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2A4E" w14:textId="77777777" w:rsidR="00966987" w:rsidRDefault="00966987" w:rsidP="006A055E">
      <w:pPr>
        <w:rPr>
          <w:rFonts w:ascii="Arial" w:hAnsi="Arial" w:cs="Arial"/>
          <w:b/>
        </w:rPr>
      </w:pPr>
    </w:p>
    <w:p w14:paraId="45ECFED8" w14:textId="77777777" w:rsidR="00966987" w:rsidRDefault="00966987" w:rsidP="006A055E">
      <w:pPr>
        <w:rPr>
          <w:rFonts w:ascii="Arial" w:hAnsi="Arial" w:cs="Arial"/>
          <w:b/>
        </w:rPr>
      </w:pPr>
    </w:p>
    <w:p w14:paraId="129D40CC" w14:textId="6266B468" w:rsidR="00966987" w:rsidRDefault="00066355" w:rsidP="00966987">
      <w:pPr>
        <w:jc w:val="center"/>
        <w:rPr>
          <w:rFonts w:ascii="Arial" w:hAnsi="Arial" w:cs="Arial"/>
          <w:b/>
        </w:rPr>
      </w:pPr>
      <w:r>
        <w:rPr>
          <w:noProof/>
        </w:rPr>
        <w:drawing>
          <wp:inline distT="0" distB="0" distL="0" distR="0" wp14:anchorId="1923D220" wp14:editId="54304684">
            <wp:extent cx="1744550" cy="1193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4119" cy="1207191"/>
                    </a:xfrm>
                    <a:prstGeom prst="rect">
                      <a:avLst/>
                    </a:prstGeom>
                    <a:noFill/>
                    <a:ln>
                      <a:noFill/>
                    </a:ln>
                  </pic:spPr>
                </pic:pic>
              </a:graphicData>
            </a:graphic>
          </wp:inline>
        </w:drawing>
      </w:r>
    </w:p>
    <w:p w14:paraId="0891FB43" w14:textId="77777777" w:rsidR="00966987" w:rsidRDefault="00966987" w:rsidP="00966987">
      <w:pPr>
        <w:jc w:val="center"/>
        <w:rPr>
          <w:rFonts w:ascii="Arial" w:hAnsi="Arial" w:cs="Arial"/>
          <w:b/>
        </w:rPr>
      </w:pPr>
    </w:p>
    <w:p w14:paraId="545DD423" w14:textId="0E162484" w:rsidR="006A055E" w:rsidRDefault="006A055E" w:rsidP="00966987">
      <w:pPr>
        <w:jc w:val="both"/>
        <w:rPr>
          <w:rFonts w:ascii="Arial" w:hAnsi="Arial" w:cs="Arial"/>
          <w:b/>
        </w:rPr>
      </w:pPr>
      <w:r>
        <w:rPr>
          <w:rFonts w:ascii="Arial" w:hAnsi="Arial" w:cs="Arial"/>
          <w:b/>
        </w:rPr>
        <w:t>MARKET SURVEY TO IDENTIFY AND PREQUALIFY</w:t>
      </w:r>
      <w:r w:rsidRPr="00861894">
        <w:rPr>
          <w:rFonts w:ascii="Arial" w:hAnsi="Arial" w:cs="Arial"/>
          <w:b/>
        </w:rPr>
        <w:t xml:space="preserve"> </w:t>
      </w:r>
      <w:r>
        <w:rPr>
          <w:rFonts w:ascii="Arial" w:hAnsi="Arial" w:cs="Arial"/>
          <w:b/>
        </w:rPr>
        <w:t xml:space="preserve">SUPPLIERS </w:t>
      </w:r>
      <w:r w:rsidRPr="00861894">
        <w:rPr>
          <w:rFonts w:ascii="Arial" w:hAnsi="Arial" w:cs="Arial"/>
          <w:b/>
        </w:rPr>
        <w:t>FOR SUPPLIES, WORKS</w:t>
      </w:r>
      <w:r>
        <w:rPr>
          <w:rFonts w:ascii="Arial" w:hAnsi="Arial" w:cs="Arial"/>
          <w:b/>
        </w:rPr>
        <w:t>,</w:t>
      </w:r>
      <w:r w:rsidRPr="00861894">
        <w:rPr>
          <w:rFonts w:ascii="Arial" w:hAnsi="Arial" w:cs="Arial"/>
          <w:b/>
        </w:rPr>
        <w:t xml:space="preserve"> AND SERVICES FOR UNICEF ERITREA</w:t>
      </w:r>
      <w:r>
        <w:rPr>
          <w:rFonts w:ascii="Arial" w:hAnsi="Arial" w:cs="Arial"/>
          <w:b/>
        </w:rPr>
        <w:t xml:space="preserve"> COUNTRY OFFICE</w:t>
      </w:r>
      <w:r w:rsidRPr="00861894">
        <w:rPr>
          <w:rFonts w:ascii="Arial" w:hAnsi="Arial" w:cs="Arial"/>
          <w:b/>
        </w:rPr>
        <w:t xml:space="preserve"> FOR THE FINANCIAL YEARS 2023-2026</w:t>
      </w:r>
    </w:p>
    <w:p w14:paraId="02839008" w14:textId="77777777" w:rsidR="00966987" w:rsidRPr="00861894" w:rsidRDefault="00966987" w:rsidP="00966987">
      <w:pPr>
        <w:jc w:val="both"/>
        <w:rPr>
          <w:rFonts w:ascii="Arial" w:hAnsi="Arial" w:cs="Arial"/>
          <w:b/>
        </w:rPr>
      </w:pPr>
    </w:p>
    <w:p w14:paraId="2EA02266" w14:textId="77777777" w:rsidR="006A055E" w:rsidRDefault="006A055E" w:rsidP="006A055E">
      <w:pPr>
        <w:jc w:val="both"/>
        <w:rPr>
          <w:rFonts w:ascii="Arial" w:hAnsi="Arial" w:cs="Arial"/>
          <w:sz w:val="20"/>
          <w:szCs w:val="20"/>
        </w:rPr>
      </w:pPr>
      <w:r w:rsidRPr="00BD6C43">
        <w:rPr>
          <w:rFonts w:ascii="Arial" w:hAnsi="Arial" w:cs="Arial"/>
          <w:sz w:val="20"/>
          <w:szCs w:val="20"/>
        </w:rPr>
        <w:t>The United Nations Children’s Fund (UNICEF) in Eritrea</w:t>
      </w:r>
      <w:r>
        <w:rPr>
          <w:rFonts w:ascii="Arial" w:hAnsi="Arial" w:cs="Arial"/>
          <w:sz w:val="20"/>
          <w:szCs w:val="20"/>
        </w:rPr>
        <w:t xml:space="preserve"> is in the process of updating its database for the supply of Goods, Services, and Works for the years 2023 to 2026. Interested and eligible suppliers are invited to apply as per the categories below</w:t>
      </w:r>
      <w:r w:rsidRPr="00BD6C43">
        <w:rPr>
          <w:rFonts w:ascii="Arial" w:hAnsi="Arial" w:cs="Arial"/>
          <w:sz w:val="20"/>
          <w:szCs w:val="20"/>
        </w:rPr>
        <w:t>:</w:t>
      </w:r>
      <w:r>
        <w:rPr>
          <w:rFonts w:ascii="Arial" w:hAnsi="Arial" w:cs="Arial"/>
          <w:sz w:val="20"/>
          <w:szCs w:val="20"/>
        </w:rPr>
        <w:t xml:space="preserve"> </w:t>
      </w:r>
    </w:p>
    <w:p w14:paraId="50547B2B" w14:textId="77777777" w:rsidR="006A055E" w:rsidRDefault="006A055E" w:rsidP="006A055E">
      <w:pPr>
        <w:jc w:val="both"/>
        <w:rPr>
          <w:rFonts w:ascii="Arial" w:hAnsi="Arial" w:cs="Arial"/>
          <w:sz w:val="20"/>
          <w:szCs w:val="20"/>
        </w:rPr>
      </w:pPr>
    </w:p>
    <w:tbl>
      <w:tblPr>
        <w:tblW w:w="9493" w:type="dxa"/>
        <w:tblLook w:val="04A0" w:firstRow="1" w:lastRow="0" w:firstColumn="1" w:lastColumn="0" w:noHBand="0" w:noVBand="1"/>
      </w:tblPr>
      <w:tblGrid>
        <w:gridCol w:w="740"/>
        <w:gridCol w:w="1100"/>
        <w:gridCol w:w="7653"/>
      </w:tblGrid>
      <w:tr w:rsidR="006A055E" w:rsidRPr="003D1860" w14:paraId="223B0F2C" w14:textId="77777777" w:rsidTr="00AD54D3">
        <w:trPr>
          <w:trHeight w:val="300"/>
        </w:trPr>
        <w:tc>
          <w:tcPr>
            <w:tcW w:w="740"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40611D6" w14:textId="77777777" w:rsidR="006A055E" w:rsidRPr="003D1860" w:rsidRDefault="006A055E" w:rsidP="00AD54D3">
            <w:pPr>
              <w:rPr>
                <w:rFonts w:ascii="Arial" w:hAnsi="Arial" w:cs="Arial"/>
                <w:b/>
                <w:bCs/>
                <w:color w:val="FFFFFF" w:themeColor="background1"/>
                <w:sz w:val="18"/>
                <w:szCs w:val="18"/>
                <w:lang w:eastAsia="en-GB"/>
              </w:rPr>
            </w:pPr>
            <w:r w:rsidRPr="003D1860">
              <w:rPr>
                <w:rFonts w:ascii="Arial" w:hAnsi="Arial" w:cs="Arial"/>
                <w:b/>
                <w:bCs/>
                <w:color w:val="FFFFFF" w:themeColor="background1"/>
                <w:sz w:val="18"/>
                <w:szCs w:val="18"/>
                <w:lang w:eastAsia="en-GB"/>
              </w:rPr>
              <w:t>Lot No</w:t>
            </w:r>
          </w:p>
        </w:tc>
        <w:tc>
          <w:tcPr>
            <w:tcW w:w="1100" w:type="dxa"/>
            <w:tcBorders>
              <w:top w:val="single" w:sz="4" w:space="0" w:color="auto"/>
              <w:left w:val="nil"/>
              <w:bottom w:val="single" w:sz="4" w:space="0" w:color="auto"/>
              <w:right w:val="single" w:sz="4" w:space="0" w:color="auto"/>
            </w:tcBorders>
            <w:shd w:val="clear" w:color="auto" w:fill="00B0F0"/>
            <w:vAlign w:val="center"/>
            <w:hideMark/>
          </w:tcPr>
          <w:p w14:paraId="07E72A31" w14:textId="77777777" w:rsidR="006A055E" w:rsidRPr="003D1860" w:rsidRDefault="006A055E" w:rsidP="00AD54D3">
            <w:pPr>
              <w:rPr>
                <w:rFonts w:ascii="Arial" w:hAnsi="Arial" w:cs="Arial"/>
                <w:b/>
                <w:bCs/>
                <w:color w:val="FFFFFF" w:themeColor="background1"/>
                <w:sz w:val="18"/>
                <w:szCs w:val="18"/>
                <w:lang w:eastAsia="en-GB"/>
              </w:rPr>
            </w:pPr>
            <w:r w:rsidRPr="003D1860">
              <w:rPr>
                <w:rFonts w:ascii="Arial" w:hAnsi="Arial" w:cs="Arial"/>
                <w:b/>
                <w:bCs/>
                <w:color w:val="FFFFFF" w:themeColor="background1"/>
                <w:sz w:val="18"/>
                <w:szCs w:val="18"/>
                <w:lang w:eastAsia="en-GB"/>
              </w:rPr>
              <w:t xml:space="preserve">Lot Name </w:t>
            </w:r>
          </w:p>
        </w:tc>
        <w:tc>
          <w:tcPr>
            <w:tcW w:w="7653" w:type="dxa"/>
            <w:tcBorders>
              <w:top w:val="single" w:sz="4" w:space="0" w:color="auto"/>
              <w:left w:val="nil"/>
              <w:bottom w:val="single" w:sz="4" w:space="0" w:color="auto"/>
              <w:right w:val="single" w:sz="4" w:space="0" w:color="auto"/>
            </w:tcBorders>
            <w:shd w:val="clear" w:color="auto" w:fill="00B0F0"/>
            <w:vAlign w:val="center"/>
            <w:hideMark/>
          </w:tcPr>
          <w:p w14:paraId="4A4A5F69" w14:textId="77777777" w:rsidR="006A055E" w:rsidRPr="003D1860" w:rsidRDefault="006A055E" w:rsidP="00AD54D3">
            <w:pPr>
              <w:rPr>
                <w:rFonts w:ascii="Arial" w:hAnsi="Arial" w:cs="Arial"/>
                <w:b/>
                <w:bCs/>
                <w:color w:val="FFFFFF" w:themeColor="background1"/>
                <w:sz w:val="18"/>
                <w:szCs w:val="18"/>
                <w:lang w:eastAsia="en-GB"/>
              </w:rPr>
            </w:pPr>
            <w:r w:rsidRPr="003D1860">
              <w:rPr>
                <w:rFonts w:ascii="Arial" w:hAnsi="Arial" w:cs="Arial"/>
                <w:b/>
                <w:bCs/>
                <w:color w:val="FFFFFF" w:themeColor="background1"/>
                <w:sz w:val="18"/>
                <w:szCs w:val="18"/>
                <w:lang w:eastAsia="en-GB"/>
              </w:rPr>
              <w:t>Description Of Category</w:t>
            </w:r>
          </w:p>
        </w:tc>
      </w:tr>
      <w:tr w:rsidR="006A055E" w:rsidRPr="003D1860" w14:paraId="79A9070E" w14:textId="77777777" w:rsidTr="00AD54D3">
        <w:trPr>
          <w:trHeight w:val="300"/>
        </w:trPr>
        <w:tc>
          <w:tcPr>
            <w:tcW w:w="9493" w:type="dxa"/>
            <w:gridSpan w:val="3"/>
            <w:tcBorders>
              <w:top w:val="nil"/>
              <w:left w:val="single" w:sz="4" w:space="0" w:color="auto"/>
              <w:bottom w:val="single" w:sz="4" w:space="0" w:color="auto"/>
              <w:right w:val="single" w:sz="4" w:space="0" w:color="auto"/>
            </w:tcBorders>
            <w:shd w:val="clear" w:color="auto" w:fill="00B0F0"/>
            <w:vAlign w:val="center"/>
            <w:hideMark/>
          </w:tcPr>
          <w:p w14:paraId="4EC1BE29" w14:textId="77777777" w:rsidR="006A055E" w:rsidRPr="003D1860" w:rsidRDefault="006A055E" w:rsidP="00AD54D3">
            <w:pPr>
              <w:jc w:val="center"/>
              <w:rPr>
                <w:rFonts w:ascii="Arial" w:hAnsi="Arial" w:cs="Arial"/>
                <w:b/>
                <w:bCs/>
                <w:color w:val="000000"/>
                <w:sz w:val="18"/>
                <w:szCs w:val="18"/>
                <w:lang w:eastAsia="en-GB"/>
              </w:rPr>
            </w:pPr>
            <w:r w:rsidRPr="003D1860">
              <w:rPr>
                <w:rFonts w:ascii="Arial" w:hAnsi="Arial" w:cs="Arial"/>
                <w:b/>
                <w:bCs/>
                <w:color w:val="FFFFFF" w:themeColor="background1"/>
                <w:sz w:val="18"/>
                <w:szCs w:val="18"/>
                <w:lang w:eastAsia="en-GB"/>
              </w:rPr>
              <w:t>Commodities</w:t>
            </w:r>
          </w:p>
        </w:tc>
      </w:tr>
      <w:tr w:rsidR="006A055E" w:rsidRPr="003D1860" w14:paraId="45794E83" w14:textId="77777777" w:rsidTr="00AD54D3">
        <w:trPr>
          <w:trHeight w:val="300"/>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4808DF5"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w:t>
            </w:r>
          </w:p>
        </w:tc>
        <w:tc>
          <w:tcPr>
            <w:tcW w:w="1100" w:type="dxa"/>
            <w:tcBorders>
              <w:top w:val="nil"/>
              <w:left w:val="nil"/>
              <w:bottom w:val="single" w:sz="4" w:space="0" w:color="auto"/>
              <w:right w:val="single" w:sz="4" w:space="0" w:color="auto"/>
            </w:tcBorders>
            <w:shd w:val="clear" w:color="auto" w:fill="auto"/>
            <w:vAlign w:val="center"/>
            <w:hideMark/>
          </w:tcPr>
          <w:p w14:paraId="32D2E32B"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A</w:t>
            </w:r>
          </w:p>
        </w:tc>
        <w:tc>
          <w:tcPr>
            <w:tcW w:w="7653" w:type="dxa"/>
            <w:tcBorders>
              <w:top w:val="nil"/>
              <w:left w:val="nil"/>
              <w:bottom w:val="single" w:sz="4" w:space="0" w:color="auto"/>
              <w:right w:val="single" w:sz="4" w:space="0" w:color="auto"/>
            </w:tcBorders>
            <w:shd w:val="clear" w:color="auto" w:fill="auto"/>
            <w:vAlign w:val="center"/>
            <w:hideMark/>
          </w:tcPr>
          <w:p w14:paraId="5F61C96D"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Office Supplies:</w:t>
            </w:r>
            <w:r w:rsidRPr="003D1860">
              <w:rPr>
                <w:rFonts w:ascii="Arial" w:hAnsi="Arial" w:cs="Arial"/>
                <w:color w:val="000000"/>
                <w:sz w:val="18"/>
                <w:szCs w:val="18"/>
                <w:lang w:eastAsia="en-GB"/>
              </w:rPr>
              <w:t xml:space="preserve"> Office Furniture and Fixtures, Stationery, Electrical Supplies</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w:t>
            </w:r>
            <w:r>
              <w:rPr>
                <w:rFonts w:ascii="Arial" w:hAnsi="Arial" w:cs="Arial"/>
                <w:color w:val="000000"/>
                <w:sz w:val="18"/>
                <w:szCs w:val="18"/>
                <w:lang w:eastAsia="en-GB"/>
              </w:rPr>
              <w:t>a</w:t>
            </w:r>
            <w:r w:rsidRPr="003D1860">
              <w:rPr>
                <w:rFonts w:ascii="Arial" w:hAnsi="Arial" w:cs="Arial"/>
                <w:color w:val="000000"/>
                <w:sz w:val="18"/>
                <w:szCs w:val="18"/>
                <w:lang w:eastAsia="en-GB"/>
              </w:rPr>
              <w:t>nd Equipment</w:t>
            </w:r>
          </w:p>
        </w:tc>
      </w:tr>
      <w:tr w:rsidR="006A055E" w:rsidRPr="003D1860" w14:paraId="6505F28B" w14:textId="77777777" w:rsidTr="00AD54D3">
        <w:trPr>
          <w:trHeight w:val="318"/>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59C5D15A"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2</w:t>
            </w:r>
          </w:p>
        </w:tc>
        <w:tc>
          <w:tcPr>
            <w:tcW w:w="1100" w:type="dxa"/>
            <w:tcBorders>
              <w:top w:val="nil"/>
              <w:left w:val="nil"/>
              <w:bottom w:val="single" w:sz="4" w:space="0" w:color="auto"/>
              <w:right w:val="single" w:sz="4" w:space="0" w:color="auto"/>
            </w:tcBorders>
            <w:shd w:val="clear" w:color="auto" w:fill="auto"/>
            <w:vAlign w:val="center"/>
            <w:hideMark/>
          </w:tcPr>
          <w:p w14:paraId="14FD5AC4"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B</w:t>
            </w:r>
          </w:p>
        </w:tc>
        <w:tc>
          <w:tcPr>
            <w:tcW w:w="7653" w:type="dxa"/>
            <w:tcBorders>
              <w:top w:val="nil"/>
              <w:left w:val="nil"/>
              <w:bottom w:val="single" w:sz="4" w:space="0" w:color="auto"/>
              <w:right w:val="single" w:sz="4" w:space="0" w:color="auto"/>
            </w:tcBorders>
            <w:shd w:val="clear" w:color="auto" w:fill="auto"/>
            <w:vAlign w:val="center"/>
            <w:hideMark/>
          </w:tcPr>
          <w:p w14:paraId="568FC859"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 xml:space="preserve">Information </w:t>
            </w:r>
            <w:r>
              <w:rPr>
                <w:rFonts w:ascii="Arial" w:hAnsi="Arial" w:cs="Arial"/>
                <w:b/>
                <w:bCs/>
                <w:color w:val="000000"/>
                <w:sz w:val="18"/>
                <w:szCs w:val="18"/>
                <w:lang w:eastAsia="en-GB"/>
              </w:rPr>
              <w:t>Technology</w:t>
            </w:r>
            <w:r w:rsidRPr="003D1860">
              <w:rPr>
                <w:rFonts w:ascii="Arial" w:hAnsi="Arial" w:cs="Arial"/>
                <w:b/>
                <w:bCs/>
                <w:color w:val="000000"/>
                <w:sz w:val="18"/>
                <w:szCs w:val="18"/>
                <w:lang w:eastAsia="en-GB"/>
              </w:rPr>
              <w:t xml:space="preserve"> and Communication Supplies and Services:</w:t>
            </w:r>
            <w:r w:rsidRPr="003D1860">
              <w:rPr>
                <w:rFonts w:ascii="Arial" w:hAnsi="Arial" w:cs="Arial"/>
                <w:color w:val="000000"/>
                <w:sz w:val="18"/>
                <w:szCs w:val="18"/>
                <w:lang w:eastAsia="en-GB"/>
              </w:rPr>
              <w:t xml:space="preserve"> Computer Accessories and Related Peripherals (Computers, Laptops, LCD Projectors, VCD/VCR/DVD, Cameras, etc.</w:t>
            </w:r>
          </w:p>
        </w:tc>
      </w:tr>
      <w:tr w:rsidR="006A055E" w:rsidRPr="003D1860" w14:paraId="4CBBA081" w14:textId="77777777" w:rsidTr="00AD54D3">
        <w:trPr>
          <w:trHeight w:val="452"/>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036B423"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3</w:t>
            </w:r>
          </w:p>
        </w:tc>
        <w:tc>
          <w:tcPr>
            <w:tcW w:w="1100" w:type="dxa"/>
            <w:tcBorders>
              <w:top w:val="nil"/>
              <w:left w:val="nil"/>
              <w:bottom w:val="single" w:sz="4" w:space="0" w:color="auto"/>
              <w:right w:val="single" w:sz="4" w:space="0" w:color="auto"/>
            </w:tcBorders>
            <w:shd w:val="clear" w:color="auto" w:fill="auto"/>
            <w:vAlign w:val="center"/>
            <w:hideMark/>
          </w:tcPr>
          <w:p w14:paraId="3DA95CEF"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C</w:t>
            </w:r>
          </w:p>
        </w:tc>
        <w:tc>
          <w:tcPr>
            <w:tcW w:w="7653" w:type="dxa"/>
            <w:tcBorders>
              <w:top w:val="nil"/>
              <w:left w:val="nil"/>
              <w:bottom w:val="single" w:sz="4" w:space="0" w:color="auto"/>
              <w:right w:val="single" w:sz="4" w:space="0" w:color="auto"/>
            </w:tcBorders>
            <w:shd w:val="clear" w:color="auto" w:fill="auto"/>
            <w:vAlign w:val="center"/>
            <w:hideMark/>
          </w:tcPr>
          <w:p w14:paraId="255F1BD6"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Education Supplies:</w:t>
            </w:r>
            <w:r w:rsidRPr="003D1860">
              <w:rPr>
                <w:rFonts w:ascii="Arial" w:hAnsi="Arial" w:cs="Arial"/>
                <w:color w:val="000000"/>
                <w:sz w:val="18"/>
                <w:szCs w:val="18"/>
                <w:lang w:eastAsia="en-GB"/>
              </w:rPr>
              <w:t xml:space="preserve"> Classroom Supplies, Educational Kits and Equipment (Blackboards, Chalk, Stationery, Exercise Books, Ball Point Pens, </w:t>
            </w:r>
            <w:r>
              <w:rPr>
                <w:rFonts w:ascii="Arial" w:hAnsi="Arial" w:cs="Arial"/>
                <w:color w:val="000000"/>
                <w:sz w:val="18"/>
                <w:szCs w:val="18"/>
                <w:lang w:eastAsia="en-GB"/>
              </w:rPr>
              <w:t>ETC.)</w:t>
            </w:r>
            <w:r w:rsidRPr="003D1860">
              <w:rPr>
                <w:rFonts w:ascii="Arial" w:hAnsi="Arial" w:cs="Arial"/>
                <w:color w:val="000000"/>
                <w:sz w:val="18"/>
                <w:szCs w:val="18"/>
                <w:lang w:eastAsia="en-GB"/>
              </w:rPr>
              <w:t>, School Furniture, Recreation Kits (Sports and Indoor Recreation Materials/Equipment)</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And Other Learning Materials </w:t>
            </w:r>
            <w:proofErr w:type="spellStart"/>
            <w:r w:rsidRPr="003D1860">
              <w:rPr>
                <w:rFonts w:ascii="Arial" w:hAnsi="Arial" w:cs="Arial"/>
                <w:color w:val="000000"/>
                <w:sz w:val="18"/>
                <w:szCs w:val="18"/>
                <w:lang w:eastAsia="en-GB"/>
              </w:rPr>
              <w:t>e.t.c</w:t>
            </w:r>
            <w:proofErr w:type="spellEnd"/>
          </w:p>
        </w:tc>
      </w:tr>
      <w:tr w:rsidR="006A055E" w:rsidRPr="003D1860" w14:paraId="6024D0EE" w14:textId="77777777" w:rsidTr="00AD54D3">
        <w:trPr>
          <w:trHeight w:val="532"/>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550964CE"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4</w:t>
            </w:r>
          </w:p>
        </w:tc>
        <w:tc>
          <w:tcPr>
            <w:tcW w:w="1100" w:type="dxa"/>
            <w:tcBorders>
              <w:top w:val="nil"/>
              <w:left w:val="nil"/>
              <w:bottom w:val="single" w:sz="4" w:space="0" w:color="auto"/>
              <w:right w:val="single" w:sz="4" w:space="0" w:color="auto"/>
            </w:tcBorders>
            <w:shd w:val="clear" w:color="auto" w:fill="auto"/>
            <w:vAlign w:val="center"/>
            <w:hideMark/>
          </w:tcPr>
          <w:p w14:paraId="646D1AE9"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D</w:t>
            </w:r>
          </w:p>
        </w:tc>
        <w:tc>
          <w:tcPr>
            <w:tcW w:w="7653" w:type="dxa"/>
            <w:tcBorders>
              <w:top w:val="nil"/>
              <w:left w:val="nil"/>
              <w:bottom w:val="single" w:sz="4" w:space="0" w:color="auto"/>
              <w:right w:val="single" w:sz="4" w:space="0" w:color="auto"/>
            </w:tcBorders>
            <w:shd w:val="clear" w:color="auto" w:fill="auto"/>
            <w:vAlign w:val="center"/>
            <w:hideMark/>
          </w:tcPr>
          <w:p w14:paraId="48AE41F3"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Printing and Promotional Supplies</w:t>
            </w:r>
            <w:r w:rsidRPr="003D1860">
              <w:rPr>
                <w:rFonts w:ascii="Arial" w:hAnsi="Arial" w:cs="Arial"/>
                <w:color w:val="000000"/>
                <w:sz w:val="18"/>
                <w:szCs w:val="18"/>
                <w:lang w:eastAsia="en-GB"/>
              </w:rPr>
              <w:t xml:space="preserve"> (Including Offset Printing and Digital Printing) Of Publication Materials, Brochures, Posters, Banners, Stickers, Folders, Bill Boards, Signage, Reports, Registration Books, Booklets, T-Shirts, </w:t>
            </w:r>
            <w:r>
              <w:rPr>
                <w:rFonts w:ascii="Arial" w:hAnsi="Arial" w:cs="Arial"/>
                <w:color w:val="000000"/>
                <w:sz w:val="18"/>
                <w:szCs w:val="18"/>
                <w:lang w:eastAsia="en-GB"/>
              </w:rPr>
              <w:t xml:space="preserve">and </w:t>
            </w:r>
            <w:r w:rsidRPr="003D1860">
              <w:rPr>
                <w:rFonts w:ascii="Arial" w:hAnsi="Arial" w:cs="Arial"/>
                <w:color w:val="000000"/>
                <w:sz w:val="18"/>
                <w:szCs w:val="18"/>
                <w:lang w:eastAsia="en-GB"/>
              </w:rPr>
              <w:t xml:space="preserve">Caps. Wrist Bands, Exhibition Stands, </w:t>
            </w:r>
            <w:proofErr w:type="spellStart"/>
            <w:r w:rsidRPr="003D1860">
              <w:rPr>
                <w:rFonts w:ascii="Arial" w:hAnsi="Arial" w:cs="Arial"/>
                <w:color w:val="000000"/>
                <w:sz w:val="18"/>
                <w:szCs w:val="18"/>
                <w:lang w:eastAsia="en-GB"/>
              </w:rPr>
              <w:t>e.t.c</w:t>
            </w:r>
            <w:proofErr w:type="spellEnd"/>
          </w:p>
        </w:tc>
      </w:tr>
      <w:tr w:rsidR="006A055E" w:rsidRPr="003D1860" w14:paraId="6010525B" w14:textId="77777777" w:rsidTr="00AD54D3">
        <w:trPr>
          <w:trHeight w:val="173"/>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7F702980"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5</w:t>
            </w:r>
          </w:p>
        </w:tc>
        <w:tc>
          <w:tcPr>
            <w:tcW w:w="1100" w:type="dxa"/>
            <w:tcBorders>
              <w:top w:val="nil"/>
              <w:left w:val="nil"/>
              <w:bottom w:val="single" w:sz="4" w:space="0" w:color="auto"/>
              <w:right w:val="single" w:sz="4" w:space="0" w:color="auto"/>
            </w:tcBorders>
            <w:shd w:val="clear" w:color="auto" w:fill="auto"/>
            <w:vAlign w:val="center"/>
            <w:hideMark/>
          </w:tcPr>
          <w:p w14:paraId="0CF51B0C"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E</w:t>
            </w:r>
          </w:p>
        </w:tc>
        <w:tc>
          <w:tcPr>
            <w:tcW w:w="7653" w:type="dxa"/>
            <w:tcBorders>
              <w:top w:val="nil"/>
              <w:left w:val="nil"/>
              <w:bottom w:val="single" w:sz="4" w:space="0" w:color="auto"/>
              <w:right w:val="single" w:sz="4" w:space="0" w:color="auto"/>
            </w:tcBorders>
            <w:shd w:val="clear" w:color="auto" w:fill="auto"/>
            <w:vAlign w:val="center"/>
            <w:hideMark/>
          </w:tcPr>
          <w:p w14:paraId="321B6577" w14:textId="5F5ABE40"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Health and Nutrition Supplies: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Auto-Disable Syringes, Safety Boxes (For Disposal </w:t>
            </w:r>
            <w:r w:rsidR="00BA4485">
              <w:rPr>
                <w:rFonts w:ascii="Arial" w:hAnsi="Arial" w:cs="Arial"/>
                <w:color w:val="000000"/>
                <w:sz w:val="18"/>
                <w:szCs w:val="18"/>
                <w:lang w:eastAsia="en-GB"/>
              </w:rPr>
              <w:t>o</w:t>
            </w:r>
            <w:r w:rsidRPr="003D1860">
              <w:rPr>
                <w:rFonts w:ascii="Arial" w:hAnsi="Arial" w:cs="Arial"/>
                <w:color w:val="000000"/>
                <w:sz w:val="18"/>
                <w:szCs w:val="18"/>
                <w:lang w:eastAsia="en-GB"/>
              </w:rPr>
              <w:t>f Injection Equipment), Pharmaceuticals, Micronutrients Therapeutic Foods</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And Other Food Items)</w:t>
            </w:r>
          </w:p>
        </w:tc>
      </w:tr>
      <w:tr w:rsidR="006A055E" w:rsidRPr="003D1860" w14:paraId="22A5C69C" w14:textId="77777777" w:rsidTr="00AD54D3">
        <w:trPr>
          <w:trHeight w:val="746"/>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D345BE0"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6</w:t>
            </w:r>
          </w:p>
        </w:tc>
        <w:tc>
          <w:tcPr>
            <w:tcW w:w="1100" w:type="dxa"/>
            <w:tcBorders>
              <w:top w:val="nil"/>
              <w:left w:val="nil"/>
              <w:bottom w:val="single" w:sz="4" w:space="0" w:color="auto"/>
              <w:right w:val="single" w:sz="4" w:space="0" w:color="auto"/>
            </w:tcBorders>
            <w:shd w:val="clear" w:color="auto" w:fill="auto"/>
            <w:vAlign w:val="center"/>
            <w:hideMark/>
          </w:tcPr>
          <w:p w14:paraId="0CB59305"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F</w:t>
            </w:r>
          </w:p>
        </w:tc>
        <w:tc>
          <w:tcPr>
            <w:tcW w:w="7653" w:type="dxa"/>
            <w:tcBorders>
              <w:top w:val="nil"/>
              <w:left w:val="nil"/>
              <w:bottom w:val="single" w:sz="4" w:space="0" w:color="auto"/>
              <w:right w:val="single" w:sz="4" w:space="0" w:color="auto"/>
            </w:tcBorders>
            <w:shd w:val="clear" w:color="auto" w:fill="auto"/>
            <w:vAlign w:val="center"/>
            <w:hideMark/>
          </w:tcPr>
          <w:p w14:paraId="2CD5D6FF" w14:textId="70F26A0C"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Water, Sanitation</w:t>
            </w:r>
            <w:r>
              <w:rPr>
                <w:rFonts w:ascii="Arial" w:hAnsi="Arial" w:cs="Arial"/>
                <w:b/>
                <w:bCs/>
                <w:color w:val="000000"/>
                <w:sz w:val="18"/>
                <w:szCs w:val="18"/>
                <w:lang w:eastAsia="en-GB"/>
              </w:rPr>
              <w:t>,</w:t>
            </w:r>
            <w:r w:rsidRPr="003D1860">
              <w:rPr>
                <w:rFonts w:ascii="Arial" w:hAnsi="Arial" w:cs="Arial"/>
                <w:b/>
                <w:bCs/>
                <w:color w:val="000000"/>
                <w:sz w:val="18"/>
                <w:szCs w:val="18"/>
                <w:lang w:eastAsia="en-GB"/>
              </w:rPr>
              <w:t xml:space="preserve"> And Hygiene (WASH) Supplies:</w:t>
            </w:r>
            <w:r w:rsidRPr="003D1860">
              <w:rPr>
                <w:rFonts w:ascii="Arial" w:hAnsi="Arial" w:cs="Arial"/>
                <w:color w:val="000000"/>
                <w:sz w:val="18"/>
                <w:szCs w:val="18"/>
                <w:lang w:eastAsia="en-GB"/>
              </w:rPr>
              <w:t xml:space="preserve"> Drilling Rigs, Generator Sets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 xml:space="preserve">nd Spare Parts, Hand Pumps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 xml:space="preserve">nd Submersible Pumps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 xml:space="preserve">nd Spare Parts, Centrifugal Pumps </w:t>
            </w:r>
            <w:proofErr w:type="gramStart"/>
            <w:r w:rsidRPr="003D1860">
              <w:rPr>
                <w:rFonts w:ascii="Arial" w:hAnsi="Arial" w:cs="Arial"/>
                <w:color w:val="000000"/>
                <w:sz w:val="18"/>
                <w:szCs w:val="18"/>
                <w:lang w:eastAsia="en-GB"/>
              </w:rPr>
              <w:t>With</w:t>
            </w:r>
            <w:proofErr w:type="gramEnd"/>
            <w:r w:rsidRPr="003D1860">
              <w:rPr>
                <w:rFonts w:ascii="Arial" w:hAnsi="Arial" w:cs="Arial"/>
                <w:color w:val="000000"/>
                <w:sz w:val="18"/>
                <w:szCs w:val="18"/>
                <w:lang w:eastAsia="en-GB"/>
              </w:rPr>
              <w:t xml:space="preserve"> Pipes, Solar Submersible Pumps And Accessories, Electric Motors, UPVC Pipes, Casing And Fittings, Steel Pipes, GI Pipes, Water Storage Tanks (Different Capacities), Water Treatment Chemicals, Collapsible And Rigid Jerry Cans (10lt &amp; 20lt0, Plastic Buckets (20lt), Capacity, Hygiene And Sanitation </w:t>
            </w:r>
            <w:r>
              <w:rPr>
                <w:rFonts w:ascii="Arial" w:hAnsi="Arial" w:cs="Arial"/>
                <w:color w:val="000000"/>
                <w:sz w:val="18"/>
                <w:szCs w:val="18"/>
                <w:lang w:eastAsia="en-GB"/>
              </w:rPr>
              <w:t>Supplies</w:t>
            </w:r>
            <w:r w:rsidRPr="003D1860">
              <w:rPr>
                <w:rFonts w:ascii="Arial" w:hAnsi="Arial" w:cs="Arial"/>
                <w:color w:val="000000"/>
                <w:sz w:val="18"/>
                <w:szCs w:val="18"/>
                <w:lang w:eastAsia="en-GB"/>
              </w:rPr>
              <w:t xml:space="preserve"> Such As Bar Soaps</w:t>
            </w:r>
          </w:p>
        </w:tc>
      </w:tr>
      <w:tr w:rsidR="006A055E" w:rsidRPr="003D1860" w14:paraId="640CA08E" w14:textId="77777777" w:rsidTr="00AD54D3">
        <w:trPr>
          <w:trHeight w:val="419"/>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4CC11D92"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7</w:t>
            </w:r>
          </w:p>
        </w:tc>
        <w:tc>
          <w:tcPr>
            <w:tcW w:w="1100" w:type="dxa"/>
            <w:tcBorders>
              <w:top w:val="nil"/>
              <w:left w:val="nil"/>
              <w:bottom w:val="single" w:sz="4" w:space="0" w:color="auto"/>
              <w:right w:val="single" w:sz="4" w:space="0" w:color="auto"/>
            </w:tcBorders>
            <w:shd w:val="clear" w:color="auto" w:fill="auto"/>
            <w:vAlign w:val="center"/>
            <w:hideMark/>
          </w:tcPr>
          <w:p w14:paraId="27984E25"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G</w:t>
            </w:r>
          </w:p>
        </w:tc>
        <w:tc>
          <w:tcPr>
            <w:tcW w:w="7653" w:type="dxa"/>
            <w:tcBorders>
              <w:top w:val="nil"/>
              <w:left w:val="nil"/>
              <w:bottom w:val="single" w:sz="4" w:space="0" w:color="auto"/>
              <w:right w:val="single" w:sz="4" w:space="0" w:color="auto"/>
            </w:tcBorders>
            <w:shd w:val="clear" w:color="auto" w:fill="auto"/>
            <w:vAlign w:val="center"/>
            <w:hideMark/>
          </w:tcPr>
          <w:p w14:paraId="18FAAEB2" w14:textId="5CE36D55"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Emergency Non-Food Items (NFI) Supplies: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Tents, Tarpaulins, Blankets, Plastic Sheets, Sleeping Mats, Emergency Relief Shelter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 xml:space="preserve">nd Household Supplies (Cooking Sets, Plastic Sheets, Tents, </w:t>
            </w:r>
            <w:r>
              <w:rPr>
                <w:rFonts w:ascii="Arial" w:hAnsi="Arial" w:cs="Arial"/>
                <w:color w:val="000000"/>
                <w:sz w:val="18"/>
                <w:szCs w:val="18"/>
                <w:lang w:eastAsia="en-GB"/>
              </w:rPr>
              <w:t>etc.)</w:t>
            </w:r>
            <w:r w:rsidRPr="003D1860">
              <w:rPr>
                <w:rFonts w:ascii="Arial" w:hAnsi="Arial" w:cs="Arial"/>
                <w:color w:val="000000"/>
                <w:sz w:val="18"/>
                <w:szCs w:val="18"/>
                <w:lang w:eastAsia="en-GB"/>
              </w:rPr>
              <w:t xml:space="preserve">, Clothing Materials, Textiles Blankets (Fleece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 xml:space="preserve">nd Wool), Roofing Sheets, </w:t>
            </w:r>
            <w:proofErr w:type="spellStart"/>
            <w:r w:rsidRPr="003D1860">
              <w:rPr>
                <w:rFonts w:ascii="Arial" w:hAnsi="Arial" w:cs="Arial"/>
                <w:color w:val="000000"/>
                <w:sz w:val="18"/>
                <w:szCs w:val="18"/>
                <w:lang w:eastAsia="en-GB"/>
              </w:rPr>
              <w:t>e.t.c</w:t>
            </w:r>
            <w:proofErr w:type="spellEnd"/>
          </w:p>
        </w:tc>
      </w:tr>
      <w:tr w:rsidR="006A055E" w:rsidRPr="003D1860" w14:paraId="2ED84E61" w14:textId="77777777" w:rsidTr="00AD54D3">
        <w:trPr>
          <w:trHeight w:val="359"/>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537842C6"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8</w:t>
            </w:r>
          </w:p>
        </w:tc>
        <w:tc>
          <w:tcPr>
            <w:tcW w:w="1100" w:type="dxa"/>
            <w:tcBorders>
              <w:top w:val="nil"/>
              <w:left w:val="nil"/>
              <w:bottom w:val="single" w:sz="4" w:space="0" w:color="auto"/>
              <w:right w:val="single" w:sz="4" w:space="0" w:color="auto"/>
            </w:tcBorders>
            <w:shd w:val="clear" w:color="auto" w:fill="auto"/>
            <w:vAlign w:val="center"/>
            <w:hideMark/>
          </w:tcPr>
          <w:p w14:paraId="47A681F1"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H</w:t>
            </w:r>
          </w:p>
        </w:tc>
        <w:tc>
          <w:tcPr>
            <w:tcW w:w="7653" w:type="dxa"/>
            <w:tcBorders>
              <w:top w:val="nil"/>
              <w:left w:val="nil"/>
              <w:bottom w:val="single" w:sz="4" w:space="0" w:color="auto"/>
              <w:right w:val="single" w:sz="4" w:space="0" w:color="auto"/>
            </w:tcBorders>
            <w:shd w:val="clear" w:color="auto" w:fill="auto"/>
            <w:vAlign w:val="center"/>
            <w:hideMark/>
          </w:tcPr>
          <w:p w14:paraId="59D3D67D" w14:textId="2270F58B"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 xml:space="preserve">Logistics/Transport Equipment </w:t>
            </w:r>
            <w:r w:rsidR="00BA4485">
              <w:rPr>
                <w:rFonts w:ascii="Arial" w:hAnsi="Arial" w:cs="Arial"/>
                <w:b/>
                <w:bCs/>
                <w:color w:val="000000"/>
                <w:sz w:val="18"/>
                <w:szCs w:val="18"/>
                <w:lang w:eastAsia="en-GB"/>
              </w:rPr>
              <w:t>a</w:t>
            </w:r>
            <w:r w:rsidRPr="003D1860">
              <w:rPr>
                <w:rFonts w:ascii="Arial" w:hAnsi="Arial" w:cs="Arial"/>
                <w:b/>
                <w:bCs/>
                <w:color w:val="000000"/>
                <w:sz w:val="18"/>
                <w:szCs w:val="18"/>
                <w:lang w:eastAsia="en-GB"/>
              </w:rPr>
              <w:t>nd Spare Parts: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Vehicles, Motorcycles, </w:t>
            </w:r>
            <w:r>
              <w:rPr>
                <w:rFonts w:ascii="Arial" w:hAnsi="Arial" w:cs="Arial"/>
                <w:color w:val="000000"/>
                <w:sz w:val="18"/>
                <w:szCs w:val="18"/>
                <w:lang w:eastAsia="en-GB"/>
              </w:rPr>
              <w:t>Bicycles</w:t>
            </w:r>
            <w:r w:rsidRPr="003D1860">
              <w:rPr>
                <w:rFonts w:ascii="Arial" w:hAnsi="Arial" w:cs="Arial"/>
                <w:color w:val="000000"/>
                <w:sz w:val="18"/>
                <w:szCs w:val="18"/>
                <w:lang w:eastAsia="en-GB"/>
              </w:rPr>
              <w:t xml:space="preserve">, Ambulances, Trucks (Water Tankers), Tyres, Camping Equipment, Warehousing Equipment, Storage Containers, Fuel Bladders, </w:t>
            </w:r>
            <w:r>
              <w:rPr>
                <w:rFonts w:ascii="Arial" w:hAnsi="Arial" w:cs="Arial"/>
                <w:color w:val="000000"/>
                <w:sz w:val="18"/>
                <w:szCs w:val="18"/>
                <w:lang w:eastAsia="en-GB"/>
              </w:rPr>
              <w:t>a</w:t>
            </w:r>
            <w:r w:rsidRPr="003D1860">
              <w:rPr>
                <w:rFonts w:ascii="Arial" w:hAnsi="Arial" w:cs="Arial"/>
                <w:color w:val="000000"/>
                <w:sz w:val="18"/>
                <w:szCs w:val="18"/>
                <w:lang w:eastAsia="en-GB"/>
              </w:rPr>
              <w:t>nd Relevant Supplies/Spare Parts</w:t>
            </w:r>
          </w:p>
        </w:tc>
      </w:tr>
      <w:tr w:rsidR="006A055E" w:rsidRPr="003D1860" w14:paraId="419856F7" w14:textId="77777777" w:rsidTr="00AD54D3">
        <w:trPr>
          <w:trHeight w:val="283"/>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B43B854"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9</w:t>
            </w:r>
          </w:p>
        </w:tc>
        <w:tc>
          <w:tcPr>
            <w:tcW w:w="1100" w:type="dxa"/>
            <w:tcBorders>
              <w:top w:val="nil"/>
              <w:left w:val="nil"/>
              <w:bottom w:val="single" w:sz="4" w:space="0" w:color="auto"/>
              <w:right w:val="single" w:sz="4" w:space="0" w:color="auto"/>
            </w:tcBorders>
            <w:shd w:val="clear" w:color="auto" w:fill="auto"/>
            <w:vAlign w:val="center"/>
            <w:hideMark/>
          </w:tcPr>
          <w:p w14:paraId="3003473B"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I</w:t>
            </w:r>
          </w:p>
        </w:tc>
        <w:tc>
          <w:tcPr>
            <w:tcW w:w="7653" w:type="dxa"/>
            <w:tcBorders>
              <w:top w:val="nil"/>
              <w:left w:val="nil"/>
              <w:bottom w:val="single" w:sz="4" w:space="0" w:color="auto"/>
              <w:right w:val="single" w:sz="4" w:space="0" w:color="auto"/>
            </w:tcBorders>
            <w:shd w:val="clear" w:color="auto" w:fill="auto"/>
            <w:vAlign w:val="center"/>
            <w:hideMark/>
          </w:tcPr>
          <w:p w14:paraId="08D07EAD"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Assistive Technology Equipment:</w:t>
            </w:r>
            <w:r w:rsidRPr="003D1860">
              <w:rPr>
                <w:rFonts w:ascii="Arial" w:hAnsi="Arial" w:cs="Arial"/>
                <w:color w:val="000000"/>
                <w:sz w:val="18"/>
                <w:szCs w:val="18"/>
                <w:lang w:eastAsia="en-GB"/>
              </w:rPr>
              <w:t xml:space="preserve"> Assistive Equipment for Adults and Children with Disabilities.</w:t>
            </w:r>
            <w:r>
              <w:rPr>
                <w:rFonts w:ascii="Arial" w:hAnsi="Arial" w:cs="Arial"/>
                <w:color w:val="000000"/>
                <w:sz w:val="18"/>
                <w:szCs w:val="18"/>
                <w:lang w:eastAsia="en-GB"/>
              </w:rPr>
              <w:t xml:space="preserve"> </w:t>
            </w:r>
            <w:r w:rsidRPr="003D1860">
              <w:rPr>
                <w:rFonts w:ascii="Arial" w:hAnsi="Arial" w:cs="Arial"/>
                <w:color w:val="000000"/>
                <w:sz w:val="18"/>
                <w:szCs w:val="18"/>
                <w:lang w:eastAsia="en-GB"/>
              </w:rPr>
              <w:t xml:space="preserve">(Wheel Chairs, Dolphin Screeners, Braille Voice Recorders, Magnifiers, Folding Sticks </w:t>
            </w:r>
            <w:r>
              <w:rPr>
                <w:rFonts w:ascii="Arial" w:hAnsi="Arial" w:cs="Arial"/>
                <w:color w:val="000000"/>
                <w:sz w:val="18"/>
                <w:szCs w:val="18"/>
                <w:lang w:eastAsia="en-GB"/>
              </w:rPr>
              <w:t>etc.)</w:t>
            </w:r>
          </w:p>
        </w:tc>
      </w:tr>
      <w:tr w:rsidR="006A055E" w:rsidRPr="003D1860" w14:paraId="6BFEC6D1" w14:textId="77777777" w:rsidTr="00AD54D3">
        <w:trPr>
          <w:trHeight w:val="430"/>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C4D0A57"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10</w:t>
            </w:r>
          </w:p>
        </w:tc>
        <w:tc>
          <w:tcPr>
            <w:tcW w:w="1100" w:type="dxa"/>
            <w:tcBorders>
              <w:top w:val="nil"/>
              <w:left w:val="nil"/>
              <w:bottom w:val="single" w:sz="4" w:space="0" w:color="auto"/>
              <w:right w:val="single" w:sz="4" w:space="0" w:color="auto"/>
            </w:tcBorders>
            <w:shd w:val="clear" w:color="auto" w:fill="auto"/>
            <w:vAlign w:val="center"/>
            <w:hideMark/>
          </w:tcPr>
          <w:p w14:paraId="02925F76"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J</w:t>
            </w:r>
          </w:p>
        </w:tc>
        <w:tc>
          <w:tcPr>
            <w:tcW w:w="7653" w:type="dxa"/>
            <w:tcBorders>
              <w:top w:val="nil"/>
              <w:left w:val="nil"/>
              <w:bottom w:val="single" w:sz="4" w:space="0" w:color="auto"/>
              <w:right w:val="single" w:sz="4" w:space="0" w:color="auto"/>
            </w:tcBorders>
            <w:shd w:val="clear" w:color="auto" w:fill="auto"/>
            <w:vAlign w:val="center"/>
            <w:hideMark/>
          </w:tcPr>
          <w:p w14:paraId="4464D9A7"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COVID-19 Related Supplies: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Personal Protective Equipment, Diagnostics (Testing Kits, Reagents, Consumables, E.T.C0, Medical </w:t>
            </w:r>
            <w:r>
              <w:rPr>
                <w:rFonts w:ascii="Arial" w:hAnsi="Arial" w:cs="Arial"/>
                <w:color w:val="000000"/>
                <w:sz w:val="18"/>
                <w:szCs w:val="18"/>
                <w:lang w:eastAsia="en-GB"/>
              </w:rPr>
              <w:t>Equipment</w:t>
            </w:r>
            <w:r w:rsidRPr="003D1860">
              <w:rPr>
                <w:rFonts w:ascii="Arial" w:hAnsi="Arial" w:cs="Arial"/>
                <w:color w:val="000000"/>
                <w:sz w:val="18"/>
                <w:szCs w:val="18"/>
                <w:lang w:eastAsia="en-GB"/>
              </w:rPr>
              <w:t xml:space="preserve"> (Ventilators, Oxygen Concentrators</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And Accessories, Consumables, </w:t>
            </w:r>
            <w:r>
              <w:rPr>
                <w:rFonts w:ascii="Arial" w:hAnsi="Arial" w:cs="Arial"/>
                <w:color w:val="000000"/>
                <w:sz w:val="18"/>
                <w:szCs w:val="18"/>
                <w:lang w:eastAsia="en-GB"/>
              </w:rPr>
              <w:t>etc.)</w:t>
            </w:r>
          </w:p>
        </w:tc>
      </w:tr>
      <w:tr w:rsidR="006A055E" w:rsidRPr="003D1860" w14:paraId="57345051" w14:textId="77777777" w:rsidTr="00AD54D3">
        <w:trPr>
          <w:trHeight w:val="422"/>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281E2707"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11</w:t>
            </w:r>
          </w:p>
        </w:tc>
        <w:tc>
          <w:tcPr>
            <w:tcW w:w="1100" w:type="dxa"/>
            <w:tcBorders>
              <w:top w:val="nil"/>
              <w:left w:val="nil"/>
              <w:bottom w:val="single" w:sz="4" w:space="0" w:color="auto"/>
              <w:right w:val="single" w:sz="4" w:space="0" w:color="auto"/>
            </w:tcBorders>
            <w:shd w:val="clear" w:color="auto" w:fill="auto"/>
            <w:vAlign w:val="center"/>
            <w:hideMark/>
          </w:tcPr>
          <w:p w14:paraId="27CC0EFC"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K</w:t>
            </w:r>
          </w:p>
        </w:tc>
        <w:tc>
          <w:tcPr>
            <w:tcW w:w="7653" w:type="dxa"/>
            <w:tcBorders>
              <w:top w:val="nil"/>
              <w:left w:val="nil"/>
              <w:bottom w:val="single" w:sz="4" w:space="0" w:color="auto"/>
              <w:right w:val="single" w:sz="4" w:space="0" w:color="auto"/>
            </w:tcBorders>
            <w:shd w:val="clear" w:color="auto" w:fill="auto"/>
            <w:vAlign w:val="center"/>
            <w:hideMark/>
          </w:tcPr>
          <w:p w14:paraId="0B49AF5F" w14:textId="77777777" w:rsidR="006A055E"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Other Miscellaneous Supplies: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Sports And Indoor </w:t>
            </w:r>
            <w:r>
              <w:rPr>
                <w:rFonts w:ascii="Arial" w:hAnsi="Arial" w:cs="Arial"/>
                <w:color w:val="000000"/>
                <w:sz w:val="18"/>
                <w:szCs w:val="18"/>
                <w:lang w:eastAsia="en-GB"/>
              </w:rPr>
              <w:t>Recreation</w:t>
            </w:r>
            <w:r w:rsidRPr="003D1860">
              <w:rPr>
                <w:rFonts w:ascii="Arial" w:hAnsi="Arial" w:cs="Arial"/>
                <w:color w:val="000000"/>
                <w:sz w:val="18"/>
                <w:szCs w:val="18"/>
                <w:lang w:eastAsia="en-GB"/>
              </w:rPr>
              <w:t xml:space="preserve"> Materials/Equipment, Electrical Supplies, Voltage Regulators, Security </w:t>
            </w:r>
            <w:r>
              <w:rPr>
                <w:rFonts w:ascii="Arial" w:hAnsi="Arial" w:cs="Arial"/>
                <w:color w:val="000000"/>
                <w:sz w:val="18"/>
                <w:szCs w:val="18"/>
                <w:lang w:eastAsia="en-GB"/>
              </w:rPr>
              <w:t>Enhancement</w:t>
            </w:r>
            <w:r w:rsidRPr="003D1860">
              <w:rPr>
                <w:rFonts w:ascii="Arial" w:hAnsi="Arial" w:cs="Arial"/>
                <w:color w:val="000000"/>
                <w:sz w:val="18"/>
                <w:szCs w:val="18"/>
                <w:lang w:eastAsia="en-GB"/>
              </w:rPr>
              <w:t>, Metal Detectors, X-Ray Machine, CCTV Cameras, Digital Doorway, First Aid Equipment, Cholera Beds, Solar Equipment</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Power Systems, Industrial Equipment, PDA And Chargers, Braille Machines, Trailers, Bay Bulk - Filing Cabinets, Air-Conditioners (Installation And Maintenance), Hospital, Medical And Laboratory Supplies And Equipment, Machinery, Tools, Generators And Spare Parts</w:t>
            </w:r>
          </w:p>
          <w:p w14:paraId="5A67B269" w14:textId="0C393F9A" w:rsidR="00966987" w:rsidRPr="003D1860" w:rsidRDefault="00966987" w:rsidP="00AD54D3">
            <w:pPr>
              <w:jc w:val="both"/>
              <w:rPr>
                <w:rFonts w:ascii="Arial" w:hAnsi="Arial" w:cs="Arial"/>
                <w:color w:val="000000"/>
                <w:sz w:val="18"/>
                <w:szCs w:val="18"/>
                <w:lang w:eastAsia="en-GB"/>
              </w:rPr>
            </w:pPr>
          </w:p>
        </w:tc>
      </w:tr>
      <w:tr w:rsidR="006A055E" w:rsidRPr="003D1860" w14:paraId="721201E5" w14:textId="77777777" w:rsidTr="00AD54D3">
        <w:trPr>
          <w:trHeight w:val="300"/>
        </w:trPr>
        <w:tc>
          <w:tcPr>
            <w:tcW w:w="9493" w:type="dxa"/>
            <w:gridSpan w:val="3"/>
            <w:tcBorders>
              <w:top w:val="nil"/>
              <w:left w:val="single" w:sz="4" w:space="0" w:color="auto"/>
              <w:bottom w:val="single" w:sz="4" w:space="0" w:color="auto"/>
              <w:right w:val="single" w:sz="4" w:space="0" w:color="auto"/>
            </w:tcBorders>
            <w:shd w:val="clear" w:color="auto" w:fill="00B0F0"/>
            <w:vAlign w:val="center"/>
            <w:hideMark/>
          </w:tcPr>
          <w:p w14:paraId="0CFA1C07" w14:textId="77777777" w:rsidR="006A055E" w:rsidRPr="003D1860" w:rsidRDefault="006A055E" w:rsidP="00AD54D3">
            <w:pPr>
              <w:jc w:val="center"/>
              <w:rPr>
                <w:rFonts w:ascii="Arial" w:hAnsi="Arial" w:cs="Arial"/>
                <w:b/>
                <w:bCs/>
                <w:color w:val="FFFFFF" w:themeColor="background1"/>
                <w:sz w:val="18"/>
                <w:szCs w:val="18"/>
                <w:lang w:eastAsia="en-GB"/>
              </w:rPr>
            </w:pPr>
            <w:r w:rsidRPr="003D1860">
              <w:rPr>
                <w:rFonts w:ascii="Arial" w:hAnsi="Arial" w:cs="Arial"/>
                <w:b/>
                <w:bCs/>
                <w:color w:val="FFFFFF" w:themeColor="background1"/>
                <w:sz w:val="18"/>
                <w:szCs w:val="18"/>
                <w:lang w:eastAsia="en-GB"/>
              </w:rPr>
              <w:t>Institutional Services</w:t>
            </w:r>
          </w:p>
        </w:tc>
      </w:tr>
      <w:tr w:rsidR="006A055E" w:rsidRPr="003D1860" w14:paraId="5E0E7D4E" w14:textId="77777777" w:rsidTr="00AD54D3">
        <w:trPr>
          <w:trHeight w:val="484"/>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7DFA7BA"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12</w:t>
            </w:r>
          </w:p>
        </w:tc>
        <w:tc>
          <w:tcPr>
            <w:tcW w:w="1100" w:type="dxa"/>
            <w:tcBorders>
              <w:top w:val="nil"/>
              <w:left w:val="nil"/>
              <w:bottom w:val="single" w:sz="4" w:space="0" w:color="auto"/>
              <w:right w:val="single" w:sz="4" w:space="0" w:color="auto"/>
            </w:tcBorders>
            <w:shd w:val="clear" w:color="auto" w:fill="auto"/>
            <w:vAlign w:val="center"/>
            <w:hideMark/>
          </w:tcPr>
          <w:p w14:paraId="1A325607"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L</w:t>
            </w:r>
          </w:p>
        </w:tc>
        <w:tc>
          <w:tcPr>
            <w:tcW w:w="7653" w:type="dxa"/>
            <w:tcBorders>
              <w:top w:val="nil"/>
              <w:left w:val="nil"/>
              <w:bottom w:val="single" w:sz="4" w:space="0" w:color="auto"/>
              <w:right w:val="single" w:sz="4" w:space="0" w:color="auto"/>
            </w:tcBorders>
            <w:shd w:val="clear" w:color="auto" w:fill="auto"/>
            <w:vAlign w:val="center"/>
            <w:hideMark/>
          </w:tcPr>
          <w:p w14:paraId="181AFAA6" w14:textId="6C6D6D39"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Administrative Services: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Office Cleaning, Messengers, Security Services, Solar Power Installation and Maintenance Services, Travel Management, Hotel and Conferencing Facilities, Car Hire, Hotels, Catering, Vehicle Insurance, Rental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nd Office Maintenance Including Taxi Services, E.T.C</w:t>
            </w:r>
          </w:p>
        </w:tc>
      </w:tr>
      <w:tr w:rsidR="006A055E" w:rsidRPr="003D1860" w14:paraId="3353E8CA" w14:textId="77777777" w:rsidTr="00AD54D3">
        <w:trPr>
          <w:trHeight w:val="139"/>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CEA12B8"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lastRenderedPageBreak/>
              <w:t>13</w:t>
            </w:r>
          </w:p>
        </w:tc>
        <w:tc>
          <w:tcPr>
            <w:tcW w:w="1100" w:type="dxa"/>
            <w:tcBorders>
              <w:top w:val="nil"/>
              <w:left w:val="nil"/>
              <w:bottom w:val="single" w:sz="4" w:space="0" w:color="auto"/>
              <w:right w:val="single" w:sz="4" w:space="0" w:color="auto"/>
            </w:tcBorders>
            <w:shd w:val="clear" w:color="auto" w:fill="auto"/>
            <w:vAlign w:val="center"/>
            <w:hideMark/>
          </w:tcPr>
          <w:p w14:paraId="6ADD0092"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M</w:t>
            </w:r>
          </w:p>
        </w:tc>
        <w:tc>
          <w:tcPr>
            <w:tcW w:w="7653" w:type="dxa"/>
            <w:tcBorders>
              <w:top w:val="nil"/>
              <w:left w:val="nil"/>
              <w:bottom w:val="single" w:sz="4" w:space="0" w:color="auto"/>
              <w:right w:val="single" w:sz="4" w:space="0" w:color="auto"/>
            </w:tcBorders>
            <w:shd w:val="clear" w:color="auto" w:fill="auto"/>
            <w:vAlign w:val="center"/>
            <w:hideMark/>
          </w:tcPr>
          <w:p w14:paraId="3B6BD840" w14:textId="62165C7F"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Logistics Services: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Transport, Customs Clearing, Forwarding</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And Warehousing/Storage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nd Management</w:t>
            </w:r>
          </w:p>
        </w:tc>
      </w:tr>
      <w:tr w:rsidR="006A055E" w:rsidRPr="003D1860" w14:paraId="067A7E01" w14:textId="77777777" w:rsidTr="00AD54D3">
        <w:trPr>
          <w:trHeight w:val="184"/>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516698C"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14</w:t>
            </w:r>
          </w:p>
        </w:tc>
        <w:tc>
          <w:tcPr>
            <w:tcW w:w="1100" w:type="dxa"/>
            <w:tcBorders>
              <w:top w:val="nil"/>
              <w:left w:val="nil"/>
              <w:bottom w:val="single" w:sz="4" w:space="0" w:color="auto"/>
              <w:right w:val="single" w:sz="4" w:space="0" w:color="auto"/>
            </w:tcBorders>
            <w:shd w:val="clear" w:color="auto" w:fill="auto"/>
            <w:vAlign w:val="center"/>
            <w:hideMark/>
          </w:tcPr>
          <w:p w14:paraId="37DBE35F"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O</w:t>
            </w:r>
          </w:p>
        </w:tc>
        <w:tc>
          <w:tcPr>
            <w:tcW w:w="7653" w:type="dxa"/>
            <w:tcBorders>
              <w:top w:val="nil"/>
              <w:left w:val="nil"/>
              <w:bottom w:val="single" w:sz="4" w:space="0" w:color="auto"/>
              <w:right w:val="single" w:sz="4" w:space="0" w:color="auto"/>
            </w:tcBorders>
            <w:shd w:val="clear" w:color="auto" w:fill="auto"/>
            <w:vAlign w:val="center"/>
            <w:hideMark/>
          </w:tcPr>
          <w:p w14:paraId="09AE803E" w14:textId="168310FB"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Construction Services: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Borehole Drilling, Construction of Schools, Health Facilities, Engineering Services, Rehabilitation </w:t>
            </w:r>
            <w:r w:rsidR="00BA4485">
              <w:rPr>
                <w:rFonts w:ascii="Arial" w:hAnsi="Arial" w:cs="Arial"/>
                <w:color w:val="000000"/>
                <w:sz w:val="18"/>
                <w:szCs w:val="18"/>
                <w:lang w:eastAsia="en-GB"/>
              </w:rPr>
              <w:t>o</w:t>
            </w:r>
            <w:r w:rsidRPr="003D1860">
              <w:rPr>
                <w:rFonts w:ascii="Arial" w:hAnsi="Arial" w:cs="Arial"/>
                <w:color w:val="000000"/>
                <w:sz w:val="18"/>
                <w:szCs w:val="18"/>
                <w:lang w:eastAsia="en-GB"/>
              </w:rPr>
              <w:t xml:space="preserve">f Water, Health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nd Sanitation Supplies E.T.C</w:t>
            </w:r>
          </w:p>
        </w:tc>
      </w:tr>
      <w:tr w:rsidR="006A055E" w:rsidRPr="003D1860" w14:paraId="73072CB2" w14:textId="77777777" w:rsidTr="00AD54D3">
        <w:trPr>
          <w:trHeight w:val="913"/>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097AD"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15</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77ADF"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P</w:t>
            </w:r>
          </w:p>
        </w:tc>
        <w:tc>
          <w:tcPr>
            <w:tcW w:w="76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B19B" w14:textId="57437FB1"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Professional Consultancy Services: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Different Types </w:t>
            </w:r>
            <w:r w:rsidR="00BA4485">
              <w:rPr>
                <w:rFonts w:ascii="Arial" w:hAnsi="Arial" w:cs="Arial"/>
                <w:color w:val="000000"/>
                <w:sz w:val="18"/>
                <w:szCs w:val="18"/>
                <w:lang w:eastAsia="en-GB"/>
              </w:rPr>
              <w:t>o</w:t>
            </w:r>
            <w:r w:rsidRPr="003D1860">
              <w:rPr>
                <w:rFonts w:ascii="Arial" w:hAnsi="Arial" w:cs="Arial"/>
                <w:color w:val="000000"/>
                <w:sz w:val="18"/>
                <w:szCs w:val="18"/>
                <w:lang w:eastAsia="en-GB"/>
              </w:rPr>
              <w:t xml:space="preserve">f Research, Surveys, Monitoring </w:t>
            </w:r>
            <w:proofErr w:type="gramStart"/>
            <w:r w:rsidRPr="003D1860">
              <w:rPr>
                <w:rFonts w:ascii="Arial" w:hAnsi="Arial" w:cs="Arial"/>
                <w:color w:val="000000"/>
                <w:sz w:val="18"/>
                <w:szCs w:val="18"/>
                <w:lang w:eastAsia="en-GB"/>
              </w:rPr>
              <w:t>And</w:t>
            </w:r>
            <w:proofErr w:type="gramEnd"/>
            <w:r w:rsidRPr="003D1860">
              <w:rPr>
                <w:rFonts w:ascii="Arial" w:hAnsi="Arial" w:cs="Arial"/>
                <w:color w:val="000000"/>
                <w:sz w:val="18"/>
                <w:szCs w:val="18"/>
                <w:lang w:eastAsia="en-GB"/>
              </w:rPr>
              <w:t xml:space="preserve"> Evaluation, KAP Study, Feasibility Studies, Capacity Assessments, Development In Health, Nutrition, Education, Water And Sanitation, Child Protection, Social And Behavioral Change, Communication For Development Sectors, Software Development, Fundraising Services, Training And Capacity Development Services, Micro-Assessment Services And Spot Checks, Audit Financial And Advisory Services.</w:t>
            </w:r>
          </w:p>
        </w:tc>
      </w:tr>
      <w:tr w:rsidR="006A055E" w:rsidRPr="003D1860" w14:paraId="561E489E" w14:textId="77777777" w:rsidTr="00AD54D3">
        <w:trPr>
          <w:trHeight w:val="999"/>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A9B01"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16</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4A296D53"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Q</w:t>
            </w:r>
          </w:p>
        </w:tc>
        <w:tc>
          <w:tcPr>
            <w:tcW w:w="7653" w:type="dxa"/>
            <w:tcBorders>
              <w:top w:val="single" w:sz="4" w:space="0" w:color="auto"/>
              <w:left w:val="nil"/>
              <w:bottom w:val="single" w:sz="4" w:space="0" w:color="auto"/>
              <w:right w:val="single" w:sz="4" w:space="0" w:color="auto"/>
            </w:tcBorders>
            <w:shd w:val="clear" w:color="auto" w:fill="auto"/>
            <w:vAlign w:val="center"/>
            <w:hideMark/>
          </w:tcPr>
          <w:p w14:paraId="3253DBA6" w14:textId="77777777"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Other Services: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Graphic Design, Photography, Audio And Video Services, Website Design, Development And Maintenance, Writing, Editing, Design And Layout, Advertising Agencies To Support Events And Campaigns, Events Planning And Management Services, Quality Assurance Including Pre And Post-Delivery Inspections, Third Party Inspection, Interpretation, Translation And Simultaneous Translation/Equipment, Financial Auditing, Generator Maintenance, Office Renovation, Catering Services/Food/Banqueting/Restaurant Services, Printing Services, Consulting Services Dealt With By Human Resources</w:t>
            </w:r>
          </w:p>
        </w:tc>
      </w:tr>
      <w:tr w:rsidR="006A055E" w:rsidRPr="003D1860" w14:paraId="1F360553" w14:textId="77777777" w:rsidTr="00AD54D3">
        <w:trPr>
          <w:trHeight w:val="63"/>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62D4C304" w14:textId="77777777" w:rsidR="006A055E" w:rsidRPr="003D1860" w:rsidRDefault="006A055E" w:rsidP="00AD54D3">
            <w:pPr>
              <w:jc w:val="right"/>
              <w:rPr>
                <w:rFonts w:ascii="Arial" w:hAnsi="Arial" w:cs="Arial"/>
                <w:color w:val="000000"/>
                <w:sz w:val="18"/>
                <w:szCs w:val="18"/>
                <w:lang w:eastAsia="en-GB"/>
              </w:rPr>
            </w:pPr>
            <w:r w:rsidRPr="003D1860">
              <w:rPr>
                <w:rFonts w:ascii="Arial" w:hAnsi="Arial" w:cs="Arial"/>
                <w:color w:val="000000"/>
                <w:sz w:val="18"/>
                <w:szCs w:val="18"/>
                <w:lang w:eastAsia="en-GB"/>
              </w:rPr>
              <w:t>17</w:t>
            </w:r>
          </w:p>
        </w:tc>
        <w:tc>
          <w:tcPr>
            <w:tcW w:w="1100" w:type="dxa"/>
            <w:tcBorders>
              <w:top w:val="nil"/>
              <w:left w:val="nil"/>
              <w:bottom w:val="single" w:sz="4" w:space="0" w:color="auto"/>
              <w:right w:val="single" w:sz="4" w:space="0" w:color="auto"/>
            </w:tcBorders>
            <w:shd w:val="clear" w:color="auto" w:fill="auto"/>
            <w:vAlign w:val="center"/>
            <w:hideMark/>
          </w:tcPr>
          <w:p w14:paraId="174A66B1" w14:textId="77777777" w:rsidR="006A055E" w:rsidRPr="003D1860" w:rsidRDefault="006A055E" w:rsidP="00AD54D3">
            <w:pPr>
              <w:jc w:val="center"/>
              <w:rPr>
                <w:rFonts w:ascii="Arial" w:hAnsi="Arial" w:cs="Arial"/>
                <w:color w:val="000000"/>
                <w:sz w:val="18"/>
                <w:szCs w:val="18"/>
                <w:lang w:eastAsia="en-GB"/>
              </w:rPr>
            </w:pPr>
            <w:r w:rsidRPr="003D1860">
              <w:rPr>
                <w:rFonts w:ascii="Arial" w:hAnsi="Arial" w:cs="Arial"/>
                <w:color w:val="000000"/>
                <w:sz w:val="18"/>
                <w:szCs w:val="18"/>
                <w:lang w:eastAsia="en-GB"/>
              </w:rPr>
              <w:t>R</w:t>
            </w:r>
          </w:p>
        </w:tc>
        <w:tc>
          <w:tcPr>
            <w:tcW w:w="7653" w:type="dxa"/>
            <w:tcBorders>
              <w:top w:val="nil"/>
              <w:left w:val="nil"/>
              <w:bottom w:val="single" w:sz="4" w:space="0" w:color="auto"/>
              <w:right w:val="single" w:sz="4" w:space="0" w:color="auto"/>
            </w:tcBorders>
            <w:shd w:val="clear" w:color="auto" w:fill="auto"/>
            <w:vAlign w:val="center"/>
            <w:hideMark/>
          </w:tcPr>
          <w:p w14:paraId="1C525FE8" w14:textId="5E30B8C1" w:rsidR="006A055E" w:rsidRPr="003D1860" w:rsidRDefault="006A055E" w:rsidP="00AD54D3">
            <w:pPr>
              <w:jc w:val="both"/>
              <w:rPr>
                <w:rFonts w:ascii="Arial" w:hAnsi="Arial" w:cs="Arial"/>
                <w:color w:val="000000"/>
                <w:sz w:val="18"/>
                <w:szCs w:val="18"/>
                <w:lang w:eastAsia="en-GB"/>
              </w:rPr>
            </w:pPr>
            <w:r w:rsidRPr="003D1860">
              <w:rPr>
                <w:rFonts w:ascii="Arial" w:hAnsi="Arial" w:cs="Arial"/>
                <w:b/>
                <w:bCs/>
                <w:color w:val="000000"/>
                <w:sz w:val="18"/>
                <w:szCs w:val="18"/>
                <w:lang w:eastAsia="en-GB"/>
              </w:rPr>
              <w:t xml:space="preserve">Office Installation, </w:t>
            </w:r>
            <w:r>
              <w:rPr>
                <w:rFonts w:ascii="Arial" w:hAnsi="Arial" w:cs="Arial"/>
                <w:b/>
                <w:bCs/>
                <w:color w:val="000000"/>
                <w:sz w:val="18"/>
                <w:szCs w:val="18"/>
                <w:lang w:eastAsia="en-GB"/>
              </w:rPr>
              <w:t>Maintenance,</w:t>
            </w:r>
            <w:r w:rsidRPr="003D1860">
              <w:rPr>
                <w:rFonts w:ascii="Arial" w:hAnsi="Arial" w:cs="Arial"/>
                <w:b/>
                <w:bCs/>
                <w:color w:val="000000"/>
                <w:sz w:val="18"/>
                <w:szCs w:val="18"/>
                <w:lang w:eastAsia="en-GB"/>
              </w:rPr>
              <w:t xml:space="preserve"> And Repair Services:</w:t>
            </w:r>
            <w:r>
              <w:rPr>
                <w:rFonts w:ascii="Arial" w:hAnsi="Arial" w:cs="Arial"/>
                <w:b/>
                <w:bCs/>
                <w:color w:val="000000"/>
                <w:sz w:val="18"/>
                <w:szCs w:val="18"/>
                <w:lang w:eastAsia="en-GB"/>
              </w:rPr>
              <w:t xml:space="preserve"> </w:t>
            </w:r>
            <w:r w:rsidRPr="003D1860">
              <w:rPr>
                <w:rFonts w:ascii="Arial" w:hAnsi="Arial" w:cs="Arial"/>
                <w:color w:val="000000"/>
                <w:sz w:val="18"/>
                <w:szCs w:val="18"/>
                <w:lang w:eastAsia="en-GB"/>
              </w:rPr>
              <w:t xml:space="preserve">Mains, Electrical </w:t>
            </w:r>
            <w:r>
              <w:rPr>
                <w:rFonts w:ascii="Arial" w:hAnsi="Arial" w:cs="Arial"/>
                <w:color w:val="000000"/>
                <w:sz w:val="18"/>
                <w:szCs w:val="18"/>
                <w:lang w:eastAsia="en-GB"/>
              </w:rPr>
              <w:t>a</w:t>
            </w:r>
            <w:r w:rsidRPr="003D1860">
              <w:rPr>
                <w:rFonts w:ascii="Arial" w:hAnsi="Arial" w:cs="Arial"/>
                <w:color w:val="000000"/>
                <w:sz w:val="18"/>
                <w:szCs w:val="18"/>
                <w:lang w:eastAsia="en-GB"/>
              </w:rPr>
              <w:t>nd Lighting, Air Conditioners, Office Generators, Carpentry, Joinery</w:t>
            </w:r>
            <w:r>
              <w:rPr>
                <w:rFonts w:ascii="Arial" w:hAnsi="Arial" w:cs="Arial"/>
                <w:color w:val="000000"/>
                <w:sz w:val="18"/>
                <w:szCs w:val="18"/>
                <w:lang w:eastAsia="en-GB"/>
              </w:rPr>
              <w:t>,</w:t>
            </w:r>
            <w:r w:rsidRPr="003D1860">
              <w:rPr>
                <w:rFonts w:ascii="Arial" w:hAnsi="Arial" w:cs="Arial"/>
                <w:color w:val="000000"/>
                <w:sz w:val="18"/>
                <w:szCs w:val="18"/>
                <w:lang w:eastAsia="en-GB"/>
              </w:rPr>
              <w:t xml:space="preserve"> And Furniture; Aluminum Glazing, Glass </w:t>
            </w:r>
            <w:r w:rsidR="007D421F">
              <w:rPr>
                <w:rFonts w:ascii="Arial" w:hAnsi="Arial" w:cs="Arial"/>
                <w:color w:val="000000"/>
                <w:sz w:val="18"/>
                <w:szCs w:val="18"/>
                <w:lang w:eastAsia="en-GB"/>
              </w:rPr>
              <w:t>a</w:t>
            </w:r>
            <w:r w:rsidRPr="003D1860">
              <w:rPr>
                <w:rFonts w:ascii="Arial" w:hAnsi="Arial" w:cs="Arial"/>
                <w:color w:val="000000"/>
                <w:sz w:val="18"/>
                <w:szCs w:val="18"/>
                <w:lang w:eastAsia="en-GB"/>
              </w:rPr>
              <w:t xml:space="preserve">nd Glazing; Plumbing/Water; Civil/Construction Repairs </w:t>
            </w:r>
            <w:r w:rsidR="00BA4485">
              <w:rPr>
                <w:rFonts w:ascii="Arial" w:hAnsi="Arial" w:cs="Arial"/>
                <w:color w:val="000000"/>
                <w:sz w:val="18"/>
                <w:szCs w:val="18"/>
                <w:lang w:eastAsia="en-GB"/>
              </w:rPr>
              <w:t>a</w:t>
            </w:r>
            <w:r w:rsidRPr="003D1860">
              <w:rPr>
                <w:rFonts w:ascii="Arial" w:hAnsi="Arial" w:cs="Arial"/>
                <w:color w:val="000000"/>
                <w:sz w:val="18"/>
                <w:szCs w:val="18"/>
                <w:lang w:eastAsia="en-GB"/>
              </w:rPr>
              <w:t>nd Works/Building Construction Civil Works (Floors, Walls, Ceiling,</w:t>
            </w:r>
            <w:r>
              <w:rPr>
                <w:rFonts w:ascii="Arial" w:hAnsi="Arial" w:cs="Arial"/>
                <w:color w:val="000000"/>
                <w:sz w:val="18"/>
                <w:szCs w:val="18"/>
                <w:lang w:eastAsia="en-GB"/>
              </w:rPr>
              <w:t xml:space="preserve"> Roofing</w:t>
            </w:r>
            <w:r w:rsidRPr="003D1860">
              <w:rPr>
                <w:rFonts w:ascii="Arial" w:hAnsi="Arial" w:cs="Arial"/>
                <w:color w:val="000000"/>
                <w:sz w:val="18"/>
                <w:szCs w:val="18"/>
                <w:lang w:eastAsia="en-GB"/>
              </w:rPr>
              <w:t>, Painting); Fire Safety</w:t>
            </w:r>
          </w:p>
        </w:tc>
      </w:tr>
    </w:tbl>
    <w:p w14:paraId="767703E9" w14:textId="77777777" w:rsidR="006A055E" w:rsidRDefault="006A055E" w:rsidP="006A055E">
      <w:pPr>
        <w:rPr>
          <w:rFonts w:ascii="Arial" w:hAnsi="Arial" w:cs="Arial"/>
          <w:sz w:val="20"/>
          <w:szCs w:val="20"/>
        </w:rPr>
      </w:pPr>
    </w:p>
    <w:p w14:paraId="4EDDFBC7" w14:textId="77777777" w:rsidR="006A055E" w:rsidRPr="00B002DC" w:rsidRDefault="006A055E" w:rsidP="006A055E">
      <w:pPr>
        <w:rPr>
          <w:rFonts w:ascii="Arial" w:hAnsi="Arial" w:cs="Arial"/>
          <w:b/>
          <w:bCs/>
          <w:sz w:val="20"/>
          <w:szCs w:val="20"/>
          <w:u w:val="single"/>
        </w:rPr>
      </w:pPr>
      <w:r w:rsidRPr="00B002DC">
        <w:rPr>
          <w:rFonts w:ascii="Arial" w:hAnsi="Arial" w:cs="Arial"/>
          <w:b/>
          <w:bCs/>
          <w:sz w:val="20"/>
          <w:szCs w:val="20"/>
          <w:u w:val="single"/>
        </w:rPr>
        <w:t>Market survey information</w:t>
      </w:r>
    </w:p>
    <w:p w14:paraId="3510DE21" w14:textId="5760DE54" w:rsidR="006A055E" w:rsidRPr="006C4A4B" w:rsidRDefault="006A055E" w:rsidP="006A055E">
      <w:pPr>
        <w:spacing w:after="160" w:line="259" w:lineRule="auto"/>
        <w:jc w:val="both"/>
        <w:rPr>
          <w:rFonts w:ascii="Arial" w:eastAsiaTheme="minorHAnsi" w:hAnsi="Arial" w:cs="Arial"/>
          <w:sz w:val="20"/>
          <w:szCs w:val="20"/>
          <w:highlight w:val="yellow"/>
        </w:rPr>
      </w:pPr>
      <w:r>
        <w:rPr>
          <w:rFonts w:ascii="Arial" w:hAnsi="Arial" w:cs="Arial"/>
          <w:sz w:val="20"/>
          <w:szCs w:val="20"/>
        </w:rPr>
        <w:t xml:space="preserve">Suppliers interested in submitting market survey/pre-qualification applications should complete the supplier profile form that can be downloaded </w:t>
      </w:r>
      <w:r w:rsidR="00094991" w:rsidRPr="00094991">
        <w:rPr>
          <w:rFonts w:ascii="Arial" w:hAnsi="Arial" w:cs="Arial"/>
          <w:sz w:val="20"/>
          <w:szCs w:val="20"/>
          <w:highlight w:val="yellow"/>
        </w:rPr>
        <w:t xml:space="preserve">from </w:t>
      </w:r>
      <w:r w:rsidRPr="00094991">
        <w:rPr>
          <w:rFonts w:ascii="Arial" w:hAnsi="Arial" w:cs="Arial"/>
          <w:sz w:val="20"/>
          <w:szCs w:val="20"/>
          <w:highlight w:val="yellow"/>
        </w:rPr>
        <w:t>th</w:t>
      </w:r>
      <w:r w:rsidR="00094991" w:rsidRPr="00094991">
        <w:rPr>
          <w:rFonts w:ascii="Arial" w:hAnsi="Arial" w:cs="Arial"/>
          <w:sz w:val="20"/>
          <w:szCs w:val="20"/>
          <w:highlight w:val="yellow"/>
        </w:rPr>
        <w:t>e UN Global Market Place.</w:t>
      </w:r>
    </w:p>
    <w:p w14:paraId="632673D9" w14:textId="77777777" w:rsidR="006A055E" w:rsidRPr="000D36A3" w:rsidRDefault="006A055E" w:rsidP="006A055E">
      <w:pPr>
        <w:jc w:val="both"/>
        <w:rPr>
          <w:rFonts w:ascii="Arial" w:hAnsi="Arial" w:cs="Arial"/>
          <w:b/>
          <w:bCs/>
          <w:sz w:val="20"/>
          <w:szCs w:val="20"/>
          <w:u w:val="single"/>
        </w:rPr>
      </w:pPr>
      <w:r w:rsidRPr="000D36A3">
        <w:rPr>
          <w:rFonts w:ascii="Arial" w:hAnsi="Arial" w:cs="Arial"/>
          <w:b/>
          <w:bCs/>
          <w:sz w:val="20"/>
          <w:szCs w:val="20"/>
          <w:u w:val="single"/>
        </w:rPr>
        <w:t>Submitting applications and deadline for submission</w:t>
      </w:r>
    </w:p>
    <w:p w14:paraId="55374032" w14:textId="1809EDB5" w:rsidR="006A055E" w:rsidRDefault="006A055E" w:rsidP="006A055E">
      <w:pPr>
        <w:spacing w:line="276" w:lineRule="auto"/>
        <w:jc w:val="both"/>
        <w:rPr>
          <w:rFonts w:ascii="Arial" w:hAnsi="Arial" w:cs="Arial"/>
          <w:sz w:val="20"/>
          <w:szCs w:val="20"/>
        </w:rPr>
      </w:pPr>
      <w:r w:rsidRPr="00BD6C43">
        <w:rPr>
          <w:rFonts w:ascii="Arial" w:hAnsi="Arial" w:cs="Arial"/>
          <w:sz w:val="20"/>
          <w:szCs w:val="20"/>
        </w:rPr>
        <w:t xml:space="preserve">Applications can be submitted by email to </w:t>
      </w:r>
      <w:hyperlink r:id="rId7" w:history="1">
        <w:r w:rsidRPr="008F7C32">
          <w:rPr>
            <w:rStyle w:val="Hyperlink"/>
            <w:rFonts w:ascii="Arial" w:hAnsi="Arial" w:cs="Arial"/>
            <w:sz w:val="20"/>
            <w:szCs w:val="20"/>
          </w:rPr>
          <w:t>ERT-marketsurvey@unicef.org</w:t>
        </w:r>
      </w:hyperlink>
      <w:r>
        <w:rPr>
          <w:rFonts w:ascii="Arial" w:hAnsi="Arial" w:cs="Arial"/>
          <w:sz w:val="20"/>
          <w:szCs w:val="20"/>
        </w:rPr>
        <w:t xml:space="preserve"> </w:t>
      </w:r>
      <w:r w:rsidRPr="00BD6C43">
        <w:rPr>
          <w:rFonts w:ascii="Arial" w:hAnsi="Arial" w:cs="Arial"/>
          <w:sz w:val="20"/>
          <w:szCs w:val="20"/>
        </w:rPr>
        <w:t>or</w:t>
      </w:r>
      <w:r>
        <w:rPr>
          <w:rFonts w:ascii="Arial" w:hAnsi="Arial" w:cs="Arial"/>
          <w:sz w:val="20"/>
          <w:szCs w:val="20"/>
        </w:rPr>
        <w:t xml:space="preserve"> sealed in plain envelopes marked “market survey/ pre-qualification of goods, services, and works including the category applied for</w:t>
      </w:r>
      <w:r w:rsidRPr="00BD6C43">
        <w:rPr>
          <w:rFonts w:ascii="Arial" w:hAnsi="Arial" w:cs="Arial"/>
          <w:sz w:val="20"/>
          <w:szCs w:val="20"/>
        </w:rPr>
        <w:t xml:space="preserve"> </w:t>
      </w:r>
      <w:r>
        <w:rPr>
          <w:rFonts w:ascii="Arial" w:hAnsi="Arial" w:cs="Arial"/>
          <w:sz w:val="20"/>
          <w:szCs w:val="20"/>
        </w:rPr>
        <w:t>can be physically submitted to:</w:t>
      </w:r>
      <w:r w:rsidRPr="00BD6C43">
        <w:rPr>
          <w:rFonts w:ascii="Arial" w:hAnsi="Arial" w:cs="Arial"/>
          <w:sz w:val="20"/>
          <w:szCs w:val="20"/>
        </w:rPr>
        <w:t xml:space="preserve"> U</w:t>
      </w:r>
      <w:r>
        <w:rPr>
          <w:rFonts w:ascii="Arial" w:hAnsi="Arial" w:cs="Arial"/>
          <w:sz w:val="20"/>
          <w:szCs w:val="20"/>
        </w:rPr>
        <w:t>nited Nations Children’s Fund (U</w:t>
      </w:r>
      <w:r w:rsidRPr="00BD6C43">
        <w:rPr>
          <w:rFonts w:ascii="Arial" w:hAnsi="Arial" w:cs="Arial"/>
          <w:sz w:val="20"/>
          <w:szCs w:val="20"/>
        </w:rPr>
        <w:t>NICEF</w:t>
      </w:r>
      <w:r>
        <w:rPr>
          <w:rFonts w:ascii="Arial" w:hAnsi="Arial" w:cs="Arial"/>
          <w:sz w:val="20"/>
          <w:szCs w:val="20"/>
        </w:rPr>
        <w:t>)</w:t>
      </w:r>
      <w:r w:rsidRPr="00BD6C43">
        <w:rPr>
          <w:rFonts w:ascii="Arial" w:hAnsi="Arial" w:cs="Arial"/>
          <w:sz w:val="20"/>
          <w:szCs w:val="20"/>
        </w:rPr>
        <w:t xml:space="preserve"> Eritrea Country Offices</w:t>
      </w:r>
      <w:r>
        <w:rPr>
          <w:rFonts w:ascii="Arial" w:hAnsi="Arial" w:cs="Arial"/>
          <w:sz w:val="20"/>
          <w:szCs w:val="20"/>
        </w:rPr>
        <w:t xml:space="preserve">, </w:t>
      </w:r>
      <w:r w:rsidR="008910F5" w:rsidRPr="008910F5">
        <w:rPr>
          <w:rFonts w:ascii="Arial" w:hAnsi="Arial" w:cs="Arial"/>
          <w:sz w:val="20"/>
          <w:szCs w:val="20"/>
        </w:rPr>
        <w:t>, Hday Street, Airport Road, UN Compound</w:t>
      </w:r>
      <w:r w:rsidR="008910F5">
        <w:rPr>
          <w:rFonts w:ascii="Arial" w:hAnsi="Arial" w:cs="Arial"/>
          <w:sz w:val="20"/>
          <w:szCs w:val="20"/>
        </w:rPr>
        <w:t xml:space="preserve">, </w:t>
      </w:r>
      <w:r w:rsidR="008910F5" w:rsidRPr="008910F5">
        <w:rPr>
          <w:rFonts w:ascii="Arial" w:hAnsi="Arial" w:cs="Arial"/>
          <w:sz w:val="20"/>
          <w:szCs w:val="20"/>
        </w:rPr>
        <w:t>P.O. Box 2004</w:t>
      </w:r>
      <w:r w:rsidR="008910F5">
        <w:rPr>
          <w:rFonts w:ascii="Arial" w:hAnsi="Arial" w:cs="Arial"/>
          <w:sz w:val="20"/>
          <w:szCs w:val="20"/>
        </w:rPr>
        <w:t>,</w:t>
      </w:r>
      <w:r w:rsidRPr="00BD6C43">
        <w:rPr>
          <w:rFonts w:ascii="Arial" w:hAnsi="Arial" w:cs="Arial"/>
          <w:sz w:val="20"/>
          <w:szCs w:val="20"/>
        </w:rPr>
        <w:t xml:space="preserve"> Asmara</w:t>
      </w:r>
      <w:r w:rsidR="008910F5">
        <w:rPr>
          <w:rFonts w:ascii="Arial" w:hAnsi="Arial" w:cs="Arial"/>
          <w:sz w:val="20"/>
          <w:szCs w:val="20"/>
        </w:rPr>
        <w:t>-</w:t>
      </w:r>
      <w:r w:rsidRPr="00BD6C43">
        <w:rPr>
          <w:rFonts w:ascii="Arial" w:hAnsi="Arial" w:cs="Arial"/>
          <w:sz w:val="20"/>
          <w:szCs w:val="20"/>
        </w:rPr>
        <w:t xml:space="preserve"> Eritrea by  </w:t>
      </w:r>
      <w:r>
        <w:rPr>
          <w:rFonts w:ascii="Arial" w:hAnsi="Arial" w:cs="Arial"/>
          <w:sz w:val="20"/>
          <w:szCs w:val="20"/>
        </w:rPr>
        <w:t xml:space="preserve">2 </w:t>
      </w:r>
      <w:r w:rsidRPr="00BD6C43">
        <w:rPr>
          <w:rFonts w:ascii="Arial" w:hAnsi="Arial" w:cs="Arial"/>
          <w:sz w:val="20"/>
          <w:szCs w:val="20"/>
        </w:rPr>
        <w:t xml:space="preserve"> </w:t>
      </w:r>
      <w:r>
        <w:rPr>
          <w:rFonts w:ascii="Arial" w:hAnsi="Arial" w:cs="Arial"/>
          <w:sz w:val="20"/>
          <w:szCs w:val="20"/>
        </w:rPr>
        <w:t>June</w:t>
      </w:r>
      <w:r w:rsidRPr="00BD6C43">
        <w:rPr>
          <w:rFonts w:ascii="Arial" w:hAnsi="Arial" w:cs="Arial"/>
          <w:sz w:val="20"/>
          <w:szCs w:val="20"/>
        </w:rPr>
        <w:t xml:space="preserve"> 2023 at 17:00hrs Eritrean Time.</w:t>
      </w:r>
      <w:r w:rsidRPr="000D36A3">
        <w:rPr>
          <w:rFonts w:ascii="Arial" w:hAnsi="Arial" w:cs="Arial"/>
          <w:sz w:val="20"/>
          <w:szCs w:val="20"/>
        </w:rPr>
        <w:t xml:space="preserve"> </w:t>
      </w:r>
      <w:r w:rsidRPr="00BD6C43">
        <w:rPr>
          <w:rFonts w:ascii="Arial" w:hAnsi="Arial" w:cs="Arial"/>
          <w:sz w:val="20"/>
          <w:szCs w:val="20"/>
        </w:rPr>
        <w:t>Late submissions will be rejected/not evaluated.</w:t>
      </w:r>
    </w:p>
    <w:p w14:paraId="43A69B60" w14:textId="77777777" w:rsidR="006A055E" w:rsidRDefault="006A055E" w:rsidP="006A055E">
      <w:pPr>
        <w:spacing w:line="276" w:lineRule="auto"/>
        <w:jc w:val="both"/>
        <w:rPr>
          <w:rFonts w:ascii="Arial" w:hAnsi="Arial" w:cs="Arial"/>
          <w:i/>
          <w:sz w:val="20"/>
          <w:szCs w:val="20"/>
        </w:rPr>
      </w:pPr>
    </w:p>
    <w:p w14:paraId="69A38A37" w14:textId="77777777" w:rsidR="006A055E" w:rsidRPr="00885437" w:rsidRDefault="006A055E" w:rsidP="006A055E">
      <w:pPr>
        <w:spacing w:line="276" w:lineRule="auto"/>
        <w:jc w:val="both"/>
        <w:rPr>
          <w:rFonts w:ascii="Arial" w:hAnsi="Arial" w:cs="Arial"/>
          <w:b/>
          <w:i/>
          <w:sz w:val="20"/>
          <w:szCs w:val="20"/>
        </w:rPr>
      </w:pPr>
      <w:r w:rsidRPr="00885437">
        <w:rPr>
          <w:rFonts w:ascii="Arial" w:hAnsi="Arial" w:cs="Arial"/>
          <w:b/>
          <w:i/>
          <w:sz w:val="20"/>
          <w:szCs w:val="20"/>
        </w:rPr>
        <w:t xml:space="preserve">All applications submitted must be in English. </w:t>
      </w:r>
    </w:p>
    <w:p w14:paraId="41FA3FBD" w14:textId="77777777" w:rsidR="006A055E" w:rsidRDefault="006A055E" w:rsidP="006A055E">
      <w:pPr>
        <w:spacing w:line="276" w:lineRule="auto"/>
        <w:jc w:val="both"/>
        <w:rPr>
          <w:rFonts w:ascii="Arial" w:hAnsi="Arial" w:cs="Arial"/>
          <w:sz w:val="20"/>
          <w:szCs w:val="20"/>
        </w:rPr>
      </w:pPr>
    </w:p>
    <w:p w14:paraId="386C14BF" w14:textId="77777777" w:rsidR="006A055E" w:rsidRPr="00B002DC" w:rsidRDefault="006A055E" w:rsidP="006A055E">
      <w:pPr>
        <w:jc w:val="both"/>
        <w:rPr>
          <w:rFonts w:ascii="Arial" w:hAnsi="Arial" w:cs="Arial"/>
          <w:b/>
          <w:bCs/>
          <w:sz w:val="20"/>
          <w:szCs w:val="20"/>
          <w:u w:val="single"/>
        </w:rPr>
      </w:pPr>
      <w:r w:rsidRPr="00B002DC">
        <w:rPr>
          <w:rFonts w:ascii="Arial" w:hAnsi="Arial" w:cs="Arial"/>
          <w:b/>
          <w:bCs/>
          <w:sz w:val="20"/>
          <w:szCs w:val="20"/>
          <w:u w:val="single"/>
        </w:rPr>
        <w:t>Request for additional information or clarification</w:t>
      </w:r>
    </w:p>
    <w:p w14:paraId="2564AA1F" w14:textId="006ADCBE" w:rsidR="006A055E" w:rsidRDefault="006A055E" w:rsidP="006A055E">
      <w:pPr>
        <w:jc w:val="both"/>
        <w:rPr>
          <w:rStyle w:val="Hyperlink"/>
          <w:rFonts w:ascii="Roboto" w:hAnsi="Roboto"/>
          <w:sz w:val="20"/>
          <w:szCs w:val="20"/>
          <w:shd w:val="clear" w:color="auto" w:fill="FFFFFF"/>
        </w:rPr>
      </w:pPr>
      <w:r>
        <w:rPr>
          <w:rFonts w:ascii="Arial" w:hAnsi="Arial" w:cs="Arial"/>
          <w:sz w:val="20"/>
          <w:szCs w:val="20"/>
        </w:rPr>
        <w:t>Applicants may request additional information by  2</w:t>
      </w:r>
      <w:r w:rsidR="007D421F">
        <w:rPr>
          <w:rFonts w:ascii="Arial" w:hAnsi="Arial" w:cs="Arial"/>
          <w:sz w:val="20"/>
          <w:szCs w:val="20"/>
        </w:rPr>
        <w:t>4</w:t>
      </w:r>
      <w:r>
        <w:rPr>
          <w:rFonts w:ascii="Arial" w:hAnsi="Arial" w:cs="Arial"/>
          <w:sz w:val="20"/>
          <w:szCs w:val="20"/>
        </w:rPr>
        <w:t xml:space="preserve"> May 2023 in writing to </w:t>
      </w:r>
      <w:hyperlink r:id="rId8" w:history="1">
        <w:r w:rsidRPr="008F7C32">
          <w:rPr>
            <w:rStyle w:val="Hyperlink"/>
            <w:rFonts w:ascii="Arial" w:hAnsi="Arial" w:cs="Arial"/>
            <w:sz w:val="20"/>
            <w:szCs w:val="20"/>
          </w:rPr>
          <w:t>ERT-marketsurvey@unicef.org</w:t>
        </w:r>
      </w:hyperlink>
    </w:p>
    <w:p w14:paraId="21DF2CB9" w14:textId="77777777" w:rsidR="006A055E" w:rsidRDefault="006A055E" w:rsidP="006A055E">
      <w:pPr>
        <w:jc w:val="both"/>
        <w:rPr>
          <w:rStyle w:val="Hyperlink"/>
          <w:rFonts w:ascii="Roboto" w:hAnsi="Roboto"/>
          <w:sz w:val="20"/>
          <w:szCs w:val="20"/>
          <w:shd w:val="clear" w:color="auto" w:fill="FFFFFF"/>
        </w:rPr>
      </w:pPr>
    </w:p>
    <w:p w14:paraId="09C3774C" w14:textId="77777777" w:rsidR="006A055E" w:rsidRPr="000D36A3" w:rsidRDefault="006A055E" w:rsidP="006A055E">
      <w:pPr>
        <w:jc w:val="both"/>
        <w:rPr>
          <w:rFonts w:asciiTheme="minorBidi" w:hAnsiTheme="minorBidi"/>
          <w:b/>
          <w:bCs/>
          <w:color w:val="000000" w:themeColor="text1"/>
          <w:sz w:val="20"/>
          <w:szCs w:val="20"/>
          <w:u w:val="single"/>
        </w:rPr>
      </w:pPr>
      <w:r w:rsidRPr="000D36A3">
        <w:rPr>
          <w:rFonts w:asciiTheme="minorBidi" w:hAnsiTheme="minorBidi"/>
          <w:b/>
          <w:bCs/>
          <w:color w:val="000000" w:themeColor="text1"/>
          <w:sz w:val="20"/>
          <w:szCs w:val="20"/>
          <w:u w:val="single"/>
        </w:rPr>
        <w:t>Gender, Sustainability</w:t>
      </w:r>
      <w:r>
        <w:rPr>
          <w:rFonts w:asciiTheme="minorBidi" w:hAnsiTheme="minorBidi"/>
          <w:b/>
          <w:bCs/>
          <w:color w:val="000000" w:themeColor="text1"/>
          <w:sz w:val="20"/>
          <w:szCs w:val="20"/>
          <w:u w:val="single"/>
        </w:rPr>
        <w:t>,</w:t>
      </w:r>
      <w:r w:rsidRPr="000D36A3">
        <w:rPr>
          <w:rFonts w:asciiTheme="minorBidi" w:hAnsiTheme="minorBidi"/>
          <w:b/>
          <w:bCs/>
          <w:color w:val="000000" w:themeColor="text1"/>
          <w:sz w:val="20"/>
          <w:szCs w:val="20"/>
          <w:u w:val="single"/>
        </w:rPr>
        <w:t xml:space="preserve"> and Disability </w:t>
      </w:r>
      <w:r>
        <w:rPr>
          <w:rFonts w:asciiTheme="minorBidi" w:hAnsiTheme="minorBidi"/>
          <w:b/>
          <w:bCs/>
          <w:color w:val="000000" w:themeColor="text1"/>
          <w:sz w:val="20"/>
          <w:szCs w:val="20"/>
          <w:u w:val="single"/>
        </w:rPr>
        <w:t>Inclusion</w:t>
      </w:r>
    </w:p>
    <w:p w14:paraId="2AC45A07" w14:textId="6F357F62" w:rsidR="006A055E" w:rsidRDefault="006A055E" w:rsidP="006A055E">
      <w:pPr>
        <w:jc w:val="both"/>
        <w:rPr>
          <w:rFonts w:ascii="Arial" w:hAnsi="Arial" w:cs="Arial"/>
          <w:sz w:val="20"/>
          <w:szCs w:val="20"/>
        </w:rPr>
      </w:pPr>
      <w:r w:rsidRPr="000D36A3">
        <w:rPr>
          <w:rFonts w:ascii="Arial" w:hAnsi="Arial" w:cs="Arial"/>
          <w:sz w:val="20"/>
          <w:szCs w:val="20"/>
        </w:rPr>
        <w:t>UNICEF is committed to achieving diversity in terms of gender, nationality</w:t>
      </w:r>
      <w:r>
        <w:rPr>
          <w:rFonts w:ascii="Arial" w:hAnsi="Arial" w:cs="Arial"/>
          <w:sz w:val="20"/>
          <w:szCs w:val="20"/>
        </w:rPr>
        <w:t>,</w:t>
      </w:r>
      <w:r w:rsidRPr="000D36A3">
        <w:rPr>
          <w:rFonts w:ascii="Arial" w:hAnsi="Arial" w:cs="Arial"/>
          <w:sz w:val="20"/>
          <w:szCs w:val="20"/>
        </w:rPr>
        <w:t xml:space="preserve"> and culture. </w:t>
      </w:r>
      <w:r>
        <w:rPr>
          <w:rFonts w:ascii="Arial" w:hAnsi="Arial" w:cs="Arial"/>
          <w:sz w:val="20"/>
          <w:szCs w:val="20"/>
        </w:rPr>
        <w:t>Women-owned</w:t>
      </w:r>
      <w:r w:rsidRPr="000D36A3">
        <w:rPr>
          <w:rFonts w:ascii="Arial" w:hAnsi="Arial" w:cs="Arial"/>
          <w:sz w:val="20"/>
          <w:szCs w:val="20"/>
        </w:rPr>
        <w:t xml:space="preserve"> businesses are encourage</w:t>
      </w:r>
      <w:r>
        <w:rPr>
          <w:rFonts w:ascii="Arial" w:hAnsi="Arial" w:cs="Arial"/>
          <w:sz w:val="20"/>
          <w:szCs w:val="20"/>
        </w:rPr>
        <w:t>d</w:t>
      </w:r>
      <w:r w:rsidRPr="000D36A3">
        <w:rPr>
          <w:rFonts w:ascii="Arial" w:hAnsi="Arial" w:cs="Arial"/>
          <w:sz w:val="20"/>
          <w:szCs w:val="20"/>
        </w:rPr>
        <w:t xml:space="preserve"> to apply.</w:t>
      </w:r>
    </w:p>
    <w:p w14:paraId="7264BE1F" w14:textId="77777777" w:rsidR="007D421F" w:rsidRPr="000D36A3" w:rsidRDefault="007D421F" w:rsidP="006A055E">
      <w:pPr>
        <w:jc w:val="both"/>
        <w:rPr>
          <w:rFonts w:ascii="Arial" w:hAnsi="Arial" w:cs="Arial"/>
          <w:sz w:val="20"/>
          <w:szCs w:val="20"/>
        </w:rPr>
      </w:pPr>
    </w:p>
    <w:p w14:paraId="49BE99F5" w14:textId="77777777" w:rsidR="006A055E" w:rsidRDefault="006A055E" w:rsidP="006A055E">
      <w:pPr>
        <w:jc w:val="both"/>
        <w:rPr>
          <w:rFonts w:ascii="Arial" w:hAnsi="Arial" w:cs="Arial"/>
          <w:sz w:val="20"/>
          <w:szCs w:val="20"/>
        </w:rPr>
      </w:pPr>
      <w:r w:rsidRPr="000D36A3">
        <w:rPr>
          <w:rFonts w:ascii="Arial" w:hAnsi="Arial" w:cs="Arial"/>
          <w:sz w:val="20"/>
          <w:szCs w:val="20"/>
        </w:rPr>
        <w:t>UNICEF is committed to achieving sustainability and disability inclusion. Suppliers that produce and offer services sustainably and also consider disability and inclusion are encouraged to apply</w:t>
      </w:r>
      <w:r>
        <w:rPr>
          <w:rFonts w:ascii="Arial" w:hAnsi="Arial" w:cs="Arial"/>
          <w:sz w:val="20"/>
          <w:szCs w:val="20"/>
        </w:rPr>
        <w:t xml:space="preserve"> and demonstrate how these are achieved</w:t>
      </w:r>
      <w:r w:rsidRPr="000D36A3">
        <w:rPr>
          <w:rFonts w:ascii="Arial" w:hAnsi="Arial" w:cs="Arial"/>
          <w:sz w:val="20"/>
          <w:szCs w:val="20"/>
        </w:rPr>
        <w:t>.</w:t>
      </w:r>
    </w:p>
    <w:p w14:paraId="3025168F" w14:textId="77777777" w:rsidR="006A055E" w:rsidRPr="000D36A3" w:rsidRDefault="006A055E" w:rsidP="006A055E">
      <w:pPr>
        <w:jc w:val="both"/>
        <w:rPr>
          <w:rFonts w:ascii="Arial" w:hAnsi="Arial" w:cs="Arial"/>
          <w:sz w:val="20"/>
          <w:szCs w:val="20"/>
        </w:rPr>
      </w:pPr>
    </w:p>
    <w:p w14:paraId="19DF3B87" w14:textId="77777777" w:rsidR="006A055E" w:rsidRPr="00B002DC" w:rsidRDefault="006A055E" w:rsidP="006A055E">
      <w:pPr>
        <w:jc w:val="both"/>
        <w:rPr>
          <w:rFonts w:ascii="Arial" w:hAnsi="Arial" w:cs="Arial"/>
          <w:b/>
          <w:bCs/>
          <w:sz w:val="20"/>
          <w:szCs w:val="20"/>
        </w:rPr>
      </w:pPr>
      <w:r>
        <w:rPr>
          <w:rFonts w:ascii="Arial" w:hAnsi="Arial" w:cs="Arial"/>
          <w:b/>
          <w:bCs/>
          <w:sz w:val="20"/>
          <w:szCs w:val="20"/>
        </w:rPr>
        <w:t>UNGM Registration</w:t>
      </w:r>
    </w:p>
    <w:p w14:paraId="23FB59C6" w14:textId="77777777" w:rsidR="006A055E" w:rsidRDefault="006A055E" w:rsidP="006A055E">
      <w:pPr>
        <w:jc w:val="both"/>
        <w:rPr>
          <w:rFonts w:ascii="Arial" w:hAnsi="Arial" w:cs="Arial"/>
          <w:sz w:val="20"/>
          <w:szCs w:val="20"/>
        </w:rPr>
      </w:pPr>
      <w:r w:rsidRPr="00BD6C43">
        <w:rPr>
          <w:rFonts w:ascii="Arial" w:hAnsi="Arial" w:cs="Arial"/>
          <w:sz w:val="20"/>
          <w:szCs w:val="20"/>
        </w:rPr>
        <w:t>Suppliers interested in providing supplies, services</w:t>
      </w:r>
      <w:r>
        <w:rPr>
          <w:rFonts w:ascii="Arial" w:hAnsi="Arial" w:cs="Arial"/>
          <w:sz w:val="20"/>
          <w:szCs w:val="20"/>
        </w:rPr>
        <w:t>,</w:t>
      </w:r>
      <w:r w:rsidRPr="00BD6C43">
        <w:rPr>
          <w:rFonts w:ascii="Arial" w:hAnsi="Arial" w:cs="Arial"/>
          <w:sz w:val="20"/>
          <w:szCs w:val="20"/>
        </w:rPr>
        <w:t xml:space="preserve"> and works to UNICEF should register in the UNGM at the Basic and Level 1 levels of registration: </w:t>
      </w:r>
      <w:hyperlink r:id="rId9" w:history="1">
        <w:r w:rsidRPr="00BD6C43">
          <w:rPr>
            <w:rStyle w:val="Hyperlink"/>
            <w:rFonts w:ascii="Arial" w:hAnsi="Arial" w:cs="Arial"/>
            <w:sz w:val="20"/>
            <w:szCs w:val="20"/>
          </w:rPr>
          <w:t>https://www.ungm.org/Account/Registration</w:t>
        </w:r>
      </w:hyperlink>
      <w:r w:rsidRPr="00BD6C43">
        <w:rPr>
          <w:rFonts w:ascii="Arial" w:hAnsi="Arial" w:cs="Arial"/>
          <w:sz w:val="20"/>
          <w:szCs w:val="20"/>
        </w:rPr>
        <w:t xml:space="preserve"> </w:t>
      </w:r>
    </w:p>
    <w:p w14:paraId="7CAFCF73" w14:textId="77777777" w:rsidR="006A055E" w:rsidRDefault="006A055E" w:rsidP="006A055E">
      <w:pPr>
        <w:jc w:val="both"/>
        <w:rPr>
          <w:rFonts w:ascii="Arial" w:hAnsi="Arial" w:cs="Arial"/>
          <w:b/>
          <w:bCs/>
          <w:sz w:val="20"/>
          <w:szCs w:val="20"/>
        </w:rPr>
      </w:pPr>
    </w:p>
    <w:p w14:paraId="7FB67CC3" w14:textId="77777777" w:rsidR="006A055E" w:rsidRPr="00B002DC" w:rsidRDefault="006A055E" w:rsidP="006A055E">
      <w:pPr>
        <w:jc w:val="both"/>
        <w:rPr>
          <w:rFonts w:ascii="Arial" w:hAnsi="Arial" w:cs="Arial"/>
          <w:b/>
          <w:bCs/>
          <w:sz w:val="20"/>
          <w:szCs w:val="20"/>
        </w:rPr>
      </w:pPr>
      <w:r w:rsidRPr="00B002DC">
        <w:rPr>
          <w:rFonts w:ascii="Arial" w:hAnsi="Arial" w:cs="Arial"/>
          <w:b/>
          <w:bCs/>
          <w:sz w:val="20"/>
          <w:szCs w:val="20"/>
        </w:rPr>
        <w:t>Details on the various categories</w:t>
      </w:r>
    </w:p>
    <w:p w14:paraId="16DD4D23" w14:textId="77777777" w:rsidR="006A055E" w:rsidRDefault="006A055E" w:rsidP="006A055E">
      <w:pPr>
        <w:spacing w:line="276" w:lineRule="auto"/>
        <w:jc w:val="both"/>
        <w:rPr>
          <w:rFonts w:asciiTheme="minorBidi" w:hAnsiTheme="minorBidi"/>
          <w:sz w:val="20"/>
          <w:szCs w:val="20"/>
        </w:rPr>
      </w:pPr>
      <w:r w:rsidRPr="00BD6C43">
        <w:rPr>
          <w:rFonts w:ascii="Arial" w:hAnsi="Arial" w:cs="Arial"/>
          <w:sz w:val="20"/>
          <w:szCs w:val="20"/>
        </w:rPr>
        <w:t xml:space="preserve">For the details on each of the above-mentioned categories refer to </w:t>
      </w:r>
      <w:hyperlink r:id="rId10" w:tgtFrame="_blank" w:history="1">
        <w:r w:rsidRPr="00BD6C43">
          <w:rPr>
            <w:rStyle w:val="Hyperlink"/>
            <w:rFonts w:ascii="Arial" w:hAnsi="Arial" w:cs="Arial"/>
            <w:color w:val="1155CC"/>
            <w:sz w:val="20"/>
            <w:szCs w:val="20"/>
            <w:shd w:val="clear" w:color="auto" w:fill="FFFFFF"/>
          </w:rPr>
          <w:t>https://supply.unicef.org/product-categories</w:t>
        </w:r>
      </w:hyperlink>
      <w:r>
        <w:rPr>
          <w:sz w:val="20"/>
          <w:szCs w:val="20"/>
        </w:rPr>
        <w:t xml:space="preserve"> </w:t>
      </w:r>
      <w:r w:rsidRPr="00082575">
        <w:rPr>
          <w:rFonts w:asciiTheme="minorBidi" w:hAnsiTheme="minorBidi"/>
          <w:sz w:val="20"/>
          <w:szCs w:val="20"/>
        </w:rPr>
        <w:t xml:space="preserve">and the supplier profile form. </w:t>
      </w:r>
    </w:p>
    <w:p w14:paraId="42E4FAC7" w14:textId="77777777" w:rsidR="006A055E" w:rsidRDefault="006A055E" w:rsidP="006A055E">
      <w:pPr>
        <w:spacing w:line="276" w:lineRule="auto"/>
        <w:jc w:val="both"/>
        <w:rPr>
          <w:rFonts w:ascii="Arial" w:hAnsi="Arial" w:cs="Arial"/>
          <w:sz w:val="20"/>
          <w:szCs w:val="20"/>
        </w:rPr>
      </w:pPr>
      <w:r w:rsidRPr="00BD6C43">
        <w:rPr>
          <w:rFonts w:ascii="Arial" w:hAnsi="Arial" w:cs="Arial"/>
          <w:sz w:val="20"/>
          <w:szCs w:val="20"/>
        </w:rPr>
        <w:t xml:space="preserve"> </w:t>
      </w:r>
    </w:p>
    <w:p w14:paraId="631CE1B5" w14:textId="77777777" w:rsidR="00BA4485" w:rsidRDefault="006A055E" w:rsidP="00BA4485">
      <w:pPr>
        <w:spacing w:line="276" w:lineRule="auto"/>
        <w:jc w:val="both"/>
        <w:rPr>
          <w:rFonts w:ascii="Arial" w:hAnsi="Arial" w:cs="Arial"/>
          <w:b/>
          <w:bCs/>
          <w:sz w:val="20"/>
          <w:szCs w:val="20"/>
          <w:u w:val="single"/>
        </w:rPr>
      </w:pPr>
      <w:r w:rsidRPr="000D36A3">
        <w:rPr>
          <w:rFonts w:ascii="Arial" w:hAnsi="Arial" w:cs="Arial"/>
          <w:b/>
          <w:bCs/>
          <w:sz w:val="20"/>
          <w:szCs w:val="20"/>
          <w:u w:val="single"/>
        </w:rPr>
        <w:t xml:space="preserve">Registration for </w:t>
      </w:r>
      <w:r>
        <w:rPr>
          <w:rFonts w:ascii="Arial" w:hAnsi="Arial" w:cs="Arial"/>
          <w:b/>
          <w:bCs/>
          <w:sz w:val="20"/>
          <w:szCs w:val="20"/>
          <w:u w:val="single"/>
        </w:rPr>
        <w:t>Pre-bid</w:t>
      </w:r>
      <w:r w:rsidRPr="000D36A3">
        <w:rPr>
          <w:rFonts w:ascii="Arial" w:hAnsi="Arial" w:cs="Arial"/>
          <w:b/>
          <w:bCs/>
          <w:sz w:val="20"/>
          <w:szCs w:val="20"/>
          <w:u w:val="single"/>
        </w:rPr>
        <w:t xml:space="preserve"> meeting</w:t>
      </w:r>
    </w:p>
    <w:p w14:paraId="7A9A4364" w14:textId="57D177BE" w:rsidR="00BA4485" w:rsidRDefault="006A055E" w:rsidP="00BA4485">
      <w:r>
        <w:rPr>
          <w:rFonts w:ascii="Arial" w:hAnsi="Arial" w:cs="Arial"/>
          <w:sz w:val="20"/>
          <w:szCs w:val="20"/>
        </w:rPr>
        <w:t xml:space="preserve">A pre-bid meeting will be held </w:t>
      </w:r>
      <w:r w:rsidR="00BA4485">
        <w:rPr>
          <w:rFonts w:ascii="Arial" w:hAnsi="Arial" w:cs="Arial"/>
          <w:sz w:val="20"/>
          <w:szCs w:val="20"/>
        </w:rPr>
        <w:t xml:space="preserve">via zoom </w:t>
      </w:r>
      <w:r w:rsidR="00BA4485" w:rsidRPr="00BA4485">
        <w:rPr>
          <w:rFonts w:ascii="Arial" w:hAnsi="Arial" w:cs="Arial"/>
          <w:b/>
          <w:sz w:val="20"/>
          <w:szCs w:val="20"/>
        </w:rPr>
        <w:t>[Meeting ID: 845 4696 5253; Passcode: 645509]</w:t>
      </w:r>
      <w:r w:rsidR="00BA4485" w:rsidRPr="00BA4485">
        <w:rPr>
          <w:rFonts w:ascii="Arial" w:hAnsi="Arial" w:cs="Arial"/>
          <w:sz w:val="20"/>
          <w:szCs w:val="20"/>
        </w:rPr>
        <w:t xml:space="preserve"> </w:t>
      </w:r>
      <w:r>
        <w:rPr>
          <w:rFonts w:ascii="Arial" w:hAnsi="Arial" w:cs="Arial"/>
          <w:sz w:val="20"/>
          <w:szCs w:val="20"/>
        </w:rPr>
        <w:t xml:space="preserve">at </w:t>
      </w:r>
      <w:r w:rsidR="007D421F">
        <w:rPr>
          <w:rFonts w:ascii="Arial" w:hAnsi="Arial" w:cs="Arial"/>
          <w:sz w:val="20"/>
          <w:szCs w:val="20"/>
        </w:rPr>
        <w:t>10am</w:t>
      </w:r>
      <w:r>
        <w:rPr>
          <w:rFonts w:ascii="Arial" w:hAnsi="Arial" w:cs="Arial"/>
          <w:sz w:val="20"/>
          <w:szCs w:val="20"/>
        </w:rPr>
        <w:t xml:space="preserve"> Nairobi Time on May  </w:t>
      </w:r>
      <w:r w:rsidR="007D421F">
        <w:rPr>
          <w:rFonts w:ascii="Arial" w:hAnsi="Arial" w:cs="Arial"/>
          <w:sz w:val="20"/>
          <w:szCs w:val="20"/>
        </w:rPr>
        <w:t>22</w:t>
      </w:r>
      <w:r>
        <w:rPr>
          <w:rFonts w:ascii="Arial" w:hAnsi="Arial" w:cs="Arial"/>
          <w:sz w:val="20"/>
          <w:szCs w:val="20"/>
        </w:rPr>
        <w:t>, 2023. Applicants can register to attend the meeting through the following link;</w:t>
      </w:r>
      <w:r w:rsidR="00BA4485">
        <w:rPr>
          <w:rFonts w:ascii="Arial" w:hAnsi="Arial" w:cs="Arial"/>
          <w:sz w:val="20"/>
          <w:szCs w:val="20"/>
        </w:rPr>
        <w:t xml:space="preserve"> </w:t>
      </w:r>
      <w:r w:rsidR="00BA4485" w:rsidRPr="00BA4485">
        <w:t>https://us06web.zoom.us/j/84546965253?pwd=M0w3RHpqNTdOTjNtUURKcDFoOUE5</w:t>
      </w:r>
      <w:r w:rsidR="00BA4485">
        <w:t xml:space="preserve"> </w:t>
      </w:r>
      <w:r w:rsidR="00BA4485" w:rsidRPr="00BA4485">
        <w:t>Zz09</w:t>
      </w:r>
      <w:r w:rsidR="00BA4485">
        <w:t xml:space="preserve"> </w:t>
      </w:r>
    </w:p>
    <w:p w14:paraId="19EBA41E" w14:textId="77777777" w:rsidR="00BA4485" w:rsidRPr="00BA4485" w:rsidRDefault="00BA4485" w:rsidP="00BA4485"/>
    <w:p w14:paraId="64F96C9A" w14:textId="5E944EA7" w:rsidR="006A055E" w:rsidRPr="00BA4485" w:rsidRDefault="006A055E" w:rsidP="00BA4485">
      <w:pPr>
        <w:spacing w:line="276" w:lineRule="auto"/>
        <w:jc w:val="both"/>
        <w:rPr>
          <w:rFonts w:ascii="Arial" w:hAnsi="Arial" w:cs="Arial"/>
          <w:b/>
          <w:bCs/>
          <w:sz w:val="20"/>
          <w:szCs w:val="20"/>
          <w:u w:val="single"/>
        </w:rPr>
      </w:pPr>
    </w:p>
    <w:p w14:paraId="11C9C6E3" w14:textId="77777777" w:rsidR="00C6563D" w:rsidRDefault="003B13B0"/>
    <w:sectPr w:rsidR="00C6563D" w:rsidSect="00966987">
      <w:pgSz w:w="11900" w:h="16840"/>
      <w:pgMar w:top="8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972EE" w14:textId="77777777" w:rsidR="003B13B0" w:rsidRDefault="003B13B0" w:rsidP="00966987">
      <w:r>
        <w:separator/>
      </w:r>
    </w:p>
  </w:endnote>
  <w:endnote w:type="continuationSeparator" w:id="0">
    <w:p w14:paraId="383010D0" w14:textId="77777777" w:rsidR="003B13B0" w:rsidRDefault="003B13B0" w:rsidP="0096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0AB5" w14:textId="77777777" w:rsidR="003B13B0" w:rsidRDefault="003B13B0" w:rsidP="00966987">
      <w:r>
        <w:separator/>
      </w:r>
    </w:p>
  </w:footnote>
  <w:footnote w:type="continuationSeparator" w:id="0">
    <w:p w14:paraId="6BBC3D07" w14:textId="77777777" w:rsidR="003B13B0" w:rsidRDefault="003B13B0" w:rsidP="00966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55E"/>
    <w:rsid w:val="00066355"/>
    <w:rsid w:val="00086C3D"/>
    <w:rsid w:val="00094991"/>
    <w:rsid w:val="00096CB8"/>
    <w:rsid w:val="000C03DA"/>
    <w:rsid w:val="000D45F6"/>
    <w:rsid w:val="00104CE5"/>
    <w:rsid w:val="0011164E"/>
    <w:rsid w:val="00114D6B"/>
    <w:rsid w:val="00154400"/>
    <w:rsid w:val="00190232"/>
    <w:rsid w:val="001A40C2"/>
    <w:rsid w:val="001F62A0"/>
    <w:rsid w:val="001F7C04"/>
    <w:rsid w:val="002761C7"/>
    <w:rsid w:val="00294546"/>
    <w:rsid w:val="003453C1"/>
    <w:rsid w:val="00352CBD"/>
    <w:rsid w:val="00360092"/>
    <w:rsid w:val="003B13B0"/>
    <w:rsid w:val="00407CDD"/>
    <w:rsid w:val="004107D5"/>
    <w:rsid w:val="004261D5"/>
    <w:rsid w:val="00430BB1"/>
    <w:rsid w:val="0044405D"/>
    <w:rsid w:val="00455C4C"/>
    <w:rsid w:val="00472A8F"/>
    <w:rsid w:val="00476F49"/>
    <w:rsid w:val="00481346"/>
    <w:rsid w:val="004A2891"/>
    <w:rsid w:val="004A6234"/>
    <w:rsid w:val="004A70BD"/>
    <w:rsid w:val="004E65A8"/>
    <w:rsid w:val="005050C2"/>
    <w:rsid w:val="005159BD"/>
    <w:rsid w:val="00526ADF"/>
    <w:rsid w:val="0053073F"/>
    <w:rsid w:val="005307C2"/>
    <w:rsid w:val="005600E4"/>
    <w:rsid w:val="00575251"/>
    <w:rsid w:val="005A68F0"/>
    <w:rsid w:val="005A7926"/>
    <w:rsid w:val="005B1337"/>
    <w:rsid w:val="005C7F9F"/>
    <w:rsid w:val="005D08C2"/>
    <w:rsid w:val="00630730"/>
    <w:rsid w:val="00631F7A"/>
    <w:rsid w:val="00645441"/>
    <w:rsid w:val="00691958"/>
    <w:rsid w:val="006A055E"/>
    <w:rsid w:val="006B0806"/>
    <w:rsid w:val="006C3A0A"/>
    <w:rsid w:val="006E4C9E"/>
    <w:rsid w:val="006F0AEE"/>
    <w:rsid w:val="006F7A9E"/>
    <w:rsid w:val="007168F3"/>
    <w:rsid w:val="00726F4C"/>
    <w:rsid w:val="00756F71"/>
    <w:rsid w:val="00774DCC"/>
    <w:rsid w:val="007A0212"/>
    <w:rsid w:val="007A248B"/>
    <w:rsid w:val="007D421F"/>
    <w:rsid w:val="007E6009"/>
    <w:rsid w:val="00831D09"/>
    <w:rsid w:val="0085603D"/>
    <w:rsid w:val="00857DC7"/>
    <w:rsid w:val="008844B4"/>
    <w:rsid w:val="008910F5"/>
    <w:rsid w:val="008A5F6F"/>
    <w:rsid w:val="008C432D"/>
    <w:rsid w:val="008E3CC2"/>
    <w:rsid w:val="00904E11"/>
    <w:rsid w:val="00906385"/>
    <w:rsid w:val="009248AE"/>
    <w:rsid w:val="00935B9B"/>
    <w:rsid w:val="0094438F"/>
    <w:rsid w:val="0095772E"/>
    <w:rsid w:val="00966987"/>
    <w:rsid w:val="00970717"/>
    <w:rsid w:val="00982A19"/>
    <w:rsid w:val="00990C85"/>
    <w:rsid w:val="009A78F6"/>
    <w:rsid w:val="00A25917"/>
    <w:rsid w:val="00A91522"/>
    <w:rsid w:val="00A97F27"/>
    <w:rsid w:val="00AB71CF"/>
    <w:rsid w:val="00AE1E1D"/>
    <w:rsid w:val="00B924B8"/>
    <w:rsid w:val="00BA4485"/>
    <w:rsid w:val="00BD353A"/>
    <w:rsid w:val="00BD4289"/>
    <w:rsid w:val="00C32158"/>
    <w:rsid w:val="00C5044D"/>
    <w:rsid w:val="00C551E8"/>
    <w:rsid w:val="00C71469"/>
    <w:rsid w:val="00C77376"/>
    <w:rsid w:val="00C921C8"/>
    <w:rsid w:val="00CA7434"/>
    <w:rsid w:val="00CF1E97"/>
    <w:rsid w:val="00D01E80"/>
    <w:rsid w:val="00DE0A52"/>
    <w:rsid w:val="00DE11B2"/>
    <w:rsid w:val="00E133A5"/>
    <w:rsid w:val="00E2114C"/>
    <w:rsid w:val="00E35105"/>
    <w:rsid w:val="00EC1D7F"/>
    <w:rsid w:val="00F01849"/>
    <w:rsid w:val="00F63E98"/>
    <w:rsid w:val="00F64CF1"/>
    <w:rsid w:val="00F748EA"/>
    <w:rsid w:val="00FA2EB8"/>
    <w:rsid w:val="00FB2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C1412"/>
  <w15:chartTrackingRefBased/>
  <w15:docId w15:val="{74C38C7D-E2D8-9642-92EA-7AA0737BB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5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A055E"/>
    <w:rPr>
      <w:color w:val="0000FF"/>
      <w:u w:val="single"/>
    </w:rPr>
  </w:style>
  <w:style w:type="paragraph" w:styleId="Header">
    <w:name w:val="header"/>
    <w:basedOn w:val="Normal"/>
    <w:link w:val="HeaderChar"/>
    <w:uiPriority w:val="99"/>
    <w:unhideWhenUsed/>
    <w:rsid w:val="00966987"/>
    <w:pPr>
      <w:tabs>
        <w:tab w:val="center" w:pos="4680"/>
        <w:tab w:val="right" w:pos="9360"/>
      </w:tabs>
    </w:pPr>
  </w:style>
  <w:style w:type="character" w:customStyle="1" w:styleId="HeaderChar">
    <w:name w:val="Header Char"/>
    <w:basedOn w:val="DefaultParagraphFont"/>
    <w:link w:val="Header"/>
    <w:uiPriority w:val="99"/>
    <w:rsid w:val="00966987"/>
    <w:rPr>
      <w:rFonts w:ascii="Times New Roman" w:eastAsia="Times New Roman" w:hAnsi="Times New Roman" w:cs="Times New Roman"/>
    </w:rPr>
  </w:style>
  <w:style w:type="paragraph" w:styleId="Footer">
    <w:name w:val="footer"/>
    <w:basedOn w:val="Normal"/>
    <w:link w:val="FooterChar"/>
    <w:uiPriority w:val="99"/>
    <w:unhideWhenUsed/>
    <w:rsid w:val="00966987"/>
    <w:pPr>
      <w:tabs>
        <w:tab w:val="center" w:pos="4680"/>
        <w:tab w:val="right" w:pos="9360"/>
      </w:tabs>
    </w:pPr>
  </w:style>
  <w:style w:type="character" w:customStyle="1" w:styleId="FooterChar">
    <w:name w:val="Footer Char"/>
    <w:basedOn w:val="DefaultParagraphFont"/>
    <w:link w:val="Footer"/>
    <w:uiPriority w:val="99"/>
    <w:rsid w:val="0096698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66355"/>
    <w:rPr>
      <w:sz w:val="18"/>
      <w:szCs w:val="18"/>
    </w:rPr>
  </w:style>
  <w:style w:type="character" w:customStyle="1" w:styleId="BalloonTextChar">
    <w:name w:val="Balloon Text Char"/>
    <w:basedOn w:val="DefaultParagraphFont"/>
    <w:link w:val="BalloonText"/>
    <w:uiPriority w:val="99"/>
    <w:semiHidden/>
    <w:rsid w:val="00066355"/>
    <w:rPr>
      <w:rFonts w:ascii="Times New Roman" w:eastAsia="Times New Roman" w:hAnsi="Times New Roman" w:cs="Times New Roman"/>
      <w:sz w:val="18"/>
      <w:szCs w:val="18"/>
    </w:rPr>
  </w:style>
  <w:style w:type="paragraph" w:customStyle="1" w:styleId="selectable-text">
    <w:name w:val="selectable-text"/>
    <w:basedOn w:val="Normal"/>
    <w:rsid w:val="00BA4485"/>
    <w:pPr>
      <w:spacing w:before="100" w:beforeAutospacing="1" w:after="100" w:afterAutospacing="1"/>
    </w:pPr>
  </w:style>
  <w:style w:type="character" w:customStyle="1" w:styleId="selectable-text1">
    <w:name w:val="selectable-text1"/>
    <w:basedOn w:val="DefaultParagraphFont"/>
    <w:rsid w:val="00BA4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3091">
      <w:bodyDiv w:val="1"/>
      <w:marLeft w:val="0"/>
      <w:marRight w:val="0"/>
      <w:marTop w:val="0"/>
      <w:marBottom w:val="0"/>
      <w:divBdr>
        <w:top w:val="none" w:sz="0" w:space="0" w:color="auto"/>
        <w:left w:val="none" w:sz="0" w:space="0" w:color="auto"/>
        <w:bottom w:val="none" w:sz="0" w:space="0" w:color="auto"/>
        <w:right w:val="none" w:sz="0" w:space="0" w:color="auto"/>
      </w:divBdr>
    </w:div>
    <w:div w:id="151172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T-marketsurvey@unicef.org" TargetMode="External"/><Relationship Id="rId3" Type="http://schemas.openxmlformats.org/officeDocument/2006/relationships/webSettings" Target="webSettings.xml"/><Relationship Id="rId7" Type="http://schemas.openxmlformats.org/officeDocument/2006/relationships/hyperlink" Target="mailto:ERT-marketsurvey@unicef.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supply.unicef.org/product-categories" TargetMode="External"/><Relationship Id="rId4" Type="http://schemas.openxmlformats.org/officeDocument/2006/relationships/footnotes" Target="footnotes.xml"/><Relationship Id="rId9" Type="http://schemas.openxmlformats.org/officeDocument/2006/relationships/hyperlink" Target="https://www.ungm.org/Account/Regist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984</Words>
  <Characters>6761</Characters>
  <Application>Microsoft Office Word</Application>
  <DocSecurity>0</DocSecurity>
  <Lines>157</Lines>
  <Paragraphs>88</Paragraphs>
  <ScaleCrop>false</ScaleCrop>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Henry Neufville</cp:lastModifiedBy>
  <cp:revision>2</cp:revision>
  <cp:lastPrinted>2023-04-20T21:36:00Z</cp:lastPrinted>
  <dcterms:created xsi:type="dcterms:W3CDTF">2023-05-16T13:50:00Z</dcterms:created>
  <dcterms:modified xsi:type="dcterms:W3CDTF">2023-05-16T13:50:00Z</dcterms:modified>
</cp:coreProperties>
</file>