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color w:val="0092d1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shd w:fill="auto" w:val="clear"/>
          <w:vertAlign w:val="baseline"/>
          <w:rtl w:val="0"/>
        </w:rPr>
        <w:t xml:space="preserve">Annex II – BIDDER FINANCIAL CAPACITY COVER PAGE</w:t>
      </w:r>
    </w:p>
    <w:p w:rsidR="00000000" w:rsidDel="00000000" w:rsidP="00000000" w:rsidRDefault="00000000" w:rsidRPr="00000000" w14:paraId="00000002">
      <w:pPr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ITB reference no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ITB/2022/40835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Name of Bidder: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cyan"/>
          <w:vertAlign w:val="baseline"/>
          <w:rtl w:val="0"/>
        </w:rPr>
        <w:t xml:space="preserve">[insert name of bidder]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Bidders shall fill in this Financial Capacity Cover Page in accordance with the instructions indicated. </w:t>
      </w:r>
    </w:p>
    <w:p w:rsidR="00000000" w:rsidDel="00000000" w:rsidP="00000000" w:rsidRDefault="00000000" w:rsidRPr="00000000" w14:paraId="00000007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Financial Statements for the past three (3) years with the present cover indicating Liquidity/ Quick Ratio must be attached.  </w:t>
      </w:r>
    </w:p>
    <w:p w:rsidR="00000000" w:rsidDel="00000000" w:rsidP="00000000" w:rsidRDefault="00000000" w:rsidRPr="00000000" w14:paraId="00000009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Ind w:w="-114.0" w:type="dxa"/>
        <w:tblLayout w:type="fixed"/>
        <w:tblLook w:val="0000"/>
      </w:tblPr>
      <w:tblGrid>
        <w:gridCol w:w="2565"/>
        <w:gridCol w:w="2265"/>
        <w:gridCol w:w="1800"/>
        <w:gridCol w:w="825"/>
        <w:gridCol w:w="2250"/>
        <w:tblGridChange w:id="0">
          <w:tblGrid>
            <w:gridCol w:w="2565"/>
            <w:gridCol w:w="2265"/>
            <w:gridCol w:w="1800"/>
            <w:gridCol w:w="825"/>
            <w:gridCol w:w="225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BIDDER FINANCIAL CAPACITY COVER PAGE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ANNUAL TURNOVER (LAST 3 YEARS)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AMOUNT IN USD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Remark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1   (20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2  (202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3  (202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) If 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 statements are not ready, kindly submit 201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-20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-202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 instead.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LIQUIDITY RATIOS (LAST 3 YEARS)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AMOUNT IN USD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RATIO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Remark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1 (20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ASSETS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cyan"/>
                <w:vertAlign w:val="baseline"/>
                <w:rtl w:val="0"/>
              </w:rPr>
              <w:t xml:space="preserve">Insert relevant page number in Financial Statement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LIABILITIES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2 ( 202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ASSETS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cyan"/>
                <w:vertAlign w:val="baseline"/>
                <w:rtl w:val="0"/>
              </w:rPr>
              <w:t xml:space="preserve">Insert relevant page number in Financial Statement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LIABILITIES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3 (2021) If 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 statements are not ready, kindly submit 201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-20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-202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 instead.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ASSETS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cyan"/>
                <w:vertAlign w:val="baseline"/>
                <w:rtl w:val="0"/>
              </w:rPr>
              <w:t xml:space="preserve">Insert relevant page number in Financial Statement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LIABILITIES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I, the undersigned, certify that I am duly authorized by [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2"/>
          <w:szCs w:val="22"/>
          <w:highlight w:val="cyan"/>
          <w:vertAlign w:val="baseline"/>
          <w:rtl w:val="0"/>
        </w:rPr>
        <w:t xml:space="preserve">insert full name of bidder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] to sign this bid and bind [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2"/>
          <w:szCs w:val="22"/>
          <w:highlight w:val="cyan"/>
          <w:vertAlign w:val="baseline"/>
          <w:rtl w:val="0"/>
        </w:rPr>
        <w:t xml:space="preserve">insert full name of bidder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cyan"/>
          <w:vertAlign w:val="baseline"/>
          <w:rtl w:val="0"/>
        </w:rPr>
        <w:t xml:space="preserve">]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 should UNOPS accept this bid: </w:t>
      </w:r>
    </w:p>
    <w:p w:rsidR="00000000" w:rsidDel="00000000" w:rsidP="00000000" w:rsidRDefault="00000000" w:rsidRPr="00000000" w14:paraId="00000057">
      <w:pPr>
        <w:tabs>
          <w:tab w:val="left" w:leader="none" w:pos="990"/>
          <w:tab w:val="left" w:leader="none" w:pos="5040"/>
          <w:tab w:val="left" w:leader="none" w:pos="585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990"/>
          <w:tab w:val="left" w:leader="none" w:pos="5040"/>
          <w:tab w:val="left" w:leader="none" w:pos="585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Name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9">
      <w:pPr>
        <w:tabs>
          <w:tab w:val="left" w:leader="none" w:pos="7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99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Title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B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99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Date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D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99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Signature</w:t>
        <w:tab/>
        <w:t xml:space="preserve">: _____________________________________________________________</w:t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lUx2379Y2MJpK5T35d/P3bmgW7w==">AMUW2mUnPmsz6pQqLd8u+M8bHcVQ0c4ZRJiGZZ4mSenOymTEsel/b1pEpCxFotkgCUWXuBGsNupyOOGqhFb4QcVR05b/U7pKg/t4iORJMwrZcydoajyd3D4=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