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Section III: Returnable Bidding Forms</w:t>
      </w:r>
    </w:p>
    <w:p w:rsidR="00000000" w:rsidDel="00000000" w:rsidP="00000000" w:rsidRDefault="00000000" w:rsidRPr="00000000" w14:paraId="00000002">
      <w:pPr>
        <w:pBdr>
          <w:top w:space="0" w:sz="0" w:val="nil"/>
          <w:left w:space="0" w:sz="0" w:val="nil"/>
          <w:bottom w:space="0" w:sz="0" w:val="nil"/>
          <w:right w:space="0" w:sz="0" w:val="nil"/>
          <w:between w:space="0" w:sz="0" w:val="nil"/>
        </w:pBdr>
        <w:jc w:val="cente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003">
      <w:pPr>
        <w:pBdr>
          <w:top w:space="0" w:sz="0" w:val="nil"/>
          <w:left w:space="0" w:sz="0" w:val="nil"/>
          <w:bottom w:space="0" w:sz="0" w:val="nil"/>
          <w:right w:space="0" w:sz="0" w:val="nil"/>
          <w:between w:space="0" w:sz="0" w:val="nil"/>
        </w:pBdr>
        <w:jc w:val="both"/>
        <w:rPr>
          <w:rFonts w:ascii="Open Sans" w:cs="Open Sans" w:eastAsia="Open Sans" w:hAnsi="Open Sans"/>
          <w:b w:val="1"/>
          <w:color w:val="000000"/>
        </w:rPr>
      </w:pPr>
      <w:r w:rsidDel="00000000" w:rsidR="00000000" w:rsidRPr="00000000">
        <w:rPr>
          <w:rFonts w:ascii="Open Sans" w:cs="Open Sans" w:eastAsia="Open Sans" w:hAnsi="Open Sans"/>
          <w:b w:val="1"/>
          <w:color w:val="000000"/>
          <w:highlight w:val="cyan"/>
          <w:rtl w:val="0"/>
        </w:rPr>
        <w:t xml:space="preserve">Note to Bidders:</w:t>
      </w:r>
      <w:r w:rsidDel="00000000" w:rsidR="00000000" w:rsidRPr="00000000">
        <w:rPr>
          <w:rFonts w:ascii="Open Sans" w:cs="Open Sans" w:eastAsia="Open Sans" w:hAnsi="Open Sans"/>
          <w:color w:val="000000"/>
          <w:highlight w:val="cyan"/>
          <w:rtl w:val="0"/>
        </w:rPr>
        <w:t xml:space="preserve"> </w:t>
      </w:r>
      <w:r w:rsidDel="00000000" w:rsidR="00000000" w:rsidRPr="00000000">
        <w:rPr>
          <w:rFonts w:ascii="Open Sans" w:cs="Open Sans" w:eastAsia="Open Sans" w:hAnsi="Open Sans"/>
          <w:b w:val="1"/>
          <w:color w:val="000000"/>
          <w:highlight w:val="cyan"/>
          <w:rtl w:val="0"/>
        </w:rPr>
        <w:t xml:space="preserve">Instructions to complete each Form are highlighted in blue in each Form. Please complete the Returnable Bidding Forms as instructed</w:t>
      </w:r>
      <w:r w:rsidDel="00000000" w:rsidR="00000000" w:rsidRPr="00000000">
        <w:rPr>
          <w:rFonts w:ascii="Open Sans" w:cs="Open Sans" w:eastAsia="Open Sans" w:hAnsi="Open Sans"/>
          <w:color w:val="000000"/>
          <w:highlight w:val="cyan"/>
          <w:rtl w:val="0"/>
        </w:rPr>
        <w:t xml:space="preserve"> </w:t>
      </w:r>
      <w:r w:rsidDel="00000000" w:rsidR="00000000" w:rsidRPr="00000000">
        <w:rPr>
          <w:rFonts w:ascii="Open Sans" w:cs="Open Sans" w:eastAsia="Open Sans" w:hAnsi="Open Sans"/>
          <w:b w:val="1"/>
          <w:color w:val="000000"/>
          <w:highlight w:val="cyan"/>
          <w:rtl w:val="0"/>
        </w:rPr>
        <w:t xml:space="preserve">and return them as part of their bid submission.</w:t>
      </w:r>
      <w:r w:rsidDel="00000000" w:rsidR="00000000" w:rsidRPr="00000000">
        <w:rPr>
          <w:rtl w:val="0"/>
        </w:rPr>
      </w:r>
    </w:p>
    <w:p w:rsidR="00000000" w:rsidDel="00000000" w:rsidP="00000000" w:rsidRDefault="00000000" w:rsidRPr="00000000" w14:paraId="00000004">
      <w:pPr>
        <w:pBdr>
          <w:top w:space="0" w:sz="0" w:val="nil"/>
          <w:left w:space="0" w:sz="0" w:val="nil"/>
          <w:bottom w:space="0" w:sz="0" w:val="nil"/>
          <w:right w:space="0" w:sz="0" w:val="nil"/>
          <w:between w:space="0" w:sz="0" w:val="nil"/>
        </w:pBdr>
        <w:spacing w:line="276" w:lineRule="auto"/>
        <w:ind w:hanging="72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05">
      <w:pPr>
        <w:pBdr>
          <w:top w:space="0" w:sz="0" w:val="nil"/>
          <w:left w:space="0" w:sz="0" w:val="nil"/>
          <w:bottom w:space="0" w:sz="0" w:val="nil"/>
          <w:right w:space="0" w:sz="0" w:val="nil"/>
          <w:between w:space="0" w:sz="0" w:val="nil"/>
        </w:pBdr>
        <w:tabs>
          <w:tab w:val="left" w:leader="none" w:pos="709"/>
        </w:tabs>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This Section comprises the following Returnable Bidding Forms:</w:t>
      </w:r>
    </w:p>
    <w:p w:rsidR="00000000" w:rsidDel="00000000" w:rsidP="00000000" w:rsidRDefault="00000000" w:rsidRPr="00000000" w14:paraId="00000006">
      <w:pPr>
        <w:numPr>
          <w:ilvl w:val="0"/>
          <w:numId w:val="1"/>
        </w:numPr>
        <w:pBdr>
          <w:top w:space="0" w:sz="0" w:val="nil"/>
          <w:left w:space="0" w:sz="0" w:val="nil"/>
          <w:bottom w:space="0" w:sz="0" w:val="nil"/>
          <w:right w:space="0" w:sz="0" w:val="nil"/>
          <w:between w:space="0" w:sz="0" w:val="nil"/>
        </w:pBdr>
        <w:ind w:left="1418"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Form C: Bidder Information Form </w:t>
      </w:r>
    </w:p>
    <w:p w:rsidR="00000000" w:rsidDel="00000000" w:rsidP="00000000" w:rsidRDefault="00000000" w:rsidRPr="00000000" w14:paraId="00000007">
      <w:pPr>
        <w:numPr>
          <w:ilvl w:val="0"/>
          <w:numId w:val="1"/>
        </w:numPr>
        <w:pBdr>
          <w:top w:space="0" w:sz="0" w:val="nil"/>
          <w:left w:space="0" w:sz="0" w:val="nil"/>
          <w:bottom w:space="0" w:sz="0" w:val="nil"/>
          <w:right w:space="0" w:sz="0" w:val="nil"/>
          <w:between w:space="0" w:sz="0" w:val="nil"/>
        </w:pBdr>
        <w:ind w:left="1418"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Form D: Joint Venture Partner Information Form</w:t>
      </w:r>
    </w:p>
    <w:p w:rsidR="00000000" w:rsidDel="00000000" w:rsidP="00000000" w:rsidRDefault="00000000" w:rsidRPr="00000000" w14:paraId="00000008">
      <w:pPr>
        <w:numPr>
          <w:ilvl w:val="0"/>
          <w:numId w:val="1"/>
        </w:numPr>
        <w:pBdr>
          <w:top w:space="0" w:sz="0" w:val="nil"/>
          <w:left w:space="0" w:sz="0" w:val="nil"/>
          <w:bottom w:space="0" w:sz="0" w:val="nil"/>
          <w:right w:space="0" w:sz="0" w:val="nil"/>
          <w:between w:space="0" w:sz="0" w:val="nil"/>
        </w:pBdr>
        <w:ind w:left="1418"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Form E: Bid Submission Form</w:t>
      </w:r>
    </w:p>
    <w:p w:rsidR="00000000" w:rsidDel="00000000" w:rsidP="00000000" w:rsidRDefault="00000000" w:rsidRPr="00000000" w14:paraId="00000009">
      <w:pPr>
        <w:numPr>
          <w:ilvl w:val="0"/>
          <w:numId w:val="1"/>
        </w:numPr>
        <w:pBdr>
          <w:top w:space="0" w:sz="0" w:val="nil"/>
          <w:left w:space="0" w:sz="0" w:val="nil"/>
          <w:bottom w:space="0" w:sz="0" w:val="nil"/>
          <w:right w:space="0" w:sz="0" w:val="nil"/>
          <w:between w:space="0" w:sz="0" w:val="nil"/>
        </w:pBdr>
        <w:ind w:left="1418"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Form F: Price Schedule Form</w:t>
      </w:r>
    </w:p>
    <w:p w:rsidR="00000000" w:rsidDel="00000000" w:rsidP="00000000" w:rsidRDefault="00000000" w:rsidRPr="00000000" w14:paraId="0000000A">
      <w:pPr>
        <w:numPr>
          <w:ilvl w:val="0"/>
          <w:numId w:val="1"/>
        </w:numPr>
        <w:pBdr>
          <w:top w:space="0" w:sz="0" w:val="nil"/>
          <w:left w:space="0" w:sz="0" w:val="nil"/>
          <w:bottom w:space="0" w:sz="0" w:val="nil"/>
          <w:right w:space="0" w:sz="0" w:val="nil"/>
          <w:between w:space="0" w:sz="0" w:val="nil"/>
        </w:pBdr>
        <w:ind w:left="1418"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Form G: Technical Bid Form</w:t>
      </w:r>
    </w:p>
    <w:p w:rsidR="00000000" w:rsidDel="00000000" w:rsidP="00000000" w:rsidRDefault="00000000" w:rsidRPr="00000000" w14:paraId="0000000B">
      <w:pPr>
        <w:numPr>
          <w:ilvl w:val="0"/>
          <w:numId w:val="1"/>
        </w:numPr>
        <w:pBdr>
          <w:top w:space="0" w:sz="0" w:val="nil"/>
          <w:left w:space="0" w:sz="0" w:val="nil"/>
          <w:bottom w:space="0" w:sz="0" w:val="nil"/>
          <w:right w:space="0" w:sz="0" w:val="nil"/>
          <w:between w:space="0" w:sz="0" w:val="nil"/>
        </w:pBdr>
        <w:ind w:left="1418"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Form I: Manufacturer’s </w:t>
      </w:r>
      <w:r w:rsidDel="00000000" w:rsidR="00000000" w:rsidRPr="00000000">
        <w:rPr>
          <w:rFonts w:ascii="Open Sans" w:cs="Open Sans" w:eastAsia="Open Sans" w:hAnsi="Open Sans"/>
          <w:rtl w:val="0"/>
        </w:rPr>
        <w:t xml:space="preserve">A</w:t>
      </w:r>
      <w:r w:rsidDel="00000000" w:rsidR="00000000" w:rsidRPr="00000000">
        <w:rPr>
          <w:rFonts w:ascii="Open Sans" w:cs="Open Sans" w:eastAsia="Open Sans" w:hAnsi="Open Sans"/>
          <w:color w:val="000000"/>
          <w:rtl w:val="0"/>
        </w:rPr>
        <w:t xml:space="preserve">uthorization </w:t>
      </w:r>
      <w:r w:rsidDel="00000000" w:rsidR="00000000" w:rsidRPr="00000000">
        <w:rPr>
          <w:rFonts w:ascii="Open Sans" w:cs="Open Sans" w:eastAsia="Open Sans" w:hAnsi="Open Sans"/>
          <w:rtl w:val="0"/>
        </w:rPr>
        <w:t xml:space="preserve">F</w:t>
      </w:r>
      <w:r w:rsidDel="00000000" w:rsidR="00000000" w:rsidRPr="00000000">
        <w:rPr>
          <w:rFonts w:ascii="Open Sans" w:cs="Open Sans" w:eastAsia="Open Sans" w:hAnsi="Open Sans"/>
          <w:color w:val="000000"/>
          <w:rtl w:val="0"/>
        </w:rPr>
        <w:t xml:space="preserve">orm </w:t>
      </w:r>
    </w:p>
    <w:p w:rsidR="00000000" w:rsidDel="00000000" w:rsidP="00000000" w:rsidRDefault="00000000" w:rsidRPr="00000000" w14:paraId="0000000C">
      <w:pPr>
        <w:numPr>
          <w:ilvl w:val="0"/>
          <w:numId w:val="1"/>
        </w:numPr>
        <w:pBdr>
          <w:top w:space="0" w:sz="0" w:val="nil"/>
          <w:left w:space="0" w:sz="0" w:val="nil"/>
          <w:bottom w:space="0" w:sz="0" w:val="nil"/>
          <w:right w:space="0" w:sz="0" w:val="nil"/>
          <w:between w:space="0" w:sz="0" w:val="nil"/>
        </w:pBdr>
        <w:ind w:left="1418"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Form J: Performance Statement Form </w:t>
      </w:r>
    </w:p>
    <w:p w:rsidR="00000000" w:rsidDel="00000000" w:rsidP="00000000" w:rsidRDefault="00000000" w:rsidRPr="00000000" w14:paraId="0000000D">
      <w:pPr>
        <w:pBdr>
          <w:top w:space="0" w:sz="0" w:val="nil"/>
          <w:left w:space="0" w:sz="0" w:val="nil"/>
          <w:bottom w:space="0" w:sz="0" w:val="nil"/>
          <w:right w:space="0" w:sz="0" w:val="nil"/>
          <w:between w:space="0" w:sz="0" w:val="nil"/>
        </w:pBdr>
        <w:jc w:val="center"/>
        <w:rPr>
          <w:rFonts w:ascii="Open Sans" w:cs="Open Sans" w:eastAsia="Open Sans" w:hAnsi="Open Sans"/>
          <w:b w:val="1"/>
          <w:smallCaps w:val="1"/>
          <w:color w:val="ff0000"/>
        </w:rPr>
      </w:pPr>
      <w:r w:rsidDel="00000000" w:rsidR="00000000" w:rsidRPr="00000000">
        <w:rPr>
          <w:rtl w:val="0"/>
        </w:rPr>
      </w:r>
    </w:p>
    <w:p w:rsidR="00000000" w:rsidDel="00000000" w:rsidP="00000000" w:rsidRDefault="00000000" w:rsidRPr="00000000" w14:paraId="0000000E">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0F">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10">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11">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12">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13">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14">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15">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16">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17">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18">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19">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1A">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1B">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1C">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1D">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1E">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1F">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20">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21">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22">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23">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24">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25">
      <w:pPr>
        <w:rPr>
          <w:rFonts w:ascii="Open Sans" w:cs="Open Sans" w:eastAsia="Open Sans" w:hAnsi="Open Sans"/>
          <w:b w:val="1"/>
          <w:smallCaps w:val="1"/>
        </w:rPr>
      </w:pPr>
      <w:r w:rsidDel="00000000" w:rsidR="00000000" w:rsidRPr="00000000">
        <w:rPr>
          <w:rtl w:val="0"/>
        </w:rPr>
      </w:r>
    </w:p>
    <w:p w:rsidR="00000000" w:rsidDel="00000000" w:rsidP="00000000" w:rsidRDefault="00000000" w:rsidRPr="00000000" w14:paraId="00000026">
      <w:pPr>
        <w:pBdr>
          <w:top w:space="0" w:sz="0" w:val="nil"/>
          <w:left w:space="0" w:sz="0" w:val="nil"/>
          <w:bottom w:space="0" w:sz="0" w:val="nil"/>
          <w:right w:space="0" w:sz="0" w:val="nil"/>
          <w:between w:space="0" w:sz="0" w:val="nil"/>
        </w:pBdr>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27">
      <w:pPr>
        <w:pBdr>
          <w:top w:space="0" w:sz="0" w:val="nil"/>
          <w:left w:space="0" w:sz="0" w:val="nil"/>
          <w:bottom w:space="0" w:sz="0" w:val="nil"/>
          <w:right w:space="0" w:sz="0" w:val="nil"/>
          <w:between w:space="0" w:sz="0" w:val="nil"/>
        </w:pBdr>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28">
      <w:pPr>
        <w:pBdr>
          <w:top w:space="0" w:sz="0" w:val="nil"/>
          <w:left w:space="0" w:sz="0" w:val="nil"/>
          <w:bottom w:space="0" w:sz="0" w:val="nil"/>
          <w:right w:space="0" w:sz="0" w:val="nil"/>
          <w:between w:space="0" w:sz="0" w:val="nil"/>
        </w:pBdr>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29">
      <w:pPr>
        <w:pBdr>
          <w:top w:space="0" w:sz="0" w:val="nil"/>
          <w:left w:space="0" w:sz="0" w:val="nil"/>
          <w:bottom w:space="0" w:sz="0" w:val="nil"/>
          <w:right w:space="0" w:sz="0" w:val="nil"/>
          <w:between w:space="0" w:sz="0" w:val="nil"/>
        </w:pBdr>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2A">
      <w:pPr>
        <w:pBdr>
          <w:top w:space="0" w:sz="0" w:val="nil"/>
          <w:left w:space="0" w:sz="0" w:val="nil"/>
          <w:bottom w:space="0" w:sz="0" w:val="nil"/>
          <w:right w:space="0" w:sz="0" w:val="nil"/>
          <w:between w:space="0" w:sz="0" w:val="nil"/>
        </w:pBdr>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02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C: Bidder Information Form</w:t>
      </w:r>
    </w:p>
    <w:p w:rsidR="00000000" w:rsidDel="00000000" w:rsidP="00000000" w:rsidRDefault="00000000" w:rsidRPr="00000000" w14:paraId="0000002C">
      <w:pPr>
        <w:ind w:left="1800" w:firstLine="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D">
      <w:pPr>
        <w:rPr>
          <w:rFonts w:ascii="Open Sans" w:cs="Open Sans" w:eastAsia="Open Sans" w:hAnsi="Open Sans"/>
        </w:rPr>
      </w:pPr>
      <w:r w:rsidDel="00000000" w:rsidR="00000000" w:rsidRPr="00000000">
        <w:rPr>
          <w:rFonts w:ascii="Open Sans" w:cs="Open Sans" w:eastAsia="Open Sans" w:hAnsi="Open Sans"/>
          <w:rtl w:val="0"/>
        </w:rPr>
        <w:t xml:space="preserve">The Bidder shall fill in this Form in accordance with the instructions indicated below. No alterations to its format shall be permitted and no substitutions shall be accepted.</w:t>
      </w:r>
    </w:p>
    <w:p w:rsidR="00000000" w:rsidDel="00000000" w:rsidP="00000000" w:rsidRDefault="00000000" w:rsidRPr="00000000" w14:paraId="0000002E">
      <w:pPr>
        <w:rPr>
          <w:rFonts w:ascii="Open Sans" w:cs="Open Sans" w:eastAsia="Open Sans" w:hAnsi="Open Sans"/>
        </w:rPr>
      </w:pPr>
      <w:r w:rsidDel="00000000" w:rsidR="00000000" w:rsidRPr="00000000">
        <w:rPr>
          <w:rtl w:val="0"/>
        </w:rPr>
      </w:r>
    </w:p>
    <w:p w:rsidR="00000000" w:rsidDel="00000000" w:rsidP="00000000" w:rsidRDefault="00000000" w:rsidRPr="00000000" w14:paraId="0000002F">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ITB reference no: </w:t>
      </w:r>
      <w:r w:rsidDel="00000000" w:rsidR="00000000" w:rsidRPr="00000000">
        <w:rPr>
          <w:rFonts w:ascii="Open Sans" w:cs="Open Sans" w:eastAsia="Open Sans" w:hAnsi="Open Sans"/>
          <w:color w:val="000000"/>
          <w:highlight w:val="cyan"/>
          <w:rtl w:val="0"/>
        </w:rPr>
        <w:t xml:space="preserve">[insert ITB reference No.]</w:t>
      </w:r>
      <w:r w:rsidDel="00000000" w:rsidR="00000000" w:rsidRPr="00000000">
        <w:rPr>
          <w:rtl w:val="0"/>
        </w:rPr>
      </w:r>
    </w:p>
    <w:p w:rsidR="00000000" w:rsidDel="00000000" w:rsidP="00000000" w:rsidRDefault="00000000" w:rsidRPr="00000000" w14:paraId="00000030">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of Bidder: </w:t>
      </w:r>
      <w:r w:rsidDel="00000000" w:rsidR="00000000" w:rsidRPr="00000000">
        <w:rPr>
          <w:rFonts w:ascii="Open Sans" w:cs="Open Sans" w:eastAsia="Open Sans" w:hAnsi="Open Sans"/>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031">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 </w:t>
      </w:r>
      <w:r w:rsidDel="00000000" w:rsidR="00000000" w:rsidRPr="00000000">
        <w:rPr>
          <w:rFonts w:ascii="Open Sans" w:cs="Open Sans" w:eastAsia="Open Sans" w:hAnsi="Open Sans"/>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032">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33">
      <w:pPr>
        <w:numPr>
          <w:ilvl w:val="0"/>
          <w:numId w:val="2"/>
        </w:numPr>
        <w:ind w:left="567" w:hanging="539"/>
        <w:rPr>
          <w:rFonts w:ascii="Open Sans" w:cs="Open Sans" w:eastAsia="Open Sans" w:hAnsi="Open Sans"/>
          <w:b w:val="1"/>
        </w:rPr>
      </w:pPr>
      <w:r w:rsidDel="00000000" w:rsidR="00000000" w:rsidRPr="00000000">
        <w:rPr>
          <w:rFonts w:ascii="Open Sans" w:cs="Open Sans" w:eastAsia="Open Sans" w:hAnsi="Open Sans"/>
          <w:b w:val="1"/>
          <w:rtl w:val="0"/>
        </w:rPr>
        <w:t xml:space="preserve">Background and Expertise of Organization:</w:t>
      </w:r>
    </w:p>
    <w:p w:rsidR="00000000" w:rsidDel="00000000" w:rsidP="00000000" w:rsidRDefault="00000000" w:rsidRPr="00000000" w14:paraId="00000034">
      <w:pPr>
        <w:ind w:left="567" w:firstLine="0"/>
        <w:rPr>
          <w:rFonts w:ascii="Open Sans" w:cs="Open Sans" w:eastAsia="Open Sans" w:hAnsi="Open Sans"/>
          <w:b w:val="1"/>
        </w:rPr>
      </w:pPr>
      <w:r w:rsidDel="00000000" w:rsidR="00000000" w:rsidRPr="00000000">
        <w:rPr>
          <w:rFonts w:ascii="Open Sans" w:cs="Open Sans" w:eastAsia="Open Sans" w:hAnsi="Open Sans"/>
          <w:b w:val="1"/>
          <w:rtl w:val="0"/>
        </w:rPr>
        <w:tab/>
        <w:tab/>
        <w:tab/>
        <w:tab/>
        <w:tab/>
        <w:tab/>
        <w:tab/>
      </w:r>
    </w:p>
    <w:tbl>
      <w:tblPr>
        <w:tblStyle w:val="Table1"/>
        <w:tblW w:w="9356.0" w:type="dxa"/>
        <w:jc w:val="left"/>
        <w:tblInd w:w="-6.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828"/>
        <w:gridCol w:w="5528"/>
        <w:tblGridChange w:id="0">
          <w:tblGrid>
            <w:gridCol w:w="3828"/>
            <w:gridCol w:w="5528"/>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035">
            <w:pPr>
              <w:spacing w:line="264" w:lineRule="auto"/>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Full legal name of Bidder</w:t>
            </w:r>
          </w:p>
        </w:tc>
        <w:tc>
          <w:tcPr>
            <w:vAlign w:val="center"/>
          </w:tcPr>
          <w:p w:rsidR="00000000" w:rsidDel="00000000" w:rsidP="00000000" w:rsidRDefault="00000000" w:rsidRPr="00000000" w14:paraId="00000036">
            <w:pPr>
              <w:spacing w:line="264" w:lineRule="auto"/>
              <w:rPr>
                <w:rFonts w:ascii="Open Sans" w:cs="Open Sans" w:eastAsia="Open Sans" w:hAnsi="Open Sans"/>
                <w:color w:val="000000"/>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37">
            <w:pPr>
              <w:spacing w:line="264" w:lineRule="auto"/>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What year was your firm/organization established?</w:t>
            </w:r>
          </w:p>
        </w:tc>
        <w:tc>
          <w:tcPr>
            <w:vAlign w:val="center"/>
          </w:tcPr>
          <w:p w:rsidR="00000000" w:rsidDel="00000000" w:rsidP="00000000" w:rsidRDefault="00000000" w:rsidRPr="00000000" w14:paraId="00000038">
            <w:pPr>
              <w:spacing w:line="264" w:lineRule="auto"/>
              <w:rPr>
                <w:rFonts w:ascii="Open Sans" w:cs="Open Sans" w:eastAsia="Open Sans" w:hAnsi="Open Sans"/>
                <w:color w:val="000000"/>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39">
            <w:pPr>
              <w:spacing w:line="264" w:lineRule="auto"/>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Address of registered office</w:t>
            </w:r>
          </w:p>
        </w:tc>
        <w:tc>
          <w:tcPr>
            <w:vAlign w:val="center"/>
          </w:tcPr>
          <w:p w:rsidR="00000000" w:rsidDel="00000000" w:rsidP="00000000" w:rsidRDefault="00000000" w:rsidRPr="00000000" w14:paraId="0000003A">
            <w:pPr>
              <w:spacing w:line="264" w:lineRule="auto"/>
              <w:rPr>
                <w:rFonts w:ascii="Open Sans" w:cs="Open Sans" w:eastAsia="Open Sans" w:hAnsi="Open Sans"/>
                <w:color w:val="000000"/>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3B">
            <w:pPr>
              <w:spacing w:line="264" w:lineRule="auto"/>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Name of bidder Representative</w:t>
            </w:r>
          </w:p>
        </w:tc>
        <w:tc>
          <w:tcPr>
            <w:vAlign w:val="center"/>
          </w:tcPr>
          <w:p w:rsidR="00000000" w:rsidDel="00000000" w:rsidP="00000000" w:rsidRDefault="00000000" w:rsidRPr="00000000" w14:paraId="0000003C">
            <w:pPr>
              <w:spacing w:line="264" w:lineRule="auto"/>
              <w:rPr>
                <w:rFonts w:ascii="Open Sans" w:cs="Open Sans" w:eastAsia="Open Sans" w:hAnsi="Open Sans"/>
                <w:color w:val="000000"/>
                <w:highlight w:val="cyan"/>
              </w:rPr>
            </w:pPr>
            <w:r w:rsidDel="00000000" w:rsidR="00000000" w:rsidRPr="00000000">
              <w:rPr>
                <w:rFonts w:ascii="Open Sans" w:cs="Open Sans" w:eastAsia="Open Sans" w:hAnsi="Open Sans"/>
                <w:color w:val="000000"/>
                <w:highlight w:val="cyan"/>
                <w:rtl w:val="0"/>
              </w:rPr>
              <w:t xml:space="preserve">complete]</w:t>
            </w:r>
          </w:p>
        </w:tc>
      </w:tr>
      <w:tr>
        <w:trPr>
          <w:cantSplit w:val="0"/>
          <w:trHeight w:val="440" w:hRule="atLeast"/>
          <w:tblHeader w:val="0"/>
        </w:trPr>
        <w:tc>
          <w:tcPr>
            <w:shd w:fill="d9d9d9" w:val="clear"/>
            <w:vAlign w:val="center"/>
          </w:tcPr>
          <w:p w:rsidR="00000000" w:rsidDel="00000000" w:rsidP="00000000" w:rsidRDefault="00000000" w:rsidRPr="00000000" w14:paraId="0000003D">
            <w:pPr>
              <w:spacing w:line="264" w:lineRule="auto"/>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Has your firm/organization ever filed or petitioned for bankruptcy? </w:t>
            </w:r>
            <w:r w:rsidDel="00000000" w:rsidR="00000000" w:rsidRPr="00000000">
              <w:rPr>
                <w:rFonts w:ascii="Open Sans" w:cs="Open Sans" w:eastAsia="Open Sans" w:hAnsi="Open Sans"/>
                <w:color w:val="000000"/>
                <w:rtl w:val="0"/>
              </w:rPr>
              <w:t xml:space="preserve">(If YES, explain in detail the reasons why, filing date, and current status.)</w:t>
            </w:r>
            <w:r w:rsidDel="00000000" w:rsidR="00000000" w:rsidRPr="00000000">
              <w:rPr>
                <w:rtl w:val="0"/>
              </w:rPr>
            </w:r>
          </w:p>
        </w:tc>
        <w:tc>
          <w:tcPr>
            <w:vAlign w:val="center"/>
          </w:tcPr>
          <w:p w:rsidR="00000000" w:rsidDel="00000000" w:rsidP="00000000" w:rsidRDefault="00000000" w:rsidRPr="00000000" w14:paraId="0000003E">
            <w:pPr>
              <w:spacing w:line="264" w:lineRule="auto"/>
              <w:rPr>
                <w:rFonts w:ascii="Open Sans" w:cs="Open Sans" w:eastAsia="Open Sans" w:hAnsi="Open Sans"/>
                <w:color w:val="000000"/>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3F">
            <w:pPr>
              <w:spacing w:line="264" w:lineRule="auto"/>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Does your firm have an actual or potential conflict of interest in this procurement process? </w:t>
            </w:r>
            <w:r w:rsidDel="00000000" w:rsidR="00000000" w:rsidRPr="00000000">
              <w:rPr>
                <w:rFonts w:ascii="Open Sans" w:cs="Open Sans" w:eastAsia="Open Sans" w:hAnsi="Open Sans"/>
                <w:color w:val="000000"/>
                <w:rtl w:val="0"/>
              </w:rPr>
              <w:t xml:space="preserve">(Refer to Section II: Instructions to Bidders, Article 4, for details on conflict of interest)</w:t>
            </w:r>
            <w:r w:rsidDel="00000000" w:rsidR="00000000" w:rsidRPr="00000000">
              <w:rPr>
                <w:rtl w:val="0"/>
              </w:rPr>
            </w:r>
          </w:p>
        </w:tc>
        <w:tc>
          <w:tcPr>
            <w:vAlign w:val="center"/>
          </w:tcPr>
          <w:p w:rsidR="00000000" w:rsidDel="00000000" w:rsidP="00000000" w:rsidRDefault="00000000" w:rsidRPr="00000000" w14:paraId="00000040">
            <w:pPr>
              <w:spacing w:line="264" w:lineRule="auto"/>
              <w:rPr>
                <w:rFonts w:ascii="Open Sans" w:cs="Open Sans" w:eastAsia="Open Sans" w:hAnsi="Open Sans"/>
                <w:color w:val="000000"/>
                <w:highlight w:val="cyan"/>
              </w:rPr>
            </w:pPr>
            <w:r w:rsidDel="00000000" w:rsidR="00000000" w:rsidRPr="00000000">
              <w:rPr>
                <w:rFonts w:ascii="Open Sans" w:cs="Open Sans" w:eastAsia="Open Sans" w:hAnsi="Open Sans"/>
                <w:color w:val="000000"/>
                <w:highlight w:val="cyan"/>
                <w:rtl w:val="0"/>
              </w:rPr>
              <w:t xml:space="preserve">[Insert either “No”, or “Yes” in which case please provide details on your actual or potential conflict of interest here]</w:t>
            </w:r>
          </w:p>
        </w:tc>
      </w:tr>
    </w:tbl>
    <w:p w:rsidR="00000000" w:rsidDel="00000000" w:rsidP="00000000" w:rsidRDefault="00000000" w:rsidRPr="00000000" w14:paraId="00000041">
      <w:pPr>
        <w:ind w:left="567" w:firstLine="0"/>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42">
      <w:pPr>
        <w:numPr>
          <w:ilvl w:val="0"/>
          <w:numId w:val="2"/>
        </w:numPr>
        <w:ind w:left="567" w:hanging="539"/>
        <w:rPr>
          <w:rFonts w:ascii="Open Sans" w:cs="Open Sans" w:eastAsia="Open Sans" w:hAnsi="Open Sans"/>
          <w:b w:val="1"/>
        </w:rPr>
      </w:pPr>
      <w:r w:rsidDel="00000000" w:rsidR="00000000" w:rsidRPr="00000000">
        <w:rPr>
          <w:rFonts w:ascii="Open Sans" w:cs="Open Sans" w:eastAsia="Open Sans" w:hAnsi="Open Sans"/>
          <w:b w:val="1"/>
          <w:rtl w:val="0"/>
        </w:rPr>
        <w:tab/>
        <w:t xml:space="preserve">UNGM Registration and UNOPS Vendors</w:t>
      </w:r>
    </w:p>
    <w:p w:rsidR="00000000" w:rsidDel="00000000" w:rsidP="00000000" w:rsidRDefault="00000000" w:rsidRPr="00000000" w14:paraId="00000043">
      <w:pPr>
        <w:ind w:left="28" w:firstLine="0"/>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44">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As part of the bid, it is desired that the Bidder goes to the United Nations Global Marketplace (UNGM) registration website: </w:t>
      </w:r>
      <w:hyperlink r:id="rId7">
        <w:r w:rsidDel="00000000" w:rsidR="00000000" w:rsidRPr="00000000">
          <w:rPr>
            <w:rFonts w:ascii="Open Sans" w:cs="Open Sans" w:eastAsia="Open Sans" w:hAnsi="Open Sans"/>
            <w:color w:val="1155cc"/>
            <w:u w:val="single"/>
            <w:rtl w:val="0"/>
          </w:rPr>
          <w:t xml:space="preserve">https://www.ungm.org/Account/Registration</w:t>
        </w:r>
      </w:hyperlink>
      <w:r w:rsidDel="00000000" w:rsidR="00000000" w:rsidRPr="00000000">
        <w:rPr>
          <w:rFonts w:ascii="Open Sans" w:cs="Open Sans" w:eastAsia="Open Sans" w:hAnsi="Open Sans"/>
          <w:color w:val="000000"/>
          <w:rtl w:val="0"/>
        </w:rPr>
        <w:t xml:space="preserve"> and fills out the registration.</w:t>
      </w:r>
    </w:p>
    <w:p w:rsidR="00000000" w:rsidDel="00000000" w:rsidP="00000000" w:rsidRDefault="00000000" w:rsidRPr="00000000" w14:paraId="00000045">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If the Bidder is already registered with UNGM, please provide your UNGM registration number in the table below and please ensure that your firm’s information on UNGM is current.</w:t>
      </w:r>
    </w:p>
    <w:p w:rsidR="00000000" w:rsidDel="00000000" w:rsidP="00000000" w:rsidRDefault="00000000" w:rsidRPr="00000000" w14:paraId="00000046">
      <w:pPr>
        <w:pBdr>
          <w:top w:space="0" w:sz="0" w:val="nil"/>
          <w:left w:space="0" w:sz="0" w:val="nil"/>
          <w:bottom w:space="0" w:sz="0" w:val="nil"/>
          <w:right w:space="0" w:sz="0" w:val="nil"/>
          <w:between w:space="0" w:sz="0" w:val="nil"/>
        </w:pBdr>
        <w:tabs>
          <w:tab w:val="center" w:leader="none" w:pos="4320"/>
          <w:tab w:val="right" w:leader="none" w:pos="864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47">
      <w:pPr>
        <w:pBdr>
          <w:top w:space="0" w:sz="0" w:val="nil"/>
          <w:left w:space="0" w:sz="0" w:val="nil"/>
          <w:bottom w:space="0" w:sz="0" w:val="nil"/>
          <w:right w:space="0" w:sz="0" w:val="nil"/>
          <w:between w:space="0" w:sz="0" w:val="nil"/>
        </w:pBdr>
        <w:tabs>
          <w:tab w:val="center" w:leader="none" w:pos="4320"/>
          <w:tab w:val="right" w:leader="none" w:pos="864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The Bidder may still bid even if not registered with the UNGM. However, if the Bidder is selected for Contract award, the Bidder must register on the UNGM prior to Contract signature.</w:t>
      </w:r>
    </w:p>
    <w:p w:rsidR="00000000" w:rsidDel="00000000" w:rsidP="00000000" w:rsidRDefault="00000000" w:rsidRPr="00000000" w14:paraId="00000048">
      <w:pPr>
        <w:pBdr>
          <w:top w:space="0" w:sz="0" w:val="nil"/>
          <w:left w:space="0" w:sz="0" w:val="nil"/>
          <w:bottom w:space="0" w:sz="0" w:val="nil"/>
          <w:right w:space="0" w:sz="0" w:val="nil"/>
          <w:between w:space="0" w:sz="0" w:val="nil"/>
        </w:pBdr>
        <w:tabs>
          <w:tab w:val="center" w:leader="none" w:pos="4320"/>
          <w:tab w:val="right" w:leader="none" w:pos="8640"/>
        </w:tabs>
        <w:rPr>
          <w:rFonts w:ascii="Open Sans" w:cs="Open Sans" w:eastAsia="Open Sans" w:hAnsi="Open Sans"/>
          <w:color w:val="000000"/>
        </w:rPr>
      </w:pPr>
      <w:r w:rsidDel="00000000" w:rsidR="00000000" w:rsidRPr="00000000">
        <w:rPr>
          <w:rtl w:val="0"/>
        </w:rPr>
      </w:r>
    </w:p>
    <w:tbl>
      <w:tblPr>
        <w:tblStyle w:val="Table2"/>
        <w:tblW w:w="9356.0" w:type="dxa"/>
        <w:jc w:val="left"/>
        <w:tblInd w:w="-6.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828"/>
        <w:gridCol w:w="5528"/>
        <w:tblGridChange w:id="0">
          <w:tblGrid>
            <w:gridCol w:w="3828"/>
            <w:gridCol w:w="5528"/>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049">
            <w:pPr>
              <w:spacing w:line="264" w:lineRule="auto"/>
              <w:rPr>
                <w:rFonts w:ascii="Open Sans" w:cs="Open Sans" w:eastAsia="Open Sans" w:hAnsi="Open Sans"/>
                <w:b w:val="1"/>
                <w:color w:val="000000"/>
              </w:rPr>
            </w:pPr>
            <w:r w:rsidDel="00000000" w:rsidR="00000000" w:rsidRPr="00000000">
              <w:rPr>
                <w:rFonts w:ascii="Open Sans" w:cs="Open Sans" w:eastAsia="Open Sans" w:hAnsi="Open Sans"/>
                <w:b w:val="1"/>
                <w:rtl w:val="0"/>
              </w:rPr>
              <w:t xml:space="preserve">Are you a UNGM registered vendor?  </w:t>
            </w:r>
            <w:r w:rsidDel="00000000" w:rsidR="00000000" w:rsidRPr="00000000">
              <w:rPr>
                <w:rtl w:val="0"/>
              </w:rPr>
            </w:r>
          </w:p>
        </w:tc>
        <w:tc>
          <w:tcPr>
            <w:vAlign w:val="center"/>
          </w:tcPr>
          <w:p w:rsidR="00000000" w:rsidDel="00000000" w:rsidP="00000000" w:rsidRDefault="00000000" w:rsidRPr="00000000" w14:paraId="0000004A">
            <w:pPr>
              <w:spacing w:after="120" w:before="120" w:lineRule="auto"/>
              <w:ind w:right="-20"/>
              <w:rPr>
                <w:rFonts w:ascii="Open Sans" w:cs="Open Sans" w:eastAsia="Open Sans" w:hAnsi="Open Sans"/>
                <w:color w:val="000000"/>
              </w:rPr>
            </w:pPr>
            <w:r w:rsidDel="00000000" w:rsidR="00000000" w:rsidRPr="00000000">
              <w:rPr>
                <w:rFonts w:ascii="Arimo" w:cs="Arimo" w:eastAsia="Arimo" w:hAnsi="Arimo"/>
                <w:color w:val="000000"/>
                <w:highlight w:val="cyan"/>
                <w:rtl w:val="0"/>
              </w:rPr>
              <w:t xml:space="preserve">☐ Yes   ☐ No</w:t>
            </w:r>
            <w:r w:rsidDel="00000000" w:rsidR="00000000" w:rsidRPr="00000000">
              <w:rPr>
                <w:rFonts w:ascii="Open Sans" w:cs="Open Sans" w:eastAsia="Open Sans" w:hAnsi="Open Sans"/>
                <w:color w:val="000000"/>
                <w:rtl w:val="0"/>
              </w:rPr>
              <w:t xml:space="preserve"> </w:t>
            </w:r>
            <w:r w:rsidDel="00000000" w:rsidR="00000000" w:rsidRPr="00000000">
              <w:rPr>
                <w:rFonts w:ascii="Open Sans" w:cs="Open Sans" w:eastAsia="Open Sans" w:hAnsi="Open Sans"/>
                <w:rtl w:val="0"/>
              </w:rPr>
              <w:t xml:space="preserve">If yes, [</w:t>
            </w:r>
            <w:r w:rsidDel="00000000" w:rsidR="00000000" w:rsidRPr="00000000">
              <w:rPr>
                <w:rFonts w:ascii="Open Sans" w:cs="Open Sans" w:eastAsia="Open Sans" w:hAnsi="Open Sans"/>
                <w:highlight w:val="cyan"/>
                <w:rtl w:val="0"/>
              </w:rPr>
              <w:t xml:space="preserve">insert UGNM vendor number</w:t>
            </w:r>
            <w:r w:rsidDel="00000000" w:rsidR="00000000" w:rsidRPr="00000000">
              <w:rPr>
                <w:rFonts w:ascii="Open Sans" w:cs="Open Sans" w:eastAsia="Open Sans" w:hAnsi="Open Sans"/>
                <w:rtl w:val="0"/>
              </w:rPr>
              <w:t xml:space="preserv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4B">
            <w:pPr>
              <w:spacing w:line="264" w:lineRule="auto"/>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Are you a UNOPS vendor?</w:t>
            </w:r>
          </w:p>
        </w:tc>
        <w:tc>
          <w:tcPr>
            <w:vAlign w:val="center"/>
          </w:tcPr>
          <w:p w:rsidR="00000000" w:rsidDel="00000000" w:rsidP="00000000" w:rsidRDefault="00000000" w:rsidRPr="00000000" w14:paraId="0000004C">
            <w:pPr>
              <w:spacing w:line="264" w:lineRule="auto"/>
              <w:rPr>
                <w:rFonts w:ascii="Open Sans" w:cs="Open Sans" w:eastAsia="Open Sans" w:hAnsi="Open Sans"/>
                <w:color w:val="000000"/>
              </w:rPr>
            </w:pPr>
            <w:r w:rsidDel="00000000" w:rsidR="00000000" w:rsidRPr="00000000">
              <w:rPr>
                <w:rFonts w:ascii="Arimo" w:cs="Arimo" w:eastAsia="Arimo" w:hAnsi="Arimo"/>
                <w:color w:val="000000"/>
                <w:highlight w:val="cyan"/>
                <w:rtl w:val="0"/>
              </w:rPr>
              <w:t xml:space="preserve">☐ Yes   ☐ No</w:t>
            </w:r>
            <w:r w:rsidDel="00000000" w:rsidR="00000000" w:rsidRPr="00000000">
              <w:rPr>
                <w:rFonts w:ascii="Open Sans" w:cs="Open Sans" w:eastAsia="Open Sans" w:hAnsi="Open Sans"/>
                <w:color w:val="000000"/>
                <w:rtl w:val="0"/>
              </w:rPr>
              <w:t xml:space="preserve"> </w:t>
            </w:r>
          </w:p>
        </w:tc>
      </w:tr>
    </w:tbl>
    <w:p w:rsidR="00000000" w:rsidDel="00000000" w:rsidP="00000000" w:rsidRDefault="00000000" w:rsidRPr="00000000" w14:paraId="0000004D">
      <w:pPr>
        <w:pBdr>
          <w:top w:space="0" w:sz="0" w:val="nil"/>
          <w:left w:space="0" w:sz="0" w:val="nil"/>
          <w:bottom w:space="0" w:sz="0" w:val="nil"/>
          <w:right w:space="0" w:sz="0" w:val="nil"/>
          <w:between w:space="0" w:sz="0" w:val="nil"/>
        </w:pBdr>
        <w:tabs>
          <w:tab w:val="center" w:leader="none" w:pos="4320"/>
          <w:tab w:val="right" w:leader="none" w:pos="864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4E">
      <w:pPr>
        <w:numPr>
          <w:ilvl w:val="0"/>
          <w:numId w:val="2"/>
        </w:numPr>
        <w:ind w:left="567" w:hanging="539"/>
        <w:rPr>
          <w:rFonts w:ascii="Open Sans" w:cs="Open Sans" w:eastAsia="Open Sans" w:hAnsi="Open Sans"/>
          <w:b w:val="1"/>
        </w:rPr>
      </w:pPr>
      <w:r w:rsidDel="00000000" w:rsidR="00000000" w:rsidRPr="00000000">
        <w:rPr>
          <w:rFonts w:ascii="Open Sans" w:cs="Open Sans" w:eastAsia="Open Sans" w:hAnsi="Open Sans"/>
          <w:b w:val="1"/>
          <w:rtl w:val="0"/>
        </w:rPr>
        <w:t xml:space="preserve">Contact details of persons that UNOPS may contact for requests for clarification during bid evaluation: </w:t>
      </w:r>
    </w:p>
    <w:p w:rsidR="00000000" w:rsidDel="00000000" w:rsidP="00000000" w:rsidRDefault="00000000" w:rsidRPr="00000000" w14:paraId="0000004F">
      <w:pPr>
        <w:ind w:left="567" w:hanging="539"/>
        <w:rPr>
          <w:rFonts w:ascii="Open Sans" w:cs="Open Sans" w:eastAsia="Open Sans" w:hAnsi="Open Sans"/>
          <w:color w:val="000000"/>
        </w:rPr>
      </w:pPr>
      <w:r w:rsidDel="00000000" w:rsidR="00000000" w:rsidRPr="00000000">
        <w:rPr>
          <w:rFonts w:ascii="Open Sans" w:cs="Open Sans" w:eastAsia="Open Sans" w:hAnsi="Open Sans"/>
          <w:color w:val="000000"/>
          <w:rtl w:val="0"/>
        </w:rPr>
        <w:tab/>
      </w:r>
    </w:p>
    <w:tbl>
      <w:tblPr>
        <w:tblStyle w:val="Table3"/>
        <w:tblW w:w="9356.0" w:type="dxa"/>
        <w:jc w:val="left"/>
        <w:tblInd w:w="-6.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828"/>
        <w:gridCol w:w="5528"/>
        <w:tblGridChange w:id="0">
          <w:tblGrid>
            <w:gridCol w:w="3828"/>
            <w:gridCol w:w="5528"/>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050">
            <w:pPr>
              <w:spacing w:line="264" w:lineRule="auto"/>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Name/Surname</w:t>
            </w:r>
          </w:p>
        </w:tc>
        <w:tc>
          <w:tcPr>
            <w:vAlign w:val="center"/>
          </w:tcPr>
          <w:p w:rsidR="00000000" w:rsidDel="00000000" w:rsidP="00000000" w:rsidRDefault="00000000" w:rsidRPr="00000000" w14:paraId="00000051">
            <w:pPr>
              <w:spacing w:line="264" w:lineRule="auto"/>
              <w:rPr>
                <w:rFonts w:ascii="Open Sans" w:cs="Open Sans" w:eastAsia="Open Sans" w:hAnsi="Open Sans"/>
                <w:color w:val="000000"/>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52">
            <w:pPr>
              <w:spacing w:line="264" w:lineRule="auto"/>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Title</w:t>
            </w:r>
          </w:p>
        </w:tc>
        <w:tc>
          <w:tcPr>
            <w:vAlign w:val="center"/>
          </w:tcPr>
          <w:p w:rsidR="00000000" w:rsidDel="00000000" w:rsidP="00000000" w:rsidRDefault="00000000" w:rsidRPr="00000000" w14:paraId="00000053">
            <w:pPr>
              <w:spacing w:line="264" w:lineRule="auto"/>
              <w:rPr>
                <w:rFonts w:ascii="Open Sans" w:cs="Open Sans" w:eastAsia="Open Sans" w:hAnsi="Open Sans"/>
                <w:color w:val="000000"/>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54">
            <w:pPr>
              <w:spacing w:line="264" w:lineRule="auto"/>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Tel Number (direct)</w:t>
            </w:r>
          </w:p>
        </w:tc>
        <w:tc>
          <w:tcPr>
            <w:vAlign w:val="center"/>
          </w:tcPr>
          <w:p w:rsidR="00000000" w:rsidDel="00000000" w:rsidP="00000000" w:rsidRDefault="00000000" w:rsidRPr="00000000" w14:paraId="00000055">
            <w:pPr>
              <w:spacing w:line="264" w:lineRule="auto"/>
              <w:rPr>
                <w:rFonts w:ascii="Open Sans" w:cs="Open Sans" w:eastAsia="Open Sans" w:hAnsi="Open Sans"/>
                <w:color w:val="000000"/>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56">
            <w:pPr>
              <w:spacing w:line="264" w:lineRule="auto"/>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Email address (direct):</w:t>
            </w:r>
          </w:p>
        </w:tc>
        <w:tc>
          <w:tcPr>
            <w:vAlign w:val="center"/>
          </w:tcPr>
          <w:p w:rsidR="00000000" w:rsidDel="00000000" w:rsidP="00000000" w:rsidRDefault="00000000" w:rsidRPr="00000000" w14:paraId="00000057">
            <w:pPr>
              <w:spacing w:line="264" w:lineRule="auto"/>
              <w:rPr>
                <w:rFonts w:ascii="Open Sans" w:cs="Open Sans" w:eastAsia="Open Sans" w:hAnsi="Open Sans"/>
                <w:color w:val="000000"/>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58">
      <w:pPr>
        <w:tabs>
          <w:tab w:val="left" w:leader="none" w:pos="567"/>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PS: This person must be available during the next two weeks following receipt of bid</w:t>
      </w:r>
    </w:p>
    <w:p w:rsidR="00000000" w:rsidDel="00000000" w:rsidP="00000000" w:rsidRDefault="00000000" w:rsidRPr="00000000" w14:paraId="00000059">
      <w:pPr>
        <w:rPr>
          <w:rFonts w:ascii="Open Sans" w:cs="Open Sans" w:eastAsia="Open Sans" w:hAnsi="Open Sans"/>
          <w:b w:val="1"/>
          <w:color w:val="528cc9"/>
        </w:rPr>
      </w:pPr>
      <w:r w:rsidDel="00000000" w:rsidR="00000000" w:rsidRPr="00000000">
        <w:br w:type="page"/>
      </w:r>
      <w:r w:rsidDel="00000000" w:rsidR="00000000" w:rsidRPr="00000000">
        <w:rPr>
          <w:rtl w:val="0"/>
        </w:rPr>
      </w:r>
    </w:p>
    <w:p w:rsidR="00000000" w:rsidDel="00000000" w:rsidP="00000000" w:rsidRDefault="00000000" w:rsidRPr="00000000" w14:paraId="0000005A">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D: Joint Venture Partner Information Form</w:t>
      </w:r>
    </w:p>
    <w:p w:rsidR="00000000" w:rsidDel="00000000" w:rsidP="00000000" w:rsidRDefault="00000000" w:rsidRPr="00000000" w14:paraId="0000005B">
      <w:pPr>
        <w:rPr>
          <w:rFonts w:ascii="Open Sans" w:cs="Open Sans" w:eastAsia="Open Sans" w:hAnsi="Open Sans"/>
        </w:rPr>
      </w:pPr>
      <w:r w:rsidDel="00000000" w:rsidR="00000000" w:rsidRPr="00000000">
        <w:rPr>
          <w:rFonts w:ascii="Open Sans" w:cs="Open Sans" w:eastAsia="Open Sans" w:hAnsi="Open Sans"/>
          <w:rtl w:val="0"/>
        </w:rPr>
        <w:t xml:space="preserve">[The Bidder shall fill in this Form in accordance with the instructions indicated below].</w:t>
      </w:r>
    </w:p>
    <w:p w:rsidR="00000000" w:rsidDel="00000000" w:rsidP="00000000" w:rsidRDefault="00000000" w:rsidRPr="00000000" w14:paraId="0000005C">
      <w:pPr>
        <w:ind w:left="720" w:hanging="720"/>
        <w:rPr>
          <w:rFonts w:ascii="Open Sans" w:cs="Open Sans" w:eastAsia="Open Sans" w:hAnsi="Open Sans"/>
        </w:rPr>
      </w:pPr>
      <w:r w:rsidDel="00000000" w:rsidR="00000000" w:rsidRPr="00000000">
        <w:rPr>
          <w:rtl w:val="0"/>
        </w:rPr>
      </w:r>
    </w:p>
    <w:p w:rsidR="00000000" w:rsidDel="00000000" w:rsidP="00000000" w:rsidRDefault="00000000" w:rsidRPr="00000000" w14:paraId="0000005D">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ITB reference no: </w:t>
      </w:r>
      <w:r w:rsidDel="00000000" w:rsidR="00000000" w:rsidRPr="00000000">
        <w:rPr>
          <w:rFonts w:ascii="Open Sans" w:cs="Open Sans" w:eastAsia="Open Sans" w:hAnsi="Open Sans"/>
          <w:color w:val="000000"/>
          <w:highlight w:val="cyan"/>
          <w:rtl w:val="0"/>
        </w:rPr>
        <w:t xml:space="preserve">[insert ITB reference No.]</w:t>
      </w:r>
      <w:r w:rsidDel="00000000" w:rsidR="00000000" w:rsidRPr="00000000">
        <w:rPr>
          <w:rtl w:val="0"/>
        </w:rPr>
      </w:r>
    </w:p>
    <w:p w:rsidR="00000000" w:rsidDel="00000000" w:rsidP="00000000" w:rsidRDefault="00000000" w:rsidRPr="00000000" w14:paraId="0000005E">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of Bidder: </w:t>
      </w:r>
      <w:r w:rsidDel="00000000" w:rsidR="00000000" w:rsidRPr="00000000">
        <w:rPr>
          <w:rFonts w:ascii="Open Sans" w:cs="Open Sans" w:eastAsia="Open Sans" w:hAnsi="Open Sans"/>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05F">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 </w:t>
      </w:r>
      <w:r w:rsidDel="00000000" w:rsidR="00000000" w:rsidRPr="00000000">
        <w:rPr>
          <w:rFonts w:ascii="Open Sans" w:cs="Open Sans" w:eastAsia="Open Sans" w:hAnsi="Open Sans"/>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060">
      <w:pPr>
        <w:rPr>
          <w:rFonts w:ascii="Open Sans" w:cs="Open Sans" w:eastAsia="Open Sans" w:hAnsi="Open Sans"/>
        </w:rPr>
      </w:pPr>
      <w:r w:rsidDel="00000000" w:rsidR="00000000" w:rsidRPr="00000000">
        <w:rPr>
          <w:rtl w:val="0"/>
        </w:rPr>
      </w:r>
    </w:p>
    <w:p w:rsidR="00000000" w:rsidDel="00000000" w:rsidP="00000000" w:rsidRDefault="00000000" w:rsidRPr="00000000" w14:paraId="00000061">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To be completed and returned with your Bid if the Bid is submitted as a Joint Venture/Consortium/Association.</w:t>
      </w:r>
    </w:p>
    <w:p w:rsidR="00000000" w:rsidDel="00000000" w:rsidP="00000000" w:rsidRDefault="00000000" w:rsidRPr="00000000" w14:paraId="00000062">
      <w:pPr>
        <w:ind w:left="187" w:firstLine="0"/>
        <w:jc w:val="center"/>
        <w:rPr>
          <w:rFonts w:ascii="Open Sans" w:cs="Open Sans" w:eastAsia="Open Sans" w:hAnsi="Open Sans"/>
          <w:b w:val="1"/>
        </w:rPr>
      </w:pPr>
      <w:r w:rsidDel="00000000" w:rsidR="00000000" w:rsidRPr="00000000">
        <w:rPr>
          <w:rtl w:val="0"/>
        </w:rPr>
      </w:r>
    </w:p>
    <w:tbl>
      <w:tblPr>
        <w:tblStyle w:val="Table4"/>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60"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6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JV / Consortium/ Association Information</w:t>
            </w:r>
          </w:p>
        </w:tc>
      </w:tr>
      <w:tr>
        <w:trPr>
          <w:cantSplit w:val="0"/>
          <w:trHeight w:val="5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65">
            <w:pPr>
              <w:rPr>
                <w:rFonts w:ascii="Open Sans" w:cs="Open Sans" w:eastAsia="Open Sans" w:hAnsi="Open Sans"/>
                <w:b w:val="1"/>
              </w:rPr>
            </w:pPr>
            <w:r w:rsidDel="00000000" w:rsidR="00000000" w:rsidRPr="00000000">
              <w:rPr>
                <w:rFonts w:ascii="Open Sans" w:cs="Open Sans" w:eastAsia="Open Sans" w:hAnsi="Open Sans"/>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6">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67">
            <w:pPr>
              <w:rPr>
                <w:rFonts w:ascii="Open Sans" w:cs="Open Sans" w:eastAsia="Open Sans" w:hAnsi="Open Sans"/>
                <w:b w:val="1"/>
              </w:rPr>
            </w:pPr>
            <w:r w:rsidDel="00000000" w:rsidR="00000000" w:rsidRPr="00000000">
              <w:rPr>
                <w:rFonts w:ascii="Open Sans" w:cs="Open Sans" w:eastAsia="Open Sans" w:hAnsi="Open Sans"/>
                <w:b w:val="1"/>
                <w:rtl w:val="0"/>
              </w:rPr>
              <w:t xml:space="preserve">Names of each partner and contact information</w:t>
            </w:r>
          </w:p>
          <w:p w:rsidR="00000000" w:rsidDel="00000000" w:rsidP="00000000" w:rsidRDefault="00000000" w:rsidRPr="00000000" w14:paraId="00000068">
            <w:pPr>
              <w:rPr>
                <w:rFonts w:ascii="Open Sans" w:cs="Open Sans" w:eastAsia="Open Sans" w:hAnsi="Open Sans"/>
                <w:b w:val="1"/>
              </w:rPr>
            </w:pPr>
            <w:r w:rsidDel="00000000" w:rsidR="00000000" w:rsidRPr="00000000">
              <w:rPr>
                <w:rFonts w:ascii="Open Sans" w:cs="Open Sans" w:eastAsia="Open Sans" w:hAnsi="Open Sans"/>
                <w:rtl w:val="0"/>
              </w:rPr>
              <w:t xml:space="preserve">(address, telephone numbers, fax numbers, e-mail address)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9">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6A">
            <w:pPr>
              <w:rPr>
                <w:rFonts w:ascii="Open Sans" w:cs="Open Sans" w:eastAsia="Open Sans" w:hAnsi="Open Sans"/>
                <w:b w:val="1"/>
              </w:rPr>
            </w:pPr>
            <w:r w:rsidDel="00000000" w:rsidR="00000000" w:rsidRPr="00000000">
              <w:rPr>
                <w:rFonts w:ascii="Open Sans" w:cs="Open Sans" w:eastAsia="Open Sans" w:hAnsi="Open Sans"/>
                <w:b w:val="1"/>
                <w:rtl w:val="0"/>
              </w:rPr>
              <w:t xml:space="preserve">Name of leading </w:t>
            </w:r>
            <w:r w:rsidDel="00000000" w:rsidR="00000000" w:rsidRPr="00000000">
              <w:rPr>
                <w:rFonts w:ascii="Open Sans" w:cs="Open Sans" w:eastAsia="Open Sans" w:hAnsi="Open Sans"/>
                <w:rtl w:val="0"/>
              </w:rPr>
              <w:t xml:space="preserve">partner (with authority to bind the JV, Consortium, Association during the Bidding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B">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6C">
            <w:pPr>
              <w:rPr>
                <w:rFonts w:ascii="Open Sans" w:cs="Open Sans" w:eastAsia="Open Sans" w:hAnsi="Open Sans"/>
                <w:b w:val="1"/>
              </w:rPr>
            </w:pPr>
            <w:r w:rsidDel="00000000" w:rsidR="00000000" w:rsidRPr="00000000">
              <w:rPr>
                <w:rFonts w:ascii="Open Sans" w:cs="Open Sans" w:eastAsia="Open Sans" w:hAnsi="Open Sans"/>
                <w:b w:val="1"/>
                <w:rtl w:val="0"/>
              </w:rPr>
              <w:t xml:space="preserve">Proposed proportion of responsibilities between partners (in %) with indication of the type of the goods/services to be delivered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D">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6E">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6F">
      <w:pPr>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Signatures of all partners of the JV: </w:t>
        <w:tab/>
        <w:t xml:space="preserve"> </w:t>
      </w:r>
    </w:p>
    <w:p w:rsidR="00000000" w:rsidDel="00000000" w:rsidP="00000000" w:rsidRDefault="00000000" w:rsidRPr="00000000" w14:paraId="00000070">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71">
      <w:pPr>
        <w:jc w:val="both"/>
        <w:rPr>
          <w:rFonts w:ascii="Open Sans" w:cs="Open Sans" w:eastAsia="Open Sans" w:hAnsi="Open Sans"/>
        </w:rPr>
      </w:pPr>
      <w:r w:rsidDel="00000000" w:rsidR="00000000" w:rsidRPr="00000000">
        <w:rPr>
          <w:rFonts w:ascii="Open Sans" w:cs="Open Sans" w:eastAsia="Open Sans" w:hAnsi="Open Sans"/>
          <w:rtl w:val="0"/>
        </w:rPr>
        <w:t xml:space="preserve">We hereby confirm that if the contract is awarded, all parties of the Joint Venture/Consortium/Association shall be jointly and severally liable to UNOPS for the fulfillment of the provisions of the Contract.</w:t>
      </w:r>
    </w:p>
    <w:p w:rsidR="00000000" w:rsidDel="00000000" w:rsidP="00000000" w:rsidRDefault="00000000" w:rsidRPr="00000000" w14:paraId="00000072">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73">
      <w:pPr>
        <w:jc w:val="both"/>
        <w:rPr>
          <w:rFonts w:ascii="Open Sans" w:cs="Open Sans" w:eastAsia="Open Sans" w:hAnsi="Open Sans"/>
        </w:rPr>
      </w:pPr>
      <w:r w:rsidDel="00000000" w:rsidR="00000000" w:rsidRPr="00000000">
        <w:rPr>
          <w:rFonts w:ascii="Open Sans" w:cs="Open Sans" w:eastAsia="Open Sans" w:hAnsi="Open Sans"/>
          <w:rtl w:val="0"/>
        </w:rPr>
        <w:t xml:space="preserve">Name of partner: ________________________</w:t>
        <w:tab/>
        <w:tab/>
        <w:t xml:space="preserve">Name of partner: _________________________ </w:t>
      </w:r>
    </w:p>
    <w:p w:rsidR="00000000" w:rsidDel="00000000" w:rsidP="00000000" w:rsidRDefault="00000000" w:rsidRPr="00000000" w14:paraId="00000074">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75">
      <w:pPr>
        <w:jc w:val="both"/>
        <w:rPr>
          <w:rFonts w:ascii="Open Sans" w:cs="Open Sans" w:eastAsia="Open Sans" w:hAnsi="Open Sans"/>
        </w:rPr>
      </w:pPr>
      <w:r w:rsidDel="00000000" w:rsidR="00000000" w:rsidRPr="00000000">
        <w:rPr>
          <w:rFonts w:ascii="Open Sans" w:cs="Open Sans" w:eastAsia="Open Sans" w:hAnsi="Open Sans"/>
          <w:rtl w:val="0"/>
        </w:rPr>
        <w:t xml:space="preserve">Signature: ______________________________</w:t>
        <w:tab/>
        <w:tab/>
        <w:t xml:space="preserve">Signature: _______________________________</w:t>
      </w:r>
    </w:p>
    <w:p w:rsidR="00000000" w:rsidDel="00000000" w:rsidP="00000000" w:rsidRDefault="00000000" w:rsidRPr="00000000" w14:paraId="00000076">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77">
      <w:pPr>
        <w:jc w:val="both"/>
        <w:rPr>
          <w:rFonts w:ascii="Open Sans" w:cs="Open Sans" w:eastAsia="Open Sans" w:hAnsi="Open Sans"/>
        </w:rPr>
      </w:pPr>
      <w:r w:rsidDel="00000000" w:rsidR="00000000" w:rsidRPr="00000000">
        <w:rPr>
          <w:rFonts w:ascii="Open Sans" w:cs="Open Sans" w:eastAsia="Open Sans" w:hAnsi="Open Sans"/>
          <w:rtl w:val="0"/>
        </w:rPr>
        <w:t xml:space="preserve">Date: _______________________</w:t>
        <w:tab/>
        <w:tab/>
        <w:tab/>
        <w:tab/>
        <w:t xml:space="preserve">Date: ________________________</w:t>
      </w:r>
    </w:p>
    <w:p w:rsidR="00000000" w:rsidDel="00000000" w:rsidP="00000000" w:rsidRDefault="00000000" w:rsidRPr="00000000" w14:paraId="00000078">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79">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7A">
      <w:pPr>
        <w:jc w:val="both"/>
        <w:rPr>
          <w:rFonts w:ascii="Open Sans" w:cs="Open Sans" w:eastAsia="Open Sans" w:hAnsi="Open Sans"/>
        </w:rPr>
      </w:pPr>
      <w:r w:rsidDel="00000000" w:rsidR="00000000" w:rsidRPr="00000000">
        <w:rPr>
          <w:rFonts w:ascii="Open Sans" w:cs="Open Sans" w:eastAsia="Open Sans" w:hAnsi="Open Sans"/>
          <w:rtl w:val="0"/>
        </w:rPr>
        <w:t xml:space="preserve">Name of partner: ________________________</w:t>
        <w:tab/>
        <w:tab/>
        <w:t xml:space="preserve">Name of partner: _________________________ </w:t>
      </w:r>
    </w:p>
    <w:p w:rsidR="00000000" w:rsidDel="00000000" w:rsidP="00000000" w:rsidRDefault="00000000" w:rsidRPr="00000000" w14:paraId="0000007B">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7C">
      <w:pPr>
        <w:jc w:val="both"/>
        <w:rPr>
          <w:rFonts w:ascii="Open Sans" w:cs="Open Sans" w:eastAsia="Open Sans" w:hAnsi="Open Sans"/>
        </w:rPr>
      </w:pPr>
      <w:r w:rsidDel="00000000" w:rsidR="00000000" w:rsidRPr="00000000">
        <w:rPr>
          <w:rFonts w:ascii="Open Sans" w:cs="Open Sans" w:eastAsia="Open Sans" w:hAnsi="Open Sans"/>
          <w:rtl w:val="0"/>
        </w:rPr>
        <w:t xml:space="preserve">Signature: ______________________________</w:t>
        <w:tab/>
        <w:tab/>
        <w:t xml:space="preserve">Signature: _______________________________</w:t>
      </w:r>
    </w:p>
    <w:p w:rsidR="00000000" w:rsidDel="00000000" w:rsidP="00000000" w:rsidRDefault="00000000" w:rsidRPr="00000000" w14:paraId="0000007D">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7E">
      <w:pPr>
        <w:jc w:val="both"/>
        <w:rPr>
          <w:rFonts w:ascii="Open Sans" w:cs="Open Sans" w:eastAsia="Open Sans" w:hAnsi="Open Sans"/>
        </w:rPr>
      </w:pPr>
      <w:r w:rsidDel="00000000" w:rsidR="00000000" w:rsidRPr="00000000">
        <w:rPr>
          <w:rFonts w:ascii="Open Sans" w:cs="Open Sans" w:eastAsia="Open Sans" w:hAnsi="Open Sans"/>
          <w:rtl w:val="0"/>
        </w:rPr>
        <w:t xml:space="preserve">Date: _______________________</w:t>
        <w:tab/>
        <w:tab/>
        <w:tab/>
        <w:tab/>
        <w:t xml:space="preserve">Date: ________________________</w:t>
      </w:r>
    </w:p>
    <w:p w:rsidR="00000000" w:rsidDel="00000000" w:rsidP="00000000" w:rsidRDefault="00000000" w:rsidRPr="00000000" w14:paraId="0000007F">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E: Bid Submission Form</w:t>
      </w:r>
    </w:p>
    <w:p w:rsidR="00000000" w:rsidDel="00000000" w:rsidP="00000000" w:rsidRDefault="00000000" w:rsidRPr="00000000" w14:paraId="00000080">
      <w:pPr>
        <w:pBdr>
          <w:top w:space="0" w:sz="0" w:val="nil"/>
          <w:left w:space="0" w:sz="0" w:val="nil"/>
          <w:bottom w:space="0" w:sz="0" w:val="nil"/>
          <w:right w:space="0" w:sz="0" w:val="nil"/>
          <w:between w:space="0" w:sz="0" w:val="nil"/>
        </w:pBdr>
        <w:tabs>
          <w:tab w:val="center" w:leader="none" w:pos="4320"/>
          <w:tab w:val="right" w:leader="none" w:pos="864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081">
      <w:pPr>
        <w:pBdr>
          <w:top w:space="0" w:sz="0" w:val="nil"/>
          <w:left w:space="0" w:sz="0" w:val="nil"/>
          <w:bottom w:space="0" w:sz="0" w:val="nil"/>
          <w:right w:space="0" w:sz="0" w:val="nil"/>
          <w:between w:space="0" w:sz="0" w:val="nil"/>
        </w:pBdr>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82">
      <w:pPr>
        <w:pBdr>
          <w:top w:space="0" w:sz="0" w:val="nil"/>
          <w:left w:space="0" w:sz="0" w:val="nil"/>
          <w:bottom w:space="0" w:sz="0" w:val="nil"/>
          <w:right w:space="0" w:sz="0" w:val="nil"/>
          <w:between w:space="0" w:sz="0" w:val="nil"/>
        </w:pBdr>
        <w:jc w:val="both"/>
        <w:rPr>
          <w:rFonts w:ascii="Open Sans" w:cs="Open Sans" w:eastAsia="Open Sans" w:hAnsi="Open Sans"/>
          <w:b w:val="1"/>
          <w:color w:val="000000"/>
        </w:rPr>
      </w:pPr>
      <w:r w:rsidDel="00000000" w:rsidR="00000000" w:rsidRPr="00000000">
        <w:rPr>
          <w:rFonts w:ascii="Open Sans" w:cs="Open Sans" w:eastAsia="Open Sans" w:hAnsi="Open Sans"/>
          <w:color w:val="000000"/>
          <w:rtl w:val="0"/>
        </w:rPr>
        <w:t xml:space="preserve">Date: </w:t>
      </w:r>
      <w:r w:rsidDel="00000000" w:rsidR="00000000" w:rsidRPr="00000000">
        <w:rPr>
          <w:rFonts w:ascii="Open Sans" w:cs="Open Sans" w:eastAsia="Open Sans" w:hAnsi="Open Sans"/>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083">
      <w:pPr>
        <w:pBdr>
          <w:top w:space="0" w:sz="0" w:val="nil"/>
          <w:left w:space="0" w:sz="0" w:val="nil"/>
          <w:bottom w:space="0" w:sz="0" w:val="nil"/>
          <w:right w:space="0" w:sz="0" w:val="nil"/>
          <w:between w:space="0" w:sz="0" w:val="nil"/>
        </w:pBdr>
        <w:jc w:val="both"/>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084">
      <w:pPr>
        <w:jc w:val="both"/>
        <w:rPr>
          <w:rFonts w:ascii="Open Sans" w:cs="Open Sans" w:eastAsia="Open Sans" w:hAnsi="Open Sans"/>
          <w:b w:val="1"/>
        </w:rPr>
      </w:pPr>
      <w:r w:rsidDel="00000000" w:rsidR="00000000" w:rsidRPr="00000000">
        <w:rPr>
          <w:rFonts w:ascii="Open Sans" w:cs="Open Sans" w:eastAsia="Open Sans" w:hAnsi="Open Sans"/>
          <w:b w:val="1"/>
          <w:color w:val="000000"/>
          <w:rtl w:val="0"/>
        </w:rPr>
        <w:t xml:space="preserve">Subject: </w:t>
      </w:r>
      <w:r w:rsidDel="00000000" w:rsidR="00000000" w:rsidRPr="00000000">
        <w:rPr>
          <w:rFonts w:ascii="Open Sans" w:cs="Open Sans" w:eastAsia="Open Sans" w:hAnsi="Open Sans"/>
          <w:b w:val="1"/>
          <w:rtl w:val="0"/>
        </w:rPr>
        <w:t xml:space="preserve">ITB-</w:t>
      </w:r>
      <w:r w:rsidDel="00000000" w:rsidR="00000000" w:rsidRPr="00000000">
        <w:rPr>
          <w:rFonts w:ascii="Open Sans" w:cs="Open Sans" w:eastAsia="Open Sans" w:hAnsi="Open Sans"/>
          <w:b w:val="1"/>
          <w:color w:val="000000"/>
          <w:rtl w:val="0"/>
        </w:rPr>
        <w:t xml:space="preserve"> </w:t>
      </w:r>
      <w:r w:rsidDel="00000000" w:rsidR="00000000" w:rsidRPr="00000000">
        <w:rPr>
          <w:rFonts w:ascii="Open Sans" w:cs="Open Sans" w:eastAsia="Open Sans" w:hAnsi="Open Sans"/>
          <w:b w:val="1"/>
          <w:rtl w:val="0"/>
        </w:rPr>
        <w:t xml:space="preserve">Supply of Locally Manufactured Antimalarial Drugs to NMEP of the Federal Ministry of Health of Nigeria</w:t>
      </w:r>
      <w:r w:rsidDel="00000000" w:rsidR="00000000" w:rsidRPr="00000000">
        <w:rPr>
          <w:rFonts w:ascii="Open Sans" w:cs="Open Sans" w:eastAsia="Open Sans" w:hAnsi="Open Sans"/>
          <w:b w:val="1"/>
          <w:color w:val="000000"/>
          <w:rtl w:val="0"/>
        </w:rPr>
        <w:t xml:space="preserve">,</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rtl w:val="0"/>
        </w:rPr>
        <w:t xml:space="preserve">ITB Case No</w:t>
      </w:r>
      <w:r w:rsidDel="00000000" w:rsidR="00000000" w:rsidRPr="00000000">
        <w:rPr>
          <w:rFonts w:ascii="Open Sans" w:cs="Open Sans" w:eastAsia="Open Sans" w:hAnsi="Open Sans"/>
          <w:b w:val="1"/>
          <w:rtl w:val="0"/>
        </w:rPr>
        <w:t xml:space="preserve">. ITB/2023/45734</w:t>
      </w:r>
      <w:r w:rsidDel="00000000" w:rsidR="00000000" w:rsidRPr="00000000">
        <w:rPr>
          <w:rFonts w:ascii="Open Sans" w:cs="Open Sans" w:eastAsia="Open Sans" w:hAnsi="Open Sans"/>
          <w:b w:val="1"/>
          <w:rtl w:val="0"/>
        </w:rPr>
        <w:t xml:space="preserve">, </w:t>
      </w:r>
      <w:r w:rsidDel="00000000" w:rsidR="00000000" w:rsidRPr="00000000">
        <w:rPr>
          <w:rFonts w:ascii="Open Sans" w:cs="Open Sans" w:eastAsia="Open Sans" w:hAnsi="Open Sans"/>
          <w:rtl w:val="0"/>
        </w:rPr>
        <w:t xml:space="preserve">dated</w:t>
      </w:r>
      <w:r w:rsidDel="00000000" w:rsidR="00000000" w:rsidRPr="00000000">
        <w:rPr>
          <w:rFonts w:ascii="Open Sans" w:cs="Open Sans" w:eastAsia="Open Sans" w:hAnsi="Open Sans"/>
          <w:b w:val="1"/>
          <w:rtl w:val="0"/>
        </w:rPr>
        <w:t xml:space="preserve"> </w:t>
      </w:r>
      <w:r w:rsidDel="00000000" w:rsidR="00000000" w:rsidRPr="00000000">
        <w:rPr>
          <w:rFonts w:ascii="Open Sans" w:cs="Open Sans" w:eastAsia="Open Sans" w:hAnsi="Open Sans"/>
          <w:b w:val="1"/>
          <w:highlight w:val="cyan"/>
          <w:rtl w:val="0"/>
        </w:rPr>
        <w:t xml:space="preserve">[insert date]</w:t>
      </w:r>
      <w:r w:rsidDel="00000000" w:rsidR="00000000" w:rsidRPr="00000000">
        <w:rPr>
          <w:rtl w:val="0"/>
        </w:rPr>
      </w:r>
    </w:p>
    <w:p w:rsidR="00000000" w:rsidDel="00000000" w:rsidP="00000000" w:rsidRDefault="00000000" w:rsidRPr="00000000" w14:paraId="00000085">
      <w:pPr>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86">
      <w:pPr>
        <w:jc w:val="both"/>
        <w:rPr>
          <w:rFonts w:ascii="Open Sans" w:cs="Open Sans" w:eastAsia="Open Sans" w:hAnsi="Open Sans"/>
        </w:rPr>
      </w:pPr>
      <w:r w:rsidDel="00000000" w:rsidR="00000000" w:rsidRPr="00000000">
        <w:rPr>
          <w:rFonts w:ascii="Open Sans" w:cs="Open Sans" w:eastAsia="Open Sans" w:hAnsi="Open Sans"/>
          <w:rtl w:val="0"/>
        </w:rPr>
        <w:t xml:space="preserve">We, the undersigned, declare that: </w:t>
      </w:r>
    </w:p>
    <w:p w:rsidR="00000000" w:rsidDel="00000000" w:rsidP="00000000" w:rsidRDefault="00000000" w:rsidRPr="00000000" w14:paraId="00000087">
      <w:pPr>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88">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We have examined and have no reservations to the bidding documents, including amendments No.: </w:t>
      </w:r>
      <w:r w:rsidDel="00000000" w:rsidR="00000000" w:rsidRPr="00000000">
        <w:rPr>
          <w:rFonts w:ascii="Open Sans" w:cs="Open Sans" w:eastAsia="Open Sans" w:hAnsi="Open Sans"/>
          <w:color w:val="000000"/>
          <w:highlight w:val="cyan"/>
          <w:rtl w:val="0"/>
        </w:rPr>
        <w:t xml:space="preserve">[Insert the number and issuing date of each amendment]</w:t>
      </w:r>
      <w:r w:rsidDel="00000000" w:rsidR="00000000" w:rsidRPr="00000000">
        <w:rPr>
          <w:rFonts w:ascii="Open Sans" w:cs="Open Sans" w:eastAsia="Open Sans" w:hAnsi="Open Sans"/>
          <w:color w:val="000000"/>
          <w:rtl w:val="0"/>
        </w:rPr>
        <w:t xml:space="preserve">; </w:t>
      </w:r>
    </w:p>
    <w:p w:rsidR="00000000" w:rsidDel="00000000" w:rsidP="00000000" w:rsidRDefault="00000000" w:rsidRPr="00000000" w14:paraId="00000089">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We offer to supply in conformity with the bidding documents, including the UNOPS General Conditions of Contract, and in accordance with the delivery schedules specified in the Schedule of Requirements</w:t>
      </w:r>
    </w:p>
    <w:p w:rsidR="00000000" w:rsidDel="00000000" w:rsidP="00000000" w:rsidRDefault="00000000" w:rsidRPr="00000000" w14:paraId="0000008A">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The total price of our bid, excluding any discounts offered in item (d) below, is: </w:t>
      </w:r>
      <w:r w:rsidDel="00000000" w:rsidR="00000000" w:rsidRPr="00000000">
        <w:rPr>
          <w:rFonts w:ascii="Open Sans" w:cs="Open Sans" w:eastAsia="Open Sans" w:hAnsi="Open Sans"/>
          <w:color w:val="000000"/>
          <w:highlight w:val="cyan"/>
          <w:rtl w:val="0"/>
        </w:rPr>
        <w:t xml:space="preserve">[Insert the total bid price in words and figures, indicating the various amounts and the respective currencies]</w:t>
      </w:r>
      <w:r w:rsidDel="00000000" w:rsidR="00000000" w:rsidRPr="00000000">
        <w:rPr>
          <w:rFonts w:ascii="Open Sans" w:cs="Open Sans" w:eastAsia="Open Sans" w:hAnsi="Open Sans"/>
          <w:color w:val="000000"/>
          <w:rtl w:val="0"/>
        </w:rPr>
        <w:t xml:space="preserve">;</w:t>
      </w:r>
    </w:p>
    <w:p w:rsidR="00000000" w:rsidDel="00000000" w:rsidP="00000000" w:rsidRDefault="00000000" w:rsidRPr="00000000" w14:paraId="0000008B">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The discounts offered and the methodology for their application are:</w:t>
      </w:r>
    </w:p>
    <w:p w:rsidR="00000000" w:rsidDel="00000000" w:rsidP="00000000" w:rsidRDefault="00000000" w:rsidRPr="00000000" w14:paraId="0000008C">
      <w:pPr>
        <w:numPr>
          <w:ilvl w:val="0"/>
          <w:numId w:val="7"/>
        </w:numPr>
        <w:pBdr>
          <w:top w:space="0" w:sz="0" w:val="nil"/>
          <w:left w:space="0" w:sz="0" w:val="nil"/>
          <w:bottom w:space="0" w:sz="0" w:val="nil"/>
          <w:right w:space="0" w:sz="0" w:val="nil"/>
          <w:between w:space="0" w:sz="0" w:val="nil"/>
        </w:pBdr>
        <w:spacing w:line="276" w:lineRule="auto"/>
        <w:ind w:left="1440" w:hanging="360"/>
        <w:jc w:val="both"/>
        <w:rPr>
          <w:color w:val="000000"/>
        </w:rPr>
      </w:pPr>
      <w:r w:rsidDel="00000000" w:rsidR="00000000" w:rsidRPr="00000000">
        <w:rPr>
          <w:rFonts w:ascii="Open Sans" w:cs="Open Sans" w:eastAsia="Open Sans" w:hAnsi="Open Sans"/>
          <w:b w:val="1"/>
          <w:color w:val="000000"/>
          <w:rtl w:val="0"/>
        </w:rPr>
        <w:t xml:space="preserve">Discounts</w:t>
      </w:r>
      <w:r w:rsidDel="00000000" w:rsidR="00000000" w:rsidRPr="00000000">
        <w:rPr>
          <w:rFonts w:ascii="Open Sans" w:cs="Open Sans" w:eastAsia="Open Sans" w:hAnsi="Open Sans"/>
          <w:color w:val="000000"/>
          <w:rtl w:val="0"/>
        </w:rPr>
        <w:t xml:space="preserve">: If our bid is accepted, the following discounts shall apply. </w:t>
      </w:r>
      <w:r w:rsidDel="00000000" w:rsidR="00000000" w:rsidRPr="00000000">
        <w:rPr>
          <w:rFonts w:ascii="Open Sans" w:cs="Open Sans" w:eastAsia="Open Sans" w:hAnsi="Open Sans"/>
          <w:color w:val="000000"/>
          <w:highlight w:val="cyan"/>
          <w:rtl w:val="0"/>
        </w:rPr>
        <w:t xml:space="preserve">[Specify in detail each discount offered and the specific item of the Schedule of Requirements to which it applies, including if applicable discounts for accelerated payment.]</w:t>
      </w:r>
      <w:r w:rsidDel="00000000" w:rsidR="00000000" w:rsidRPr="00000000">
        <w:rPr>
          <w:rtl w:val="0"/>
        </w:rPr>
      </w:r>
    </w:p>
    <w:p w:rsidR="00000000" w:rsidDel="00000000" w:rsidP="00000000" w:rsidRDefault="00000000" w:rsidRPr="00000000" w14:paraId="0000008D">
      <w:pPr>
        <w:numPr>
          <w:ilvl w:val="0"/>
          <w:numId w:val="7"/>
        </w:numPr>
        <w:pBdr>
          <w:top w:space="0" w:sz="0" w:val="nil"/>
          <w:left w:space="0" w:sz="0" w:val="nil"/>
          <w:bottom w:space="0" w:sz="0" w:val="nil"/>
          <w:right w:space="0" w:sz="0" w:val="nil"/>
          <w:between w:space="0" w:sz="0" w:val="nil"/>
        </w:pBdr>
        <w:spacing w:after="60" w:line="276" w:lineRule="auto"/>
        <w:ind w:left="1434" w:hanging="357"/>
        <w:jc w:val="both"/>
        <w:rPr>
          <w:color w:val="000000"/>
        </w:rPr>
      </w:pPr>
      <w:r w:rsidDel="00000000" w:rsidR="00000000" w:rsidRPr="00000000">
        <w:rPr>
          <w:rFonts w:ascii="Open Sans" w:cs="Open Sans" w:eastAsia="Open Sans" w:hAnsi="Open Sans"/>
          <w:b w:val="1"/>
          <w:color w:val="000000"/>
          <w:rtl w:val="0"/>
        </w:rPr>
        <w:t xml:space="preserve">Methodology of application of the discounts</w:t>
      </w:r>
      <w:r w:rsidDel="00000000" w:rsidR="00000000" w:rsidRPr="00000000">
        <w:rPr>
          <w:rFonts w:ascii="Open Sans" w:cs="Open Sans" w:eastAsia="Open Sans" w:hAnsi="Open Sans"/>
          <w:color w:val="000000"/>
          <w:rtl w:val="0"/>
        </w:rPr>
        <w:t xml:space="preserve">: The discounts shall be applied using the following method: </w:t>
      </w:r>
      <w:r w:rsidDel="00000000" w:rsidR="00000000" w:rsidRPr="00000000">
        <w:rPr>
          <w:rFonts w:ascii="Open Sans" w:cs="Open Sans" w:eastAsia="Open Sans" w:hAnsi="Open Sans"/>
          <w:color w:val="000000"/>
          <w:highlight w:val="cyan"/>
          <w:rtl w:val="0"/>
        </w:rPr>
        <w:t xml:space="preserve">[Specify in detail the method that shall be used to apply the discounts]</w:t>
      </w:r>
      <w:r w:rsidDel="00000000" w:rsidR="00000000" w:rsidRPr="00000000">
        <w:rPr>
          <w:rFonts w:ascii="Open Sans" w:cs="Open Sans" w:eastAsia="Open Sans" w:hAnsi="Open Sans"/>
          <w:color w:val="000000"/>
          <w:rtl w:val="0"/>
        </w:rPr>
        <w:t xml:space="preserve">;</w:t>
      </w:r>
      <w:r w:rsidDel="00000000" w:rsidR="00000000" w:rsidRPr="00000000">
        <w:rPr>
          <w:rtl w:val="0"/>
        </w:rPr>
      </w:r>
    </w:p>
    <w:p w:rsidR="00000000" w:rsidDel="00000000" w:rsidP="00000000" w:rsidRDefault="00000000" w:rsidRPr="00000000" w14:paraId="0000008E">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Our bid shall be valid for the period of time of </w:t>
      </w:r>
      <w:r w:rsidDel="00000000" w:rsidR="00000000" w:rsidRPr="00000000">
        <w:rPr>
          <w:rFonts w:ascii="Open Sans" w:cs="Open Sans" w:eastAsia="Open Sans" w:hAnsi="Open Sans"/>
          <w:color w:val="000000"/>
          <w:highlight w:val="cyan"/>
          <w:rtl w:val="0"/>
        </w:rPr>
        <w:t xml:space="preserve">[ </w:t>
      </w:r>
      <w:r w:rsidDel="00000000" w:rsidR="00000000" w:rsidRPr="00000000">
        <w:rPr>
          <w:rFonts w:ascii="Open Sans" w:cs="Open Sans" w:eastAsia="Open Sans" w:hAnsi="Open Sans"/>
          <w:highlight w:val="cyan"/>
          <w:rtl w:val="0"/>
        </w:rPr>
        <w:t xml:space="preserve">90 calendar days </w:t>
      </w:r>
      <w:r w:rsidDel="00000000" w:rsidR="00000000" w:rsidRPr="00000000">
        <w:rPr>
          <w:rFonts w:ascii="Open Sans" w:cs="Open Sans" w:eastAsia="Open Sans" w:hAnsi="Open Sans"/>
          <w:color w:val="000000"/>
          <w:rtl w:val="0"/>
        </w:rPr>
        <w:t xml:space="preserve">] from the date fixed for the bid submission deadline as set out in the ITB, and it shall remain binding upon us and may be accepted at any time before the expiration of that period;</w:t>
      </w:r>
    </w:p>
    <w:p w:rsidR="00000000" w:rsidDel="00000000" w:rsidP="00000000" w:rsidRDefault="00000000" w:rsidRPr="00000000" w14:paraId="0000008F">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If our bid is accepted, and if so requested in Section I: ITB Particulars, we commit to obtain a performance security in accordance with Instructions to Bidders, Article 34 and the General Conditions of Contract;</w:t>
      </w:r>
    </w:p>
    <w:p w:rsidR="00000000" w:rsidDel="00000000" w:rsidP="00000000" w:rsidRDefault="00000000" w:rsidRPr="00000000" w14:paraId="00000090">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We have no conflict of interest in any activity that would put it, if selected for this assignment, in a conflict of interest with UNOPS;</w:t>
      </w:r>
    </w:p>
    <w:p w:rsidR="00000000" w:rsidDel="00000000" w:rsidP="00000000" w:rsidRDefault="00000000" w:rsidRPr="00000000" w14:paraId="00000091">
      <w:pPr>
        <w:numPr>
          <w:ilvl w:val="1"/>
          <w:numId w:val="4"/>
        </w:numPr>
        <w:pBdr>
          <w:top w:space="0" w:sz="0" w:val="nil"/>
          <w:left w:space="0" w:sz="0" w:val="nil"/>
          <w:bottom w:space="0" w:sz="0" w:val="nil"/>
          <w:right w:space="0" w:sz="0" w:val="nil"/>
          <w:between w:space="0" w:sz="0" w:val="nil"/>
        </w:pBdr>
        <w:spacing w:after="4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We have not declared bankruptcy, are not involved in bankruptcy or receivership proceedings, and there is no </w:t>
      </w:r>
      <w:r w:rsidDel="00000000" w:rsidR="00000000" w:rsidRPr="00000000">
        <w:rPr>
          <w:rFonts w:ascii="Open Sans" w:cs="Open Sans" w:eastAsia="Open Sans" w:hAnsi="Open Sans"/>
          <w:rtl w:val="0"/>
        </w:rPr>
        <w:t xml:space="preserve">judgement</w:t>
      </w:r>
      <w:r w:rsidDel="00000000" w:rsidR="00000000" w:rsidRPr="00000000">
        <w:rPr>
          <w:rFonts w:ascii="Open Sans" w:cs="Open Sans" w:eastAsia="Open Sans" w:hAnsi="Open Sans"/>
          <w:color w:val="000000"/>
          <w:rtl w:val="0"/>
        </w:rPr>
        <w:t xml:space="preserve"> or pending legal action against them that could impair their operations in the foreseeable future;</w:t>
      </w:r>
    </w:p>
    <w:p w:rsidR="00000000" w:rsidDel="00000000" w:rsidP="00000000" w:rsidRDefault="00000000" w:rsidRPr="00000000" w14:paraId="00000092">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Our firm confirms that the Bidder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93">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We embrace the principles of the United Nations Supplier Code of Conduct and adhere to the principles of the United Nations Global Compact;</w:t>
      </w:r>
    </w:p>
    <w:p w:rsidR="00000000" w:rsidDel="00000000" w:rsidP="00000000" w:rsidRDefault="00000000" w:rsidRPr="00000000" w14:paraId="00000094">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Our firm, its affiliates or subsidiaries—including any subcontractors or suppliers for any part of the contract—has not been declared ineligible by UNOPS, nor is included in the suspended/ineligibility list of the UN/PD, other UN Agencies, the UN Security Council, and the World Bank, in accordance with Instructions to Bidders Article 4, Eligibility;</w:t>
      </w:r>
    </w:p>
    <w:p w:rsidR="00000000" w:rsidDel="00000000" w:rsidP="00000000" w:rsidRDefault="00000000" w:rsidRPr="00000000" w14:paraId="00000095">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We have not offered and will not offer fees, gifts and/or favours of kind in exchange for this ITB and will not engage in any such activity during the performance of any contract awarded; </w:t>
      </w:r>
    </w:p>
    <w:p w:rsidR="00000000" w:rsidDel="00000000" w:rsidP="00000000" w:rsidRDefault="00000000" w:rsidRPr="00000000" w14:paraId="00000096">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We understand that you are not bound to accept the lowest evaluated bid or any other bid that you may receive.</w:t>
      </w:r>
    </w:p>
    <w:p w:rsidR="00000000" w:rsidDel="00000000" w:rsidP="00000000" w:rsidRDefault="00000000" w:rsidRPr="00000000" w14:paraId="00000097">
      <w:pPr>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98">
      <w:pPr>
        <w:pBdr>
          <w:top w:space="0" w:sz="0" w:val="nil"/>
          <w:left w:space="0" w:sz="0" w:val="nil"/>
          <w:bottom w:space="0" w:sz="0" w:val="nil"/>
          <w:right w:space="0" w:sz="0" w:val="nil"/>
          <w:between w:space="0" w:sz="0" w:val="nil"/>
        </w:pBdr>
        <w:spacing w:before="120" w:lineRule="auto"/>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 the undersigned, certify that I am duly authorized by [</w:t>
      </w:r>
      <w:r w:rsidDel="00000000" w:rsidR="00000000" w:rsidRPr="00000000">
        <w:rPr>
          <w:rFonts w:ascii="Open Sans" w:cs="Open Sans" w:eastAsia="Open Sans" w:hAnsi="Open Sans"/>
          <w:b w:val="1"/>
          <w:i w:val="1"/>
          <w:color w:val="000000"/>
          <w:highlight w:val="cyan"/>
          <w:rtl w:val="0"/>
        </w:rPr>
        <w:t xml:space="preserve">insert full name of bidder</w:t>
      </w:r>
      <w:r w:rsidDel="00000000" w:rsidR="00000000" w:rsidRPr="00000000">
        <w:rPr>
          <w:rFonts w:ascii="Open Sans" w:cs="Open Sans" w:eastAsia="Open Sans" w:hAnsi="Open Sans"/>
          <w:color w:val="000000"/>
          <w:rtl w:val="0"/>
        </w:rPr>
        <w:t xml:space="preserve">] to sign this bid and bind [</w:t>
      </w:r>
      <w:r w:rsidDel="00000000" w:rsidR="00000000" w:rsidRPr="00000000">
        <w:rPr>
          <w:rFonts w:ascii="Open Sans" w:cs="Open Sans" w:eastAsia="Open Sans" w:hAnsi="Open Sans"/>
          <w:b w:val="1"/>
          <w:i w:val="1"/>
          <w:color w:val="000000"/>
          <w:highlight w:val="cyan"/>
          <w:rtl w:val="0"/>
        </w:rPr>
        <w:t xml:space="preserve">insert full name of bidder</w:t>
      </w:r>
      <w:r w:rsidDel="00000000" w:rsidR="00000000" w:rsidRPr="00000000">
        <w:rPr>
          <w:rFonts w:ascii="Open Sans" w:cs="Open Sans" w:eastAsia="Open Sans" w:hAnsi="Open Sans"/>
          <w:color w:val="000000"/>
          <w:highlight w:val="cyan"/>
          <w:rtl w:val="0"/>
        </w:rPr>
        <w:t xml:space="preserve">]</w:t>
      </w:r>
      <w:r w:rsidDel="00000000" w:rsidR="00000000" w:rsidRPr="00000000">
        <w:rPr>
          <w:rFonts w:ascii="Open Sans" w:cs="Open Sans" w:eastAsia="Open Sans" w:hAnsi="Open Sans"/>
          <w:color w:val="000000"/>
          <w:rtl w:val="0"/>
        </w:rPr>
        <w:t xml:space="preserve"> should UNOPS accept this bid: </w:t>
      </w:r>
    </w:p>
    <w:p w:rsidR="00000000" w:rsidDel="00000000" w:rsidP="00000000" w:rsidRDefault="00000000" w:rsidRPr="00000000" w14:paraId="00000099">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9A">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09B">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9C">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09D">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9E">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09F">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A0">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0A1">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A2">
      <w:pPr>
        <w:tabs>
          <w:tab w:val="left" w:leader="none" w:pos="2070"/>
          <w:tab w:val="left" w:leader="none" w:pos="588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A3">
      <w:pPr>
        <w:keepNext w:val="1"/>
        <w:pBdr>
          <w:top w:space="0" w:sz="0" w:val="nil"/>
          <w:left w:space="0" w:sz="0" w:val="nil"/>
          <w:bottom w:space="0" w:sz="0" w:val="nil"/>
          <w:right w:space="0" w:sz="0" w:val="nil"/>
          <w:between w:space="0" w:sz="0" w:val="nil"/>
        </w:pBdr>
        <w:jc w:val="center"/>
        <w:rPr>
          <w:rFonts w:ascii="Open Sans" w:cs="Open Sans" w:eastAsia="Open Sans" w:hAnsi="Open Sans"/>
          <w:smallCaps w:val="1"/>
          <w:color w:val="000000"/>
        </w:rPr>
      </w:pPr>
      <w:r w:rsidDel="00000000" w:rsidR="00000000" w:rsidRPr="00000000">
        <w:rPr>
          <w:rFonts w:ascii="Open Sans" w:cs="Open Sans" w:eastAsia="Open Sans" w:hAnsi="Open Sans"/>
          <w:color w:val="000000"/>
          <w:rtl w:val="0"/>
        </w:rPr>
        <w:t xml:space="preserve">[</w:t>
      </w:r>
      <w:r w:rsidDel="00000000" w:rsidR="00000000" w:rsidRPr="00000000">
        <w:rPr>
          <w:rFonts w:ascii="Open Sans" w:cs="Open Sans" w:eastAsia="Open Sans" w:hAnsi="Open Sans"/>
          <w:i w:val="1"/>
          <w:color w:val="000000"/>
          <w:highlight w:val="cyan"/>
          <w:rtl w:val="0"/>
        </w:rPr>
        <w:t xml:space="preserve">Stamp form of bid with official stamp of the bidder</w:t>
      </w:r>
      <w:r w:rsidDel="00000000" w:rsidR="00000000" w:rsidRPr="00000000">
        <w:rPr>
          <w:rFonts w:ascii="Open Sans" w:cs="Open Sans" w:eastAsia="Open Sans" w:hAnsi="Open Sans"/>
          <w:color w:val="000000"/>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A4">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color w:val="000000"/>
        </w:rPr>
      </w:pPr>
      <w:r w:rsidDel="00000000" w:rsidR="00000000" w:rsidRPr="00000000">
        <w:rPr>
          <w:rFonts w:ascii="Open Sans" w:cs="Open Sans" w:eastAsia="Open Sans" w:hAnsi="Open Sans"/>
          <w:b w:val="1"/>
          <w:color w:val="0092d1"/>
          <w:sz w:val="28"/>
          <w:szCs w:val="28"/>
          <w:rtl w:val="0"/>
        </w:rPr>
        <w:t xml:space="preserve">Form F: Price Schedule Form  </w:t>
      </w:r>
      <w:r w:rsidDel="00000000" w:rsidR="00000000" w:rsidRPr="00000000">
        <w:rPr>
          <w:rtl w:val="0"/>
        </w:rPr>
      </w:r>
    </w:p>
    <w:p w:rsidR="00000000" w:rsidDel="00000000" w:rsidP="00000000" w:rsidRDefault="00000000" w:rsidRPr="00000000" w14:paraId="000000A5">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ITB reference no: </w:t>
      </w:r>
      <w:r w:rsidDel="00000000" w:rsidR="00000000" w:rsidRPr="00000000">
        <w:rPr>
          <w:rFonts w:ascii="Open Sans" w:cs="Open Sans" w:eastAsia="Open Sans" w:hAnsi="Open Sans"/>
          <w:color w:val="000000"/>
          <w:highlight w:val="cyan"/>
          <w:rtl w:val="0"/>
        </w:rPr>
        <w:t xml:space="preserve">[insert ITB reference No.]</w:t>
      </w:r>
      <w:r w:rsidDel="00000000" w:rsidR="00000000" w:rsidRPr="00000000">
        <w:rPr>
          <w:rtl w:val="0"/>
        </w:rPr>
      </w:r>
    </w:p>
    <w:p w:rsidR="00000000" w:rsidDel="00000000" w:rsidP="00000000" w:rsidRDefault="00000000" w:rsidRPr="00000000" w14:paraId="000000A6">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of Bidder: </w:t>
      </w:r>
      <w:r w:rsidDel="00000000" w:rsidR="00000000" w:rsidRPr="00000000">
        <w:rPr>
          <w:rFonts w:ascii="Open Sans" w:cs="Open Sans" w:eastAsia="Open Sans" w:hAnsi="Open Sans"/>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0A7">
      <w:pPr>
        <w:rPr>
          <w:rFonts w:ascii="Open Sans" w:cs="Open Sans" w:eastAsia="Open Sans" w:hAnsi="Open Sans"/>
        </w:rPr>
      </w:pPr>
      <w:r w:rsidDel="00000000" w:rsidR="00000000" w:rsidRPr="00000000">
        <w:rPr>
          <w:rtl w:val="0"/>
        </w:rPr>
      </w:r>
    </w:p>
    <w:p w:rsidR="00000000" w:rsidDel="00000000" w:rsidP="00000000" w:rsidRDefault="00000000" w:rsidRPr="00000000" w14:paraId="000000A8">
      <w:pPr>
        <w:rPr>
          <w:rFonts w:ascii="Open Sans" w:cs="Open Sans" w:eastAsia="Open Sans" w:hAnsi="Open Sans"/>
        </w:rPr>
      </w:pPr>
      <w:r w:rsidDel="00000000" w:rsidR="00000000" w:rsidRPr="00000000">
        <w:rPr>
          <w:rFonts w:ascii="Open Sans" w:cs="Open Sans" w:eastAsia="Open Sans" w:hAnsi="Open Sans"/>
          <w:rtl w:val="0"/>
        </w:rPr>
        <w:t xml:space="preserve">Bidders shall fill in these Price Schedule Forms in accordance with the instructions indicated. </w:t>
      </w:r>
    </w:p>
    <w:p w:rsidR="00000000" w:rsidDel="00000000" w:rsidP="00000000" w:rsidRDefault="00000000" w:rsidRPr="00000000" w14:paraId="000000A9">
      <w:pPr>
        <w:rPr>
          <w:rFonts w:ascii="Open Sans" w:cs="Open Sans" w:eastAsia="Open Sans" w:hAnsi="Open Sans"/>
        </w:rPr>
      </w:pPr>
      <w:r w:rsidDel="00000000" w:rsidR="00000000" w:rsidRPr="00000000">
        <w:rPr>
          <w:rtl w:val="0"/>
        </w:rPr>
      </w:r>
    </w:p>
    <w:p w:rsidR="00000000" w:rsidDel="00000000" w:rsidP="00000000" w:rsidRDefault="00000000" w:rsidRPr="00000000" w14:paraId="000000AA">
      <w:pPr>
        <w:rPr>
          <w:rFonts w:ascii="Open Sans" w:cs="Open Sans" w:eastAsia="Open Sans" w:hAnsi="Open Sans"/>
          <w:b w:val="1"/>
          <w:color w:val="ff0000"/>
          <w:sz w:val="24"/>
          <w:szCs w:val="24"/>
        </w:rPr>
      </w:pPr>
      <w:r w:rsidDel="00000000" w:rsidR="00000000" w:rsidRPr="00000000">
        <w:rPr>
          <w:rFonts w:ascii="Open Sans" w:cs="Open Sans" w:eastAsia="Open Sans" w:hAnsi="Open Sans"/>
          <w:b w:val="1"/>
          <w:color w:val="ff0000"/>
          <w:sz w:val="24"/>
          <w:szCs w:val="24"/>
          <w:rtl w:val="0"/>
        </w:rPr>
        <w:t xml:space="preserve">A-  Price Schedule Form: Lot 1-</w:t>
      </w:r>
      <w:r w:rsidDel="00000000" w:rsidR="00000000" w:rsidRPr="00000000">
        <w:rPr>
          <w:rFonts w:ascii="Open Sans" w:cs="Open Sans" w:eastAsia="Open Sans" w:hAnsi="Open Sans"/>
          <w:sz w:val="24"/>
          <w:szCs w:val="24"/>
          <w:rtl w:val="0"/>
        </w:rPr>
        <w:t xml:space="preserve"> </w:t>
      </w:r>
      <w:r w:rsidDel="00000000" w:rsidR="00000000" w:rsidRPr="00000000">
        <w:rPr>
          <w:rFonts w:ascii="Open Sans" w:cs="Open Sans" w:eastAsia="Open Sans" w:hAnsi="Open Sans"/>
          <w:b w:val="1"/>
          <w:color w:val="ff0000"/>
          <w:sz w:val="24"/>
          <w:szCs w:val="24"/>
          <w:rtl w:val="0"/>
        </w:rPr>
        <w:t xml:space="preserve">Supply of Artemether/ Lumefantrine</w:t>
      </w:r>
    </w:p>
    <w:p w:rsidR="00000000" w:rsidDel="00000000" w:rsidP="00000000" w:rsidRDefault="00000000" w:rsidRPr="00000000" w14:paraId="000000AB">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AC">
      <w:pPr>
        <w:rPr>
          <w:rFonts w:ascii="Open Sans" w:cs="Open Sans" w:eastAsia="Open Sans" w:hAnsi="Open Sans"/>
          <w:b w:val="1"/>
        </w:rPr>
      </w:pPr>
      <w:r w:rsidDel="00000000" w:rsidR="00000000" w:rsidRPr="00000000">
        <w:rPr>
          <w:rFonts w:ascii="Open Sans" w:cs="Open Sans" w:eastAsia="Open Sans" w:hAnsi="Open Sans"/>
          <w:b w:val="1"/>
          <w:rtl w:val="0"/>
        </w:rPr>
        <w:t xml:space="preserve">Bid Summary</w:t>
      </w:r>
    </w:p>
    <w:p w:rsidR="00000000" w:rsidDel="00000000" w:rsidP="00000000" w:rsidRDefault="00000000" w:rsidRPr="00000000" w14:paraId="000000AD">
      <w:pPr>
        <w:rPr>
          <w:rFonts w:ascii="Open Sans" w:cs="Open Sans" w:eastAsia="Open Sans" w:hAnsi="Open Sans"/>
          <w:b w:val="1"/>
        </w:rPr>
      </w:pPr>
      <w:r w:rsidDel="00000000" w:rsidR="00000000" w:rsidRPr="00000000">
        <w:rPr>
          <w:rtl w:val="0"/>
        </w:rPr>
      </w:r>
    </w:p>
    <w:tbl>
      <w:tblPr>
        <w:tblStyle w:val="Table5"/>
        <w:tblW w:w="9900.0" w:type="dxa"/>
        <w:jc w:val="left"/>
        <w:tblInd w:w="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370"/>
        <w:gridCol w:w="4530"/>
        <w:tblGridChange w:id="0">
          <w:tblGrid>
            <w:gridCol w:w="5370"/>
            <w:gridCol w:w="4530"/>
          </w:tblGrid>
        </w:tblGridChange>
      </w:tblGrid>
      <w:tr>
        <w:trPr>
          <w:cantSplit w:val="0"/>
          <w:trHeight w:val="560" w:hRule="atLeast"/>
          <w:tblHeader w:val="0"/>
        </w:trPr>
        <w:tc>
          <w:tcPr>
            <w:shd w:fill="d9d9d9" w:val="clear"/>
            <w:vAlign w:val="center"/>
          </w:tcPr>
          <w:p w:rsidR="00000000" w:rsidDel="00000000" w:rsidP="00000000" w:rsidRDefault="00000000" w:rsidRPr="00000000" w14:paraId="000000A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color w:val="ff0000"/>
              </w:rPr>
            </w:pPr>
            <w:r w:rsidDel="00000000" w:rsidR="00000000" w:rsidRPr="00000000">
              <w:rPr>
                <w:rFonts w:ascii="Open Sans" w:cs="Open Sans" w:eastAsia="Open Sans" w:hAnsi="Open Sans"/>
                <w:b w:val="1"/>
                <w:rtl w:val="0"/>
              </w:rPr>
              <w:t xml:space="preserve">Bidder’s Total prices EXW (Price of goods EXW </w:t>
            </w:r>
            <w:r w:rsidDel="00000000" w:rsidR="00000000" w:rsidRPr="00000000">
              <w:rPr>
                <w:rFonts w:ascii="Open Sans" w:cs="Open Sans" w:eastAsia="Open Sans" w:hAnsi="Open Sans"/>
                <w:b w:val="1"/>
                <w:color w:val="ff0000"/>
                <w:rtl w:val="0"/>
              </w:rPr>
              <w:t xml:space="preserve"> (A) </w:t>
            </w:r>
          </w:p>
        </w:tc>
        <w:tc>
          <w:tcPr>
            <w:vAlign w:val="center"/>
          </w:tcPr>
          <w:p w:rsidR="00000000" w:rsidDel="00000000" w:rsidP="00000000" w:rsidRDefault="00000000" w:rsidRPr="00000000" w14:paraId="000000A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rPr>
            </w:pPr>
            <w:r w:rsidDel="00000000" w:rsidR="00000000" w:rsidRPr="00000000">
              <w:rPr>
                <w:rFonts w:ascii="Open Sans" w:cs="Open Sans" w:eastAsia="Open Sans" w:hAnsi="Open Sans"/>
                <w:highlight w:val="cyan"/>
                <w:rtl w:val="0"/>
              </w:rPr>
              <w:t xml:space="preserve">[insert amount and currency]</w:t>
            </w:r>
            <w:r w:rsidDel="00000000" w:rsidR="00000000" w:rsidRPr="00000000">
              <w:rPr>
                <w:rtl w:val="0"/>
              </w:rPr>
            </w:r>
          </w:p>
        </w:tc>
      </w:tr>
      <w:tr>
        <w:trPr>
          <w:cantSplit w:val="0"/>
          <w:trHeight w:val="560" w:hRule="atLeast"/>
          <w:tblHeader w:val="0"/>
        </w:trPr>
        <w:tc>
          <w:tcPr>
            <w:shd w:fill="d9d9d9" w:val="clear"/>
            <w:vAlign w:val="center"/>
          </w:tcPr>
          <w:p w:rsidR="00000000" w:rsidDel="00000000" w:rsidP="00000000" w:rsidRDefault="00000000" w:rsidRPr="00000000" w14:paraId="000000B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color w:val="ff0000"/>
              </w:rPr>
            </w:pPr>
            <w:r w:rsidDel="00000000" w:rsidR="00000000" w:rsidRPr="00000000">
              <w:rPr>
                <w:rFonts w:ascii="Open Sans" w:cs="Open Sans" w:eastAsia="Open Sans" w:hAnsi="Open Sans"/>
                <w:b w:val="1"/>
                <w:rtl w:val="0"/>
              </w:rPr>
              <w:t xml:space="preserve">Transportation cost to the final destinations </w:t>
            </w:r>
            <w:r w:rsidDel="00000000" w:rsidR="00000000" w:rsidRPr="00000000">
              <w:rPr>
                <w:rFonts w:ascii="Open Sans" w:cs="Open Sans" w:eastAsia="Open Sans" w:hAnsi="Open Sans"/>
                <w:b w:val="1"/>
                <w:color w:val="ff0000"/>
                <w:rtl w:val="0"/>
              </w:rPr>
              <w:t xml:space="preserve">(B) </w:t>
            </w:r>
          </w:p>
        </w:tc>
        <w:tc>
          <w:tcPr>
            <w:vAlign w:val="center"/>
          </w:tcPr>
          <w:p w:rsidR="00000000" w:rsidDel="00000000" w:rsidP="00000000" w:rsidRDefault="00000000" w:rsidRPr="00000000" w14:paraId="000000B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amount and currency]</w:t>
            </w:r>
          </w:p>
        </w:tc>
      </w:tr>
      <w:tr>
        <w:trPr>
          <w:cantSplit w:val="0"/>
          <w:trHeight w:val="560" w:hRule="atLeast"/>
          <w:tblHeader w:val="0"/>
        </w:trPr>
        <w:tc>
          <w:tcPr>
            <w:shd w:fill="d9d9d9" w:val="clear"/>
            <w:vAlign w:val="center"/>
          </w:tcPr>
          <w:p w:rsidR="00000000" w:rsidDel="00000000" w:rsidP="00000000" w:rsidRDefault="00000000" w:rsidRPr="00000000" w14:paraId="000000B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color w:val="ff0000"/>
              </w:rPr>
            </w:pPr>
            <w:r w:rsidDel="00000000" w:rsidR="00000000" w:rsidRPr="00000000">
              <w:rPr>
                <w:rFonts w:ascii="Open Sans" w:cs="Open Sans" w:eastAsia="Open Sans" w:hAnsi="Open Sans"/>
                <w:b w:val="1"/>
                <w:rtl w:val="0"/>
              </w:rPr>
              <w:t xml:space="preserve">Unloading cost</w:t>
            </w:r>
            <w:r w:rsidDel="00000000" w:rsidR="00000000" w:rsidRPr="00000000">
              <w:rPr>
                <w:rFonts w:ascii="Open Sans" w:cs="Open Sans" w:eastAsia="Open Sans" w:hAnsi="Open Sans"/>
                <w:b w:val="1"/>
                <w:color w:val="ff0000"/>
                <w:rtl w:val="0"/>
              </w:rPr>
              <w:t xml:space="preserve"> (C)</w:t>
            </w:r>
          </w:p>
        </w:tc>
        <w:tc>
          <w:tcPr>
            <w:vAlign w:val="center"/>
          </w:tcPr>
          <w:p w:rsidR="00000000" w:rsidDel="00000000" w:rsidP="00000000" w:rsidRDefault="00000000" w:rsidRPr="00000000" w14:paraId="000000B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amount and currency]</w:t>
            </w:r>
          </w:p>
        </w:tc>
      </w:tr>
      <w:tr>
        <w:trPr>
          <w:cantSplit w:val="0"/>
          <w:trHeight w:val="560" w:hRule="atLeast"/>
          <w:tblHeader w:val="0"/>
        </w:trPr>
        <w:tc>
          <w:tcPr>
            <w:shd w:fill="d9d9d9" w:val="clear"/>
            <w:vAlign w:val="center"/>
          </w:tcPr>
          <w:p w:rsidR="00000000" w:rsidDel="00000000" w:rsidP="00000000" w:rsidRDefault="00000000" w:rsidRPr="00000000" w14:paraId="000000B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color w:val="ff0000"/>
              </w:rPr>
            </w:pPr>
            <w:r w:rsidDel="00000000" w:rsidR="00000000" w:rsidRPr="00000000">
              <w:rPr>
                <w:rFonts w:ascii="Open Sans" w:cs="Open Sans" w:eastAsia="Open Sans" w:hAnsi="Open Sans"/>
                <w:b w:val="1"/>
                <w:rtl w:val="0"/>
              </w:rPr>
              <w:t xml:space="preserve">Bidder’s Total prices DPU (Price of goods EXW + Transportation cost + Unloading cost)  </w:t>
            </w:r>
            <w:r w:rsidDel="00000000" w:rsidR="00000000" w:rsidRPr="00000000">
              <w:rPr>
                <w:rFonts w:ascii="Open Sans" w:cs="Open Sans" w:eastAsia="Open Sans" w:hAnsi="Open Sans"/>
                <w:b w:val="1"/>
                <w:color w:val="ff0000"/>
                <w:rtl w:val="0"/>
              </w:rPr>
              <w:t xml:space="preserve">= A + B+ C </w:t>
            </w:r>
          </w:p>
        </w:tc>
        <w:tc>
          <w:tcPr>
            <w:vAlign w:val="center"/>
          </w:tcPr>
          <w:p w:rsidR="00000000" w:rsidDel="00000000" w:rsidP="00000000" w:rsidRDefault="00000000" w:rsidRPr="00000000" w14:paraId="000000B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amount and currency]</w:t>
            </w:r>
          </w:p>
        </w:tc>
      </w:tr>
    </w:tbl>
    <w:p w:rsidR="00000000" w:rsidDel="00000000" w:rsidP="00000000" w:rsidRDefault="00000000" w:rsidRPr="00000000" w14:paraId="000000B6">
      <w:pPr>
        <w:rPr>
          <w:rFonts w:ascii="Open Sans" w:cs="Open Sans" w:eastAsia="Open Sans" w:hAnsi="Open Sans"/>
        </w:rPr>
      </w:pPr>
      <w:r w:rsidDel="00000000" w:rsidR="00000000" w:rsidRPr="00000000">
        <w:rPr>
          <w:rtl w:val="0"/>
        </w:rPr>
      </w:r>
    </w:p>
    <w:p w:rsidR="00000000" w:rsidDel="00000000" w:rsidP="00000000" w:rsidRDefault="00000000" w:rsidRPr="00000000" w14:paraId="000000B7">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B8">
      <w:pPr>
        <w:rPr>
          <w:rFonts w:ascii="Open Sans" w:cs="Open Sans" w:eastAsia="Open Sans" w:hAnsi="Open Sans"/>
          <w:b w:val="1"/>
        </w:rPr>
      </w:pPr>
      <w:r w:rsidDel="00000000" w:rsidR="00000000" w:rsidRPr="00000000">
        <w:rPr>
          <w:rFonts w:ascii="Open Sans" w:cs="Open Sans" w:eastAsia="Open Sans" w:hAnsi="Open Sans"/>
          <w:b w:val="1"/>
          <w:rtl w:val="0"/>
        </w:rPr>
        <w:t xml:space="preserve">Prices for Goods -LOT 1</w:t>
      </w:r>
    </w:p>
    <w:p w:rsidR="00000000" w:rsidDel="00000000" w:rsidP="00000000" w:rsidRDefault="00000000" w:rsidRPr="00000000" w14:paraId="000000B9">
      <w:pPr>
        <w:rPr>
          <w:rFonts w:ascii="Open Sans" w:cs="Open Sans" w:eastAsia="Open Sans" w:hAnsi="Open Sans"/>
          <w:b w:val="1"/>
        </w:rPr>
      </w:pPr>
      <w:r w:rsidDel="00000000" w:rsidR="00000000" w:rsidRPr="00000000">
        <w:rPr>
          <w:rtl w:val="0"/>
        </w:rPr>
      </w:r>
    </w:p>
    <w:tbl>
      <w:tblPr>
        <w:tblStyle w:val="Table6"/>
        <w:tblW w:w="10125.0" w:type="dxa"/>
        <w:jc w:val="left"/>
        <w:tblInd w:w="-201.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40"/>
        <w:gridCol w:w="2490"/>
        <w:gridCol w:w="1365"/>
        <w:gridCol w:w="1035"/>
        <w:gridCol w:w="1095"/>
        <w:gridCol w:w="1635"/>
        <w:gridCol w:w="1665"/>
        <w:tblGridChange w:id="0">
          <w:tblGrid>
            <w:gridCol w:w="840"/>
            <w:gridCol w:w="2490"/>
            <w:gridCol w:w="1365"/>
            <w:gridCol w:w="1035"/>
            <w:gridCol w:w="1095"/>
            <w:gridCol w:w="1635"/>
            <w:gridCol w:w="1665"/>
          </w:tblGrid>
        </w:tblGridChange>
      </w:tblGrid>
      <w:tr>
        <w:trPr>
          <w:cantSplit w:val="0"/>
          <w:tblHeader w:val="0"/>
        </w:trPr>
        <w:tc>
          <w:tcPr>
            <w:vMerge w:val="restart"/>
            <w:shd w:fill="d9d9d9" w:val="clear"/>
            <w:vAlign w:val="center"/>
          </w:tcPr>
          <w:p w:rsidR="00000000" w:rsidDel="00000000" w:rsidP="00000000" w:rsidRDefault="00000000" w:rsidRPr="00000000" w14:paraId="000000B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 </w:t>
            </w:r>
          </w:p>
        </w:tc>
        <w:tc>
          <w:tcPr>
            <w:vMerge w:val="restart"/>
            <w:shd w:fill="d9d9d9" w:val="clear"/>
            <w:vAlign w:val="center"/>
          </w:tcPr>
          <w:p w:rsidR="00000000" w:rsidDel="00000000" w:rsidP="00000000" w:rsidRDefault="00000000" w:rsidRPr="00000000" w14:paraId="000000B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c>
          <w:tcPr>
            <w:vMerge w:val="restart"/>
            <w:shd w:fill="d9d9d9" w:val="clear"/>
            <w:vAlign w:val="center"/>
          </w:tcPr>
          <w:p w:rsidR="00000000" w:rsidDel="00000000" w:rsidP="00000000" w:rsidRDefault="00000000" w:rsidRPr="00000000" w14:paraId="000000BC">
            <w:pPr>
              <w:jc w:val="center"/>
              <w:rPr>
                <w:rFonts w:ascii="Open Sans" w:cs="Open Sans" w:eastAsia="Open Sans" w:hAnsi="Open Sans"/>
                <w:b w:val="1"/>
              </w:rPr>
            </w:pPr>
            <w:r w:rsidDel="00000000" w:rsidR="00000000" w:rsidRPr="00000000">
              <w:rPr>
                <w:rFonts w:ascii="Arial" w:cs="Arial" w:eastAsia="Arial" w:hAnsi="Arial"/>
                <w:b w:val="1"/>
                <w:sz w:val="22"/>
                <w:szCs w:val="22"/>
                <w:rtl w:val="0"/>
              </w:rPr>
              <w:t xml:space="preserve">Qty ( course of treatment/patient) (a)</w:t>
            </w:r>
            <w:r w:rsidDel="00000000" w:rsidR="00000000" w:rsidRPr="00000000">
              <w:rPr>
                <w:rtl w:val="0"/>
              </w:rPr>
            </w:r>
          </w:p>
        </w:tc>
        <w:tc>
          <w:tcPr>
            <w:gridSpan w:val="4"/>
            <w:shd w:fill="d9d9d9" w:val="clear"/>
            <w:vAlign w:val="center"/>
          </w:tcPr>
          <w:p w:rsidR="00000000" w:rsidDel="00000000" w:rsidP="00000000" w:rsidRDefault="00000000" w:rsidRPr="00000000" w14:paraId="000000B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Currency: USD</w:t>
            </w:r>
          </w:p>
        </w:tc>
      </w:tr>
      <w:tr>
        <w:trPr>
          <w:cantSplit w:val="0"/>
          <w:tblHeader w:val="0"/>
        </w:trPr>
        <w:tc>
          <w:tcPr>
            <w:vMerge w:val="continue"/>
            <w:shd w:fill="d9d9d9" w:val="clear"/>
            <w:vAlign w:val="center"/>
          </w:tcPr>
          <w:p w:rsidR="00000000" w:rsidDel="00000000" w:rsidP="00000000" w:rsidRDefault="00000000" w:rsidRPr="00000000" w14:paraId="000000C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shd w:fill="d9d9d9" w:val="clear"/>
            <w:vAlign w:val="center"/>
          </w:tcPr>
          <w:p w:rsidR="00000000" w:rsidDel="00000000" w:rsidP="00000000" w:rsidRDefault="00000000" w:rsidRPr="00000000" w14:paraId="000000C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EXW (b)</w:t>
            </w:r>
          </w:p>
        </w:tc>
        <w:tc>
          <w:tcPr>
            <w:shd w:fill="d9d9d9" w:val="clear"/>
            <w:vAlign w:val="center"/>
          </w:tcPr>
          <w:p w:rsidR="00000000" w:rsidDel="00000000" w:rsidP="00000000" w:rsidRDefault="00000000" w:rsidRPr="00000000" w14:paraId="000000C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DPU (c)</w:t>
            </w:r>
          </w:p>
        </w:tc>
        <w:tc>
          <w:tcPr>
            <w:shd w:fill="d9d9d9" w:val="clear"/>
            <w:vAlign w:val="center"/>
          </w:tcPr>
          <w:p w:rsidR="00000000" w:rsidDel="00000000" w:rsidP="00000000" w:rsidRDefault="00000000" w:rsidRPr="00000000" w14:paraId="000000C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EXW (a)x(b)</w:t>
            </w:r>
          </w:p>
        </w:tc>
        <w:tc>
          <w:tcPr>
            <w:shd w:fill="d9d9d9" w:val="clear"/>
            <w:vAlign w:val="center"/>
          </w:tcPr>
          <w:p w:rsidR="00000000" w:rsidDel="00000000" w:rsidP="00000000" w:rsidRDefault="00000000" w:rsidRPr="00000000" w14:paraId="000000C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w:t>
            </w:r>
          </w:p>
          <w:p w:rsidR="00000000" w:rsidDel="00000000" w:rsidP="00000000" w:rsidRDefault="00000000" w:rsidRPr="00000000" w14:paraId="000000C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DPU (a)x(c)</w:t>
            </w:r>
          </w:p>
        </w:tc>
      </w:tr>
      <w:tr>
        <w:trPr>
          <w:cantSplit w:val="0"/>
          <w:tblHeader w:val="0"/>
        </w:trPr>
        <w:tc>
          <w:tcPr>
            <w:vAlign w:val="center"/>
          </w:tcPr>
          <w:p w:rsidR="00000000" w:rsidDel="00000000" w:rsidP="00000000" w:rsidRDefault="00000000" w:rsidRPr="00000000" w14:paraId="000000C9">
            <w:pPr>
              <w:rPr>
                <w:rFonts w:ascii="Open Sans" w:cs="Open Sans" w:eastAsia="Open Sans" w:hAnsi="Open Sans"/>
              </w:rPr>
            </w:pPr>
            <w:r w:rsidDel="00000000" w:rsidR="00000000" w:rsidRPr="00000000">
              <w:rPr>
                <w:rtl w:val="0"/>
              </w:rPr>
            </w:r>
          </w:p>
          <w:p w:rsidR="00000000" w:rsidDel="00000000" w:rsidP="00000000" w:rsidRDefault="00000000" w:rsidRPr="00000000" w14:paraId="000000CA">
            <w:pPr>
              <w:rPr>
                <w:rFonts w:ascii="Open Sans" w:cs="Open Sans" w:eastAsia="Open Sans" w:hAnsi="Open Sans"/>
              </w:rPr>
            </w:pPr>
            <w:r w:rsidDel="00000000" w:rsidR="00000000" w:rsidRPr="00000000">
              <w:rPr>
                <w:rFonts w:ascii="Open Sans" w:cs="Open Sans" w:eastAsia="Open Sans" w:hAnsi="Open Sans"/>
                <w:rtl w:val="0"/>
              </w:rPr>
              <w:t xml:space="preserve">1.1</w:t>
            </w:r>
          </w:p>
        </w:tc>
        <w:tc>
          <w:tcPr>
            <w:shd w:fill="auto" w:val="clear"/>
            <w:vAlign w:val="center"/>
          </w:tcPr>
          <w:p w:rsidR="00000000" w:rsidDel="00000000" w:rsidP="00000000" w:rsidRDefault="00000000" w:rsidRPr="00000000" w14:paraId="000000CB">
            <w:pPr>
              <w:jc w:val="both"/>
              <w:rPr>
                <w:rFonts w:ascii="Open Sans" w:cs="Open Sans" w:eastAsia="Open Sans" w:hAnsi="Open Sans"/>
                <w:highlight w:val="yellow"/>
              </w:rPr>
            </w:pPr>
            <w:r w:rsidDel="00000000" w:rsidR="00000000" w:rsidRPr="00000000">
              <w:rPr>
                <w:rFonts w:ascii="Open Sans" w:cs="Open Sans" w:eastAsia="Open Sans" w:hAnsi="Open Sans"/>
                <w:sz w:val="16"/>
                <w:szCs w:val="16"/>
                <w:rtl w:val="0"/>
              </w:rPr>
              <w:t xml:space="preserve">Artemether/ Lumefantrine 20/120mg: Dispersible, Fixed Dose Combination tablet, for oral administration for </w:t>
            </w:r>
            <w:r w:rsidDel="00000000" w:rsidR="00000000" w:rsidRPr="00000000">
              <w:rPr>
                <w:rFonts w:ascii="Arial" w:cs="Arial" w:eastAsia="Arial" w:hAnsi="Arial"/>
                <w:sz w:val="16"/>
                <w:szCs w:val="16"/>
                <w:highlight w:val="white"/>
                <w:rtl w:val="0"/>
              </w:rPr>
              <w:t xml:space="preserve">5-&lt;15kg</w:t>
            </w:r>
            <w:r w:rsidDel="00000000" w:rsidR="00000000" w:rsidRPr="00000000">
              <w:rPr>
                <w:rFonts w:ascii="Open Sans" w:cs="Open Sans" w:eastAsia="Open Sans" w:hAnsi="Open Sans"/>
                <w:sz w:val="16"/>
                <w:szCs w:val="16"/>
                <w:rtl w:val="0"/>
              </w:rPr>
              <w:t xml:space="preserve">, 6tabs/blister</w:t>
            </w:r>
            <w:r w:rsidDel="00000000" w:rsidR="00000000" w:rsidRPr="00000000">
              <w:rPr>
                <w:rtl w:val="0"/>
              </w:rPr>
            </w:r>
          </w:p>
        </w:tc>
        <w:tc>
          <w:tcPr>
            <w:vAlign w:val="center"/>
          </w:tcPr>
          <w:p w:rsidR="00000000" w:rsidDel="00000000" w:rsidP="00000000" w:rsidRDefault="00000000" w:rsidRPr="00000000" w14:paraId="000000CC">
            <w:pPr>
              <w:jc w:val="center"/>
              <w:rPr>
                <w:rFonts w:ascii="Open Sans" w:cs="Open Sans" w:eastAsia="Open Sans" w:hAnsi="Open Sans"/>
              </w:rPr>
            </w:pPr>
            <w:r w:rsidDel="00000000" w:rsidR="00000000" w:rsidRPr="00000000">
              <w:rPr>
                <w:rFonts w:ascii="Open Sans" w:cs="Open Sans" w:eastAsia="Open Sans" w:hAnsi="Open Sans"/>
                <w:sz w:val="14"/>
                <w:szCs w:val="14"/>
                <w:rtl w:val="0"/>
              </w:rPr>
              <w:t xml:space="preserve">606,789</w:t>
            </w:r>
            <w:r w:rsidDel="00000000" w:rsidR="00000000" w:rsidRPr="00000000">
              <w:rPr>
                <w:rtl w:val="0"/>
              </w:rPr>
            </w:r>
          </w:p>
        </w:tc>
        <w:tc>
          <w:tcPr/>
          <w:p w:rsidR="00000000" w:rsidDel="00000000" w:rsidP="00000000" w:rsidRDefault="00000000" w:rsidRPr="00000000" w14:paraId="000000CD">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CE">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CF">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D0">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D1">
            <w:pPr>
              <w:rPr>
                <w:rFonts w:ascii="Open Sans" w:cs="Open Sans" w:eastAsia="Open Sans" w:hAnsi="Open Sans"/>
              </w:rPr>
            </w:pPr>
            <w:r w:rsidDel="00000000" w:rsidR="00000000" w:rsidRPr="00000000">
              <w:rPr>
                <w:rFonts w:ascii="Open Sans" w:cs="Open Sans" w:eastAsia="Open Sans" w:hAnsi="Open Sans"/>
                <w:rtl w:val="0"/>
              </w:rPr>
              <w:t xml:space="preserve">1.2</w:t>
            </w:r>
          </w:p>
        </w:tc>
        <w:tc>
          <w:tcPr>
            <w:shd w:fill="auto" w:val="clear"/>
            <w:vAlign w:val="center"/>
          </w:tcPr>
          <w:p w:rsidR="00000000" w:rsidDel="00000000" w:rsidP="00000000" w:rsidRDefault="00000000" w:rsidRPr="00000000" w14:paraId="000000D2">
            <w:pPr>
              <w:jc w:val="both"/>
              <w:rPr>
                <w:rFonts w:ascii="Open Sans" w:cs="Open Sans" w:eastAsia="Open Sans" w:hAnsi="Open Sans"/>
              </w:rPr>
            </w:pPr>
            <w:r w:rsidDel="00000000" w:rsidR="00000000" w:rsidRPr="00000000">
              <w:rPr>
                <w:rFonts w:ascii="Open Sans" w:cs="Open Sans" w:eastAsia="Open Sans" w:hAnsi="Open Sans"/>
                <w:sz w:val="16"/>
                <w:szCs w:val="16"/>
                <w:highlight w:val="white"/>
                <w:rtl w:val="0"/>
              </w:rPr>
              <w:t xml:space="preserve">Artemether/Lumefantrine 20/120mg: Dispersible, Fixed Dose Combination tablet, for oral administration for </w:t>
            </w:r>
            <w:r w:rsidDel="00000000" w:rsidR="00000000" w:rsidRPr="00000000">
              <w:rPr>
                <w:rFonts w:ascii="Arial" w:cs="Arial" w:eastAsia="Arial" w:hAnsi="Arial"/>
                <w:sz w:val="16"/>
                <w:szCs w:val="16"/>
                <w:highlight w:val="white"/>
                <w:rtl w:val="0"/>
              </w:rPr>
              <w:t xml:space="preserve">15-&lt;25kg</w:t>
            </w:r>
            <w:r w:rsidDel="00000000" w:rsidR="00000000" w:rsidRPr="00000000">
              <w:rPr>
                <w:rFonts w:ascii="Open Sans" w:cs="Open Sans" w:eastAsia="Open Sans" w:hAnsi="Open Sans"/>
                <w:sz w:val="16"/>
                <w:szCs w:val="16"/>
                <w:highlight w:val="white"/>
                <w:rtl w:val="0"/>
              </w:rPr>
              <w:t xml:space="preserve">, 12tabs/blister</w:t>
            </w:r>
            <w:r w:rsidDel="00000000" w:rsidR="00000000" w:rsidRPr="00000000">
              <w:rPr>
                <w:rtl w:val="0"/>
              </w:rPr>
            </w:r>
          </w:p>
        </w:tc>
        <w:tc>
          <w:tcPr>
            <w:vAlign w:val="center"/>
          </w:tcPr>
          <w:p w:rsidR="00000000" w:rsidDel="00000000" w:rsidP="00000000" w:rsidRDefault="00000000" w:rsidRPr="00000000" w14:paraId="000000D3">
            <w:pPr>
              <w:jc w:val="center"/>
              <w:rPr>
                <w:rFonts w:ascii="Open Sans" w:cs="Open Sans" w:eastAsia="Open Sans" w:hAnsi="Open Sans"/>
              </w:rPr>
            </w:pPr>
            <w:r w:rsidDel="00000000" w:rsidR="00000000" w:rsidRPr="00000000">
              <w:rPr>
                <w:rFonts w:ascii="Open Sans" w:cs="Open Sans" w:eastAsia="Open Sans" w:hAnsi="Open Sans"/>
                <w:sz w:val="14"/>
                <w:szCs w:val="14"/>
                <w:rtl w:val="0"/>
              </w:rPr>
              <w:t xml:space="preserve">758,487</w:t>
            </w:r>
            <w:r w:rsidDel="00000000" w:rsidR="00000000" w:rsidRPr="00000000">
              <w:rPr>
                <w:rtl w:val="0"/>
              </w:rPr>
            </w:r>
          </w:p>
        </w:tc>
        <w:tc>
          <w:tcPr/>
          <w:p w:rsidR="00000000" w:rsidDel="00000000" w:rsidP="00000000" w:rsidRDefault="00000000" w:rsidRPr="00000000" w14:paraId="000000D4">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D5">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D6">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D7">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D8">
            <w:pPr>
              <w:rPr>
                <w:rFonts w:ascii="Open Sans" w:cs="Open Sans" w:eastAsia="Open Sans" w:hAnsi="Open Sans"/>
              </w:rPr>
            </w:pPr>
            <w:r w:rsidDel="00000000" w:rsidR="00000000" w:rsidRPr="00000000">
              <w:rPr>
                <w:rFonts w:ascii="Open Sans" w:cs="Open Sans" w:eastAsia="Open Sans" w:hAnsi="Open Sans"/>
                <w:rtl w:val="0"/>
              </w:rPr>
              <w:t xml:space="preserve">1.3</w:t>
            </w:r>
          </w:p>
        </w:tc>
        <w:tc>
          <w:tcPr>
            <w:shd w:fill="auto" w:val="clear"/>
            <w:vAlign w:val="center"/>
          </w:tcPr>
          <w:p w:rsidR="00000000" w:rsidDel="00000000" w:rsidP="00000000" w:rsidRDefault="00000000" w:rsidRPr="00000000" w14:paraId="000000D9">
            <w:pPr>
              <w:jc w:val="both"/>
              <w:rPr>
                <w:rFonts w:ascii="Open Sans" w:cs="Open Sans" w:eastAsia="Open Sans" w:hAnsi="Open Sans"/>
              </w:rPr>
            </w:pPr>
            <w:r w:rsidDel="00000000" w:rsidR="00000000" w:rsidRPr="00000000">
              <w:rPr>
                <w:rFonts w:ascii="Open Sans" w:cs="Open Sans" w:eastAsia="Open Sans" w:hAnsi="Open Sans"/>
                <w:sz w:val="16"/>
                <w:szCs w:val="16"/>
                <w:highlight w:val="white"/>
                <w:rtl w:val="0"/>
              </w:rPr>
              <w:t xml:space="preserve">Artemether/Lumefantrine 20/120mg: Fixed Dose Combination tablet for oral administration for </w:t>
            </w:r>
            <w:r w:rsidDel="00000000" w:rsidR="00000000" w:rsidRPr="00000000">
              <w:rPr>
                <w:rFonts w:ascii="Arial" w:cs="Arial" w:eastAsia="Arial" w:hAnsi="Arial"/>
                <w:sz w:val="16"/>
                <w:szCs w:val="16"/>
                <w:highlight w:val="white"/>
                <w:rtl w:val="0"/>
              </w:rPr>
              <w:t xml:space="preserve">25-&lt;35kg</w:t>
            </w:r>
            <w:r w:rsidDel="00000000" w:rsidR="00000000" w:rsidRPr="00000000">
              <w:rPr>
                <w:rFonts w:ascii="Open Sans" w:cs="Open Sans" w:eastAsia="Open Sans" w:hAnsi="Open Sans"/>
                <w:sz w:val="16"/>
                <w:szCs w:val="16"/>
                <w:highlight w:val="white"/>
                <w:rtl w:val="0"/>
              </w:rPr>
              <w:t xml:space="preserve">, </w:t>
            </w:r>
            <w:r w:rsidDel="00000000" w:rsidR="00000000" w:rsidRPr="00000000">
              <w:rPr>
                <w:rFonts w:ascii="Open Sans" w:cs="Open Sans" w:eastAsia="Open Sans" w:hAnsi="Open Sans"/>
                <w:sz w:val="17"/>
                <w:szCs w:val="17"/>
                <w:highlight w:val="white"/>
                <w:rtl w:val="0"/>
              </w:rPr>
              <w:t xml:space="preserve">18tabs/blister</w:t>
            </w:r>
            <w:r w:rsidDel="00000000" w:rsidR="00000000" w:rsidRPr="00000000">
              <w:rPr>
                <w:rtl w:val="0"/>
              </w:rPr>
            </w:r>
          </w:p>
        </w:tc>
        <w:tc>
          <w:tcPr>
            <w:vAlign w:val="center"/>
          </w:tcPr>
          <w:p w:rsidR="00000000" w:rsidDel="00000000" w:rsidP="00000000" w:rsidRDefault="00000000" w:rsidRPr="00000000" w14:paraId="000000DA">
            <w:pPr>
              <w:jc w:val="center"/>
              <w:rPr>
                <w:rFonts w:ascii="Open Sans" w:cs="Open Sans" w:eastAsia="Open Sans" w:hAnsi="Open Sans"/>
              </w:rPr>
            </w:pPr>
            <w:r w:rsidDel="00000000" w:rsidR="00000000" w:rsidRPr="00000000">
              <w:rPr>
                <w:rFonts w:ascii="Open Sans" w:cs="Open Sans" w:eastAsia="Open Sans" w:hAnsi="Open Sans"/>
                <w:sz w:val="14"/>
                <w:szCs w:val="14"/>
                <w:rtl w:val="0"/>
              </w:rPr>
              <w:t xml:space="preserve">485,432</w:t>
            </w:r>
            <w:r w:rsidDel="00000000" w:rsidR="00000000" w:rsidRPr="00000000">
              <w:rPr>
                <w:rtl w:val="0"/>
              </w:rPr>
            </w:r>
          </w:p>
        </w:tc>
        <w:tc>
          <w:tcPr/>
          <w:p w:rsidR="00000000" w:rsidDel="00000000" w:rsidP="00000000" w:rsidRDefault="00000000" w:rsidRPr="00000000" w14:paraId="000000DB">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DC">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DD">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DE">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DF">
            <w:pPr>
              <w:rPr>
                <w:rFonts w:ascii="Open Sans" w:cs="Open Sans" w:eastAsia="Open Sans" w:hAnsi="Open Sans"/>
              </w:rPr>
            </w:pPr>
            <w:r w:rsidDel="00000000" w:rsidR="00000000" w:rsidRPr="00000000">
              <w:rPr>
                <w:rFonts w:ascii="Open Sans" w:cs="Open Sans" w:eastAsia="Open Sans" w:hAnsi="Open Sans"/>
                <w:rtl w:val="0"/>
              </w:rPr>
              <w:t xml:space="preserve">1.4</w:t>
            </w:r>
          </w:p>
        </w:tc>
        <w:tc>
          <w:tcPr>
            <w:shd w:fill="auto" w:val="clear"/>
            <w:vAlign w:val="center"/>
          </w:tcPr>
          <w:p w:rsidR="00000000" w:rsidDel="00000000" w:rsidP="00000000" w:rsidRDefault="00000000" w:rsidRPr="00000000" w14:paraId="000000E0">
            <w:pPr>
              <w:jc w:val="both"/>
              <w:rPr>
                <w:rFonts w:ascii="Open Sans" w:cs="Open Sans" w:eastAsia="Open Sans" w:hAnsi="Open Sans"/>
              </w:rPr>
            </w:pPr>
            <w:r w:rsidDel="00000000" w:rsidR="00000000" w:rsidRPr="00000000">
              <w:rPr>
                <w:rFonts w:ascii="Open Sans" w:cs="Open Sans" w:eastAsia="Open Sans" w:hAnsi="Open Sans"/>
                <w:sz w:val="16"/>
                <w:szCs w:val="16"/>
                <w:highlight w:val="white"/>
                <w:rtl w:val="0"/>
              </w:rPr>
              <w:t xml:space="preserve">Artemether/Lumefantrine 20/120mg: Fixed Dose Combination tablet for oral administration for </w:t>
            </w:r>
            <w:sdt>
              <w:sdtPr>
                <w:tag w:val="goog_rdk_0"/>
              </w:sdtPr>
              <w:sdtContent>
                <w:r w:rsidDel="00000000" w:rsidR="00000000" w:rsidRPr="00000000">
                  <w:rPr>
                    <w:rFonts w:ascii="Arial Unicode MS" w:cs="Arial Unicode MS" w:eastAsia="Arial Unicode MS" w:hAnsi="Arial Unicode MS"/>
                    <w:sz w:val="16"/>
                    <w:szCs w:val="16"/>
                    <w:highlight w:val="white"/>
                    <w:rtl w:val="0"/>
                  </w:rPr>
                  <w:t xml:space="preserve">≥35kg</w:t>
                </w:r>
              </w:sdtContent>
            </w:sdt>
            <w:r w:rsidDel="00000000" w:rsidR="00000000" w:rsidRPr="00000000">
              <w:rPr>
                <w:rFonts w:ascii="Open Sans" w:cs="Open Sans" w:eastAsia="Open Sans" w:hAnsi="Open Sans"/>
                <w:sz w:val="16"/>
                <w:szCs w:val="16"/>
                <w:highlight w:val="white"/>
                <w:rtl w:val="0"/>
              </w:rPr>
              <w:t xml:space="preserve"> ,24tabs/blister</w:t>
            </w:r>
            <w:r w:rsidDel="00000000" w:rsidR="00000000" w:rsidRPr="00000000">
              <w:rPr>
                <w:rtl w:val="0"/>
              </w:rPr>
            </w:r>
          </w:p>
        </w:tc>
        <w:tc>
          <w:tcPr>
            <w:vAlign w:val="center"/>
          </w:tcPr>
          <w:p w:rsidR="00000000" w:rsidDel="00000000" w:rsidP="00000000" w:rsidRDefault="00000000" w:rsidRPr="00000000" w14:paraId="000000E1">
            <w:pPr>
              <w:jc w:val="center"/>
              <w:rPr>
                <w:rFonts w:ascii="Open Sans" w:cs="Open Sans" w:eastAsia="Open Sans" w:hAnsi="Open Sans"/>
              </w:rPr>
            </w:pPr>
            <w:r w:rsidDel="00000000" w:rsidR="00000000" w:rsidRPr="00000000">
              <w:rPr>
                <w:rFonts w:ascii="Open Sans" w:cs="Open Sans" w:eastAsia="Open Sans" w:hAnsi="Open Sans"/>
                <w:sz w:val="14"/>
                <w:szCs w:val="14"/>
                <w:rtl w:val="0"/>
              </w:rPr>
              <w:t xml:space="preserve">1,183,239</w:t>
            </w:r>
            <w:r w:rsidDel="00000000" w:rsidR="00000000" w:rsidRPr="00000000">
              <w:rPr>
                <w:rtl w:val="0"/>
              </w:rPr>
            </w:r>
          </w:p>
        </w:tc>
        <w:tc>
          <w:tcPr/>
          <w:p w:rsidR="00000000" w:rsidDel="00000000" w:rsidP="00000000" w:rsidRDefault="00000000" w:rsidRPr="00000000" w14:paraId="000000E2">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E3">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E4">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E5">
            <w:pPr>
              <w:rPr>
                <w:rFonts w:ascii="Open Sans" w:cs="Open Sans" w:eastAsia="Open Sans" w:hAnsi="Open Sans"/>
              </w:rPr>
            </w:pPr>
            <w:r w:rsidDel="00000000" w:rsidR="00000000" w:rsidRPr="00000000">
              <w:rPr>
                <w:rtl w:val="0"/>
              </w:rPr>
            </w:r>
          </w:p>
        </w:tc>
      </w:tr>
      <w:tr>
        <w:trPr>
          <w:cantSplit w:val="0"/>
          <w:trHeight w:val="320" w:hRule="atLeast"/>
          <w:tblHeader w:val="0"/>
        </w:trPr>
        <w:tc>
          <w:tcPr>
            <w:gridSpan w:val="5"/>
            <w:vAlign w:val="center"/>
          </w:tcPr>
          <w:p w:rsidR="00000000" w:rsidDel="00000000" w:rsidP="00000000" w:rsidRDefault="00000000" w:rsidRPr="00000000" w14:paraId="000000E6">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E7">
            <w:pPr>
              <w:rPr>
                <w:rFonts w:ascii="Open Sans" w:cs="Open Sans" w:eastAsia="Open Sans" w:hAnsi="Open Sans"/>
                <w:b w:val="1"/>
              </w:rPr>
            </w:pPr>
            <w:r w:rsidDel="00000000" w:rsidR="00000000" w:rsidRPr="00000000">
              <w:rPr>
                <w:rFonts w:ascii="Open Sans" w:cs="Open Sans" w:eastAsia="Open Sans" w:hAnsi="Open Sans"/>
                <w:b w:val="1"/>
                <w:rtl w:val="0"/>
              </w:rPr>
              <w:t xml:space="preserve">Grand-Total Price of Goods (Lot 1 - USD):</w:t>
            </w:r>
          </w:p>
        </w:tc>
        <w:tc>
          <w:tcPr/>
          <w:p w:rsidR="00000000" w:rsidDel="00000000" w:rsidP="00000000" w:rsidRDefault="00000000" w:rsidRPr="00000000" w14:paraId="000000EC">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0ED">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EE">
      <w:pPr>
        <w:rPr>
          <w:rFonts w:ascii="Open Sans" w:cs="Open Sans" w:eastAsia="Open Sans" w:hAnsi="Open Sans"/>
          <w:b w:val="1"/>
          <w:color w:val="ff0000"/>
          <w:sz w:val="24"/>
          <w:szCs w:val="24"/>
        </w:rPr>
      </w:pPr>
      <w:r w:rsidDel="00000000" w:rsidR="00000000" w:rsidRPr="00000000">
        <w:rPr>
          <w:rtl w:val="0"/>
        </w:rPr>
      </w:r>
    </w:p>
    <w:p w:rsidR="00000000" w:rsidDel="00000000" w:rsidP="00000000" w:rsidRDefault="00000000" w:rsidRPr="00000000" w14:paraId="000000EF">
      <w:pPr>
        <w:rPr>
          <w:rFonts w:ascii="Open Sans" w:cs="Open Sans" w:eastAsia="Open Sans" w:hAnsi="Open Sans"/>
          <w:b w:val="1"/>
          <w:color w:val="ff0000"/>
          <w:sz w:val="24"/>
          <w:szCs w:val="24"/>
        </w:rPr>
      </w:pPr>
      <w:r w:rsidDel="00000000" w:rsidR="00000000" w:rsidRPr="00000000">
        <w:rPr>
          <w:rtl w:val="0"/>
        </w:rPr>
      </w:r>
    </w:p>
    <w:p w:rsidR="00000000" w:rsidDel="00000000" w:rsidP="00000000" w:rsidRDefault="00000000" w:rsidRPr="00000000" w14:paraId="000000F0">
      <w:pPr>
        <w:rPr>
          <w:rFonts w:ascii="Open Sans" w:cs="Open Sans" w:eastAsia="Open Sans" w:hAnsi="Open Sans"/>
          <w:b w:val="1"/>
          <w:color w:val="ff0000"/>
          <w:sz w:val="24"/>
          <w:szCs w:val="24"/>
        </w:rPr>
      </w:pPr>
      <w:r w:rsidDel="00000000" w:rsidR="00000000" w:rsidRPr="00000000">
        <w:rPr>
          <w:rtl w:val="0"/>
        </w:rPr>
      </w:r>
    </w:p>
    <w:p w:rsidR="00000000" w:rsidDel="00000000" w:rsidP="00000000" w:rsidRDefault="00000000" w:rsidRPr="00000000" w14:paraId="000000F1">
      <w:pPr>
        <w:rPr>
          <w:rFonts w:ascii="Open Sans" w:cs="Open Sans" w:eastAsia="Open Sans" w:hAnsi="Open Sans"/>
          <w:b w:val="1"/>
          <w:color w:val="ff0000"/>
          <w:sz w:val="24"/>
          <w:szCs w:val="24"/>
          <w:u w:val="single"/>
        </w:rPr>
      </w:pPr>
      <w:r w:rsidDel="00000000" w:rsidR="00000000" w:rsidRPr="00000000">
        <w:rPr>
          <w:rFonts w:ascii="Open Sans" w:cs="Open Sans" w:eastAsia="Open Sans" w:hAnsi="Open Sans"/>
          <w:b w:val="1"/>
          <w:color w:val="ff0000"/>
          <w:sz w:val="24"/>
          <w:szCs w:val="24"/>
          <w:rtl w:val="0"/>
        </w:rPr>
        <w:t xml:space="preserve">B-  Price Schedule Form: Lot 2 - Supply of Artesunate/ Amodiaquine</w:t>
      </w:r>
      <w:r w:rsidDel="00000000" w:rsidR="00000000" w:rsidRPr="00000000">
        <w:rPr>
          <w:rtl w:val="0"/>
        </w:rPr>
      </w:r>
    </w:p>
    <w:p w:rsidR="00000000" w:rsidDel="00000000" w:rsidP="00000000" w:rsidRDefault="00000000" w:rsidRPr="00000000" w14:paraId="000000F2">
      <w:pPr>
        <w:rPr>
          <w:rFonts w:ascii="Open Sans" w:cs="Open Sans" w:eastAsia="Open Sans" w:hAnsi="Open Sans"/>
          <w:b w:val="1"/>
          <w:color w:val="ff0000"/>
          <w:sz w:val="24"/>
          <w:szCs w:val="24"/>
        </w:rPr>
      </w:pPr>
      <w:r w:rsidDel="00000000" w:rsidR="00000000" w:rsidRPr="00000000">
        <w:rPr>
          <w:rtl w:val="0"/>
        </w:rPr>
      </w:r>
    </w:p>
    <w:p w:rsidR="00000000" w:rsidDel="00000000" w:rsidP="00000000" w:rsidRDefault="00000000" w:rsidRPr="00000000" w14:paraId="000000F3">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F4">
      <w:pPr>
        <w:rPr>
          <w:rFonts w:ascii="Open Sans" w:cs="Open Sans" w:eastAsia="Open Sans" w:hAnsi="Open Sans"/>
          <w:b w:val="1"/>
        </w:rPr>
      </w:pPr>
      <w:r w:rsidDel="00000000" w:rsidR="00000000" w:rsidRPr="00000000">
        <w:rPr>
          <w:rFonts w:ascii="Open Sans" w:cs="Open Sans" w:eastAsia="Open Sans" w:hAnsi="Open Sans"/>
          <w:b w:val="1"/>
          <w:rtl w:val="0"/>
        </w:rPr>
        <w:t xml:space="preserve">Bid Summary</w:t>
      </w:r>
    </w:p>
    <w:p w:rsidR="00000000" w:rsidDel="00000000" w:rsidP="00000000" w:rsidRDefault="00000000" w:rsidRPr="00000000" w14:paraId="000000F5">
      <w:pPr>
        <w:rPr>
          <w:rFonts w:ascii="Open Sans" w:cs="Open Sans" w:eastAsia="Open Sans" w:hAnsi="Open Sans"/>
          <w:b w:val="1"/>
        </w:rPr>
      </w:pPr>
      <w:r w:rsidDel="00000000" w:rsidR="00000000" w:rsidRPr="00000000">
        <w:rPr>
          <w:rtl w:val="0"/>
        </w:rPr>
      </w:r>
    </w:p>
    <w:tbl>
      <w:tblPr>
        <w:tblStyle w:val="Table7"/>
        <w:tblW w:w="9900.0" w:type="dxa"/>
        <w:jc w:val="left"/>
        <w:tblInd w:w="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370"/>
        <w:gridCol w:w="4530"/>
        <w:tblGridChange w:id="0">
          <w:tblGrid>
            <w:gridCol w:w="5370"/>
            <w:gridCol w:w="4530"/>
          </w:tblGrid>
        </w:tblGridChange>
      </w:tblGrid>
      <w:tr>
        <w:trPr>
          <w:cantSplit w:val="0"/>
          <w:trHeight w:val="560" w:hRule="atLeast"/>
          <w:tblHeader w:val="0"/>
        </w:trPr>
        <w:tc>
          <w:tcPr>
            <w:shd w:fill="d9d9d9" w:val="clear"/>
            <w:vAlign w:val="center"/>
          </w:tcPr>
          <w:p w:rsidR="00000000" w:rsidDel="00000000" w:rsidP="00000000" w:rsidRDefault="00000000" w:rsidRPr="00000000" w14:paraId="000000F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color w:val="ff0000"/>
              </w:rPr>
            </w:pPr>
            <w:r w:rsidDel="00000000" w:rsidR="00000000" w:rsidRPr="00000000">
              <w:rPr>
                <w:rFonts w:ascii="Open Sans" w:cs="Open Sans" w:eastAsia="Open Sans" w:hAnsi="Open Sans"/>
                <w:b w:val="1"/>
                <w:rtl w:val="0"/>
              </w:rPr>
              <w:t xml:space="preserve">Bidder’s Total prices EXW (Price of goods EXW</w:t>
            </w:r>
            <w:r w:rsidDel="00000000" w:rsidR="00000000" w:rsidRPr="00000000">
              <w:rPr>
                <w:rFonts w:ascii="Open Sans" w:cs="Open Sans" w:eastAsia="Open Sans" w:hAnsi="Open Sans"/>
                <w:b w:val="1"/>
                <w:color w:val="ff0000"/>
                <w:rtl w:val="0"/>
              </w:rPr>
              <w:t xml:space="preserve"> ( A) </w:t>
            </w:r>
          </w:p>
        </w:tc>
        <w:tc>
          <w:tcPr>
            <w:vAlign w:val="center"/>
          </w:tcPr>
          <w:p w:rsidR="00000000" w:rsidDel="00000000" w:rsidP="00000000" w:rsidRDefault="00000000" w:rsidRPr="00000000" w14:paraId="000000F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rPr>
            </w:pPr>
            <w:r w:rsidDel="00000000" w:rsidR="00000000" w:rsidRPr="00000000">
              <w:rPr>
                <w:rFonts w:ascii="Open Sans" w:cs="Open Sans" w:eastAsia="Open Sans" w:hAnsi="Open Sans"/>
                <w:highlight w:val="cyan"/>
                <w:rtl w:val="0"/>
              </w:rPr>
              <w:t xml:space="preserve">[insert amount and currency]</w:t>
            </w:r>
            <w:r w:rsidDel="00000000" w:rsidR="00000000" w:rsidRPr="00000000">
              <w:rPr>
                <w:rtl w:val="0"/>
              </w:rPr>
            </w:r>
          </w:p>
        </w:tc>
      </w:tr>
      <w:tr>
        <w:trPr>
          <w:cantSplit w:val="0"/>
          <w:trHeight w:val="560" w:hRule="atLeast"/>
          <w:tblHeader w:val="0"/>
        </w:trPr>
        <w:tc>
          <w:tcPr>
            <w:shd w:fill="d9d9d9" w:val="clear"/>
            <w:vAlign w:val="center"/>
          </w:tcPr>
          <w:p w:rsidR="00000000" w:rsidDel="00000000" w:rsidP="00000000" w:rsidRDefault="00000000" w:rsidRPr="00000000" w14:paraId="000000F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color w:val="ff0000"/>
              </w:rPr>
            </w:pPr>
            <w:r w:rsidDel="00000000" w:rsidR="00000000" w:rsidRPr="00000000">
              <w:rPr>
                <w:rFonts w:ascii="Open Sans" w:cs="Open Sans" w:eastAsia="Open Sans" w:hAnsi="Open Sans"/>
                <w:b w:val="1"/>
                <w:rtl w:val="0"/>
              </w:rPr>
              <w:t xml:space="preserve">Transportation cost to the final destinations </w:t>
            </w:r>
            <w:r w:rsidDel="00000000" w:rsidR="00000000" w:rsidRPr="00000000">
              <w:rPr>
                <w:rFonts w:ascii="Open Sans" w:cs="Open Sans" w:eastAsia="Open Sans" w:hAnsi="Open Sans"/>
                <w:b w:val="1"/>
                <w:color w:val="ff0000"/>
                <w:rtl w:val="0"/>
              </w:rPr>
              <w:t xml:space="preserve">(B) </w:t>
            </w:r>
          </w:p>
        </w:tc>
        <w:tc>
          <w:tcPr>
            <w:vAlign w:val="center"/>
          </w:tcPr>
          <w:p w:rsidR="00000000" w:rsidDel="00000000" w:rsidP="00000000" w:rsidRDefault="00000000" w:rsidRPr="00000000" w14:paraId="000000F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amount and currency]</w:t>
            </w:r>
          </w:p>
        </w:tc>
      </w:tr>
      <w:tr>
        <w:trPr>
          <w:cantSplit w:val="0"/>
          <w:trHeight w:val="560" w:hRule="atLeast"/>
          <w:tblHeader w:val="0"/>
        </w:trPr>
        <w:tc>
          <w:tcPr>
            <w:shd w:fill="d9d9d9" w:val="clear"/>
            <w:vAlign w:val="center"/>
          </w:tcPr>
          <w:p w:rsidR="00000000" w:rsidDel="00000000" w:rsidP="00000000" w:rsidRDefault="00000000" w:rsidRPr="00000000" w14:paraId="000000F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color w:val="ff0000"/>
              </w:rPr>
            </w:pPr>
            <w:r w:rsidDel="00000000" w:rsidR="00000000" w:rsidRPr="00000000">
              <w:rPr>
                <w:rFonts w:ascii="Open Sans" w:cs="Open Sans" w:eastAsia="Open Sans" w:hAnsi="Open Sans"/>
                <w:b w:val="1"/>
                <w:rtl w:val="0"/>
              </w:rPr>
              <w:t xml:space="preserve">Unloading cost</w:t>
            </w:r>
            <w:r w:rsidDel="00000000" w:rsidR="00000000" w:rsidRPr="00000000">
              <w:rPr>
                <w:rFonts w:ascii="Open Sans" w:cs="Open Sans" w:eastAsia="Open Sans" w:hAnsi="Open Sans"/>
                <w:b w:val="1"/>
                <w:color w:val="ff0000"/>
                <w:rtl w:val="0"/>
              </w:rPr>
              <w:t xml:space="preserve"> (C)</w:t>
            </w:r>
          </w:p>
        </w:tc>
        <w:tc>
          <w:tcPr>
            <w:vAlign w:val="center"/>
          </w:tcPr>
          <w:p w:rsidR="00000000" w:rsidDel="00000000" w:rsidP="00000000" w:rsidRDefault="00000000" w:rsidRPr="00000000" w14:paraId="000000F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amount and currency]</w:t>
            </w:r>
          </w:p>
        </w:tc>
      </w:tr>
      <w:tr>
        <w:trPr>
          <w:cantSplit w:val="0"/>
          <w:trHeight w:val="560" w:hRule="atLeast"/>
          <w:tblHeader w:val="0"/>
        </w:trPr>
        <w:tc>
          <w:tcPr>
            <w:shd w:fill="d9d9d9" w:val="clear"/>
            <w:vAlign w:val="center"/>
          </w:tcPr>
          <w:p w:rsidR="00000000" w:rsidDel="00000000" w:rsidP="00000000" w:rsidRDefault="00000000" w:rsidRPr="00000000" w14:paraId="000000F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color w:val="ff0000"/>
              </w:rPr>
            </w:pPr>
            <w:r w:rsidDel="00000000" w:rsidR="00000000" w:rsidRPr="00000000">
              <w:rPr>
                <w:rFonts w:ascii="Open Sans" w:cs="Open Sans" w:eastAsia="Open Sans" w:hAnsi="Open Sans"/>
                <w:b w:val="1"/>
                <w:rtl w:val="0"/>
              </w:rPr>
              <w:t xml:space="preserve">Bidder’s Total prices DPU (Price of goods EXW + Transportation cost + Unloading cost)  </w:t>
            </w:r>
            <w:r w:rsidDel="00000000" w:rsidR="00000000" w:rsidRPr="00000000">
              <w:rPr>
                <w:rFonts w:ascii="Open Sans" w:cs="Open Sans" w:eastAsia="Open Sans" w:hAnsi="Open Sans"/>
                <w:b w:val="1"/>
                <w:color w:val="ff0000"/>
                <w:rtl w:val="0"/>
              </w:rPr>
              <w:t xml:space="preserve">= A + B+ C </w:t>
            </w:r>
          </w:p>
        </w:tc>
        <w:tc>
          <w:tcPr>
            <w:vAlign w:val="center"/>
          </w:tcPr>
          <w:p w:rsidR="00000000" w:rsidDel="00000000" w:rsidP="00000000" w:rsidRDefault="00000000" w:rsidRPr="00000000" w14:paraId="000000F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amount and currency]</w:t>
            </w:r>
          </w:p>
        </w:tc>
      </w:tr>
    </w:tbl>
    <w:p w:rsidR="00000000" w:rsidDel="00000000" w:rsidP="00000000" w:rsidRDefault="00000000" w:rsidRPr="00000000" w14:paraId="000000FE">
      <w:pPr>
        <w:rPr>
          <w:rFonts w:ascii="Open Sans" w:cs="Open Sans" w:eastAsia="Open Sans" w:hAnsi="Open Sans"/>
        </w:rPr>
      </w:pPr>
      <w:r w:rsidDel="00000000" w:rsidR="00000000" w:rsidRPr="00000000">
        <w:rPr>
          <w:rtl w:val="0"/>
        </w:rPr>
      </w:r>
    </w:p>
    <w:p w:rsidR="00000000" w:rsidDel="00000000" w:rsidP="00000000" w:rsidRDefault="00000000" w:rsidRPr="00000000" w14:paraId="000000FF">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00">
      <w:pPr>
        <w:rPr>
          <w:rFonts w:ascii="Open Sans" w:cs="Open Sans" w:eastAsia="Open Sans" w:hAnsi="Open Sans"/>
          <w:b w:val="1"/>
        </w:rPr>
      </w:pPr>
      <w:r w:rsidDel="00000000" w:rsidR="00000000" w:rsidRPr="00000000">
        <w:rPr>
          <w:rFonts w:ascii="Open Sans" w:cs="Open Sans" w:eastAsia="Open Sans" w:hAnsi="Open Sans"/>
          <w:b w:val="1"/>
          <w:rtl w:val="0"/>
        </w:rPr>
        <w:t xml:space="preserve">Prices for Goods -LOT 2</w:t>
      </w:r>
    </w:p>
    <w:p w:rsidR="00000000" w:rsidDel="00000000" w:rsidP="00000000" w:rsidRDefault="00000000" w:rsidRPr="00000000" w14:paraId="00000101">
      <w:pPr>
        <w:rPr>
          <w:rFonts w:ascii="Open Sans" w:cs="Open Sans" w:eastAsia="Open Sans" w:hAnsi="Open Sans"/>
          <w:b w:val="1"/>
        </w:rPr>
      </w:pPr>
      <w:r w:rsidDel="00000000" w:rsidR="00000000" w:rsidRPr="00000000">
        <w:rPr>
          <w:rtl w:val="0"/>
        </w:rPr>
      </w:r>
    </w:p>
    <w:tbl>
      <w:tblPr>
        <w:tblStyle w:val="Table8"/>
        <w:tblW w:w="10230.0" w:type="dxa"/>
        <w:jc w:val="left"/>
        <w:tblInd w:w="-301.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795"/>
        <w:gridCol w:w="2730"/>
        <w:gridCol w:w="1155"/>
        <w:gridCol w:w="1095"/>
        <w:gridCol w:w="1155"/>
        <w:gridCol w:w="1635"/>
        <w:gridCol w:w="1665"/>
        <w:tblGridChange w:id="0">
          <w:tblGrid>
            <w:gridCol w:w="795"/>
            <w:gridCol w:w="2730"/>
            <w:gridCol w:w="1155"/>
            <w:gridCol w:w="1095"/>
            <w:gridCol w:w="1155"/>
            <w:gridCol w:w="1635"/>
            <w:gridCol w:w="1665"/>
          </w:tblGrid>
        </w:tblGridChange>
      </w:tblGrid>
      <w:tr>
        <w:trPr>
          <w:cantSplit w:val="0"/>
          <w:tblHeader w:val="0"/>
        </w:trPr>
        <w:tc>
          <w:tcPr>
            <w:vMerge w:val="restart"/>
            <w:shd w:fill="d9d9d9" w:val="clear"/>
            <w:vAlign w:val="center"/>
          </w:tcPr>
          <w:p w:rsidR="00000000" w:rsidDel="00000000" w:rsidP="00000000" w:rsidRDefault="00000000" w:rsidRPr="00000000" w14:paraId="0000010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 </w:t>
            </w:r>
          </w:p>
        </w:tc>
        <w:tc>
          <w:tcPr>
            <w:vMerge w:val="restart"/>
            <w:shd w:fill="d9d9d9" w:val="clear"/>
            <w:vAlign w:val="center"/>
          </w:tcPr>
          <w:p w:rsidR="00000000" w:rsidDel="00000000" w:rsidP="00000000" w:rsidRDefault="00000000" w:rsidRPr="00000000" w14:paraId="0000010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c>
          <w:tcPr>
            <w:vMerge w:val="restart"/>
            <w:shd w:fill="d9d9d9" w:val="clear"/>
            <w:vAlign w:val="center"/>
          </w:tcPr>
          <w:p w:rsidR="00000000" w:rsidDel="00000000" w:rsidP="00000000" w:rsidRDefault="00000000" w:rsidRPr="00000000" w14:paraId="00000104">
            <w:pPr>
              <w:jc w:val="center"/>
              <w:rPr>
                <w:rFonts w:ascii="Open Sans" w:cs="Open Sans" w:eastAsia="Open Sans" w:hAnsi="Open Sans"/>
                <w:b w:val="1"/>
              </w:rPr>
            </w:pPr>
            <w:r w:rsidDel="00000000" w:rsidR="00000000" w:rsidRPr="00000000">
              <w:rPr>
                <w:rFonts w:ascii="Arial" w:cs="Arial" w:eastAsia="Arial" w:hAnsi="Arial"/>
                <w:b w:val="1"/>
                <w:sz w:val="22"/>
                <w:szCs w:val="22"/>
                <w:rtl w:val="0"/>
              </w:rPr>
              <w:t xml:space="preserve">Qty ( course of treatment/patient)</w:t>
            </w:r>
            <w:r w:rsidDel="00000000" w:rsidR="00000000" w:rsidRPr="00000000">
              <w:rPr>
                <w:rtl w:val="0"/>
              </w:rPr>
            </w:r>
          </w:p>
          <w:p w:rsidR="00000000" w:rsidDel="00000000" w:rsidP="00000000" w:rsidRDefault="00000000" w:rsidRPr="00000000" w14:paraId="0000010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(a)</w:t>
            </w:r>
          </w:p>
        </w:tc>
        <w:tc>
          <w:tcPr>
            <w:gridSpan w:val="4"/>
            <w:shd w:fill="d9d9d9" w:val="clear"/>
            <w:vAlign w:val="center"/>
          </w:tcPr>
          <w:p w:rsidR="00000000" w:rsidDel="00000000" w:rsidP="00000000" w:rsidRDefault="00000000" w:rsidRPr="00000000" w14:paraId="0000010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Currency: USD</w:t>
            </w:r>
          </w:p>
        </w:tc>
      </w:tr>
      <w:tr>
        <w:trPr>
          <w:cantSplit w:val="0"/>
          <w:tblHeader w:val="0"/>
        </w:trPr>
        <w:tc>
          <w:tcPr>
            <w:vMerge w:val="continue"/>
            <w:shd w:fill="d9d9d9" w:val="clear"/>
            <w:vAlign w:val="center"/>
          </w:tcPr>
          <w:p w:rsidR="00000000" w:rsidDel="00000000" w:rsidP="00000000" w:rsidRDefault="00000000" w:rsidRPr="00000000" w14:paraId="000001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shd w:fill="d9d9d9" w:val="clear"/>
            <w:vAlign w:val="center"/>
          </w:tcPr>
          <w:p w:rsidR="00000000" w:rsidDel="00000000" w:rsidP="00000000" w:rsidRDefault="00000000" w:rsidRPr="00000000" w14:paraId="0000010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EXW (b)</w:t>
            </w:r>
          </w:p>
        </w:tc>
        <w:tc>
          <w:tcPr>
            <w:shd w:fill="d9d9d9" w:val="clear"/>
            <w:vAlign w:val="center"/>
          </w:tcPr>
          <w:p w:rsidR="00000000" w:rsidDel="00000000" w:rsidP="00000000" w:rsidRDefault="00000000" w:rsidRPr="00000000" w14:paraId="0000010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DPU (c)</w:t>
            </w:r>
          </w:p>
        </w:tc>
        <w:tc>
          <w:tcPr>
            <w:shd w:fill="d9d9d9" w:val="clear"/>
            <w:vAlign w:val="center"/>
          </w:tcPr>
          <w:p w:rsidR="00000000" w:rsidDel="00000000" w:rsidP="00000000" w:rsidRDefault="00000000" w:rsidRPr="00000000" w14:paraId="0000010F">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EXW (a)x(b)</w:t>
            </w:r>
          </w:p>
        </w:tc>
        <w:tc>
          <w:tcPr>
            <w:shd w:fill="d9d9d9" w:val="clear"/>
            <w:vAlign w:val="center"/>
          </w:tcPr>
          <w:p w:rsidR="00000000" w:rsidDel="00000000" w:rsidP="00000000" w:rsidRDefault="00000000" w:rsidRPr="00000000" w14:paraId="00000110">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w:t>
            </w:r>
          </w:p>
          <w:p w:rsidR="00000000" w:rsidDel="00000000" w:rsidP="00000000" w:rsidRDefault="00000000" w:rsidRPr="00000000" w14:paraId="0000011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DPU (a)x(c)</w:t>
            </w:r>
          </w:p>
        </w:tc>
      </w:tr>
      <w:tr>
        <w:trPr>
          <w:cantSplit w:val="0"/>
          <w:tblHeader w:val="0"/>
        </w:trPr>
        <w:tc>
          <w:tcPr>
            <w:vAlign w:val="center"/>
          </w:tcPr>
          <w:p w:rsidR="00000000" w:rsidDel="00000000" w:rsidP="00000000" w:rsidRDefault="00000000" w:rsidRPr="00000000" w14:paraId="00000112">
            <w:pPr>
              <w:rPr>
                <w:rFonts w:ascii="Open Sans" w:cs="Open Sans" w:eastAsia="Open Sans" w:hAnsi="Open Sans"/>
              </w:rPr>
            </w:pPr>
            <w:r w:rsidDel="00000000" w:rsidR="00000000" w:rsidRPr="00000000">
              <w:rPr>
                <w:rtl w:val="0"/>
              </w:rPr>
            </w:r>
          </w:p>
          <w:p w:rsidR="00000000" w:rsidDel="00000000" w:rsidP="00000000" w:rsidRDefault="00000000" w:rsidRPr="00000000" w14:paraId="00000113">
            <w:pPr>
              <w:rPr>
                <w:rFonts w:ascii="Open Sans" w:cs="Open Sans" w:eastAsia="Open Sans" w:hAnsi="Open Sans"/>
              </w:rPr>
            </w:pPr>
            <w:r w:rsidDel="00000000" w:rsidR="00000000" w:rsidRPr="00000000">
              <w:rPr>
                <w:rFonts w:ascii="Open Sans" w:cs="Open Sans" w:eastAsia="Open Sans" w:hAnsi="Open Sans"/>
                <w:rtl w:val="0"/>
              </w:rPr>
              <w:t xml:space="preserve">1.1</w:t>
            </w:r>
          </w:p>
        </w:tc>
        <w:tc>
          <w:tcPr>
            <w:shd w:fill="auto" w:val="clear"/>
            <w:vAlign w:val="center"/>
          </w:tcPr>
          <w:p w:rsidR="00000000" w:rsidDel="00000000" w:rsidP="00000000" w:rsidRDefault="00000000" w:rsidRPr="00000000" w14:paraId="00000114">
            <w:pPr>
              <w:jc w:val="both"/>
              <w:rPr>
                <w:rFonts w:ascii="Open Sans" w:cs="Open Sans" w:eastAsia="Open Sans" w:hAnsi="Open Sans"/>
                <w:highlight w:val="lightGray"/>
              </w:rPr>
            </w:pPr>
            <w:r w:rsidDel="00000000" w:rsidR="00000000" w:rsidRPr="00000000">
              <w:rPr>
                <w:rFonts w:ascii="Open Sans" w:cs="Open Sans" w:eastAsia="Open Sans" w:hAnsi="Open Sans"/>
                <w:sz w:val="17"/>
                <w:szCs w:val="17"/>
                <w:highlight w:val="white"/>
                <w:rtl w:val="0"/>
              </w:rPr>
              <w:t xml:space="preserve">Artesunate/Amodiaquine 25/67.5mg: Dispersible, Fixed Dose Combination tablet for oral administration for &gt;4.5kg to &lt;9kg 3tablets X 1pack, </w:t>
            </w:r>
            <w:r w:rsidDel="00000000" w:rsidR="00000000" w:rsidRPr="00000000">
              <w:rPr>
                <w:rFonts w:ascii="Open Sans" w:cs="Open Sans" w:eastAsia="Open Sans" w:hAnsi="Open Sans"/>
                <w:sz w:val="16"/>
                <w:szCs w:val="16"/>
                <w:highlight w:val="white"/>
                <w:rtl w:val="0"/>
              </w:rPr>
              <w:t xml:space="preserve">3 tabs/blister</w:t>
            </w:r>
            <w:r w:rsidDel="00000000" w:rsidR="00000000" w:rsidRPr="00000000">
              <w:rPr>
                <w:rtl w:val="0"/>
              </w:rPr>
            </w:r>
          </w:p>
        </w:tc>
        <w:tc>
          <w:tcPr>
            <w:vAlign w:val="center"/>
          </w:tcPr>
          <w:p w:rsidR="00000000" w:rsidDel="00000000" w:rsidP="00000000" w:rsidRDefault="00000000" w:rsidRPr="00000000" w14:paraId="00000115">
            <w:pPr>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121,358</w:t>
            </w:r>
          </w:p>
        </w:tc>
        <w:tc>
          <w:tcPr/>
          <w:p w:rsidR="00000000" w:rsidDel="00000000" w:rsidP="00000000" w:rsidRDefault="00000000" w:rsidRPr="00000000" w14:paraId="00000116">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17">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18">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19">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1A">
            <w:pPr>
              <w:rPr>
                <w:rFonts w:ascii="Open Sans" w:cs="Open Sans" w:eastAsia="Open Sans" w:hAnsi="Open Sans"/>
              </w:rPr>
            </w:pPr>
            <w:r w:rsidDel="00000000" w:rsidR="00000000" w:rsidRPr="00000000">
              <w:rPr>
                <w:rFonts w:ascii="Open Sans" w:cs="Open Sans" w:eastAsia="Open Sans" w:hAnsi="Open Sans"/>
                <w:rtl w:val="0"/>
              </w:rPr>
              <w:t xml:space="preserve">1.2</w:t>
            </w:r>
          </w:p>
        </w:tc>
        <w:tc>
          <w:tcPr>
            <w:shd w:fill="auto" w:val="clear"/>
            <w:vAlign w:val="center"/>
          </w:tcPr>
          <w:p w:rsidR="00000000" w:rsidDel="00000000" w:rsidP="00000000" w:rsidRDefault="00000000" w:rsidRPr="00000000" w14:paraId="0000011B">
            <w:pPr>
              <w:jc w:val="both"/>
              <w:rPr>
                <w:rFonts w:ascii="Open Sans" w:cs="Open Sans" w:eastAsia="Open Sans" w:hAnsi="Open Sans"/>
              </w:rPr>
            </w:pPr>
            <w:r w:rsidDel="00000000" w:rsidR="00000000" w:rsidRPr="00000000">
              <w:rPr>
                <w:rFonts w:ascii="Open Sans" w:cs="Open Sans" w:eastAsia="Open Sans" w:hAnsi="Open Sans"/>
                <w:sz w:val="17"/>
                <w:szCs w:val="17"/>
                <w:highlight w:val="white"/>
                <w:rtl w:val="0"/>
              </w:rPr>
              <w:t xml:space="preserve">Artesunate/Amodiaquine 50/135mg: Dispersible, Fixed Dose Combination tablet for oral administration for  &gt;9kg to &lt;18kg, 3tabs/blister</w:t>
            </w:r>
            <w:r w:rsidDel="00000000" w:rsidR="00000000" w:rsidRPr="00000000">
              <w:rPr>
                <w:rtl w:val="0"/>
              </w:rPr>
            </w:r>
          </w:p>
        </w:tc>
        <w:tc>
          <w:tcPr>
            <w:vAlign w:val="center"/>
          </w:tcPr>
          <w:p w:rsidR="00000000" w:rsidDel="00000000" w:rsidP="00000000" w:rsidRDefault="00000000" w:rsidRPr="00000000" w14:paraId="0000011C">
            <w:pPr>
              <w:jc w:val="center"/>
              <w:rPr>
                <w:rFonts w:ascii="Open Sans" w:cs="Open Sans" w:eastAsia="Open Sans" w:hAnsi="Open Sans"/>
              </w:rPr>
            </w:pPr>
            <w:r w:rsidDel="00000000" w:rsidR="00000000" w:rsidRPr="00000000">
              <w:rPr>
                <w:rFonts w:ascii="Open Sans" w:cs="Open Sans" w:eastAsia="Open Sans" w:hAnsi="Open Sans"/>
                <w:sz w:val="18"/>
                <w:szCs w:val="18"/>
                <w:rtl w:val="0"/>
              </w:rPr>
              <w:t xml:space="preserve">151,697</w:t>
            </w:r>
            <w:r w:rsidDel="00000000" w:rsidR="00000000" w:rsidRPr="00000000">
              <w:rPr>
                <w:rtl w:val="0"/>
              </w:rPr>
            </w:r>
          </w:p>
        </w:tc>
        <w:tc>
          <w:tcPr/>
          <w:p w:rsidR="00000000" w:rsidDel="00000000" w:rsidP="00000000" w:rsidRDefault="00000000" w:rsidRPr="00000000" w14:paraId="0000011D">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1E">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1F">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20">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21">
            <w:pPr>
              <w:rPr>
                <w:rFonts w:ascii="Open Sans" w:cs="Open Sans" w:eastAsia="Open Sans" w:hAnsi="Open Sans"/>
              </w:rPr>
            </w:pPr>
            <w:r w:rsidDel="00000000" w:rsidR="00000000" w:rsidRPr="00000000">
              <w:rPr>
                <w:rFonts w:ascii="Open Sans" w:cs="Open Sans" w:eastAsia="Open Sans" w:hAnsi="Open Sans"/>
                <w:rtl w:val="0"/>
              </w:rPr>
              <w:t xml:space="preserve">1.3</w:t>
            </w:r>
          </w:p>
        </w:tc>
        <w:tc>
          <w:tcPr>
            <w:shd w:fill="auto" w:val="clear"/>
            <w:vAlign w:val="center"/>
          </w:tcPr>
          <w:p w:rsidR="00000000" w:rsidDel="00000000" w:rsidP="00000000" w:rsidRDefault="00000000" w:rsidRPr="00000000" w14:paraId="00000122">
            <w:pPr>
              <w:jc w:val="both"/>
              <w:rPr>
                <w:rFonts w:ascii="Open Sans" w:cs="Open Sans" w:eastAsia="Open Sans" w:hAnsi="Open Sans"/>
              </w:rPr>
            </w:pPr>
            <w:r w:rsidDel="00000000" w:rsidR="00000000" w:rsidRPr="00000000">
              <w:rPr>
                <w:rFonts w:ascii="Open Sans" w:cs="Open Sans" w:eastAsia="Open Sans" w:hAnsi="Open Sans"/>
                <w:sz w:val="17"/>
                <w:szCs w:val="17"/>
                <w:highlight w:val="white"/>
                <w:rtl w:val="0"/>
              </w:rPr>
              <w:t xml:space="preserve">Artesunate/Amodiaquine 100/270mg: Fixed Dose Combination tablet for oral administration for &gt;18kg to &lt;36kg, 3 tabs/blister</w:t>
            </w:r>
            <w:r w:rsidDel="00000000" w:rsidR="00000000" w:rsidRPr="00000000">
              <w:rPr>
                <w:rtl w:val="0"/>
              </w:rPr>
            </w:r>
          </w:p>
        </w:tc>
        <w:tc>
          <w:tcPr>
            <w:vAlign w:val="center"/>
          </w:tcPr>
          <w:p w:rsidR="00000000" w:rsidDel="00000000" w:rsidP="00000000" w:rsidRDefault="00000000" w:rsidRPr="00000000" w14:paraId="00000123">
            <w:pPr>
              <w:jc w:val="center"/>
              <w:rPr>
                <w:rFonts w:ascii="Open Sans" w:cs="Open Sans" w:eastAsia="Open Sans" w:hAnsi="Open Sans"/>
              </w:rPr>
            </w:pPr>
            <w:r w:rsidDel="00000000" w:rsidR="00000000" w:rsidRPr="00000000">
              <w:rPr>
                <w:rFonts w:ascii="Open Sans" w:cs="Open Sans" w:eastAsia="Open Sans" w:hAnsi="Open Sans"/>
                <w:sz w:val="18"/>
                <w:szCs w:val="18"/>
                <w:rtl w:val="0"/>
              </w:rPr>
              <w:t xml:space="preserve">97,086</w:t>
            </w:r>
            <w:r w:rsidDel="00000000" w:rsidR="00000000" w:rsidRPr="00000000">
              <w:rPr>
                <w:rtl w:val="0"/>
              </w:rPr>
            </w:r>
          </w:p>
        </w:tc>
        <w:tc>
          <w:tcPr/>
          <w:p w:rsidR="00000000" w:rsidDel="00000000" w:rsidP="00000000" w:rsidRDefault="00000000" w:rsidRPr="00000000" w14:paraId="00000124">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25">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26">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27">
            <w:pPr>
              <w:rPr>
                <w:rFonts w:ascii="Open Sans" w:cs="Open Sans" w:eastAsia="Open Sans" w:hAnsi="Open Sans"/>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128">
            <w:pPr>
              <w:rPr>
                <w:rFonts w:ascii="Open Sans" w:cs="Open Sans" w:eastAsia="Open Sans" w:hAnsi="Open Sans"/>
              </w:rPr>
            </w:pPr>
            <w:r w:rsidDel="00000000" w:rsidR="00000000" w:rsidRPr="00000000">
              <w:rPr>
                <w:rFonts w:ascii="Open Sans" w:cs="Open Sans" w:eastAsia="Open Sans" w:hAnsi="Open Sans"/>
                <w:rtl w:val="0"/>
              </w:rPr>
              <w:t xml:space="preserve">1.4</w:t>
            </w:r>
          </w:p>
        </w:tc>
        <w:tc>
          <w:tcPr>
            <w:shd w:fill="auto" w:val="clear"/>
            <w:vAlign w:val="center"/>
          </w:tcPr>
          <w:p w:rsidR="00000000" w:rsidDel="00000000" w:rsidP="00000000" w:rsidRDefault="00000000" w:rsidRPr="00000000" w14:paraId="00000129">
            <w:pPr>
              <w:jc w:val="both"/>
              <w:rPr>
                <w:rFonts w:ascii="Open Sans" w:cs="Open Sans" w:eastAsia="Open Sans" w:hAnsi="Open Sans"/>
              </w:rPr>
            </w:pPr>
            <w:r w:rsidDel="00000000" w:rsidR="00000000" w:rsidRPr="00000000">
              <w:rPr>
                <w:rFonts w:ascii="Open Sans" w:cs="Open Sans" w:eastAsia="Open Sans" w:hAnsi="Open Sans"/>
                <w:sz w:val="17"/>
                <w:szCs w:val="17"/>
                <w:highlight w:val="white"/>
                <w:rtl w:val="0"/>
              </w:rPr>
              <w:t xml:space="preserve">Artesunate/Amodiaquine 100/270mg: Fixed Dose Combination tablet for oral administration for above and &gt;36kg, 6tabs/blister</w:t>
            </w:r>
            <w:r w:rsidDel="00000000" w:rsidR="00000000" w:rsidRPr="00000000">
              <w:rPr>
                <w:rtl w:val="0"/>
              </w:rPr>
            </w:r>
          </w:p>
        </w:tc>
        <w:tc>
          <w:tcPr>
            <w:vAlign w:val="center"/>
          </w:tcPr>
          <w:p w:rsidR="00000000" w:rsidDel="00000000" w:rsidP="00000000" w:rsidRDefault="00000000" w:rsidRPr="00000000" w14:paraId="0000012A">
            <w:pPr>
              <w:jc w:val="center"/>
              <w:rPr>
                <w:rFonts w:ascii="Open Sans" w:cs="Open Sans" w:eastAsia="Open Sans" w:hAnsi="Open Sans"/>
              </w:rPr>
            </w:pPr>
            <w:r w:rsidDel="00000000" w:rsidR="00000000" w:rsidRPr="00000000">
              <w:rPr>
                <w:rFonts w:ascii="Open Sans" w:cs="Open Sans" w:eastAsia="Open Sans" w:hAnsi="Open Sans"/>
                <w:sz w:val="18"/>
                <w:szCs w:val="18"/>
                <w:rtl w:val="0"/>
              </w:rPr>
              <w:t xml:space="preserve">236,647</w:t>
            </w:r>
            <w:r w:rsidDel="00000000" w:rsidR="00000000" w:rsidRPr="00000000">
              <w:rPr>
                <w:rtl w:val="0"/>
              </w:rPr>
            </w:r>
          </w:p>
        </w:tc>
        <w:tc>
          <w:tcPr/>
          <w:p w:rsidR="00000000" w:rsidDel="00000000" w:rsidP="00000000" w:rsidRDefault="00000000" w:rsidRPr="00000000" w14:paraId="0000012B">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2C">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2D">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2E">
            <w:pPr>
              <w:rPr>
                <w:rFonts w:ascii="Open Sans" w:cs="Open Sans" w:eastAsia="Open Sans" w:hAnsi="Open Sans"/>
              </w:rPr>
            </w:pPr>
            <w:r w:rsidDel="00000000" w:rsidR="00000000" w:rsidRPr="00000000">
              <w:rPr>
                <w:rtl w:val="0"/>
              </w:rPr>
            </w:r>
          </w:p>
        </w:tc>
      </w:tr>
      <w:tr>
        <w:trPr>
          <w:cantSplit w:val="0"/>
          <w:trHeight w:val="320" w:hRule="atLeast"/>
          <w:tblHeader w:val="0"/>
        </w:trPr>
        <w:tc>
          <w:tcPr>
            <w:gridSpan w:val="5"/>
            <w:vAlign w:val="center"/>
          </w:tcPr>
          <w:p w:rsidR="00000000" w:rsidDel="00000000" w:rsidP="00000000" w:rsidRDefault="00000000" w:rsidRPr="00000000" w14:paraId="0000012F">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30">
            <w:pPr>
              <w:rPr>
                <w:rFonts w:ascii="Open Sans" w:cs="Open Sans" w:eastAsia="Open Sans" w:hAnsi="Open Sans"/>
                <w:b w:val="1"/>
              </w:rPr>
            </w:pPr>
            <w:r w:rsidDel="00000000" w:rsidR="00000000" w:rsidRPr="00000000">
              <w:rPr>
                <w:rFonts w:ascii="Open Sans" w:cs="Open Sans" w:eastAsia="Open Sans" w:hAnsi="Open Sans"/>
                <w:b w:val="1"/>
                <w:rtl w:val="0"/>
              </w:rPr>
              <w:t xml:space="preserve">Grand-Total Price of Goods (Lot 2 - USD)</w:t>
            </w:r>
          </w:p>
        </w:tc>
        <w:tc>
          <w:tcPr/>
          <w:p w:rsidR="00000000" w:rsidDel="00000000" w:rsidP="00000000" w:rsidRDefault="00000000" w:rsidRPr="00000000" w14:paraId="00000135">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36">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137">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38">
      <w:pPr>
        <w:tabs>
          <w:tab w:val="right" w:leader="none" w:pos="8640"/>
        </w:tabs>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39">
      <w:pPr>
        <w:tabs>
          <w:tab w:val="right" w:leader="none" w:pos="8640"/>
        </w:tabs>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3A">
      <w:pPr>
        <w:tabs>
          <w:tab w:val="right" w:leader="none" w:pos="8640"/>
        </w:tabs>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3B">
      <w:pPr>
        <w:tabs>
          <w:tab w:val="right" w:leader="none" w:pos="8640"/>
        </w:tabs>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3C">
      <w:pPr>
        <w:tabs>
          <w:tab w:val="right" w:leader="none" w:pos="8640"/>
        </w:tabs>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3D">
      <w:pPr>
        <w:tabs>
          <w:tab w:val="right" w:leader="none" w:pos="8640"/>
        </w:tabs>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3E">
      <w:pPr>
        <w:rPr>
          <w:rFonts w:ascii="Open Sans" w:cs="Open Sans" w:eastAsia="Open Sans" w:hAnsi="Open Sans"/>
          <w:b w:val="1"/>
          <w:color w:val="ff0000"/>
          <w:sz w:val="24"/>
          <w:szCs w:val="24"/>
          <w:highlight w:val="white"/>
        </w:rPr>
      </w:pPr>
      <w:r w:rsidDel="00000000" w:rsidR="00000000" w:rsidRPr="00000000">
        <w:rPr>
          <w:rFonts w:ascii="Open Sans" w:cs="Open Sans" w:eastAsia="Open Sans" w:hAnsi="Open Sans"/>
          <w:b w:val="1"/>
          <w:color w:val="ff0000"/>
          <w:sz w:val="24"/>
          <w:szCs w:val="24"/>
          <w:rtl w:val="0"/>
        </w:rPr>
        <w:t xml:space="preserve">C-  Price Schedule Form: Lot 3</w:t>
      </w:r>
      <w:r w:rsidDel="00000000" w:rsidR="00000000" w:rsidRPr="00000000">
        <w:rPr>
          <w:rFonts w:ascii="Open Sans" w:cs="Open Sans" w:eastAsia="Open Sans" w:hAnsi="Open Sans"/>
          <w:b w:val="1"/>
          <w:color w:val="ff0000"/>
          <w:sz w:val="28"/>
          <w:szCs w:val="28"/>
          <w:rtl w:val="0"/>
        </w:rPr>
        <w:t xml:space="preserve"> - </w:t>
      </w:r>
      <w:r w:rsidDel="00000000" w:rsidR="00000000" w:rsidRPr="00000000">
        <w:rPr>
          <w:rFonts w:ascii="Open Sans" w:cs="Open Sans" w:eastAsia="Open Sans" w:hAnsi="Open Sans"/>
          <w:b w:val="1"/>
          <w:color w:val="ff0000"/>
          <w:sz w:val="24"/>
          <w:szCs w:val="24"/>
          <w:highlight w:val="white"/>
          <w:rtl w:val="0"/>
        </w:rPr>
        <w:t xml:space="preserve">Supply of Sulphadoxine Pyrimethamine for IPDP</w:t>
      </w:r>
    </w:p>
    <w:p w:rsidR="00000000" w:rsidDel="00000000" w:rsidP="00000000" w:rsidRDefault="00000000" w:rsidRPr="00000000" w14:paraId="0000013F">
      <w:pPr>
        <w:rPr>
          <w:rFonts w:ascii="Open Sans" w:cs="Open Sans" w:eastAsia="Open Sans" w:hAnsi="Open Sans"/>
          <w:b w:val="1"/>
        </w:rPr>
      </w:pPr>
      <w:r w:rsidDel="00000000" w:rsidR="00000000" w:rsidRPr="00000000">
        <w:rPr>
          <w:rFonts w:ascii="Open Sans" w:cs="Open Sans" w:eastAsia="Open Sans" w:hAnsi="Open Sans"/>
          <w:b w:val="1"/>
          <w:rtl w:val="0"/>
        </w:rPr>
        <w:t xml:space="preserve">Bid Summary</w:t>
      </w:r>
    </w:p>
    <w:p w:rsidR="00000000" w:rsidDel="00000000" w:rsidP="00000000" w:rsidRDefault="00000000" w:rsidRPr="00000000" w14:paraId="00000140">
      <w:pPr>
        <w:rPr>
          <w:rFonts w:ascii="Open Sans" w:cs="Open Sans" w:eastAsia="Open Sans" w:hAnsi="Open Sans"/>
          <w:b w:val="1"/>
        </w:rPr>
      </w:pPr>
      <w:r w:rsidDel="00000000" w:rsidR="00000000" w:rsidRPr="00000000">
        <w:rPr>
          <w:rtl w:val="0"/>
        </w:rPr>
      </w:r>
    </w:p>
    <w:tbl>
      <w:tblPr>
        <w:tblStyle w:val="Table9"/>
        <w:tblW w:w="9900.0" w:type="dxa"/>
        <w:jc w:val="left"/>
        <w:tblInd w:w="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370"/>
        <w:gridCol w:w="4530"/>
        <w:tblGridChange w:id="0">
          <w:tblGrid>
            <w:gridCol w:w="5370"/>
            <w:gridCol w:w="4530"/>
          </w:tblGrid>
        </w:tblGridChange>
      </w:tblGrid>
      <w:tr>
        <w:trPr>
          <w:cantSplit w:val="0"/>
          <w:trHeight w:val="560" w:hRule="atLeast"/>
          <w:tblHeader w:val="0"/>
        </w:trPr>
        <w:tc>
          <w:tcPr>
            <w:shd w:fill="d9d9d9" w:val="clear"/>
            <w:vAlign w:val="center"/>
          </w:tcPr>
          <w:p w:rsidR="00000000" w:rsidDel="00000000" w:rsidP="00000000" w:rsidRDefault="00000000" w:rsidRPr="00000000" w14:paraId="0000014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color w:val="ff0000"/>
              </w:rPr>
            </w:pPr>
            <w:r w:rsidDel="00000000" w:rsidR="00000000" w:rsidRPr="00000000">
              <w:rPr>
                <w:rFonts w:ascii="Open Sans" w:cs="Open Sans" w:eastAsia="Open Sans" w:hAnsi="Open Sans"/>
                <w:b w:val="1"/>
                <w:rtl w:val="0"/>
              </w:rPr>
              <w:t xml:space="preserve">Bidder’s Total prices EXW (Price of goods EXW </w:t>
            </w:r>
            <w:r w:rsidDel="00000000" w:rsidR="00000000" w:rsidRPr="00000000">
              <w:rPr>
                <w:rFonts w:ascii="Open Sans" w:cs="Open Sans" w:eastAsia="Open Sans" w:hAnsi="Open Sans"/>
                <w:b w:val="1"/>
                <w:color w:val="ff0000"/>
                <w:rtl w:val="0"/>
              </w:rPr>
              <w:t xml:space="preserve">(A) </w:t>
            </w:r>
          </w:p>
        </w:tc>
        <w:tc>
          <w:tcPr>
            <w:vAlign w:val="center"/>
          </w:tcPr>
          <w:p w:rsidR="00000000" w:rsidDel="00000000" w:rsidP="00000000" w:rsidRDefault="00000000" w:rsidRPr="00000000" w14:paraId="0000014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rPr>
            </w:pPr>
            <w:r w:rsidDel="00000000" w:rsidR="00000000" w:rsidRPr="00000000">
              <w:rPr>
                <w:rFonts w:ascii="Open Sans" w:cs="Open Sans" w:eastAsia="Open Sans" w:hAnsi="Open Sans"/>
                <w:highlight w:val="cyan"/>
                <w:rtl w:val="0"/>
              </w:rPr>
              <w:t xml:space="preserve">[insert amount and currency]</w:t>
            </w:r>
            <w:r w:rsidDel="00000000" w:rsidR="00000000" w:rsidRPr="00000000">
              <w:rPr>
                <w:rtl w:val="0"/>
              </w:rPr>
            </w:r>
          </w:p>
        </w:tc>
      </w:tr>
      <w:tr>
        <w:trPr>
          <w:cantSplit w:val="0"/>
          <w:trHeight w:val="560" w:hRule="atLeast"/>
          <w:tblHeader w:val="0"/>
        </w:trPr>
        <w:tc>
          <w:tcPr>
            <w:shd w:fill="d9d9d9" w:val="clear"/>
            <w:vAlign w:val="center"/>
          </w:tcPr>
          <w:p w:rsidR="00000000" w:rsidDel="00000000" w:rsidP="00000000" w:rsidRDefault="00000000" w:rsidRPr="00000000" w14:paraId="0000014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color w:val="ff0000"/>
              </w:rPr>
            </w:pPr>
            <w:r w:rsidDel="00000000" w:rsidR="00000000" w:rsidRPr="00000000">
              <w:rPr>
                <w:rFonts w:ascii="Open Sans" w:cs="Open Sans" w:eastAsia="Open Sans" w:hAnsi="Open Sans"/>
                <w:b w:val="1"/>
                <w:rtl w:val="0"/>
              </w:rPr>
              <w:t xml:space="preserve">Transportation cost to the final destinations </w:t>
            </w:r>
            <w:r w:rsidDel="00000000" w:rsidR="00000000" w:rsidRPr="00000000">
              <w:rPr>
                <w:rFonts w:ascii="Open Sans" w:cs="Open Sans" w:eastAsia="Open Sans" w:hAnsi="Open Sans"/>
                <w:b w:val="1"/>
                <w:color w:val="ff0000"/>
                <w:rtl w:val="0"/>
              </w:rPr>
              <w:t xml:space="preserve">(B) </w:t>
            </w:r>
          </w:p>
        </w:tc>
        <w:tc>
          <w:tcPr>
            <w:vAlign w:val="center"/>
          </w:tcPr>
          <w:p w:rsidR="00000000" w:rsidDel="00000000" w:rsidP="00000000" w:rsidRDefault="00000000" w:rsidRPr="00000000" w14:paraId="0000014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amount and currency]</w:t>
            </w:r>
          </w:p>
        </w:tc>
      </w:tr>
      <w:tr>
        <w:trPr>
          <w:cantSplit w:val="0"/>
          <w:trHeight w:val="560" w:hRule="atLeast"/>
          <w:tblHeader w:val="0"/>
        </w:trPr>
        <w:tc>
          <w:tcPr>
            <w:shd w:fill="d9d9d9" w:val="clear"/>
            <w:vAlign w:val="center"/>
          </w:tcPr>
          <w:p w:rsidR="00000000" w:rsidDel="00000000" w:rsidP="00000000" w:rsidRDefault="00000000" w:rsidRPr="00000000" w14:paraId="0000014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color w:val="ff0000"/>
              </w:rPr>
            </w:pPr>
            <w:r w:rsidDel="00000000" w:rsidR="00000000" w:rsidRPr="00000000">
              <w:rPr>
                <w:rFonts w:ascii="Open Sans" w:cs="Open Sans" w:eastAsia="Open Sans" w:hAnsi="Open Sans"/>
                <w:b w:val="1"/>
                <w:rtl w:val="0"/>
              </w:rPr>
              <w:t xml:space="preserve">Unloading cost</w:t>
            </w:r>
            <w:r w:rsidDel="00000000" w:rsidR="00000000" w:rsidRPr="00000000">
              <w:rPr>
                <w:rFonts w:ascii="Open Sans" w:cs="Open Sans" w:eastAsia="Open Sans" w:hAnsi="Open Sans"/>
                <w:b w:val="1"/>
                <w:color w:val="ff0000"/>
                <w:rtl w:val="0"/>
              </w:rPr>
              <w:t xml:space="preserve"> (C)</w:t>
            </w:r>
          </w:p>
        </w:tc>
        <w:tc>
          <w:tcPr>
            <w:vAlign w:val="center"/>
          </w:tcPr>
          <w:p w:rsidR="00000000" w:rsidDel="00000000" w:rsidP="00000000" w:rsidRDefault="00000000" w:rsidRPr="00000000" w14:paraId="0000014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amount and currency]</w:t>
            </w:r>
          </w:p>
        </w:tc>
      </w:tr>
      <w:tr>
        <w:trPr>
          <w:cantSplit w:val="0"/>
          <w:trHeight w:val="560" w:hRule="atLeast"/>
          <w:tblHeader w:val="0"/>
        </w:trPr>
        <w:tc>
          <w:tcPr>
            <w:shd w:fill="d9d9d9" w:val="clear"/>
            <w:vAlign w:val="center"/>
          </w:tcPr>
          <w:p w:rsidR="00000000" w:rsidDel="00000000" w:rsidP="00000000" w:rsidRDefault="00000000" w:rsidRPr="00000000" w14:paraId="0000014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b w:val="1"/>
                <w:color w:val="ff0000"/>
              </w:rPr>
            </w:pPr>
            <w:r w:rsidDel="00000000" w:rsidR="00000000" w:rsidRPr="00000000">
              <w:rPr>
                <w:rFonts w:ascii="Open Sans" w:cs="Open Sans" w:eastAsia="Open Sans" w:hAnsi="Open Sans"/>
                <w:b w:val="1"/>
                <w:rtl w:val="0"/>
              </w:rPr>
              <w:t xml:space="preserve">Bidder’s Total prices DPU (Price of goods EXW + Transportation cost + Unloading cost)  </w:t>
            </w:r>
            <w:r w:rsidDel="00000000" w:rsidR="00000000" w:rsidRPr="00000000">
              <w:rPr>
                <w:rFonts w:ascii="Open Sans" w:cs="Open Sans" w:eastAsia="Open Sans" w:hAnsi="Open Sans"/>
                <w:b w:val="1"/>
                <w:color w:val="ff0000"/>
                <w:rtl w:val="0"/>
              </w:rPr>
              <w:t xml:space="preserve">= A + B+ C </w:t>
            </w:r>
          </w:p>
        </w:tc>
        <w:tc>
          <w:tcPr>
            <w:vAlign w:val="center"/>
          </w:tcPr>
          <w:p w:rsidR="00000000" w:rsidDel="00000000" w:rsidP="00000000" w:rsidRDefault="00000000" w:rsidRPr="00000000" w14:paraId="0000014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amount and currency]</w:t>
            </w:r>
          </w:p>
        </w:tc>
      </w:tr>
    </w:tbl>
    <w:p w:rsidR="00000000" w:rsidDel="00000000" w:rsidP="00000000" w:rsidRDefault="00000000" w:rsidRPr="00000000" w14:paraId="00000149">
      <w:pPr>
        <w:rPr>
          <w:rFonts w:ascii="Open Sans" w:cs="Open Sans" w:eastAsia="Open Sans" w:hAnsi="Open Sans"/>
        </w:rPr>
      </w:pPr>
      <w:r w:rsidDel="00000000" w:rsidR="00000000" w:rsidRPr="00000000">
        <w:rPr>
          <w:rtl w:val="0"/>
        </w:rPr>
      </w:r>
    </w:p>
    <w:p w:rsidR="00000000" w:rsidDel="00000000" w:rsidP="00000000" w:rsidRDefault="00000000" w:rsidRPr="00000000" w14:paraId="0000014A">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4B">
      <w:pPr>
        <w:rPr>
          <w:rFonts w:ascii="Open Sans" w:cs="Open Sans" w:eastAsia="Open Sans" w:hAnsi="Open Sans"/>
          <w:b w:val="1"/>
        </w:rPr>
      </w:pPr>
      <w:r w:rsidDel="00000000" w:rsidR="00000000" w:rsidRPr="00000000">
        <w:rPr>
          <w:rFonts w:ascii="Open Sans" w:cs="Open Sans" w:eastAsia="Open Sans" w:hAnsi="Open Sans"/>
          <w:b w:val="1"/>
          <w:rtl w:val="0"/>
        </w:rPr>
        <w:t xml:space="preserve">Prices for Goods - LOT 3</w:t>
      </w:r>
    </w:p>
    <w:p w:rsidR="00000000" w:rsidDel="00000000" w:rsidP="00000000" w:rsidRDefault="00000000" w:rsidRPr="00000000" w14:paraId="0000014C">
      <w:pPr>
        <w:rPr>
          <w:rFonts w:ascii="Open Sans" w:cs="Open Sans" w:eastAsia="Open Sans" w:hAnsi="Open Sans"/>
          <w:b w:val="1"/>
        </w:rPr>
      </w:pPr>
      <w:r w:rsidDel="00000000" w:rsidR="00000000" w:rsidRPr="00000000">
        <w:rPr>
          <w:rtl w:val="0"/>
        </w:rPr>
      </w:r>
    </w:p>
    <w:tbl>
      <w:tblPr>
        <w:tblStyle w:val="Table10"/>
        <w:tblW w:w="10260.0" w:type="dxa"/>
        <w:jc w:val="left"/>
        <w:tblInd w:w="-331.0000000000001"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25"/>
        <w:gridCol w:w="2430"/>
        <w:gridCol w:w="1275"/>
        <w:gridCol w:w="1170"/>
        <w:gridCol w:w="1260"/>
        <w:gridCol w:w="1635"/>
        <w:gridCol w:w="1665"/>
        <w:tblGridChange w:id="0">
          <w:tblGrid>
            <w:gridCol w:w="825"/>
            <w:gridCol w:w="2430"/>
            <w:gridCol w:w="1275"/>
            <w:gridCol w:w="1170"/>
            <w:gridCol w:w="1260"/>
            <w:gridCol w:w="1635"/>
            <w:gridCol w:w="1665"/>
          </w:tblGrid>
        </w:tblGridChange>
      </w:tblGrid>
      <w:tr>
        <w:trPr>
          <w:cantSplit w:val="0"/>
          <w:tblHeader w:val="0"/>
        </w:trPr>
        <w:tc>
          <w:tcPr>
            <w:vMerge w:val="restart"/>
            <w:shd w:fill="d9d9d9" w:val="clear"/>
            <w:vAlign w:val="center"/>
          </w:tcPr>
          <w:p w:rsidR="00000000" w:rsidDel="00000000" w:rsidP="00000000" w:rsidRDefault="00000000" w:rsidRPr="00000000" w14:paraId="0000014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 </w:t>
            </w:r>
          </w:p>
        </w:tc>
        <w:tc>
          <w:tcPr>
            <w:vMerge w:val="restart"/>
            <w:shd w:fill="d9d9d9" w:val="clear"/>
            <w:vAlign w:val="center"/>
          </w:tcPr>
          <w:p w:rsidR="00000000" w:rsidDel="00000000" w:rsidP="00000000" w:rsidRDefault="00000000" w:rsidRPr="00000000" w14:paraId="0000014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c>
          <w:tcPr>
            <w:vMerge w:val="restart"/>
            <w:shd w:fill="d9d9d9" w:val="clear"/>
            <w:vAlign w:val="center"/>
          </w:tcPr>
          <w:p w:rsidR="00000000" w:rsidDel="00000000" w:rsidP="00000000" w:rsidRDefault="00000000" w:rsidRPr="00000000" w14:paraId="0000014F">
            <w:pPr>
              <w:jc w:val="center"/>
              <w:rPr>
                <w:rFonts w:ascii="Open Sans" w:cs="Open Sans" w:eastAsia="Open Sans" w:hAnsi="Open Sans"/>
                <w:b w:val="1"/>
              </w:rPr>
            </w:pPr>
            <w:r w:rsidDel="00000000" w:rsidR="00000000" w:rsidRPr="00000000">
              <w:rPr>
                <w:rFonts w:ascii="Arial" w:cs="Arial" w:eastAsia="Arial" w:hAnsi="Arial"/>
                <w:b w:val="1"/>
                <w:rtl w:val="0"/>
              </w:rPr>
              <w:t xml:space="preserve">Qty ( course of treatment/patient) (a)</w:t>
            </w:r>
            <w:r w:rsidDel="00000000" w:rsidR="00000000" w:rsidRPr="00000000">
              <w:rPr>
                <w:rtl w:val="0"/>
              </w:rPr>
            </w:r>
          </w:p>
        </w:tc>
        <w:tc>
          <w:tcPr>
            <w:gridSpan w:val="4"/>
            <w:shd w:fill="d9d9d9" w:val="clear"/>
            <w:vAlign w:val="center"/>
          </w:tcPr>
          <w:p w:rsidR="00000000" w:rsidDel="00000000" w:rsidP="00000000" w:rsidRDefault="00000000" w:rsidRPr="00000000" w14:paraId="00000150">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Currency: USD</w:t>
            </w:r>
          </w:p>
        </w:tc>
      </w:tr>
      <w:tr>
        <w:trPr>
          <w:cantSplit w:val="0"/>
          <w:tblHeader w:val="0"/>
        </w:trPr>
        <w:tc>
          <w:tcPr>
            <w:vMerge w:val="continue"/>
            <w:shd w:fill="d9d9d9" w:val="clear"/>
            <w:vAlign w:val="center"/>
          </w:tcPr>
          <w:p w:rsidR="00000000" w:rsidDel="00000000" w:rsidP="00000000" w:rsidRDefault="00000000" w:rsidRPr="00000000" w14:paraId="000001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shd w:fill="d9d9d9" w:val="clear"/>
            <w:vAlign w:val="center"/>
          </w:tcPr>
          <w:p w:rsidR="00000000" w:rsidDel="00000000" w:rsidP="00000000" w:rsidRDefault="00000000" w:rsidRPr="00000000" w14:paraId="0000015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EXW (b)</w:t>
            </w:r>
          </w:p>
        </w:tc>
        <w:tc>
          <w:tcPr>
            <w:shd w:fill="d9d9d9" w:val="clear"/>
            <w:vAlign w:val="center"/>
          </w:tcPr>
          <w:p w:rsidR="00000000" w:rsidDel="00000000" w:rsidP="00000000" w:rsidRDefault="00000000" w:rsidRPr="00000000" w14:paraId="0000015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DPU (c)</w:t>
            </w:r>
          </w:p>
        </w:tc>
        <w:tc>
          <w:tcPr>
            <w:shd w:fill="d9d9d9" w:val="clear"/>
            <w:vAlign w:val="center"/>
          </w:tcPr>
          <w:p w:rsidR="00000000" w:rsidDel="00000000" w:rsidP="00000000" w:rsidRDefault="00000000" w:rsidRPr="00000000" w14:paraId="0000015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EXW (a)x(b)</w:t>
            </w:r>
          </w:p>
        </w:tc>
        <w:tc>
          <w:tcPr>
            <w:shd w:fill="d9d9d9" w:val="clear"/>
            <w:vAlign w:val="center"/>
          </w:tcPr>
          <w:p w:rsidR="00000000" w:rsidDel="00000000" w:rsidP="00000000" w:rsidRDefault="00000000" w:rsidRPr="00000000" w14:paraId="0000015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w:t>
            </w:r>
          </w:p>
          <w:p w:rsidR="00000000" w:rsidDel="00000000" w:rsidP="00000000" w:rsidRDefault="00000000" w:rsidRPr="00000000" w14:paraId="0000015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DPU (a)x(c)</w:t>
            </w:r>
          </w:p>
        </w:tc>
      </w:tr>
      <w:tr>
        <w:trPr>
          <w:cantSplit w:val="0"/>
          <w:tblHeader w:val="0"/>
        </w:trPr>
        <w:tc>
          <w:tcPr>
            <w:vAlign w:val="center"/>
          </w:tcPr>
          <w:p w:rsidR="00000000" w:rsidDel="00000000" w:rsidP="00000000" w:rsidRDefault="00000000" w:rsidRPr="00000000" w14:paraId="0000015C">
            <w:pPr>
              <w:rPr>
                <w:rFonts w:ascii="Open Sans" w:cs="Open Sans" w:eastAsia="Open Sans" w:hAnsi="Open Sans"/>
              </w:rPr>
            </w:pPr>
            <w:r w:rsidDel="00000000" w:rsidR="00000000" w:rsidRPr="00000000">
              <w:rPr>
                <w:rtl w:val="0"/>
              </w:rPr>
            </w:r>
          </w:p>
          <w:p w:rsidR="00000000" w:rsidDel="00000000" w:rsidP="00000000" w:rsidRDefault="00000000" w:rsidRPr="00000000" w14:paraId="0000015D">
            <w:pPr>
              <w:rPr>
                <w:rFonts w:ascii="Open Sans" w:cs="Open Sans" w:eastAsia="Open Sans" w:hAnsi="Open Sans"/>
              </w:rPr>
            </w:pPr>
            <w:r w:rsidDel="00000000" w:rsidR="00000000" w:rsidRPr="00000000">
              <w:rPr>
                <w:rFonts w:ascii="Open Sans" w:cs="Open Sans" w:eastAsia="Open Sans" w:hAnsi="Open Sans"/>
                <w:rtl w:val="0"/>
              </w:rPr>
              <w:t xml:space="preserve">1</w:t>
            </w:r>
          </w:p>
        </w:tc>
        <w:tc>
          <w:tcPr>
            <w:shd w:fill="auto" w:val="clear"/>
            <w:vAlign w:val="center"/>
          </w:tcPr>
          <w:p w:rsidR="00000000" w:rsidDel="00000000" w:rsidP="00000000" w:rsidRDefault="00000000" w:rsidRPr="00000000" w14:paraId="0000015E">
            <w:pPr>
              <w:rPr>
                <w:rFonts w:ascii="Open Sans" w:cs="Open Sans" w:eastAsia="Open Sans" w:hAnsi="Open Sans"/>
                <w:highlight w:val="lightGray"/>
              </w:rPr>
            </w:pPr>
            <w:r w:rsidDel="00000000" w:rsidR="00000000" w:rsidRPr="00000000">
              <w:rPr>
                <w:rFonts w:ascii="Open Sans" w:cs="Open Sans" w:eastAsia="Open Sans" w:hAnsi="Open Sans"/>
                <w:sz w:val="19"/>
                <w:szCs w:val="19"/>
                <w:highlight w:val="white"/>
                <w:rtl w:val="0"/>
              </w:rPr>
              <w:t xml:space="preserve">Sulphadoxine/Pyrimethamine, 500/25mg mg: Fixed Dose Combination tablet for oral administration, 3tabs/blister</w:t>
            </w:r>
            <w:r w:rsidDel="00000000" w:rsidR="00000000" w:rsidRPr="00000000">
              <w:rPr>
                <w:rtl w:val="0"/>
              </w:rPr>
            </w:r>
          </w:p>
        </w:tc>
        <w:tc>
          <w:tcPr>
            <w:vAlign w:val="center"/>
          </w:tcPr>
          <w:p w:rsidR="00000000" w:rsidDel="00000000" w:rsidP="00000000" w:rsidRDefault="00000000" w:rsidRPr="00000000" w14:paraId="0000015F">
            <w:pPr>
              <w:jc w:val="center"/>
              <w:rPr>
                <w:sz w:val="18"/>
                <w:szCs w:val="18"/>
              </w:rPr>
            </w:pPr>
            <w:r w:rsidDel="00000000" w:rsidR="00000000" w:rsidRPr="00000000">
              <w:rPr>
                <w:rFonts w:ascii="Open Sans" w:cs="Open Sans" w:eastAsia="Open Sans" w:hAnsi="Open Sans"/>
                <w:sz w:val="18"/>
                <w:szCs w:val="18"/>
                <w:rtl w:val="0"/>
              </w:rPr>
              <w:t xml:space="preserve">3,537,903</w:t>
            </w:r>
            <w:r w:rsidDel="00000000" w:rsidR="00000000" w:rsidRPr="00000000">
              <w:rPr>
                <w:rtl w:val="0"/>
              </w:rPr>
            </w:r>
          </w:p>
        </w:tc>
        <w:tc>
          <w:tcPr/>
          <w:p w:rsidR="00000000" w:rsidDel="00000000" w:rsidP="00000000" w:rsidRDefault="00000000" w:rsidRPr="00000000" w14:paraId="00000160">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61">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62">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63">
            <w:pPr>
              <w:rPr>
                <w:rFonts w:ascii="Open Sans" w:cs="Open Sans" w:eastAsia="Open Sans" w:hAnsi="Open Sans"/>
              </w:rPr>
            </w:pPr>
            <w:r w:rsidDel="00000000" w:rsidR="00000000" w:rsidRPr="00000000">
              <w:rPr>
                <w:rtl w:val="0"/>
              </w:rPr>
            </w:r>
          </w:p>
        </w:tc>
      </w:tr>
      <w:tr>
        <w:trPr>
          <w:cantSplit w:val="0"/>
          <w:trHeight w:val="320" w:hRule="atLeast"/>
          <w:tblHeader w:val="0"/>
        </w:trPr>
        <w:tc>
          <w:tcPr>
            <w:gridSpan w:val="5"/>
            <w:vAlign w:val="center"/>
          </w:tcPr>
          <w:p w:rsidR="00000000" w:rsidDel="00000000" w:rsidP="00000000" w:rsidRDefault="00000000" w:rsidRPr="00000000" w14:paraId="00000164">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65">
            <w:pPr>
              <w:rPr>
                <w:rFonts w:ascii="Open Sans" w:cs="Open Sans" w:eastAsia="Open Sans" w:hAnsi="Open Sans"/>
                <w:b w:val="1"/>
              </w:rPr>
            </w:pPr>
            <w:r w:rsidDel="00000000" w:rsidR="00000000" w:rsidRPr="00000000">
              <w:rPr>
                <w:rFonts w:ascii="Open Sans" w:cs="Open Sans" w:eastAsia="Open Sans" w:hAnsi="Open Sans"/>
                <w:b w:val="1"/>
                <w:rtl w:val="0"/>
              </w:rPr>
              <w:t xml:space="preserve">Grand-Total Price of Goods (Lot 3 - USD)</w:t>
            </w:r>
          </w:p>
        </w:tc>
        <w:tc>
          <w:tcPr/>
          <w:p w:rsidR="00000000" w:rsidDel="00000000" w:rsidP="00000000" w:rsidRDefault="00000000" w:rsidRPr="00000000" w14:paraId="0000016A">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16B">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16C">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6D">
      <w:pPr>
        <w:pBdr>
          <w:top w:space="0" w:sz="0" w:val="nil"/>
          <w:left w:space="0" w:sz="0" w:val="nil"/>
          <w:bottom w:space="0" w:sz="0" w:val="nil"/>
          <w:right w:space="0" w:sz="0" w:val="nil"/>
          <w:between w:space="0" w:sz="0" w:val="nil"/>
        </w:pBdr>
        <w:spacing w:before="120" w:lineRule="auto"/>
        <w:jc w:val="both"/>
        <w:rPr>
          <w:rFonts w:ascii="Open Sans" w:cs="Open Sans" w:eastAsia="Open Sans" w:hAnsi="Open Sans"/>
          <w:color w:val="000000"/>
        </w:rPr>
      </w:pPr>
      <w:bookmarkStart w:colFirst="0" w:colLast="0" w:name="_heading=h.3as4poj" w:id="0"/>
      <w:bookmarkEnd w:id="0"/>
      <w:r w:rsidDel="00000000" w:rsidR="00000000" w:rsidRPr="00000000">
        <w:rPr>
          <w:rFonts w:ascii="Open Sans" w:cs="Open Sans" w:eastAsia="Open Sans" w:hAnsi="Open Sans"/>
          <w:color w:val="000000"/>
          <w:rtl w:val="0"/>
        </w:rPr>
        <w:t xml:space="preserve">I, the undersigned, certify that I am duly authorized by [</w:t>
      </w:r>
      <w:r w:rsidDel="00000000" w:rsidR="00000000" w:rsidRPr="00000000">
        <w:rPr>
          <w:rFonts w:ascii="Open Sans" w:cs="Open Sans" w:eastAsia="Open Sans" w:hAnsi="Open Sans"/>
          <w:b w:val="1"/>
          <w:i w:val="1"/>
          <w:color w:val="000000"/>
          <w:highlight w:val="cyan"/>
          <w:rtl w:val="0"/>
        </w:rPr>
        <w:t xml:space="preserve">insert full name of bidder</w:t>
      </w:r>
      <w:r w:rsidDel="00000000" w:rsidR="00000000" w:rsidRPr="00000000">
        <w:rPr>
          <w:rFonts w:ascii="Open Sans" w:cs="Open Sans" w:eastAsia="Open Sans" w:hAnsi="Open Sans"/>
          <w:color w:val="000000"/>
          <w:rtl w:val="0"/>
        </w:rPr>
        <w:t xml:space="preserve">] to sign this bid and bind [</w:t>
      </w:r>
      <w:r w:rsidDel="00000000" w:rsidR="00000000" w:rsidRPr="00000000">
        <w:rPr>
          <w:rFonts w:ascii="Open Sans" w:cs="Open Sans" w:eastAsia="Open Sans" w:hAnsi="Open Sans"/>
          <w:b w:val="1"/>
          <w:i w:val="1"/>
          <w:color w:val="000000"/>
          <w:highlight w:val="cyan"/>
          <w:rtl w:val="0"/>
        </w:rPr>
        <w:t xml:space="preserve">insert full name of bidder</w:t>
      </w:r>
      <w:r w:rsidDel="00000000" w:rsidR="00000000" w:rsidRPr="00000000">
        <w:rPr>
          <w:rFonts w:ascii="Open Sans" w:cs="Open Sans" w:eastAsia="Open Sans" w:hAnsi="Open Sans"/>
          <w:color w:val="000000"/>
          <w:highlight w:val="cyan"/>
          <w:rtl w:val="0"/>
        </w:rPr>
        <w:t xml:space="preserve">]</w:t>
      </w:r>
      <w:r w:rsidDel="00000000" w:rsidR="00000000" w:rsidRPr="00000000">
        <w:rPr>
          <w:rFonts w:ascii="Open Sans" w:cs="Open Sans" w:eastAsia="Open Sans" w:hAnsi="Open Sans"/>
          <w:color w:val="000000"/>
          <w:rtl w:val="0"/>
        </w:rPr>
        <w:t xml:space="preserve"> should UNOPS accept this bid: </w:t>
      </w:r>
    </w:p>
    <w:p w:rsidR="00000000" w:rsidDel="00000000" w:rsidP="00000000" w:rsidRDefault="00000000" w:rsidRPr="00000000" w14:paraId="0000016E">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6F">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170">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71">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172">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73">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174">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175">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176">
      <w:pPr>
        <w:rPr>
          <w:rFonts w:ascii="Open Sans" w:cs="Open Sans" w:eastAsia="Open Sans" w:hAnsi="Open Sans"/>
          <w:b w:val="1"/>
          <w:color w:val="518ecb"/>
          <w:sz w:val="28"/>
          <w:szCs w:val="28"/>
        </w:rPr>
      </w:pPr>
      <w:r w:rsidDel="00000000" w:rsidR="00000000" w:rsidRPr="00000000">
        <w:rPr>
          <w:rtl w:val="0"/>
        </w:rPr>
      </w:r>
    </w:p>
    <w:p w:rsidR="00000000" w:rsidDel="00000000" w:rsidP="00000000" w:rsidRDefault="00000000" w:rsidRPr="00000000" w14:paraId="00000177">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rPr>
      </w:pPr>
      <w:r w:rsidDel="00000000" w:rsidR="00000000" w:rsidRPr="00000000">
        <w:rPr>
          <w:rFonts w:ascii="Open Sans" w:cs="Open Sans" w:eastAsia="Open Sans" w:hAnsi="Open Sans"/>
          <w:b w:val="1"/>
          <w:color w:val="0092d1"/>
          <w:sz w:val="28"/>
          <w:szCs w:val="28"/>
          <w:rtl w:val="0"/>
        </w:rPr>
        <w:t xml:space="preserve">Form G: Technical Bid Form</w:t>
      </w:r>
      <w:r w:rsidDel="00000000" w:rsidR="00000000" w:rsidRPr="00000000">
        <w:rPr>
          <w:rtl w:val="0"/>
        </w:rPr>
      </w:r>
    </w:p>
    <w:p w:rsidR="00000000" w:rsidDel="00000000" w:rsidP="00000000" w:rsidRDefault="00000000" w:rsidRPr="00000000" w14:paraId="00000178">
      <w:pPr>
        <w:pBdr>
          <w:top w:space="0" w:sz="0" w:val="nil"/>
          <w:left w:space="0" w:sz="0" w:val="nil"/>
          <w:bottom w:space="0" w:sz="0" w:val="nil"/>
          <w:right w:space="0" w:sz="0" w:val="nil"/>
          <w:between w:space="0" w:sz="0" w:val="nil"/>
        </w:pBdr>
        <w:spacing w:after="60" w:lineRule="auto"/>
        <w:rPr>
          <w:rFonts w:ascii="Open Sans" w:cs="Open Sans" w:eastAsia="Open Sans" w:hAnsi="Open Sans"/>
        </w:rPr>
      </w:pPr>
      <w:r w:rsidDel="00000000" w:rsidR="00000000" w:rsidRPr="00000000">
        <w:rPr>
          <w:rFonts w:ascii="Open Sans" w:cs="Open Sans" w:eastAsia="Open Sans" w:hAnsi="Open Sans"/>
          <w:color w:val="000000"/>
          <w:rtl w:val="0"/>
        </w:rPr>
        <w:t xml:space="preserve">ITB reference no: </w:t>
      </w: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highlight w:val="cyan"/>
          <w:rtl w:val="0"/>
        </w:rPr>
        <w:t xml:space="preserve">[insert ITB reference No.]</w:t>
      </w:r>
      <w:r w:rsidDel="00000000" w:rsidR="00000000" w:rsidRPr="00000000">
        <w:rPr>
          <w:rtl w:val="0"/>
        </w:rPr>
      </w:r>
    </w:p>
    <w:p w:rsidR="00000000" w:rsidDel="00000000" w:rsidP="00000000" w:rsidRDefault="00000000" w:rsidRPr="00000000" w14:paraId="00000179">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of Bidder: </w:t>
      </w:r>
      <w:r w:rsidDel="00000000" w:rsidR="00000000" w:rsidRPr="00000000">
        <w:rPr>
          <w:rFonts w:ascii="Open Sans" w:cs="Open Sans" w:eastAsia="Open Sans" w:hAnsi="Open Sans"/>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17A">
      <w:pPr>
        <w:rPr>
          <w:rFonts w:ascii="Open Sans" w:cs="Open Sans" w:eastAsia="Open Sans" w:hAnsi="Open Sans"/>
        </w:rPr>
      </w:pPr>
      <w:r w:rsidDel="00000000" w:rsidR="00000000" w:rsidRPr="00000000">
        <w:rPr>
          <w:rtl w:val="0"/>
        </w:rPr>
      </w:r>
    </w:p>
    <w:p w:rsidR="00000000" w:rsidDel="00000000" w:rsidP="00000000" w:rsidRDefault="00000000" w:rsidRPr="00000000" w14:paraId="0000017B">
      <w:pPr>
        <w:jc w:val="both"/>
        <w:rPr>
          <w:rFonts w:ascii="Open Sans" w:cs="Open Sans" w:eastAsia="Open Sans" w:hAnsi="Open Sans"/>
        </w:rPr>
      </w:pPr>
      <w:r w:rsidDel="00000000" w:rsidR="00000000" w:rsidRPr="00000000">
        <w:rPr>
          <w:rFonts w:ascii="Open Sans" w:cs="Open Sans" w:eastAsia="Open Sans" w:hAnsi="Open Sans"/>
          <w:rtl w:val="0"/>
        </w:rPr>
        <w:t xml:space="preserve">Bidders are required to complete the </w:t>
      </w:r>
      <w:r w:rsidDel="00000000" w:rsidR="00000000" w:rsidRPr="00000000">
        <w:rPr>
          <w:rFonts w:ascii="Open Sans" w:cs="Open Sans" w:eastAsia="Open Sans" w:hAnsi="Open Sans"/>
          <w:b w:val="1"/>
          <w:rtl w:val="0"/>
        </w:rPr>
        <w:t xml:space="preserve">Comparative Data Tables</w:t>
      </w:r>
      <w:r w:rsidDel="00000000" w:rsidR="00000000" w:rsidRPr="00000000">
        <w:rPr>
          <w:rFonts w:ascii="Open Sans" w:cs="Open Sans" w:eastAsia="Open Sans" w:hAnsi="Open Sans"/>
          <w:rtl w:val="0"/>
        </w:rPr>
        <w:t xml:space="preserve"> included in Section IV: Schedule of Requirements to demonstrate compliance with UNOPS requirements and insert them below. Bidders are NOT allowed to make any change in the “UNOPS requirements” columns of the Comparative Data Tables. Such changes might disqualify your quotation.</w:t>
      </w:r>
    </w:p>
    <w:p w:rsidR="00000000" w:rsidDel="00000000" w:rsidP="00000000" w:rsidRDefault="00000000" w:rsidRPr="00000000" w14:paraId="0000017C">
      <w:pPr>
        <w:rPr>
          <w:rFonts w:ascii="Open Sans" w:cs="Open Sans" w:eastAsia="Open Sans" w:hAnsi="Open Sans"/>
        </w:rPr>
      </w:pPr>
      <w:r w:rsidDel="00000000" w:rsidR="00000000" w:rsidRPr="00000000">
        <w:rPr>
          <w:rtl w:val="0"/>
        </w:rPr>
      </w:r>
    </w:p>
    <w:p w:rsidR="00000000" w:rsidDel="00000000" w:rsidP="00000000" w:rsidRDefault="00000000" w:rsidRPr="00000000" w14:paraId="0000017D">
      <w:pPr>
        <w:jc w:val="both"/>
        <w:rPr>
          <w:rFonts w:ascii="Open Sans" w:cs="Open Sans" w:eastAsia="Open Sans" w:hAnsi="Open Sans"/>
          <w:u w:val="single"/>
        </w:rPr>
      </w:pPr>
      <w:r w:rsidDel="00000000" w:rsidR="00000000" w:rsidRPr="00000000">
        <w:rPr>
          <w:rFonts w:ascii="Open Sans" w:cs="Open Sans" w:eastAsia="Open Sans" w:hAnsi="Open Sans"/>
          <w:b w:val="1"/>
          <w:color w:val="000000"/>
          <w:rtl w:val="0"/>
        </w:rPr>
        <w:t xml:space="preserve">Technical specifications for Goods – Comparative Data Table  </w:t>
      </w:r>
      <w:r w:rsidDel="00000000" w:rsidR="00000000" w:rsidRPr="00000000">
        <w:rPr>
          <w:rtl w:val="0"/>
        </w:rPr>
      </w:r>
    </w:p>
    <w:p w:rsidR="00000000" w:rsidDel="00000000" w:rsidP="00000000" w:rsidRDefault="00000000" w:rsidRPr="00000000" w14:paraId="0000017E">
      <w:pPr>
        <w:rPr>
          <w:rFonts w:ascii="Open Sans" w:cs="Open Sans" w:eastAsia="Open Sans" w:hAnsi="Open Sans"/>
          <w:u w:val="single"/>
        </w:rPr>
      </w:pPr>
      <w:r w:rsidDel="00000000" w:rsidR="00000000" w:rsidRPr="00000000">
        <w:rPr>
          <w:rtl w:val="0"/>
        </w:rPr>
      </w:r>
    </w:p>
    <w:p w:rsidR="00000000" w:rsidDel="00000000" w:rsidP="00000000" w:rsidRDefault="00000000" w:rsidRPr="00000000" w14:paraId="0000017F">
      <w:pPr>
        <w:jc w:val="both"/>
        <w:rPr>
          <w:rFonts w:ascii="Open Sans" w:cs="Open Sans" w:eastAsia="Open Sans" w:hAnsi="Open Sans"/>
          <w:b w:val="1"/>
          <w:sz w:val="22"/>
          <w:szCs w:val="22"/>
          <w:u w:val="single"/>
        </w:rPr>
      </w:pPr>
      <w:r w:rsidDel="00000000" w:rsidR="00000000" w:rsidRPr="00000000">
        <w:rPr>
          <w:rFonts w:ascii="Open Sans" w:cs="Open Sans" w:eastAsia="Open Sans" w:hAnsi="Open Sans"/>
          <w:b w:val="1"/>
          <w:u w:val="single"/>
          <w:rtl w:val="0"/>
        </w:rPr>
        <w:t xml:space="preserve">Lot No 1: </w:t>
      </w:r>
      <w:r w:rsidDel="00000000" w:rsidR="00000000" w:rsidRPr="00000000">
        <w:rPr>
          <w:rFonts w:ascii="Open Sans" w:cs="Open Sans" w:eastAsia="Open Sans" w:hAnsi="Open Sans"/>
          <w:b w:val="1"/>
          <w:u w:val="single"/>
          <w:rtl w:val="0"/>
        </w:rPr>
        <w:t xml:space="preserve">Supply of Artemether/ Lumefantrine</w:t>
      </w:r>
      <w:r w:rsidDel="00000000" w:rsidR="00000000" w:rsidRPr="00000000">
        <w:rPr>
          <w:rtl w:val="0"/>
        </w:rPr>
      </w:r>
    </w:p>
    <w:p w:rsidR="00000000" w:rsidDel="00000000" w:rsidP="00000000" w:rsidRDefault="00000000" w:rsidRPr="00000000" w14:paraId="00000180">
      <w:pPr>
        <w:jc w:val="both"/>
        <w:rPr>
          <w:rFonts w:ascii="Open Sans" w:cs="Open Sans" w:eastAsia="Open Sans" w:hAnsi="Open Sans"/>
          <w:b w:val="1"/>
          <w:color w:val="ff0000"/>
        </w:rPr>
      </w:pPr>
      <w:r w:rsidDel="00000000" w:rsidR="00000000" w:rsidRPr="00000000">
        <w:rPr>
          <w:rFonts w:ascii="Open Sans" w:cs="Open Sans" w:eastAsia="Open Sans" w:hAnsi="Open Sans"/>
          <w:b w:val="1"/>
          <w:color w:val="ff0000"/>
          <w:rtl w:val="0"/>
        </w:rPr>
        <w:t xml:space="preserve">Please refer to the attached Excel sheet</w:t>
      </w:r>
      <w:r w:rsidDel="00000000" w:rsidR="00000000" w:rsidRPr="00000000">
        <w:rPr>
          <w:rFonts w:ascii="Open Sans" w:cs="Open Sans" w:eastAsia="Open Sans" w:hAnsi="Open Sans"/>
          <w:rtl w:val="0"/>
        </w:rPr>
        <w:t xml:space="preserve"> - </w:t>
      </w:r>
      <w:r w:rsidDel="00000000" w:rsidR="00000000" w:rsidRPr="00000000">
        <w:rPr>
          <w:rFonts w:ascii="Open Sans" w:cs="Open Sans" w:eastAsia="Open Sans" w:hAnsi="Open Sans"/>
          <w:b w:val="1"/>
          <w:rtl w:val="0"/>
        </w:rPr>
        <w:t xml:space="preserve">Annex 1: Returnable technical bid form G for Lot 1. </w:t>
      </w:r>
      <w:r w:rsidDel="00000000" w:rsidR="00000000" w:rsidRPr="00000000">
        <w:rPr>
          <w:rFonts w:ascii="Open Sans" w:cs="Open Sans" w:eastAsia="Open Sans" w:hAnsi="Open Sans"/>
          <w:b w:val="1"/>
          <w:color w:val="ff0000"/>
          <w:rtl w:val="0"/>
        </w:rPr>
        <w:t xml:space="preserve">Bidders shall complete this form and submit both in signed and stamped PDF and Excel formats. </w:t>
      </w:r>
    </w:p>
    <w:p w:rsidR="00000000" w:rsidDel="00000000" w:rsidP="00000000" w:rsidRDefault="00000000" w:rsidRPr="00000000" w14:paraId="00000181">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82">
      <w:pPr>
        <w:tabs>
          <w:tab w:val="right" w:leader="none" w:pos="8640"/>
        </w:tabs>
        <w:ind w:left="0" w:firstLine="0"/>
        <w:rPr>
          <w:rFonts w:ascii="Open Sans" w:cs="Open Sans" w:eastAsia="Open Sans" w:hAnsi="Open Sans"/>
          <w:b w:val="1"/>
        </w:rPr>
      </w:pPr>
      <w:r w:rsidDel="00000000" w:rsidR="00000000" w:rsidRPr="00000000">
        <w:rPr>
          <w:rFonts w:ascii="Open Sans" w:cs="Open Sans" w:eastAsia="Open Sans" w:hAnsi="Open Sans"/>
          <w:b w:val="1"/>
          <w:color w:val="ff0000"/>
          <w:rtl w:val="0"/>
        </w:rPr>
        <w:t xml:space="preserve">Delivery requirements for Lot 1</w:t>
      </w:r>
      <w:r w:rsidDel="00000000" w:rsidR="00000000" w:rsidRPr="00000000">
        <w:rPr>
          <w:rFonts w:ascii="Open Sans" w:cs="Open Sans" w:eastAsia="Open Sans" w:hAnsi="Open Sans"/>
          <w:b w:val="1"/>
          <w:rtl w:val="0"/>
        </w:rPr>
        <w:t xml:space="preserve">   - This information is also provided in the Excel sheet Annex 1 - for bidder’s completion and submission </w:t>
      </w:r>
    </w:p>
    <w:tbl>
      <w:tblPr>
        <w:tblStyle w:val="Table11"/>
        <w:tblW w:w="9781.0" w:type="dxa"/>
        <w:jc w:val="left"/>
        <w:tblInd w:w="-14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702"/>
        <w:gridCol w:w="3118"/>
        <w:gridCol w:w="2126"/>
        <w:gridCol w:w="2835"/>
        <w:tblGridChange w:id="0">
          <w:tblGrid>
            <w:gridCol w:w="1702"/>
            <w:gridCol w:w="3118"/>
            <w:gridCol w:w="2126"/>
            <w:gridCol w:w="2835"/>
          </w:tblGrid>
        </w:tblGridChange>
      </w:tblGrid>
      <w:tr>
        <w:trPr>
          <w:cantSplit w:val="0"/>
          <w:trHeight w:val="300" w:hRule="atLeast"/>
          <w:tblHeader w:val="0"/>
        </w:trPr>
        <w:tc>
          <w:tcPr>
            <w:gridSpan w:val="2"/>
            <w:shd w:fill="d9d9d9" w:val="clear"/>
            <w:vAlign w:val="center"/>
          </w:tcPr>
          <w:p w:rsidR="00000000" w:rsidDel="00000000" w:rsidP="00000000" w:rsidRDefault="00000000" w:rsidRPr="00000000" w14:paraId="00000183">
            <w:pPr>
              <w:jc w:val="center"/>
              <w:rPr>
                <w:rFonts w:ascii="Open Sans" w:cs="Open Sans" w:eastAsia="Open Sans" w:hAnsi="Open Sans"/>
                <w:b w:val="1"/>
                <w:highlight w:val="yellow"/>
              </w:rPr>
            </w:pPr>
            <w:r w:rsidDel="00000000" w:rsidR="00000000" w:rsidRPr="00000000">
              <w:rPr>
                <w:rFonts w:ascii="Open Sans" w:cs="Open Sans" w:eastAsia="Open Sans" w:hAnsi="Open Sans"/>
                <w:b w:val="1"/>
                <w:rtl w:val="0"/>
              </w:rPr>
              <w:t xml:space="preserve">UNOPS Requirements</w:t>
            </w:r>
            <w:r w:rsidDel="00000000" w:rsidR="00000000" w:rsidRPr="00000000">
              <w:rPr>
                <w:rtl w:val="0"/>
              </w:rPr>
            </w:r>
          </w:p>
        </w:tc>
        <w:tc>
          <w:tcPr>
            <w:shd w:fill="d9d9d9" w:val="clear"/>
            <w:vAlign w:val="center"/>
          </w:tcPr>
          <w:p w:rsidR="00000000" w:rsidDel="00000000" w:rsidP="00000000" w:rsidRDefault="00000000" w:rsidRPr="00000000" w14:paraId="0000018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Bid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18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w:t>
            </w:r>
          </w:p>
          <w:p w:rsidR="00000000" w:rsidDel="00000000" w:rsidP="00000000" w:rsidRDefault="00000000" w:rsidRPr="00000000" w14:paraId="00000187">
            <w:pPr>
              <w:jc w:val="center"/>
              <w:rPr>
                <w:rFonts w:ascii="Open Sans" w:cs="Open Sans" w:eastAsia="Open Sans" w:hAnsi="Open Sans"/>
                <w:b w:val="1"/>
              </w:rPr>
            </w:pP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188">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time</w:t>
            </w:r>
          </w:p>
        </w:tc>
        <w:tc>
          <w:tcPr>
            <w:vAlign w:val="center"/>
          </w:tcPr>
          <w:p w:rsidR="00000000" w:rsidDel="00000000" w:rsidP="00000000" w:rsidRDefault="00000000" w:rsidRPr="00000000" w14:paraId="00000189">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8A">
            <w:pPr>
              <w:jc w:val="both"/>
              <w:rPr>
                <w:rFonts w:ascii="Open Sans" w:cs="Open Sans" w:eastAsia="Open Sans" w:hAnsi="Open Sans"/>
              </w:rPr>
            </w:pPr>
            <w:r w:rsidDel="00000000" w:rsidR="00000000" w:rsidRPr="00000000">
              <w:rPr>
                <w:rFonts w:ascii="Open Sans" w:cs="Open Sans" w:eastAsia="Open Sans" w:hAnsi="Open Sans"/>
                <w:rtl w:val="0"/>
              </w:rPr>
              <w:t xml:space="preserve">Bidder shall deliver the goods Eight (8)- twelve (12) weeks after contract signing</w:t>
            </w:r>
          </w:p>
          <w:p w:rsidR="00000000" w:rsidDel="00000000" w:rsidP="00000000" w:rsidRDefault="00000000" w:rsidRPr="00000000" w14:paraId="0000018B">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8C">
            <w:pPr>
              <w:jc w:val="both"/>
              <w:rPr>
                <w:rFonts w:ascii="Open Sans" w:cs="Open Sans" w:eastAsia="Open Sans" w:hAnsi="Open Sans"/>
              </w:rPr>
            </w:pPr>
            <w:r w:rsidDel="00000000" w:rsidR="00000000" w:rsidRPr="00000000">
              <w:rPr>
                <w:rFonts w:ascii="Open Sans" w:cs="Open Sans" w:eastAsia="Open Sans" w:hAnsi="Open Sans"/>
                <w:rtl w:val="0"/>
              </w:rPr>
              <w:t xml:space="preserve">NB: </w:t>
            </w:r>
            <w:r w:rsidDel="00000000" w:rsidR="00000000" w:rsidRPr="00000000">
              <w:rPr>
                <w:rFonts w:ascii="Open Sans" w:cs="Open Sans" w:eastAsia="Open Sans" w:hAnsi="Open Sans"/>
                <w:highlight w:val="white"/>
                <w:rtl w:val="0"/>
              </w:rPr>
              <w:t xml:space="preserve">Upon contract signature the awarded vendor shall provide a production and delivery plan and a Monthly progress report.</w:t>
            </w:r>
            <w:r w:rsidDel="00000000" w:rsidR="00000000" w:rsidRPr="00000000">
              <w:rPr>
                <w:rtl w:val="0"/>
              </w:rPr>
            </w:r>
          </w:p>
        </w:tc>
        <w:tc>
          <w:tcPr>
            <w:vAlign w:val="center"/>
          </w:tcPr>
          <w:p w:rsidR="00000000" w:rsidDel="00000000" w:rsidP="00000000" w:rsidRDefault="00000000" w:rsidRPr="00000000" w14:paraId="0000018D">
            <w:pPr>
              <w:rPr>
                <w:rFonts w:ascii="Open Sans" w:cs="Open Sans" w:eastAsia="Open Sans" w:hAnsi="Open Sans"/>
              </w:rPr>
            </w:pPr>
            <w:sdt>
              <w:sdtPr>
                <w:tag w:val="goog_rdk_1"/>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8E">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18F">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place and Incoterms rules</w:t>
            </w:r>
          </w:p>
        </w:tc>
        <w:tc>
          <w:tcPr>
            <w:vAlign w:val="center"/>
          </w:tcPr>
          <w:p w:rsidR="00000000" w:rsidDel="00000000" w:rsidP="00000000" w:rsidRDefault="00000000" w:rsidRPr="00000000" w14:paraId="00000190">
            <w:pPr>
              <w:jc w:val="both"/>
              <w:rPr>
                <w:rFonts w:ascii="Open Sans" w:cs="Open Sans" w:eastAsia="Open Sans" w:hAnsi="Open Sans"/>
              </w:rPr>
            </w:pPr>
            <w:r w:rsidDel="00000000" w:rsidR="00000000" w:rsidRPr="00000000">
              <w:rPr>
                <w:rFonts w:ascii="Open Sans" w:cs="Open Sans" w:eastAsia="Open Sans" w:hAnsi="Open Sans"/>
                <w:rtl w:val="0"/>
              </w:rPr>
              <w:t xml:space="preserve">NMEP designated warehouses located in the following states: </w:t>
            </w:r>
          </w:p>
          <w:p w:rsidR="00000000" w:rsidDel="00000000" w:rsidP="00000000" w:rsidRDefault="00000000" w:rsidRPr="00000000" w14:paraId="00000191">
            <w:pPr>
              <w:numPr>
                <w:ilvl w:val="0"/>
                <w:numId w:val="3"/>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Edo State;</w:t>
            </w:r>
          </w:p>
          <w:p w:rsidR="00000000" w:rsidDel="00000000" w:rsidP="00000000" w:rsidRDefault="00000000" w:rsidRPr="00000000" w14:paraId="00000192">
            <w:pPr>
              <w:numPr>
                <w:ilvl w:val="0"/>
                <w:numId w:val="3"/>
              </w:numPr>
              <w:ind w:left="720" w:hanging="360"/>
              <w:rPr>
                <w:rFonts w:ascii="Open Sans" w:cs="Open Sans" w:eastAsia="Open Sans" w:hAnsi="Open Sans"/>
              </w:rPr>
            </w:pPr>
            <w:r w:rsidDel="00000000" w:rsidR="00000000" w:rsidRPr="00000000">
              <w:rPr>
                <w:rFonts w:ascii="Open Sans" w:cs="Open Sans" w:eastAsia="Open Sans" w:hAnsi="Open Sans"/>
                <w:rtl w:val="0"/>
              </w:rPr>
              <w:t xml:space="preserve">Federal Capital Territory;</w:t>
            </w:r>
          </w:p>
          <w:p w:rsidR="00000000" w:rsidDel="00000000" w:rsidP="00000000" w:rsidRDefault="00000000" w:rsidRPr="00000000" w14:paraId="00000193">
            <w:pPr>
              <w:numPr>
                <w:ilvl w:val="0"/>
                <w:numId w:val="3"/>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Bayelsa State;</w:t>
            </w:r>
          </w:p>
          <w:p w:rsidR="00000000" w:rsidDel="00000000" w:rsidP="00000000" w:rsidRDefault="00000000" w:rsidRPr="00000000" w14:paraId="00000194">
            <w:pPr>
              <w:numPr>
                <w:ilvl w:val="0"/>
                <w:numId w:val="3"/>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Enugu State;</w:t>
            </w:r>
          </w:p>
          <w:p w:rsidR="00000000" w:rsidDel="00000000" w:rsidP="00000000" w:rsidRDefault="00000000" w:rsidRPr="00000000" w14:paraId="00000195">
            <w:pPr>
              <w:numPr>
                <w:ilvl w:val="0"/>
                <w:numId w:val="3"/>
              </w:numPr>
              <w:ind w:left="720" w:hanging="360"/>
              <w:jc w:val="both"/>
              <w:rPr>
                <w:rFonts w:ascii="Open Sans" w:cs="Open Sans" w:eastAsia="Open Sans" w:hAnsi="Open Sans"/>
              </w:rPr>
            </w:pPr>
            <w:r w:rsidDel="00000000" w:rsidR="00000000" w:rsidRPr="00000000">
              <w:rPr>
                <w:rFonts w:ascii="Open Sans" w:cs="Open Sans" w:eastAsia="Open Sans" w:hAnsi="Open Sans"/>
                <w:rtl w:val="0"/>
              </w:rPr>
              <w:t xml:space="preserve">Kogi State</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196">
            <w:pPr>
              <w:jc w:val="both"/>
              <w:rPr>
                <w:rFonts w:ascii="Open Sans" w:cs="Open Sans" w:eastAsia="Open Sans" w:hAnsi="Open Sans"/>
              </w:rPr>
            </w:pPr>
            <w:r w:rsidDel="00000000" w:rsidR="00000000" w:rsidRPr="00000000">
              <w:rPr>
                <w:rFonts w:ascii="Open Sans" w:cs="Open Sans" w:eastAsia="Open Sans" w:hAnsi="Open Sans"/>
                <w:rtl w:val="0"/>
              </w:rPr>
              <w:t xml:space="preserve">DPU (Delivered at Place Unloaded) Incoterms 2020.</w:t>
            </w:r>
          </w:p>
          <w:p w:rsidR="00000000" w:rsidDel="00000000" w:rsidP="00000000" w:rsidRDefault="00000000" w:rsidRPr="00000000" w14:paraId="00000197">
            <w:pPr>
              <w:jc w:val="both"/>
              <w:rPr>
                <w:rFonts w:ascii="Open Sans" w:cs="Open Sans" w:eastAsia="Open Sans" w:hAnsi="Open Sans"/>
              </w:rPr>
            </w:pPr>
            <w:r w:rsidDel="00000000" w:rsidR="00000000" w:rsidRPr="00000000">
              <w:rPr>
                <w:rFonts w:ascii="Open Sans" w:cs="Open Sans" w:eastAsia="Open Sans" w:hAnsi="Open Sans"/>
                <w:rtl w:val="0"/>
              </w:rPr>
              <w:t xml:space="preserve">Precise delivery address(es) to be confirmed prior to Contract signature. </w:t>
            </w:r>
          </w:p>
          <w:p w:rsidR="00000000" w:rsidDel="00000000" w:rsidP="00000000" w:rsidRDefault="00000000" w:rsidRPr="00000000" w14:paraId="00000198">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99">
            <w:pPr>
              <w:jc w:val="both"/>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9A">
            <w:pPr>
              <w:rPr>
                <w:rFonts w:ascii="Open Sans" w:cs="Open Sans" w:eastAsia="Open Sans" w:hAnsi="Open Sans"/>
                <w:highlight w:val="yellow"/>
              </w:rPr>
            </w:pPr>
            <w:sdt>
              <w:sdtPr>
                <w:tag w:val="goog_rdk_2"/>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9B">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19C">
            <w:pPr>
              <w:rPr>
                <w:rFonts w:ascii="Open Sans" w:cs="Open Sans" w:eastAsia="Open Sans" w:hAnsi="Open Sans"/>
                <w:b w:val="1"/>
              </w:rPr>
            </w:pPr>
            <w:r w:rsidDel="00000000" w:rsidR="00000000" w:rsidRPr="00000000">
              <w:rPr>
                <w:rFonts w:ascii="Open Sans" w:cs="Open Sans" w:eastAsia="Open Sans" w:hAnsi="Open Sans"/>
                <w:b w:val="1"/>
                <w:rtl w:val="0"/>
              </w:rPr>
              <w:t xml:space="preserve">Consignee details</w:t>
            </w:r>
          </w:p>
        </w:tc>
        <w:tc>
          <w:tcPr>
            <w:vAlign w:val="center"/>
          </w:tcPr>
          <w:p w:rsidR="00000000" w:rsidDel="00000000" w:rsidP="00000000" w:rsidRDefault="00000000" w:rsidRPr="00000000" w14:paraId="0000019D">
            <w:pPr>
              <w:jc w:val="both"/>
              <w:rPr>
                <w:rFonts w:ascii="Open Sans" w:cs="Open Sans" w:eastAsia="Open Sans" w:hAnsi="Open Sans"/>
              </w:rPr>
            </w:pPr>
            <w:r w:rsidDel="00000000" w:rsidR="00000000" w:rsidRPr="00000000">
              <w:rPr>
                <w:rFonts w:ascii="Open Sans" w:cs="Open Sans" w:eastAsia="Open Sans" w:hAnsi="Open Sans"/>
                <w:rtl w:val="0"/>
              </w:rPr>
              <w:t xml:space="preserve">NMEP 1st floor, Abia House, Central Business District, FCT, Abuja, Nigeria</w:t>
            </w:r>
          </w:p>
          <w:p w:rsidR="00000000" w:rsidDel="00000000" w:rsidP="00000000" w:rsidRDefault="00000000" w:rsidRPr="00000000" w14:paraId="0000019E">
            <w:pPr>
              <w:jc w:val="both"/>
              <w:rPr>
                <w:rFonts w:ascii="Open Sans" w:cs="Open Sans" w:eastAsia="Open Sans" w:hAnsi="Open Sans"/>
              </w:rPr>
            </w:pPr>
            <w:r w:rsidDel="00000000" w:rsidR="00000000" w:rsidRPr="00000000">
              <w:rPr>
                <w:rFonts w:ascii="Open Sans" w:cs="Open Sans" w:eastAsia="Open Sans" w:hAnsi="Open Sans"/>
                <w:rtl w:val="0"/>
              </w:rPr>
              <w:t xml:space="preserve">Attn.: Okefu Oyale Okoko email : oyalepp@yahoo.com Tel. 2348037930920, and Karimu Oluwatoyin  email: karimuoluwatoyin@rocketmail.com , Tel. 2348146194307</w:t>
            </w:r>
            <w:r w:rsidDel="00000000" w:rsidR="00000000" w:rsidRPr="00000000">
              <w:rPr>
                <w:rtl w:val="0"/>
              </w:rPr>
            </w:r>
          </w:p>
          <w:p w:rsidR="00000000" w:rsidDel="00000000" w:rsidP="00000000" w:rsidRDefault="00000000" w:rsidRPr="00000000" w14:paraId="0000019F">
            <w:pPr>
              <w:tabs>
                <w:tab w:val="right" w:leader="none" w:pos="8640"/>
              </w:tabs>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A0">
            <w:pPr>
              <w:rPr>
                <w:rFonts w:ascii="Open Sans" w:cs="Open Sans" w:eastAsia="Open Sans" w:hAnsi="Open Sans"/>
                <w:highlight w:val="yellow"/>
              </w:rPr>
            </w:pPr>
            <w:sdt>
              <w:sdtPr>
                <w:tag w:val="goog_rdk_3"/>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A1">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1A2">
            <w:pPr>
              <w:rPr>
                <w:rFonts w:ascii="Open Sans" w:cs="Open Sans" w:eastAsia="Open Sans" w:hAnsi="Open Sans"/>
                <w:b w:val="1"/>
              </w:rPr>
            </w:pPr>
            <w:r w:rsidDel="00000000" w:rsidR="00000000" w:rsidRPr="00000000">
              <w:rPr>
                <w:rFonts w:ascii="Open Sans" w:cs="Open Sans" w:eastAsia="Open Sans" w:hAnsi="Open Sans"/>
                <w:b w:val="1"/>
                <w:rtl w:val="0"/>
              </w:rPr>
              <w:t xml:space="preserve">UNOPS Right to vary requirements</w:t>
            </w:r>
          </w:p>
        </w:tc>
        <w:tc>
          <w:tcPr>
            <w:vAlign w:val="center"/>
          </w:tcPr>
          <w:p w:rsidR="00000000" w:rsidDel="00000000" w:rsidP="00000000" w:rsidRDefault="00000000" w:rsidRPr="00000000" w14:paraId="000001A3">
            <w:pPr>
              <w:jc w:val="both"/>
              <w:rPr>
                <w:rFonts w:ascii="Open Sans" w:cs="Open Sans" w:eastAsia="Open Sans" w:hAnsi="Open Sans"/>
                <w:sz w:val="24"/>
                <w:szCs w:val="24"/>
                <w:highlight w:val="lightGray"/>
              </w:rPr>
            </w:pPr>
            <w:r w:rsidDel="00000000" w:rsidR="00000000" w:rsidRPr="00000000">
              <w:rPr>
                <w:rFonts w:ascii="Open Sans" w:cs="Open Sans" w:eastAsia="Open Sans" w:hAnsi="Open Sans"/>
                <w:rtl w:val="0"/>
              </w:rPr>
              <w:t xml:space="preserve">At the time the Contract is awarded, UNOPS reserves the right to vary the quantity of the goods and associated services specified above, provided this does not exceed +/- 20%, without any change in the unit prices or other terms and conditions of the ITB.</w:t>
            </w:r>
            <w:r w:rsidDel="00000000" w:rsidR="00000000" w:rsidRPr="00000000">
              <w:rPr>
                <w:rtl w:val="0"/>
              </w:rPr>
            </w:r>
          </w:p>
        </w:tc>
        <w:tc>
          <w:tcPr>
            <w:vAlign w:val="center"/>
          </w:tcPr>
          <w:p w:rsidR="00000000" w:rsidDel="00000000" w:rsidP="00000000" w:rsidRDefault="00000000" w:rsidRPr="00000000" w14:paraId="000001A4">
            <w:pPr>
              <w:jc w:val="both"/>
              <w:rPr>
                <w:rFonts w:ascii="Open Sans" w:cs="Open Sans" w:eastAsia="Open Sans" w:hAnsi="Open Sans"/>
              </w:rPr>
            </w:pPr>
            <w:sdt>
              <w:sdtPr>
                <w:tag w:val="goog_rdk_4"/>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A5">
            <w:pPr>
              <w:jc w:val="both"/>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bl>
    <w:p w:rsidR="00000000" w:rsidDel="00000000" w:rsidP="00000000" w:rsidRDefault="00000000" w:rsidRPr="00000000" w14:paraId="000001A6">
      <w:pPr>
        <w:rPr>
          <w:rFonts w:ascii="Open Sans" w:cs="Open Sans" w:eastAsia="Open Sans" w:hAnsi="Open Sans"/>
          <w:u w:val="single"/>
        </w:rPr>
      </w:pPr>
      <w:r w:rsidDel="00000000" w:rsidR="00000000" w:rsidRPr="00000000">
        <w:rPr>
          <w:rtl w:val="0"/>
        </w:rPr>
      </w:r>
    </w:p>
    <w:p w:rsidR="00000000" w:rsidDel="00000000" w:rsidP="00000000" w:rsidRDefault="00000000" w:rsidRPr="00000000" w14:paraId="000001A7">
      <w:pPr>
        <w:rPr>
          <w:rFonts w:ascii="Open Sans" w:cs="Open Sans" w:eastAsia="Open Sans" w:hAnsi="Open Sans"/>
          <w:u w:val="single"/>
        </w:rPr>
      </w:pPr>
      <w:r w:rsidDel="00000000" w:rsidR="00000000" w:rsidRPr="00000000">
        <w:rPr>
          <w:rtl w:val="0"/>
        </w:rPr>
      </w:r>
    </w:p>
    <w:p w:rsidR="00000000" w:rsidDel="00000000" w:rsidP="00000000" w:rsidRDefault="00000000" w:rsidRPr="00000000" w14:paraId="000001A8">
      <w:pPr>
        <w:jc w:val="both"/>
        <w:rPr>
          <w:rFonts w:ascii="Open Sans" w:cs="Open Sans" w:eastAsia="Open Sans" w:hAnsi="Open Sans"/>
          <w:b w:val="1"/>
          <w:u w:val="single"/>
        </w:rPr>
      </w:pPr>
      <w:r w:rsidDel="00000000" w:rsidR="00000000" w:rsidRPr="00000000">
        <w:rPr>
          <w:rFonts w:ascii="Open Sans" w:cs="Open Sans" w:eastAsia="Open Sans" w:hAnsi="Open Sans"/>
          <w:b w:val="1"/>
          <w:u w:val="single"/>
          <w:rtl w:val="0"/>
        </w:rPr>
        <w:t xml:space="preserve">Lot No 2: </w:t>
      </w:r>
      <w:r w:rsidDel="00000000" w:rsidR="00000000" w:rsidRPr="00000000">
        <w:rPr>
          <w:rFonts w:ascii="Open Sans" w:cs="Open Sans" w:eastAsia="Open Sans" w:hAnsi="Open Sans"/>
          <w:b w:val="1"/>
          <w:u w:val="single"/>
          <w:rtl w:val="0"/>
        </w:rPr>
        <w:t xml:space="preserve">Supply of Artesunate/ Amodiaquine</w:t>
      </w:r>
    </w:p>
    <w:p w:rsidR="00000000" w:rsidDel="00000000" w:rsidP="00000000" w:rsidRDefault="00000000" w:rsidRPr="00000000" w14:paraId="000001A9">
      <w:pPr>
        <w:jc w:val="both"/>
        <w:rPr>
          <w:rFonts w:ascii="Open Sans" w:cs="Open Sans" w:eastAsia="Open Sans" w:hAnsi="Open Sans"/>
          <w:b w:val="1"/>
          <w:u w:val="single"/>
        </w:rPr>
      </w:pPr>
      <w:r w:rsidDel="00000000" w:rsidR="00000000" w:rsidRPr="00000000">
        <w:rPr>
          <w:rtl w:val="0"/>
        </w:rPr>
      </w:r>
    </w:p>
    <w:p w:rsidR="00000000" w:rsidDel="00000000" w:rsidP="00000000" w:rsidRDefault="00000000" w:rsidRPr="00000000" w14:paraId="000001AA">
      <w:pPr>
        <w:jc w:val="both"/>
        <w:rPr>
          <w:rFonts w:ascii="Open Sans" w:cs="Open Sans" w:eastAsia="Open Sans" w:hAnsi="Open Sans"/>
          <w:b w:val="1"/>
        </w:rPr>
      </w:pPr>
      <w:r w:rsidDel="00000000" w:rsidR="00000000" w:rsidRPr="00000000">
        <w:rPr>
          <w:rFonts w:ascii="Open Sans" w:cs="Open Sans" w:eastAsia="Open Sans" w:hAnsi="Open Sans"/>
          <w:b w:val="1"/>
          <w:color w:val="ff0000"/>
          <w:rtl w:val="0"/>
        </w:rPr>
        <w:t xml:space="preserve">Please refer to the attached Excel sheet</w:t>
      </w:r>
      <w:r w:rsidDel="00000000" w:rsidR="00000000" w:rsidRPr="00000000">
        <w:rPr>
          <w:rFonts w:ascii="Open Sans" w:cs="Open Sans" w:eastAsia="Open Sans" w:hAnsi="Open Sans"/>
          <w:rtl w:val="0"/>
        </w:rPr>
        <w:t xml:space="preserve"> - </w:t>
      </w:r>
      <w:r w:rsidDel="00000000" w:rsidR="00000000" w:rsidRPr="00000000">
        <w:rPr>
          <w:rFonts w:ascii="Open Sans" w:cs="Open Sans" w:eastAsia="Open Sans" w:hAnsi="Open Sans"/>
          <w:b w:val="1"/>
          <w:rtl w:val="0"/>
        </w:rPr>
        <w:t xml:space="preserve">Annex 1: Returnable technical bid form G for Lot 2. </w:t>
      </w:r>
      <w:r w:rsidDel="00000000" w:rsidR="00000000" w:rsidRPr="00000000">
        <w:rPr>
          <w:rFonts w:ascii="Open Sans" w:cs="Open Sans" w:eastAsia="Open Sans" w:hAnsi="Open Sans"/>
          <w:b w:val="1"/>
          <w:color w:val="ff0000"/>
          <w:rtl w:val="0"/>
        </w:rPr>
        <w:t xml:space="preserve">Bidders shall complete this form and submit both in signed and stamped PDF and Excel formats. </w:t>
      </w:r>
      <w:r w:rsidDel="00000000" w:rsidR="00000000" w:rsidRPr="00000000">
        <w:rPr>
          <w:rtl w:val="0"/>
        </w:rPr>
      </w:r>
    </w:p>
    <w:p w:rsidR="00000000" w:rsidDel="00000000" w:rsidP="00000000" w:rsidRDefault="00000000" w:rsidRPr="00000000" w14:paraId="000001AB">
      <w:pPr>
        <w:rPr>
          <w:rFonts w:ascii="Open Sans" w:cs="Open Sans" w:eastAsia="Open Sans" w:hAnsi="Open Sans"/>
          <w:u w:val="single"/>
        </w:rPr>
      </w:pPr>
      <w:r w:rsidDel="00000000" w:rsidR="00000000" w:rsidRPr="00000000">
        <w:rPr>
          <w:rtl w:val="0"/>
        </w:rPr>
      </w:r>
    </w:p>
    <w:p w:rsidR="00000000" w:rsidDel="00000000" w:rsidP="00000000" w:rsidRDefault="00000000" w:rsidRPr="00000000" w14:paraId="000001AC">
      <w:pPr>
        <w:tabs>
          <w:tab w:val="right" w:leader="none" w:pos="8640"/>
        </w:tabs>
        <w:ind w:left="0" w:firstLine="0"/>
        <w:rPr>
          <w:rFonts w:ascii="Open Sans" w:cs="Open Sans" w:eastAsia="Open Sans" w:hAnsi="Open Sans"/>
          <w:b w:val="1"/>
        </w:rPr>
      </w:pPr>
      <w:r w:rsidDel="00000000" w:rsidR="00000000" w:rsidRPr="00000000">
        <w:rPr>
          <w:rFonts w:ascii="Open Sans" w:cs="Open Sans" w:eastAsia="Open Sans" w:hAnsi="Open Sans"/>
          <w:b w:val="1"/>
          <w:color w:val="ff0000"/>
          <w:rtl w:val="0"/>
        </w:rPr>
        <w:t xml:space="preserve">Delivery requirements for Lot 2</w:t>
      </w:r>
      <w:r w:rsidDel="00000000" w:rsidR="00000000" w:rsidRPr="00000000">
        <w:rPr>
          <w:rFonts w:ascii="Open Sans" w:cs="Open Sans" w:eastAsia="Open Sans" w:hAnsi="Open Sans"/>
          <w:b w:val="1"/>
          <w:rtl w:val="0"/>
        </w:rPr>
        <w:t xml:space="preserve">   - This information is also provided in the Excel sheet Annex 1 - for bidder’s completion and submission </w:t>
      </w:r>
    </w:p>
    <w:tbl>
      <w:tblPr>
        <w:tblStyle w:val="Table12"/>
        <w:tblW w:w="9781.0" w:type="dxa"/>
        <w:jc w:val="left"/>
        <w:tblInd w:w="-14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702"/>
        <w:gridCol w:w="3118"/>
        <w:gridCol w:w="2126"/>
        <w:gridCol w:w="2835"/>
        <w:tblGridChange w:id="0">
          <w:tblGrid>
            <w:gridCol w:w="1702"/>
            <w:gridCol w:w="3118"/>
            <w:gridCol w:w="2126"/>
            <w:gridCol w:w="2835"/>
          </w:tblGrid>
        </w:tblGridChange>
      </w:tblGrid>
      <w:tr>
        <w:trPr>
          <w:cantSplit w:val="0"/>
          <w:trHeight w:val="300" w:hRule="atLeast"/>
          <w:tblHeader w:val="0"/>
        </w:trPr>
        <w:tc>
          <w:tcPr>
            <w:gridSpan w:val="2"/>
            <w:shd w:fill="d9d9d9" w:val="clear"/>
            <w:vAlign w:val="center"/>
          </w:tcPr>
          <w:p w:rsidR="00000000" w:rsidDel="00000000" w:rsidP="00000000" w:rsidRDefault="00000000" w:rsidRPr="00000000" w14:paraId="000001AD">
            <w:pPr>
              <w:jc w:val="center"/>
              <w:rPr>
                <w:rFonts w:ascii="Open Sans" w:cs="Open Sans" w:eastAsia="Open Sans" w:hAnsi="Open Sans"/>
                <w:b w:val="1"/>
                <w:highlight w:val="yellow"/>
              </w:rPr>
            </w:pPr>
            <w:r w:rsidDel="00000000" w:rsidR="00000000" w:rsidRPr="00000000">
              <w:rPr>
                <w:rFonts w:ascii="Open Sans" w:cs="Open Sans" w:eastAsia="Open Sans" w:hAnsi="Open Sans"/>
                <w:b w:val="1"/>
                <w:rtl w:val="0"/>
              </w:rPr>
              <w:t xml:space="preserve">UNOPS Requirements</w:t>
            </w:r>
            <w:r w:rsidDel="00000000" w:rsidR="00000000" w:rsidRPr="00000000">
              <w:rPr>
                <w:rtl w:val="0"/>
              </w:rPr>
            </w:r>
          </w:p>
        </w:tc>
        <w:tc>
          <w:tcPr>
            <w:shd w:fill="d9d9d9" w:val="clear"/>
            <w:vAlign w:val="center"/>
          </w:tcPr>
          <w:p w:rsidR="00000000" w:rsidDel="00000000" w:rsidP="00000000" w:rsidRDefault="00000000" w:rsidRPr="00000000" w14:paraId="000001AF">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Bid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1B0">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w:t>
            </w:r>
          </w:p>
          <w:p w:rsidR="00000000" w:rsidDel="00000000" w:rsidP="00000000" w:rsidRDefault="00000000" w:rsidRPr="00000000" w14:paraId="000001B1">
            <w:pPr>
              <w:jc w:val="center"/>
              <w:rPr>
                <w:rFonts w:ascii="Open Sans" w:cs="Open Sans" w:eastAsia="Open Sans" w:hAnsi="Open Sans"/>
                <w:b w:val="1"/>
              </w:rPr>
            </w:pP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1B2">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time</w:t>
            </w:r>
          </w:p>
        </w:tc>
        <w:tc>
          <w:tcPr>
            <w:vAlign w:val="center"/>
          </w:tcPr>
          <w:p w:rsidR="00000000" w:rsidDel="00000000" w:rsidP="00000000" w:rsidRDefault="00000000" w:rsidRPr="00000000" w14:paraId="000001B3">
            <w:pPr>
              <w:jc w:val="both"/>
              <w:rPr>
                <w:rFonts w:ascii="Open Sans" w:cs="Open Sans" w:eastAsia="Open Sans" w:hAnsi="Open Sans"/>
              </w:rPr>
            </w:pPr>
            <w:r w:rsidDel="00000000" w:rsidR="00000000" w:rsidRPr="00000000">
              <w:rPr>
                <w:rFonts w:ascii="Open Sans" w:cs="Open Sans" w:eastAsia="Open Sans" w:hAnsi="Open Sans"/>
                <w:rtl w:val="0"/>
              </w:rPr>
              <w:t xml:space="preserve">Bidder shall deliver the goods Eight (8)- twelve (12) weeks after contract signing</w:t>
            </w:r>
          </w:p>
          <w:p w:rsidR="00000000" w:rsidDel="00000000" w:rsidP="00000000" w:rsidRDefault="00000000" w:rsidRPr="00000000" w14:paraId="000001B4">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B5">
            <w:pPr>
              <w:jc w:val="both"/>
              <w:rPr>
                <w:rFonts w:ascii="Open Sans" w:cs="Open Sans" w:eastAsia="Open Sans" w:hAnsi="Open Sans"/>
              </w:rPr>
            </w:pPr>
            <w:r w:rsidDel="00000000" w:rsidR="00000000" w:rsidRPr="00000000">
              <w:rPr>
                <w:rFonts w:ascii="Open Sans" w:cs="Open Sans" w:eastAsia="Open Sans" w:hAnsi="Open Sans"/>
                <w:rtl w:val="0"/>
              </w:rPr>
              <w:t xml:space="preserve">NB: </w:t>
            </w:r>
            <w:r w:rsidDel="00000000" w:rsidR="00000000" w:rsidRPr="00000000">
              <w:rPr>
                <w:rFonts w:ascii="Open Sans" w:cs="Open Sans" w:eastAsia="Open Sans" w:hAnsi="Open Sans"/>
                <w:highlight w:val="white"/>
                <w:rtl w:val="0"/>
              </w:rPr>
              <w:t xml:space="preserve">Upon contract signature the awarded vendor shall provide a production and delivery plan and a Monthly progress report.</w:t>
            </w:r>
            <w:r w:rsidDel="00000000" w:rsidR="00000000" w:rsidRPr="00000000">
              <w:rPr>
                <w:rtl w:val="0"/>
              </w:rPr>
            </w:r>
          </w:p>
          <w:p w:rsidR="00000000" w:rsidDel="00000000" w:rsidP="00000000" w:rsidRDefault="00000000" w:rsidRPr="00000000" w14:paraId="000001B6">
            <w:pPr>
              <w:jc w:val="both"/>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B7">
            <w:pPr>
              <w:rPr>
                <w:rFonts w:ascii="Open Sans" w:cs="Open Sans" w:eastAsia="Open Sans" w:hAnsi="Open Sans"/>
              </w:rPr>
            </w:pPr>
            <w:sdt>
              <w:sdtPr>
                <w:tag w:val="goog_rdk_5"/>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B8">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1B9">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place and Incoterms rules</w:t>
            </w:r>
          </w:p>
        </w:tc>
        <w:tc>
          <w:tcPr>
            <w:vAlign w:val="center"/>
          </w:tcPr>
          <w:p w:rsidR="00000000" w:rsidDel="00000000" w:rsidP="00000000" w:rsidRDefault="00000000" w:rsidRPr="00000000" w14:paraId="000001BA">
            <w:pPr>
              <w:jc w:val="both"/>
              <w:rPr>
                <w:rFonts w:ascii="Open Sans" w:cs="Open Sans" w:eastAsia="Open Sans" w:hAnsi="Open Sans"/>
              </w:rPr>
            </w:pPr>
            <w:r w:rsidDel="00000000" w:rsidR="00000000" w:rsidRPr="00000000">
              <w:rPr>
                <w:rFonts w:ascii="Open Sans" w:cs="Open Sans" w:eastAsia="Open Sans" w:hAnsi="Open Sans"/>
                <w:rtl w:val="0"/>
              </w:rPr>
              <w:t xml:space="preserve">NMEP designated warehouses located in the following states: </w:t>
            </w:r>
          </w:p>
          <w:p w:rsidR="00000000" w:rsidDel="00000000" w:rsidP="00000000" w:rsidRDefault="00000000" w:rsidRPr="00000000" w14:paraId="000001BB">
            <w:pPr>
              <w:numPr>
                <w:ilvl w:val="0"/>
                <w:numId w:val="6"/>
              </w:numPr>
              <w:ind w:left="720" w:hanging="360"/>
              <w:jc w:val="both"/>
              <w:rPr>
                <w:rFonts w:ascii="Open Sans" w:cs="Open Sans" w:eastAsia="Open Sans" w:hAnsi="Open Sans"/>
                <w:u w:val="none"/>
              </w:rPr>
            </w:pPr>
            <w:r w:rsidDel="00000000" w:rsidR="00000000" w:rsidRPr="00000000">
              <w:rPr>
                <w:rFonts w:ascii="Open Sans" w:cs="Open Sans" w:eastAsia="Open Sans" w:hAnsi="Open Sans"/>
                <w:rtl w:val="0"/>
              </w:rPr>
              <w:t xml:space="preserve">Edo State;</w:t>
            </w:r>
          </w:p>
          <w:p w:rsidR="00000000" w:rsidDel="00000000" w:rsidP="00000000" w:rsidRDefault="00000000" w:rsidRPr="00000000" w14:paraId="000001BC">
            <w:pPr>
              <w:numPr>
                <w:ilvl w:val="0"/>
                <w:numId w:val="6"/>
              </w:numPr>
              <w:ind w:left="720" w:hanging="360"/>
              <w:rPr>
                <w:rFonts w:ascii="Open Sans" w:cs="Open Sans" w:eastAsia="Open Sans" w:hAnsi="Open Sans"/>
                <w:u w:val="none"/>
              </w:rPr>
            </w:pPr>
            <w:r w:rsidDel="00000000" w:rsidR="00000000" w:rsidRPr="00000000">
              <w:rPr>
                <w:rFonts w:ascii="Open Sans" w:cs="Open Sans" w:eastAsia="Open Sans" w:hAnsi="Open Sans"/>
                <w:rtl w:val="0"/>
              </w:rPr>
              <w:t xml:space="preserve">Federal Capital Territory;</w:t>
            </w:r>
          </w:p>
          <w:p w:rsidR="00000000" w:rsidDel="00000000" w:rsidP="00000000" w:rsidRDefault="00000000" w:rsidRPr="00000000" w14:paraId="000001BD">
            <w:pPr>
              <w:numPr>
                <w:ilvl w:val="0"/>
                <w:numId w:val="6"/>
              </w:numPr>
              <w:ind w:left="720" w:hanging="360"/>
              <w:jc w:val="both"/>
              <w:rPr>
                <w:rFonts w:ascii="Open Sans" w:cs="Open Sans" w:eastAsia="Open Sans" w:hAnsi="Open Sans"/>
                <w:u w:val="none"/>
              </w:rPr>
            </w:pPr>
            <w:r w:rsidDel="00000000" w:rsidR="00000000" w:rsidRPr="00000000">
              <w:rPr>
                <w:rFonts w:ascii="Open Sans" w:cs="Open Sans" w:eastAsia="Open Sans" w:hAnsi="Open Sans"/>
                <w:rtl w:val="0"/>
              </w:rPr>
              <w:t xml:space="preserve">Bayelsa State;</w:t>
            </w:r>
          </w:p>
          <w:p w:rsidR="00000000" w:rsidDel="00000000" w:rsidP="00000000" w:rsidRDefault="00000000" w:rsidRPr="00000000" w14:paraId="000001BE">
            <w:pPr>
              <w:numPr>
                <w:ilvl w:val="0"/>
                <w:numId w:val="6"/>
              </w:numPr>
              <w:ind w:left="720" w:hanging="360"/>
              <w:jc w:val="both"/>
              <w:rPr>
                <w:rFonts w:ascii="Open Sans" w:cs="Open Sans" w:eastAsia="Open Sans" w:hAnsi="Open Sans"/>
                <w:u w:val="none"/>
              </w:rPr>
            </w:pPr>
            <w:r w:rsidDel="00000000" w:rsidR="00000000" w:rsidRPr="00000000">
              <w:rPr>
                <w:rFonts w:ascii="Open Sans" w:cs="Open Sans" w:eastAsia="Open Sans" w:hAnsi="Open Sans"/>
                <w:rtl w:val="0"/>
              </w:rPr>
              <w:t xml:space="preserve">Enugu State;</w:t>
            </w:r>
          </w:p>
          <w:p w:rsidR="00000000" w:rsidDel="00000000" w:rsidP="00000000" w:rsidRDefault="00000000" w:rsidRPr="00000000" w14:paraId="000001BF">
            <w:pPr>
              <w:numPr>
                <w:ilvl w:val="0"/>
                <w:numId w:val="6"/>
              </w:numPr>
              <w:ind w:left="720" w:hanging="360"/>
              <w:jc w:val="both"/>
              <w:rPr>
                <w:rFonts w:ascii="Open Sans" w:cs="Open Sans" w:eastAsia="Open Sans" w:hAnsi="Open Sans"/>
                <w:u w:val="none"/>
              </w:rPr>
            </w:pPr>
            <w:r w:rsidDel="00000000" w:rsidR="00000000" w:rsidRPr="00000000">
              <w:rPr>
                <w:rFonts w:ascii="Open Sans" w:cs="Open Sans" w:eastAsia="Open Sans" w:hAnsi="Open Sans"/>
                <w:rtl w:val="0"/>
              </w:rPr>
              <w:t xml:space="preserve">Kogi State.</w:t>
            </w:r>
          </w:p>
          <w:p w:rsidR="00000000" w:rsidDel="00000000" w:rsidP="00000000" w:rsidRDefault="00000000" w:rsidRPr="00000000" w14:paraId="000001C0">
            <w:pPr>
              <w:jc w:val="both"/>
              <w:rPr>
                <w:rFonts w:ascii="Open Sans" w:cs="Open Sans" w:eastAsia="Open Sans" w:hAnsi="Open Sans"/>
              </w:rPr>
            </w:pPr>
            <w:r w:rsidDel="00000000" w:rsidR="00000000" w:rsidRPr="00000000">
              <w:rPr>
                <w:rFonts w:ascii="Open Sans" w:cs="Open Sans" w:eastAsia="Open Sans" w:hAnsi="Open Sans"/>
                <w:rtl w:val="0"/>
              </w:rPr>
              <w:t xml:space="preserve">DPU (Delivered at Place Unloaded) Incoterms 2020.</w:t>
            </w:r>
          </w:p>
          <w:p w:rsidR="00000000" w:rsidDel="00000000" w:rsidP="00000000" w:rsidRDefault="00000000" w:rsidRPr="00000000" w14:paraId="000001C1">
            <w:pPr>
              <w:jc w:val="both"/>
              <w:rPr>
                <w:rFonts w:ascii="Open Sans" w:cs="Open Sans" w:eastAsia="Open Sans" w:hAnsi="Open Sans"/>
              </w:rPr>
            </w:pPr>
            <w:r w:rsidDel="00000000" w:rsidR="00000000" w:rsidRPr="00000000">
              <w:rPr>
                <w:rFonts w:ascii="Open Sans" w:cs="Open Sans" w:eastAsia="Open Sans" w:hAnsi="Open Sans"/>
                <w:rtl w:val="0"/>
              </w:rPr>
              <w:t xml:space="preserve">Precise delivery address(es) to be confirmed prior to Contract signature</w:t>
            </w:r>
          </w:p>
        </w:tc>
        <w:tc>
          <w:tcPr>
            <w:vAlign w:val="center"/>
          </w:tcPr>
          <w:p w:rsidR="00000000" w:rsidDel="00000000" w:rsidP="00000000" w:rsidRDefault="00000000" w:rsidRPr="00000000" w14:paraId="000001C2">
            <w:pPr>
              <w:rPr>
                <w:rFonts w:ascii="Open Sans" w:cs="Open Sans" w:eastAsia="Open Sans" w:hAnsi="Open Sans"/>
                <w:highlight w:val="yellow"/>
              </w:rPr>
            </w:pPr>
            <w:sdt>
              <w:sdtPr>
                <w:tag w:val="goog_rdk_6"/>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C3">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1C4">
            <w:pPr>
              <w:rPr>
                <w:rFonts w:ascii="Open Sans" w:cs="Open Sans" w:eastAsia="Open Sans" w:hAnsi="Open Sans"/>
                <w:b w:val="1"/>
              </w:rPr>
            </w:pPr>
            <w:r w:rsidDel="00000000" w:rsidR="00000000" w:rsidRPr="00000000">
              <w:rPr>
                <w:rFonts w:ascii="Open Sans" w:cs="Open Sans" w:eastAsia="Open Sans" w:hAnsi="Open Sans"/>
                <w:b w:val="1"/>
                <w:rtl w:val="0"/>
              </w:rPr>
              <w:t xml:space="preserve">Consignee details</w:t>
            </w:r>
          </w:p>
        </w:tc>
        <w:tc>
          <w:tcPr>
            <w:vAlign w:val="center"/>
          </w:tcPr>
          <w:p w:rsidR="00000000" w:rsidDel="00000000" w:rsidP="00000000" w:rsidRDefault="00000000" w:rsidRPr="00000000" w14:paraId="000001C5">
            <w:pPr>
              <w:jc w:val="both"/>
              <w:rPr>
                <w:rFonts w:ascii="Open Sans" w:cs="Open Sans" w:eastAsia="Open Sans" w:hAnsi="Open Sans"/>
              </w:rPr>
            </w:pPr>
            <w:r w:rsidDel="00000000" w:rsidR="00000000" w:rsidRPr="00000000">
              <w:rPr>
                <w:rFonts w:ascii="Open Sans" w:cs="Open Sans" w:eastAsia="Open Sans" w:hAnsi="Open Sans"/>
                <w:rtl w:val="0"/>
              </w:rPr>
              <w:t xml:space="preserve">NMEP 1st floor, Abia House, Central Business District, FCT, Abuja, Nigeria</w:t>
            </w:r>
          </w:p>
          <w:p w:rsidR="00000000" w:rsidDel="00000000" w:rsidP="00000000" w:rsidRDefault="00000000" w:rsidRPr="00000000" w14:paraId="000001C6">
            <w:pPr>
              <w:jc w:val="both"/>
              <w:rPr>
                <w:rFonts w:ascii="Open Sans" w:cs="Open Sans" w:eastAsia="Open Sans" w:hAnsi="Open Sans"/>
              </w:rPr>
            </w:pPr>
            <w:r w:rsidDel="00000000" w:rsidR="00000000" w:rsidRPr="00000000">
              <w:rPr>
                <w:rFonts w:ascii="Open Sans" w:cs="Open Sans" w:eastAsia="Open Sans" w:hAnsi="Open Sans"/>
                <w:rtl w:val="0"/>
              </w:rPr>
              <w:t xml:space="preserve">Attn.: Okefu Oyale Okoko email : oyalepp@yahoo.com Tel. 2348037930920, and Karimu Oluwatoyin  email: karimuoluwatoyin@rocketmail.com , Tel. 2348146194307</w:t>
            </w:r>
          </w:p>
          <w:p w:rsidR="00000000" w:rsidDel="00000000" w:rsidP="00000000" w:rsidRDefault="00000000" w:rsidRPr="00000000" w14:paraId="000001C7">
            <w:pPr>
              <w:tabs>
                <w:tab w:val="right" w:leader="none" w:pos="8640"/>
              </w:tabs>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C8">
            <w:pPr>
              <w:rPr>
                <w:rFonts w:ascii="Open Sans" w:cs="Open Sans" w:eastAsia="Open Sans" w:hAnsi="Open Sans"/>
                <w:highlight w:val="yellow"/>
              </w:rPr>
            </w:pPr>
            <w:sdt>
              <w:sdtPr>
                <w:tag w:val="goog_rdk_7"/>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C9">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1CA">
            <w:pPr>
              <w:rPr>
                <w:rFonts w:ascii="Open Sans" w:cs="Open Sans" w:eastAsia="Open Sans" w:hAnsi="Open Sans"/>
                <w:b w:val="1"/>
              </w:rPr>
            </w:pPr>
            <w:r w:rsidDel="00000000" w:rsidR="00000000" w:rsidRPr="00000000">
              <w:rPr>
                <w:rFonts w:ascii="Open Sans" w:cs="Open Sans" w:eastAsia="Open Sans" w:hAnsi="Open Sans"/>
                <w:b w:val="1"/>
                <w:rtl w:val="0"/>
              </w:rPr>
              <w:t xml:space="preserve">UNOPS Right to vary requirements</w:t>
            </w:r>
          </w:p>
        </w:tc>
        <w:tc>
          <w:tcPr>
            <w:vAlign w:val="center"/>
          </w:tcPr>
          <w:p w:rsidR="00000000" w:rsidDel="00000000" w:rsidP="00000000" w:rsidRDefault="00000000" w:rsidRPr="00000000" w14:paraId="000001CB">
            <w:pPr>
              <w:jc w:val="both"/>
              <w:rPr>
                <w:rFonts w:ascii="Open Sans" w:cs="Open Sans" w:eastAsia="Open Sans" w:hAnsi="Open Sans"/>
                <w:sz w:val="24"/>
                <w:szCs w:val="24"/>
                <w:highlight w:val="lightGray"/>
              </w:rPr>
            </w:pPr>
            <w:r w:rsidDel="00000000" w:rsidR="00000000" w:rsidRPr="00000000">
              <w:rPr>
                <w:rFonts w:ascii="Open Sans" w:cs="Open Sans" w:eastAsia="Open Sans" w:hAnsi="Open Sans"/>
                <w:rtl w:val="0"/>
              </w:rPr>
              <w:t xml:space="preserve">At the time the Contract is awarded, UNOPS reserves the right to vary the quantity of the goods and associated services specified above, provided this does not exceed +/- 20%, without any change in the unit prices or other terms and conditions of the ITB.</w:t>
            </w:r>
            <w:r w:rsidDel="00000000" w:rsidR="00000000" w:rsidRPr="00000000">
              <w:rPr>
                <w:rtl w:val="0"/>
              </w:rPr>
            </w:r>
          </w:p>
        </w:tc>
        <w:tc>
          <w:tcPr>
            <w:vAlign w:val="center"/>
          </w:tcPr>
          <w:p w:rsidR="00000000" w:rsidDel="00000000" w:rsidP="00000000" w:rsidRDefault="00000000" w:rsidRPr="00000000" w14:paraId="000001CC">
            <w:pPr>
              <w:jc w:val="both"/>
              <w:rPr>
                <w:rFonts w:ascii="Open Sans" w:cs="Open Sans" w:eastAsia="Open Sans" w:hAnsi="Open Sans"/>
              </w:rPr>
            </w:pPr>
            <w:sdt>
              <w:sdtPr>
                <w:tag w:val="goog_rdk_8"/>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CD">
            <w:pPr>
              <w:jc w:val="both"/>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bl>
    <w:p w:rsidR="00000000" w:rsidDel="00000000" w:rsidP="00000000" w:rsidRDefault="00000000" w:rsidRPr="00000000" w14:paraId="000001CE">
      <w:pPr>
        <w:tabs>
          <w:tab w:val="right" w:leader="none" w:pos="8640"/>
        </w:tabs>
        <w:rPr>
          <w:rFonts w:ascii="Open Sans" w:cs="Open Sans" w:eastAsia="Open Sans" w:hAnsi="Open Sans"/>
          <w:b w:val="1"/>
          <w:u w:val="single"/>
        </w:rPr>
      </w:pPr>
      <w:r w:rsidDel="00000000" w:rsidR="00000000" w:rsidRPr="00000000">
        <w:rPr>
          <w:rtl w:val="0"/>
        </w:rPr>
      </w:r>
    </w:p>
    <w:p w:rsidR="00000000" w:rsidDel="00000000" w:rsidP="00000000" w:rsidRDefault="00000000" w:rsidRPr="00000000" w14:paraId="000001CF">
      <w:pPr>
        <w:jc w:val="both"/>
        <w:rPr>
          <w:rFonts w:ascii="Open Sans" w:cs="Open Sans" w:eastAsia="Open Sans" w:hAnsi="Open Sans"/>
          <w:b w:val="1"/>
          <w:u w:val="single"/>
        </w:rPr>
      </w:pPr>
      <w:r w:rsidDel="00000000" w:rsidR="00000000" w:rsidRPr="00000000">
        <w:rPr>
          <w:rFonts w:ascii="Open Sans" w:cs="Open Sans" w:eastAsia="Open Sans" w:hAnsi="Open Sans"/>
          <w:b w:val="1"/>
          <w:u w:val="single"/>
          <w:rtl w:val="0"/>
        </w:rPr>
        <w:t xml:space="preserve">Lot No 3: </w:t>
      </w:r>
      <w:r w:rsidDel="00000000" w:rsidR="00000000" w:rsidRPr="00000000">
        <w:rPr>
          <w:rFonts w:ascii="Open Sans" w:cs="Open Sans" w:eastAsia="Open Sans" w:hAnsi="Open Sans"/>
          <w:b w:val="1"/>
          <w:sz w:val="18"/>
          <w:szCs w:val="18"/>
          <w:u w:val="single"/>
          <w:rtl w:val="0"/>
        </w:rPr>
        <w:t xml:space="preserve"> </w:t>
      </w:r>
      <w:r w:rsidDel="00000000" w:rsidR="00000000" w:rsidRPr="00000000">
        <w:rPr>
          <w:rFonts w:ascii="Open Sans" w:cs="Open Sans" w:eastAsia="Open Sans" w:hAnsi="Open Sans"/>
          <w:b w:val="1"/>
          <w:u w:val="single"/>
          <w:rtl w:val="0"/>
        </w:rPr>
        <w:t xml:space="preserve">Supply of Sulphadoxine Pyrimethamine for IPDP</w:t>
      </w:r>
    </w:p>
    <w:p w:rsidR="00000000" w:rsidDel="00000000" w:rsidP="00000000" w:rsidRDefault="00000000" w:rsidRPr="00000000" w14:paraId="000001D0">
      <w:pPr>
        <w:jc w:val="both"/>
        <w:rPr>
          <w:rFonts w:ascii="Open Sans" w:cs="Open Sans" w:eastAsia="Open Sans" w:hAnsi="Open Sans"/>
          <w:b w:val="1"/>
          <w:u w:val="single"/>
        </w:rPr>
      </w:pPr>
      <w:r w:rsidDel="00000000" w:rsidR="00000000" w:rsidRPr="00000000">
        <w:rPr>
          <w:rtl w:val="0"/>
        </w:rPr>
      </w:r>
    </w:p>
    <w:p w:rsidR="00000000" w:rsidDel="00000000" w:rsidP="00000000" w:rsidRDefault="00000000" w:rsidRPr="00000000" w14:paraId="000001D1">
      <w:pPr>
        <w:jc w:val="both"/>
        <w:rPr>
          <w:rFonts w:ascii="Open Sans" w:cs="Open Sans" w:eastAsia="Open Sans" w:hAnsi="Open Sans"/>
          <w:b w:val="1"/>
          <w:color w:val="ff0000"/>
        </w:rPr>
      </w:pPr>
      <w:r w:rsidDel="00000000" w:rsidR="00000000" w:rsidRPr="00000000">
        <w:rPr>
          <w:rFonts w:ascii="Open Sans" w:cs="Open Sans" w:eastAsia="Open Sans" w:hAnsi="Open Sans"/>
          <w:b w:val="1"/>
          <w:color w:val="ff0000"/>
          <w:rtl w:val="0"/>
        </w:rPr>
        <w:t xml:space="preserve">Please refer to the attached Excel sheet</w:t>
      </w:r>
      <w:r w:rsidDel="00000000" w:rsidR="00000000" w:rsidRPr="00000000">
        <w:rPr>
          <w:rFonts w:ascii="Open Sans" w:cs="Open Sans" w:eastAsia="Open Sans" w:hAnsi="Open Sans"/>
          <w:rtl w:val="0"/>
        </w:rPr>
        <w:t xml:space="preserve"> - </w:t>
      </w:r>
      <w:r w:rsidDel="00000000" w:rsidR="00000000" w:rsidRPr="00000000">
        <w:rPr>
          <w:rFonts w:ascii="Open Sans" w:cs="Open Sans" w:eastAsia="Open Sans" w:hAnsi="Open Sans"/>
          <w:b w:val="1"/>
          <w:rtl w:val="0"/>
        </w:rPr>
        <w:t xml:space="preserve">Annex 1: Returnable technical bid form G for Lot 3. </w:t>
      </w:r>
      <w:r w:rsidDel="00000000" w:rsidR="00000000" w:rsidRPr="00000000">
        <w:rPr>
          <w:rFonts w:ascii="Open Sans" w:cs="Open Sans" w:eastAsia="Open Sans" w:hAnsi="Open Sans"/>
          <w:b w:val="1"/>
          <w:color w:val="ff0000"/>
          <w:rtl w:val="0"/>
        </w:rPr>
        <w:t xml:space="preserve">Bidders shall complete this form and submit both in signed and stamped PDF and Excel formats </w:t>
      </w:r>
    </w:p>
    <w:p w:rsidR="00000000" w:rsidDel="00000000" w:rsidP="00000000" w:rsidRDefault="00000000" w:rsidRPr="00000000" w14:paraId="000001D2">
      <w:pPr>
        <w:jc w:val="both"/>
        <w:rPr>
          <w:rFonts w:ascii="Open Sans" w:cs="Open Sans" w:eastAsia="Open Sans" w:hAnsi="Open Sans"/>
          <w:u w:val="single"/>
        </w:rPr>
      </w:pPr>
      <w:r w:rsidDel="00000000" w:rsidR="00000000" w:rsidRPr="00000000">
        <w:rPr>
          <w:rtl w:val="0"/>
        </w:rPr>
      </w:r>
    </w:p>
    <w:p w:rsidR="00000000" w:rsidDel="00000000" w:rsidP="00000000" w:rsidRDefault="00000000" w:rsidRPr="00000000" w14:paraId="000001D3">
      <w:pPr>
        <w:tabs>
          <w:tab w:val="right" w:leader="none" w:pos="8640"/>
        </w:tabs>
        <w:jc w:val="both"/>
        <w:rPr>
          <w:rFonts w:ascii="Open Sans" w:cs="Open Sans" w:eastAsia="Open Sans" w:hAnsi="Open Sans"/>
          <w:b w:val="1"/>
        </w:rPr>
      </w:pPr>
      <w:r w:rsidDel="00000000" w:rsidR="00000000" w:rsidRPr="00000000">
        <w:rPr>
          <w:rFonts w:ascii="Open Sans" w:cs="Open Sans" w:eastAsia="Open Sans" w:hAnsi="Open Sans"/>
          <w:b w:val="1"/>
          <w:color w:val="ff0000"/>
          <w:rtl w:val="0"/>
        </w:rPr>
        <w:t xml:space="preserve">Delivery requirement for Lot 3</w:t>
      </w:r>
      <w:r w:rsidDel="00000000" w:rsidR="00000000" w:rsidRPr="00000000">
        <w:rPr>
          <w:rFonts w:ascii="Open Sans" w:cs="Open Sans" w:eastAsia="Open Sans" w:hAnsi="Open Sans"/>
          <w:b w:val="1"/>
          <w:rtl w:val="0"/>
        </w:rPr>
        <w:t xml:space="preserve">  - This information is also provided in the Excel sheet Annex 1 - for bidder’s completion and submission </w:t>
      </w:r>
    </w:p>
    <w:p w:rsidR="00000000" w:rsidDel="00000000" w:rsidP="00000000" w:rsidRDefault="00000000" w:rsidRPr="00000000" w14:paraId="000001D4">
      <w:pPr>
        <w:tabs>
          <w:tab w:val="right" w:leader="none" w:pos="8640"/>
        </w:tabs>
        <w:rPr>
          <w:rFonts w:ascii="Open Sans" w:cs="Open Sans" w:eastAsia="Open Sans" w:hAnsi="Open Sans"/>
          <w:b w:val="1"/>
        </w:rPr>
      </w:pPr>
      <w:r w:rsidDel="00000000" w:rsidR="00000000" w:rsidRPr="00000000">
        <w:rPr>
          <w:rtl w:val="0"/>
        </w:rPr>
      </w:r>
    </w:p>
    <w:tbl>
      <w:tblPr>
        <w:tblStyle w:val="Table13"/>
        <w:tblW w:w="9781.0" w:type="dxa"/>
        <w:jc w:val="left"/>
        <w:tblInd w:w="-14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702"/>
        <w:gridCol w:w="3118"/>
        <w:gridCol w:w="2126"/>
        <w:gridCol w:w="2835"/>
        <w:tblGridChange w:id="0">
          <w:tblGrid>
            <w:gridCol w:w="1702"/>
            <w:gridCol w:w="3118"/>
            <w:gridCol w:w="2126"/>
            <w:gridCol w:w="2835"/>
          </w:tblGrid>
        </w:tblGridChange>
      </w:tblGrid>
      <w:tr>
        <w:trPr>
          <w:cantSplit w:val="0"/>
          <w:trHeight w:val="300" w:hRule="atLeast"/>
          <w:tblHeader w:val="0"/>
        </w:trPr>
        <w:tc>
          <w:tcPr>
            <w:gridSpan w:val="2"/>
            <w:shd w:fill="d9d9d9" w:val="clear"/>
            <w:vAlign w:val="center"/>
          </w:tcPr>
          <w:p w:rsidR="00000000" w:rsidDel="00000000" w:rsidP="00000000" w:rsidRDefault="00000000" w:rsidRPr="00000000" w14:paraId="000001D5">
            <w:pPr>
              <w:jc w:val="center"/>
              <w:rPr>
                <w:rFonts w:ascii="Open Sans" w:cs="Open Sans" w:eastAsia="Open Sans" w:hAnsi="Open Sans"/>
                <w:b w:val="1"/>
                <w:highlight w:val="yellow"/>
              </w:rPr>
            </w:pPr>
            <w:r w:rsidDel="00000000" w:rsidR="00000000" w:rsidRPr="00000000">
              <w:rPr>
                <w:rFonts w:ascii="Open Sans" w:cs="Open Sans" w:eastAsia="Open Sans" w:hAnsi="Open Sans"/>
                <w:b w:val="1"/>
                <w:rtl w:val="0"/>
              </w:rPr>
              <w:t xml:space="preserve">UNOPS Requirements</w:t>
            </w:r>
            <w:r w:rsidDel="00000000" w:rsidR="00000000" w:rsidRPr="00000000">
              <w:rPr>
                <w:rtl w:val="0"/>
              </w:rPr>
            </w:r>
          </w:p>
        </w:tc>
        <w:tc>
          <w:tcPr>
            <w:shd w:fill="d9d9d9" w:val="clear"/>
            <w:vAlign w:val="center"/>
          </w:tcPr>
          <w:p w:rsidR="00000000" w:rsidDel="00000000" w:rsidP="00000000" w:rsidRDefault="00000000" w:rsidRPr="00000000" w14:paraId="000001D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Bid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1D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w:t>
            </w:r>
          </w:p>
          <w:p w:rsidR="00000000" w:rsidDel="00000000" w:rsidP="00000000" w:rsidRDefault="00000000" w:rsidRPr="00000000" w14:paraId="000001D9">
            <w:pPr>
              <w:jc w:val="center"/>
              <w:rPr>
                <w:rFonts w:ascii="Open Sans" w:cs="Open Sans" w:eastAsia="Open Sans" w:hAnsi="Open Sans"/>
                <w:b w:val="1"/>
              </w:rPr>
            </w:pP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1DA">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time</w:t>
            </w:r>
          </w:p>
        </w:tc>
        <w:tc>
          <w:tcPr>
            <w:vAlign w:val="center"/>
          </w:tcPr>
          <w:p w:rsidR="00000000" w:rsidDel="00000000" w:rsidP="00000000" w:rsidRDefault="00000000" w:rsidRPr="00000000" w14:paraId="000001DB">
            <w:pPr>
              <w:jc w:val="both"/>
              <w:rPr>
                <w:rFonts w:ascii="Open Sans" w:cs="Open Sans" w:eastAsia="Open Sans" w:hAnsi="Open Sans"/>
              </w:rPr>
            </w:pPr>
            <w:r w:rsidDel="00000000" w:rsidR="00000000" w:rsidRPr="00000000">
              <w:rPr>
                <w:rFonts w:ascii="Open Sans" w:cs="Open Sans" w:eastAsia="Open Sans" w:hAnsi="Open Sans"/>
                <w:rtl w:val="0"/>
              </w:rPr>
              <w:t xml:space="preserve">Bidder shall deliver the goods Eight (8)- twelve (12) weeks after contract signing</w:t>
            </w:r>
          </w:p>
          <w:p w:rsidR="00000000" w:rsidDel="00000000" w:rsidP="00000000" w:rsidRDefault="00000000" w:rsidRPr="00000000" w14:paraId="000001DC">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1DD">
            <w:pPr>
              <w:jc w:val="both"/>
              <w:rPr>
                <w:rFonts w:ascii="Open Sans" w:cs="Open Sans" w:eastAsia="Open Sans" w:hAnsi="Open Sans"/>
              </w:rPr>
            </w:pPr>
            <w:r w:rsidDel="00000000" w:rsidR="00000000" w:rsidRPr="00000000">
              <w:rPr>
                <w:rFonts w:ascii="Open Sans" w:cs="Open Sans" w:eastAsia="Open Sans" w:hAnsi="Open Sans"/>
                <w:rtl w:val="0"/>
              </w:rPr>
              <w:t xml:space="preserve">NB: </w:t>
            </w:r>
            <w:r w:rsidDel="00000000" w:rsidR="00000000" w:rsidRPr="00000000">
              <w:rPr>
                <w:rFonts w:ascii="Open Sans" w:cs="Open Sans" w:eastAsia="Open Sans" w:hAnsi="Open Sans"/>
                <w:highlight w:val="white"/>
                <w:rtl w:val="0"/>
              </w:rPr>
              <w:t xml:space="preserve">Upon contract signature the awarded vendor shall provide a production and delivery plan and a Monthly progress report.</w:t>
            </w:r>
            <w:r w:rsidDel="00000000" w:rsidR="00000000" w:rsidRPr="00000000">
              <w:rPr>
                <w:rtl w:val="0"/>
              </w:rPr>
            </w:r>
          </w:p>
        </w:tc>
        <w:tc>
          <w:tcPr>
            <w:vAlign w:val="center"/>
          </w:tcPr>
          <w:p w:rsidR="00000000" w:rsidDel="00000000" w:rsidP="00000000" w:rsidRDefault="00000000" w:rsidRPr="00000000" w14:paraId="000001DE">
            <w:pPr>
              <w:rPr>
                <w:rFonts w:ascii="Open Sans" w:cs="Open Sans" w:eastAsia="Open Sans" w:hAnsi="Open Sans"/>
              </w:rPr>
            </w:pPr>
            <w:sdt>
              <w:sdtPr>
                <w:tag w:val="goog_rdk_9"/>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DF">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1E0">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place and Incoterms rules</w:t>
            </w:r>
          </w:p>
        </w:tc>
        <w:tc>
          <w:tcPr>
            <w:vAlign w:val="center"/>
          </w:tcPr>
          <w:p w:rsidR="00000000" w:rsidDel="00000000" w:rsidP="00000000" w:rsidRDefault="00000000" w:rsidRPr="00000000" w14:paraId="000001E1">
            <w:pPr>
              <w:jc w:val="both"/>
              <w:rPr>
                <w:rFonts w:ascii="Open Sans" w:cs="Open Sans" w:eastAsia="Open Sans" w:hAnsi="Open Sans"/>
              </w:rPr>
            </w:pPr>
            <w:r w:rsidDel="00000000" w:rsidR="00000000" w:rsidRPr="00000000">
              <w:rPr>
                <w:rFonts w:ascii="Open Sans" w:cs="Open Sans" w:eastAsia="Open Sans" w:hAnsi="Open Sans"/>
                <w:rtl w:val="0"/>
              </w:rPr>
              <w:t xml:space="preserve">NMEP designated warehouses located in the following states: </w:t>
            </w:r>
          </w:p>
          <w:p w:rsidR="00000000" w:rsidDel="00000000" w:rsidP="00000000" w:rsidRDefault="00000000" w:rsidRPr="00000000" w14:paraId="000001E2">
            <w:pPr>
              <w:numPr>
                <w:ilvl w:val="0"/>
                <w:numId w:val="5"/>
              </w:numPr>
              <w:ind w:left="720" w:hanging="360"/>
              <w:jc w:val="both"/>
              <w:rPr>
                <w:rFonts w:ascii="Open Sans" w:cs="Open Sans" w:eastAsia="Open Sans" w:hAnsi="Open Sans"/>
                <w:u w:val="none"/>
              </w:rPr>
            </w:pPr>
            <w:r w:rsidDel="00000000" w:rsidR="00000000" w:rsidRPr="00000000">
              <w:rPr>
                <w:rFonts w:ascii="Open Sans" w:cs="Open Sans" w:eastAsia="Open Sans" w:hAnsi="Open Sans"/>
                <w:rtl w:val="0"/>
              </w:rPr>
              <w:t xml:space="preserve">Edo State;</w:t>
            </w:r>
          </w:p>
          <w:p w:rsidR="00000000" w:rsidDel="00000000" w:rsidP="00000000" w:rsidRDefault="00000000" w:rsidRPr="00000000" w14:paraId="000001E3">
            <w:pPr>
              <w:numPr>
                <w:ilvl w:val="0"/>
                <w:numId w:val="5"/>
              </w:numPr>
              <w:ind w:left="720" w:hanging="360"/>
              <w:rPr>
                <w:rFonts w:ascii="Open Sans" w:cs="Open Sans" w:eastAsia="Open Sans" w:hAnsi="Open Sans"/>
                <w:u w:val="none"/>
              </w:rPr>
            </w:pPr>
            <w:r w:rsidDel="00000000" w:rsidR="00000000" w:rsidRPr="00000000">
              <w:rPr>
                <w:rFonts w:ascii="Open Sans" w:cs="Open Sans" w:eastAsia="Open Sans" w:hAnsi="Open Sans"/>
                <w:rtl w:val="0"/>
              </w:rPr>
              <w:t xml:space="preserve">Federal Capital Territory;</w:t>
            </w:r>
          </w:p>
          <w:p w:rsidR="00000000" w:rsidDel="00000000" w:rsidP="00000000" w:rsidRDefault="00000000" w:rsidRPr="00000000" w14:paraId="000001E4">
            <w:pPr>
              <w:numPr>
                <w:ilvl w:val="0"/>
                <w:numId w:val="5"/>
              </w:numPr>
              <w:ind w:left="720" w:hanging="360"/>
              <w:jc w:val="both"/>
              <w:rPr>
                <w:rFonts w:ascii="Open Sans" w:cs="Open Sans" w:eastAsia="Open Sans" w:hAnsi="Open Sans"/>
                <w:u w:val="none"/>
              </w:rPr>
            </w:pPr>
            <w:r w:rsidDel="00000000" w:rsidR="00000000" w:rsidRPr="00000000">
              <w:rPr>
                <w:rFonts w:ascii="Open Sans" w:cs="Open Sans" w:eastAsia="Open Sans" w:hAnsi="Open Sans"/>
                <w:rtl w:val="0"/>
              </w:rPr>
              <w:t xml:space="preserve">Bayelsa State;</w:t>
            </w:r>
          </w:p>
          <w:p w:rsidR="00000000" w:rsidDel="00000000" w:rsidP="00000000" w:rsidRDefault="00000000" w:rsidRPr="00000000" w14:paraId="000001E5">
            <w:pPr>
              <w:numPr>
                <w:ilvl w:val="0"/>
                <w:numId w:val="5"/>
              </w:numPr>
              <w:ind w:left="720" w:hanging="360"/>
              <w:jc w:val="both"/>
              <w:rPr>
                <w:rFonts w:ascii="Open Sans" w:cs="Open Sans" w:eastAsia="Open Sans" w:hAnsi="Open Sans"/>
                <w:u w:val="none"/>
              </w:rPr>
            </w:pPr>
            <w:r w:rsidDel="00000000" w:rsidR="00000000" w:rsidRPr="00000000">
              <w:rPr>
                <w:rFonts w:ascii="Open Sans" w:cs="Open Sans" w:eastAsia="Open Sans" w:hAnsi="Open Sans"/>
                <w:rtl w:val="0"/>
              </w:rPr>
              <w:t xml:space="preserve">Enugu State;</w:t>
            </w:r>
          </w:p>
          <w:p w:rsidR="00000000" w:rsidDel="00000000" w:rsidP="00000000" w:rsidRDefault="00000000" w:rsidRPr="00000000" w14:paraId="000001E6">
            <w:pPr>
              <w:numPr>
                <w:ilvl w:val="0"/>
                <w:numId w:val="5"/>
              </w:numPr>
              <w:ind w:left="720" w:hanging="360"/>
              <w:jc w:val="both"/>
              <w:rPr>
                <w:rFonts w:ascii="Open Sans" w:cs="Open Sans" w:eastAsia="Open Sans" w:hAnsi="Open Sans"/>
                <w:u w:val="none"/>
              </w:rPr>
            </w:pPr>
            <w:r w:rsidDel="00000000" w:rsidR="00000000" w:rsidRPr="00000000">
              <w:rPr>
                <w:rFonts w:ascii="Open Sans" w:cs="Open Sans" w:eastAsia="Open Sans" w:hAnsi="Open Sans"/>
                <w:rtl w:val="0"/>
              </w:rPr>
              <w:t xml:space="preserve">Kogi State.</w:t>
            </w:r>
          </w:p>
          <w:p w:rsidR="00000000" w:rsidDel="00000000" w:rsidP="00000000" w:rsidRDefault="00000000" w:rsidRPr="00000000" w14:paraId="000001E7">
            <w:pPr>
              <w:jc w:val="both"/>
              <w:rPr>
                <w:rFonts w:ascii="Open Sans" w:cs="Open Sans" w:eastAsia="Open Sans" w:hAnsi="Open Sans"/>
              </w:rPr>
            </w:pPr>
            <w:r w:rsidDel="00000000" w:rsidR="00000000" w:rsidRPr="00000000">
              <w:rPr>
                <w:rFonts w:ascii="Open Sans" w:cs="Open Sans" w:eastAsia="Open Sans" w:hAnsi="Open Sans"/>
                <w:rtl w:val="0"/>
              </w:rPr>
              <w:t xml:space="preserve">DPU (Delivered at Place Unloaded) Incoterms 2020.</w:t>
            </w:r>
          </w:p>
          <w:p w:rsidR="00000000" w:rsidDel="00000000" w:rsidP="00000000" w:rsidRDefault="00000000" w:rsidRPr="00000000" w14:paraId="000001E8">
            <w:pPr>
              <w:jc w:val="both"/>
              <w:rPr>
                <w:rFonts w:ascii="Open Sans" w:cs="Open Sans" w:eastAsia="Open Sans" w:hAnsi="Open Sans"/>
              </w:rPr>
            </w:pPr>
            <w:r w:rsidDel="00000000" w:rsidR="00000000" w:rsidRPr="00000000">
              <w:rPr>
                <w:rFonts w:ascii="Open Sans" w:cs="Open Sans" w:eastAsia="Open Sans" w:hAnsi="Open Sans"/>
                <w:rtl w:val="0"/>
              </w:rPr>
              <w:t xml:space="preserve">Precise delivery address(es) to be confirmed prior to Contract signature</w:t>
            </w:r>
          </w:p>
        </w:tc>
        <w:tc>
          <w:tcPr>
            <w:vAlign w:val="center"/>
          </w:tcPr>
          <w:p w:rsidR="00000000" w:rsidDel="00000000" w:rsidP="00000000" w:rsidRDefault="00000000" w:rsidRPr="00000000" w14:paraId="000001E9">
            <w:pPr>
              <w:rPr>
                <w:rFonts w:ascii="Open Sans" w:cs="Open Sans" w:eastAsia="Open Sans" w:hAnsi="Open Sans"/>
                <w:highlight w:val="yellow"/>
              </w:rPr>
            </w:pPr>
            <w:sdt>
              <w:sdtPr>
                <w:tag w:val="goog_rdk_10"/>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EA">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1EB">
            <w:pPr>
              <w:rPr>
                <w:rFonts w:ascii="Open Sans" w:cs="Open Sans" w:eastAsia="Open Sans" w:hAnsi="Open Sans"/>
                <w:b w:val="1"/>
              </w:rPr>
            </w:pPr>
            <w:r w:rsidDel="00000000" w:rsidR="00000000" w:rsidRPr="00000000">
              <w:rPr>
                <w:rFonts w:ascii="Open Sans" w:cs="Open Sans" w:eastAsia="Open Sans" w:hAnsi="Open Sans"/>
                <w:b w:val="1"/>
                <w:rtl w:val="0"/>
              </w:rPr>
              <w:t xml:space="preserve">Consignee details</w:t>
            </w:r>
          </w:p>
        </w:tc>
        <w:tc>
          <w:tcPr>
            <w:vAlign w:val="center"/>
          </w:tcPr>
          <w:p w:rsidR="00000000" w:rsidDel="00000000" w:rsidP="00000000" w:rsidRDefault="00000000" w:rsidRPr="00000000" w14:paraId="000001EC">
            <w:pPr>
              <w:jc w:val="both"/>
              <w:rPr>
                <w:rFonts w:ascii="Open Sans" w:cs="Open Sans" w:eastAsia="Open Sans" w:hAnsi="Open Sans"/>
              </w:rPr>
            </w:pPr>
            <w:r w:rsidDel="00000000" w:rsidR="00000000" w:rsidRPr="00000000">
              <w:rPr>
                <w:rFonts w:ascii="Open Sans" w:cs="Open Sans" w:eastAsia="Open Sans" w:hAnsi="Open Sans"/>
                <w:rtl w:val="0"/>
              </w:rPr>
              <w:t xml:space="preserve">NMEP 1st floor, Abia House, Central Business District, FCT, Abuja, Nigeria</w:t>
            </w:r>
          </w:p>
          <w:p w:rsidR="00000000" w:rsidDel="00000000" w:rsidP="00000000" w:rsidRDefault="00000000" w:rsidRPr="00000000" w14:paraId="000001ED">
            <w:pPr>
              <w:jc w:val="both"/>
              <w:rPr>
                <w:rFonts w:ascii="Open Sans" w:cs="Open Sans" w:eastAsia="Open Sans" w:hAnsi="Open Sans"/>
              </w:rPr>
            </w:pPr>
            <w:r w:rsidDel="00000000" w:rsidR="00000000" w:rsidRPr="00000000">
              <w:rPr>
                <w:rFonts w:ascii="Open Sans" w:cs="Open Sans" w:eastAsia="Open Sans" w:hAnsi="Open Sans"/>
                <w:rtl w:val="0"/>
              </w:rPr>
              <w:t xml:space="preserve">Attn.: Okefu Oyale Okoko email : oyalepp@yahoo.com Tel. 2348037930920, and Karimu Oluwatoyin  email: karimuoluwatoyin@rocketmail.com , Tel. 2348146194307</w:t>
            </w:r>
          </w:p>
          <w:p w:rsidR="00000000" w:rsidDel="00000000" w:rsidP="00000000" w:rsidRDefault="00000000" w:rsidRPr="00000000" w14:paraId="000001EE">
            <w:pPr>
              <w:jc w:val="both"/>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EF">
            <w:pPr>
              <w:rPr>
                <w:rFonts w:ascii="Open Sans" w:cs="Open Sans" w:eastAsia="Open Sans" w:hAnsi="Open Sans"/>
                <w:highlight w:val="yellow"/>
              </w:rPr>
            </w:pPr>
            <w:sdt>
              <w:sdtPr>
                <w:tag w:val="goog_rdk_11"/>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F0">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1F1">
            <w:pPr>
              <w:rPr>
                <w:rFonts w:ascii="Open Sans" w:cs="Open Sans" w:eastAsia="Open Sans" w:hAnsi="Open Sans"/>
                <w:b w:val="1"/>
              </w:rPr>
            </w:pPr>
            <w:r w:rsidDel="00000000" w:rsidR="00000000" w:rsidRPr="00000000">
              <w:rPr>
                <w:rFonts w:ascii="Open Sans" w:cs="Open Sans" w:eastAsia="Open Sans" w:hAnsi="Open Sans"/>
                <w:b w:val="1"/>
                <w:rtl w:val="0"/>
              </w:rPr>
              <w:t xml:space="preserve">UNOPS Right to vary requirements</w:t>
            </w:r>
          </w:p>
        </w:tc>
        <w:tc>
          <w:tcPr>
            <w:vAlign w:val="center"/>
          </w:tcPr>
          <w:p w:rsidR="00000000" w:rsidDel="00000000" w:rsidP="00000000" w:rsidRDefault="00000000" w:rsidRPr="00000000" w14:paraId="000001F2">
            <w:pPr>
              <w:jc w:val="both"/>
              <w:rPr>
                <w:rFonts w:ascii="Open Sans" w:cs="Open Sans" w:eastAsia="Open Sans" w:hAnsi="Open Sans"/>
                <w:sz w:val="24"/>
                <w:szCs w:val="24"/>
                <w:highlight w:val="lightGray"/>
              </w:rPr>
            </w:pPr>
            <w:r w:rsidDel="00000000" w:rsidR="00000000" w:rsidRPr="00000000">
              <w:rPr>
                <w:rFonts w:ascii="Open Sans" w:cs="Open Sans" w:eastAsia="Open Sans" w:hAnsi="Open Sans"/>
                <w:rtl w:val="0"/>
              </w:rPr>
              <w:t xml:space="preserve">At the time the Contract is awarded, UNOPS reserves the right to vary the quantity of the goods and associated services specified above, provided this does not exceed +/- 20%, without any change in the unit prices or other terms and conditions of the ITB.</w:t>
            </w:r>
            <w:r w:rsidDel="00000000" w:rsidR="00000000" w:rsidRPr="00000000">
              <w:rPr>
                <w:rtl w:val="0"/>
              </w:rPr>
            </w:r>
          </w:p>
        </w:tc>
        <w:tc>
          <w:tcPr>
            <w:vAlign w:val="center"/>
          </w:tcPr>
          <w:p w:rsidR="00000000" w:rsidDel="00000000" w:rsidP="00000000" w:rsidRDefault="00000000" w:rsidRPr="00000000" w14:paraId="000001F3">
            <w:pPr>
              <w:jc w:val="both"/>
              <w:rPr>
                <w:rFonts w:ascii="Open Sans" w:cs="Open Sans" w:eastAsia="Open Sans" w:hAnsi="Open Sans"/>
              </w:rPr>
            </w:pPr>
            <w:sdt>
              <w:sdtPr>
                <w:tag w:val="goog_rdk_12"/>
              </w:sdtPr>
              <w:sdtContent>
                <w:r w:rsidDel="00000000" w:rsidR="00000000" w:rsidRPr="00000000">
                  <w:rPr>
                    <w:rFonts w:ascii="Arial Unicode MS" w:cs="Arial Unicode MS" w:eastAsia="Arial Unicode MS" w:hAnsi="Arial Unicode MS"/>
                    <w:highlight w:val="cyan"/>
                    <w:rtl w:val="0"/>
                  </w:rPr>
                  <w:t xml:space="preserve">☐</w:t>
                </w:r>
              </w:sdtContent>
            </w:sdt>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F4">
            <w:pPr>
              <w:jc w:val="both"/>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bl>
    <w:p w:rsidR="00000000" w:rsidDel="00000000" w:rsidP="00000000" w:rsidRDefault="00000000" w:rsidRPr="00000000" w14:paraId="000001F5">
      <w:pPr>
        <w:tabs>
          <w:tab w:val="right" w:leader="none" w:pos="8640"/>
        </w:tabs>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F6">
      <w:pPr>
        <w:tabs>
          <w:tab w:val="right" w:leader="none" w:pos="8640"/>
        </w:tabs>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F7">
      <w:pPr>
        <w:tabs>
          <w:tab w:val="right" w:leader="none" w:pos="8640"/>
        </w:tabs>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F8">
      <w:pPr>
        <w:tabs>
          <w:tab w:val="right" w:leader="none" w:pos="8640"/>
        </w:tabs>
        <w:rPr>
          <w:rFonts w:ascii="Open Sans" w:cs="Open Sans" w:eastAsia="Open Sans" w:hAnsi="Open Sans"/>
          <w:color w:val="ff0000"/>
          <w:highlight w:val="white"/>
        </w:rPr>
      </w:pPr>
      <w:r w:rsidDel="00000000" w:rsidR="00000000" w:rsidRPr="00000000">
        <w:rPr>
          <w:rFonts w:ascii="Open Sans" w:cs="Open Sans" w:eastAsia="Open Sans" w:hAnsi="Open Sans"/>
          <w:b w:val="1"/>
          <w:rtl w:val="0"/>
        </w:rPr>
        <w:t xml:space="preserve">NB: Consignee-wise quantity distribution - Bidders will distribute and deliver the items as per the below distribution list </w:t>
      </w:r>
      <w:r w:rsidDel="00000000" w:rsidR="00000000" w:rsidRPr="00000000">
        <w:rPr>
          <w:rtl w:val="0"/>
        </w:rPr>
      </w:r>
    </w:p>
    <w:tbl>
      <w:tblPr>
        <w:tblStyle w:val="Table14"/>
        <w:tblW w:w="9885.0" w:type="dxa"/>
        <w:jc w:val="left"/>
        <w:tblInd w:w="-149.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230"/>
        <w:gridCol w:w="2700"/>
        <w:gridCol w:w="1740"/>
        <w:gridCol w:w="1950"/>
        <w:gridCol w:w="2265"/>
        <w:tblGridChange w:id="0">
          <w:tblGrid>
            <w:gridCol w:w="1230"/>
            <w:gridCol w:w="2700"/>
            <w:gridCol w:w="1740"/>
            <w:gridCol w:w="1950"/>
            <w:gridCol w:w="2265"/>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1F9">
            <w:pPr>
              <w:ind w:left="142" w:firstLine="0"/>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L</w:t>
            </w:r>
            <w:r w:rsidDel="00000000" w:rsidR="00000000" w:rsidRPr="00000000">
              <w:rPr>
                <w:rFonts w:ascii="Open Sans" w:cs="Open Sans" w:eastAsia="Open Sans" w:hAnsi="Open Sans"/>
                <w:b w:val="1"/>
                <w:rtl w:val="0"/>
              </w:rPr>
              <w:t xml:space="preserve">ot N°</w:t>
            </w:r>
          </w:p>
        </w:tc>
        <w:tc>
          <w:tcPr>
            <w:shd w:fill="d9d9d9" w:val="clear"/>
            <w:vAlign w:val="center"/>
          </w:tcPr>
          <w:p w:rsidR="00000000" w:rsidDel="00000000" w:rsidP="00000000" w:rsidRDefault="00000000" w:rsidRPr="00000000" w14:paraId="000001FA">
            <w:pPr>
              <w:ind w:left="142" w:firstLine="0"/>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Line Item/Description</w:t>
            </w:r>
          </w:p>
        </w:tc>
        <w:tc>
          <w:tcPr>
            <w:shd w:fill="d9d9d9" w:val="clear"/>
            <w:vAlign w:val="center"/>
          </w:tcPr>
          <w:p w:rsidR="00000000" w:rsidDel="00000000" w:rsidP="00000000" w:rsidRDefault="00000000" w:rsidRPr="00000000" w14:paraId="000001FB">
            <w:pPr>
              <w:ind w:left="142" w:firstLine="0"/>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Consignee address</w:t>
            </w:r>
          </w:p>
        </w:tc>
        <w:tc>
          <w:tcPr>
            <w:shd w:fill="d9d9d9" w:val="clear"/>
            <w:vAlign w:val="center"/>
          </w:tcPr>
          <w:p w:rsidR="00000000" w:rsidDel="00000000" w:rsidP="00000000" w:rsidRDefault="00000000" w:rsidRPr="00000000" w14:paraId="000001FC">
            <w:pPr>
              <w:ind w:left="142" w:firstLine="0"/>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Distribution Br</w:t>
            </w:r>
          </w:p>
        </w:tc>
        <w:tc>
          <w:tcPr>
            <w:shd w:fill="d9d9d9" w:val="clear"/>
            <w:vAlign w:val="center"/>
          </w:tcPr>
          <w:p w:rsidR="00000000" w:rsidDel="00000000" w:rsidP="00000000" w:rsidRDefault="00000000" w:rsidRPr="00000000" w14:paraId="000001FD">
            <w:pPr>
              <w:ind w:left="142" w:firstLine="0"/>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w:t>
            </w:r>
          </w:p>
        </w:tc>
      </w:tr>
      <w:tr>
        <w:trPr>
          <w:cantSplit w:val="0"/>
          <w:trHeight w:val="200" w:hRule="atLeast"/>
          <w:tblHeader w:val="0"/>
        </w:trPr>
        <w:tc>
          <w:tcPr>
            <w:vMerge w:val="restart"/>
          </w:tcPr>
          <w:p w:rsidR="00000000" w:rsidDel="00000000" w:rsidP="00000000" w:rsidRDefault="00000000" w:rsidRPr="00000000" w14:paraId="000001FE">
            <w:pPr>
              <w:ind w:left="142"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1FF">
            <w:pPr>
              <w:ind w:left="142"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200">
            <w:pPr>
              <w:ind w:left="142"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201">
            <w:pPr>
              <w:ind w:left="142"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202">
            <w:pPr>
              <w:ind w:left="142"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203">
            <w:pPr>
              <w:ind w:left="142"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204">
            <w:pPr>
              <w:ind w:left="142" w:firstLine="0"/>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shd w:fill="auto" w:val="clear"/>
            <w:vAlign w:val="center"/>
          </w:tcPr>
          <w:p w:rsidR="00000000" w:rsidDel="00000000" w:rsidP="00000000" w:rsidRDefault="00000000" w:rsidRPr="00000000" w14:paraId="00000205">
            <w:pPr>
              <w:jc w:val="both"/>
              <w:rPr>
                <w:rFonts w:ascii="Open Sans" w:cs="Open Sans" w:eastAsia="Open Sans" w:hAnsi="Open Sans"/>
                <w:sz w:val="14"/>
                <w:szCs w:val="14"/>
              </w:rPr>
            </w:pPr>
            <w:r w:rsidDel="00000000" w:rsidR="00000000" w:rsidRPr="00000000">
              <w:rPr>
                <w:rFonts w:ascii="Open Sans" w:cs="Open Sans" w:eastAsia="Open Sans" w:hAnsi="Open Sans"/>
                <w:sz w:val="16"/>
                <w:szCs w:val="16"/>
                <w:rtl w:val="0"/>
              </w:rPr>
              <w:t xml:space="preserve">1.1.Artemether/ Lumefantrine 20/120mg: Dispersible, Fixed Dose Combination tablet, for oral administration for </w:t>
            </w:r>
            <w:r w:rsidDel="00000000" w:rsidR="00000000" w:rsidRPr="00000000">
              <w:rPr>
                <w:sz w:val="16"/>
                <w:szCs w:val="16"/>
                <w:highlight w:val="white"/>
                <w:rtl w:val="0"/>
              </w:rPr>
              <w:t xml:space="preserve">5-&lt;15kg</w:t>
            </w:r>
            <w:r w:rsidDel="00000000" w:rsidR="00000000" w:rsidRPr="00000000">
              <w:rPr>
                <w:rFonts w:ascii="Open Sans" w:cs="Open Sans" w:eastAsia="Open Sans" w:hAnsi="Open Sans"/>
                <w:sz w:val="16"/>
                <w:szCs w:val="16"/>
                <w:rtl w:val="0"/>
              </w:rPr>
              <w:t xml:space="preserve">, 6 tabs/blister</w:t>
            </w:r>
            <w:r w:rsidDel="00000000" w:rsidR="00000000" w:rsidRPr="00000000">
              <w:rPr>
                <w:rtl w:val="0"/>
              </w:rPr>
            </w:r>
          </w:p>
        </w:tc>
        <w:tc>
          <w:tcPr/>
          <w:p w:rsidR="00000000" w:rsidDel="00000000" w:rsidP="00000000" w:rsidRDefault="00000000" w:rsidRPr="00000000" w14:paraId="00000206">
            <w:pPr>
              <w:ind w:left="142" w:firstLine="0"/>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NMEP Warehouses in all  the five (5) States</w:t>
            </w:r>
          </w:p>
        </w:tc>
        <w:tc>
          <w:tcPr/>
          <w:p w:rsidR="00000000" w:rsidDel="00000000" w:rsidP="00000000" w:rsidRDefault="00000000" w:rsidRPr="00000000" w14:paraId="00000207">
            <w:pPr>
              <w:rPr>
                <w:rFonts w:ascii="Open Sans" w:cs="Open Sans" w:eastAsia="Open Sans" w:hAnsi="Open Sans"/>
                <w:sz w:val="16"/>
                <w:szCs w:val="16"/>
                <w:highlight w:val="white"/>
              </w:rPr>
            </w:pPr>
            <w:r w:rsidDel="00000000" w:rsidR="00000000" w:rsidRPr="00000000">
              <w:rPr>
                <w:rFonts w:ascii="Open Sans" w:cs="Open Sans" w:eastAsia="Open Sans" w:hAnsi="Open Sans"/>
                <w:sz w:val="16"/>
                <w:szCs w:val="16"/>
                <w:highlight w:val="white"/>
                <w:rtl w:val="0"/>
              </w:rPr>
              <w:t xml:space="preserve">Bayelsa = 66,748</w:t>
            </w:r>
          </w:p>
          <w:p w:rsidR="00000000" w:rsidDel="00000000" w:rsidP="00000000" w:rsidRDefault="00000000" w:rsidRPr="00000000" w14:paraId="00000208">
            <w:pPr>
              <w:rPr>
                <w:rFonts w:ascii="Open Sans" w:cs="Open Sans" w:eastAsia="Open Sans" w:hAnsi="Open Sans"/>
                <w:sz w:val="16"/>
                <w:szCs w:val="16"/>
                <w:highlight w:val="white"/>
              </w:rPr>
            </w:pPr>
            <w:r w:rsidDel="00000000" w:rsidR="00000000" w:rsidRPr="00000000">
              <w:rPr>
                <w:rFonts w:ascii="Open Sans" w:cs="Open Sans" w:eastAsia="Open Sans" w:hAnsi="Open Sans"/>
                <w:sz w:val="16"/>
                <w:szCs w:val="16"/>
                <w:highlight w:val="white"/>
                <w:rtl w:val="0"/>
              </w:rPr>
              <w:t xml:space="preserve">Edo = 115,290</w:t>
            </w:r>
          </w:p>
          <w:p w:rsidR="00000000" w:rsidDel="00000000" w:rsidP="00000000" w:rsidRDefault="00000000" w:rsidRPr="00000000" w14:paraId="00000209">
            <w:pPr>
              <w:rPr>
                <w:rFonts w:ascii="Open Sans" w:cs="Open Sans" w:eastAsia="Open Sans" w:hAnsi="Open Sans"/>
                <w:sz w:val="16"/>
                <w:szCs w:val="16"/>
                <w:highlight w:val="white"/>
              </w:rPr>
            </w:pPr>
            <w:r w:rsidDel="00000000" w:rsidR="00000000" w:rsidRPr="00000000">
              <w:rPr>
                <w:rFonts w:ascii="Open Sans" w:cs="Open Sans" w:eastAsia="Open Sans" w:hAnsi="Open Sans"/>
                <w:sz w:val="16"/>
                <w:szCs w:val="16"/>
                <w:highlight w:val="white"/>
                <w:rtl w:val="0"/>
              </w:rPr>
              <w:t xml:space="preserve">Enugu = 139,561</w:t>
            </w:r>
          </w:p>
          <w:p w:rsidR="00000000" w:rsidDel="00000000" w:rsidP="00000000" w:rsidRDefault="00000000" w:rsidRPr="00000000" w14:paraId="0000020A">
            <w:pPr>
              <w:rPr>
                <w:rFonts w:ascii="Open Sans" w:cs="Open Sans" w:eastAsia="Open Sans" w:hAnsi="Open Sans"/>
                <w:sz w:val="16"/>
                <w:szCs w:val="16"/>
                <w:highlight w:val="white"/>
              </w:rPr>
            </w:pPr>
            <w:r w:rsidDel="00000000" w:rsidR="00000000" w:rsidRPr="00000000">
              <w:rPr>
                <w:rFonts w:ascii="Open Sans" w:cs="Open Sans" w:eastAsia="Open Sans" w:hAnsi="Open Sans"/>
                <w:sz w:val="16"/>
                <w:szCs w:val="16"/>
                <w:highlight w:val="white"/>
                <w:rtl w:val="0"/>
              </w:rPr>
              <w:t xml:space="preserve">FCT = 145,629</w:t>
            </w:r>
          </w:p>
          <w:p w:rsidR="00000000" w:rsidDel="00000000" w:rsidP="00000000" w:rsidRDefault="00000000" w:rsidRPr="00000000" w14:paraId="0000020B">
            <w:pPr>
              <w:rPr>
                <w:rFonts w:ascii="Open Sans" w:cs="Open Sans" w:eastAsia="Open Sans" w:hAnsi="Open Sans"/>
                <w:sz w:val="16"/>
                <w:szCs w:val="16"/>
                <w:highlight w:val="white"/>
              </w:rPr>
            </w:pPr>
            <w:r w:rsidDel="00000000" w:rsidR="00000000" w:rsidRPr="00000000">
              <w:rPr>
                <w:rFonts w:ascii="Open Sans" w:cs="Open Sans" w:eastAsia="Open Sans" w:hAnsi="Open Sans"/>
                <w:sz w:val="16"/>
                <w:szCs w:val="16"/>
                <w:highlight w:val="white"/>
                <w:rtl w:val="0"/>
              </w:rPr>
              <w:t xml:space="preserve">Kogi = 139,561</w:t>
            </w:r>
          </w:p>
        </w:tc>
        <w:tc>
          <w:tcPr/>
          <w:p w:rsidR="00000000" w:rsidDel="00000000" w:rsidP="00000000" w:rsidRDefault="00000000" w:rsidRPr="00000000" w14:paraId="0000020C">
            <w:pPr>
              <w:ind w:left="142" w:firstLine="0"/>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Each</w:t>
            </w:r>
          </w:p>
        </w:tc>
      </w:tr>
      <w:tr>
        <w:trPr>
          <w:cantSplit w:val="0"/>
          <w:trHeight w:val="200" w:hRule="atLeast"/>
          <w:tblHeader w:val="0"/>
        </w:trPr>
        <w:tc>
          <w:tcPr>
            <w:vMerge w:val="continue"/>
          </w:tcPr>
          <w:p w:rsidR="00000000" w:rsidDel="00000000" w:rsidP="00000000" w:rsidRDefault="00000000" w:rsidRPr="00000000" w14:paraId="0000020D">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0E">
            <w:pPr>
              <w:rPr>
                <w:rFonts w:ascii="Open Sans" w:cs="Open Sans" w:eastAsia="Open Sans" w:hAnsi="Open Sans"/>
              </w:rPr>
            </w:pPr>
            <w:r w:rsidDel="00000000" w:rsidR="00000000" w:rsidRPr="00000000">
              <w:rPr>
                <w:rFonts w:ascii="Open Sans" w:cs="Open Sans" w:eastAsia="Open Sans" w:hAnsi="Open Sans"/>
                <w:rtl w:val="0"/>
              </w:rPr>
              <w:t xml:space="preserve">1.2. </w:t>
            </w:r>
            <w:r w:rsidDel="00000000" w:rsidR="00000000" w:rsidRPr="00000000">
              <w:rPr>
                <w:rFonts w:ascii="Open Sans" w:cs="Open Sans" w:eastAsia="Open Sans" w:hAnsi="Open Sans"/>
                <w:sz w:val="16"/>
                <w:szCs w:val="16"/>
                <w:highlight w:val="white"/>
                <w:rtl w:val="0"/>
              </w:rPr>
              <w:t xml:space="preserve">Artemether/Lumefantrine 20/120mg: Dispersible, Fixed Dose Combination tablet, for oral administration for </w:t>
            </w:r>
            <w:r w:rsidDel="00000000" w:rsidR="00000000" w:rsidRPr="00000000">
              <w:rPr>
                <w:sz w:val="16"/>
                <w:szCs w:val="16"/>
                <w:highlight w:val="white"/>
                <w:rtl w:val="0"/>
              </w:rPr>
              <w:t xml:space="preserve">15-&lt;25kg</w:t>
            </w:r>
            <w:r w:rsidDel="00000000" w:rsidR="00000000" w:rsidRPr="00000000">
              <w:rPr>
                <w:rFonts w:ascii="Open Sans" w:cs="Open Sans" w:eastAsia="Open Sans" w:hAnsi="Open Sans"/>
                <w:sz w:val="16"/>
                <w:szCs w:val="16"/>
                <w:highlight w:val="white"/>
                <w:rtl w:val="0"/>
              </w:rPr>
              <w:t xml:space="preserve">, 12 tabs/blister</w:t>
            </w:r>
            <w:r w:rsidDel="00000000" w:rsidR="00000000" w:rsidRPr="00000000">
              <w:rPr>
                <w:rtl w:val="0"/>
              </w:rPr>
            </w:r>
          </w:p>
        </w:tc>
        <w:tc>
          <w:tcPr/>
          <w:p w:rsidR="00000000" w:rsidDel="00000000" w:rsidP="00000000" w:rsidRDefault="00000000" w:rsidRPr="00000000" w14:paraId="0000020F">
            <w:pPr>
              <w:ind w:left="142" w:firstLine="0"/>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NMEP Warehouses in all  the five (5) States</w:t>
            </w:r>
          </w:p>
        </w:tc>
        <w:tc>
          <w:tcPr/>
          <w:p w:rsidR="00000000" w:rsidDel="00000000" w:rsidP="00000000" w:rsidRDefault="00000000" w:rsidRPr="00000000" w14:paraId="00000210">
            <w:pPr>
              <w:rPr>
                <w:rFonts w:ascii="Open Sans" w:cs="Open Sans" w:eastAsia="Open Sans" w:hAnsi="Open Sans"/>
                <w:sz w:val="16"/>
                <w:szCs w:val="16"/>
                <w:highlight w:val="white"/>
              </w:rPr>
            </w:pPr>
            <w:r w:rsidDel="00000000" w:rsidR="00000000" w:rsidRPr="00000000">
              <w:rPr>
                <w:rFonts w:ascii="Open Sans" w:cs="Open Sans" w:eastAsia="Open Sans" w:hAnsi="Open Sans"/>
                <w:sz w:val="16"/>
                <w:szCs w:val="16"/>
                <w:highlight w:val="white"/>
                <w:rtl w:val="0"/>
              </w:rPr>
              <w:t xml:space="preserve">Bayelsa = 83,434</w:t>
            </w:r>
          </w:p>
          <w:p w:rsidR="00000000" w:rsidDel="00000000" w:rsidP="00000000" w:rsidRDefault="00000000" w:rsidRPr="00000000" w14:paraId="00000211">
            <w:pPr>
              <w:rPr>
                <w:rFonts w:ascii="Open Sans" w:cs="Open Sans" w:eastAsia="Open Sans" w:hAnsi="Open Sans"/>
                <w:sz w:val="16"/>
                <w:szCs w:val="16"/>
                <w:highlight w:val="white"/>
              </w:rPr>
            </w:pPr>
            <w:r w:rsidDel="00000000" w:rsidR="00000000" w:rsidRPr="00000000">
              <w:rPr>
                <w:rFonts w:ascii="Open Sans" w:cs="Open Sans" w:eastAsia="Open Sans" w:hAnsi="Open Sans"/>
                <w:sz w:val="16"/>
                <w:szCs w:val="16"/>
                <w:highlight w:val="white"/>
                <w:rtl w:val="0"/>
              </w:rPr>
              <w:t xml:space="preserve">Edo = 144,113</w:t>
            </w:r>
          </w:p>
          <w:p w:rsidR="00000000" w:rsidDel="00000000" w:rsidP="00000000" w:rsidRDefault="00000000" w:rsidRPr="00000000" w14:paraId="00000212">
            <w:pPr>
              <w:rPr>
                <w:rFonts w:ascii="Open Sans" w:cs="Open Sans" w:eastAsia="Open Sans" w:hAnsi="Open Sans"/>
                <w:sz w:val="16"/>
                <w:szCs w:val="16"/>
                <w:highlight w:val="white"/>
              </w:rPr>
            </w:pPr>
            <w:r w:rsidDel="00000000" w:rsidR="00000000" w:rsidRPr="00000000">
              <w:rPr>
                <w:rFonts w:ascii="Open Sans" w:cs="Open Sans" w:eastAsia="Open Sans" w:hAnsi="Open Sans"/>
                <w:sz w:val="16"/>
                <w:szCs w:val="16"/>
                <w:highlight w:val="white"/>
                <w:rtl w:val="0"/>
              </w:rPr>
              <w:t xml:space="preserve">Enugu = 174,452</w:t>
            </w:r>
          </w:p>
          <w:p w:rsidR="00000000" w:rsidDel="00000000" w:rsidP="00000000" w:rsidRDefault="00000000" w:rsidRPr="00000000" w14:paraId="00000213">
            <w:pPr>
              <w:rPr>
                <w:rFonts w:ascii="Open Sans" w:cs="Open Sans" w:eastAsia="Open Sans" w:hAnsi="Open Sans"/>
                <w:sz w:val="16"/>
                <w:szCs w:val="16"/>
                <w:highlight w:val="white"/>
              </w:rPr>
            </w:pPr>
            <w:r w:rsidDel="00000000" w:rsidR="00000000" w:rsidRPr="00000000">
              <w:rPr>
                <w:rFonts w:ascii="Open Sans" w:cs="Open Sans" w:eastAsia="Open Sans" w:hAnsi="Open Sans"/>
                <w:sz w:val="16"/>
                <w:szCs w:val="16"/>
                <w:highlight w:val="white"/>
                <w:rtl w:val="0"/>
              </w:rPr>
              <w:t xml:space="preserve">FCT = 182,036</w:t>
            </w:r>
          </w:p>
          <w:p w:rsidR="00000000" w:rsidDel="00000000" w:rsidP="00000000" w:rsidRDefault="00000000" w:rsidRPr="00000000" w14:paraId="00000214">
            <w:pPr>
              <w:rPr>
                <w:rFonts w:ascii="Open Sans" w:cs="Open Sans" w:eastAsia="Open Sans" w:hAnsi="Open Sans"/>
                <w:sz w:val="16"/>
                <w:szCs w:val="16"/>
                <w:highlight w:val="white"/>
              </w:rPr>
            </w:pPr>
            <w:r w:rsidDel="00000000" w:rsidR="00000000" w:rsidRPr="00000000">
              <w:rPr>
                <w:rFonts w:ascii="Open Sans" w:cs="Open Sans" w:eastAsia="Open Sans" w:hAnsi="Open Sans"/>
                <w:sz w:val="16"/>
                <w:szCs w:val="16"/>
                <w:highlight w:val="white"/>
                <w:rtl w:val="0"/>
              </w:rPr>
              <w:t xml:space="preserve">Kogi = 174,452</w:t>
            </w:r>
          </w:p>
        </w:tc>
        <w:tc>
          <w:tcPr/>
          <w:p w:rsidR="00000000" w:rsidDel="00000000" w:rsidP="00000000" w:rsidRDefault="00000000" w:rsidRPr="00000000" w14:paraId="00000215">
            <w:pPr>
              <w:ind w:left="142" w:firstLine="0"/>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Each</w:t>
            </w:r>
          </w:p>
        </w:tc>
      </w:tr>
      <w:tr>
        <w:trPr>
          <w:cantSplit w:val="0"/>
          <w:trHeight w:val="200" w:hRule="atLeast"/>
          <w:tblHeader w:val="0"/>
        </w:trPr>
        <w:tc>
          <w:tcPr>
            <w:vMerge w:val="continue"/>
          </w:tcPr>
          <w:p w:rsidR="00000000" w:rsidDel="00000000" w:rsidP="00000000" w:rsidRDefault="00000000" w:rsidRPr="00000000" w14:paraId="00000216">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17">
            <w:pPr>
              <w:rPr>
                <w:rFonts w:ascii="Open Sans" w:cs="Open Sans" w:eastAsia="Open Sans" w:hAnsi="Open Sans"/>
              </w:rPr>
            </w:pPr>
            <w:r w:rsidDel="00000000" w:rsidR="00000000" w:rsidRPr="00000000">
              <w:rPr>
                <w:rFonts w:ascii="Open Sans" w:cs="Open Sans" w:eastAsia="Open Sans" w:hAnsi="Open Sans"/>
                <w:rtl w:val="0"/>
              </w:rPr>
              <w:t xml:space="preserve">1.3. </w:t>
            </w:r>
            <w:r w:rsidDel="00000000" w:rsidR="00000000" w:rsidRPr="00000000">
              <w:rPr>
                <w:rFonts w:ascii="Open Sans" w:cs="Open Sans" w:eastAsia="Open Sans" w:hAnsi="Open Sans"/>
                <w:sz w:val="16"/>
                <w:szCs w:val="16"/>
                <w:highlight w:val="white"/>
                <w:rtl w:val="0"/>
              </w:rPr>
              <w:t xml:space="preserve">Artemether/Lumefantrine 20/120mg: Fixed Dose Combination tablet for oral administration for </w:t>
            </w:r>
            <w:r w:rsidDel="00000000" w:rsidR="00000000" w:rsidRPr="00000000">
              <w:rPr>
                <w:sz w:val="16"/>
                <w:szCs w:val="16"/>
                <w:highlight w:val="white"/>
                <w:rtl w:val="0"/>
              </w:rPr>
              <w:t xml:space="preserve">25-&lt;35kg</w:t>
            </w:r>
            <w:r w:rsidDel="00000000" w:rsidR="00000000" w:rsidRPr="00000000">
              <w:rPr>
                <w:rtl w:val="0"/>
              </w:rPr>
            </w:r>
          </w:p>
        </w:tc>
        <w:tc>
          <w:tcPr/>
          <w:p w:rsidR="00000000" w:rsidDel="00000000" w:rsidP="00000000" w:rsidRDefault="00000000" w:rsidRPr="00000000" w14:paraId="00000218">
            <w:pPr>
              <w:ind w:left="142" w:firstLine="0"/>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NMEP Warehouses in all  the five (5) States</w:t>
            </w:r>
          </w:p>
        </w:tc>
        <w:tc>
          <w:tcPr/>
          <w:p w:rsidR="00000000" w:rsidDel="00000000" w:rsidP="00000000" w:rsidRDefault="00000000" w:rsidRPr="00000000" w14:paraId="00000219">
            <w:pPr>
              <w:rPr>
                <w:rFonts w:ascii="Open Sans" w:cs="Open Sans" w:eastAsia="Open Sans" w:hAnsi="Open Sans"/>
                <w:sz w:val="16"/>
                <w:szCs w:val="16"/>
                <w:highlight w:val="white"/>
              </w:rPr>
            </w:pPr>
            <w:r w:rsidDel="00000000" w:rsidR="00000000" w:rsidRPr="00000000">
              <w:rPr>
                <w:rFonts w:ascii="Open Sans" w:cs="Open Sans" w:eastAsia="Open Sans" w:hAnsi="Open Sans"/>
                <w:sz w:val="16"/>
                <w:szCs w:val="16"/>
                <w:highlight w:val="white"/>
                <w:rtl w:val="0"/>
              </w:rPr>
              <w:t xml:space="preserve">Bayelsa = 53,398</w:t>
            </w:r>
          </w:p>
          <w:p w:rsidR="00000000" w:rsidDel="00000000" w:rsidP="00000000" w:rsidRDefault="00000000" w:rsidRPr="00000000" w14:paraId="0000021A">
            <w:pPr>
              <w:rPr>
                <w:rFonts w:ascii="Open Sans" w:cs="Open Sans" w:eastAsia="Open Sans" w:hAnsi="Open Sans"/>
                <w:sz w:val="16"/>
                <w:szCs w:val="16"/>
                <w:highlight w:val="white"/>
              </w:rPr>
            </w:pPr>
            <w:r w:rsidDel="00000000" w:rsidR="00000000" w:rsidRPr="00000000">
              <w:rPr>
                <w:rFonts w:ascii="Open Sans" w:cs="Open Sans" w:eastAsia="Open Sans" w:hAnsi="Open Sans"/>
                <w:sz w:val="16"/>
                <w:szCs w:val="16"/>
                <w:highlight w:val="white"/>
                <w:rtl w:val="0"/>
              </w:rPr>
              <w:t xml:space="preserve">Edo = 92,233</w:t>
            </w:r>
          </w:p>
          <w:p w:rsidR="00000000" w:rsidDel="00000000" w:rsidP="00000000" w:rsidRDefault="00000000" w:rsidRPr="00000000" w14:paraId="0000021B">
            <w:pPr>
              <w:rPr>
                <w:rFonts w:ascii="Open Sans" w:cs="Open Sans" w:eastAsia="Open Sans" w:hAnsi="Open Sans"/>
                <w:sz w:val="16"/>
                <w:szCs w:val="16"/>
                <w:highlight w:val="white"/>
              </w:rPr>
            </w:pPr>
            <w:r w:rsidDel="00000000" w:rsidR="00000000" w:rsidRPr="00000000">
              <w:rPr>
                <w:rFonts w:ascii="Open Sans" w:cs="Open Sans" w:eastAsia="Open Sans" w:hAnsi="Open Sans"/>
                <w:sz w:val="16"/>
                <w:szCs w:val="16"/>
                <w:highlight w:val="white"/>
                <w:rtl w:val="0"/>
              </w:rPr>
              <w:t xml:space="preserve">Enugu = 111,649</w:t>
            </w:r>
          </w:p>
          <w:p w:rsidR="00000000" w:rsidDel="00000000" w:rsidP="00000000" w:rsidRDefault="00000000" w:rsidRPr="00000000" w14:paraId="0000021C">
            <w:pPr>
              <w:rPr>
                <w:rFonts w:ascii="Open Sans" w:cs="Open Sans" w:eastAsia="Open Sans" w:hAnsi="Open Sans"/>
                <w:sz w:val="16"/>
                <w:szCs w:val="16"/>
                <w:highlight w:val="white"/>
              </w:rPr>
            </w:pPr>
            <w:r w:rsidDel="00000000" w:rsidR="00000000" w:rsidRPr="00000000">
              <w:rPr>
                <w:rFonts w:ascii="Open Sans" w:cs="Open Sans" w:eastAsia="Open Sans" w:hAnsi="Open Sans"/>
                <w:sz w:val="16"/>
                <w:szCs w:val="16"/>
                <w:highlight w:val="white"/>
                <w:rtl w:val="0"/>
              </w:rPr>
              <w:t xml:space="preserve">FCT = 116,503</w:t>
            </w:r>
          </w:p>
          <w:p w:rsidR="00000000" w:rsidDel="00000000" w:rsidP="00000000" w:rsidRDefault="00000000" w:rsidRPr="00000000" w14:paraId="0000021D">
            <w:pPr>
              <w:rPr>
                <w:rFonts w:ascii="Open Sans" w:cs="Open Sans" w:eastAsia="Open Sans" w:hAnsi="Open Sans"/>
                <w:sz w:val="16"/>
                <w:szCs w:val="16"/>
                <w:highlight w:val="white"/>
              </w:rPr>
            </w:pPr>
            <w:r w:rsidDel="00000000" w:rsidR="00000000" w:rsidRPr="00000000">
              <w:rPr>
                <w:rFonts w:ascii="Open Sans" w:cs="Open Sans" w:eastAsia="Open Sans" w:hAnsi="Open Sans"/>
                <w:sz w:val="16"/>
                <w:szCs w:val="16"/>
                <w:highlight w:val="white"/>
                <w:rtl w:val="0"/>
              </w:rPr>
              <w:t xml:space="preserve">Kogi = 111,649</w:t>
            </w:r>
          </w:p>
        </w:tc>
        <w:tc>
          <w:tcPr/>
          <w:p w:rsidR="00000000" w:rsidDel="00000000" w:rsidP="00000000" w:rsidRDefault="00000000" w:rsidRPr="00000000" w14:paraId="0000021E">
            <w:pPr>
              <w:ind w:left="142" w:firstLine="0"/>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Each</w:t>
            </w:r>
          </w:p>
        </w:tc>
      </w:tr>
      <w:tr>
        <w:trPr>
          <w:cantSplit w:val="0"/>
          <w:trHeight w:val="200" w:hRule="atLeast"/>
          <w:tblHeader w:val="0"/>
        </w:trPr>
        <w:tc>
          <w:tcPr>
            <w:vMerge w:val="continue"/>
          </w:tcPr>
          <w:p w:rsidR="00000000" w:rsidDel="00000000" w:rsidP="00000000" w:rsidRDefault="00000000" w:rsidRPr="00000000" w14:paraId="0000021F">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20">
            <w:pPr>
              <w:rPr>
                <w:rFonts w:ascii="Open Sans" w:cs="Open Sans" w:eastAsia="Open Sans" w:hAnsi="Open Sans"/>
                <w:sz w:val="16"/>
                <w:szCs w:val="16"/>
                <w:highlight w:val="white"/>
              </w:rPr>
            </w:pPr>
            <w:r w:rsidDel="00000000" w:rsidR="00000000" w:rsidRPr="00000000">
              <w:rPr>
                <w:rFonts w:ascii="Open Sans" w:cs="Open Sans" w:eastAsia="Open Sans" w:hAnsi="Open Sans"/>
                <w:rtl w:val="0"/>
              </w:rPr>
              <w:t xml:space="preserve">1.4. </w:t>
            </w:r>
            <w:r w:rsidDel="00000000" w:rsidR="00000000" w:rsidRPr="00000000">
              <w:rPr>
                <w:rFonts w:ascii="Open Sans" w:cs="Open Sans" w:eastAsia="Open Sans" w:hAnsi="Open Sans"/>
                <w:sz w:val="16"/>
                <w:szCs w:val="16"/>
                <w:highlight w:val="white"/>
                <w:rtl w:val="0"/>
              </w:rPr>
              <w:t xml:space="preserve">Artemether/Lumefantrine 20/120mg: Fixed Dose Combination tablet for oral administration for</w:t>
            </w:r>
            <w:sdt>
              <w:sdtPr>
                <w:tag w:val="goog_rdk_13"/>
              </w:sdtPr>
              <w:sdtContent>
                <w:r w:rsidDel="00000000" w:rsidR="00000000" w:rsidRPr="00000000">
                  <w:rPr>
                    <w:rFonts w:ascii="Arial Unicode MS" w:cs="Arial Unicode MS" w:eastAsia="Arial Unicode MS" w:hAnsi="Arial Unicode MS"/>
                    <w:sz w:val="16"/>
                    <w:szCs w:val="16"/>
                    <w:highlight w:val="white"/>
                    <w:rtl w:val="0"/>
                  </w:rPr>
                  <w:t xml:space="preserve">≥35kg,</w:t>
                </w:r>
              </w:sdtContent>
            </w:sdt>
            <w:r w:rsidDel="00000000" w:rsidR="00000000" w:rsidRPr="00000000">
              <w:rPr>
                <w:rtl w:val="0"/>
              </w:rPr>
            </w:r>
          </w:p>
          <w:p w:rsidR="00000000" w:rsidDel="00000000" w:rsidP="00000000" w:rsidRDefault="00000000" w:rsidRPr="00000000" w14:paraId="00000221">
            <w:pPr>
              <w:jc w:val="both"/>
              <w:rPr>
                <w:rFonts w:ascii="Open Sans" w:cs="Open Sans" w:eastAsia="Open Sans" w:hAnsi="Open Sans"/>
              </w:rPr>
            </w:pPr>
            <w:r w:rsidDel="00000000" w:rsidR="00000000" w:rsidRPr="00000000">
              <w:rPr>
                <w:rFonts w:ascii="Open Sans" w:cs="Open Sans" w:eastAsia="Open Sans" w:hAnsi="Open Sans"/>
                <w:sz w:val="16"/>
                <w:szCs w:val="16"/>
                <w:highlight w:val="white"/>
                <w:rtl w:val="0"/>
              </w:rPr>
              <w:t xml:space="preserve">24tabs/blister</w:t>
            </w:r>
            <w:r w:rsidDel="00000000" w:rsidR="00000000" w:rsidRPr="00000000">
              <w:rPr>
                <w:rtl w:val="0"/>
              </w:rPr>
            </w:r>
          </w:p>
        </w:tc>
        <w:tc>
          <w:tcPr/>
          <w:p w:rsidR="00000000" w:rsidDel="00000000" w:rsidP="00000000" w:rsidRDefault="00000000" w:rsidRPr="00000000" w14:paraId="00000222">
            <w:pPr>
              <w:ind w:left="142" w:firstLine="0"/>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NMEP Warehouses in all  the five (5) States</w:t>
            </w:r>
          </w:p>
        </w:tc>
        <w:tc>
          <w:tcPr/>
          <w:p w:rsidR="00000000" w:rsidDel="00000000" w:rsidP="00000000" w:rsidRDefault="00000000" w:rsidRPr="00000000" w14:paraId="00000223">
            <w:pPr>
              <w:rPr>
                <w:rFonts w:ascii="Open Sans" w:cs="Open Sans" w:eastAsia="Open Sans" w:hAnsi="Open Sans"/>
                <w:sz w:val="16"/>
                <w:szCs w:val="16"/>
                <w:highlight w:val="white"/>
              </w:rPr>
            </w:pPr>
            <w:r w:rsidDel="00000000" w:rsidR="00000000" w:rsidRPr="00000000">
              <w:rPr>
                <w:rFonts w:ascii="Open Sans" w:cs="Open Sans" w:eastAsia="Open Sans" w:hAnsi="Open Sans"/>
                <w:sz w:val="16"/>
                <w:szCs w:val="16"/>
                <w:highlight w:val="white"/>
                <w:rtl w:val="0"/>
              </w:rPr>
              <w:t xml:space="preserve">Bayelsa = 130,157</w:t>
            </w:r>
          </w:p>
          <w:p w:rsidR="00000000" w:rsidDel="00000000" w:rsidP="00000000" w:rsidRDefault="00000000" w:rsidRPr="00000000" w14:paraId="00000224">
            <w:pPr>
              <w:rPr>
                <w:rFonts w:ascii="Open Sans" w:cs="Open Sans" w:eastAsia="Open Sans" w:hAnsi="Open Sans"/>
                <w:sz w:val="16"/>
                <w:szCs w:val="16"/>
                <w:highlight w:val="white"/>
              </w:rPr>
            </w:pPr>
            <w:r w:rsidDel="00000000" w:rsidR="00000000" w:rsidRPr="00000000">
              <w:rPr>
                <w:rFonts w:ascii="Open Sans" w:cs="Open Sans" w:eastAsia="Open Sans" w:hAnsi="Open Sans"/>
                <w:sz w:val="16"/>
                <w:szCs w:val="16"/>
                <w:highlight w:val="white"/>
                <w:rtl w:val="0"/>
              </w:rPr>
              <w:t xml:space="preserve">Edo = 224,815</w:t>
            </w:r>
          </w:p>
          <w:p w:rsidR="00000000" w:rsidDel="00000000" w:rsidP="00000000" w:rsidRDefault="00000000" w:rsidRPr="00000000" w14:paraId="00000225">
            <w:pPr>
              <w:rPr>
                <w:rFonts w:ascii="Open Sans" w:cs="Open Sans" w:eastAsia="Open Sans" w:hAnsi="Open Sans"/>
                <w:sz w:val="16"/>
                <w:szCs w:val="16"/>
                <w:highlight w:val="white"/>
              </w:rPr>
            </w:pPr>
            <w:r w:rsidDel="00000000" w:rsidR="00000000" w:rsidRPr="00000000">
              <w:rPr>
                <w:rFonts w:ascii="Open Sans" w:cs="Open Sans" w:eastAsia="Open Sans" w:hAnsi="Open Sans"/>
                <w:sz w:val="16"/>
                <w:szCs w:val="16"/>
                <w:highlight w:val="white"/>
                <w:rtl w:val="0"/>
              </w:rPr>
              <w:t xml:space="preserve">Enugu = 272,145</w:t>
            </w:r>
          </w:p>
          <w:p w:rsidR="00000000" w:rsidDel="00000000" w:rsidP="00000000" w:rsidRDefault="00000000" w:rsidRPr="00000000" w14:paraId="00000226">
            <w:pPr>
              <w:rPr>
                <w:rFonts w:ascii="Open Sans" w:cs="Open Sans" w:eastAsia="Open Sans" w:hAnsi="Open Sans"/>
                <w:sz w:val="16"/>
                <w:szCs w:val="16"/>
                <w:highlight w:val="white"/>
              </w:rPr>
            </w:pPr>
            <w:r w:rsidDel="00000000" w:rsidR="00000000" w:rsidRPr="00000000">
              <w:rPr>
                <w:rFonts w:ascii="Open Sans" w:cs="Open Sans" w:eastAsia="Open Sans" w:hAnsi="Open Sans"/>
                <w:sz w:val="16"/>
                <w:szCs w:val="16"/>
                <w:highlight w:val="white"/>
                <w:rtl w:val="0"/>
              </w:rPr>
              <w:t xml:space="preserve">FCT = 283,977</w:t>
            </w:r>
          </w:p>
          <w:p w:rsidR="00000000" w:rsidDel="00000000" w:rsidP="00000000" w:rsidRDefault="00000000" w:rsidRPr="00000000" w14:paraId="00000227">
            <w:pPr>
              <w:rPr>
                <w:rFonts w:ascii="Open Sans" w:cs="Open Sans" w:eastAsia="Open Sans" w:hAnsi="Open Sans"/>
                <w:sz w:val="16"/>
                <w:szCs w:val="16"/>
                <w:highlight w:val="white"/>
              </w:rPr>
            </w:pPr>
            <w:r w:rsidDel="00000000" w:rsidR="00000000" w:rsidRPr="00000000">
              <w:rPr>
                <w:rFonts w:ascii="Open Sans" w:cs="Open Sans" w:eastAsia="Open Sans" w:hAnsi="Open Sans"/>
                <w:sz w:val="16"/>
                <w:szCs w:val="16"/>
                <w:highlight w:val="white"/>
                <w:rtl w:val="0"/>
              </w:rPr>
              <w:t xml:space="preserve">Kogi = 272,145</w:t>
            </w:r>
          </w:p>
        </w:tc>
        <w:tc>
          <w:tcPr/>
          <w:p w:rsidR="00000000" w:rsidDel="00000000" w:rsidP="00000000" w:rsidRDefault="00000000" w:rsidRPr="00000000" w14:paraId="00000228">
            <w:pPr>
              <w:ind w:left="142" w:firstLine="0"/>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Each</w:t>
            </w:r>
          </w:p>
        </w:tc>
      </w:tr>
      <w:tr>
        <w:trPr>
          <w:cantSplit w:val="0"/>
          <w:trHeight w:val="200" w:hRule="atLeast"/>
          <w:tblHeader w:val="0"/>
        </w:trPr>
        <w:tc>
          <w:tcPr>
            <w:vMerge w:val="restart"/>
          </w:tcPr>
          <w:p w:rsidR="00000000" w:rsidDel="00000000" w:rsidP="00000000" w:rsidRDefault="00000000" w:rsidRPr="00000000" w14:paraId="00000229">
            <w:pPr>
              <w:ind w:left="142"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22A">
            <w:pPr>
              <w:ind w:left="142"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22B">
            <w:pPr>
              <w:ind w:left="142"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22C">
            <w:pPr>
              <w:ind w:left="142"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22D">
            <w:pPr>
              <w:ind w:left="142"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22E">
            <w:pPr>
              <w:ind w:left="142"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22F">
            <w:pPr>
              <w:ind w:left="142"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230">
            <w:pPr>
              <w:ind w:left="142"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231">
            <w:pPr>
              <w:ind w:left="142"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232">
            <w:pPr>
              <w:ind w:left="142" w:firstLine="0"/>
              <w:jc w:val="center"/>
              <w:rPr>
                <w:rFonts w:ascii="Open Sans" w:cs="Open Sans" w:eastAsia="Open Sans" w:hAnsi="Open Sans"/>
              </w:rPr>
            </w:pPr>
            <w:r w:rsidDel="00000000" w:rsidR="00000000" w:rsidRPr="00000000">
              <w:rPr>
                <w:rFonts w:ascii="Open Sans" w:cs="Open Sans" w:eastAsia="Open Sans" w:hAnsi="Open Sans"/>
                <w:rtl w:val="0"/>
              </w:rPr>
              <w:t xml:space="preserve">2</w:t>
            </w:r>
          </w:p>
        </w:tc>
        <w:tc>
          <w:tcPr/>
          <w:p w:rsidR="00000000" w:rsidDel="00000000" w:rsidP="00000000" w:rsidRDefault="00000000" w:rsidRPr="00000000" w14:paraId="00000233">
            <w:pPr>
              <w:rPr>
                <w:rFonts w:ascii="Open Sans" w:cs="Open Sans" w:eastAsia="Open Sans" w:hAnsi="Open Sans"/>
              </w:rPr>
            </w:pPr>
            <w:r w:rsidDel="00000000" w:rsidR="00000000" w:rsidRPr="00000000">
              <w:rPr>
                <w:rFonts w:ascii="Open Sans" w:cs="Open Sans" w:eastAsia="Open Sans" w:hAnsi="Open Sans"/>
                <w:rtl w:val="0"/>
              </w:rPr>
              <w:t xml:space="preserve">2.1 </w:t>
            </w:r>
            <w:r w:rsidDel="00000000" w:rsidR="00000000" w:rsidRPr="00000000">
              <w:rPr>
                <w:rFonts w:ascii="Open Sans" w:cs="Open Sans" w:eastAsia="Open Sans" w:hAnsi="Open Sans"/>
                <w:sz w:val="17"/>
                <w:szCs w:val="17"/>
                <w:highlight w:val="white"/>
                <w:rtl w:val="0"/>
              </w:rPr>
              <w:t xml:space="preserve">Artesunate/Amodiaquine 25/67.5mg: Dispersible, Fixed Dose Combination tablet for oral administration for &gt;4.5kg to &lt;9kg 3tablets X 1pack, </w:t>
            </w:r>
            <w:r w:rsidDel="00000000" w:rsidR="00000000" w:rsidRPr="00000000">
              <w:rPr>
                <w:rtl w:val="0"/>
              </w:rPr>
            </w:r>
          </w:p>
        </w:tc>
        <w:tc>
          <w:tcPr/>
          <w:p w:rsidR="00000000" w:rsidDel="00000000" w:rsidP="00000000" w:rsidRDefault="00000000" w:rsidRPr="00000000" w14:paraId="00000234">
            <w:pPr>
              <w:ind w:left="142" w:firstLine="0"/>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NMEP Warehouses in all  the five (5) States</w:t>
            </w:r>
          </w:p>
        </w:tc>
        <w:tc>
          <w:tcPr/>
          <w:p w:rsidR="00000000" w:rsidDel="00000000" w:rsidP="00000000" w:rsidRDefault="00000000" w:rsidRPr="00000000" w14:paraId="00000235">
            <w:pPr>
              <w:rPr>
                <w:sz w:val="16"/>
                <w:szCs w:val="16"/>
                <w:highlight w:val="white"/>
              </w:rPr>
            </w:pPr>
            <w:r w:rsidDel="00000000" w:rsidR="00000000" w:rsidRPr="00000000">
              <w:rPr>
                <w:sz w:val="16"/>
                <w:szCs w:val="16"/>
                <w:highlight w:val="white"/>
                <w:rtl w:val="0"/>
              </w:rPr>
              <w:t xml:space="preserve">Bayelsa = 13,350</w:t>
            </w:r>
          </w:p>
          <w:p w:rsidR="00000000" w:rsidDel="00000000" w:rsidP="00000000" w:rsidRDefault="00000000" w:rsidRPr="00000000" w14:paraId="00000236">
            <w:pPr>
              <w:rPr>
                <w:sz w:val="16"/>
                <w:szCs w:val="16"/>
                <w:highlight w:val="white"/>
              </w:rPr>
            </w:pPr>
            <w:r w:rsidDel="00000000" w:rsidR="00000000" w:rsidRPr="00000000">
              <w:rPr>
                <w:sz w:val="16"/>
                <w:szCs w:val="16"/>
                <w:highlight w:val="white"/>
                <w:rtl w:val="0"/>
              </w:rPr>
              <w:t xml:space="preserve">Edo = 23,058</w:t>
            </w:r>
          </w:p>
          <w:p w:rsidR="00000000" w:rsidDel="00000000" w:rsidP="00000000" w:rsidRDefault="00000000" w:rsidRPr="00000000" w14:paraId="00000237">
            <w:pPr>
              <w:rPr>
                <w:sz w:val="16"/>
                <w:szCs w:val="16"/>
                <w:highlight w:val="white"/>
              </w:rPr>
            </w:pPr>
            <w:r w:rsidDel="00000000" w:rsidR="00000000" w:rsidRPr="00000000">
              <w:rPr>
                <w:sz w:val="16"/>
                <w:szCs w:val="16"/>
                <w:highlight w:val="white"/>
                <w:rtl w:val="0"/>
              </w:rPr>
              <w:t xml:space="preserve">Enugu = 27,912</w:t>
            </w:r>
          </w:p>
          <w:p w:rsidR="00000000" w:rsidDel="00000000" w:rsidP="00000000" w:rsidRDefault="00000000" w:rsidRPr="00000000" w14:paraId="00000238">
            <w:pPr>
              <w:rPr>
                <w:sz w:val="16"/>
                <w:szCs w:val="16"/>
                <w:highlight w:val="white"/>
              </w:rPr>
            </w:pPr>
            <w:r w:rsidDel="00000000" w:rsidR="00000000" w:rsidRPr="00000000">
              <w:rPr>
                <w:sz w:val="16"/>
                <w:szCs w:val="16"/>
                <w:highlight w:val="white"/>
                <w:rtl w:val="0"/>
              </w:rPr>
              <w:t xml:space="preserve">FCT = 29,126</w:t>
            </w:r>
          </w:p>
          <w:p w:rsidR="00000000" w:rsidDel="00000000" w:rsidP="00000000" w:rsidRDefault="00000000" w:rsidRPr="00000000" w14:paraId="00000239">
            <w:pPr>
              <w:rPr>
                <w:rFonts w:ascii="Open Sans" w:cs="Open Sans" w:eastAsia="Open Sans" w:hAnsi="Open Sans"/>
                <w:sz w:val="16"/>
                <w:szCs w:val="16"/>
                <w:highlight w:val="white"/>
              </w:rPr>
            </w:pPr>
            <w:r w:rsidDel="00000000" w:rsidR="00000000" w:rsidRPr="00000000">
              <w:rPr>
                <w:sz w:val="16"/>
                <w:szCs w:val="16"/>
                <w:highlight w:val="white"/>
                <w:rtl w:val="0"/>
              </w:rPr>
              <w:t xml:space="preserve">Kogi = 27,912</w:t>
            </w:r>
            <w:r w:rsidDel="00000000" w:rsidR="00000000" w:rsidRPr="00000000">
              <w:rPr>
                <w:rtl w:val="0"/>
              </w:rPr>
            </w:r>
          </w:p>
        </w:tc>
        <w:tc>
          <w:tcPr/>
          <w:p w:rsidR="00000000" w:rsidDel="00000000" w:rsidP="00000000" w:rsidRDefault="00000000" w:rsidRPr="00000000" w14:paraId="0000023A">
            <w:pPr>
              <w:ind w:left="142" w:firstLine="0"/>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Each </w:t>
            </w:r>
          </w:p>
        </w:tc>
      </w:tr>
      <w:tr>
        <w:trPr>
          <w:cantSplit w:val="0"/>
          <w:trHeight w:val="200" w:hRule="atLeast"/>
          <w:tblHeader w:val="0"/>
        </w:trPr>
        <w:tc>
          <w:tcPr>
            <w:vMerge w:val="continue"/>
          </w:tcPr>
          <w:p w:rsidR="00000000" w:rsidDel="00000000" w:rsidP="00000000" w:rsidRDefault="00000000" w:rsidRPr="00000000" w14:paraId="0000023B">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3C">
            <w:pPr>
              <w:rPr>
                <w:rFonts w:ascii="Open Sans" w:cs="Open Sans" w:eastAsia="Open Sans" w:hAnsi="Open Sans"/>
              </w:rPr>
            </w:pPr>
            <w:r w:rsidDel="00000000" w:rsidR="00000000" w:rsidRPr="00000000">
              <w:rPr>
                <w:rFonts w:ascii="Open Sans" w:cs="Open Sans" w:eastAsia="Open Sans" w:hAnsi="Open Sans"/>
                <w:rtl w:val="0"/>
              </w:rPr>
              <w:t xml:space="preserve">2.2. </w:t>
            </w:r>
            <w:r w:rsidDel="00000000" w:rsidR="00000000" w:rsidRPr="00000000">
              <w:rPr>
                <w:rFonts w:ascii="Open Sans" w:cs="Open Sans" w:eastAsia="Open Sans" w:hAnsi="Open Sans"/>
                <w:sz w:val="17"/>
                <w:szCs w:val="17"/>
                <w:highlight w:val="white"/>
                <w:rtl w:val="0"/>
              </w:rPr>
              <w:t xml:space="preserve">Artesunate/Amodiaquine 50/135mg: Dispersible, Fixed Dose Combination tablet for oral administration for  &gt;9kg to &lt;18kg, 3tabs/blister </w:t>
            </w:r>
            <w:r w:rsidDel="00000000" w:rsidR="00000000" w:rsidRPr="00000000">
              <w:rPr>
                <w:rtl w:val="0"/>
              </w:rPr>
            </w:r>
          </w:p>
        </w:tc>
        <w:tc>
          <w:tcPr/>
          <w:p w:rsidR="00000000" w:rsidDel="00000000" w:rsidP="00000000" w:rsidRDefault="00000000" w:rsidRPr="00000000" w14:paraId="0000023D">
            <w:pPr>
              <w:ind w:left="142" w:firstLine="0"/>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NMEP Warehouses in all  the five (5) States</w:t>
            </w:r>
          </w:p>
        </w:tc>
        <w:tc>
          <w:tcPr/>
          <w:p w:rsidR="00000000" w:rsidDel="00000000" w:rsidP="00000000" w:rsidRDefault="00000000" w:rsidRPr="00000000" w14:paraId="0000023E">
            <w:pPr>
              <w:rPr>
                <w:sz w:val="16"/>
                <w:szCs w:val="16"/>
                <w:highlight w:val="white"/>
              </w:rPr>
            </w:pPr>
            <w:r w:rsidDel="00000000" w:rsidR="00000000" w:rsidRPr="00000000">
              <w:rPr>
                <w:sz w:val="16"/>
                <w:szCs w:val="16"/>
                <w:highlight w:val="white"/>
                <w:rtl w:val="0"/>
              </w:rPr>
              <w:t xml:space="preserve">Bayelsa = 16,688</w:t>
            </w:r>
          </w:p>
          <w:p w:rsidR="00000000" w:rsidDel="00000000" w:rsidP="00000000" w:rsidRDefault="00000000" w:rsidRPr="00000000" w14:paraId="0000023F">
            <w:pPr>
              <w:rPr>
                <w:sz w:val="16"/>
                <w:szCs w:val="16"/>
                <w:highlight w:val="white"/>
              </w:rPr>
            </w:pPr>
            <w:r w:rsidDel="00000000" w:rsidR="00000000" w:rsidRPr="00000000">
              <w:rPr>
                <w:sz w:val="16"/>
                <w:szCs w:val="16"/>
                <w:highlight w:val="white"/>
                <w:rtl w:val="0"/>
              </w:rPr>
              <w:t xml:space="preserve">Edo = 28,822</w:t>
            </w:r>
          </w:p>
          <w:p w:rsidR="00000000" w:rsidDel="00000000" w:rsidP="00000000" w:rsidRDefault="00000000" w:rsidRPr="00000000" w14:paraId="00000240">
            <w:pPr>
              <w:rPr>
                <w:sz w:val="16"/>
                <w:szCs w:val="16"/>
                <w:highlight w:val="white"/>
              </w:rPr>
            </w:pPr>
            <w:r w:rsidDel="00000000" w:rsidR="00000000" w:rsidRPr="00000000">
              <w:rPr>
                <w:sz w:val="16"/>
                <w:szCs w:val="16"/>
                <w:highlight w:val="white"/>
                <w:rtl w:val="0"/>
              </w:rPr>
              <w:t xml:space="preserve">Enugu = 34,890</w:t>
            </w:r>
          </w:p>
          <w:p w:rsidR="00000000" w:rsidDel="00000000" w:rsidP="00000000" w:rsidRDefault="00000000" w:rsidRPr="00000000" w14:paraId="00000241">
            <w:pPr>
              <w:rPr>
                <w:sz w:val="16"/>
                <w:szCs w:val="16"/>
                <w:highlight w:val="white"/>
              </w:rPr>
            </w:pPr>
            <w:r w:rsidDel="00000000" w:rsidR="00000000" w:rsidRPr="00000000">
              <w:rPr>
                <w:sz w:val="16"/>
                <w:szCs w:val="16"/>
                <w:highlight w:val="white"/>
                <w:rtl w:val="0"/>
              </w:rPr>
              <w:t xml:space="preserve">FCT = 36,407</w:t>
            </w:r>
          </w:p>
          <w:p w:rsidR="00000000" w:rsidDel="00000000" w:rsidP="00000000" w:rsidRDefault="00000000" w:rsidRPr="00000000" w14:paraId="00000242">
            <w:pPr>
              <w:rPr>
                <w:rFonts w:ascii="Open Sans" w:cs="Open Sans" w:eastAsia="Open Sans" w:hAnsi="Open Sans"/>
                <w:sz w:val="16"/>
                <w:szCs w:val="16"/>
                <w:highlight w:val="white"/>
              </w:rPr>
            </w:pPr>
            <w:r w:rsidDel="00000000" w:rsidR="00000000" w:rsidRPr="00000000">
              <w:rPr>
                <w:sz w:val="16"/>
                <w:szCs w:val="16"/>
                <w:highlight w:val="white"/>
                <w:rtl w:val="0"/>
              </w:rPr>
              <w:t xml:space="preserve">Kogi = 34,890</w:t>
            </w:r>
            <w:r w:rsidDel="00000000" w:rsidR="00000000" w:rsidRPr="00000000">
              <w:rPr>
                <w:rtl w:val="0"/>
              </w:rPr>
            </w:r>
          </w:p>
        </w:tc>
        <w:tc>
          <w:tcPr/>
          <w:p w:rsidR="00000000" w:rsidDel="00000000" w:rsidP="00000000" w:rsidRDefault="00000000" w:rsidRPr="00000000" w14:paraId="00000243">
            <w:pPr>
              <w:ind w:left="142" w:firstLine="0"/>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Each </w:t>
            </w:r>
          </w:p>
        </w:tc>
      </w:tr>
      <w:tr>
        <w:trPr>
          <w:cantSplit w:val="0"/>
          <w:trHeight w:val="200" w:hRule="atLeast"/>
          <w:tblHeader w:val="0"/>
        </w:trPr>
        <w:tc>
          <w:tcPr>
            <w:vMerge w:val="continue"/>
          </w:tcPr>
          <w:p w:rsidR="00000000" w:rsidDel="00000000" w:rsidP="00000000" w:rsidRDefault="00000000" w:rsidRPr="00000000" w14:paraId="00000244">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45">
            <w:pPr>
              <w:rPr>
                <w:rFonts w:ascii="Open Sans" w:cs="Open Sans" w:eastAsia="Open Sans" w:hAnsi="Open Sans"/>
              </w:rPr>
            </w:pPr>
            <w:r w:rsidDel="00000000" w:rsidR="00000000" w:rsidRPr="00000000">
              <w:rPr>
                <w:rFonts w:ascii="Open Sans" w:cs="Open Sans" w:eastAsia="Open Sans" w:hAnsi="Open Sans"/>
                <w:rtl w:val="0"/>
              </w:rPr>
              <w:t xml:space="preserve">2.3. </w:t>
            </w:r>
            <w:r w:rsidDel="00000000" w:rsidR="00000000" w:rsidRPr="00000000">
              <w:rPr>
                <w:rFonts w:ascii="Open Sans" w:cs="Open Sans" w:eastAsia="Open Sans" w:hAnsi="Open Sans"/>
                <w:sz w:val="17"/>
                <w:szCs w:val="17"/>
                <w:highlight w:val="white"/>
                <w:rtl w:val="0"/>
              </w:rPr>
              <w:t xml:space="preserve">Artesunate/Amodiaquine 100/270mg: Fixed Dose Combination tablet for oral administration for &gt;18kg to &lt;36kg, 3tabs/blister</w:t>
            </w:r>
            <w:r w:rsidDel="00000000" w:rsidR="00000000" w:rsidRPr="00000000">
              <w:rPr>
                <w:rtl w:val="0"/>
              </w:rPr>
            </w:r>
          </w:p>
        </w:tc>
        <w:tc>
          <w:tcPr/>
          <w:p w:rsidR="00000000" w:rsidDel="00000000" w:rsidP="00000000" w:rsidRDefault="00000000" w:rsidRPr="00000000" w14:paraId="00000246">
            <w:pPr>
              <w:ind w:left="142" w:firstLine="0"/>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NMEP Warehouses in all  the five (5) States</w:t>
            </w:r>
          </w:p>
        </w:tc>
        <w:tc>
          <w:tcPr/>
          <w:p w:rsidR="00000000" w:rsidDel="00000000" w:rsidP="00000000" w:rsidRDefault="00000000" w:rsidRPr="00000000" w14:paraId="00000247">
            <w:pPr>
              <w:rPr>
                <w:sz w:val="16"/>
                <w:szCs w:val="16"/>
                <w:highlight w:val="white"/>
              </w:rPr>
            </w:pPr>
            <w:r w:rsidDel="00000000" w:rsidR="00000000" w:rsidRPr="00000000">
              <w:rPr>
                <w:sz w:val="16"/>
                <w:szCs w:val="16"/>
                <w:highlight w:val="white"/>
                <w:rtl w:val="0"/>
              </w:rPr>
              <w:t xml:space="preserve">Bayelsa = 10,679</w:t>
            </w:r>
          </w:p>
          <w:p w:rsidR="00000000" w:rsidDel="00000000" w:rsidP="00000000" w:rsidRDefault="00000000" w:rsidRPr="00000000" w14:paraId="00000248">
            <w:pPr>
              <w:rPr>
                <w:sz w:val="16"/>
                <w:szCs w:val="16"/>
                <w:highlight w:val="white"/>
              </w:rPr>
            </w:pPr>
            <w:r w:rsidDel="00000000" w:rsidR="00000000" w:rsidRPr="00000000">
              <w:rPr>
                <w:sz w:val="16"/>
                <w:szCs w:val="16"/>
                <w:highlight w:val="white"/>
                <w:rtl w:val="0"/>
              </w:rPr>
              <w:t xml:space="preserve">Edo = 18,446</w:t>
            </w:r>
          </w:p>
          <w:p w:rsidR="00000000" w:rsidDel="00000000" w:rsidP="00000000" w:rsidRDefault="00000000" w:rsidRPr="00000000" w14:paraId="00000249">
            <w:pPr>
              <w:rPr>
                <w:sz w:val="16"/>
                <w:szCs w:val="16"/>
                <w:highlight w:val="white"/>
              </w:rPr>
            </w:pPr>
            <w:r w:rsidDel="00000000" w:rsidR="00000000" w:rsidRPr="00000000">
              <w:rPr>
                <w:sz w:val="16"/>
                <w:szCs w:val="16"/>
                <w:highlight w:val="white"/>
                <w:rtl w:val="0"/>
              </w:rPr>
              <w:t xml:space="preserve">Enugu = 22,330</w:t>
            </w:r>
          </w:p>
          <w:p w:rsidR="00000000" w:rsidDel="00000000" w:rsidP="00000000" w:rsidRDefault="00000000" w:rsidRPr="00000000" w14:paraId="0000024A">
            <w:pPr>
              <w:rPr>
                <w:sz w:val="16"/>
                <w:szCs w:val="16"/>
                <w:highlight w:val="white"/>
              </w:rPr>
            </w:pPr>
            <w:r w:rsidDel="00000000" w:rsidR="00000000" w:rsidRPr="00000000">
              <w:rPr>
                <w:sz w:val="16"/>
                <w:szCs w:val="16"/>
                <w:highlight w:val="white"/>
                <w:rtl w:val="0"/>
              </w:rPr>
              <w:t xml:space="preserve">FCT = 23,301</w:t>
            </w:r>
          </w:p>
          <w:p w:rsidR="00000000" w:rsidDel="00000000" w:rsidP="00000000" w:rsidRDefault="00000000" w:rsidRPr="00000000" w14:paraId="0000024B">
            <w:pPr>
              <w:rPr>
                <w:rFonts w:ascii="Open Sans" w:cs="Open Sans" w:eastAsia="Open Sans" w:hAnsi="Open Sans"/>
                <w:sz w:val="16"/>
                <w:szCs w:val="16"/>
                <w:highlight w:val="white"/>
              </w:rPr>
            </w:pPr>
            <w:r w:rsidDel="00000000" w:rsidR="00000000" w:rsidRPr="00000000">
              <w:rPr>
                <w:sz w:val="16"/>
                <w:szCs w:val="16"/>
                <w:highlight w:val="white"/>
                <w:rtl w:val="0"/>
              </w:rPr>
              <w:t xml:space="preserve">Kogi = 22,230</w:t>
            </w:r>
            <w:r w:rsidDel="00000000" w:rsidR="00000000" w:rsidRPr="00000000">
              <w:rPr>
                <w:rtl w:val="0"/>
              </w:rPr>
            </w:r>
          </w:p>
        </w:tc>
        <w:tc>
          <w:tcPr/>
          <w:p w:rsidR="00000000" w:rsidDel="00000000" w:rsidP="00000000" w:rsidRDefault="00000000" w:rsidRPr="00000000" w14:paraId="0000024C">
            <w:pPr>
              <w:ind w:left="142" w:firstLine="0"/>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Each </w:t>
            </w:r>
          </w:p>
        </w:tc>
      </w:tr>
      <w:tr>
        <w:trPr>
          <w:cantSplit w:val="0"/>
          <w:trHeight w:val="200" w:hRule="atLeast"/>
          <w:tblHeader w:val="0"/>
        </w:trPr>
        <w:tc>
          <w:tcPr>
            <w:vMerge w:val="continue"/>
          </w:tcPr>
          <w:p w:rsidR="00000000" w:rsidDel="00000000" w:rsidP="00000000" w:rsidRDefault="00000000" w:rsidRPr="00000000" w14:paraId="0000024D">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4E">
            <w:pPr>
              <w:rPr>
                <w:rFonts w:ascii="Open Sans" w:cs="Open Sans" w:eastAsia="Open Sans" w:hAnsi="Open Sans"/>
              </w:rPr>
            </w:pPr>
            <w:r w:rsidDel="00000000" w:rsidR="00000000" w:rsidRPr="00000000">
              <w:rPr>
                <w:rFonts w:ascii="Open Sans" w:cs="Open Sans" w:eastAsia="Open Sans" w:hAnsi="Open Sans"/>
                <w:rtl w:val="0"/>
              </w:rPr>
              <w:t xml:space="preserve">2.4. </w:t>
            </w:r>
            <w:r w:rsidDel="00000000" w:rsidR="00000000" w:rsidRPr="00000000">
              <w:rPr>
                <w:rFonts w:ascii="Open Sans" w:cs="Open Sans" w:eastAsia="Open Sans" w:hAnsi="Open Sans"/>
                <w:sz w:val="17"/>
                <w:szCs w:val="17"/>
                <w:highlight w:val="white"/>
                <w:rtl w:val="0"/>
              </w:rPr>
              <w:t xml:space="preserve">Artesunate/Amodiaquine 100/270mg: Fixed Dose Combination tablet for oral administration for above and &gt;36kg, 6tabs/blister</w:t>
            </w:r>
            <w:r w:rsidDel="00000000" w:rsidR="00000000" w:rsidRPr="00000000">
              <w:rPr>
                <w:rtl w:val="0"/>
              </w:rPr>
            </w:r>
          </w:p>
        </w:tc>
        <w:tc>
          <w:tcPr/>
          <w:p w:rsidR="00000000" w:rsidDel="00000000" w:rsidP="00000000" w:rsidRDefault="00000000" w:rsidRPr="00000000" w14:paraId="0000024F">
            <w:pPr>
              <w:ind w:left="142" w:firstLine="0"/>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NMEP Warehouses in all  the five (5) States</w:t>
            </w:r>
          </w:p>
        </w:tc>
        <w:tc>
          <w:tcPr/>
          <w:p w:rsidR="00000000" w:rsidDel="00000000" w:rsidP="00000000" w:rsidRDefault="00000000" w:rsidRPr="00000000" w14:paraId="00000250">
            <w:pPr>
              <w:rPr>
                <w:sz w:val="16"/>
                <w:szCs w:val="16"/>
                <w:highlight w:val="white"/>
              </w:rPr>
            </w:pPr>
            <w:r w:rsidDel="00000000" w:rsidR="00000000" w:rsidRPr="00000000">
              <w:rPr>
                <w:sz w:val="16"/>
                <w:szCs w:val="16"/>
                <w:highlight w:val="white"/>
                <w:rtl w:val="0"/>
              </w:rPr>
              <w:t xml:space="preserve">Bayelsa = 26,031</w:t>
            </w:r>
          </w:p>
          <w:p w:rsidR="00000000" w:rsidDel="00000000" w:rsidP="00000000" w:rsidRDefault="00000000" w:rsidRPr="00000000" w14:paraId="00000251">
            <w:pPr>
              <w:rPr>
                <w:sz w:val="16"/>
                <w:szCs w:val="16"/>
                <w:highlight w:val="white"/>
              </w:rPr>
            </w:pPr>
            <w:r w:rsidDel="00000000" w:rsidR="00000000" w:rsidRPr="00000000">
              <w:rPr>
                <w:sz w:val="16"/>
                <w:szCs w:val="16"/>
                <w:highlight w:val="white"/>
                <w:rtl w:val="0"/>
              </w:rPr>
              <w:t xml:space="preserve">Edo = 44,963</w:t>
            </w:r>
          </w:p>
          <w:p w:rsidR="00000000" w:rsidDel="00000000" w:rsidP="00000000" w:rsidRDefault="00000000" w:rsidRPr="00000000" w14:paraId="00000252">
            <w:pPr>
              <w:rPr>
                <w:sz w:val="16"/>
                <w:szCs w:val="16"/>
                <w:highlight w:val="white"/>
              </w:rPr>
            </w:pPr>
            <w:r w:rsidDel="00000000" w:rsidR="00000000" w:rsidRPr="00000000">
              <w:rPr>
                <w:sz w:val="16"/>
                <w:szCs w:val="16"/>
                <w:highlight w:val="white"/>
                <w:rtl w:val="0"/>
              </w:rPr>
              <w:t xml:space="preserve">Enugu = 54,429</w:t>
            </w:r>
          </w:p>
          <w:p w:rsidR="00000000" w:rsidDel="00000000" w:rsidP="00000000" w:rsidRDefault="00000000" w:rsidRPr="00000000" w14:paraId="00000253">
            <w:pPr>
              <w:rPr>
                <w:sz w:val="16"/>
                <w:szCs w:val="16"/>
                <w:highlight w:val="white"/>
              </w:rPr>
            </w:pPr>
            <w:r w:rsidDel="00000000" w:rsidR="00000000" w:rsidRPr="00000000">
              <w:rPr>
                <w:sz w:val="16"/>
                <w:szCs w:val="16"/>
                <w:highlight w:val="white"/>
                <w:rtl w:val="0"/>
              </w:rPr>
              <w:t xml:space="preserve">FCT = 56,795</w:t>
            </w:r>
          </w:p>
          <w:p w:rsidR="00000000" w:rsidDel="00000000" w:rsidP="00000000" w:rsidRDefault="00000000" w:rsidRPr="00000000" w14:paraId="00000254">
            <w:pPr>
              <w:rPr>
                <w:rFonts w:ascii="Open Sans" w:cs="Open Sans" w:eastAsia="Open Sans" w:hAnsi="Open Sans"/>
                <w:sz w:val="16"/>
                <w:szCs w:val="16"/>
                <w:highlight w:val="white"/>
              </w:rPr>
            </w:pPr>
            <w:r w:rsidDel="00000000" w:rsidR="00000000" w:rsidRPr="00000000">
              <w:rPr>
                <w:sz w:val="16"/>
                <w:szCs w:val="16"/>
                <w:highlight w:val="white"/>
                <w:rtl w:val="0"/>
              </w:rPr>
              <w:t xml:space="preserve">Kogi = 54,429</w:t>
            </w:r>
            <w:r w:rsidDel="00000000" w:rsidR="00000000" w:rsidRPr="00000000">
              <w:rPr>
                <w:rtl w:val="0"/>
              </w:rPr>
            </w:r>
          </w:p>
        </w:tc>
        <w:tc>
          <w:tcPr/>
          <w:p w:rsidR="00000000" w:rsidDel="00000000" w:rsidP="00000000" w:rsidRDefault="00000000" w:rsidRPr="00000000" w14:paraId="00000255">
            <w:pPr>
              <w:ind w:left="142" w:firstLine="0"/>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Each </w:t>
            </w:r>
          </w:p>
        </w:tc>
      </w:tr>
      <w:tr>
        <w:trPr>
          <w:cantSplit w:val="0"/>
          <w:tblHeader w:val="0"/>
        </w:trPr>
        <w:tc>
          <w:tcPr/>
          <w:p w:rsidR="00000000" w:rsidDel="00000000" w:rsidP="00000000" w:rsidRDefault="00000000" w:rsidRPr="00000000" w14:paraId="00000256">
            <w:pPr>
              <w:ind w:left="142" w:firstLine="0"/>
              <w:jc w:val="center"/>
              <w:rPr>
                <w:rFonts w:ascii="Open Sans" w:cs="Open Sans" w:eastAsia="Open Sans" w:hAnsi="Open Sans"/>
              </w:rPr>
            </w:pPr>
            <w:r w:rsidDel="00000000" w:rsidR="00000000" w:rsidRPr="00000000">
              <w:rPr>
                <w:rFonts w:ascii="Open Sans" w:cs="Open Sans" w:eastAsia="Open Sans" w:hAnsi="Open Sans"/>
                <w:rtl w:val="0"/>
              </w:rPr>
              <w:t xml:space="preserve">3</w:t>
            </w:r>
          </w:p>
        </w:tc>
        <w:tc>
          <w:tcPr/>
          <w:p w:rsidR="00000000" w:rsidDel="00000000" w:rsidP="00000000" w:rsidRDefault="00000000" w:rsidRPr="00000000" w14:paraId="00000257">
            <w:pPr>
              <w:rPr>
                <w:rFonts w:ascii="Open Sans" w:cs="Open Sans" w:eastAsia="Open Sans" w:hAnsi="Open Sans"/>
                <w:sz w:val="16"/>
                <w:szCs w:val="16"/>
              </w:rPr>
            </w:pPr>
            <w:r w:rsidDel="00000000" w:rsidR="00000000" w:rsidRPr="00000000">
              <w:rPr>
                <w:rFonts w:ascii="Open Sans" w:cs="Open Sans" w:eastAsia="Open Sans" w:hAnsi="Open Sans"/>
                <w:sz w:val="16"/>
                <w:szCs w:val="16"/>
                <w:highlight w:val="white"/>
                <w:rtl w:val="0"/>
              </w:rPr>
              <w:t xml:space="preserve">Sulphadoxine/Pyrimethamine, 500/25mg mg: Fixed Dose Combination tablet for oral administration, 3tabs/blister</w:t>
            </w:r>
            <w:r w:rsidDel="00000000" w:rsidR="00000000" w:rsidRPr="00000000">
              <w:rPr>
                <w:rtl w:val="0"/>
              </w:rPr>
            </w:r>
          </w:p>
        </w:tc>
        <w:tc>
          <w:tcPr/>
          <w:p w:rsidR="00000000" w:rsidDel="00000000" w:rsidP="00000000" w:rsidRDefault="00000000" w:rsidRPr="00000000" w14:paraId="00000258">
            <w:pPr>
              <w:ind w:left="142" w:firstLine="0"/>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NMEP Warehouses in all  the five (5) States</w:t>
            </w:r>
          </w:p>
        </w:tc>
        <w:tc>
          <w:tcPr/>
          <w:p w:rsidR="00000000" w:rsidDel="00000000" w:rsidP="00000000" w:rsidRDefault="00000000" w:rsidRPr="00000000" w14:paraId="00000259">
            <w:pPr>
              <w:rPr>
                <w:sz w:val="16"/>
                <w:szCs w:val="16"/>
                <w:highlight w:val="white"/>
              </w:rPr>
            </w:pPr>
            <w:bookmarkStart w:colFirst="0" w:colLast="0" w:name="_heading=h.gtxvmbqgiglo" w:id="1"/>
            <w:bookmarkEnd w:id="1"/>
            <w:r w:rsidDel="00000000" w:rsidR="00000000" w:rsidRPr="00000000">
              <w:rPr>
                <w:sz w:val="16"/>
                <w:szCs w:val="16"/>
                <w:highlight w:val="white"/>
                <w:rtl w:val="0"/>
              </w:rPr>
              <w:t xml:space="preserve">Bayelsa = 247,653</w:t>
            </w:r>
          </w:p>
          <w:p w:rsidR="00000000" w:rsidDel="00000000" w:rsidP="00000000" w:rsidRDefault="00000000" w:rsidRPr="00000000" w14:paraId="0000025A">
            <w:pPr>
              <w:rPr>
                <w:sz w:val="16"/>
                <w:szCs w:val="16"/>
                <w:highlight w:val="white"/>
              </w:rPr>
            </w:pPr>
            <w:bookmarkStart w:colFirst="0" w:colLast="0" w:name="_heading=h.fvt8zkfvbkfp" w:id="2"/>
            <w:bookmarkEnd w:id="2"/>
            <w:r w:rsidDel="00000000" w:rsidR="00000000" w:rsidRPr="00000000">
              <w:rPr>
                <w:sz w:val="16"/>
                <w:szCs w:val="16"/>
                <w:highlight w:val="white"/>
                <w:rtl w:val="0"/>
              </w:rPr>
              <w:t xml:space="preserve">Edo = 707,581</w:t>
            </w:r>
          </w:p>
          <w:p w:rsidR="00000000" w:rsidDel="00000000" w:rsidP="00000000" w:rsidRDefault="00000000" w:rsidRPr="00000000" w14:paraId="0000025B">
            <w:pPr>
              <w:rPr>
                <w:sz w:val="16"/>
                <w:szCs w:val="16"/>
                <w:highlight w:val="white"/>
              </w:rPr>
            </w:pPr>
            <w:bookmarkStart w:colFirst="0" w:colLast="0" w:name="_heading=h.my1ivkoupmnj" w:id="3"/>
            <w:bookmarkEnd w:id="3"/>
            <w:r w:rsidDel="00000000" w:rsidR="00000000" w:rsidRPr="00000000">
              <w:rPr>
                <w:sz w:val="16"/>
                <w:szCs w:val="16"/>
                <w:highlight w:val="white"/>
                <w:rtl w:val="0"/>
              </w:rPr>
              <w:t xml:space="preserve">Enugu = 742,960</w:t>
            </w:r>
          </w:p>
          <w:p w:rsidR="00000000" w:rsidDel="00000000" w:rsidP="00000000" w:rsidRDefault="00000000" w:rsidRPr="00000000" w14:paraId="0000025C">
            <w:pPr>
              <w:rPr>
                <w:sz w:val="16"/>
                <w:szCs w:val="16"/>
                <w:highlight w:val="white"/>
              </w:rPr>
            </w:pPr>
            <w:bookmarkStart w:colFirst="0" w:colLast="0" w:name="_heading=h.tdw434t1tquy" w:id="4"/>
            <w:bookmarkEnd w:id="4"/>
            <w:r w:rsidDel="00000000" w:rsidR="00000000" w:rsidRPr="00000000">
              <w:rPr>
                <w:sz w:val="16"/>
                <w:szCs w:val="16"/>
                <w:highlight w:val="white"/>
                <w:rtl w:val="0"/>
              </w:rPr>
              <w:t xml:space="preserve">FCT = 778,339</w:t>
            </w:r>
          </w:p>
          <w:p w:rsidR="00000000" w:rsidDel="00000000" w:rsidP="00000000" w:rsidRDefault="00000000" w:rsidRPr="00000000" w14:paraId="0000025D">
            <w:pPr>
              <w:rPr>
                <w:rFonts w:ascii="Open Sans" w:cs="Open Sans" w:eastAsia="Open Sans" w:hAnsi="Open Sans"/>
                <w:sz w:val="12"/>
                <w:szCs w:val="12"/>
                <w:highlight w:val="white"/>
              </w:rPr>
            </w:pPr>
            <w:bookmarkStart w:colFirst="0" w:colLast="0" w:name="_heading=h.gjdgxs" w:id="5"/>
            <w:bookmarkEnd w:id="5"/>
            <w:r w:rsidDel="00000000" w:rsidR="00000000" w:rsidRPr="00000000">
              <w:rPr>
                <w:sz w:val="16"/>
                <w:szCs w:val="16"/>
                <w:highlight w:val="white"/>
                <w:rtl w:val="0"/>
              </w:rPr>
              <w:t xml:space="preserve">Kogi = 1,061,370</w:t>
            </w:r>
            <w:r w:rsidDel="00000000" w:rsidR="00000000" w:rsidRPr="00000000">
              <w:rPr>
                <w:rtl w:val="0"/>
              </w:rPr>
            </w:r>
          </w:p>
        </w:tc>
        <w:tc>
          <w:tcPr/>
          <w:p w:rsidR="00000000" w:rsidDel="00000000" w:rsidP="00000000" w:rsidRDefault="00000000" w:rsidRPr="00000000" w14:paraId="0000025E">
            <w:pPr>
              <w:ind w:left="142" w:firstLine="0"/>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Each</w:t>
            </w:r>
          </w:p>
        </w:tc>
      </w:tr>
    </w:tbl>
    <w:p w:rsidR="00000000" w:rsidDel="00000000" w:rsidP="00000000" w:rsidRDefault="00000000" w:rsidRPr="00000000" w14:paraId="0000025F">
      <w:pPr>
        <w:tabs>
          <w:tab w:val="right" w:leader="none" w:pos="8640"/>
        </w:tabs>
        <w:rPr>
          <w:rFonts w:ascii="Open Sans" w:cs="Open Sans" w:eastAsia="Open Sans" w:hAnsi="Open Sans"/>
          <w:b w:val="1"/>
          <w:sz w:val="24"/>
          <w:szCs w:val="24"/>
          <w:u w:val="single"/>
        </w:rPr>
      </w:pPr>
      <w:r w:rsidDel="00000000" w:rsidR="00000000" w:rsidRPr="00000000">
        <w:rPr>
          <w:rtl w:val="0"/>
        </w:rPr>
      </w:r>
    </w:p>
    <w:p w:rsidR="00000000" w:rsidDel="00000000" w:rsidP="00000000" w:rsidRDefault="00000000" w:rsidRPr="00000000" w14:paraId="00000260">
      <w:pPr>
        <w:rPr>
          <w:rFonts w:ascii="Open Sans" w:cs="Open Sans" w:eastAsia="Open Sans" w:hAnsi="Open Sans"/>
          <w:b w:val="1"/>
          <w:sz w:val="24"/>
          <w:szCs w:val="24"/>
          <w:u w:val="single"/>
        </w:rPr>
      </w:pPr>
      <w:r w:rsidDel="00000000" w:rsidR="00000000" w:rsidRPr="00000000">
        <w:rPr>
          <w:rFonts w:ascii="Open Sans" w:cs="Open Sans" w:eastAsia="Open Sans" w:hAnsi="Open Sans"/>
          <w:b w:val="1"/>
          <w:sz w:val="24"/>
          <w:szCs w:val="24"/>
          <w:u w:val="single"/>
          <w:rtl w:val="0"/>
        </w:rPr>
        <w:t xml:space="preserve">Sustainability criteria - to be evaluated as part of technical evaluation based on Pass/Fail </w:t>
      </w:r>
    </w:p>
    <w:p w:rsidR="00000000" w:rsidDel="00000000" w:rsidP="00000000" w:rsidRDefault="00000000" w:rsidRPr="00000000" w14:paraId="00000261">
      <w:pPr>
        <w:rPr>
          <w:rFonts w:ascii="Open Sans" w:cs="Open Sans" w:eastAsia="Open Sans" w:hAnsi="Open Sans"/>
          <w:b w:val="1"/>
          <w:sz w:val="24"/>
          <w:szCs w:val="24"/>
          <w:u w:val="single"/>
        </w:rPr>
      </w:pPr>
      <w:r w:rsidDel="00000000" w:rsidR="00000000" w:rsidRPr="00000000">
        <w:rPr>
          <w:rtl w:val="0"/>
        </w:rPr>
      </w:r>
    </w:p>
    <w:p w:rsidR="00000000" w:rsidDel="00000000" w:rsidP="00000000" w:rsidRDefault="00000000" w:rsidRPr="00000000" w14:paraId="0000026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42" w:right="0" w:firstLine="0"/>
        <w:jc w:val="both"/>
        <w:rPr>
          <w:rFonts w:ascii="Open Sans" w:cs="Open Sans" w:eastAsia="Open Sans" w:hAnsi="Open Sans"/>
        </w:rPr>
      </w:pPr>
      <w:r w:rsidDel="00000000" w:rsidR="00000000" w:rsidRPr="00000000">
        <w:rPr>
          <w:rFonts w:ascii="Open Sans" w:cs="Open Sans" w:eastAsia="Open Sans" w:hAnsi="Open Sans"/>
          <w:b w:val="1"/>
          <w:rtl w:val="0"/>
        </w:rPr>
        <w:t xml:space="preserve">Sustainability criteria 1</w:t>
      </w:r>
      <w:r w:rsidDel="00000000" w:rsidR="00000000" w:rsidRPr="00000000">
        <w:rPr>
          <w:rFonts w:ascii="Open Sans" w:cs="Open Sans" w:eastAsia="Open Sans" w:hAnsi="Open Sans"/>
          <w:rtl w:val="0"/>
        </w:rPr>
        <w:t xml:space="preserve">-  Bidders should provide supporting documentation which outlines its procedure for waste management &amp; disposal. The plan should explain the formal plan for waste management which outlines how waste will be minimised, sorted, stored, and disposed of;</w:t>
      </w:r>
    </w:p>
    <w:p w:rsidR="00000000" w:rsidDel="00000000" w:rsidP="00000000" w:rsidRDefault="00000000" w:rsidRPr="00000000" w14:paraId="0000026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42" w:right="0" w:firstLine="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6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142" w:right="0" w:firstLine="0"/>
        <w:jc w:val="both"/>
        <w:rPr>
          <w:rFonts w:ascii="Open Sans" w:cs="Open Sans" w:eastAsia="Open Sans" w:hAnsi="Open Sans"/>
        </w:rPr>
      </w:pPr>
      <w:r w:rsidDel="00000000" w:rsidR="00000000" w:rsidRPr="00000000">
        <w:rPr>
          <w:rFonts w:ascii="Open Sans" w:cs="Open Sans" w:eastAsia="Open Sans" w:hAnsi="Open Sans"/>
          <w:b w:val="1"/>
          <w:rtl w:val="0"/>
        </w:rPr>
        <w:t xml:space="preserve">Sustainable criteria 2</w:t>
      </w:r>
      <w:r w:rsidDel="00000000" w:rsidR="00000000" w:rsidRPr="00000000">
        <w:rPr>
          <w:rFonts w:ascii="Open Sans" w:cs="Open Sans" w:eastAsia="Open Sans" w:hAnsi="Open Sans"/>
          <w:rtl w:val="0"/>
        </w:rPr>
        <w:t xml:space="preserve">- Bidders should provide Gender and social inclusion mainstreaming plans of the organisation which explains the practical plan (or demonstrate experience) for implementing gender mainstreaming (and/or social inclusion) activities during the execution of the contract, from planning to closure. </w:t>
      </w:r>
    </w:p>
    <w:p w:rsidR="00000000" w:rsidDel="00000000" w:rsidP="00000000" w:rsidRDefault="00000000" w:rsidRPr="00000000" w14:paraId="00000265">
      <w:pPr>
        <w:tabs>
          <w:tab w:val="right" w:leader="none" w:pos="8640"/>
        </w:tabs>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66">
      <w:pPr>
        <w:tabs>
          <w:tab w:val="right" w:leader="none" w:pos="8640"/>
        </w:tabs>
        <w:jc w:val="both"/>
        <w:rPr>
          <w:rFonts w:ascii="Open Sans" w:cs="Open Sans" w:eastAsia="Open Sans" w:hAnsi="Open Sans"/>
        </w:rPr>
      </w:pPr>
      <w:r w:rsidDel="00000000" w:rsidR="00000000" w:rsidRPr="00000000">
        <w:rPr>
          <w:rFonts w:ascii="Open Sans" w:cs="Open Sans" w:eastAsia="Open Sans" w:hAnsi="Open Sans"/>
          <w:rtl w:val="0"/>
        </w:rPr>
        <w:t xml:space="preserve">Bidder shall provide a practical plan (or demonstrate experience) for implementing gender mainstreaming (and/or social inclusion) activities during the execution of the contract, from planning to closure. The plan should relate to the gender equality goals or the dedicated gender action plan of the project, and at a minimum should include the following:</w:t>
      </w:r>
    </w:p>
    <w:p w:rsidR="00000000" w:rsidDel="00000000" w:rsidP="00000000" w:rsidRDefault="00000000" w:rsidRPr="00000000" w14:paraId="00000267">
      <w:pPr>
        <w:tabs>
          <w:tab w:val="right" w:leader="none" w:pos="8640"/>
        </w:tabs>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68">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640"/>
        </w:tabs>
        <w:spacing w:after="0" w:before="0" w:line="240" w:lineRule="auto"/>
        <w:ind w:left="0" w:right="0" w:firstLine="0"/>
        <w:jc w:val="both"/>
        <w:rPr>
          <w:rFonts w:ascii="Open Sans" w:cs="Open Sans" w:eastAsia="Open Sans" w:hAnsi="Open Sans"/>
        </w:rPr>
      </w:pPr>
      <w:r w:rsidDel="00000000" w:rsidR="00000000" w:rsidRPr="00000000">
        <w:rPr>
          <w:b w:val="1"/>
          <w:highlight w:val="white"/>
          <w:rtl w:val="0"/>
        </w:rPr>
        <w:t xml:space="preserve">●</w:t>
      </w:r>
      <w:r w:rsidDel="00000000" w:rsidR="00000000" w:rsidRPr="00000000">
        <w:rPr>
          <w:rFonts w:ascii="Open Sans" w:cs="Open Sans" w:eastAsia="Open Sans" w:hAnsi="Open Sans"/>
          <w:rtl w:val="0"/>
        </w:rPr>
        <w:t xml:space="preserve"> specific gender equality (and/or social inclusion) objectives suggested by the bidder;</w:t>
      </w:r>
    </w:p>
    <w:p w:rsidR="00000000" w:rsidDel="00000000" w:rsidP="00000000" w:rsidRDefault="00000000" w:rsidRPr="00000000" w14:paraId="00000269">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640"/>
        </w:tabs>
        <w:spacing w:after="0" w:before="0" w:line="240" w:lineRule="auto"/>
        <w:ind w:left="0" w:right="0" w:firstLine="0"/>
        <w:jc w:val="both"/>
        <w:rPr>
          <w:rFonts w:ascii="Open Sans" w:cs="Open Sans" w:eastAsia="Open Sans" w:hAnsi="Open Sans"/>
        </w:rPr>
      </w:pPr>
      <w:sdt>
        <w:sdtPr>
          <w:tag w:val="goog_rdk_14"/>
        </w:sdtPr>
        <w:sdtContent>
          <w:r w:rsidDel="00000000" w:rsidR="00000000" w:rsidRPr="00000000">
            <w:rPr>
              <w:rFonts w:ascii="Arial Unicode MS" w:cs="Arial Unicode MS" w:eastAsia="Arial Unicode MS" w:hAnsi="Arial Unicode MS"/>
              <w:rtl w:val="0"/>
            </w:rPr>
            <w:t xml:space="preserve">● key activities and timelines required to achieve the objectives;</w:t>
          </w:r>
        </w:sdtContent>
      </w:sdt>
    </w:p>
    <w:p w:rsidR="00000000" w:rsidDel="00000000" w:rsidP="00000000" w:rsidRDefault="00000000" w:rsidRPr="00000000" w14:paraId="0000026A">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640"/>
        </w:tabs>
        <w:spacing w:after="0" w:before="0" w:line="240" w:lineRule="auto"/>
        <w:ind w:left="0" w:right="0" w:firstLine="0"/>
        <w:jc w:val="both"/>
        <w:rPr>
          <w:rFonts w:ascii="Open Sans" w:cs="Open Sans" w:eastAsia="Open Sans" w:hAnsi="Open Sans"/>
        </w:rPr>
      </w:pPr>
      <w:sdt>
        <w:sdtPr>
          <w:tag w:val="goog_rdk_15"/>
        </w:sdtPr>
        <w:sdtContent>
          <w:r w:rsidDel="00000000" w:rsidR="00000000" w:rsidRPr="00000000">
            <w:rPr>
              <w:rFonts w:ascii="Arial Unicode MS" w:cs="Arial Unicode MS" w:eastAsia="Arial Unicode MS" w:hAnsi="Arial Unicode MS"/>
              <w:rtl w:val="0"/>
            </w:rPr>
            <w:t xml:space="preserve">● clear accountability metrics for each task assigned by role;</w:t>
          </w:r>
        </w:sdtContent>
      </w:sdt>
    </w:p>
    <w:p w:rsidR="00000000" w:rsidDel="00000000" w:rsidP="00000000" w:rsidRDefault="00000000" w:rsidRPr="00000000" w14:paraId="0000026B">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640"/>
        </w:tabs>
        <w:spacing w:after="0" w:before="0" w:line="240" w:lineRule="auto"/>
        <w:ind w:left="0" w:right="0" w:firstLine="0"/>
        <w:jc w:val="both"/>
        <w:rPr>
          <w:rFonts w:ascii="Open Sans" w:cs="Open Sans" w:eastAsia="Open Sans" w:hAnsi="Open Sans"/>
        </w:rPr>
      </w:pPr>
      <w:sdt>
        <w:sdtPr>
          <w:tag w:val="goog_rdk_16"/>
        </w:sdtPr>
        <w:sdtContent>
          <w:r w:rsidDel="00000000" w:rsidR="00000000" w:rsidRPr="00000000">
            <w:rPr>
              <w:rFonts w:ascii="Arial Unicode MS" w:cs="Arial Unicode MS" w:eastAsia="Arial Unicode MS" w:hAnsi="Arial Unicode MS"/>
              <w:rtl w:val="0"/>
            </w:rPr>
            <w:t xml:space="preserve">● mechanisms to monitor the successful implementation of activities;</w:t>
          </w:r>
        </w:sdtContent>
      </w:sdt>
    </w:p>
    <w:p w:rsidR="00000000" w:rsidDel="00000000" w:rsidP="00000000" w:rsidRDefault="00000000" w:rsidRPr="00000000" w14:paraId="0000026C">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640"/>
        </w:tabs>
        <w:spacing w:after="0" w:before="0" w:line="240" w:lineRule="auto"/>
        <w:ind w:left="0" w:right="0" w:firstLine="0"/>
        <w:jc w:val="both"/>
        <w:rPr>
          <w:rFonts w:ascii="Open Sans" w:cs="Open Sans" w:eastAsia="Open Sans" w:hAnsi="Open Sans"/>
        </w:rPr>
      </w:pPr>
      <w:sdt>
        <w:sdtPr>
          <w:tag w:val="goog_rdk_17"/>
        </w:sdtPr>
        <w:sdtContent>
          <w:r w:rsidDel="00000000" w:rsidR="00000000" w:rsidRPr="00000000">
            <w:rPr>
              <w:rFonts w:ascii="Arial Unicode MS" w:cs="Arial Unicode MS" w:eastAsia="Arial Unicode MS" w:hAnsi="Arial Unicode MS"/>
              <w:rtl w:val="0"/>
            </w:rPr>
            <w:t xml:space="preserve">● anticipated benefits or results for beneficiaries (differentiating by sex and other socio-economic characteristics);</w:t>
          </w:r>
        </w:sdtContent>
      </w:sdt>
    </w:p>
    <w:p w:rsidR="00000000" w:rsidDel="00000000" w:rsidP="00000000" w:rsidRDefault="00000000" w:rsidRPr="00000000" w14:paraId="0000026D">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640"/>
        </w:tabs>
        <w:spacing w:after="0" w:before="0" w:line="240" w:lineRule="auto"/>
        <w:ind w:left="0" w:right="0" w:firstLine="0"/>
        <w:jc w:val="both"/>
        <w:rPr>
          <w:rFonts w:ascii="Open Sans" w:cs="Open Sans" w:eastAsia="Open Sans" w:hAnsi="Open Sans"/>
        </w:rPr>
      </w:pPr>
      <w:sdt>
        <w:sdtPr>
          <w:tag w:val="goog_rdk_18"/>
        </w:sdtPr>
        <w:sdtContent>
          <w:r w:rsidDel="00000000" w:rsidR="00000000" w:rsidRPr="00000000">
            <w:rPr>
              <w:rFonts w:ascii="Arial Unicode MS" w:cs="Arial Unicode MS" w:eastAsia="Arial Unicode MS" w:hAnsi="Arial Unicode MS"/>
              <w:rtl w:val="0"/>
            </w:rPr>
            <w:t xml:space="preserve">● commitment to debrief or report on the progress of the Gender Mainstreaming and social inclusion activities as per the project plan.</w:t>
          </w:r>
        </w:sdtContent>
      </w:sdt>
    </w:p>
    <w:p w:rsidR="00000000" w:rsidDel="00000000" w:rsidP="00000000" w:rsidRDefault="00000000" w:rsidRPr="00000000" w14:paraId="0000026E">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26F">
      <w:pPr>
        <w:rPr>
          <w:b w:val="1"/>
        </w:rPr>
      </w:pPr>
      <w:r w:rsidDel="00000000" w:rsidR="00000000" w:rsidRPr="00000000">
        <w:rPr>
          <w:rFonts w:ascii="Open Sans" w:cs="Open Sans" w:eastAsia="Open Sans" w:hAnsi="Open Sans"/>
          <w:b w:val="1"/>
          <w:rtl w:val="0"/>
        </w:rPr>
        <w:t xml:space="preserve">Related services requirements</w:t>
      </w:r>
      <w:r w:rsidDel="00000000" w:rsidR="00000000" w:rsidRPr="00000000">
        <w:rPr>
          <w:rtl w:val="0"/>
        </w:rPr>
      </w:r>
    </w:p>
    <w:p w:rsidR="00000000" w:rsidDel="00000000" w:rsidP="00000000" w:rsidRDefault="00000000" w:rsidRPr="00000000" w14:paraId="00000270">
      <w:pPr>
        <w:rPr>
          <w:rFonts w:ascii="Open Sans" w:cs="Open Sans" w:eastAsia="Open Sans" w:hAnsi="Open Sans"/>
        </w:rPr>
      </w:pPr>
      <w:r w:rsidDel="00000000" w:rsidR="00000000" w:rsidRPr="00000000">
        <w:rPr>
          <w:rtl w:val="0"/>
        </w:rPr>
      </w:r>
    </w:p>
    <w:p w:rsidR="00000000" w:rsidDel="00000000" w:rsidP="00000000" w:rsidRDefault="00000000" w:rsidRPr="00000000" w14:paraId="00000271">
      <w:pPr>
        <w:rPr>
          <w:rFonts w:ascii="Open Sans" w:cs="Open Sans" w:eastAsia="Open Sans" w:hAnsi="Open Sans"/>
          <w:highlight w:val="lightGray"/>
        </w:rPr>
      </w:pPr>
      <w:r w:rsidDel="00000000" w:rsidR="00000000" w:rsidRPr="00000000">
        <w:rPr>
          <w:rFonts w:ascii="Open Sans" w:cs="Open Sans" w:eastAsia="Open Sans" w:hAnsi="Open Sans"/>
          <w:rtl w:val="0"/>
        </w:rPr>
        <w:t xml:space="preserve">The following inspections and tests shall be performed: </w:t>
      </w:r>
      <w:r w:rsidDel="00000000" w:rsidR="00000000" w:rsidRPr="00000000">
        <w:rPr>
          <w:rtl w:val="0"/>
        </w:rPr>
      </w:r>
    </w:p>
    <w:p w:rsidR="00000000" w:rsidDel="00000000" w:rsidP="00000000" w:rsidRDefault="00000000" w:rsidRPr="00000000" w14:paraId="00000272">
      <w:pPr>
        <w:ind w:left="142" w:firstLine="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73">
      <w:pPr>
        <w:ind w:left="0" w:firstLine="0"/>
        <w:jc w:val="both"/>
        <w:rPr>
          <w:rFonts w:ascii="Open Sans" w:cs="Open Sans" w:eastAsia="Open Sans" w:hAnsi="Open Sans"/>
        </w:rPr>
      </w:pPr>
      <w:r w:rsidDel="00000000" w:rsidR="00000000" w:rsidRPr="00000000">
        <w:rPr>
          <w:rFonts w:ascii="Open Sans" w:cs="Open Sans" w:eastAsia="Open Sans" w:hAnsi="Open Sans"/>
          <w:rtl w:val="0"/>
        </w:rPr>
        <w:t xml:space="preserve">UNOPS or its representative shall inspect and/or test any or all items of the goods to confirm their conformity to the contract, prior to dispatch from the manufacturer’s premises. Such inspection and clearance will not prejudice the right of the consignee to inspect and test the goods on receipt at destination.</w:t>
      </w:r>
    </w:p>
    <w:p w:rsidR="00000000" w:rsidDel="00000000" w:rsidP="00000000" w:rsidRDefault="00000000" w:rsidRPr="00000000" w14:paraId="00000274">
      <w:pPr>
        <w:pStyle w:val="Subtitle"/>
        <w:tabs>
          <w:tab w:val="left" w:leader="none" w:pos="-1440"/>
          <w:tab w:val="left" w:leader="none" w:pos="7200"/>
          <w:tab w:val="left" w:leader="none" w:pos="-1440"/>
          <w:tab w:val="left" w:leader="none" w:pos="7200"/>
        </w:tabs>
        <w:ind w:left="0" w:firstLine="0"/>
        <w:jc w:val="both"/>
        <w:rPr>
          <w:rFonts w:ascii="Open Sans" w:cs="Open Sans" w:eastAsia="Open Sans" w:hAnsi="Open Sans"/>
          <w:b w:val="0"/>
          <w:sz w:val="20"/>
          <w:szCs w:val="20"/>
        </w:rPr>
      </w:pPr>
      <w:r w:rsidDel="00000000" w:rsidR="00000000" w:rsidRPr="00000000">
        <w:rPr>
          <w:rtl w:val="0"/>
        </w:rPr>
      </w:r>
    </w:p>
    <w:p w:rsidR="00000000" w:rsidDel="00000000" w:rsidP="00000000" w:rsidRDefault="00000000" w:rsidRPr="00000000" w14:paraId="00000275">
      <w:pPr>
        <w:pStyle w:val="Subtitle"/>
        <w:tabs>
          <w:tab w:val="left" w:leader="none" w:pos="-1440"/>
          <w:tab w:val="left" w:leader="none" w:pos="7200"/>
          <w:tab w:val="left" w:leader="none" w:pos="-1440"/>
          <w:tab w:val="left" w:leader="none" w:pos="7200"/>
        </w:tabs>
        <w:ind w:left="0" w:firstLine="0"/>
        <w:jc w:val="both"/>
        <w:rPr>
          <w:rFonts w:ascii="Open Sans" w:cs="Open Sans" w:eastAsia="Open Sans" w:hAnsi="Open Sans"/>
        </w:rPr>
      </w:pPr>
      <w:r w:rsidDel="00000000" w:rsidR="00000000" w:rsidRPr="00000000">
        <w:rPr>
          <w:rFonts w:ascii="Open Sans" w:cs="Open Sans" w:eastAsia="Open Sans" w:hAnsi="Open Sans"/>
          <w:b w:val="0"/>
          <w:sz w:val="20"/>
          <w:szCs w:val="20"/>
          <w:rtl w:val="0"/>
        </w:rPr>
        <w:t xml:space="preserve">If the goods fail to meet the laid down specifications, the supplier shall take immediate steps to remedy the deficiency or replace the defective goods to the satisfaction of the purchaser.</w:t>
      </w:r>
      <w:r w:rsidDel="00000000" w:rsidR="00000000" w:rsidRPr="00000000">
        <w:rPr>
          <w:rtl w:val="0"/>
        </w:rPr>
      </w:r>
    </w:p>
    <w:p w:rsidR="00000000" w:rsidDel="00000000" w:rsidP="00000000" w:rsidRDefault="00000000" w:rsidRPr="00000000" w14:paraId="00000276">
      <w:pPr>
        <w:rPr>
          <w:rFonts w:ascii="Open Sans" w:cs="Open Sans" w:eastAsia="Open Sans" w:hAnsi="Open Sans"/>
        </w:rPr>
      </w:pPr>
      <w:r w:rsidDel="00000000" w:rsidR="00000000" w:rsidRPr="00000000">
        <w:rPr>
          <w:rtl w:val="0"/>
        </w:rPr>
      </w:r>
    </w:p>
    <w:p w:rsidR="00000000" w:rsidDel="00000000" w:rsidP="00000000" w:rsidRDefault="00000000" w:rsidRPr="00000000" w14:paraId="00000277">
      <w:pPr>
        <w:rPr>
          <w:rFonts w:ascii="Open Sans" w:cs="Open Sans" w:eastAsia="Open Sans" w:hAnsi="Open Sans"/>
        </w:rPr>
      </w:pPr>
      <w:r w:rsidDel="00000000" w:rsidR="00000000" w:rsidRPr="00000000">
        <w:rPr>
          <w:rFonts w:ascii="Open Sans" w:cs="Open Sans" w:eastAsia="Open Sans" w:hAnsi="Open Sans"/>
          <w:rtl w:val="0"/>
        </w:rPr>
        <w:t xml:space="preserve">The offered goods and related services (if applicable) are in accordance with the required specifications and requirements specified in </w:t>
      </w:r>
      <w:r w:rsidDel="00000000" w:rsidR="00000000" w:rsidRPr="00000000">
        <w:rPr>
          <w:rFonts w:ascii="Open Sans" w:cs="Open Sans" w:eastAsia="Open Sans" w:hAnsi="Open Sans"/>
          <w:b w:val="1"/>
          <w:rtl w:val="0"/>
        </w:rPr>
        <w:t xml:space="preserve">Section IV: Schedule of Requirements</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278">
      <w:pPr>
        <w:ind w:right="-34"/>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79">
      <w:pPr>
        <w:ind w:left="3600" w:right="-34" w:firstLine="720"/>
        <w:jc w:val="both"/>
        <w:rPr>
          <w:rFonts w:ascii="Open Sans" w:cs="Open Sans" w:eastAsia="Open Sans" w:hAnsi="Open Sans"/>
          <w:b w:val="1"/>
        </w:rPr>
      </w:pPr>
      <w:r w:rsidDel="00000000" w:rsidR="00000000" w:rsidRPr="00000000">
        <w:rPr>
          <w:rFonts w:ascii="Arimo" w:cs="Arimo" w:eastAsia="Arimo" w:hAnsi="Arimo"/>
          <w:color w:val="000000"/>
          <w:highlight w:val="cyan"/>
          <w:rtl w:val="0"/>
        </w:rPr>
        <w:t xml:space="preserve"> ☐ Yes   ☐ No</w:t>
      </w:r>
      <w:r w:rsidDel="00000000" w:rsidR="00000000" w:rsidRPr="00000000">
        <w:rPr>
          <w:rFonts w:ascii="Open Sans" w:cs="Open Sans" w:eastAsia="Open Sans" w:hAnsi="Open Sans"/>
          <w:color w:val="000000"/>
          <w:rtl w:val="0"/>
        </w:rPr>
        <w:t xml:space="preserve">         </w:t>
      </w:r>
      <w:r w:rsidDel="00000000" w:rsidR="00000000" w:rsidRPr="00000000">
        <w:rPr>
          <w:rtl w:val="0"/>
        </w:rPr>
      </w:r>
    </w:p>
    <w:p w:rsidR="00000000" w:rsidDel="00000000" w:rsidP="00000000" w:rsidRDefault="00000000" w:rsidRPr="00000000" w14:paraId="0000027A">
      <w:pPr>
        <w:ind w:right="-34"/>
        <w:rPr>
          <w:rFonts w:ascii="Open Sans" w:cs="Open Sans" w:eastAsia="Open Sans" w:hAnsi="Open Sans"/>
        </w:rPr>
      </w:pPr>
      <w:r w:rsidDel="00000000" w:rsidR="00000000" w:rsidRPr="00000000">
        <w:rPr>
          <w:rtl w:val="0"/>
        </w:rPr>
      </w:r>
    </w:p>
    <w:p w:rsidR="00000000" w:rsidDel="00000000" w:rsidP="00000000" w:rsidRDefault="00000000" w:rsidRPr="00000000" w14:paraId="0000027B">
      <w:pPr>
        <w:ind w:right="-34"/>
        <w:rPr>
          <w:rFonts w:ascii="Open Sans" w:cs="Open Sans" w:eastAsia="Open Sans" w:hAnsi="Open Sans"/>
        </w:rPr>
      </w:pPr>
      <w:r w:rsidDel="00000000" w:rsidR="00000000" w:rsidRPr="00000000">
        <w:rPr>
          <w:rFonts w:ascii="Open Sans" w:cs="Open Sans" w:eastAsia="Open Sans" w:hAnsi="Open Sans"/>
          <w:rtl w:val="0"/>
        </w:rPr>
        <w:t xml:space="preserve">ANY DEVIATION MUST BE LISTED BELOW:</w:t>
      </w:r>
    </w:p>
    <w:p w:rsidR="00000000" w:rsidDel="00000000" w:rsidP="00000000" w:rsidRDefault="00000000" w:rsidRPr="00000000" w14:paraId="0000027C">
      <w:pPr>
        <w:rPr>
          <w:rFonts w:ascii="Open Sans" w:cs="Open Sans" w:eastAsia="Open Sans" w:hAnsi="Open Sans"/>
          <w:highlight w:val="lightGray"/>
        </w:rPr>
      </w:pPr>
      <w:r w:rsidDel="00000000" w:rsidR="00000000" w:rsidRPr="00000000">
        <w:rPr>
          <w:rFonts w:ascii="Open Sans" w:cs="Open Sans" w:eastAsia="Open Sans" w:hAnsi="Open Sans"/>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Del="00000000" w:rsidR="00000000" w:rsidRPr="00000000">
        <w:rPr>
          <w:rtl w:val="0"/>
        </w:rPr>
      </w:r>
    </w:p>
    <w:p w:rsidR="00000000" w:rsidDel="00000000" w:rsidP="00000000" w:rsidRDefault="00000000" w:rsidRPr="00000000" w14:paraId="0000027D">
      <w:pPr>
        <w:pBdr>
          <w:top w:space="0" w:sz="0" w:val="nil"/>
          <w:left w:space="0" w:sz="0" w:val="nil"/>
          <w:bottom w:space="0" w:sz="0" w:val="nil"/>
          <w:right w:space="0" w:sz="0" w:val="nil"/>
          <w:between w:space="0" w:sz="0" w:val="nil"/>
        </w:pBdr>
        <w:spacing w:before="120" w:lineRule="auto"/>
        <w:jc w:val="both"/>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 the undersigned, certify that I am duly authorized by [</w:t>
      </w:r>
      <w:r w:rsidDel="00000000" w:rsidR="00000000" w:rsidRPr="00000000">
        <w:rPr>
          <w:rFonts w:ascii="Open Sans" w:cs="Open Sans" w:eastAsia="Open Sans" w:hAnsi="Open Sans"/>
          <w:b w:val="1"/>
          <w:i w:val="1"/>
          <w:color w:val="000000"/>
          <w:highlight w:val="cyan"/>
          <w:rtl w:val="0"/>
        </w:rPr>
        <w:t xml:space="preserve">insert full name of bidder</w:t>
      </w:r>
      <w:r w:rsidDel="00000000" w:rsidR="00000000" w:rsidRPr="00000000">
        <w:rPr>
          <w:rFonts w:ascii="Open Sans" w:cs="Open Sans" w:eastAsia="Open Sans" w:hAnsi="Open Sans"/>
          <w:color w:val="000000"/>
          <w:rtl w:val="0"/>
        </w:rPr>
        <w:t xml:space="preserve">] to sign this bid and bind [</w:t>
      </w:r>
      <w:r w:rsidDel="00000000" w:rsidR="00000000" w:rsidRPr="00000000">
        <w:rPr>
          <w:rFonts w:ascii="Open Sans" w:cs="Open Sans" w:eastAsia="Open Sans" w:hAnsi="Open Sans"/>
          <w:b w:val="1"/>
          <w:i w:val="1"/>
          <w:color w:val="000000"/>
          <w:highlight w:val="cyan"/>
          <w:rtl w:val="0"/>
        </w:rPr>
        <w:t xml:space="preserve">insert full name of bidder</w:t>
      </w:r>
      <w:r w:rsidDel="00000000" w:rsidR="00000000" w:rsidRPr="00000000">
        <w:rPr>
          <w:rFonts w:ascii="Open Sans" w:cs="Open Sans" w:eastAsia="Open Sans" w:hAnsi="Open Sans"/>
          <w:color w:val="000000"/>
          <w:highlight w:val="cyan"/>
          <w:rtl w:val="0"/>
        </w:rPr>
        <w:t xml:space="preserve">]</w:t>
      </w:r>
      <w:r w:rsidDel="00000000" w:rsidR="00000000" w:rsidRPr="00000000">
        <w:rPr>
          <w:rFonts w:ascii="Open Sans" w:cs="Open Sans" w:eastAsia="Open Sans" w:hAnsi="Open Sans"/>
          <w:color w:val="000000"/>
          <w:rtl w:val="0"/>
        </w:rPr>
        <w:t xml:space="preserve"> should UNOPS accept this bid: </w:t>
      </w:r>
    </w:p>
    <w:p w:rsidR="00000000" w:rsidDel="00000000" w:rsidP="00000000" w:rsidRDefault="00000000" w:rsidRPr="00000000" w14:paraId="0000027E">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7F">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280">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81">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282">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83">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284">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85">
      <w:pPr>
        <w:tabs>
          <w:tab w:val="left" w:leader="none" w:pos="990"/>
        </w:tabs>
        <w:rPr>
          <w:rFonts w:ascii="Open Sans" w:cs="Open Sans" w:eastAsia="Open Sans" w:hAnsi="Open Sans"/>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r w:rsidDel="00000000" w:rsidR="00000000" w:rsidRPr="00000000">
        <w:rPr>
          <w:rtl w:val="0"/>
        </w:rPr>
      </w:r>
    </w:p>
    <w:p w:rsidR="00000000" w:rsidDel="00000000" w:rsidP="00000000" w:rsidRDefault="00000000" w:rsidRPr="00000000" w14:paraId="00000286">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287">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color w:val="000000"/>
          <w:highlight w:val="lightGray"/>
        </w:rPr>
      </w:pPr>
      <w:r w:rsidDel="00000000" w:rsidR="00000000" w:rsidRPr="00000000">
        <w:rPr>
          <w:rFonts w:ascii="Open Sans" w:cs="Open Sans" w:eastAsia="Open Sans" w:hAnsi="Open Sans"/>
          <w:b w:val="1"/>
          <w:color w:val="0092d1"/>
          <w:sz w:val="28"/>
          <w:szCs w:val="28"/>
          <w:rtl w:val="0"/>
        </w:rPr>
        <w:t xml:space="preserve">Form I: Manufacturer’s Authorization Form</w:t>
      </w:r>
      <w:r w:rsidDel="00000000" w:rsidR="00000000" w:rsidRPr="00000000">
        <w:rPr>
          <w:rtl w:val="0"/>
        </w:rPr>
      </w:r>
    </w:p>
    <w:p w:rsidR="00000000" w:rsidDel="00000000" w:rsidP="00000000" w:rsidRDefault="00000000" w:rsidRPr="00000000" w14:paraId="00000288">
      <w:pPr>
        <w:jc w:val="both"/>
        <w:rPr>
          <w:rFonts w:ascii="Open Sans" w:cs="Open Sans" w:eastAsia="Open Sans" w:hAnsi="Open Sans"/>
        </w:rPr>
      </w:pPr>
      <w:r w:rsidDel="00000000" w:rsidR="00000000" w:rsidRPr="00000000">
        <w:rPr>
          <w:rFonts w:ascii="Open Sans" w:cs="Open Sans" w:eastAsia="Open Sans" w:hAnsi="Open Sans"/>
          <w:rtl w:val="0"/>
        </w:rPr>
        <w:t xml:space="preserve">A letter issued by the manufacturer authorizing the applicant to participate in this particular ITB must be submitted with the bid in the format provided in this Form. </w:t>
      </w:r>
    </w:p>
    <w:p w:rsidR="00000000" w:rsidDel="00000000" w:rsidP="00000000" w:rsidRDefault="00000000" w:rsidRPr="00000000" w14:paraId="00000289">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8A">
      <w:pPr>
        <w:jc w:val="both"/>
        <w:rPr>
          <w:rFonts w:ascii="Open Sans" w:cs="Open Sans" w:eastAsia="Open Sans" w:hAnsi="Open Sans"/>
        </w:rPr>
      </w:pPr>
      <w:r w:rsidDel="00000000" w:rsidR="00000000" w:rsidRPr="00000000">
        <w:rPr>
          <w:rFonts w:ascii="Open Sans" w:cs="Open Sans" w:eastAsia="Open Sans" w:hAnsi="Open Sans"/>
          <w:rtl w:val="0"/>
        </w:rPr>
        <w:t xml:space="preserve">To be eligible for delivery of goods, the bidder must be either the manufacturer of the offered goods or a sole representative of the manufacturer to the United Nations. Should offers for a particular make and model be received from more than one appointed representative, UNOPS reserves the right to select only one.</w:t>
      </w:r>
    </w:p>
    <w:p w:rsidR="00000000" w:rsidDel="00000000" w:rsidP="00000000" w:rsidRDefault="00000000" w:rsidRPr="00000000" w14:paraId="0000028B">
      <w:pPr>
        <w:pBdr>
          <w:top w:space="0" w:sz="0" w:val="nil"/>
          <w:left w:space="0" w:sz="0" w:val="nil"/>
          <w:bottom w:space="0" w:sz="0" w:val="nil"/>
          <w:right w:space="0" w:sz="0" w:val="nil"/>
          <w:between w:space="0" w:sz="0" w:val="nil"/>
        </w:pBdr>
        <w:rPr>
          <w:rFonts w:ascii="Open Sans" w:cs="Open Sans" w:eastAsia="Open Sans" w:hAnsi="Open Sans"/>
          <w:color w:val="000000"/>
          <w:highlight w:val="yellow"/>
        </w:rPr>
      </w:pPr>
      <w:r w:rsidDel="00000000" w:rsidR="00000000" w:rsidRPr="00000000">
        <w:rPr>
          <w:rtl w:val="0"/>
        </w:rPr>
      </w:r>
    </w:p>
    <w:p w:rsidR="00000000" w:rsidDel="00000000" w:rsidP="00000000" w:rsidRDefault="00000000" w:rsidRPr="00000000" w14:paraId="0000028C">
      <w:pPr>
        <w:pBdr>
          <w:top w:space="0" w:sz="0" w:val="nil"/>
          <w:left w:space="0" w:sz="0" w:val="nil"/>
          <w:bottom w:space="0" w:sz="0" w:val="nil"/>
          <w:right w:space="0" w:sz="0" w:val="nil"/>
          <w:between w:space="0" w:sz="0" w:val="nil"/>
        </w:pBdr>
        <w:jc w:val="cente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28D">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ITB reference no: </w:t>
      </w:r>
      <w:r w:rsidDel="00000000" w:rsidR="00000000" w:rsidRPr="00000000">
        <w:rPr>
          <w:rFonts w:ascii="Open Sans" w:cs="Open Sans" w:eastAsia="Open Sans" w:hAnsi="Open Sans"/>
          <w:color w:val="000000"/>
          <w:highlight w:val="cyan"/>
          <w:rtl w:val="0"/>
        </w:rPr>
        <w:t xml:space="preserve">[insert ITB reference No.]</w:t>
      </w:r>
      <w:r w:rsidDel="00000000" w:rsidR="00000000" w:rsidRPr="00000000">
        <w:rPr>
          <w:rtl w:val="0"/>
        </w:rPr>
      </w:r>
    </w:p>
    <w:p w:rsidR="00000000" w:rsidDel="00000000" w:rsidP="00000000" w:rsidRDefault="00000000" w:rsidRPr="00000000" w14:paraId="0000028E">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of Bidder: </w:t>
      </w:r>
      <w:r w:rsidDel="00000000" w:rsidR="00000000" w:rsidRPr="00000000">
        <w:rPr>
          <w:rFonts w:ascii="Open Sans" w:cs="Open Sans" w:eastAsia="Open Sans" w:hAnsi="Open Sans"/>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28F">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 </w:t>
      </w:r>
      <w:r w:rsidDel="00000000" w:rsidR="00000000" w:rsidRPr="00000000">
        <w:rPr>
          <w:rFonts w:ascii="Open Sans" w:cs="Open Sans" w:eastAsia="Open Sans" w:hAnsi="Open Sans"/>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290">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91">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To: UNOPS</w:t>
      </w:r>
    </w:p>
    <w:p w:rsidR="00000000" w:rsidDel="00000000" w:rsidP="00000000" w:rsidRDefault="00000000" w:rsidRPr="00000000" w14:paraId="00000292">
      <w:pPr>
        <w:pBdr>
          <w:top w:space="0" w:sz="0" w:val="nil"/>
          <w:left w:space="0" w:sz="0" w:val="nil"/>
          <w:bottom w:space="0" w:sz="0" w:val="nil"/>
          <w:right w:space="0" w:sz="0" w:val="nil"/>
          <w:between w:space="0" w:sz="0" w:val="nil"/>
        </w:pBdr>
        <w:jc w:val="left"/>
        <w:rPr>
          <w:rFonts w:ascii="Open Sans" w:cs="Open Sans" w:eastAsia="Open Sans" w:hAnsi="Open Sans"/>
          <w:b w:val="1"/>
          <w:i w:val="1"/>
          <w:color w:val="000000"/>
        </w:rPr>
      </w:pPr>
      <w:r w:rsidDel="00000000" w:rsidR="00000000" w:rsidRPr="00000000">
        <w:rPr>
          <w:rtl w:val="0"/>
        </w:rPr>
      </w:r>
    </w:p>
    <w:p w:rsidR="00000000" w:rsidDel="00000000" w:rsidP="00000000" w:rsidRDefault="00000000" w:rsidRPr="00000000" w14:paraId="00000293">
      <w:pPr>
        <w:pBdr>
          <w:top w:space="0" w:sz="0" w:val="nil"/>
          <w:left w:space="0" w:sz="0" w:val="nil"/>
          <w:bottom w:space="0" w:sz="0" w:val="nil"/>
          <w:right w:space="0" w:sz="0" w:val="nil"/>
          <w:between w:space="0" w:sz="0" w:val="nil"/>
        </w:pBdr>
        <w:jc w:val="center"/>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WHEREAS</w:t>
      </w:r>
    </w:p>
    <w:p w:rsidR="00000000" w:rsidDel="00000000" w:rsidP="00000000" w:rsidRDefault="00000000" w:rsidRPr="00000000" w14:paraId="00000294">
      <w:pPr>
        <w:pBdr>
          <w:top w:space="0" w:sz="0" w:val="nil"/>
          <w:left w:space="0" w:sz="0" w:val="nil"/>
          <w:bottom w:space="0" w:sz="0" w:val="nil"/>
          <w:right w:space="0" w:sz="0" w:val="nil"/>
          <w:between w:space="0" w:sz="0" w:val="nil"/>
        </w:pBdr>
        <w:jc w:val="cente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295">
      <w:pPr>
        <w:pBdr>
          <w:top w:space="0" w:sz="0" w:val="nil"/>
          <w:left w:space="0" w:sz="0" w:val="nil"/>
          <w:bottom w:space="0" w:sz="0" w:val="nil"/>
          <w:right w:space="0" w:sz="0" w:val="nil"/>
          <w:between w:space="0" w:sz="0" w:val="nil"/>
        </w:pBdr>
        <w:jc w:val="cente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296">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We </w:t>
      </w:r>
      <w:r w:rsidDel="00000000" w:rsidR="00000000" w:rsidRPr="00000000">
        <w:rPr>
          <w:rFonts w:ascii="Open Sans" w:cs="Open Sans" w:eastAsia="Open Sans" w:hAnsi="Open Sans"/>
          <w:b w:val="1"/>
          <w:i w:val="1"/>
          <w:color w:val="000000"/>
          <w:highlight w:val="cyan"/>
          <w:rtl w:val="0"/>
        </w:rPr>
        <w:t xml:space="preserve">[insert complete name of manufacturer</w:t>
      </w:r>
      <w:r w:rsidDel="00000000" w:rsidR="00000000" w:rsidRPr="00000000">
        <w:rPr>
          <w:rFonts w:ascii="Open Sans" w:cs="Open Sans" w:eastAsia="Open Sans" w:hAnsi="Open Sans"/>
          <w:color w:val="000000"/>
          <w:rtl w:val="0"/>
        </w:rPr>
        <w:t xml:space="preserve">], who are official manufacturers of </w:t>
      </w:r>
      <w:r w:rsidDel="00000000" w:rsidR="00000000" w:rsidRPr="00000000">
        <w:rPr>
          <w:rFonts w:ascii="Open Sans" w:cs="Open Sans" w:eastAsia="Open Sans" w:hAnsi="Open Sans"/>
          <w:color w:val="000000"/>
          <w:highlight w:val="cyan"/>
          <w:rtl w:val="0"/>
        </w:rPr>
        <w:t xml:space="preserve">[</w:t>
      </w:r>
      <w:r w:rsidDel="00000000" w:rsidR="00000000" w:rsidRPr="00000000">
        <w:rPr>
          <w:rFonts w:ascii="Open Sans" w:cs="Open Sans" w:eastAsia="Open Sans" w:hAnsi="Open Sans"/>
          <w:b w:val="1"/>
          <w:i w:val="1"/>
          <w:color w:val="000000"/>
          <w:highlight w:val="cyan"/>
          <w:rtl w:val="0"/>
        </w:rPr>
        <w:t xml:space="preserve">insert type of goods manufactured]</w:t>
      </w:r>
      <w:r w:rsidDel="00000000" w:rsidR="00000000" w:rsidRPr="00000000">
        <w:rPr>
          <w:rFonts w:ascii="Open Sans" w:cs="Open Sans" w:eastAsia="Open Sans" w:hAnsi="Open Sans"/>
          <w:b w:val="1"/>
          <w:i w:val="1"/>
          <w:color w:val="000000"/>
          <w:rtl w:val="0"/>
        </w:rPr>
        <w:t xml:space="preserve">,</w:t>
      </w:r>
      <w:r w:rsidDel="00000000" w:rsidR="00000000" w:rsidRPr="00000000">
        <w:rPr>
          <w:rFonts w:ascii="Open Sans" w:cs="Open Sans" w:eastAsia="Open Sans" w:hAnsi="Open Sans"/>
          <w:color w:val="000000"/>
          <w:rtl w:val="0"/>
        </w:rPr>
        <w:t xml:space="preserve"> having factories at </w:t>
      </w:r>
      <w:r w:rsidDel="00000000" w:rsidR="00000000" w:rsidRPr="00000000">
        <w:rPr>
          <w:rFonts w:ascii="Open Sans" w:cs="Open Sans" w:eastAsia="Open Sans" w:hAnsi="Open Sans"/>
          <w:b w:val="1"/>
          <w:i w:val="1"/>
          <w:color w:val="000000"/>
          <w:highlight w:val="cyan"/>
          <w:rtl w:val="0"/>
        </w:rPr>
        <w:t xml:space="preserve">[insert full address of manufacturer’s factories</w:t>
      </w:r>
      <w:r w:rsidDel="00000000" w:rsidR="00000000" w:rsidRPr="00000000">
        <w:rPr>
          <w:rFonts w:ascii="Open Sans" w:cs="Open Sans" w:eastAsia="Open Sans" w:hAnsi="Open Sans"/>
          <w:color w:val="000000"/>
          <w:rtl w:val="0"/>
        </w:rPr>
        <w:t xml:space="preserve">], do hereby authorize </w:t>
      </w:r>
      <w:r w:rsidDel="00000000" w:rsidR="00000000" w:rsidRPr="00000000">
        <w:rPr>
          <w:rFonts w:ascii="Open Sans" w:cs="Open Sans" w:eastAsia="Open Sans" w:hAnsi="Open Sans"/>
          <w:b w:val="1"/>
          <w:i w:val="1"/>
          <w:color w:val="000000"/>
          <w:highlight w:val="cyan"/>
          <w:rtl w:val="0"/>
        </w:rPr>
        <w:t xml:space="preserve">[insert complete name of bidder</w:t>
      </w:r>
      <w:r w:rsidDel="00000000" w:rsidR="00000000" w:rsidRPr="00000000">
        <w:rPr>
          <w:rFonts w:ascii="Open Sans" w:cs="Open Sans" w:eastAsia="Open Sans" w:hAnsi="Open Sans"/>
          <w:b w:val="1"/>
          <w:i w:val="1"/>
          <w:color w:val="000000"/>
          <w:rtl w:val="0"/>
        </w:rPr>
        <w:t xml:space="preserve">]</w:t>
      </w:r>
      <w:r w:rsidDel="00000000" w:rsidR="00000000" w:rsidRPr="00000000">
        <w:rPr>
          <w:rFonts w:ascii="Open Sans" w:cs="Open Sans" w:eastAsia="Open Sans" w:hAnsi="Open Sans"/>
          <w:color w:val="000000"/>
          <w:rtl w:val="0"/>
        </w:rPr>
        <w:t xml:space="preserve"> to submit a bid the purpose of which is to provide the following goods, manufactured by us </w:t>
      </w:r>
      <w:r w:rsidDel="00000000" w:rsidR="00000000" w:rsidRPr="00000000">
        <w:rPr>
          <w:rFonts w:ascii="Open Sans" w:cs="Open Sans" w:eastAsia="Open Sans" w:hAnsi="Open Sans"/>
          <w:b w:val="1"/>
          <w:i w:val="1"/>
          <w:color w:val="000000"/>
          <w:rtl w:val="0"/>
        </w:rPr>
        <w:t xml:space="preserve">[</w:t>
      </w:r>
      <w:r w:rsidDel="00000000" w:rsidR="00000000" w:rsidRPr="00000000">
        <w:rPr>
          <w:rFonts w:ascii="Open Sans" w:cs="Open Sans" w:eastAsia="Open Sans" w:hAnsi="Open Sans"/>
          <w:b w:val="1"/>
          <w:i w:val="1"/>
          <w:color w:val="000000"/>
          <w:highlight w:val="cyan"/>
          <w:rtl w:val="0"/>
        </w:rPr>
        <w:t xml:space="preserve">insert name and or brief description of the goods]</w:t>
      </w:r>
      <w:r w:rsidDel="00000000" w:rsidR="00000000" w:rsidRPr="00000000">
        <w:rPr>
          <w:rFonts w:ascii="Open Sans" w:cs="Open Sans" w:eastAsia="Open Sans" w:hAnsi="Open Sans"/>
          <w:color w:val="000000"/>
          <w:highlight w:val="cyan"/>
          <w:rtl w:val="0"/>
        </w:rPr>
        <w:t xml:space="preserve">,</w:t>
      </w:r>
      <w:r w:rsidDel="00000000" w:rsidR="00000000" w:rsidRPr="00000000">
        <w:rPr>
          <w:rFonts w:ascii="Open Sans" w:cs="Open Sans" w:eastAsia="Open Sans" w:hAnsi="Open Sans"/>
          <w:color w:val="000000"/>
          <w:rtl w:val="0"/>
        </w:rPr>
        <w:t xml:space="preserve"> and to subsequently negotiate and sign the contract.</w:t>
      </w:r>
    </w:p>
    <w:p w:rsidR="00000000" w:rsidDel="00000000" w:rsidP="00000000" w:rsidRDefault="00000000" w:rsidRPr="00000000" w14:paraId="00000297">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98">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We hereby extend our full guarantee and warranty in accordance with Clause 4.5 of the General Conditions of Contract for the Provision of Goods, with respect to the goods offered by the above firm.</w:t>
      </w:r>
    </w:p>
    <w:p w:rsidR="00000000" w:rsidDel="00000000" w:rsidP="00000000" w:rsidRDefault="00000000" w:rsidRPr="00000000" w14:paraId="00000299">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9A">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Signed: </w:t>
      </w:r>
      <w:r w:rsidDel="00000000" w:rsidR="00000000" w:rsidRPr="00000000">
        <w:rPr>
          <w:rFonts w:ascii="Open Sans" w:cs="Open Sans" w:eastAsia="Open Sans" w:hAnsi="Open Sans"/>
          <w:color w:val="000000"/>
          <w:highlight w:val="cyan"/>
          <w:rtl w:val="0"/>
        </w:rPr>
        <w:t xml:space="preserve">[</w:t>
      </w:r>
      <w:r w:rsidDel="00000000" w:rsidR="00000000" w:rsidRPr="00000000">
        <w:rPr>
          <w:rFonts w:ascii="Open Sans" w:cs="Open Sans" w:eastAsia="Open Sans" w:hAnsi="Open Sans"/>
          <w:b w:val="1"/>
          <w:i w:val="1"/>
          <w:color w:val="000000"/>
          <w:highlight w:val="cyan"/>
          <w:rtl w:val="0"/>
        </w:rPr>
        <w:t xml:space="preserve">insert signature(s) of authorized representative(s) of the manufacturer]</w:t>
      </w:r>
      <w:r w:rsidDel="00000000" w:rsidR="00000000" w:rsidRPr="00000000">
        <w:rPr>
          <w:rFonts w:ascii="Open Sans" w:cs="Open Sans" w:eastAsia="Open Sans" w:hAnsi="Open Sans"/>
          <w:color w:val="000000"/>
          <w:rtl w:val="0"/>
        </w:rPr>
        <w:t xml:space="preserve"> </w:t>
      </w:r>
    </w:p>
    <w:p w:rsidR="00000000" w:rsidDel="00000000" w:rsidP="00000000" w:rsidRDefault="00000000" w:rsidRPr="00000000" w14:paraId="0000029B">
      <w:pPr>
        <w:pBdr>
          <w:top w:space="0" w:sz="0" w:val="nil"/>
          <w:left w:space="0" w:sz="0" w:val="nil"/>
          <w:bottom w:space="0" w:sz="0" w:val="nil"/>
          <w:right w:space="0" w:sz="0" w:val="nil"/>
          <w:between w:space="0" w:sz="0" w:val="nil"/>
        </w:pBd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29C">
      <w:pPr>
        <w:pBdr>
          <w:top w:space="0" w:sz="0" w:val="nil"/>
          <w:left w:space="0" w:sz="0" w:val="nil"/>
          <w:bottom w:space="0" w:sz="0" w:val="nil"/>
          <w:right w:space="0" w:sz="0" w:val="nil"/>
          <w:between w:space="0" w:sz="0" w:val="nil"/>
        </w:pBd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29D">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r>
      <w:r w:rsidDel="00000000" w:rsidR="00000000" w:rsidRPr="00000000">
        <w:rPr>
          <w:rFonts w:ascii="Open Sans" w:cs="Open Sans" w:eastAsia="Open Sans" w:hAnsi="Open Sans"/>
          <w:b w:val="1"/>
          <w:i w:val="1"/>
          <w:color w:val="000000"/>
          <w:rtl w:val="0"/>
        </w:rPr>
        <w:t xml:space="preserve">: [</w:t>
      </w:r>
      <w:r w:rsidDel="00000000" w:rsidR="00000000" w:rsidRPr="00000000">
        <w:rPr>
          <w:rFonts w:ascii="Open Sans" w:cs="Open Sans" w:eastAsia="Open Sans" w:hAnsi="Open Sans"/>
          <w:b w:val="1"/>
          <w:i w:val="1"/>
          <w:color w:val="000000"/>
          <w:highlight w:val="cyan"/>
          <w:rtl w:val="0"/>
        </w:rPr>
        <w:t xml:space="preserve">insert complete name(s) of authorized representative(s) of the manufacturer]</w:t>
      </w:r>
      <w:r w:rsidDel="00000000" w:rsidR="00000000" w:rsidRPr="00000000">
        <w:rPr>
          <w:rFonts w:ascii="Open Sans" w:cs="Open Sans" w:eastAsia="Open Sans" w:hAnsi="Open Sans"/>
          <w:color w:val="000000"/>
          <w:rtl w:val="0"/>
        </w:rPr>
        <w:tab/>
      </w:r>
    </w:p>
    <w:p w:rsidR="00000000" w:rsidDel="00000000" w:rsidP="00000000" w:rsidRDefault="00000000" w:rsidRPr="00000000" w14:paraId="0000029E">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9F">
      <w:pPr>
        <w:pBdr>
          <w:top w:space="0" w:sz="0" w:val="nil"/>
          <w:left w:space="0" w:sz="0" w:val="nil"/>
          <w:bottom w:space="0" w:sz="0" w:val="nil"/>
          <w:right w:space="0" w:sz="0" w:val="nil"/>
          <w:between w:space="0" w:sz="0" w:val="nil"/>
        </w:pBdr>
        <w:rPr>
          <w:rFonts w:ascii="Open Sans" w:cs="Open Sans" w:eastAsia="Open Sans" w:hAnsi="Open Sans"/>
          <w:b w:val="1"/>
          <w:color w:val="000000"/>
          <w:u w:val="single"/>
        </w:rPr>
      </w:pPr>
      <w:r w:rsidDel="00000000" w:rsidR="00000000" w:rsidRPr="00000000">
        <w:rPr>
          <w:rFonts w:ascii="Open Sans" w:cs="Open Sans" w:eastAsia="Open Sans" w:hAnsi="Open Sans"/>
          <w:color w:val="000000"/>
          <w:rtl w:val="0"/>
        </w:rPr>
        <w:t xml:space="preserve">Title: </w:t>
      </w:r>
      <w:r w:rsidDel="00000000" w:rsidR="00000000" w:rsidRPr="00000000">
        <w:rPr>
          <w:rFonts w:ascii="Open Sans" w:cs="Open Sans" w:eastAsia="Open Sans" w:hAnsi="Open Sans"/>
          <w:b w:val="1"/>
          <w:i w:val="1"/>
          <w:color w:val="000000"/>
          <w:rtl w:val="0"/>
        </w:rPr>
        <w:t xml:space="preserve">[</w:t>
      </w:r>
      <w:r w:rsidDel="00000000" w:rsidR="00000000" w:rsidRPr="00000000">
        <w:rPr>
          <w:rFonts w:ascii="Open Sans" w:cs="Open Sans" w:eastAsia="Open Sans" w:hAnsi="Open Sans"/>
          <w:b w:val="1"/>
          <w:i w:val="1"/>
          <w:color w:val="000000"/>
          <w:highlight w:val="cyan"/>
          <w:rtl w:val="0"/>
        </w:rPr>
        <w:t xml:space="preserve">insert title]</w:t>
      </w:r>
      <w:r w:rsidDel="00000000" w:rsidR="00000000" w:rsidRPr="00000000">
        <w:rPr>
          <w:rFonts w:ascii="Open Sans" w:cs="Open Sans" w:eastAsia="Open Sans" w:hAnsi="Open Sans"/>
          <w:b w:val="1"/>
          <w:color w:val="000000"/>
          <w:u w:val="single"/>
          <w:rtl w:val="0"/>
        </w:rPr>
        <w:t xml:space="preserve"> </w:t>
      </w:r>
    </w:p>
    <w:p w:rsidR="00000000" w:rsidDel="00000000" w:rsidP="00000000" w:rsidRDefault="00000000" w:rsidRPr="00000000" w14:paraId="000002A0">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A1">
      <w:pPr>
        <w:pBdr>
          <w:top w:space="0" w:sz="0" w:val="nil"/>
          <w:left w:space="0" w:sz="0" w:val="nil"/>
          <w:bottom w:space="0" w:sz="0" w:val="nil"/>
          <w:right w:space="0" w:sz="0" w:val="nil"/>
          <w:between w:space="0" w:sz="0" w:val="nil"/>
        </w:pBdr>
        <w:rPr>
          <w:rFonts w:ascii="Open Sans" w:cs="Open Sans" w:eastAsia="Open Sans" w:hAnsi="Open Sans"/>
          <w:i w:val="1"/>
          <w:color w:val="000000"/>
        </w:rPr>
      </w:pPr>
      <w:r w:rsidDel="00000000" w:rsidR="00000000" w:rsidRPr="00000000">
        <w:rPr>
          <w:rtl w:val="0"/>
        </w:rPr>
      </w:r>
    </w:p>
    <w:p w:rsidR="00000000" w:rsidDel="00000000" w:rsidP="00000000" w:rsidRDefault="00000000" w:rsidRPr="00000000" w14:paraId="000002A2">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A3">
      <w:pPr>
        <w:pBdr>
          <w:top w:space="0" w:sz="0" w:val="nil"/>
          <w:left w:space="0" w:sz="0" w:val="nil"/>
          <w:bottom w:space="0" w:sz="0" w:val="nil"/>
          <w:right w:space="0" w:sz="0" w:val="nil"/>
          <w:between w:space="0" w:sz="0" w:val="nil"/>
        </w:pBdr>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Dated on ____________ day of __________________, _______ </w:t>
      </w:r>
      <w:r w:rsidDel="00000000" w:rsidR="00000000" w:rsidRPr="00000000">
        <w:rPr>
          <w:rFonts w:ascii="Open Sans" w:cs="Open Sans" w:eastAsia="Open Sans" w:hAnsi="Open Sans"/>
          <w:b w:val="1"/>
          <w:i w:val="1"/>
          <w:color w:val="000000"/>
          <w:rtl w:val="0"/>
        </w:rPr>
        <w:t xml:space="preserve">[</w:t>
      </w:r>
      <w:r w:rsidDel="00000000" w:rsidR="00000000" w:rsidRPr="00000000">
        <w:rPr>
          <w:rFonts w:ascii="Open Sans" w:cs="Open Sans" w:eastAsia="Open Sans" w:hAnsi="Open Sans"/>
          <w:b w:val="1"/>
          <w:i w:val="1"/>
          <w:color w:val="000000"/>
          <w:highlight w:val="cyan"/>
          <w:rtl w:val="0"/>
        </w:rPr>
        <w:t xml:space="preserve">insert date of signing]</w:t>
      </w:r>
      <w:r w:rsidDel="00000000" w:rsidR="00000000" w:rsidRPr="00000000">
        <w:rPr>
          <w:rtl w:val="0"/>
        </w:rPr>
      </w:r>
    </w:p>
    <w:p w:rsidR="00000000" w:rsidDel="00000000" w:rsidP="00000000" w:rsidRDefault="00000000" w:rsidRPr="00000000" w14:paraId="000002A4">
      <w:pPr>
        <w:rPr>
          <w:rFonts w:ascii="Open Sans" w:cs="Open Sans" w:eastAsia="Open Sans" w:hAnsi="Open Sans"/>
          <w:smallCaps w:val="1"/>
          <w:color w:val="000000"/>
        </w:rPr>
      </w:pPr>
      <w:r w:rsidDel="00000000" w:rsidR="00000000" w:rsidRPr="00000000">
        <w:rPr>
          <w:rtl w:val="0"/>
        </w:rPr>
      </w:r>
    </w:p>
    <w:p w:rsidR="00000000" w:rsidDel="00000000" w:rsidP="00000000" w:rsidRDefault="00000000" w:rsidRPr="00000000" w14:paraId="000002A5">
      <w:pPr>
        <w:tabs>
          <w:tab w:val="left" w:leader="none" w:pos="720"/>
        </w:tabs>
        <w:ind w:left="360" w:firstLine="0"/>
        <w:jc w:val="cente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A6">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2A7">
      <w:pPr>
        <w:rPr>
          <w:rFonts w:ascii="Open Sans" w:cs="Open Sans" w:eastAsia="Open Sans" w:hAnsi="Open Sans"/>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2A8">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J: Performance Statement Form</w:t>
      </w:r>
    </w:p>
    <w:p w:rsidR="00000000" w:rsidDel="00000000" w:rsidP="00000000" w:rsidRDefault="00000000" w:rsidRPr="00000000" w14:paraId="000002A9">
      <w:pPr>
        <w:pBdr>
          <w:top w:space="0" w:sz="0" w:val="nil"/>
          <w:left w:space="0" w:sz="0" w:val="nil"/>
          <w:bottom w:space="0" w:sz="0" w:val="nil"/>
          <w:right w:space="0" w:sz="0" w:val="nil"/>
          <w:between w:space="0" w:sz="0" w:val="nil"/>
        </w:pBdr>
        <w:jc w:val="center"/>
        <w:rPr>
          <w:rFonts w:ascii="Open Sans" w:cs="Open Sans" w:eastAsia="Open Sans" w:hAnsi="Open Sans"/>
          <w:color w:val="000000"/>
          <w:sz w:val="24"/>
          <w:szCs w:val="24"/>
        </w:rPr>
      </w:pPr>
      <w:r w:rsidDel="00000000" w:rsidR="00000000" w:rsidRPr="00000000">
        <w:rPr>
          <w:rtl w:val="0"/>
        </w:rPr>
      </w:r>
    </w:p>
    <w:p w:rsidR="00000000" w:rsidDel="00000000" w:rsidP="00000000" w:rsidRDefault="00000000" w:rsidRPr="00000000" w14:paraId="000002AA">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ITB reference no: </w:t>
      </w:r>
      <w:r w:rsidDel="00000000" w:rsidR="00000000" w:rsidRPr="00000000">
        <w:rPr>
          <w:rFonts w:ascii="Open Sans" w:cs="Open Sans" w:eastAsia="Open Sans" w:hAnsi="Open Sans"/>
          <w:color w:val="000000"/>
          <w:highlight w:val="cyan"/>
          <w:rtl w:val="0"/>
        </w:rPr>
        <w:t xml:space="preserve">[insert ITB reference No.]</w:t>
      </w:r>
      <w:r w:rsidDel="00000000" w:rsidR="00000000" w:rsidRPr="00000000">
        <w:rPr>
          <w:rtl w:val="0"/>
        </w:rPr>
      </w:r>
    </w:p>
    <w:p w:rsidR="00000000" w:rsidDel="00000000" w:rsidP="00000000" w:rsidRDefault="00000000" w:rsidRPr="00000000" w14:paraId="000002AB">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of Bidder: </w:t>
      </w:r>
      <w:r w:rsidDel="00000000" w:rsidR="00000000" w:rsidRPr="00000000">
        <w:rPr>
          <w:rFonts w:ascii="Open Sans" w:cs="Open Sans" w:eastAsia="Open Sans" w:hAnsi="Open Sans"/>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2AC">
      <w:pPr>
        <w:pBdr>
          <w:top w:space="0" w:sz="0" w:val="nil"/>
          <w:left w:space="0" w:sz="0" w:val="nil"/>
          <w:bottom w:space="0" w:sz="0" w:val="nil"/>
          <w:right w:space="0" w:sz="0" w:val="nil"/>
          <w:between w:space="0" w:sz="0" w:val="nil"/>
        </w:pBdr>
        <w:spacing w:after="6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 </w:t>
      </w:r>
      <w:r w:rsidDel="00000000" w:rsidR="00000000" w:rsidRPr="00000000">
        <w:rPr>
          <w:rFonts w:ascii="Open Sans" w:cs="Open Sans" w:eastAsia="Open Sans" w:hAnsi="Open Sans"/>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2AD">
      <w:pPr>
        <w:pBdr>
          <w:top w:space="0" w:sz="0" w:val="nil"/>
          <w:left w:space="0" w:sz="0" w:val="nil"/>
          <w:bottom w:space="0" w:sz="0" w:val="nil"/>
          <w:right w:space="0" w:sz="0" w:val="nil"/>
          <w:between w:space="0" w:sz="0" w:val="nil"/>
        </w:pBdr>
        <w:jc w:val="cente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AE">
      <w:pPr>
        <w:pBdr>
          <w:top w:space="0" w:sz="0" w:val="nil"/>
          <w:left w:space="0" w:sz="0" w:val="nil"/>
          <w:bottom w:space="0" w:sz="0" w:val="nil"/>
          <w:right w:space="0" w:sz="0" w:val="nil"/>
          <w:between w:space="0" w:sz="0" w:val="nil"/>
        </w:pBdr>
        <w:jc w:val="center"/>
        <w:rPr>
          <w:rFonts w:ascii="Open Sans" w:cs="Open Sans" w:eastAsia="Open Sans" w:hAnsi="Open Sans"/>
          <w:color w:val="000000"/>
        </w:rPr>
      </w:pPr>
      <w:r w:rsidDel="00000000" w:rsidR="00000000" w:rsidRPr="00000000">
        <w:rPr>
          <w:rtl w:val="0"/>
        </w:rPr>
      </w:r>
    </w:p>
    <w:tbl>
      <w:tblPr>
        <w:tblStyle w:val="Table15"/>
        <w:tblW w:w="9969.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399"/>
        <w:gridCol w:w="1028"/>
        <w:gridCol w:w="1452"/>
        <w:gridCol w:w="1021"/>
        <w:gridCol w:w="1239"/>
        <w:gridCol w:w="1039"/>
        <w:gridCol w:w="1312"/>
        <w:gridCol w:w="1479"/>
        <w:tblGridChange w:id="0">
          <w:tblGrid>
            <w:gridCol w:w="1399"/>
            <w:gridCol w:w="1028"/>
            <w:gridCol w:w="1452"/>
            <w:gridCol w:w="1021"/>
            <w:gridCol w:w="1239"/>
            <w:gridCol w:w="1039"/>
            <w:gridCol w:w="1312"/>
            <w:gridCol w:w="1479"/>
          </w:tblGrid>
        </w:tblGridChange>
      </w:tblGrid>
      <w:tr>
        <w:trPr>
          <w:cantSplit w:val="0"/>
          <w:tblHeader w:val="0"/>
        </w:trPr>
        <w:tc>
          <w:tcPr>
            <w:vMerge w:val="restart"/>
            <w:shd w:fill="d9d9d9" w:val="clear"/>
            <w:vAlign w:val="center"/>
          </w:tcPr>
          <w:p w:rsidR="00000000" w:rsidDel="00000000" w:rsidP="00000000" w:rsidRDefault="00000000" w:rsidRPr="00000000" w14:paraId="000002AF">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Order placed by [Full address of purchaser]</w:t>
            </w:r>
          </w:p>
        </w:tc>
        <w:tc>
          <w:tcPr>
            <w:vMerge w:val="restart"/>
            <w:shd w:fill="d9d9d9" w:val="clear"/>
            <w:vAlign w:val="center"/>
          </w:tcPr>
          <w:p w:rsidR="00000000" w:rsidDel="00000000" w:rsidP="00000000" w:rsidRDefault="00000000" w:rsidRPr="00000000" w14:paraId="000002B0">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Order no. &amp; date</w:t>
            </w:r>
          </w:p>
        </w:tc>
        <w:tc>
          <w:tcPr>
            <w:vMerge w:val="restart"/>
            <w:shd w:fill="d9d9d9" w:val="clear"/>
            <w:vAlign w:val="center"/>
          </w:tcPr>
          <w:p w:rsidR="00000000" w:rsidDel="00000000" w:rsidP="00000000" w:rsidRDefault="00000000" w:rsidRPr="00000000" w14:paraId="000002B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 &amp; quantity of ordered items</w:t>
            </w:r>
          </w:p>
        </w:tc>
        <w:tc>
          <w:tcPr>
            <w:vMerge w:val="restart"/>
            <w:shd w:fill="d9d9d9" w:val="clear"/>
            <w:vAlign w:val="center"/>
          </w:tcPr>
          <w:p w:rsidR="00000000" w:rsidDel="00000000" w:rsidP="00000000" w:rsidRDefault="00000000" w:rsidRPr="00000000" w14:paraId="000002B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Value of order</w:t>
            </w:r>
          </w:p>
        </w:tc>
        <w:tc>
          <w:tcPr>
            <w:gridSpan w:val="2"/>
            <w:shd w:fill="d9d9d9" w:val="clear"/>
            <w:vAlign w:val="center"/>
          </w:tcPr>
          <w:p w:rsidR="00000000" w:rsidDel="00000000" w:rsidP="00000000" w:rsidRDefault="00000000" w:rsidRPr="00000000" w14:paraId="000002B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Date of completion of delivery</w:t>
            </w:r>
          </w:p>
        </w:tc>
        <w:tc>
          <w:tcPr>
            <w:vMerge w:val="restart"/>
            <w:shd w:fill="d9d9d9" w:val="clear"/>
            <w:vAlign w:val="center"/>
          </w:tcPr>
          <w:p w:rsidR="00000000" w:rsidDel="00000000" w:rsidP="00000000" w:rsidRDefault="00000000" w:rsidRPr="00000000" w14:paraId="000002B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2B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Was the supply of goods satisfactory?</w:t>
            </w:r>
          </w:p>
        </w:tc>
      </w:tr>
      <w:tr>
        <w:trPr>
          <w:cantSplit w:val="0"/>
          <w:tblHeader w:val="0"/>
        </w:trPr>
        <w:tc>
          <w:tcPr>
            <w:vMerge w:val="continue"/>
            <w:shd w:fill="d9d9d9" w:val="clear"/>
            <w:vAlign w:val="center"/>
          </w:tcPr>
          <w:p w:rsidR="00000000" w:rsidDel="00000000" w:rsidP="00000000" w:rsidRDefault="00000000" w:rsidRPr="00000000" w14:paraId="000002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2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2B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2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shd w:fill="d9d9d9" w:val="clear"/>
            <w:vAlign w:val="center"/>
          </w:tcPr>
          <w:p w:rsidR="00000000" w:rsidDel="00000000" w:rsidP="00000000" w:rsidRDefault="00000000" w:rsidRPr="00000000" w14:paraId="000002B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As per Contract</w:t>
            </w:r>
          </w:p>
        </w:tc>
        <w:tc>
          <w:tcPr>
            <w:shd w:fill="d9d9d9" w:val="clear"/>
            <w:vAlign w:val="center"/>
          </w:tcPr>
          <w:p w:rsidR="00000000" w:rsidDel="00000000" w:rsidP="00000000" w:rsidRDefault="00000000" w:rsidRPr="00000000" w14:paraId="000002B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Actual</w:t>
            </w:r>
          </w:p>
        </w:tc>
        <w:tc>
          <w:tcPr>
            <w:vMerge w:val="continue"/>
            <w:shd w:fill="d9d9d9" w:val="clear"/>
            <w:vAlign w:val="center"/>
          </w:tcPr>
          <w:p w:rsidR="00000000" w:rsidDel="00000000" w:rsidP="00000000" w:rsidRDefault="00000000" w:rsidRPr="00000000" w14:paraId="000002B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2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r>
      <w:tr>
        <w:trPr>
          <w:cantSplit w:val="0"/>
          <w:tblHeader w:val="0"/>
        </w:trPr>
        <w:tc>
          <w:tcPr/>
          <w:p w:rsidR="00000000" w:rsidDel="00000000" w:rsidP="00000000" w:rsidRDefault="00000000" w:rsidRPr="00000000" w14:paraId="000002BF">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C0">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C1">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C2">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C3">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C4">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C5">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C6">
            <w:pPr>
              <w:rPr>
                <w:rFonts w:ascii="Open Sans" w:cs="Open Sans" w:eastAsia="Open Sans" w:hAnsi="Open Sans"/>
              </w:rPr>
            </w:pPr>
            <w:r w:rsidDel="00000000" w:rsidR="00000000" w:rsidRPr="00000000">
              <w:rPr>
                <w:rtl w:val="0"/>
              </w:rPr>
            </w:r>
          </w:p>
        </w:tc>
      </w:tr>
      <w:tr>
        <w:trPr>
          <w:cantSplit w:val="0"/>
          <w:tblHeader w:val="0"/>
        </w:trPr>
        <w:tc>
          <w:tcPr/>
          <w:p w:rsidR="00000000" w:rsidDel="00000000" w:rsidP="00000000" w:rsidRDefault="00000000" w:rsidRPr="00000000" w14:paraId="000002C7">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C8">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C9">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CA">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CB">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CC">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CD">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CE">
            <w:pPr>
              <w:rPr>
                <w:rFonts w:ascii="Open Sans" w:cs="Open Sans" w:eastAsia="Open Sans" w:hAnsi="Open Sans"/>
              </w:rPr>
            </w:pPr>
            <w:r w:rsidDel="00000000" w:rsidR="00000000" w:rsidRPr="00000000">
              <w:rPr>
                <w:rtl w:val="0"/>
              </w:rPr>
            </w:r>
          </w:p>
        </w:tc>
      </w:tr>
      <w:tr>
        <w:trPr>
          <w:cantSplit w:val="0"/>
          <w:tblHeader w:val="0"/>
        </w:trPr>
        <w:tc>
          <w:tcPr/>
          <w:p w:rsidR="00000000" w:rsidDel="00000000" w:rsidP="00000000" w:rsidRDefault="00000000" w:rsidRPr="00000000" w14:paraId="000002CF">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D0">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D1">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D2">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D3">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D4">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D5">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D6">
            <w:pPr>
              <w:rPr>
                <w:rFonts w:ascii="Open Sans" w:cs="Open Sans" w:eastAsia="Open Sans" w:hAnsi="Open Sans"/>
              </w:rPr>
            </w:pPr>
            <w:r w:rsidDel="00000000" w:rsidR="00000000" w:rsidRPr="00000000">
              <w:rPr>
                <w:rtl w:val="0"/>
              </w:rPr>
            </w:r>
          </w:p>
        </w:tc>
      </w:tr>
      <w:tr>
        <w:trPr>
          <w:cantSplit w:val="0"/>
          <w:tblHeader w:val="0"/>
        </w:trPr>
        <w:tc>
          <w:tcPr/>
          <w:p w:rsidR="00000000" w:rsidDel="00000000" w:rsidP="00000000" w:rsidRDefault="00000000" w:rsidRPr="00000000" w14:paraId="000002D7">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D8">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D9">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DA">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DB">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DC">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DD">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DE">
            <w:pPr>
              <w:rPr>
                <w:rFonts w:ascii="Open Sans" w:cs="Open Sans" w:eastAsia="Open Sans" w:hAnsi="Open Sans"/>
              </w:rPr>
            </w:pPr>
            <w:r w:rsidDel="00000000" w:rsidR="00000000" w:rsidRPr="00000000">
              <w:rPr>
                <w:rtl w:val="0"/>
              </w:rPr>
            </w:r>
          </w:p>
        </w:tc>
      </w:tr>
      <w:tr>
        <w:trPr>
          <w:cantSplit w:val="0"/>
          <w:tblHeader w:val="0"/>
        </w:trPr>
        <w:tc>
          <w:tcPr/>
          <w:p w:rsidR="00000000" w:rsidDel="00000000" w:rsidP="00000000" w:rsidRDefault="00000000" w:rsidRPr="00000000" w14:paraId="000002DF">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E0">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E1">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E2">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E3">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E4">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E5">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2E6">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2E7">
      <w:pPr>
        <w:ind w:left="1598" w:hanging="1598"/>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E8">
      <w:pPr>
        <w:pBdr>
          <w:top w:space="0" w:sz="0" w:val="nil"/>
          <w:left w:space="0" w:sz="0" w:val="nil"/>
          <w:bottom w:space="0" w:sz="0" w:val="nil"/>
          <w:right w:space="0" w:sz="0" w:val="nil"/>
          <w:between w:space="0" w:sz="0" w:val="nil"/>
        </w:pBdr>
        <w:jc w:val="cente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E9">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EA">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2EB">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EC">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2ED">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EE">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2EF">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2F0">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2F1">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2F2">
      <w:pPr>
        <w:rPr>
          <w:rFonts w:ascii="Open Sans" w:cs="Open Sans" w:eastAsia="Open Sans" w:hAnsi="Open Sans"/>
        </w:rPr>
      </w:pPr>
      <w:r w:rsidDel="00000000" w:rsidR="00000000" w:rsidRPr="00000000">
        <w:rPr>
          <w:rtl w:val="0"/>
        </w:rPr>
      </w:r>
    </w:p>
    <w:p w:rsidR="00000000" w:rsidDel="00000000" w:rsidP="00000000" w:rsidRDefault="00000000" w:rsidRPr="00000000" w14:paraId="000002F3">
      <w:pPr>
        <w:pBdr>
          <w:top w:space="0" w:sz="0" w:val="nil"/>
          <w:left w:space="0" w:sz="0" w:val="nil"/>
          <w:bottom w:space="0" w:sz="0" w:val="nil"/>
          <w:right w:space="0" w:sz="0" w:val="nil"/>
          <w:between w:space="0" w:sz="0" w:val="nil"/>
        </w:pBd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2F4">
      <w:pPr>
        <w:pBdr>
          <w:top w:space="0" w:sz="0" w:val="nil"/>
          <w:left w:space="0" w:sz="0" w:val="nil"/>
          <w:bottom w:space="0" w:sz="0" w:val="nil"/>
          <w:right w:space="0" w:sz="0" w:val="nil"/>
          <w:between w:space="0" w:sz="0" w:val="nil"/>
        </w:pBdr>
        <w:jc w:val="cente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2F5">
      <w:pPr>
        <w:keepNext w:val="1"/>
        <w:keepLines w:val="1"/>
        <w:pBdr>
          <w:top w:space="0" w:sz="0" w:val="nil"/>
          <w:left w:space="0" w:sz="0" w:val="nil"/>
          <w:bottom w:space="0" w:sz="0" w:val="nil"/>
          <w:right w:space="0" w:sz="0" w:val="nil"/>
          <w:between w:space="0" w:sz="0" w:val="nil"/>
        </w:pBdr>
        <w:spacing w:after="120" w:before="360" w:lineRule="auto"/>
        <w:rPr>
          <w:rFonts w:ascii="Open Sans" w:cs="Open Sans" w:eastAsia="Open Sans" w:hAnsi="Open Sans"/>
          <w:sz w:val="22"/>
          <w:szCs w:val="22"/>
        </w:rPr>
      </w:pPr>
      <w:r w:rsidDel="00000000" w:rsidR="00000000" w:rsidRPr="00000000">
        <w:rPr>
          <w:rtl w:val="0"/>
        </w:rPr>
      </w:r>
    </w:p>
    <w:sectPr>
      <w:headerReference r:id="rId8" w:type="default"/>
      <w:headerReference r:id="rId9" w:type="first"/>
      <w:footerReference r:id="rId10" w:type="default"/>
      <w:footerReference r:id="rId11" w:type="first"/>
      <w:pgSz w:h="16839" w:w="11907" w:orient="portrait"/>
      <w:pgMar w:bottom="1440" w:top="1440" w:left="1077" w:right="1077" w:header="720" w:footer="720"/>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Arial Unicode MS"/>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rim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Quattrocento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Noto Sans Symbols">
    <w:embedRegular w:fontKey="{00000000-0000-0000-0000-000000000000}" r:id="rId13" w:subsetted="0"/>
    <w:embedBold w:fontKey="{00000000-0000-0000-0000-000000000000}" r:id="rId14" w:subsetted="0"/>
  </w:font>
  <w:font w:name="Open Sans">
    <w:embedRegular w:fontKey="{00000000-0000-0000-0000-000000000000}" r:id="rId15" w:subsetted="0"/>
    <w:embedBold w:fontKey="{00000000-0000-0000-0000-000000000000}" r:id="rId16" w:subsetted="0"/>
    <w:embedItalic w:fontKey="{00000000-0000-0000-0000-000000000000}" r:id="rId17" w:subsetted="0"/>
    <w:embedBoldItalic w:fontKey="{00000000-0000-0000-0000-000000000000}" r:id="rId1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FC">
    <w:pP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FD">
    <w:pPr>
      <w:widowControl w:val="0"/>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p>
  <w:tbl>
    <w:tblPr>
      <w:tblStyle w:val="Table17"/>
      <w:tblW w:w="9889.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2FE">
          <w:pPr>
            <w:pBdr>
              <w:top w:space="0" w:sz="0" w:val="nil"/>
              <w:left w:space="0" w:sz="0" w:val="nil"/>
              <w:bottom w:space="0" w:sz="0" w:val="nil"/>
              <w:right w:space="0" w:sz="0" w:val="nil"/>
              <w:between w:space="0" w:sz="0" w:val="nil"/>
            </w:pBdr>
            <w:tabs>
              <w:tab w:val="center" w:leader="none" w:pos="4320"/>
              <w:tab w:val="right" w:leader="none" w:pos="8640"/>
            </w:tabs>
            <w:rPr>
              <w:rFonts w:ascii="Open Sans" w:cs="Open Sans" w:eastAsia="Open Sans" w:hAnsi="Open Sans"/>
              <w:color w:val="000000"/>
              <w:sz w:val="18"/>
              <w:szCs w:val="18"/>
            </w:rPr>
          </w:pPr>
          <w:r w:rsidDel="00000000" w:rsidR="00000000" w:rsidRPr="00000000">
            <w:rPr>
              <w:rFonts w:ascii="Open Sans" w:cs="Open Sans" w:eastAsia="Open Sans" w:hAnsi="Open Sans"/>
              <w:sz w:val="18"/>
              <w:szCs w:val="18"/>
              <w:rtl w:val="0"/>
            </w:rPr>
            <w:t xml:space="preserve">UNOPS 2021</w:t>
          </w:r>
          <w:r w:rsidDel="00000000" w:rsidR="00000000" w:rsidRPr="00000000">
            <w:rPr>
              <w:rtl w:val="0"/>
            </w:rPr>
          </w:r>
        </w:p>
      </w:tc>
      <w:tc>
        <w:tcPr/>
        <w:p w:rsidR="00000000" w:rsidDel="00000000" w:rsidP="00000000" w:rsidRDefault="00000000" w:rsidRPr="00000000" w14:paraId="000002FF">
          <w:pPr>
            <w:pBdr>
              <w:top w:space="0" w:sz="0" w:val="nil"/>
              <w:left w:space="0" w:sz="0" w:val="nil"/>
              <w:bottom w:space="0" w:sz="0" w:val="nil"/>
              <w:right w:space="0" w:sz="0" w:val="nil"/>
              <w:between w:space="0" w:sz="0" w:val="nil"/>
            </w:pBdr>
            <w:tabs>
              <w:tab w:val="center" w:leader="none" w:pos="4320"/>
              <w:tab w:val="right" w:leader="none" w:pos="8640"/>
            </w:tabs>
            <w:jc w:val="right"/>
            <w:rPr>
              <w:rFonts w:ascii="Open Sans" w:cs="Open Sans" w:eastAsia="Open Sans" w:hAnsi="Open Sans"/>
              <w:color w:val="000000"/>
              <w:sz w:val="18"/>
              <w:szCs w:val="18"/>
            </w:rPr>
          </w:pPr>
          <w:r w:rsidDel="00000000" w:rsidR="00000000" w:rsidRPr="00000000">
            <w:rPr>
              <w:rFonts w:ascii="Open Sans" w:cs="Open Sans" w:eastAsia="Open Sans" w:hAnsi="Open Sans"/>
              <w:color w:val="000000"/>
              <w:sz w:val="18"/>
              <w:szCs w:val="18"/>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300">
    <w:pPr>
      <w:pBdr>
        <w:top w:space="0" w:sz="0" w:val="nil"/>
        <w:left w:space="0" w:sz="0" w:val="nil"/>
        <w:bottom w:space="0" w:sz="0" w:val="nil"/>
        <w:right w:space="0" w:sz="0" w:val="nil"/>
        <w:between w:space="0" w:sz="0" w:val="nil"/>
      </w:pBdr>
      <w:tabs>
        <w:tab w:val="center" w:leader="none" w:pos="4320"/>
        <w:tab w:val="right" w:leader="none" w:pos="8640"/>
      </w:tabs>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F6">
    <w:pPr>
      <w:pBdr>
        <w:top w:space="0" w:sz="0" w:val="nil"/>
        <w:left w:space="0" w:sz="0" w:val="nil"/>
        <w:bottom w:space="0" w:sz="0" w:val="nil"/>
        <w:right w:space="0" w:sz="0" w:val="nil"/>
        <w:between w:space="0" w:sz="0" w:val="nil"/>
      </w:pBdr>
      <w:tabs>
        <w:tab w:val="center" w:leader="none" w:pos="4320"/>
        <w:tab w:val="right" w:leader="none" w:pos="8640"/>
      </w:tabs>
      <w:rPr>
        <w:color w:val="00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156845</wp:posOffset>
          </wp:positionH>
          <wp:positionV relativeFrom="paragraph">
            <wp:posOffset>-7814</wp:posOffset>
          </wp:positionV>
          <wp:extent cx="1477645" cy="215900"/>
          <wp:effectExtent b="0" l="0" r="0" t="0"/>
          <wp:wrapNone/>
          <wp:docPr id="1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F7">
    <w:pPr>
      <w:widowControl w:val="0"/>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p>
  <w:tbl>
    <w:tblPr>
      <w:tblStyle w:val="Table16"/>
      <w:tblW w:w="9889.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944"/>
      <w:gridCol w:w="4945"/>
      <w:tblGridChange w:id="0">
        <w:tblGrid>
          <w:gridCol w:w="4944"/>
          <w:gridCol w:w="4945"/>
        </w:tblGrid>
      </w:tblGridChange>
    </w:tblGrid>
    <w:tr>
      <w:trPr>
        <w:cantSplit w:val="0"/>
        <w:tblHeader w:val="0"/>
      </w:trPr>
      <w:tc>
        <w:tcPr/>
        <w:p w:rsidR="00000000" w:rsidDel="00000000" w:rsidP="00000000" w:rsidRDefault="00000000" w:rsidRPr="00000000" w14:paraId="000002F8">
          <w:pPr>
            <w:tabs>
              <w:tab w:val="center" w:leader="none" w:pos="4320"/>
              <w:tab w:val="right" w:leader="none" w:pos="8640"/>
            </w:tabs>
            <w:rPr>
              <w:rFonts w:ascii="Arial" w:cs="Arial" w:eastAsia="Arial" w:hAnsi="Arial"/>
              <w:color w:val="000000"/>
              <w:sz w:val="18"/>
              <w:szCs w:val="18"/>
            </w:rPr>
          </w:pPr>
          <w:r w:rsidDel="00000000" w:rsidR="00000000" w:rsidRPr="00000000">
            <w:rPr/>
            <w:drawing>
              <wp:inline distB="0" distT="0" distL="114300" distR="114300">
                <wp:extent cx="1477645" cy="215900"/>
                <wp:effectExtent b="0" l="0" r="0" t="0"/>
                <wp:docPr id="1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2F9">
          <w:pPr>
            <w:pBdr>
              <w:top w:space="0" w:sz="0" w:val="nil"/>
              <w:left w:space="0" w:sz="0" w:val="nil"/>
              <w:bottom w:space="0" w:sz="0" w:val="nil"/>
              <w:right w:space="0" w:sz="0" w:val="nil"/>
              <w:between w:space="0" w:sz="0" w:val="nil"/>
            </w:pBdr>
            <w:tabs>
              <w:tab w:val="center" w:leader="none" w:pos="4320"/>
              <w:tab w:val="right" w:leader="none" w:pos="8640"/>
            </w:tabs>
            <w:jc w:val="right"/>
            <w:rPr>
              <w:rFonts w:ascii="Roboto" w:cs="Roboto" w:eastAsia="Roboto" w:hAnsi="Roboto"/>
              <w:color w:val="31708f"/>
              <w:sz w:val="21"/>
              <w:szCs w:val="21"/>
              <w:shd w:fill="d9edf7" w:val="clear"/>
            </w:rPr>
          </w:pPr>
          <w:r w:rsidDel="00000000" w:rsidR="00000000" w:rsidRPr="00000000">
            <w:rPr>
              <w:rFonts w:ascii="Arial" w:cs="Arial" w:eastAsia="Arial" w:hAnsi="Arial"/>
              <w:color w:val="000000"/>
              <w:sz w:val="18"/>
              <w:szCs w:val="18"/>
              <w:rtl w:val="0"/>
            </w:rPr>
            <w:t xml:space="preserve">ITB Ref No:</w:t>
          </w:r>
          <w:r w:rsidDel="00000000" w:rsidR="00000000" w:rsidRPr="00000000">
            <w:rPr>
              <w:rFonts w:ascii="Arial" w:cs="Arial" w:eastAsia="Arial" w:hAnsi="Arial"/>
              <w:color w:val="000000"/>
              <w:sz w:val="12"/>
              <w:szCs w:val="12"/>
              <w:rtl w:val="0"/>
            </w:rPr>
            <w:t xml:space="preserve"> </w:t>
          </w:r>
          <w:r w:rsidDel="00000000" w:rsidR="00000000" w:rsidRPr="00000000">
            <w:rPr>
              <w:rFonts w:ascii="Roboto" w:cs="Roboto" w:eastAsia="Roboto" w:hAnsi="Roboto"/>
              <w:color w:val="31708f"/>
              <w:sz w:val="21"/>
              <w:szCs w:val="21"/>
              <w:shd w:fill="d9edf7" w:val="clear"/>
              <w:rtl w:val="0"/>
            </w:rPr>
            <w:t xml:space="preserve">ITB/2023/45360</w:t>
          </w:r>
        </w:p>
        <w:p w:rsidR="00000000" w:rsidDel="00000000" w:rsidP="00000000" w:rsidRDefault="00000000" w:rsidRPr="00000000" w14:paraId="000002FA">
          <w:pPr>
            <w:pBdr>
              <w:top w:space="0" w:sz="0" w:val="nil"/>
              <w:left w:space="0" w:sz="0" w:val="nil"/>
              <w:bottom w:space="0" w:sz="0" w:val="nil"/>
              <w:right w:space="0" w:sz="0" w:val="nil"/>
              <w:between w:space="0" w:sz="0" w:val="nil"/>
            </w:pBdr>
            <w:tabs>
              <w:tab w:val="center" w:leader="none" w:pos="4320"/>
              <w:tab w:val="right" w:leader="none" w:pos="8640"/>
            </w:tabs>
            <w:jc w:val="right"/>
            <w:rPr>
              <w:rFonts w:ascii="Arial" w:cs="Arial" w:eastAsia="Arial" w:hAnsi="Arial"/>
              <w:sz w:val="18"/>
              <w:szCs w:val="18"/>
              <w:highlight w:val="yellow"/>
            </w:rPr>
          </w:pPr>
          <w:r w:rsidDel="00000000" w:rsidR="00000000" w:rsidRPr="00000000">
            <w:rPr>
              <w:rtl w:val="0"/>
            </w:rPr>
          </w:r>
        </w:p>
      </w:tc>
    </w:tr>
  </w:tbl>
  <w:p w:rsidR="00000000" w:rsidDel="00000000" w:rsidP="00000000" w:rsidRDefault="00000000" w:rsidRPr="00000000" w14:paraId="000002FB">
    <w:pPr>
      <w:pBdr>
        <w:top w:space="0" w:sz="0" w:val="nil"/>
        <w:left w:space="0" w:sz="0" w:val="nil"/>
        <w:bottom w:space="0" w:sz="0" w:val="nil"/>
        <w:right w:space="0" w:sz="0" w:val="nil"/>
        <w:between w:space="0" w:sz="0" w:val="nil"/>
      </w:pBdr>
      <w:tabs>
        <w:tab w:val="center" w:leader="none" w:pos="4320"/>
        <w:tab w:val="right" w:leader="none" w:pos="8640"/>
      </w:tabs>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Symbols" w:cs="Noto Sans Symbols" w:eastAsia="Noto Sans Symbols" w:hAnsi="Noto Sans Symbols"/>
      </w:rPr>
    </w:lvl>
    <w:lvl w:ilvl="3">
      <w:start w:val="1"/>
      <w:numFmt w:val="bullet"/>
      <w:lvlText w:val="●"/>
      <w:lvlJc w:val="left"/>
      <w:pPr>
        <w:ind w:left="3960" w:hanging="360"/>
      </w:pPr>
      <w:rPr>
        <w:rFonts w:ascii="Noto Sans Symbols" w:cs="Noto Sans Symbols" w:eastAsia="Noto Sans Symbols" w:hAnsi="Noto Sans Symbol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Symbols" w:cs="Noto Sans Symbols" w:eastAsia="Noto Sans Symbols" w:hAnsi="Noto Sans Symbols"/>
      </w:rPr>
    </w:lvl>
    <w:lvl w:ilvl="6">
      <w:start w:val="1"/>
      <w:numFmt w:val="bullet"/>
      <w:lvlText w:val="●"/>
      <w:lvlJc w:val="left"/>
      <w:pPr>
        <w:ind w:left="6120" w:hanging="360"/>
      </w:pPr>
      <w:rPr>
        <w:rFonts w:ascii="Noto Sans Symbols" w:cs="Noto Sans Symbols" w:eastAsia="Noto Sans Symbols" w:hAnsi="Noto Sans Symbol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Symbols" w:cs="Noto Sans Symbols" w:eastAsia="Noto Sans Symbols" w:hAnsi="Noto Sans Symbols"/>
      </w:rPr>
    </w:lvl>
  </w:abstractNum>
  <w:abstractNum w:abstractNumId="2">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bullet"/>
      <w:lvlText w:val="●"/>
      <w:lvlJc w:val="left"/>
      <w:pPr>
        <w:ind w:left="1440" w:hanging="360"/>
      </w:pPr>
      <w:rPr>
        <w:rFonts w:ascii="Noto Sans Symbols" w:cs="Noto Sans Symbols" w:eastAsia="Noto Sans Symbols" w:hAnsi="Noto Sans Symbol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paragraph" w:styleId="Heading1">
    <w:name w:val="heading 1"/>
    <w:basedOn w:val="Normal"/>
    <w:next w:val="Normal"/>
    <w:pPr>
      <w:keepNext w:val="1"/>
      <w:keepLines w:val="1"/>
      <w:spacing w:after="120" w:before="360"/>
      <w:outlineLvl w:val="0"/>
    </w:pPr>
    <w:rPr>
      <w:b w:val="1"/>
      <w:color w:val="5292c9"/>
      <w:sz w:val="28"/>
      <w:szCs w:val="28"/>
    </w:rPr>
  </w:style>
  <w:style w:type="paragraph" w:styleId="Heading2">
    <w:name w:val="heading 2"/>
    <w:basedOn w:val="Normal"/>
    <w:next w:val="Normal"/>
    <w:pPr>
      <w:keepNext w:val="1"/>
      <w:spacing w:after="60" w:before="240"/>
      <w:outlineLvl w:val="1"/>
    </w:pPr>
    <w:rPr>
      <w:rFonts w:ascii="Cambria" w:cs="Cambria" w:eastAsia="Cambria" w:hAnsi="Cambria"/>
      <w:b w:val="1"/>
      <w:i w:val="1"/>
      <w:sz w:val="28"/>
      <w:szCs w:val="28"/>
    </w:rPr>
  </w:style>
  <w:style w:type="paragraph" w:styleId="Heading3">
    <w:name w:val="heading 3"/>
    <w:basedOn w:val="Normal"/>
    <w:next w:val="Normal"/>
    <w:pPr>
      <w:spacing w:after="280"/>
      <w:outlineLvl w:val="2"/>
    </w:pPr>
    <w:rPr>
      <w:b w:val="1"/>
      <w:sz w:val="22"/>
      <w:szCs w:val="22"/>
    </w:rPr>
  </w:style>
  <w:style w:type="paragraph" w:styleId="Heading4">
    <w:name w:val="heading 4"/>
    <w:basedOn w:val="Normal"/>
    <w:next w:val="Normal"/>
    <w:pPr>
      <w:keepNext w:val="1"/>
      <w:keepLines w:val="1"/>
      <w:spacing w:before="200"/>
      <w:outlineLvl w:val="3"/>
    </w:pPr>
    <w:rPr>
      <w:rFonts w:ascii="Cambria" w:cs="Cambria" w:eastAsia="Cambria" w:hAnsi="Cambria"/>
      <w:b w:val="1"/>
      <w:i w:val="1"/>
      <w:color w:val="4f81bd"/>
    </w:rPr>
  </w:style>
  <w:style w:type="paragraph" w:styleId="Heading5">
    <w:name w:val="heading 5"/>
    <w:basedOn w:val="Normal"/>
    <w:next w:val="Normal"/>
    <w:pPr>
      <w:spacing w:after="60" w:before="240"/>
      <w:outlineLvl w:val="4"/>
    </w:pPr>
    <w:rPr>
      <w:rFonts w:ascii="Verdana" w:cs="Verdana" w:eastAsia="Verdana" w:hAnsi="Verdana"/>
      <w:b w:val="1"/>
      <w:i w:val="1"/>
      <w:sz w:val="26"/>
      <w:szCs w:val="26"/>
    </w:rPr>
  </w:style>
  <w:style w:type="paragraph" w:styleId="Heading6">
    <w:name w:val="heading 6"/>
    <w:basedOn w:val="Normal"/>
    <w:next w:val="Normal"/>
    <w:pPr>
      <w:spacing w:after="60" w:before="240"/>
      <w:outlineLvl w:val="5"/>
    </w:pPr>
    <w:rPr>
      <w:b w:val="1"/>
      <w:sz w:val="22"/>
      <w:szCs w:val="22"/>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pPr>
      <w:spacing w:after="60" w:before="240"/>
      <w:jc w:val="center"/>
    </w:pPr>
    <w:rPr>
      <w:b w:val="1"/>
      <w:sz w:val="32"/>
      <w:szCs w:val="32"/>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a" w:customStyle="1">
    <w:basedOn w:val="TableNormal"/>
    <w:rPr>
      <w:rFonts w:ascii="Calibri" w:cs="Calibri" w:eastAsia="Calibri" w:hAnsi="Calibri"/>
    </w:rPr>
    <w:tblPr>
      <w:tblStyleRowBandSize w:val="1"/>
      <w:tblStyleColBandSize w:val="1"/>
    </w:tblPr>
  </w:style>
  <w:style w:type="table" w:styleId="a0" w:customStyle="1">
    <w:basedOn w:val="TableNormal"/>
    <w:rPr>
      <w:rFonts w:ascii="Calibri" w:cs="Calibri" w:eastAsia="Calibri" w:hAnsi="Calibri"/>
    </w:rPr>
    <w:tblPr>
      <w:tblStyleRowBandSize w:val="1"/>
      <w:tblStyleColBandSize w:val="1"/>
    </w:tblPr>
  </w:style>
  <w:style w:type="table" w:styleId="a1" w:customStyle="1">
    <w:basedOn w:val="TableNormal"/>
    <w:rPr>
      <w:rFonts w:ascii="Calibri" w:cs="Calibri" w:eastAsia="Calibri" w:hAnsi="Calibri"/>
    </w:rPr>
    <w:tblPr>
      <w:tblStyleRowBandSize w:val="1"/>
      <w:tblStyleColBandSize w:val="1"/>
    </w:tblPr>
  </w:style>
  <w:style w:type="table" w:styleId="a2" w:customStyle="1">
    <w:basedOn w:val="TableNormal"/>
    <w:tblPr>
      <w:tblStyleRowBandSize w:val="1"/>
      <w:tblStyleColBandSize w:val="1"/>
      <w:tblCellMar>
        <w:left w:w="107.0" w:type="dxa"/>
        <w:right w:w="107.0" w:type="dxa"/>
      </w:tblCellMar>
    </w:tblPr>
  </w:style>
  <w:style w:type="table" w:styleId="a3" w:customStyle="1">
    <w:basedOn w:val="TableNormal"/>
    <w:rPr>
      <w:rFonts w:ascii="Calibri" w:cs="Calibri" w:eastAsia="Calibri" w:hAnsi="Calibri"/>
    </w:rPr>
    <w:tblPr>
      <w:tblStyleRowBandSize w:val="1"/>
      <w:tblStyleColBandSize w:val="1"/>
    </w:tblPr>
  </w:style>
  <w:style w:type="table" w:styleId="a4" w:customStyle="1">
    <w:basedOn w:val="TableNormal"/>
    <w:rPr>
      <w:rFonts w:ascii="Calibri" w:cs="Calibri" w:eastAsia="Calibri" w:hAnsi="Calibri"/>
    </w:rPr>
    <w:tblPr>
      <w:tblStyleRowBandSize w:val="1"/>
      <w:tblStyleColBandSize w:val="1"/>
    </w:tblPr>
  </w:style>
  <w:style w:type="table" w:styleId="a5" w:customStyle="1">
    <w:basedOn w:val="TableNormal"/>
    <w:rPr>
      <w:rFonts w:ascii="Calibri" w:cs="Calibri" w:eastAsia="Calibri" w:hAnsi="Calibri"/>
    </w:rPr>
    <w:tblPr>
      <w:tblStyleRowBandSize w:val="1"/>
      <w:tblStyleColBandSize w:val="1"/>
    </w:tblPr>
  </w:style>
  <w:style w:type="table" w:styleId="a6" w:customStyle="1">
    <w:basedOn w:val="TableNormal"/>
    <w:tblPr>
      <w:tblStyleRowBandSize w:val="1"/>
      <w:tblStyleColBandSize w:val="1"/>
      <w:tblCellMar>
        <w:left w:w="115.0" w:type="dxa"/>
        <w:right w:w="115.0" w:type="dxa"/>
      </w:tblCellMar>
    </w:tblPr>
  </w:style>
  <w:style w:type="table" w:styleId="a7" w:customStyle="1">
    <w:basedOn w:val="TableNormal"/>
    <w:tblPr>
      <w:tblStyleRowBandSize w:val="1"/>
      <w:tblStyleColBandSize w:val="1"/>
      <w:tblCellMar>
        <w:left w:w="115.0" w:type="dxa"/>
        <w:right w:w="115.0" w:type="dxa"/>
      </w:tblCellMar>
    </w:tblPr>
  </w:style>
  <w:style w:type="table" w:styleId="a8" w:customStyle="1">
    <w:basedOn w:val="TableNormal"/>
    <w:rPr>
      <w:rFonts w:ascii="Calibri" w:cs="Calibri" w:eastAsia="Calibri" w:hAnsi="Calibri"/>
    </w:rPr>
    <w:tblPr>
      <w:tblStyleRowBandSize w:val="1"/>
      <w:tblStyleColBandSize w:val="1"/>
    </w:tblPr>
  </w:style>
  <w:style w:type="table" w:styleId="a9" w:customStyle="1">
    <w:basedOn w:val="TableNormal"/>
    <w:tblPr>
      <w:tblStyleRowBandSize w:val="1"/>
      <w:tblStyleColBandSize w:val="1"/>
      <w:tblCellMar>
        <w:left w:w="115.0" w:type="dxa"/>
        <w:right w:w="115.0" w:type="dxa"/>
      </w:tblCellMar>
    </w:tblPr>
  </w:style>
  <w:style w:type="table" w:styleId="aa" w:customStyle="1">
    <w:basedOn w:val="TableNormal"/>
    <w:tblPr>
      <w:tblStyleRowBandSize w:val="1"/>
      <w:tblStyleColBandSize w:val="1"/>
      <w:tblCellMar>
        <w:left w:w="115.0" w:type="dxa"/>
        <w:right w:w="115.0" w:type="dxa"/>
      </w:tblCellMar>
    </w:tblPr>
  </w:style>
  <w:style w:type="table" w:styleId="ab" w:customStyle="1">
    <w:basedOn w:val="TableNormal"/>
    <w:tblPr>
      <w:tblStyleRowBandSize w:val="1"/>
      <w:tblStyleColBandSize w:val="1"/>
      <w:tblCellMar>
        <w:left w:w="115.0" w:type="dxa"/>
        <w:right w:w="115.0" w:type="dxa"/>
      </w:tblCellMar>
    </w:tblPr>
  </w:style>
  <w:style w:type="table" w:styleId="ac" w:customStyle="1">
    <w:basedOn w:val="TableNormal"/>
    <w:tblPr>
      <w:tblStyleRowBandSize w:val="1"/>
      <w:tblStyleColBandSize w:val="1"/>
      <w:tblCellMar>
        <w:left w:w="115.0" w:type="dxa"/>
        <w:right w:w="115.0" w:type="dxa"/>
      </w:tblCellMar>
    </w:tblPr>
  </w:style>
  <w:style w:type="table" w:styleId="ad" w:customStyle="1">
    <w:basedOn w:val="TableNormal"/>
    <w:tblPr>
      <w:tblStyleRowBandSize w:val="1"/>
      <w:tblStyleColBandSize w:val="1"/>
      <w:tblCellMar>
        <w:left w:w="115.0" w:type="dxa"/>
        <w:right w:w="115.0" w:type="dxa"/>
      </w:tblCellMar>
    </w:tblPr>
  </w:style>
  <w:style w:type="table" w:styleId="ae" w:customStyle="1">
    <w:basedOn w:val="TableNormal"/>
    <w:tblPr>
      <w:tblStyleRowBandSize w:val="1"/>
      <w:tblStyleColBandSize w:val="1"/>
      <w:tblCellMar>
        <w:left w:w="115.0" w:type="dxa"/>
        <w:right w:w="115.0" w:type="dxa"/>
      </w:tblCellMar>
    </w:tblPr>
  </w:style>
  <w:style w:type="table" w:styleId="af" w:customStyle="1">
    <w:basedOn w:val="TableNormal"/>
    <w:tblPr>
      <w:tblStyleRowBandSize w:val="1"/>
      <w:tblStyleColBandSize w:val="1"/>
      <w:tblCellMar>
        <w:left w:w="115.0" w:type="dxa"/>
        <w:right w:w="115.0" w:type="dxa"/>
      </w:tblCellMar>
    </w:tblPr>
  </w:style>
  <w:style w:type="table" w:styleId="af0" w:customStyle="1">
    <w:basedOn w:val="TableNormal"/>
    <w:tblPr>
      <w:tblStyleRowBandSize w:val="1"/>
      <w:tblStyleColBandSize w:val="1"/>
      <w:tblCellMar>
        <w:left w:w="115.0" w:type="dxa"/>
        <w:right w:w="115.0" w:type="dxa"/>
      </w:tblCellMar>
    </w:tblPr>
  </w:style>
  <w:style w:type="table" w:styleId="af1" w:customStyle="1">
    <w:basedOn w:val="TableNormal"/>
    <w:tblPr>
      <w:tblStyleRowBandSize w:val="1"/>
      <w:tblStyleColBandSize w:val="1"/>
      <w:tblCellMar>
        <w:left w:w="115.0" w:type="dxa"/>
        <w:right w:w="115.0" w:type="dxa"/>
      </w:tblCellMar>
    </w:tblPr>
  </w:style>
  <w:style w:type="table" w:styleId="af2" w:customStyle="1">
    <w:basedOn w:val="TableNormal"/>
    <w:tblPr>
      <w:tblStyleRowBandSize w:val="1"/>
      <w:tblStyleColBandSize w:val="1"/>
      <w:tblCellMar>
        <w:left w:w="115.0" w:type="dxa"/>
        <w:right w:w="115.0" w:type="dxa"/>
      </w:tblCellMar>
    </w:tblPr>
  </w:style>
  <w:style w:type="table" w:styleId="af3" w:customStyle="1">
    <w:basedOn w:val="TableNormal"/>
    <w:tblPr>
      <w:tblStyleRowBandSize w:val="1"/>
      <w:tblStyleColBandSize w:val="1"/>
      <w:tblCellMar>
        <w:left w:w="115.0" w:type="dxa"/>
        <w:right w:w="115.0" w:type="dxa"/>
      </w:tblCellMar>
    </w:tblPr>
  </w:style>
  <w:style w:type="table" w:styleId="af4" w:customStyle="1">
    <w:basedOn w:val="TableNormal"/>
    <w:tblPr>
      <w:tblStyleRowBandSize w:val="1"/>
      <w:tblStyleColBandSize w:val="1"/>
      <w:tblCellMar>
        <w:left w:w="115.0" w:type="dxa"/>
        <w:right w:w="115.0" w:type="dxa"/>
      </w:tblCellMar>
    </w:tblPr>
  </w:style>
  <w:style w:type="table" w:styleId="af5" w:customStyle="1">
    <w:basedOn w:val="TableNormal"/>
    <w:tblPr>
      <w:tblStyleRowBandSize w:val="1"/>
      <w:tblStyleColBandSize w:val="1"/>
      <w:tblCellMar>
        <w:left w:w="115.0" w:type="dxa"/>
        <w:right w:w="115.0" w:type="dxa"/>
      </w:tblCellMar>
    </w:tblPr>
  </w:style>
  <w:style w:type="table" w:styleId="af6" w:customStyle="1">
    <w:basedOn w:val="TableNormal"/>
    <w:tblPr>
      <w:tblStyleRowBandSize w:val="1"/>
      <w:tblStyleColBandSize w:val="1"/>
      <w:tblCellMar>
        <w:left w:w="115.0" w:type="dxa"/>
        <w:right w:w="115.0" w:type="dxa"/>
      </w:tblCellMar>
    </w:tblPr>
  </w:style>
  <w:style w:type="table" w:styleId="af7" w:customStyle="1">
    <w:basedOn w:val="TableNormal"/>
    <w:tblPr>
      <w:tblStyleRowBandSize w:val="1"/>
      <w:tblStyleColBandSize w:val="1"/>
      <w:tblCellMar>
        <w:left w:w="115.0" w:type="dxa"/>
        <w:right w:w="115.0" w:type="dxa"/>
      </w:tblCellMar>
    </w:tblPr>
  </w:style>
  <w:style w:type="table" w:styleId="af8" w:customStyle="1">
    <w:basedOn w:val="TableNormal"/>
    <w:tblPr>
      <w:tblStyleRowBandSize w:val="1"/>
      <w:tblStyleColBandSize w:val="1"/>
      <w:tblCellMar>
        <w:left w:w="115.0" w:type="dxa"/>
        <w:right w:w="115.0" w:type="dxa"/>
      </w:tblCellMar>
    </w:tblPr>
  </w:style>
  <w:style w:type="table" w:styleId="af9" w:customStyle="1">
    <w:basedOn w:val="TableNormal"/>
    <w:tblPr>
      <w:tblStyleRowBandSize w:val="1"/>
      <w:tblStyleColBandSize w:val="1"/>
      <w:tblCellMar>
        <w:left w:w="115.0" w:type="dxa"/>
        <w:right w:w="115.0" w:type="dxa"/>
      </w:tblCellMar>
    </w:tblPr>
  </w:style>
  <w:style w:type="table" w:styleId="afa" w:customStyle="1">
    <w:basedOn w:val="TableNormal"/>
    <w:rPr>
      <w:rFonts w:ascii="Calibri" w:cs="Calibri" w:eastAsia="Calibri" w:hAnsi="Calibri"/>
    </w:rPr>
    <w:tblPr>
      <w:tblStyleRowBandSize w:val="1"/>
      <w:tblStyleColBandSize w:val="1"/>
    </w:tblPr>
  </w:style>
  <w:style w:type="table" w:styleId="afb" w:customStyle="1">
    <w:basedOn w:val="TableNormal"/>
    <w:rPr>
      <w:rFonts w:ascii="Calibri" w:cs="Calibri" w:eastAsia="Calibri" w:hAnsi="Calibri"/>
    </w:rPr>
    <w:tblPr>
      <w:tblStyleRowBandSize w:val="1"/>
      <w:tblStyleColBandSize w:val="1"/>
    </w:tblPr>
  </w:style>
  <w:style w:type="paragraph" w:styleId="BalloonText">
    <w:name w:val="Balloon Text"/>
    <w:basedOn w:val="Normal"/>
    <w:link w:val="BalloonTextChar"/>
    <w:uiPriority w:val="99"/>
    <w:semiHidden w:val="1"/>
    <w:unhideWhenUsed w:val="1"/>
    <w:rsid w:val="00B61FAA"/>
    <w:rPr>
      <w:rFonts w:ascii="Segoe UI" w:cs="Segoe UI" w:hAnsi="Segoe UI"/>
      <w:sz w:val="18"/>
      <w:szCs w:val="18"/>
    </w:rPr>
  </w:style>
  <w:style w:type="character" w:styleId="BalloonTextChar" w:customStyle="1">
    <w:name w:val="Balloon Text Char"/>
    <w:basedOn w:val="DefaultParagraphFont"/>
    <w:link w:val="BalloonText"/>
    <w:uiPriority w:val="99"/>
    <w:semiHidden w:val="1"/>
    <w:rsid w:val="00B61FAA"/>
    <w:rPr>
      <w:rFonts w:ascii="Segoe UI" w:cs="Segoe UI" w:hAnsi="Segoe UI"/>
      <w:sz w:val="18"/>
      <w:szCs w:val="18"/>
    </w:rPr>
  </w:style>
  <w:style w:type="character" w:styleId="CommentReference">
    <w:name w:val="annotation reference"/>
    <w:basedOn w:val="DefaultParagraphFont"/>
    <w:uiPriority w:val="99"/>
    <w:semiHidden w:val="1"/>
    <w:unhideWhenUsed w:val="1"/>
    <w:rsid w:val="00895FB5"/>
    <w:rPr>
      <w:sz w:val="16"/>
      <w:szCs w:val="16"/>
    </w:rPr>
  </w:style>
  <w:style w:type="paragraph" w:styleId="CommentText">
    <w:name w:val="annotation text"/>
    <w:basedOn w:val="Normal"/>
    <w:link w:val="CommentTextChar"/>
    <w:uiPriority w:val="99"/>
    <w:semiHidden w:val="1"/>
    <w:unhideWhenUsed w:val="1"/>
    <w:rsid w:val="00895FB5"/>
  </w:style>
  <w:style w:type="character" w:styleId="CommentTextChar" w:customStyle="1">
    <w:name w:val="Comment Text Char"/>
    <w:basedOn w:val="DefaultParagraphFont"/>
    <w:link w:val="CommentText"/>
    <w:uiPriority w:val="99"/>
    <w:semiHidden w:val="1"/>
    <w:rsid w:val="00895FB5"/>
  </w:style>
  <w:style w:type="paragraph" w:styleId="CommentSubject">
    <w:name w:val="annotation subject"/>
    <w:basedOn w:val="CommentText"/>
    <w:next w:val="CommentText"/>
    <w:link w:val="CommentSubjectChar"/>
    <w:uiPriority w:val="99"/>
    <w:semiHidden w:val="1"/>
    <w:unhideWhenUsed w:val="1"/>
    <w:rsid w:val="00895FB5"/>
    <w:rPr>
      <w:b w:val="1"/>
      <w:bCs w:val="1"/>
    </w:rPr>
  </w:style>
  <w:style w:type="character" w:styleId="CommentSubjectChar" w:customStyle="1">
    <w:name w:val="Comment Subject Char"/>
    <w:basedOn w:val="CommentTextChar"/>
    <w:link w:val="CommentSubject"/>
    <w:uiPriority w:val="99"/>
    <w:semiHidden w:val="1"/>
    <w:rsid w:val="00895FB5"/>
    <w:rPr>
      <w:b w:val="1"/>
      <w:bCs w:val="1"/>
    </w:rPr>
  </w:style>
  <w:style w:type="paragraph" w:styleId="NormalWeb">
    <w:name w:val="Normal (Web)"/>
    <w:basedOn w:val="Normal"/>
    <w:uiPriority w:val="99"/>
    <w:semiHidden w:val="1"/>
    <w:unhideWhenUsed w:val="1"/>
    <w:rsid w:val="00087997"/>
    <w:pPr>
      <w:spacing w:after="100" w:afterAutospacing="1" w:before="100" w:beforeAutospacing="1"/>
    </w:pPr>
    <w:rPr>
      <w:rFonts w:ascii="Times New Roman" w:cs="Times New Roman" w:eastAsia="Times New Roman" w:hAnsi="Times New Roman"/>
      <w:sz w:val="24"/>
      <w:szCs w:val="24"/>
    </w:rPr>
  </w:style>
  <w:style w:type="character" w:styleId="apple-tab-span" w:customStyle="1">
    <w:name w:val="apple-tab-span"/>
    <w:basedOn w:val="DefaultParagraphFont"/>
    <w:rsid w:val="00087997"/>
  </w:style>
  <w:style w:type="character" w:styleId="Hyperlink">
    <w:name w:val="Hyperlink"/>
    <w:basedOn w:val="DefaultParagraphFont"/>
    <w:uiPriority w:val="99"/>
    <w:unhideWhenUsed w:val="1"/>
    <w:rsid w:val="00610C8B"/>
    <w:rPr>
      <w:color w:val="0000ff" w:themeColor="hyperlink"/>
      <w:u w:val="single"/>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5">
    <w:basedOn w:val="TableNormal"/>
    <w:tblPr>
      <w:tblStyleRowBandSize w:val="1"/>
      <w:tblStyleColBandSize w:val="1"/>
      <w:tblCellMar>
        <w:top w:w="0.0" w:type="dxa"/>
        <w:left w:w="115.0" w:type="dxa"/>
        <w:bottom w:w="0.0" w:type="dxa"/>
        <w:right w:w="115.0" w:type="dxa"/>
      </w:tblCellMar>
    </w:tblPr>
  </w:style>
  <w:style w:type="table" w:styleId="Table16">
    <w:basedOn w:val="TableNormal"/>
    <w:tblPr>
      <w:tblStyleRowBandSize w:val="1"/>
      <w:tblStyleColBandSize w:val="1"/>
      <w:tblCellMar>
        <w:top w:w="0.0" w:type="dxa"/>
        <w:left w:w="115.0" w:type="dxa"/>
        <w:bottom w:w="0.0" w:type="dxa"/>
        <w:right w:w="115.0" w:type="dxa"/>
      </w:tblCellMar>
    </w:tblPr>
  </w:style>
  <w:style w:type="table" w:styleId="Table17">
    <w:basedOn w:val="TableNormal"/>
    <w:tblPr>
      <w:tblStyleRowBandSize w:val="1"/>
      <w:tblStyleColBandSize w:val="1"/>
      <w:tblCellMar>
        <w:top w:w="0.0" w:type="dxa"/>
        <w:left w:w="115.0" w:type="dxa"/>
        <w:bottom w:w="0.0" w:type="dxa"/>
        <w:right w:w="115.0" w:type="dxa"/>
      </w:tblCellMar>
    </w:tblPr>
  </w:style>
  <w:style w:type="table" w:styleId="Table18">
    <w:basedOn w:val="TableNormal"/>
    <w:tblPr>
      <w:tblStyleRowBandSize w:val="1"/>
      <w:tblStyleColBandSize w:val="1"/>
      <w:tblCellMar>
        <w:top w:w="0.0" w:type="dxa"/>
        <w:left w:w="115.0" w:type="dxa"/>
        <w:bottom w:w="0.0" w:type="dxa"/>
        <w:right w:w="115.0" w:type="dxa"/>
      </w:tblCellMar>
    </w:tblPr>
  </w:style>
  <w:style w:type="table" w:styleId="Table19">
    <w:basedOn w:val="TableNormal"/>
    <w:tblPr>
      <w:tblStyleRowBandSize w:val="1"/>
      <w:tblStyleColBandSize w:val="1"/>
      <w:tblCellMar>
        <w:top w:w="0.0" w:type="dxa"/>
        <w:left w:w="115.0" w:type="dxa"/>
        <w:bottom w:w="0.0" w:type="dxa"/>
        <w:right w:w="115.0" w:type="dxa"/>
      </w:tblCellMar>
    </w:tblPr>
  </w:style>
  <w:style w:type="table" w:styleId="Table20">
    <w:basedOn w:val="TableNormal"/>
    <w:tblPr>
      <w:tblStyleRowBandSize w:val="1"/>
      <w:tblStyleColBandSize w:val="1"/>
      <w:tblCellMar>
        <w:top w:w="0.0" w:type="dxa"/>
        <w:left w:w="115.0" w:type="dxa"/>
        <w:bottom w:w="0.0" w:type="dxa"/>
        <w:right w:w="115.0" w:type="dxa"/>
      </w:tblCellMar>
    </w:tblPr>
  </w:style>
  <w:style w:type="table" w:styleId="Table2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4">
    <w:basedOn w:val="TableNormal"/>
    <w:tblPr>
      <w:tblStyleRowBandSize w:val="1"/>
      <w:tblStyleColBandSize w:val="1"/>
      <w:tblCellMar>
        <w:top w:w="0.0" w:type="dxa"/>
        <w:left w:w="115.0" w:type="dxa"/>
        <w:bottom w:w="0.0" w:type="dxa"/>
        <w:right w:w="115.0" w:type="dxa"/>
      </w:tblCellMar>
    </w:tblPr>
  </w:style>
  <w:style w:type="table" w:styleId="Table1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1" Type="http://schemas.openxmlformats.org/officeDocument/2006/relationships/footer" Target="footer1.xml"/><Relationship Id="rId10" Type="http://schemas.openxmlformats.org/officeDocument/2006/relationships/footer" Target="footer2.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www.ungm.org/Account/Registration" TargetMode="External"/><Relationship Id="rId8" Type="http://schemas.openxmlformats.org/officeDocument/2006/relationships/header" Target="header2.xml"/></Relationships>
</file>

<file path=word/_rels/fontTable.xml.rels><?xml version="1.0" encoding="UTF-8" standalone="yes"?><Relationships xmlns="http://schemas.openxmlformats.org/package/2006/relationships"><Relationship Id="rId11" Type="http://schemas.openxmlformats.org/officeDocument/2006/relationships/font" Target="fonts/QuattrocentoSans-italic.ttf"/><Relationship Id="rId10" Type="http://schemas.openxmlformats.org/officeDocument/2006/relationships/font" Target="fonts/QuattrocentoSans-bold.ttf"/><Relationship Id="rId13" Type="http://schemas.openxmlformats.org/officeDocument/2006/relationships/font" Target="fonts/NotoSansSymbols-regular.ttf"/><Relationship Id="rId12" Type="http://schemas.openxmlformats.org/officeDocument/2006/relationships/font" Target="fonts/QuattrocentoSans-boldItalic.ttf"/><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9" Type="http://schemas.openxmlformats.org/officeDocument/2006/relationships/font" Target="fonts/QuattrocentoSans-regular.ttf"/><Relationship Id="rId15" Type="http://schemas.openxmlformats.org/officeDocument/2006/relationships/font" Target="fonts/OpenSans-regular.ttf"/><Relationship Id="rId14" Type="http://schemas.openxmlformats.org/officeDocument/2006/relationships/font" Target="fonts/NotoSansSymbols-bold.ttf"/><Relationship Id="rId17" Type="http://schemas.openxmlformats.org/officeDocument/2006/relationships/font" Target="fonts/OpenSans-italic.ttf"/><Relationship Id="rId16" Type="http://schemas.openxmlformats.org/officeDocument/2006/relationships/font" Target="fonts/OpenSans-bold.ttf"/><Relationship Id="rId5" Type="http://schemas.openxmlformats.org/officeDocument/2006/relationships/font" Target="fonts/Arimo-regular.ttf"/><Relationship Id="rId6" Type="http://schemas.openxmlformats.org/officeDocument/2006/relationships/font" Target="fonts/Arimo-bold.ttf"/><Relationship Id="rId18" Type="http://schemas.openxmlformats.org/officeDocument/2006/relationships/font" Target="fonts/OpenSans-boldItalic.ttf"/><Relationship Id="rId7" Type="http://schemas.openxmlformats.org/officeDocument/2006/relationships/font" Target="fonts/Arimo-italic.ttf"/><Relationship Id="rId8" Type="http://schemas.openxmlformats.org/officeDocument/2006/relationships/font" Target="fonts/Arimo-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jdr0S8tOjJERgHYdz2UDAhStzqOA==">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</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2023-01-05T10:01:00Z</dcterms:created>
  <dc:creator>Firdavs Iskhaki</dc:creator>
</cp:coreProperties>
</file>