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38912" w14:textId="1B1C68B4" w:rsidR="00875131" w:rsidRPr="008D4B9A" w:rsidRDefault="00875131" w:rsidP="00875131">
      <w:pPr>
        <w:rPr>
          <w:rFonts w:ascii="Arial" w:hAnsi="Arial" w:cs="Arial"/>
          <w:b/>
          <w:color w:val="464646"/>
          <w:sz w:val="36"/>
          <w:szCs w:val="36"/>
          <w:u w:val="single"/>
          <w:lang w:val="en" w:eastAsia="en-GB"/>
        </w:rPr>
      </w:pPr>
    </w:p>
    <w:p w14:paraId="69544921" w14:textId="39417554" w:rsidR="00E90E54" w:rsidRPr="00C40B2E" w:rsidRDefault="008C6109" w:rsidP="001532E1">
      <w:pPr>
        <w:jc w:val="center"/>
        <w:rPr>
          <w:rFonts w:ascii="Arial" w:hAnsi="Arial" w:cs="Arial"/>
          <w:b/>
          <w:color w:val="464646"/>
          <w:sz w:val="36"/>
          <w:szCs w:val="36"/>
          <w:lang w:val="fr-FR" w:eastAsia="en-GB"/>
        </w:rPr>
      </w:pPr>
      <w:r w:rsidRPr="00C40B2E">
        <w:rPr>
          <w:rFonts w:ascii="Arial" w:hAnsi="Arial" w:cs="Arial"/>
          <w:b/>
          <w:color w:val="464646"/>
          <w:sz w:val="36"/>
          <w:szCs w:val="36"/>
          <w:lang w:val="fr-FR" w:eastAsia="en-GB"/>
        </w:rPr>
        <w:t>DÉCLARATION DE CONFORMITÉ</w:t>
      </w:r>
    </w:p>
    <w:p w14:paraId="4C5C4621" w14:textId="77777777" w:rsidR="008C6109" w:rsidRPr="00C40B2E" w:rsidRDefault="008C6109" w:rsidP="00E90E54">
      <w:pPr>
        <w:pStyle w:val="BodyText"/>
        <w:spacing w:line="480" w:lineRule="auto"/>
        <w:jc w:val="both"/>
        <w:rPr>
          <w:lang w:val="fr-FR" w:eastAsia="fr-FR"/>
        </w:rPr>
      </w:pPr>
    </w:p>
    <w:p w14:paraId="0AFB2C0B" w14:textId="3520CC99" w:rsidR="008C6109" w:rsidRPr="008C6109" w:rsidRDefault="008C6109" w:rsidP="00E90E54">
      <w:pPr>
        <w:pStyle w:val="BodyText"/>
        <w:spacing w:line="480" w:lineRule="auto"/>
        <w:jc w:val="both"/>
        <w:rPr>
          <w:lang w:val="fr-FR" w:eastAsia="fr-FR"/>
        </w:rPr>
      </w:pPr>
      <w:r>
        <w:rPr>
          <w:lang w:val="fr-FR" w:eastAsia="fr-FR"/>
        </w:rPr>
        <w:t>Je</w:t>
      </w:r>
      <w:r w:rsidRPr="008C6109">
        <w:rPr>
          <w:lang w:val="fr-FR" w:eastAsia="fr-FR"/>
        </w:rPr>
        <w:t xml:space="preserve"> soussigné</w:t>
      </w:r>
      <w:r>
        <w:rPr>
          <w:lang w:val="fr-FR" w:eastAsia="fr-FR"/>
        </w:rPr>
        <w:t xml:space="preserve">(e) </w:t>
      </w:r>
      <w:r w:rsidRPr="008C03F6">
        <w:rPr>
          <w:i/>
          <w:highlight w:val="yellow"/>
          <w:lang w:val="fr-FR" w:eastAsia="fr-FR"/>
        </w:rPr>
        <w:t>[Nom du Commissaire-Priseur et/ou nom de l’entreprise/étude]</w:t>
      </w:r>
      <w:r w:rsidRPr="008C6109">
        <w:rPr>
          <w:lang w:val="fr-FR" w:eastAsia="fr-FR"/>
        </w:rPr>
        <w:t xml:space="preserve"> déclare </w:t>
      </w:r>
      <w:r>
        <w:rPr>
          <w:lang w:val="fr-FR" w:eastAsia="fr-FR"/>
        </w:rPr>
        <w:t xml:space="preserve">pouvoir et vouloir fournir les services </w:t>
      </w:r>
      <w:r w:rsidR="00B34612">
        <w:rPr>
          <w:lang w:val="fr-FR" w:eastAsia="fr-FR"/>
        </w:rPr>
        <w:t>demandés</w:t>
      </w:r>
      <w:r>
        <w:rPr>
          <w:lang w:val="fr-FR" w:eastAsia="fr-FR"/>
        </w:rPr>
        <w:t xml:space="preserve"> </w:t>
      </w:r>
      <w:r w:rsidRPr="008C6109">
        <w:rPr>
          <w:lang w:val="fr-FR" w:eastAsia="fr-FR"/>
        </w:rPr>
        <w:t>conformément aux termes</w:t>
      </w:r>
      <w:r>
        <w:rPr>
          <w:lang w:val="fr-FR" w:eastAsia="fr-FR"/>
        </w:rPr>
        <w:t xml:space="preserve">, </w:t>
      </w:r>
      <w:r w:rsidRPr="008C6109">
        <w:rPr>
          <w:lang w:val="fr-FR" w:eastAsia="fr-FR"/>
        </w:rPr>
        <w:t xml:space="preserve">conditions et exigences </w:t>
      </w:r>
      <w:r w:rsidR="00B34612">
        <w:rPr>
          <w:lang w:val="fr-FR" w:eastAsia="fr-FR"/>
        </w:rPr>
        <w:t>présentés dans</w:t>
      </w:r>
      <w:r w:rsidRPr="008C6109">
        <w:rPr>
          <w:lang w:val="fr-FR" w:eastAsia="fr-FR"/>
        </w:rPr>
        <w:t xml:space="preserve"> </w:t>
      </w:r>
      <w:r w:rsidR="00C40B2E">
        <w:rPr>
          <w:lang w:val="fr-FR" w:eastAsia="fr-FR"/>
        </w:rPr>
        <w:t>la demande de devis</w:t>
      </w:r>
      <w:r>
        <w:rPr>
          <w:lang w:val="fr-FR" w:eastAsia="fr-FR"/>
        </w:rPr>
        <w:t xml:space="preserve"> du </w:t>
      </w:r>
      <w:r w:rsidRPr="008C6109">
        <w:rPr>
          <w:lang w:val="fr-FR" w:eastAsia="fr-FR"/>
        </w:rPr>
        <w:t xml:space="preserve">HCR avec la référence </w:t>
      </w:r>
      <w:r w:rsidR="0003589A" w:rsidRPr="0003589A">
        <w:rPr>
          <w:lang w:val="hu-HU"/>
        </w:rPr>
        <w:t>2022 RFP 022</w:t>
      </w:r>
      <w:r w:rsidR="0003589A">
        <w:rPr>
          <w:lang w:val="hu-HU"/>
        </w:rPr>
        <w:t xml:space="preserve"> </w:t>
      </w:r>
      <w:r w:rsidRPr="008C6109">
        <w:rPr>
          <w:lang w:val="fr-FR" w:eastAsia="fr-FR"/>
        </w:rPr>
        <w:t xml:space="preserve">et décrits plus en détail dans </w:t>
      </w:r>
      <w:r>
        <w:rPr>
          <w:lang w:val="fr-FR" w:eastAsia="fr-FR"/>
        </w:rPr>
        <w:t xml:space="preserve">les annexes ci-dessous </w:t>
      </w:r>
      <w:r w:rsidRPr="008C6109">
        <w:rPr>
          <w:lang w:val="fr-FR" w:eastAsia="fr-FR"/>
        </w:rPr>
        <w:t>:</w:t>
      </w:r>
    </w:p>
    <w:p w14:paraId="593475FB" w14:textId="7DD858DF" w:rsidR="0069503D" w:rsidRDefault="0069503D" w:rsidP="0069503D">
      <w:pPr>
        <w:pStyle w:val="BodyText"/>
        <w:numPr>
          <w:ilvl w:val="0"/>
          <w:numId w:val="47"/>
        </w:numPr>
        <w:spacing w:after="0"/>
        <w:jc w:val="both"/>
        <w:rPr>
          <w:lang w:val="fr-FR" w:eastAsia="fr-FR"/>
        </w:rPr>
      </w:pPr>
      <w:r>
        <w:rPr>
          <w:lang w:val="fr-FR" w:eastAsia="fr-FR"/>
        </w:rPr>
        <w:t xml:space="preserve">Annexe D : Conditions Générales du HCR Applicables aux Contacts pour la Fournitures </w:t>
      </w:r>
      <w:proofErr w:type="gramStart"/>
      <w:r>
        <w:rPr>
          <w:lang w:val="fr-FR" w:eastAsia="fr-FR"/>
        </w:rPr>
        <w:t>de  Services</w:t>
      </w:r>
      <w:proofErr w:type="gramEnd"/>
      <w:r>
        <w:rPr>
          <w:lang w:val="fr-FR" w:eastAsia="fr-FR"/>
        </w:rPr>
        <w:t xml:space="preserve"> – Juillet 2018</w:t>
      </w:r>
    </w:p>
    <w:p w14:paraId="4C9F0609" w14:textId="77777777" w:rsidR="0069503D" w:rsidRDefault="0069503D" w:rsidP="0069503D">
      <w:pPr>
        <w:pStyle w:val="BodyText"/>
        <w:spacing w:after="0"/>
        <w:ind w:left="851" w:hanging="284"/>
        <w:jc w:val="both"/>
        <w:rPr>
          <w:lang w:val="fr-FR" w:eastAsia="fr-FR"/>
        </w:rPr>
      </w:pPr>
    </w:p>
    <w:p w14:paraId="0BB757AC" w14:textId="0E2A8C6C" w:rsidR="0069503D" w:rsidRDefault="0069503D" w:rsidP="0069503D">
      <w:pPr>
        <w:pStyle w:val="BodyText"/>
        <w:spacing w:after="0"/>
        <w:ind w:left="851" w:hanging="284"/>
        <w:jc w:val="both"/>
        <w:rPr>
          <w:lang w:val="fr-FR" w:eastAsia="fr-FR"/>
        </w:rPr>
      </w:pPr>
      <w:r>
        <w:rPr>
          <w:lang w:val="fr-FR" w:eastAsia="fr-FR"/>
        </w:rPr>
        <w:t>•</w:t>
      </w:r>
      <w:r>
        <w:rPr>
          <w:lang w:val="fr-FR" w:eastAsia="fr-FR"/>
        </w:rPr>
        <w:tab/>
        <w:t>Annexe A : Termes de Référence</w:t>
      </w:r>
    </w:p>
    <w:p w14:paraId="13AB1124" w14:textId="77777777" w:rsidR="0069503D" w:rsidRDefault="0069503D" w:rsidP="0069503D">
      <w:pPr>
        <w:pStyle w:val="BodyText"/>
        <w:spacing w:after="0"/>
        <w:ind w:left="851" w:hanging="284"/>
        <w:jc w:val="both"/>
        <w:rPr>
          <w:lang w:val="fr-FR" w:eastAsia="fr-FR"/>
        </w:rPr>
      </w:pPr>
    </w:p>
    <w:p w14:paraId="24BD59A3" w14:textId="3A60A484" w:rsidR="0069503D" w:rsidRDefault="0069503D" w:rsidP="0069503D">
      <w:pPr>
        <w:pStyle w:val="BodyText"/>
        <w:spacing w:after="0"/>
        <w:ind w:left="851" w:hanging="284"/>
        <w:jc w:val="both"/>
        <w:rPr>
          <w:lang w:val="fr-FR" w:eastAsia="fr-FR"/>
        </w:rPr>
      </w:pPr>
      <w:r>
        <w:rPr>
          <w:lang w:val="fr-FR" w:eastAsia="fr-FR"/>
        </w:rPr>
        <w:t>•</w:t>
      </w:r>
      <w:r>
        <w:rPr>
          <w:lang w:val="fr-FR" w:eastAsia="fr-FR"/>
        </w:rPr>
        <w:tab/>
        <w:t>Annexe B : Offre Financière, soumise par le Commissaire-Priseur</w:t>
      </w:r>
    </w:p>
    <w:p w14:paraId="0F24879A" w14:textId="77777777" w:rsidR="0069503D" w:rsidRDefault="0069503D" w:rsidP="0069503D">
      <w:pPr>
        <w:pStyle w:val="BodyText"/>
        <w:spacing w:after="0"/>
        <w:ind w:left="851" w:hanging="284"/>
        <w:jc w:val="both"/>
        <w:rPr>
          <w:lang w:val="fr-FR" w:eastAsia="fr-FR"/>
        </w:rPr>
      </w:pPr>
    </w:p>
    <w:p w14:paraId="0772DA11" w14:textId="566DDA9C" w:rsidR="0069503D" w:rsidRDefault="0069503D" w:rsidP="0069503D">
      <w:pPr>
        <w:pStyle w:val="BodyText"/>
        <w:spacing w:after="0"/>
        <w:ind w:left="851" w:hanging="284"/>
        <w:jc w:val="both"/>
        <w:rPr>
          <w:lang w:val="fr-FR" w:eastAsia="fr-FR"/>
        </w:rPr>
      </w:pPr>
      <w:r>
        <w:rPr>
          <w:lang w:val="fr-FR" w:eastAsia="fr-FR"/>
        </w:rPr>
        <w:t>•</w:t>
      </w:r>
      <w:r>
        <w:rPr>
          <w:lang w:val="fr-FR" w:eastAsia="fr-FR"/>
        </w:rPr>
        <w:tab/>
        <w:t>Annexe C : Formulaire d'Enregistrement Fournisseur, soumis par le Commissaire-Priseur</w:t>
      </w:r>
    </w:p>
    <w:p w14:paraId="5C247DB7" w14:textId="77777777" w:rsidR="0069503D" w:rsidRDefault="0069503D" w:rsidP="0069503D">
      <w:pPr>
        <w:pStyle w:val="BodyText"/>
        <w:spacing w:after="0"/>
        <w:ind w:left="851" w:hanging="284"/>
        <w:jc w:val="both"/>
        <w:rPr>
          <w:lang w:val="fr-FR" w:eastAsia="fr-FR"/>
        </w:rPr>
      </w:pPr>
    </w:p>
    <w:p w14:paraId="7EF7B084" w14:textId="766D945C" w:rsidR="0069503D" w:rsidRDefault="0069503D" w:rsidP="0069503D">
      <w:pPr>
        <w:pStyle w:val="BodyText"/>
        <w:ind w:left="851" w:hanging="284"/>
        <w:jc w:val="both"/>
        <w:rPr>
          <w:lang w:val="fr-FR" w:eastAsia="fr-FR"/>
        </w:rPr>
      </w:pPr>
      <w:r>
        <w:rPr>
          <w:lang w:val="fr-FR" w:eastAsia="fr-FR"/>
        </w:rPr>
        <w:t>•</w:t>
      </w:r>
      <w:r>
        <w:rPr>
          <w:lang w:val="fr-FR" w:eastAsia="fr-FR"/>
        </w:rPr>
        <w:tab/>
        <w:t>Annexe E : Code de Conduite des Fournisseurs des Nations Unies</w:t>
      </w:r>
    </w:p>
    <w:p w14:paraId="19B4CDEA" w14:textId="77777777" w:rsidR="00F943BB" w:rsidRPr="00B34612" w:rsidRDefault="00F943BB" w:rsidP="00F943BB">
      <w:pPr>
        <w:pStyle w:val="BodyText"/>
        <w:ind w:left="851" w:hanging="284"/>
        <w:jc w:val="both"/>
        <w:rPr>
          <w:lang w:val="fr-FR" w:eastAsia="fr-FR"/>
        </w:rPr>
      </w:pPr>
    </w:p>
    <w:p w14:paraId="3946F2CD" w14:textId="6A569282" w:rsidR="00B34612" w:rsidRPr="00B34612" w:rsidRDefault="00B34612" w:rsidP="007D4E0A">
      <w:pPr>
        <w:pStyle w:val="BodyText"/>
        <w:spacing w:line="480" w:lineRule="auto"/>
        <w:jc w:val="both"/>
        <w:rPr>
          <w:lang w:val="fr-FR" w:eastAsia="fr-FR"/>
        </w:rPr>
      </w:pPr>
      <w:r w:rsidRPr="00B34612">
        <w:rPr>
          <w:lang w:val="fr-FR" w:eastAsia="fr-FR"/>
        </w:rPr>
        <w:t xml:space="preserve">Je comprends également qu'en cas de fausse </w:t>
      </w:r>
      <w:r w:rsidR="008C03F6">
        <w:rPr>
          <w:lang w:val="fr-FR" w:eastAsia="fr-FR"/>
        </w:rPr>
        <w:t>déclaration</w:t>
      </w:r>
      <w:r w:rsidRPr="00B34612">
        <w:rPr>
          <w:lang w:val="fr-FR" w:eastAsia="fr-FR"/>
        </w:rPr>
        <w:t xml:space="preserve"> découverte après l'attribution </w:t>
      </w:r>
      <w:r w:rsidR="008C03F6">
        <w:rPr>
          <w:lang w:val="fr-FR" w:eastAsia="fr-FR"/>
        </w:rPr>
        <w:t>du</w:t>
      </w:r>
      <w:r w:rsidRPr="00B34612">
        <w:rPr>
          <w:lang w:val="fr-FR" w:eastAsia="fr-FR"/>
        </w:rPr>
        <w:t xml:space="preserve"> contrat</w:t>
      </w:r>
      <w:r w:rsidR="00876544">
        <w:rPr>
          <w:lang w:val="fr-FR" w:eastAsia="fr-FR"/>
        </w:rPr>
        <w:t>,</w:t>
      </w:r>
      <w:r w:rsidR="008C03F6">
        <w:rPr>
          <w:lang w:val="fr-FR" w:eastAsia="fr-FR"/>
        </w:rPr>
        <w:t xml:space="preserve"> </w:t>
      </w:r>
      <w:r w:rsidR="00C40B2E">
        <w:rPr>
          <w:lang w:val="fr-FR" w:eastAsia="fr-FR"/>
        </w:rPr>
        <w:t>à</w:t>
      </w:r>
      <w:r w:rsidR="00876544">
        <w:rPr>
          <w:lang w:val="fr-FR" w:eastAsia="fr-FR"/>
        </w:rPr>
        <w:t xml:space="preserve"> la suite</w:t>
      </w:r>
      <w:r w:rsidR="008C03F6">
        <w:rPr>
          <w:lang w:val="fr-FR" w:eastAsia="fr-FR"/>
        </w:rPr>
        <w:t xml:space="preserve"> </w:t>
      </w:r>
      <w:r w:rsidR="00C40B2E">
        <w:rPr>
          <w:lang w:val="fr-FR" w:eastAsia="fr-FR"/>
        </w:rPr>
        <w:t>de la demande de devis en cours</w:t>
      </w:r>
      <w:r w:rsidRPr="00B34612">
        <w:rPr>
          <w:lang w:val="fr-FR" w:eastAsia="fr-FR"/>
        </w:rPr>
        <w:t xml:space="preserve">, le HCR se réserve le droit de résilier le contrat avec effet immédiat et d'inclure </w:t>
      </w:r>
      <w:r w:rsidR="008C03F6" w:rsidRPr="008C03F6">
        <w:rPr>
          <w:i/>
          <w:highlight w:val="yellow"/>
          <w:lang w:val="fr-FR" w:eastAsia="fr-FR"/>
        </w:rPr>
        <w:t>[Nom du Commissaire-Priseur et/ou nom de l’entreprise/</w:t>
      </w:r>
      <w:proofErr w:type="gramStart"/>
      <w:r w:rsidR="008C03F6" w:rsidRPr="008C03F6">
        <w:rPr>
          <w:i/>
          <w:highlight w:val="yellow"/>
          <w:lang w:val="fr-FR" w:eastAsia="fr-FR"/>
        </w:rPr>
        <w:t>étude]</w:t>
      </w:r>
      <w:r w:rsidR="008C03F6" w:rsidRPr="008C6109">
        <w:rPr>
          <w:lang w:val="fr-FR" w:eastAsia="fr-FR"/>
        </w:rPr>
        <w:t xml:space="preserve"> </w:t>
      </w:r>
      <w:r w:rsidRPr="00B34612">
        <w:rPr>
          <w:lang w:val="fr-FR" w:eastAsia="fr-FR"/>
        </w:rPr>
        <w:t xml:space="preserve"> dans</w:t>
      </w:r>
      <w:proofErr w:type="gramEnd"/>
      <w:r w:rsidRPr="00B34612">
        <w:rPr>
          <w:lang w:val="fr-FR" w:eastAsia="fr-FR"/>
        </w:rPr>
        <w:t xml:space="preserve"> la liste des fournisseurs non éligibles de la base de données des Nations Unies.</w:t>
      </w:r>
    </w:p>
    <w:p w14:paraId="5370E295" w14:textId="77777777" w:rsidR="00D83AF6" w:rsidRPr="008C03F6" w:rsidRDefault="00D83AF6" w:rsidP="001532E1">
      <w:pPr>
        <w:pStyle w:val="BodyText"/>
        <w:rPr>
          <w:lang w:val="fr-FR" w:eastAsia="fr-FR"/>
        </w:rPr>
      </w:pPr>
    </w:p>
    <w:p w14:paraId="27722450" w14:textId="0557B22B" w:rsidR="001532E1" w:rsidRDefault="001532E1" w:rsidP="001532E1">
      <w:pPr>
        <w:pStyle w:val="BodyText"/>
        <w:rPr>
          <w:lang w:val="fr-FR" w:eastAsia="fr-FR"/>
        </w:rPr>
      </w:pPr>
      <w:r w:rsidRPr="008C03F6">
        <w:rPr>
          <w:lang w:val="fr-FR" w:eastAsia="fr-FR"/>
        </w:rPr>
        <w:t>Date</w:t>
      </w:r>
      <w:r w:rsidR="008C03F6" w:rsidRPr="008C03F6">
        <w:rPr>
          <w:lang w:val="fr-FR" w:eastAsia="fr-FR"/>
        </w:rPr>
        <w:t xml:space="preserve"> </w:t>
      </w:r>
      <w:r w:rsidRPr="008C03F6">
        <w:rPr>
          <w:lang w:val="fr-FR" w:eastAsia="fr-FR"/>
        </w:rPr>
        <w:t>:</w:t>
      </w:r>
    </w:p>
    <w:p w14:paraId="484C5CBA" w14:textId="77777777" w:rsidR="00F943BB" w:rsidRPr="008C03F6" w:rsidRDefault="00F943BB" w:rsidP="001532E1">
      <w:pPr>
        <w:pStyle w:val="BodyText"/>
        <w:rPr>
          <w:lang w:val="fr-FR" w:eastAsia="fr-FR"/>
        </w:rPr>
      </w:pPr>
    </w:p>
    <w:p w14:paraId="16A8A96D" w14:textId="50987F47" w:rsidR="001532E1" w:rsidRDefault="008C03F6" w:rsidP="001532E1">
      <w:pPr>
        <w:pStyle w:val="BodyText"/>
        <w:rPr>
          <w:lang w:val="fr-FR" w:eastAsia="fr-FR"/>
        </w:rPr>
      </w:pPr>
      <w:r w:rsidRPr="008C03F6">
        <w:rPr>
          <w:lang w:val="fr-FR" w:eastAsia="fr-FR"/>
        </w:rPr>
        <w:t xml:space="preserve">Signature autorisée </w:t>
      </w:r>
      <w:r w:rsidR="001532E1" w:rsidRPr="008C03F6">
        <w:rPr>
          <w:lang w:val="fr-FR" w:eastAsia="fr-FR"/>
        </w:rPr>
        <w:t>:</w:t>
      </w:r>
    </w:p>
    <w:p w14:paraId="348E39CA" w14:textId="77777777" w:rsidR="00F943BB" w:rsidRPr="008C03F6" w:rsidRDefault="00F943BB" w:rsidP="001532E1">
      <w:pPr>
        <w:pStyle w:val="BodyText"/>
        <w:rPr>
          <w:lang w:val="fr-FR" w:eastAsia="fr-FR"/>
        </w:rPr>
      </w:pPr>
    </w:p>
    <w:p w14:paraId="49E2C555" w14:textId="51F77F34" w:rsidR="007D4E0A" w:rsidRDefault="008C03F6" w:rsidP="001532E1">
      <w:pPr>
        <w:pStyle w:val="BodyText"/>
        <w:rPr>
          <w:lang w:val="fr-FR" w:eastAsia="fr-FR"/>
        </w:rPr>
      </w:pPr>
      <w:r w:rsidRPr="008C03F6">
        <w:rPr>
          <w:lang w:val="fr-FR" w:eastAsia="fr-FR"/>
        </w:rPr>
        <w:t xml:space="preserve">Nom du signataire </w:t>
      </w:r>
      <w:r w:rsidR="007D4E0A" w:rsidRPr="008C03F6">
        <w:rPr>
          <w:lang w:val="fr-FR" w:eastAsia="fr-FR"/>
        </w:rPr>
        <w:t>:</w:t>
      </w:r>
    </w:p>
    <w:p w14:paraId="4F4BDBA4" w14:textId="77777777" w:rsidR="00F943BB" w:rsidRPr="008C03F6" w:rsidRDefault="00F943BB" w:rsidP="001532E1">
      <w:pPr>
        <w:pStyle w:val="BodyText"/>
        <w:rPr>
          <w:lang w:val="fr-FR" w:eastAsia="fr-FR"/>
        </w:rPr>
      </w:pPr>
    </w:p>
    <w:p w14:paraId="2301F338" w14:textId="2C35F394" w:rsidR="007F28DB" w:rsidRPr="008C03F6" w:rsidRDefault="008C03F6" w:rsidP="00F943BB">
      <w:pPr>
        <w:pStyle w:val="BodyText"/>
        <w:rPr>
          <w:rFonts w:ascii="Arial" w:hAnsi="Arial" w:cs="Arial"/>
          <w:lang w:val="fr-FR"/>
        </w:rPr>
      </w:pPr>
      <w:r>
        <w:rPr>
          <w:lang w:val="fr-FR" w:eastAsia="fr-FR"/>
        </w:rPr>
        <w:t>Cachet</w:t>
      </w:r>
      <w:r w:rsidRPr="008C03F6">
        <w:rPr>
          <w:lang w:val="fr-FR" w:eastAsia="fr-FR"/>
        </w:rPr>
        <w:t xml:space="preserve"> de l’entreprise/l’étude</w:t>
      </w:r>
      <w:r>
        <w:rPr>
          <w:lang w:val="fr-FR" w:eastAsia="fr-FR"/>
        </w:rPr>
        <w:t> :</w:t>
      </w:r>
    </w:p>
    <w:sectPr w:rsidR="007F28DB" w:rsidRPr="008C03F6" w:rsidSect="007245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418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27A59" w14:textId="77777777" w:rsidR="001D2BF7" w:rsidRDefault="001D2BF7" w:rsidP="00875131">
      <w:r>
        <w:separator/>
      </w:r>
    </w:p>
  </w:endnote>
  <w:endnote w:type="continuationSeparator" w:id="0">
    <w:p w14:paraId="2FD33F05" w14:textId="77777777" w:rsidR="001D2BF7" w:rsidRDefault="001D2BF7" w:rsidP="00875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CC1" w14:textId="77777777" w:rsidR="00987E8F" w:rsidRDefault="00987E8F" w:rsidP="007245B7">
    <w:pPr>
      <w:pStyle w:val="Footer"/>
    </w:pP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</w:instrText>
    </w:r>
    <w:r>
      <w:rPr>
        <w:rStyle w:val="PageNumber"/>
      </w:rPr>
      <w:fldChar w:fldCharType="separate"/>
    </w:r>
    <w:r w:rsidR="007617D1">
      <w:rPr>
        <w:rStyle w:val="PageNumber"/>
        <w:noProof/>
      </w:rPr>
      <w:t>11</w:t>
    </w:r>
    <w:r>
      <w:rPr>
        <w:rStyle w:val="PageNumber"/>
      </w:rPr>
      <w:fldChar w:fldCharType="end"/>
    </w:r>
  </w:p>
  <w:p w14:paraId="00791268" w14:textId="77777777" w:rsidR="00987E8F" w:rsidRDefault="00987E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744CC" w14:textId="77777777" w:rsidR="00987E8F" w:rsidRDefault="00987E8F" w:rsidP="007245B7">
    <w:pPr>
      <w:pStyle w:val="Footer"/>
    </w:pP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43BB"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</w:instrText>
    </w:r>
    <w:r>
      <w:rPr>
        <w:rStyle w:val="PageNumber"/>
      </w:rPr>
      <w:fldChar w:fldCharType="separate"/>
    </w:r>
    <w:r w:rsidR="00F943BB">
      <w:rPr>
        <w:rStyle w:val="PageNumber"/>
        <w:noProof/>
      </w:rPr>
      <w:t>2</w:t>
    </w:r>
    <w:r>
      <w:rPr>
        <w:rStyle w:val="PageNumber"/>
      </w:rPr>
      <w:fldChar w:fldCharType="end"/>
    </w:r>
  </w:p>
  <w:p w14:paraId="3E77220C" w14:textId="77777777" w:rsidR="00987E8F" w:rsidRDefault="00987E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D1A52" w14:textId="77777777" w:rsidR="001D2BF7" w:rsidRDefault="001D2BF7" w:rsidP="00875131">
      <w:r>
        <w:separator/>
      </w:r>
    </w:p>
  </w:footnote>
  <w:footnote w:type="continuationSeparator" w:id="0">
    <w:p w14:paraId="2BF2CDC9" w14:textId="77777777" w:rsidR="001D2BF7" w:rsidRDefault="001D2BF7" w:rsidP="00875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620"/>
      <w:gridCol w:w="7918"/>
    </w:tblGrid>
    <w:tr w:rsidR="00987E8F" w14:paraId="5AF452BF" w14:textId="77777777">
      <w:tc>
        <w:tcPr>
          <w:tcW w:w="1620" w:type="dxa"/>
          <w:tcBorders>
            <w:top w:val="nil"/>
            <w:left w:val="nil"/>
            <w:bottom w:val="nil"/>
            <w:right w:val="nil"/>
          </w:tcBorders>
        </w:tcPr>
        <w:p w14:paraId="191BD22A" w14:textId="77777777" w:rsidR="00987E8F" w:rsidRDefault="00987E8F" w:rsidP="007245B7">
          <w:pPr>
            <w:pStyle w:val="Header"/>
            <w:spacing w:before="240"/>
          </w:pPr>
          <w:r w:rsidRPr="0011750E">
            <w:rPr>
              <w:noProof/>
              <w:lang w:eastAsia="en-GB"/>
            </w:rPr>
            <w:drawing>
              <wp:inline distT="0" distB="0" distL="0" distR="0" wp14:anchorId="60B5DAD5" wp14:editId="3B9900BC">
                <wp:extent cx="967105" cy="271780"/>
                <wp:effectExtent l="0" t="0" r="4445" b="0"/>
                <wp:docPr id="3" name="Picture 3" descr="Description: horizontal_black_positiv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horizontal_black_positiv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10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8" w:type="dxa"/>
          <w:tcBorders>
            <w:top w:val="nil"/>
            <w:left w:val="nil"/>
            <w:bottom w:val="nil"/>
            <w:right w:val="nil"/>
          </w:tcBorders>
        </w:tcPr>
        <w:p w14:paraId="5B5A45CF" w14:textId="77777777" w:rsidR="00987E8F" w:rsidRPr="007B446C" w:rsidRDefault="00987E8F" w:rsidP="007245B7">
          <w:pPr>
            <w:pStyle w:val="Header"/>
            <w:pBdr>
              <w:bottom w:val="single" w:sz="4" w:space="1" w:color="auto"/>
            </w:pBdr>
            <w:ind w:left="72"/>
            <w:jc w:val="right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7B446C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7B446C">
            <w:rPr>
              <w:rFonts w:ascii="Arial" w:hAnsi="Arial" w:cs="Arial"/>
              <w:b/>
              <w:sz w:val="20"/>
              <w:szCs w:val="20"/>
              <w:lang w:val="en-US"/>
            </w:rPr>
            <w:instrText xml:space="preserve"> TITLE  \* MERGEFORMAT </w:instrText>
          </w:r>
          <w:r w:rsidRPr="007B446C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7B446C">
            <w:rPr>
              <w:rFonts w:ascii="Arial" w:hAnsi="Arial" w:cs="Arial"/>
              <w:b/>
              <w:sz w:val="20"/>
              <w:szCs w:val="20"/>
            </w:rPr>
            <w:br/>
          </w:r>
          <w:r w:rsidRPr="007B446C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7B446C">
            <w:rPr>
              <w:rFonts w:ascii="Arial" w:hAnsi="Arial" w:cs="Arial"/>
              <w:b/>
              <w:sz w:val="20"/>
              <w:szCs w:val="20"/>
            </w:rPr>
            <w:instrText xml:space="preserve"> DOCPROPERTY  Subject  \* MERGEFORMAT </w:instrText>
          </w:r>
          <w:r w:rsidRPr="007B446C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7617D1">
            <w:rPr>
              <w:rFonts w:ascii="Arial" w:hAnsi="Arial" w:cs="Arial"/>
              <w:bCs/>
              <w:sz w:val="20"/>
              <w:szCs w:val="20"/>
              <w:lang w:val="en-US"/>
            </w:rPr>
            <w:t>Error! Unknown document property name.</w:t>
          </w:r>
          <w:r w:rsidRPr="007B446C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  <w:p w14:paraId="31350B03" w14:textId="77777777" w:rsidR="00987E8F" w:rsidRDefault="00987E8F" w:rsidP="007245B7">
          <w:pPr>
            <w:ind w:left="432"/>
            <w:jc w:val="right"/>
            <w:rPr>
              <w:lang w:val="en-US"/>
            </w:rPr>
          </w:pPr>
        </w:p>
      </w:tc>
    </w:tr>
  </w:tbl>
  <w:p w14:paraId="6A174F5D" w14:textId="77777777" w:rsidR="00987E8F" w:rsidRDefault="00987E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32" w:type="dxa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920"/>
      <w:gridCol w:w="7512"/>
    </w:tblGrid>
    <w:tr w:rsidR="00987E8F" w14:paraId="6666208B" w14:textId="77777777" w:rsidTr="00270273">
      <w:tc>
        <w:tcPr>
          <w:tcW w:w="1920" w:type="dxa"/>
          <w:tcBorders>
            <w:top w:val="nil"/>
            <w:left w:val="nil"/>
            <w:bottom w:val="nil"/>
            <w:right w:val="nil"/>
          </w:tcBorders>
        </w:tcPr>
        <w:p w14:paraId="618F29B3" w14:textId="6FFD8698" w:rsidR="00987E8F" w:rsidRDefault="00270273" w:rsidP="007245B7">
          <w:pPr>
            <w:pStyle w:val="Header"/>
            <w:spacing w:before="240"/>
          </w:pPr>
          <w:r>
            <w:rPr>
              <w:noProof/>
              <w:lang w:eastAsia="en-GB"/>
            </w:rPr>
            <w:drawing>
              <wp:inline distT="0" distB="0" distL="0" distR="0" wp14:anchorId="6C2158F2" wp14:editId="565E3320">
                <wp:extent cx="1150620" cy="405491"/>
                <wp:effectExtent l="0" t="0" r="0" b="0"/>
                <wp:docPr id="7" name="Picture 7" descr="C:\Users\perretn2\AppData\Local\Microsoft\Windows\Temporary Internet Files\Content.Outlook\NQ44AE6G\Sub-brand-ATCRWGR-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erretn2\AppData\Local\Microsoft\Windows\Temporary Internet Files\Content.Outlook\NQ44AE6G\Sub-brand-ATCRWGR-RGB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1" r="51847" b="-19193"/>
                        <a:stretch/>
                      </pic:blipFill>
                      <pic:spPr bwMode="auto">
                        <a:xfrm>
                          <a:off x="0" y="0"/>
                          <a:ext cx="1190061" cy="41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tcBorders>
            <w:top w:val="nil"/>
            <w:left w:val="nil"/>
            <w:bottom w:val="nil"/>
            <w:right w:val="nil"/>
          </w:tcBorders>
        </w:tcPr>
        <w:p w14:paraId="4C3F9C95" w14:textId="22CE1B05" w:rsidR="00987E8F" w:rsidRPr="007B446C" w:rsidRDefault="00563B7A" w:rsidP="007245B7">
          <w:pPr>
            <w:pStyle w:val="Header"/>
            <w:pBdr>
              <w:bottom w:val="single" w:sz="4" w:space="1" w:color="auto"/>
            </w:pBdr>
            <w:ind w:left="72"/>
            <w:jc w:val="right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</w:rPr>
            <w:t>Auctioneering Services</w:t>
          </w:r>
          <w:r w:rsidR="00987E8F" w:rsidRPr="007B446C">
            <w:rPr>
              <w:rFonts w:ascii="Arial" w:hAnsi="Arial" w:cs="Arial"/>
              <w:b/>
              <w:sz w:val="20"/>
              <w:szCs w:val="20"/>
            </w:rPr>
            <w:br/>
          </w:r>
          <w:r w:rsidR="003260BC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Terms of Reference </w:t>
          </w:r>
        </w:p>
        <w:p w14:paraId="3F66D0D4" w14:textId="77777777" w:rsidR="00987E8F" w:rsidRDefault="00987E8F" w:rsidP="007245B7">
          <w:pPr>
            <w:ind w:left="432"/>
            <w:jc w:val="right"/>
            <w:rPr>
              <w:lang w:val="en-US"/>
            </w:rPr>
          </w:pPr>
        </w:p>
      </w:tc>
    </w:tr>
  </w:tbl>
  <w:p w14:paraId="228304B5" w14:textId="3F0CF217" w:rsidR="00987E8F" w:rsidRDefault="00987E8F" w:rsidP="0027027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39E9A" w14:textId="4C05AFC5" w:rsidR="00987E8F" w:rsidRDefault="001532E1" w:rsidP="00270273">
    <w:pPr>
      <w:pStyle w:val="Header"/>
      <w:tabs>
        <w:tab w:val="clear" w:pos="4680"/>
        <w:tab w:val="clear" w:pos="9360"/>
        <w:tab w:val="left" w:pos="5001"/>
      </w:tabs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134F70E" wp14:editId="33001056">
              <wp:simplePos x="0" y="0"/>
              <wp:positionH relativeFrom="column">
                <wp:posOffset>4052570</wp:posOffset>
              </wp:positionH>
              <wp:positionV relativeFrom="paragraph">
                <wp:posOffset>382905</wp:posOffset>
              </wp:positionV>
              <wp:extent cx="2360930" cy="285750"/>
              <wp:effectExtent l="0" t="0" r="127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098376" w14:textId="0A50C375" w:rsidR="001532E1" w:rsidRPr="001532E1" w:rsidRDefault="001532E1" w:rsidP="001532E1">
                          <w:pPr>
                            <w:jc w:val="right"/>
                            <w:rPr>
                              <w:lang w:val="hu-HU"/>
                            </w:rPr>
                          </w:pPr>
                          <w:r w:rsidRPr="0003589A">
                            <w:rPr>
                              <w:lang w:val="hu-HU"/>
                            </w:rPr>
                            <w:t xml:space="preserve">ANNEX </w:t>
                          </w:r>
                          <w:r w:rsidR="009B0D5F" w:rsidRPr="0003589A">
                            <w:rPr>
                              <w:lang w:val="hu-HU"/>
                            </w:rPr>
                            <w:t>F</w:t>
                          </w:r>
                          <w:r w:rsidRPr="0003589A">
                            <w:rPr>
                              <w:lang w:val="hu-HU"/>
                            </w:rPr>
                            <w:t xml:space="preserve"> – </w:t>
                          </w:r>
                          <w:r w:rsidR="00110385" w:rsidRPr="0003589A">
                            <w:rPr>
                              <w:lang w:val="hu-HU"/>
                            </w:rPr>
                            <w:t>2022</w:t>
                          </w:r>
                          <w:r w:rsidR="009B0D5F" w:rsidRPr="0003589A">
                            <w:rPr>
                              <w:lang w:val="hu-HU"/>
                            </w:rPr>
                            <w:t xml:space="preserve"> RFP </w:t>
                          </w:r>
                          <w:r w:rsidR="0003589A" w:rsidRPr="0003589A">
                            <w:rPr>
                              <w:lang w:val="hu-HU"/>
                            </w:rPr>
                            <w:t>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34F7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9.1pt;margin-top:30.15pt;width:185.9pt;height:22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" stroked="f">
              <v:textbox>
                <w:txbxContent>
                  <w:p w14:paraId="64098376" w14:textId="0A50C375" w:rsidR="001532E1" w:rsidRPr="001532E1" w:rsidRDefault="001532E1" w:rsidP="001532E1">
                    <w:pPr>
                      <w:jc w:val="right"/>
                      <w:rPr>
                        <w:lang w:val="hu-HU"/>
                      </w:rPr>
                    </w:pPr>
                    <w:r w:rsidRPr="0003589A">
                      <w:rPr>
                        <w:lang w:val="hu-HU"/>
                      </w:rPr>
                      <w:t xml:space="preserve">ANNEX </w:t>
                    </w:r>
                    <w:r w:rsidR="009B0D5F" w:rsidRPr="0003589A">
                      <w:rPr>
                        <w:lang w:val="hu-HU"/>
                      </w:rPr>
                      <w:t>F</w:t>
                    </w:r>
                    <w:r w:rsidRPr="0003589A">
                      <w:rPr>
                        <w:lang w:val="hu-HU"/>
                      </w:rPr>
                      <w:t xml:space="preserve"> – </w:t>
                    </w:r>
                    <w:r w:rsidR="00110385" w:rsidRPr="0003589A">
                      <w:rPr>
                        <w:lang w:val="hu-HU"/>
                      </w:rPr>
                      <w:t>2022</w:t>
                    </w:r>
                    <w:r w:rsidR="009B0D5F" w:rsidRPr="0003589A">
                      <w:rPr>
                        <w:lang w:val="hu-HU"/>
                      </w:rPr>
                      <w:t xml:space="preserve"> RFP </w:t>
                    </w:r>
                    <w:r w:rsidR="0003589A" w:rsidRPr="0003589A">
                      <w:rPr>
                        <w:lang w:val="hu-HU"/>
                      </w:rPr>
                      <w:t>022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70273">
      <w:rPr>
        <w:noProof/>
        <w:lang w:eastAsia="en-GB"/>
      </w:rPr>
      <w:drawing>
        <wp:inline distT="0" distB="0" distL="0" distR="0" wp14:anchorId="01326E7B" wp14:editId="06C51EC2">
          <wp:extent cx="2759826" cy="972589"/>
          <wp:effectExtent l="0" t="0" r="2540" b="0"/>
          <wp:docPr id="6" name="Picture 6" descr="C:\Users\perretn2\AppData\Local\Microsoft\Windows\Temporary Internet Files\Content.Outlook\NQ44AE6G\Sub-brand-ATCRWGR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rretn2\AppData\Local\Microsoft\Windows\Temporary Internet Files\Content.Outlook\NQ44AE6G\Sub-brand-ATCRWGR-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51847" b="-19193"/>
                  <a:stretch/>
                </pic:blipFill>
                <pic:spPr bwMode="auto">
                  <a:xfrm>
                    <a:off x="0" y="0"/>
                    <a:ext cx="2759873" cy="9726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967"/>
    <w:multiLevelType w:val="hybridMultilevel"/>
    <w:tmpl w:val="755846D0"/>
    <w:lvl w:ilvl="0" w:tplc="4FB4278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D6383"/>
    <w:multiLevelType w:val="multilevel"/>
    <w:tmpl w:val="082CC58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3A7D0D"/>
    <w:multiLevelType w:val="hybridMultilevel"/>
    <w:tmpl w:val="3FCE3314"/>
    <w:lvl w:ilvl="0" w:tplc="31B43FDC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13B6"/>
    <w:multiLevelType w:val="hybridMultilevel"/>
    <w:tmpl w:val="A39C0CBA"/>
    <w:lvl w:ilvl="0" w:tplc="DBB8B452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27AE8"/>
    <w:multiLevelType w:val="hybridMultilevel"/>
    <w:tmpl w:val="C82A919E"/>
    <w:lvl w:ilvl="0" w:tplc="535083CA">
      <w:start w:val="1"/>
      <w:numFmt w:val="decimal"/>
      <w:lvlText w:val="2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55209"/>
    <w:multiLevelType w:val="hybridMultilevel"/>
    <w:tmpl w:val="EC981DA6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27D41EB6"/>
    <w:multiLevelType w:val="hybridMultilevel"/>
    <w:tmpl w:val="AD2621E4"/>
    <w:lvl w:ilvl="0" w:tplc="FFD2D24C">
      <w:start w:val="1"/>
      <w:numFmt w:val="decimal"/>
      <w:lvlText w:val="2.5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02461"/>
    <w:multiLevelType w:val="hybridMultilevel"/>
    <w:tmpl w:val="808C1D18"/>
    <w:lvl w:ilvl="0" w:tplc="5C36F8E8">
      <w:start w:val="3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815C0F"/>
    <w:multiLevelType w:val="hybridMultilevel"/>
    <w:tmpl w:val="D32846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31B89"/>
    <w:multiLevelType w:val="hybridMultilevel"/>
    <w:tmpl w:val="21F28E4A"/>
    <w:lvl w:ilvl="0" w:tplc="8B9C7AEC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66C08"/>
    <w:multiLevelType w:val="hybridMultilevel"/>
    <w:tmpl w:val="5F781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E7973"/>
    <w:multiLevelType w:val="hybridMultilevel"/>
    <w:tmpl w:val="22F0AA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60D5F"/>
    <w:multiLevelType w:val="hybridMultilevel"/>
    <w:tmpl w:val="453A379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4DA45DE"/>
    <w:multiLevelType w:val="hybridMultilevel"/>
    <w:tmpl w:val="38905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692899"/>
    <w:multiLevelType w:val="hybridMultilevel"/>
    <w:tmpl w:val="47E208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C0E2C"/>
    <w:multiLevelType w:val="hybridMultilevel"/>
    <w:tmpl w:val="C1601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3F1A39"/>
    <w:multiLevelType w:val="hybridMultilevel"/>
    <w:tmpl w:val="3E72255E"/>
    <w:lvl w:ilvl="0" w:tplc="47A63EA6">
      <w:numFmt w:val="bullet"/>
      <w:lvlText w:val="–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550AC286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2528D"/>
    <w:multiLevelType w:val="hybridMultilevel"/>
    <w:tmpl w:val="7332D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30B59"/>
    <w:multiLevelType w:val="hybridMultilevel"/>
    <w:tmpl w:val="EC54D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50469"/>
    <w:multiLevelType w:val="hybridMultilevel"/>
    <w:tmpl w:val="994CA554"/>
    <w:lvl w:ilvl="0" w:tplc="47A63EA6">
      <w:numFmt w:val="bullet"/>
      <w:lvlText w:val="–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C9684E"/>
    <w:multiLevelType w:val="hybridMultilevel"/>
    <w:tmpl w:val="755846D0"/>
    <w:lvl w:ilvl="0" w:tplc="4FB4278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D669CA"/>
    <w:multiLevelType w:val="hybridMultilevel"/>
    <w:tmpl w:val="504609D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77C3591"/>
    <w:multiLevelType w:val="hybridMultilevel"/>
    <w:tmpl w:val="77AEE9C0"/>
    <w:lvl w:ilvl="0" w:tplc="DE90B918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2324ED"/>
    <w:multiLevelType w:val="hybridMultilevel"/>
    <w:tmpl w:val="9DA440B0"/>
    <w:lvl w:ilvl="0" w:tplc="08EA35AC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0189B"/>
    <w:multiLevelType w:val="hybridMultilevel"/>
    <w:tmpl w:val="2B9AF6E0"/>
    <w:lvl w:ilvl="0" w:tplc="D1961100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0607C"/>
    <w:multiLevelType w:val="hybridMultilevel"/>
    <w:tmpl w:val="5DD404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FD251A"/>
    <w:multiLevelType w:val="hybridMultilevel"/>
    <w:tmpl w:val="F558B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4D0D32"/>
    <w:multiLevelType w:val="hybridMultilevel"/>
    <w:tmpl w:val="CDD299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011BB"/>
    <w:multiLevelType w:val="hybridMultilevel"/>
    <w:tmpl w:val="EA008518"/>
    <w:lvl w:ilvl="0" w:tplc="C8029FCC">
      <w:start w:val="3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5B70A7"/>
    <w:multiLevelType w:val="hybridMultilevel"/>
    <w:tmpl w:val="02D4D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579BD"/>
    <w:multiLevelType w:val="hybridMultilevel"/>
    <w:tmpl w:val="26CA5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DA2136"/>
    <w:multiLevelType w:val="hybridMultilevel"/>
    <w:tmpl w:val="8DEC3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8A61C1"/>
    <w:multiLevelType w:val="hybridMultilevel"/>
    <w:tmpl w:val="CFC665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12A2B"/>
    <w:multiLevelType w:val="hybridMultilevel"/>
    <w:tmpl w:val="B72462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D3EDE"/>
    <w:multiLevelType w:val="hybridMultilevel"/>
    <w:tmpl w:val="3C2A8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37467E"/>
    <w:multiLevelType w:val="hybridMultilevel"/>
    <w:tmpl w:val="BDF02B04"/>
    <w:lvl w:ilvl="0" w:tplc="47A63EA6">
      <w:numFmt w:val="bullet"/>
      <w:lvlText w:val="–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29"/>
  </w:num>
  <w:num w:numId="5">
    <w:abstractNumId w:val="26"/>
  </w:num>
  <w:num w:numId="6">
    <w:abstractNumId w:val="31"/>
  </w:num>
  <w:num w:numId="7">
    <w:abstractNumId w:val="17"/>
  </w:num>
  <w:num w:numId="8">
    <w:abstractNumId w:val="10"/>
  </w:num>
  <w:num w:numId="9">
    <w:abstractNumId w:val="33"/>
  </w:num>
  <w:num w:numId="10">
    <w:abstractNumId w:val="30"/>
  </w:num>
  <w:num w:numId="11">
    <w:abstractNumId w:val="34"/>
  </w:num>
  <w:num w:numId="12">
    <w:abstractNumId w:val="5"/>
  </w:num>
  <w:num w:numId="13">
    <w:abstractNumId w:val="2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</w:num>
  <w:num w:numId="19">
    <w:abstractNumId w:val="20"/>
  </w:num>
  <w:num w:numId="20">
    <w:abstractNumId w:val="28"/>
  </w:num>
  <w:num w:numId="21">
    <w:abstractNumId w:val="7"/>
  </w:num>
  <w:num w:numId="22">
    <w:abstractNumId w:val="25"/>
  </w:num>
  <w:num w:numId="23">
    <w:abstractNumId w:val="32"/>
  </w:num>
  <w:num w:numId="24">
    <w:abstractNumId w:val="13"/>
  </w:num>
  <w:num w:numId="25">
    <w:abstractNumId w:val="1"/>
  </w:num>
  <w:num w:numId="26">
    <w:abstractNumId w:val="35"/>
  </w:num>
  <w:num w:numId="27">
    <w:abstractNumId w:val="19"/>
  </w:num>
  <w:num w:numId="28">
    <w:abstractNumId w:val="16"/>
  </w:num>
  <w:num w:numId="29">
    <w:abstractNumId w:val="11"/>
  </w:num>
  <w:num w:numId="30">
    <w:abstractNumId w:val="1"/>
  </w:num>
  <w:num w:numId="31">
    <w:abstractNumId w:val="2"/>
  </w:num>
  <w:num w:numId="32">
    <w:abstractNumId w:val="3"/>
  </w:num>
  <w:num w:numId="33">
    <w:abstractNumId w:val="22"/>
  </w:num>
  <w:num w:numId="34">
    <w:abstractNumId w:val="9"/>
  </w:num>
  <w:num w:numId="35">
    <w:abstractNumId w:val="4"/>
  </w:num>
  <w:num w:numId="36">
    <w:abstractNumId w:val="6"/>
  </w:num>
  <w:num w:numId="37">
    <w:abstractNumId w:val="23"/>
  </w:num>
  <w:num w:numId="38">
    <w:abstractNumId w:val="24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4"/>
  </w:num>
  <w:num w:numId="46">
    <w:abstractNumId w:val="21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131"/>
    <w:rsid w:val="00002FD6"/>
    <w:rsid w:val="0003589A"/>
    <w:rsid w:val="0009578B"/>
    <w:rsid w:val="000E096F"/>
    <w:rsid w:val="000F0D3F"/>
    <w:rsid w:val="000F11B4"/>
    <w:rsid w:val="000F4869"/>
    <w:rsid w:val="00106178"/>
    <w:rsid w:val="00110385"/>
    <w:rsid w:val="00124ED1"/>
    <w:rsid w:val="001532E1"/>
    <w:rsid w:val="00182FFD"/>
    <w:rsid w:val="001A2D31"/>
    <w:rsid w:val="001B28E8"/>
    <w:rsid w:val="001D2BF7"/>
    <w:rsid w:val="0022694E"/>
    <w:rsid w:val="00262C94"/>
    <w:rsid w:val="00263212"/>
    <w:rsid w:val="00270273"/>
    <w:rsid w:val="00273FE0"/>
    <w:rsid w:val="002866AA"/>
    <w:rsid w:val="002C7FAC"/>
    <w:rsid w:val="002D152C"/>
    <w:rsid w:val="002D25F8"/>
    <w:rsid w:val="002D2EEE"/>
    <w:rsid w:val="002E0FA1"/>
    <w:rsid w:val="003206E9"/>
    <w:rsid w:val="003260BC"/>
    <w:rsid w:val="00361279"/>
    <w:rsid w:val="00372BE7"/>
    <w:rsid w:val="00385370"/>
    <w:rsid w:val="003914AC"/>
    <w:rsid w:val="00394D2C"/>
    <w:rsid w:val="00406935"/>
    <w:rsid w:val="004305B0"/>
    <w:rsid w:val="00442CF9"/>
    <w:rsid w:val="004A21B7"/>
    <w:rsid w:val="004C4C0A"/>
    <w:rsid w:val="004E2326"/>
    <w:rsid w:val="004F57EE"/>
    <w:rsid w:val="00542055"/>
    <w:rsid w:val="00555584"/>
    <w:rsid w:val="00563B7A"/>
    <w:rsid w:val="00581666"/>
    <w:rsid w:val="005A4B08"/>
    <w:rsid w:val="005E47A3"/>
    <w:rsid w:val="005E5217"/>
    <w:rsid w:val="005E5750"/>
    <w:rsid w:val="00620858"/>
    <w:rsid w:val="006258E2"/>
    <w:rsid w:val="00634DB0"/>
    <w:rsid w:val="00683418"/>
    <w:rsid w:val="0069503D"/>
    <w:rsid w:val="006B3B68"/>
    <w:rsid w:val="006D13DA"/>
    <w:rsid w:val="007023BE"/>
    <w:rsid w:val="00715F82"/>
    <w:rsid w:val="007245B7"/>
    <w:rsid w:val="0076001D"/>
    <w:rsid w:val="007617D1"/>
    <w:rsid w:val="007968C7"/>
    <w:rsid w:val="007A797B"/>
    <w:rsid w:val="007D3D30"/>
    <w:rsid w:val="007D4E0A"/>
    <w:rsid w:val="007F28DB"/>
    <w:rsid w:val="00814994"/>
    <w:rsid w:val="008221ED"/>
    <w:rsid w:val="008224E7"/>
    <w:rsid w:val="00823856"/>
    <w:rsid w:val="00827704"/>
    <w:rsid w:val="00851E70"/>
    <w:rsid w:val="0085219F"/>
    <w:rsid w:val="00875131"/>
    <w:rsid w:val="00876544"/>
    <w:rsid w:val="008A41E1"/>
    <w:rsid w:val="008B2CE6"/>
    <w:rsid w:val="008B68A5"/>
    <w:rsid w:val="008C03F6"/>
    <w:rsid w:val="008C6109"/>
    <w:rsid w:val="008D0733"/>
    <w:rsid w:val="008D10BE"/>
    <w:rsid w:val="008D4B9A"/>
    <w:rsid w:val="008F2BF5"/>
    <w:rsid w:val="00953601"/>
    <w:rsid w:val="0098186A"/>
    <w:rsid w:val="00987E8F"/>
    <w:rsid w:val="00992B75"/>
    <w:rsid w:val="009B058E"/>
    <w:rsid w:val="009B0D5F"/>
    <w:rsid w:val="009F19F7"/>
    <w:rsid w:val="009F3D3C"/>
    <w:rsid w:val="00A05E9D"/>
    <w:rsid w:val="00A504AA"/>
    <w:rsid w:val="00A60D70"/>
    <w:rsid w:val="00A744B3"/>
    <w:rsid w:val="00A7610B"/>
    <w:rsid w:val="00A840F0"/>
    <w:rsid w:val="00AC65D2"/>
    <w:rsid w:val="00AD624C"/>
    <w:rsid w:val="00AE017F"/>
    <w:rsid w:val="00B0144D"/>
    <w:rsid w:val="00B14A89"/>
    <w:rsid w:val="00B34612"/>
    <w:rsid w:val="00B3479B"/>
    <w:rsid w:val="00B3479D"/>
    <w:rsid w:val="00B823B3"/>
    <w:rsid w:val="00B943D5"/>
    <w:rsid w:val="00B94EE3"/>
    <w:rsid w:val="00BA2330"/>
    <w:rsid w:val="00BA271E"/>
    <w:rsid w:val="00BA2C34"/>
    <w:rsid w:val="00BC1B2F"/>
    <w:rsid w:val="00BD17D2"/>
    <w:rsid w:val="00BE2862"/>
    <w:rsid w:val="00BE70E5"/>
    <w:rsid w:val="00C40B2E"/>
    <w:rsid w:val="00C5400B"/>
    <w:rsid w:val="00C80462"/>
    <w:rsid w:val="00C9281F"/>
    <w:rsid w:val="00CA10E8"/>
    <w:rsid w:val="00CD5C30"/>
    <w:rsid w:val="00CF66B2"/>
    <w:rsid w:val="00D13DB1"/>
    <w:rsid w:val="00D26D62"/>
    <w:rsid w:val="00D41B7C"/>
    <w:rsid w:val="00D80B34"/>
    <w:rsid w:val="00D83AF6"/>
    <w:rsid w:val="00DB27E8"/>
    <w:rsid w:val="00DC5560"/>
    <w:rsid w:val="00DE374C"/>
    <w:rsid w:val="00DF575C"/>
    <w:rsid w:val="00E02185"/>
    <w:rsid w:val="00E10D2B"/>
    <w:rsid w:val="00E12374"/>
    <w:rsid w:val="00E2124A"/>
    <w:rsid w:val="00E479E0"/>
    <w:rsid w:val="00E8724B"/>
    <w:rsid w:val="00E90E54"/>
    <w:rsid w:val="00EA547D"/>
    <w:rsid w:val="00EE1F5D"/>
    <w:rsid w:val="00EF6C7D"/>
    <w:rsid w:val="00F34AE7"/>
    <w:rsid w:val="00F42602"/>
    <w:rsid w:val="00F86FBB"/>
    <w:rsid w:val="00F943BB"/>
    <w:rsid w:val="00F94784"/>
    <w:rsid w:val="00FA7B4E"/>
    <w:rsid w:val="00FD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DDF1E3B"/>
  <w15:docId w15:val="{91D176C3-EE7A-4E0B-9E1F-96EFDAF1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75131"/>
    <w:pPr>
      <w:keepNext/>
      <w:pageBreakBefore/>
      <w:numPr>
        <w:numId w:val="1"/>
      </w:numPr>
      <w:shd w:val="solid" w:color="auto" w:fill="auto"/>
      <w:spacing w:before="240" w:after="240" w:line="360" w:lineRule="auto"/>
      <w:outlineLvl w:val="0"/>
    </w:pPr>
    <w:rPr>
      <w:rFonts w:ascii="Arial" w:hAnsi="Arial" w:cs="Arial"/>
      <w:b/>
      <w:bCs/>
      <w:kern w:val="32"/>
      <w:position w:val="-16"/>
      <w:sz w:val="32"/>
      <w:szCs w:val="32"/>
      <w:lang w:val="en" w:eastAsia="en-GB"/>
    </w:rPr>
  </w:style>
  <w:style w:type="paragraph" w:styleId="Heading2">
    <w:name w:val="heading 2"/>
    <w:basedOn w:val="Normal"/>
    <w:next w:val="Normal"/>
    <w:link w:val="Heading2Char"/>
    <w:qFormat/>
    <w:rsid w:val="00875131"/>
    <w:pPr>
      <w:keepNext/>
      <w:numPr>
        <w:ilvl w:val="1"/>
        <w:numId w:val="1"/>
      </w:numPr>
      <w:pBdr>
        <w:top w:val="single" w:sz="4" w:space="1" w:color="auto"/>
        <w:bottom w:val="single" w:sz="4" w:space="1" w:color="auto"/>
      </w:pBdr>
      <w:spacing w:before="240" w:after="180"/>
      <w:outlineLvl w:val="1"/>
    </w:pPr>
    <w:rPr>
      <w:rFonts w:ascii="Arial" w:hAnsi="Arial" w:cs="Arial"/>
      <w:b/>
      <w:bCs/>
      <w:i/>
      <w:iCs/>
      <w:sz w:val="28"/>
      <w:szCs w:val="28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87513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" w:eastAsia="en-GB"/>
    </w:rPr>
  </w:style>
  <w:style w:type="paragraph" w:styleId="Heading4">
    <w:name w:val="heading 4"/>
    <w:basedOn w:val="Normal"/>
    <w:next w:val="Normal"/>
    <w:link w:val="Heading4Char"/>
    <w:qFormat/>
    <w:rsid w:val="0087513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7513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875131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875131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875131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875131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5131"/>
    <w:rPr>
      <w:rFonts w:ascii="Arial" w:eastAsia="Times New Roman" w:hAnsi="Arial" w:cs="Arial"/>
      <w:b/>
      <w:bCs/>
      <w:kern w:val="32"/>
      <w:position w:val="-16"/>
      <w:sz w:val="32"/>
      <w:szCs w:val="32"/>
      <w:shd w:val="solid" w:color="auto" w:fill="auto"/>
      <w:lang w:val="en" w:eastAsia="en-GB"/>
    </w:rPr>
  </w:style>
  <w:style w:type="character" w:customStyle="1" w:styleId="Heading2Char">
    <w:name w:val="Heading 2 Char"/>
    <w:basedOn w:val="DefaultParagraphFont"/>
    <w:link w:val="Heading2"/>
    <w:rsid w:val="00875131"/>
    <w:rPr>
      <w:rFonts w:ascii="Arial" w:eastAsia="Times New Roman" w:hAnsi="Arial" w:cs="Arial"/>
      <w:b/>
      <w:bCs/>
      <w:i/>
      <w:iCs/>
      <w:sz w:val="28"/>
      <w:szCs w:val="28"/>
      <w:lang w:val="en-US" w:eastAsia="en-GB"/>
    </w:rPr>
  </w:style>
  <w:style w:type="character" w:customStyle="1" w:styleId="Heading3Char">
    <w:name w:val="Heading 3 Char"/>
    <w:basedOn w:val="DefaultParagraphFont"/>
    <w:link w:val="Heading3"/>
    <w:rsid w:val="00875131"/>
    <w:rPr>
      <w:rFonts w:ascii="Arial" w:eastAsia="Times New Roman" w:hAnsi="Arial" w:cs="Arial"/>
      <w:b/>
      <w:bCs/>
      <w:sz w:val="26"/>
      <w:szCs w:val="26"/>
      <w:lang w:val="en" w:eastAsia="en-GB"/>
    </w:rPr>
  </w:style>
  <w:style w:type="character" w:customStyle="1" w:styleId="Heading4Char">
    <w:name w:val="Heading 4 Char"/>
    <w:basedOn w:val="DefaultParagraphFont"/>
    <w:link w:val="Heading4"/>
    <w:rsid w:val="0087513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7513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75131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87513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87513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7513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uiPriority w:val="99"/>
    <w:rsid w:val="00875131"/>
    <w:rPr>
      <w:color w:val="0000FF"/>
      <w:u w:val="single"/>
    </w:rPr>
  </w:style>
  <w:style w:type="paragraph" w:styleId="TOC1">
    <w:name w:val="toc 1"/>
    <w:basedOn w:val="Normal"/>
    <w:next w:val="Normal"/>
    <w:uiPriority w:val="39"/>
    <w:rsid w:val="00875131"/>
    <w:pPr>
      <w:spacing w:before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uiPriority w:val="39"/>
    <w:rsid w:val="00875131"/>
    <w:pPr>
      <w:ind w:left="240"/>
    </w:pPr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875131"/>
    <w:pPr>
      <w:ind w:left="480"/>
    </w:pPr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875131"/>
    <w:pPr>
      <w:pBdr>
        <w:top w:val="single" w:sz="4" w:space="1" w:color="auto"/>
      </w:pBdr>
      <w:tabs>
        <w:tab w:val="center" w:pos="4320"/>
        <w:tab w:val="right" w:pos="9072"/>
      </w:tabs>
      <w:ind w:right="-1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rsid w:val="00875131"/>
    <w:rPr>
      <w:rFonts w:ascii="Arial" w:eastAsia="Times New Roman" w:hAnsi="Arial" w:cs="Times New Roman"/>
      <w:sz w:val="18"/>
      <w:szCs w:val="24"/>
    </w:rPr>
  </w:style>
  <w:style w:type="character" w:styleId="PageNumber">
    <w:name w:val="page number"/>
    <w:basedOn w:val="DefaultParagraphFont"/>
    <w:rsid w:val="00875131"/>
  </w:style>
  <w:style w:type="paragraph" w:customStyle="1" w:styleId="SubtitleCover">
    <w:name w:val="Subtitle Cover"/>
    <w:basedOn w:val="Normal"/>
    <w:next w:val="BodyText"/>
    <w:rsid w:val="00875131"/>
    <w:pPr>
      <w:keepNext/>
      <w:keepLines/>
      <w:tabs>
        <w:tab w:val="left" w:pos="540"/>
        <w:tab w:val="left" w:pos="902"/>
        <w:tab w:val="left" w:pos="1259"/>
        <w:tab w:val="left" w:pos="1616"/>
        <w:tab w:val="left" w:pos="1973"/>
      </w:tabs>
      <w:spacing w:after="120" w:line="480" w:lineRule="atLeast"/>
      <w:jc w:val="right"/>
    </w:pPr>
    <w:rPr>
      <w:rFonts w:ascii="Arial" w:hAnsi="Arial"/>
      <w:kern w:val="28"/>
      <w:sz w:val="28"/>
      <w:szCs w:val="48"/>
      <w:lang w:eastAsia="fr-FR"/>
    </w:rPr>
  </w:style>
  <w:style w:type="paragraph" w:customStyle="1" w:styleId="BodyTextRight">
    <w:name w:val="Body Text Right"/>
    <w:basedOn w:val="BodyText"/>
    <w:rsid w:val="00875131"/>
    <w:pPr>
      <w:tabs>
        <w:tab w:val="left" w:pos="902"/>
        <w:tab w:val="left" w:pos="1259"/>
        <w:tab w:val="left" w:pos="1616"/>
        <w:tab w:val="left" w:pos="1973"/>
      </w:tabs>
      <w:spacing w:before="80" w:after="0"/>
      <w:ind w:left="902"/>
      <w:jc w:val="right"/>
    </w:pPr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nhideWhenUsed/>
    <w:rsid w:val="008751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7513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0">
    <w:name w:val="BodyText"/>
    <w:basedOn w:val="Normal"/>
    <w:qFormat/>
    <w:rsid w:val="00875131"/>
    <w:pPr>
      <w:spacing w:after="120"/>
    </w:pPr>
    <w:rPr>
      <w:rFonts w:ascii="Trebuchet MS" w:hAnsi="Trebuchet MS" w:cs="Arial"/>
      <w:sz w:val="22"/>
      <w:lang w:val="en" w:eastAsia="en-GB"/>
    </w:rPr>
  </w:style>
  <w:style w:type="paragraph" w:styleId="ListParagraph">
    <w:name w:val="List Paragraph"/>
    <w:basedOn w:val="Normal"/>
    <w:uiPriority w:val="34"/>
    <w:qFormat/>
    <w:rsid w:val="008751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51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513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5131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8751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7513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2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24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22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C5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866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6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6A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6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6A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451AE-089A-406F-8395-29532F12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Clifford</dc:creator>
  <cp:lastModifiedBy>Istvan Martha</cp:lastModifiedBy>
  <cp:revision>2</cp:revision>
  <cp:lastPrinted>2017-06-22T08:51:00Z</cp:lastPrinted>
  <dcterms:created xsi:type="dcterms:W3CDTF">2022-12-27T16:50:00Z</dcterms:created>
  <dcterms:modified xsi:type="dcterms:W3CDTF">2022-12-27T16:50:00Z</dcterms:modified>
</cp:coreProperties>
</file>