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B776E" w14:textId="35ADF60A" w:rsidR="00BE224C" w:rsidRDefault="00BE224C" w:rsidP="00326333">
      <w:pPr>
        <w:spacing w:line="360" w:lineRule="auto"/>
        <w:jc w:val="both"/>
        <w:rPr>
          <w:b/>
          <w:bCs/>
          <w:color w:val="0070C0"/>
          <w:sz w:val="44"/>
          <w:szCs w:val="44"/>
          <w:lang w:val="fr-FR"/>
        </w:rPr>
      </w:pPr>
      <w:bookmarkStart w:id="0" w:name="_Toc98856809"/>
      <w:bookmarkStart w:id="1" w:name="_Hlk58137791"/>
      <w:bookmarkStart w:id="2" w:name="_Hlk58142016"/>
    </w:p>
    <w:p w14:paraId="6DC4BF56" w14:textId="2FED410D" w:rsidR="00546D2D" w:rsidRDefault="00546D2D" w:rsidP="00326333">
      <w:pPr>
        <w:spacing w:line="360" w:lineRule="auto"/>
        <w:jc w:val="both"/>
        <w:rPr>
          <w:b/>
          <w:bCs/>
          <w:color w:val="0070C0"/>
          <w:sz w:val="44"/>
          <w:szCs w:val="44"/>
          <w:lang w:val="fr-FR"/>
        </w:rPr>
      </w:pPr>
    </w:p>
    <w:p w14:paraId="3BE55E79" w14:textId="69661E1F" w:rsidR="00546D2D" w:rsidRDefault="00546D2D" w:rsidP="00326333">
      <w:pPr>
        <w:spacing w:line="360" w:lineRule="auto"/>
        <w:jc w:val="both"/>
        <w:rPr>
          <w:b/>
          <w:bCs/>
          <w:color w:val="0070C0"/>
          <w:sz w:val="44"/>
          <w:szCs w:val="44"/>
          <w:lang w:val="fr-FR"/>
        </w:rPr>
      </w:pPr>
    </w:p>
    <w:p w14:paraId="0D9E871F" w14:textId="15B26D68" w:rsidR="00546D2D" w:rsidRDefault="00546D2D" w:rsidP="00326333">
      <w:pPr>
        <w:spacing w:line="360" w:lineRule="auto"/>
        <w:jc w:val="both"/>
        <w:rPr>
          <w:b/>
          <w:bCs/>
          <w:color w:val="0070C0"/>
          <w:sz w:val="44"/>
          <w:szCs w:val="44"/>
          <w:lang w:val="fr-FR"/>
        </w:rPr>
      </w:pPr>
    </w:p>
    <w:p w14:paraId="791BEAA5" w14:textId="77777777" w:rsidR="00546D2D" w:rsidRDefault="00546D2D" w:rsidP="00326333">
      <w:pPr>
        <w:spacing w:line="360" w:lineRule="auto"/>
        <w:jc w:val="both"/>
        <w:rPr>
          <w:b/>
          <w:bCs/>
          <w:color w:val="0070C0"/>
          <w:sz w:val="44"/>
          <w:szCs w:val="44"/>
          <w:lang w:val="fr-FR"/>
        </w:rPr>
      </w:pPr>
    </w:p>
    <w:p w14:paraId="25419D17" w14:textId="256DED9F" w:rsidR="00BE224C" w:rsidRPr="001A7A52" w:rsidRDefault="001A7A52" w:rsidP="001A7A52">
      <w:pPr>
        <w:spacing w:line="360" w:lineRule="auto"/>
        <w:jc w:val="both"/>
        <w:rPr>
          <w:b/>
          <w:bCs/>
          <w:color w:val="0070C0"/>
          <w:sz w:val="38"/>
          <w:szCs w:val="38"/>
          <w:lang w:val="fr-FR"/>
        </w:rPr>
      </w:pPr>
      <w:r w:rsidRPr="001A7A52">
        <w:rPr>
          <w:b/>
          <w:bCs/>
          <w:color w:val="0070C0"/>
          <w:sz w:val="38"/>
          <w:szCs w:val="38"/>
          <w:lang w:val="fr-FR"/>
        </w:rPr>
        <w:t xml:space="preserve">APPELS A PROPOSITIONS </w:t>
      </w:r>
      <w:r w:rsidR="007C494D" w:rsidRPr="001A7A52">
        <w:rPr>
          <w:b/>
          <w:bCs/>
          <w:color w:val="0070C0"/>
          <w:sz w:val="38"/>
          <w:szCs w:val="38"/>
          <w:lang w:val="fr-FR"/>
        </w:rPr>
        <w:t>No HCR/NER/SUP/023/2022</w:t>
      </w:r>
    </w:p>
    <w:p w14:paraId="7C668F76" w14:textId="06722352" w:rsidR="00326333" w:rsidRDefault="00E10BD5" w:rsidP="00221E75">
      <w:pPr>
        <w:spacing w:line="360" w:lineRule="auto"/>
        <w:jc w:val="center"/>
        <w:rPr>
          <w:b/>
          <w:bCs/>
          <w:color w:val="0070C0"/>
          <w:sz w:val="36"/>
          <w:szCs w:val="44"/>
          <w:u w:val="single"/>
          <w:lang w:val="fr-FR"/>
        </w:rPr>
      </w:pPr>
      <w:r w:rsidRPr="001A7A52">
        <w:rPr>
          <w:b/>
          <w:bCs/>
          <w:color w:val="0070C0"/>
          <w:sz w:val="36"/>
          <w:szCs w:val="36"/>
          <w:lang w:val="fr-FR"/>
        </w:rPr>
        <w:t>CAHIER DES CLAUSES TECHNIQUES</w:t>
      </w:r>
      <w:r w:rsidR="001A7A52">
        <w:rPr>
          <w:b/>
          <w:bCs/>
          <w:color w:val="0070C0"/>
          <w:sz w:val="36"/>
          <w:szCs w:val="36"/>
          <w:lang w:val="fr-FR"/>
        </w:rPr>
        <w:t xml:space="preserve"> </w:t>
      </w:r>
      <w:r w:rsidR="00221E75">
        <w:rPr>
          <w:b/>
          <w:bCs/>
          <w:color w:val="0070C0"/>
          <w:sz w:val="36"/>
          <w:szCs w:val="36"/>
          <w:lang w:val="fr-FR"/>
        </w:rPr>
        <w:t xml:space="preserve"> </w:t>
      </w:r>
      <w:bookmarkEnd w:id="0"/>
      <w:r w:rsidR="00221E75" w:rsidRPr="001A7A52">
        <w:rPr>
          <w:b/>
          <w:bCs/>
          <w:color w:val="0070C0"/>
          <w:sz w:val="36"/>
          <w:szCs w:val="36"/>
          <w:lang w:val="fr-FR"/>
        </w:rPr>
        <w:t>PARTICULIERES</w:t>
      </w:r>
      <w:r w:rsidR="00CB5AF4">
        <w:rPr>
          <w:b/>
          <w:bCs/>
          <w:color w:val="0070C0"/>
          <w:sz w:val="36"/>
          <w:szCs w:val="36"/>
          <w:lang w:val="fr-FR"/>
        </w:rPr>
        <w:t xml:space="preserve"> &amp; </w:t>
      </w:r>
      <w:r w:rsidR="00CB5AF4" w:rsidRPr="001A7A52">
        <w:rPr>
          <w:b/>
          <w:bCs/>
          <w:color w:val="0070C0"/>
          <w:sz w:val="36"/>
          <w:szCs w:val="36"/>
          <w:lang w:val="fr-FR"/>
        </w:rPr>
        <w:t>GENERALES</w:t>
      </w:r>
      <w:r w:rsidR="00CB5AF4">
        <w:rPr>
          <w:b/>
          <w:bCs/>
          <w:color w:val="0070C0"/>
          <w:sz w:val="36"/>
          <w:szCs w:val="36"/>
          <w:lang w:val="fr-FR"/>
        </w:rPr>
        <w:t xml:space="preserve">. </w:t>
      </w:r>
    </w:p>
    <w:p w14:paraId="479C15EB" w14:textId="10D810D1" w:rsidR="00A603D5" w:rsidRPr="00A603D5" w:rsidRDefault="00A603D5" w:rsidP="00221E75">
      <w:pPr>
        <w:spacing w:line="360" w:lineRule="auto"/>
        <w:jc w:val="center"/>
        <w:rPr>
          <w:b/>
          <w:bCs/>
          <w:color w:val="0070C0"/>
          <w:sz w:val="28"/>
          <w:szCs w:val="36"/>
          <w:u w:val="single"/>
          <w:lang w:val="fr-FR"/>
        </w:rPr>
        <w:sectPr w:rsidR="00A603D5" w:rsidRPr="00A603D5" w:rsidSect="00672E8F">
          <w:headerReference w:type="default" r:id="rId8"/>
          <w:headerReference w:type="first" r:id="rId9"/>
          <w:type w:val="continuous"/>
          <w:pgSz w:w="11907" w:h="16840" w:code="9"/>
          <w:pgMar w:top="1551" w:right="1134" w:bottom="862" w:left="1134" w:header="454" w:footer="170" w:gutter="0"/>
          <w:cols w:space="708"/>
          <w:vAlign w:val="center"/>
          <w:titlePg/>
        </w:sectPr>
      </w:pPr>
      <w:r w:rsidRPr="00A603D5">
        <w:rPr>
          <w:b/>
          <w:bCs/>
          <w:color w:val="0070C0"/>
          <w:sz w:val="28"/>
          <w:szCs w:val="36"/>
          <w:u w:val="single"/>
          <w:lang w:val="fr-FR"/>
        </w:rPr>
        <w:t>DOCUMENT</w:t>
      </w:r>
      <w:r>
        <w:rPr>
          <w:b/>
          <w:bCs/>
          <w:color w:val="0070C0"/>
          <w:sz w:val="28"/>
          <w:szCs w:val="36"/>
          <w:u w:val="single"/>
          <w:lang w:val="fr-FR"/>
        </w:rPr>
        <w:t>S</w:t>
      </w:r>
      <w:r w:rsidRPr="00A603D5">
        <w:rPr>
          <w:b/>
          <w:bCs/>
          <w:color w:val="0070C0"/>
          <w:sz w:val="28"/>
          <w:szCs w:val="36"/>
          <w:u w:val="single"/>
          <w:lang w:val="fr-FR"/>
        </w:rPr>
        <w:t xml:space="preserve"> UNIFIE</w:t>
      </w:r>
      <w:r>
        <w:rPr>
          <w:b/>
          <w:bCs/>
          <w:color w:val="0070C0"/>
          <w:sz w:val="28"/>
          <w:szCs w:val="36"/>
          <w:u w:val="single"/>
          <w:lang w:val="fr-FR"/>
        </w:rPr>
        <w:t>S</w:t>
      </w:r>
      <w:r w:rsidRPr="00A603D5">
        <w:rPr>
          <w:b/>
          <w:bCs/>
          <w:color w:val="0070C0"/>
          <w:sz w:val="28"/>
          <w:szCs w:val="36"/>
          <w:u w:val="single"/>
          <w:lang w:val="fr-FR"/>
        </w:rPr>
        <w:t xml:space="preserve"> </w:t>
      </w:r>
    </w:p>
    <w:p w14:paraId="1739B52B" w14:textId="61FD6778" w:rsidR="00326333" w:rsidRDefault="00326333" w:rsidP="00DC402C">
      <w:pPr>
        <w:jc w:val="both"/>
        <w:rPr>
          <w:b/>
          <w:bCs/>
          <w:color w:val="0070C0"/>
          <w:sz w:val="44"/>
          <w:szCs w:val="44"/>
          <w:lang w:val="fr-FR"/>
        </w:rPr>
        <w:sectPr w:rsidR="00326333" w:rsidSect="00672E8F">
          <w:headerReference w:type="first" r:id="rId10"/>
          <w:type w:val="continuous"/>
          <w:pgSz w:w="11907" w:h="16840" w:code="9"/>
          <w:pgMar w:top="1551" w:right="1134" w:bottom="862" w:left="1134" w:header="454" w:footer="170" w:gutter="0"/>
          <w:cols w:space="708"/>
          <w:vAlign w:val="center"/>
          <w:titlePg/>
        </w:sectPr>
      </w:pPr>
    </w:p>
    <w:sdt>
      <w:sdtPr>
        <w:rPr>
          <w:rFonts w:ascii="Times New Roman" w:eastAsia="Times New Roman" w:hAnsi="Times New Roman" w:cs="Times New Roman"/>
          <w:b w:val="0"/>
          <w:bCs w:val="0"/>
          <w:color w:val="auto"/>
          <w:sz w:val="24"/>
          <w:szCs w:val="24"/>
          <w:lang w:val="en-US"/>
        </w:rPr>
        <w:id w:val="1382055403"/>
        <w:docPartObj>
          <w:docPartGallery w:val="Table of Contents"/>
          <w:docPartUnique/>
        </w:docPartObj>
      </w:sdtPr>
      <w:sdtEndPr/>
      <w:sdtContent>
        <w:p w14:paraId="19C2D267" w14:textId="56B81C2C" w:rsidR="00B04A21" w:rsidRDefault="00B04A21">
          <w:pPr>
            <w:pStyle w:val="TOCHeading"/>
          </w:pPr>
          <w:r>
            <w:t>Table des matières</w:t>
          </w:r>
        </w:p>
        <w:p w14:paraId="0A37FC18" w14:textId="2BA7CA52" w:rsidR="008C675B" w:rsidRDefault="00B04A21">
          <w:pPr>
            <w:pStyle w:val="TOC1"/>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118792990" w:history="1">
            <w:r w:rsidR="008C675B" w:rsidRPr="00E64208">
              <w:rPr>
                <w:rStyle w:val="Hyperlink"/>
                <w:rFonts w:ascii="Arial" w:hAnsi="Arial" w:cs="Arial"/>
                <w:noProof/>
              </w:rPr>
              <w:t>Cahier des Clauses Techniques  Particulières et Générales.</w:t>
            </w:r>
            <w:r w:rsidR="008C675B">
              <w:rPr>
                <w:noProof/>
                <w:webHidden/>
              </w:rPr>
              <w:tab/>
            </w:r>
            <w:r w:rsidR="008C675B">
              <w:rPr>
                <w:noProof/>
                <w:webHidden/>
              </w:rPr>
              <w:fldChar w:fldCharType="begin"/>
            </w:r>
            <w:r w:rsidR="008C675B">
              <w:rPr>
                <w:noProof/>
                <w:webHidden/>
              </w:rPr>
              <w:instrText xml:space="preserve"> PAGEREF _Toc118792990 \h </w:instrText>
            </w:r>
            <w:r w:rsidR="008C675B">
              <w:rPr>
                <w:noProof/>
                <w:webHidden/>
              </w:rPr>
            </w:r>
            <w:r w:rsidR="008C675B">
              <w:rPr>
                <w:noProof/>
                <w:webHidden/>
              </w:rPr>
              <w:fldChar w:fldCharType="separate"/>
            </w:r>
            <w:r w:rsidR="008C675B">
              <w:rPr>
                <w:noProof/>
                <w:webHidden/>
              </w:rPr>
              <w:t>3</w:t>
            </w:r>
            <w:r w:rsidR="008C675B">
              <w:rPr>
                <w:noProof/>
                <w:webHidden/>
              </w:rPr>
              <w:fldChar w:fldCharType="end"/>
            </w:r>
          </w:hyperlink>
        </w:p>
        <w:p w14:paraId="20CECEC1" w14:textId="3D8F216F" w:rsidR="008C675B" w:rsidRDefault="00AD0D82">
          <w:pPr>
            <w:pStyle w:val="TOC1"/>
            <w:rPr>
              <w:rFonts w:asciiTheme="minorHAnsi" w:eastAsiaTheme="minorEastAsia" w:hAnsiTheme="minorHAnsi" w:cstheme="minorBidi"/>
              <w:noProof/>
              <w:sz w:val="22"/>
              <w:szCs w:val="22"/>
            </w:rPr>
          </w:pPr>
          <w:hyperlink w:anchor="_Toc118792991" w:history="1">
            <w:r w:rsidR="008C675B" w:rsidRPr="00E64208">
              <w:rPr>
                <w:rStyle w:val="Hyperlink"/>
                <w:rFonts w:ascii="Arial" w:hAnsi="Arial" w:cs="Arial"/>
                <w:noProof/>
              </w:rPr>
              <w:t>LOT 01 : CONSTRUCTION D’UN BUREAU ET D’UNE MAISON DES HOTES A MADAOUA</w:t>
            </w:r>
            <w:r w:rsidR="008C675B">
              <w:rPr>
                <w:noProof/>
                <w:webHidden/>
              </w:rPr>
              <w:tab/>
            </w:r>
            <w:r w:rsidR="008C675B">
              <w:rPr>
                <w:noProof/>
                <w:webHidden/>
              </w:rPr>
              <w:fldChar w:fldCharType="begin"/>
            </w:r>
            <w:r w:rsidR="008C675B">
              <w:rPr>
                <w:noProof/>
                <w:webHidden/>
              </w:rPr>
              <w:instrText xml:space="preserve"> PAGEREF _Toc118792991 \h </w:instrText>
            </w:r>
            <w:r w:rsidR="008C675B">
              <w:rPr>
                <w:noProof/>
                <w:webHidden/>
              </w:rPr>
            </w:r>
            <w:r w:rsidR="008C675B">
              <w:rPr>
                <w:noProof/>
                <w:webHidden/>
              </w:rPr>
              <w:fldChar w:fldCharType="separate"/>
            </w:r>
            <w:r w:rsidR="008C675B">
              <w:rPr>
                <w:noProof/>
                <w:webHidden/>
              </w:rPr>
              <w:t>5</w:t>
            </w:r>
            <w:r w:rsidR="008C675B">
              <w:rPr>
                <w:noProof/>
                <w:webHidden/>
              </w:rPr>
              <w:fldChar w:fldCharType="end"/>
            </w:r>
          </w:hyperlink>
        </w:p>
        <w:p w14:paraId="38DE9822" w14:textId="0F71BD9D" w:rsidR="008C675B" w:rsidRDefault="00AD0D82">
          <w:pPr>
            <w:pStyle w:val="TOC1"/>
            <w:rPr>
              <w:rFonts w:asciiTheme="minorHAnsi" w:eastAsiaTheme="minorEastAsia" w:hAnsiTheme="minorHAnsi" w:cstheme="minorBidi"/>
              <w:noProof/>
              <w:sz w:val="22"/>
              <w:szCs w:val="22"/>
            </w:rPr>
          </w:pPr>
          <w:hyperlink w:anchor="_Toc118792992" w:history="1">
            <w:r w:rsidR="008C675B" w:rsidRPr="00E64208">
              <w:rPr>
                <w:rStyle w:val="Hyperlink"/>
                <w:rFonts w:ascii="Arial" w:hAnsi="Arial" w:cs="Arial"/>
                <w:noProof/>
              </w:rPr>
              <w:t>GENERALITE</w:t>
            </w:r>
            <w:r w:rsidR="008C675B">
              <w:rPr>
                <w:noProof/>
                <w:webHidden/>
              </w:rPr>
              <w:tab/>
            </w:r>
            <w:r w:rsidR="008C675B">
              <w:rPr>
                <w:noProof/>
                <w:webHidden/>
              </w:rPr>
              <w:fldChar w:fldCharType="begin"/>
            </w:r>
            <w:r w:rsidR="008C675B">
              <w:rPr>
                <w:noProof/>
                <w:webHidden/>
              </w:rPr>
              <w:instrText xml:space="preserve"> PAGEREF _Toc118792992 \h </w:instrText>
            </w:r>
            <w:r w:rsidR="008C675B">
              <w:rPr>
                <w:noProof/>
                <w:webHidden/>
              </w:rPr>
            </w:r>
            <w:r w:rsidR="008C675B">
              <w:rPr>
                <w:noProof/>
                <w:webHidden/>
              </w:rPr>
              <w:fldChar w:fldCharType="separate"/>
            </w:r>
            <w:r w:rsidR="008C675B">
              <w:rPr>
                <w:noProof/>
                <w:webHidden/>
              </w:rPr>
              <w:t>6</w:t>
            </w:r>
            <w:r w:rsidR="008C675B">
              <w:rPr>
                <w:noProof/>
                <w:webHidden/>
              </w:rPr>
              <w:fldChar w:fldCharType="end"/>
            </w:r>
          </w:hyperlink>
        </w:p>
        <w:p w14:paraId="4E7F17E8" w14:textId="067C647F" w:rsidR="008C675B" w:rsidRDefault="00AD0D82">
          <w:pPr>
            <w:pStyle w:val="TOC1"/>
            <w:tabs>
              <w:tab w:val="left" w:pos="720"/>
            </w:tabs>
            <w:rPr>
              <w:rFonts w:asciiTheme="minorHAnsi" w:eastAsiaTheme="minorEastAsia" w:hAnsiTheme="minorHAnsi" w:cstheme="minorBidi"/>
              <w:noProof/>
              <w:sz w:val="22"/>
              <w:szCs w:val="22"/>
            </w:rPr>
          </w:pPr>
          <w:hyperlink w:anchor="_Toc118792993" w:history="1">
            <w:r w:rsidR="008C675B" w:rsidRPr="00E64208">
              <w:rPr>
                <w:rStyle w:val="Hyperlink"/>
                <w:rFonts w:ascii="Arial" w:hAnsi="Arial" w:cs="Arial"/>
                <w:noProof/>
                <w:w w:val="0"/>
                <w:lang w:eastAsia="fr-CA"/>
              </w:rPr>
              <w:t>1.</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Définition du projet</w:t>
            </w:r>
            <w:r w:rsidR="008C675B">
              <w:rPr>
                <w:noProof/>
                <w:webHidden/>
              </w:rPr>
              <w:tab/>
            </w:r>
            <w:r w:rsidR="008C675B">
              <w:rPr>
                <w:noProof/>
                <w:webHidden/>
              </w:rPr>
              <w:fldChar w:fldCharType="begin"/>
            </w:r>
            <w:r w:rsidR="008C675B">
              <w:rPr>
                <w:noProof/>
                <w:webHidden/>
              </w:rPr>
              <w:instrText xml:space="preserve"> PAGEREF _Toc118792993 \h </w:instrText>
            </w:r>
            <w:r w:rsidR="008C675B">
              <w:rPr>
                <w:noProof/>
                <w:webHidden/>
              </w:rPr>
            </w:r>
            <w:r w:rsidR="008C675B">
              <w:rPr>
                <w:noProof/>
                <w:webHidden/>
              </w:rPr>
              <w:fldChar w:fldCharType="separate"/>
            </w:r>
            <w:r w:rsidR="008C675B">
              <w:rPr>
                <w:noProof/>
                <w:webHidden/>
              </w:rPr>
              <w:t>6</w:t>
            </w:r>
            <w:r w:rsidR="008C675B">
              <w:rPr>
                <w:noProof/>
                <w:webHidden/>
              </w:rPr>
              <w:fldChar w:fldCharType="end"/>
            </w:r>
          </w:hyperlink>
        </w:p>
        <w:p w14:paraId="7CC50B06" w14:textId="00D0007E" w:rsidR="008C675B" w:rsidRDefault="00AD0D82">
          <w:pPr>
            <w:pStyle w:val="TOC1"/>
            <w:tabs>
              <w:tab w:val="left" w:pos="720"/>
            </w:tabs>
            <w:rPr>
              <w:rFonts w:asciiTheme="minorHAnsi" w:eastAsiaTheme="minorEastAsia" w:hAnsiTheme="minorHAnsi" w:cstheme="minorBidi"/>
              <w:noProof/>
              <w:sz w:val="22"/>
              <w:szCs w:val="22"/>
            </w:rPr>
          </w:pPr>
          <w:hyperlink w:anchor="_Toc118792994" w:history="1">
            <w:r w:rsidR="008C675B" w:rsidRPr="00E64208">
              <w:rPr>
                <w:rStyle w:val="Hyperlink"/>
                <w:rFonts w:ascii="Arial" w:hAnsi="Arial" w:cs="Arial"/>
                <w:noProof/>
                <w:w w:val="0"/>
                <w:lang w:eastAsia="fr-CA"/>
              </w:rPr>
              <w:t>2.</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Prestations exigées de l’entreprise</w:t>
            </w:r>
            <w:r w:rsidR="008C675B">
              <w:rPr>
                <w:noProof/>
                <w:webHidden/>
              </w:rPr>
              <w:tab/>
            </w:r>
            <w:r w:rsidR="008C675B">
              <w:rPr>
                <w:noProof/>
                <w:webHidden/>
              </w:rPr>
              <w:fldChar w:fldCharType="begin"/>
            </w:r>
            <w:r w:rsidR="008C675B">
              <w:rPr>
                <w:noProof/>
                <w:webHidden/>
              </w:rPr>
              <w:instrText xml:space="preserve"> PAGEREF _Toc118792994 \h </w:instrText>
            </w:r>
            <w:r w:rsidR="008C675B">
              <w:rPr>
                <w:noProof/>
                <w:webHidden/>
              </w:rPr>
            </w:r>
            <w:r w:rsidR="008C675B">
              <w:rPr>
                <w:noProof/>
                <w:webHidden/>
              </w:rPr>
              <w:fldChar w:fldCharType="separate"/>
            </w:r>
            <w:r w:rsidR="008C675B">
              <w:rPr>
                <w:noProof/>
                <w:webHidden/>
              </w:rPr>
              <w:t>6</w:t>
            </w:r>
            <w:r w:rsidR="008C675B">
              <w:rPr>
                <w:noProof/>
                <w:webHidden/>
              </w:rPr>
              <w:fldChar w:fldCharType="end"/>
            </w:r>
          </w:hyperlink>
        </w:p>
        <w:p w14:paraId="2E44ED07" w14:textId="301DA662" w:rsidR="008C675B" w:rsidRDefault="00AD0D82">
          <w:pPr>
            <w:pStyle w:val="TOC1"/>
            <w:tabs>
              <w:tab w:val="left" w:pos="720"/>
            </w:tabs>
            <w:rPr>
              <w:rFonts w:asciiTheme="minorHAnsi" w:eastAsiaTheme="minorEastAsia" w:hAnsiTheme="minorHAnsi" w:cstheme="minorBidi"/>
              <w:noProof/>
              <w:sz w:val="22"/>
              <w:szCs w:val="22"/>
            </w:rPr>
          </w:pPr>
          <w:hyperlink w:anchor="_Toc118792995" w:history="1">
            <w:r w:rsidR="008C675B" w:rsidRPr="00E64208">
              <w:rPr>
                <w:rStyle w:val="Hyperlink"/>
                <w:rFonts w:ascii="Arial" w:hAnsi="Arial" w:cs="Arial"/>
                <w:noProof/>
                <w:w w:val="0"/>
                <w:lang w:eastAsia="fr-CA"/>
              </w:rPr>
              <w:t>3.</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Description des matériaux et fournitures</w:t>
            </w:r>
            <w:r w:rsidR="008C675B">
              <w:rPr>
                <w:noProof/>
                <w:webHidden/>
              </w:rPr>
              <w:tab/>
            </w:r>
            <w:r w:rsidR="008C675B">
              <w:rPr>
                <w:noProof/>
                <w:webHidden/>
              </w:rPr>
              <w:fldChar w:fldCharType="begin"/>
            </w:r>
            <w:r w:rsidR="008C675B">
              <w:rPr>
                <w:noProof/>
                <w:webHidden/>
              </w:rPr>
              <w:instrText xml:space="preserve"> PAGEREF _Toc118792995 \h </w:instrText>
            </w:r>
            <w:r w:rsidR="008C675B">
              <w:rPr>
                <w:noProof/>
                <w:webHidden/>
              </w:rPr>
            </w:r>
            <w:r w:rsidR="008C675B">
              <w:rPr>
                <w:noProof/>
                <w:webHidden/>
              </w:rPr>
              <w:fldChar w:fldCharType="separate"/>
            </w:r>
            <w:r w:rsidR="008C675B">
              <w:rPr>
                <w:noProof/>
                <w:webHidden/>
              </w:rPr>
              <w:t>6</w:t>
            </w:r>
            <w:r w:rsidR="008C675B">
              <w:rPr>
                <w:noProof/>
                <w:webHidden/>
              </w:rPr>
              <w:fldChar w:fldCharType="end"/>
            </w:r>
          </w:hyperlink>
        </w:p>
        <w:p w14:paraId="2545E529" w14:textId="1B53C9CF" w:rsidR="008C675B" w:rsidRDefault="00AD0D82">
          <w:pPr>
            <w:pStyle w:val="TOC1"/>
            <w:tabs>
              <w:tab w:val="left" w:pos="720"/>
            </w:tabs>
            <w:rPr>
              <w:rFonts w:asciiTheme="minorHAnsi" w:eastAsiaTheme="minorEastAsia" w:hAnsiTheme="minorHAnsi" w:cstheme="minorBidi"/>
              <w:noProof/>
              <w:sz w:val="22"/>
              <w:szCs w:val="22"/>
            </w:rPr>
          </w:pPr>
          <w:hyperlink w:anchor="_Toc118792996" w:history="1">
            <w:r w:rsidR="008C675B" w:rsidRPr="00E64208">
              <w:rPr>
                <w:rStyle w:val="Hyperlink"/>
                <w:rFonts w:ascii="Arial" w:hAnsi="Arial" w:cs="Arial"/>
                <w:noProof/>
                <w:w w:val="0"/>
                <w:lang w:eastAsia="fr-CA"/>
              </w:rPr>
              <w:t>4.</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Descriptif des travaux</w:t>
            </w:r>
            <w:r w:rsidR="008C675B">
              <w:rPr>
                <w:noProof/>
                <w:webHidden/>
              </w:rPr>
              <w:tab/>
            </w:r>
            <w:r w:rsidR="008C675B">
              <w:rPr>
                <w:noProof/>
                <w:webHidden/>
              </w:rPr>
              <w:fldChar w:fldCharType="begin"/>
            </w:r>
            <w:r w:rsidR="008C675B">
              <w:rPr>
                <w:noProof/>
                <w:webHidden/>
              </w:rPr>
              <w:instrText xml:space="preserve"> PAGEREF _Toc118792996 \h </w:instrText>
            </w:r>
            <w:r w:rsidR="008C675B">
              <w:rPr>
                <w:noProof/>
                <w:webHidden/>
              </w:rPr>
            </w:r>
            <w:r w:rsidR="008C675B">
              <w:rPr>
                <w:noProof/>
                <w:webHidden/>
              </w:rPr>
              <w:fldChar w:fldCharType="separate"/>
            </w:r>
            <w:r w:rsidR="008C675B">
              <w:rPr>
                <w:noProof/>
                <w:webHidden/>
              </w:rPr>
              <w:t>8</w:t>
            </w:r>
            <w:r w:rsidR="008C675B">
              <w:rPr>
                <w:noProof/>
                <w:webHidden/>
              </w:rPr>
              <w:fldChar w:fldCharType="end"/>
            </w:r>
          </w:hyperlink>
        </w:p>
        <w:p w14:paraId="0575118B" w14:textId="5C064680" w:rsidR="008C675B" w:rsidRDefault="00AD0D82">
          <w:pPr>
            <w:pStyle w:val="TOC1"/>
            <w:tabs>
              <w:tab w:val="left" w:pos="720"/>
            </w:tabs>
            <w:rPr>
              <w:rFonts w:asciiTheme="minorHAnsi" w:eastAsiaTheme="minorEastAsia" w:hAnsiTheme="minorHAnsi" w:cstheme="minorBidi"/>
              <w:noProof/>
              <w:sz w:val="22"/>
              <w:szCs w:val="22"/>
            </w:rPr>
          </w:pPr>
          <w:hyperlink w:anchor="_Toc118792997" w:history="1">
            <w:r w:rsidR="008C675B" w:rsidRPr="00E64208">
              <w:rPr>
                <w:rStyle w:val="Hyperlink"/>
                <w:rFonts w:ascii="Arial" w:hAnsi="Arial" w:cs="Arial"/>
                <w:noProof/>
                <w:w w:val="0"/>
                <w:lang w:eastAsia="fr-CA"/>
              </w:rPr>
              <w:t>5.</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Matériel à mobiliser</w:t>
            </w:r>
            <w:r w:rsidR="008C675B">
              <w:rPr>
                <w:noProof/>
                <w:webHidden/>
              </w:rPr>
              <w:tab/>
            </w:r>
            <w:r w:rsidR="008C675B">
              <w:rPr>
                <w:noProof/>
                <w:webHidden/>
              </w:rPr>
              <w:fldChar w:fldCharType="begin"/>
            </w:r>
            <w:r w:rsidR="008C675B">
              <w:rPr>
                <w:noProof/>
                <w:webHidden/>
              </w:rPr>
              <w:instrText xml:space="preserve"> PAGEREF _Toc118792997 \h </w:instrText>
            </w:r>
            <w:r w:rsidR="008C675B">
              <w:rPr>
                <w:noProof/>
                <w:webHidden/>
              </w:rPr>
            </w:r>
            <w:r w:rsidR="008C675B">
              <w:rPr>
                <w:noProof/>
                <w:webHidden/>
              </w:rPr>
              <w:fldChar w:fldCharType="separate"/>
            </w:r>
            <w:r w:rsidR="008C675B">
              <w:rPr>
                <w:noProof/>
                <w:webHidden/>
              </w:rPr>
              <w:t>19</w:t>
            </w:r>
            <w:r w:rsidR="008C675B">
              <w:rPr>
                <w:noProof/>
                <w:webHidden/>
              </w:rPr>
              <w:fldChar w:fldCharType="end"/>
            </w:r>
          </w:hyperlink>
        </w:p>
        <w:p w14:paraId="772EA516" w14:textId="2317E9E1" w:rsidR="008C675B" w:rsidRDefault="00AD0D82">
          <w:pPr>
            <w:pStyle w:val="TOC1"/>
            <w:tabs>
              <w:tab w:val="left" w:pos="720"/>
            </w:tabs>
            <w:rPr>
              <w:rFonts w:asciiTheme="minorHAnsi" w:eastAsiaTheme="minorEastAsia" w:hAnsiTheme="minorHAnsi" w:cstheme="minorBidi"/>
              <w:noProof/>
              <w:sz w:val="22"/>
              <w:szCs w:val="22"/>
            </w:rPr>
          </w:pPr>
          <w:hyperlink w:anchor="_Toc118792998" w:history="1">
            <w:r w:rsidR="008C675B" w:rsidRPr="00E64208">
              <w:rPr>
                <w:rStyle w:val="Hyperlink"/>
                <w:rFonts w:ascii="Arial" w:hAnsi="Arial" w:cs="Arial"/>
                <w:noProof/>
                <w:w w:val="0"/>
                <w:lang w:eastAsia="fr-CA"/>
              </w:rPr>
              <w:t>6.</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Personnel à mobiliser</w:t>
            </w:r>
            <w:r w:rsidR="008C675B">
              <w:rPr>
                <w:noProof/>
                <w:webHidden/>
              </w:rPr>
              <w:tab/>
            </w:r>
            <w:r w:rsidR="008C675B">
              <w:rPr>
                <w:noProof/>
                <w:webHidden/>
              </w:rPr>
              <w:fldChar w:fldCharType="begin"/>
            </w:r>
            <w:r w:rsidR="008C675B">
              <w:rPr>
                <w:noProof/>
                <w:webHidden/>
              </w:rPr>
              <w:instrText xml:space="preserve"> PAGEREF _Toc118792998 \h </w:instrText>
            </w:r>
            <w:r w:rsidR="008C675B">
              <w:rPr>
                <w:noProof/>
                <w:webHidden/>
              </w:rPr>
            </w:r>
            <w:r w:rsidR="008C675B">
              <w:rPr>
                <w:noProof/>
                <w:webHidden/>
              </w:rPr>
              <w:fldChar w:fldCharType="separate"/>
            </w:r>
            <w:r w:rsidR="008C675B">
              <w:rPr>
                <w:noProof/>
                <w:webHidden/>
              </w:rPr>
              <w:t>20</w:t>
            </w:r>
            <w:r w:rsidR="008C675B">
              <w:rPr>
                <w:noProof/>
                <w:webHidden/>
              </w:rPr>
              <w:fldChar w:fldCharType="end"/>
            </w:r>
          </w:hyperlink>
        </w:p>
        <w:p w14:paraId="5380218C" w14:textId="1C470820" w:rsidR="008C675B" w:rsidRDefault="00AD0D82">
          <w:pPr>
            <w:pStyle w:val="TOC1"/>
            <w:tabs>
              <w:tab w:val="left" w:pos="720"/>
            </w:tabs>
            <w:rPr>
              <w:rFonts w:asciiTheme="minorHAnsi" w:eastAsiaTheme="minorEastAsia" w:hAnsiTheme="minorHAnsi" w:cstheme="minorBidi"/>
              <w:noProof/>
              <w:sz w:val="22"/>
              <w:szCs w:val="22"/>
            </w:rPr>
          </w:pPr>
          <w:hyperlink w:anchor="_Toc118792999" w:history="1">
            <w:r w:rsidR="008C675B" w:rsidRPr="00E64208">
              <w:rPr>
                <w:rStyle w:val="Hyperlink"/>
                <w:rFonts w:ascii="Arial" w:hAnsi="Arial" w:cs="Arial"/>
                <w:noProof/>
                <w:w w:val="0"/>
                <w:lang w:eastAsia="fr-CA"/>
              </w:rPr>
              <w:t>7.</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Organisation des chantiers</w:t>
            </w:r>
            <w:r w:rsidR="008C675B">
              <w:rPr>
                <w:noProof/>
                <w:webHidden/>
              </w:rPr>
              <w:tab/>
            </w:r>
            <w:r w:rsidR="008C675B">
              <w:rPr>
                <w:noProof/>
                <w:webHidden/>
              </w:rPr>
              <w:fldChar w:fldCharType="begin"/>
            </w:r>
            <w:r w:rsidR="008C675B">
              <w:rPr>
                <w:noProof/>
                <w:webHidden/>
              </w:rPr>
              <w:instrText xml:space="preserve"> PAGEREF _Toc118792999 \h </w:instrText>
            </w:r>
            <w:r w:rsidR="008C675B">
              <w:rPr>
                <w:noProof/>
                <w:webHidden/>
              </w:rPr>
            </w:r>
            <w:r w:rsidR="008C675B">
              <w:rPr>
                <w:noProof/>
                <w:webHidden/>
              </w:rPr>
              <w:fldChar w:fldCharType="separate"/>
            </w:r>
            <w:r w:rsidR="008C675B">
              <w:rPr>
                <w:noProof/>
                <w:webHidden/>
              </w:rPr>
              <w:t>20</w:t>
            </w:r>
            <w:r w:rsidR="008C675B">
              <w:rPr>
                <w:noProof/>
                <w:webHidden/>
              </w:rPr>
              <w:fldChar w:fldCharType="end"/>
            </w:r>
          </w:hyperlink>
        </w:p>
        <w:p w14:paraId="7593C8B4" w14:textId="78A5AC46" w:rsidR="008C675B" w:rsidRDefault="00AD0D82">
          <w:pPr>
            <w:pStyle w:val="TOC1"/>
            <w:tabs>
              <w:tab w:val="left" w:pos="720"/>
            </w:tabs>
            <w:rPr>
              <w:rFonts w:asciiTheme="minorHAnsi" w:eastAsiaTheme="minorEastAsia" w:hAnsiTheme="minorHAnsi" w:cstheme="minorBidi"/>
              <w:noProof/>
              <w:sz w:val="22"/>
              <w:szCs w:val="22"/>
            </w:rPr>
          </w:pPr>
          <w:hyperlink w:anchor="_Toc118793000" w:history="1">
            <w:r w:rsidR="008C675B" w:rsidRPr="00E64208">
              <w:rPr>
                <w:rStyle w:val="Hyperlink"/>
                <w:rFonts w:ascii="Arial" w:hAnsi="Arial" w:cs="Arial"/>
                <w:noProof/>
                <w:w w:val="0"/>
                <w:lang w:eastAsia="fr-CA"/>
              </w:rPr>
              <w:t>8.</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Modalités de suivi et de contrôle qualité</w:t>
            </w:r>
            <w:r w:rsidR="008C675B">
              <w:rPr>
                <w:noProof/>
                <w:webHidden/>
              </w:rPr>
              <w:tab/>
            </w:r>
            <w:r w:rsidR="008C675B">
              <w:rPr>
                <w:noProof/>
                <w:webHidden/>
              </w:rPr>
              <w:fldChar w:fldCharType="begin"/>
            </w:r>
            <w:r w:rsidR="008C675B">
              <w:rPr>
                <w:noProof/>
                <w:webHidden/>
              </w:rPr>
              <w:instrText xml:space="preserve"> PAGEREF _Toc118793000 \h </w:instrText>
            </w:r>
            <w:r w:rsidR="008C675B">
              <w:rPr>
                <w:noProof/>
                <w:webHidden/>
              </w:rPr>
            </w:r>
            <w:r w:rsidR="008C675B">
              <w:rPr>
                <w:noProof/>
                <w:webHidden/>
              </w:rPr>
              <w:fldChar w:fldCharType="separate"/>
            </w:r>
            <w:r w:rsidR="008C675B">
              <w:rPr>
                <w:noProof/>
                <w:webHidden/>
              </w:rPr>
              <w:t>22</w:t>
            </w:r>
            <w:r w:rsidR="008C675B">
              <w:rPr>
                <w:noProof/>
                <w:webHidden/>
              </w:rPr>
              <w:fldChar w:fldCharType="end"/>
            </w:r>
          </w:hyperlink>
        </w:p>
        <w:p w14:paraId="4187A138" w14:textId="0A4AE084" w:rsidR="008C675B" w:rsidRDefault="00AD0D82">
          <w:pPr>
            <w:pStyle w:val="TOC1"/>
            <w:rPr>
              <w:rFonts w:asciiTheme="minorHAnsi" w:eastAsiaTheme="minorEastAsia" w:hAnsiTheme="minorHAnsi" w:cstheme="minorBidi"/>
              <w:noProof/>
              <w:sz w:val="22"/>
              <w:szCs w:val="22"/>
            </w:rPr>
          </w:pPr>
          <w:hyperlink w:anchor="_Toc118793001" w:history="1">
            <w:r w:rsidR="008C675B" w:rsidRPr="00E64208">
              <w:rPr>
                <w:rStyle w:val="Hyperlink"/>
                <w:rFonts w:ascii="Arial" w:hAnsi="Arial" w:cs="Arial"/>
                <w:noProof/>
              </w:rPr>
              <w:t>LOT 02 : CONSTRUCTION D’UNE SALLE DE REUNION ET REHABILITATION D’UN BATIMENT POUR LES ESPACES COMMUNAUTAIRES DE PROTECTION  A BANGUI (MADAOUA).</w:t>
            </w:r>
            <w:r w:rsidR="008C675B">
              <w:rPr>
                <w:noProof/>
                <w:webHidden/>
              </w:rPr>
              <w:tab/>
            </w:r>
            <w:r w:rsidR="008C675B">
              <w:rPr>
                <w:noProof/>
                <w:webHidden/>
              </w:rPr>
              <w:fldChar w:fldCharType="begin"/>
            </w:r>
            <w:r w:rsidR="008C675B">
              <w:rPr>
                <w:noProof/>
                <w:webHidden/>
              </w:rPr>
              <w:instrText xml:space="preserve"> PAGEREF _Toc118793001 \h </w:instrText>
            </w:r>
            <w:r w:rsidR="008C675B">
              <w:rPr>
                <w:noProof/>
                <w:webHidden/>
              </w:rPr>
            </w:r>
            <w:r w:rsidR="008C675B">
              <w:rPr>
                <w:noProof/>
                <w:webHidden/>
              </w:rPr>
              <w:fldChar w:fldCharType="separate"/>
            </w:r>
            <w:r w:rsidR="008C675B">
              <w:rPr>
                <w:noProof/>
                <w:webHidden/>
              </w:rPr>
              <w:t>23</w:t>
            </w:r>
            <w:r w:rsidR="008C675B">
              <w:rPr>
                <w:noProof/>
                <w:webHidden/>
              </w:rPr>
              <w:fldChar w:fldCharType="end"/>
            </w:r>
          </w:hyperlink>
        </w:p>
        <w:p w14:paraId="0B40B6B1" w14:textId="33EA91C2" w:rsidR="008C675B" w:rsidRDefault="00AD0D82">
          <w:pPr>
            <w:pStyle w:val="TOC1"/>
            <w:rPr>
              <w:rFonts w:asciiTheme="minorHAnsi" w:eastAsiaTheme="minorEastAsia" w:hAnsiTheme="minorHAnsi" w:cstheme="minorBidi"/>
              <w:noProof/>
              <w:sz w:val="22"/>
              <w:szCs w:val="22"/>
            </w:rPr>
          </w:pPr>
          <w:hyperlink w:anchor="_Toc118793002" w:history="1">
            <w:r w:rsidR="008C675B" w:rsidRPr="00E64208">
              <w:rPr>
                <w:rStyle w:val="Hyperlink"/>
                <w:rFonts w:ascii="Arial" w:hAnsi="Arial" w:cs="Arial"/>
                <w:noProof/>
              </w:rPr>
              <w:t>GENERALITE</w:t>
            </w:r>
            <w:r w:rsidR="008C675B">
              <w:rPr>
                <w:noProof/>
                <w:webHidden/>
              </w:rPr>
              <w:tab/>
            </w:r>
            <w:r w:rsidR="008C675B">
              <w:rPr>
                <w:noProof/>
                <w:webHidden/>
              </w:rPr>
              <w:fldChar w:fldCharType="begin"/>
            </w:r>
            <w:r w:rsidR="008C675B">
              <w:rPr>
                <w:noProof/>
                <w:webHidden/>
              </w:rPr>
              <w:instrText xml:space="preserve"> PAGEREF _Toc118793002 \h </w:instrText>
            </w:r>
            <w:r w:rsidR="008C675B">
              <w:rPr>
                <w:noProof/>
                <w:webHidden/>
              </w:rPr>
            </w:r>
            <w:r w:rsidR="008C675B">
              <w:rPr>
                <w:noProof/>
                <w:webHidden/>
              </w:rPr>
              <w:fldChar w:fldCharType="separate"/>
            </w:r>
            <w:r w:rsidR="008C675B">
              <w:rPr>
                <w:noProof/>
                <w:webHidden/>
              </w:rPr>
              <w:t>24</w:t>
            </w:r>
            <w:r w:rsidR="008C675B">
              <w:rPr>
                <w:noProof/>
                <w:webHidden/>
              </w:rPr>
              <w:fldChar w:fldCharType="end"/>
            </w:r>
          </w:hyperlink>
        </w:p>
        <w:p w14:paraId="4CAD5381" w14:textId="49816D12" w:rsidR="008C675B" w:rsidRDefault="00AD0D82">
          <w:pPr>
            <w:pStyle w:val="TOC1"/>
            <w:tabs>
              <w:tab w:val="left" w:pos="720"/>
            </w:tabs>
            <w:rPr>
              <w:rFonts w:asciiTheme="minorHAnsi" w:eastAsiaTheme="minorEastAsia" w:hAnsiTheme="minorHAnsi" w:cstheme="minorBidi"/>
              <w:noProof/>
              <w:sz w:val="22"/>
              <w:szCs w:val="22"/>
            </w:rPr>
          </w:pPr>
          <w:hyperlink w:anchor="_Toc118793003" w:history="1">
            <w:r w:rsidR="008C675B" w:rsidRPr="00E64208">
              <w:rPr>
                <w:rStyle w:val="Hyperlink"/>
                <w:rFonts w:ascii="Arial" w:hAnsi="Arial" w:cs="Arial"/>
                <w:noProof/>
                <w:w w:val="0"/>
                <w:lang w:eastAsia="fr-CA"/>
              </w:rPr>
              <w:t>1.</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Définition du projet</w:t>
            </w:r>
            <w:r w:rsidR="008C675B">
              <w:rPr>
                <w:noProof/>
                <w:webHidden/>
              </w:rPr>
              <w:tab/>
            </w:r>
            <w:r w:rsidR="008C675B">
              <w:rPr>
                <w:noProof/>
                <w:webHidden/>
              </w:rPr>
              <w:fldChar w:fldCharType="begin"/>
            </w:r>
            <w:r w:rsidR="008C675B">
              <w:rPr>
                <w:noProof/>
                <w:webHidden/>
              </w:rPr>
              <w:instrText xml:space="preserve"> PAGEREF _Toc118793003 \h </w:instrText>
            </w:r>
            <w:r w:rsidR="008C675B">
              <w:rPr>
                <w:noProof/>
                <w:webHidden/>
              </w:rPr>
            </w:r>
            <w:r w:rsidR="008C675B">
              <w:rPr>
                <w:noProof/>
                <w:webHidden/>
              </w:rPr>
              <w:fldChar w:fldCharType="separate"/>
            </w:r>
            <w:r w:rsidR="008C675B">
              <w:rPr>
                <w:noProof/>
                <w:webHidden/>
              </w:rPr>
              <w:t>24</w:t>
            </w:r>
            <w:r w:rsidR="008C675B">
              <w:rPr>
                <w:noProof/>
                <w:webHidden/>
              </w:rPr>
              <w:fldChar w:fldCharType="end"/>
            </w:r>
          </w:hyperlink>
        </w:p>
        <w:p w14:paraId="30696656" w14:textId="3DF4E160" w:rsidR="008C675B" w:rsidRDefault="00AD0D82">
          <w:pPr>
            <w:pStyle w:val="TOC1"/>
            <w:tabs>
              <w:tab w:val="left" w:pos="720"/>
            </w:tabs>
            <w:rPr>
              <w:rFonts w:asciiTheme="minorHAnsi" w:eastAsiaTheme="minorEastAsia" w:hAnsiTheme="minorHAnsi" w:cstheme="minorBidi"/>
              <w:noProof/>
              <w:sz w:val="22"/>
              <w:szCs w:val="22"/>
            </w:rPr>
          </w:pPr>
          <w:hyperlink w:anchor="_Toc118793004" w:history="1">
            <w:r w:rsidR="008C675B" w:rsidRPr="00E64208">
              <w:rPr>
                <w:rStyle w:val="Hyperlink"/>
                <w:rFonts w:ascii="Arial" w:hAnsi="Arial" w:cs="Arial"/>
                <w:noProof/>
                <w:w w:val="0"/>
                <w:lang w:eastAsia="fr-CA"/>
              </w:rPr>
              <w:t>2.</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Prestations exigées de l’entreprise</w:t>
            </w:r>
            <w:r w:rsidR="008C675B">
              <w:rPr>
                <w:noProof/>
                <w:webHidden/>
              </w:rPr>
              <w:tab/>
            </w:r>
            <w:r w:rsidR="008C675B">
              <w:rPr>
                <w:noProof/>
                <w:webHidden/>
              </w:rPr>
              <w:fldChar w:fldCharType="begin"/>
            </w:r>
            <w:r w:rsidR="008C675B">
              <w:rPr>
                <w:noProof/>
                <w:webHidden/>
              </w:rPr>
              <w:instrText xml:space="preserve"> PAGEREF _Toc118793004 \h </w:instrText>
            </w:r>
            <w:r w:rsidR="008C675B">
              <w:rPr>
                <w:noProof/>
                <w:webHidden/>
              </w:rPr>
            </w:r>
            <w:r w:rsidR="008C675B">
              <w:rPr>
                <w:noProof/>
                <w:webHidden/>
              </w:rPr>
              <w:fldChar w:fldCharType="separate"/>
            </w:r>
            <w:r w:rsidR="008C675B">
              <w:rPr>
                <w:noProof/>
                <w:webHidden/>
              </w:rPr>
              <w:t>24</w:t>
            </w:r>
            <w:r w:rsidR="008C675B">
              <w:rPr>
                <w:noProof/>
                <w:webHidden/>
              </w:rPr>
              <w:fldChar w:fldCharType="end"/>
            </w:r>
          </w:hyperlink>
        </w:p>
        <w:p w14:paraId="5687CF5A" w14:textId="37FE98F7" w:rsidR="008C675B" w:rsidRDefault="00AD0D82">
          <w:pPr>
            <w:pStyle w:val="TOC1"/>
            <w:tabs>
              <w:tab w:val="left" w:pos="720"/>
            </w:tabs>
            <w:rPr>
              <w:rFonts w:asciiTheme="minorHAnsi" w:eastAsiaTheme="minorEastAsia" w:hAnsiTheme="minorHAnsi" w:cstheme="minorBidi"/>
              <w:noProof/>
              <w:sz w:val="22"/>
              <w:szCs w:val="22"/>
            </w:rPr>
          </w:pPr>
          <w:hyperlink w:anchor="_Toc118793005" w:history="1">
            <w:r w:rsidR="008C675B" w:rsidRPr="00E64208">
              <w:rPr>
                <w:rStyle w:val="Hyperlink"/>
                <w:rFonts w:ascii="Arial" w:hAnsi="Arial" w:cs="Arial"/>
                <w:noProof/>
                <w:w w:val="0"/>
                <w:lang w:eastAsia="fr-CA"/>
              </w:rPr>
              <w:t>3.</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Description des matériaux et fournitures</w:t>
            </w:r>
            <w:r w:rsidR="008C675B">
              <w:rPr>
                <w:noProof/>
                <w:webHidden/>
              </w:rPr>
              <w:tab/>
            </w:r>
            <w:r w:rsidR="008C675B">
              <w:rPr>
                <w:noProof/>
                <w:webHidden/>
              </w:rPr>
              <w:fldChar w:fldCharType="begin"/>
            </w:r>
            <w:r w:rsidR="008C675B">
              <w:rPr>
                <w:noProof/>
                <w:webHidden/>
              </w:rPr>
              <w:instrText xml:space="preserve"> PAGEREF _Toc118793005 \h </w:instrText>
            </w:r>
            <w:r w:rsidR="008C675B">
              <w:rPr>
                <w:noProof/>
                <w:webHidden/>
              </w:rPr>
            </w:r>
            <w:r w:rsidR="008C675B">
              <w:rPr>
                <w:noProof/>
                <w:webHidden/>
              </w:rPr>
              <w:fldChar w:fldCharType="separate"/>
            </w:r>
            <w:r w:rsidR="008C675B">
              <w:rPr>
                <w:noProof/>
                <w:webHidden/>
              </w:rPr>
              <w:t>24</w:t>
            </w:r>
            <w:r w:rsidR="008C675B">
              <w:rPr>
                <w:noProof/>
                <w:webHidden/>
              </w:rPr>
              <w:fldChar w:fldCharType="end"/>
            </w:r>
          </w:hyperlink>
        </w:p>
        <w:p w14:paraId="332A8EEE" w14:textId="7897F8EB" w:rsidR="008C675B" w:rsidRDefault="00AD0D82">
          <w:pPr>
            <w:pStyle w:val="TOC1"/>
            <w:tabs>
              <w:tab w:val="left" w:pos="720"/>
            </w:tabs>
            <w:rPr>
              <w:rFonts w:asciiTheme="minorHAnsi" w:eastAsiaTheme="minorEastAsia" w:hAnsiTheme="minorHAnsi" w:cstheme="minorBidi"/>
              <w:noProof/>
              <w:sz w:val="22"/>
              <w:szCs w:val="22"/>
            </w:rPr>
          </w:pPr>
          <w:hyperlink w:anchor="_Toc118793006" w:history="1">
            <w:r w:rsidR="008C675B" w:rsidRPr="00E64208">
              <w:rPr>
                <w:rStyle w:val="Hyperlink"/>
                <w:rFonts w:ascii="Arial" w:hAnsi="Arial" w:cs="Arial"/>
                <w:noProof/>
                <w:w w:val="0"/>
                <w:lang w:eastAsia="fr-CA"/>
              </w:rPr>
              <w:t>4.</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Descriptif des travaux</w:t>
            </w:r>
            <w:r w:rsidR="008C675B">
              <w:rPr>
                <w:noProof/>
                <w:webHidden/>
              </w:rPr>
              <w:tab/>
            </w:r>
            <w:r w:rsidR="008C675B">
              <w:rPr>
                <w:noProof/>
                <w:webHidden/>
              </w:rPr>
              <w:fldChar w:fldCharType="begin"/>
            </w:r>
            <w:r w:rsidR="008C675B">
              <w:rPr>
                <w:noProof/>
                <w:webHidden/>
              </w:rPr>
              <w:instrText xml:space="preserve"> PAGEREF _Toc118793006 \h </w:instrText>
            </w:r>
            <w:r w:rsidR="008C675B">
              <w:rPr>
                <w:noProof/>
                <w:webHidden/>
              </w:rPr>
            </w:r>
            <w:r w:rsidR="008C675B">
              <w:rPr>
                <w:noProof/>
                <w:webHidden/>
              </w:rPr>
              <w:fldChar w:fldCharType="separate"/>
            </w:r>
            <w:r w:rsidR="008C675B">
              <w:rPr>
                <w:noProof/>
                <w:webHidden/>
              </w:rPr>
              <w:t>26</w:t>
            </w:r>
            <w:r w:rsidR="008C675B">
              <w:rPr>
                <w:noProof/>
                <w:webHidden/>
              </w:rPr>
              <w:fldChar w:fldCharType="end"/>
            </w:r>
          </w:hyperlink>
        </w:p>
        <w:p w14:paraId="02BA1522" w14:textId="31E7145B" w:rsidR="008C675B" w:rsidRDefault="00AD0D82">
          <w:pPr>
            <w:pStyle w:val="TOC1"/>
            <w:tabs>
              <w:tab w:val="left" w:pos="720"/>
            </w:tabs>
            <w:rPr>
              <w:rFonts w:asciiTheme="minorHAnsi" w:eastAsiaTheme="minorEastAsia" w:hAnsiTheme="minorHAnsi" w:cstheme="minorBidi"/>
              <w:noProof/>
              <w:sz w:val="22"/>
              <w:szCs w:val="22"/>
            </w:rPr>
          </w:pPr>
          <w:hyperlink w:anchor="_Toc118793007" w:history="1">
            <w:r w:rsidR="008C675B" w:rsidRPr="00E64208">
              <w:rPr>
                <w:rStyle w:val="Hyperlink"/>
                <w:rFonts w:ascii="Arial" w:hAnsi="Arial" w:cs="Arial"/>
                <w:noProof/>
                <w:w w:val="0"/>
                <w:lang w:eastAsia="fr-CA"/>
              </w:rPr>
              <w:t>5.</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Matériel à mobiliser</w:t>
            </w:r>
            <w:r w:rsidR="008C675B">
              <w:rPr>
                <w:noProof/>
                <w:webHidden/>
              </w:rPr>
              <w:tab/>
            </w:r>
            <w:r w:rsidR="008C675B">
              <w:rPr>
                <w:noProof/>
                <w:webHidden/>
              </w:rPr>
              <w:fldChar w:fldCharType="begin"/>
            </w:r>
            <w:r w:rsidR="008C675B">
              <w:rPr>
                <w:noProof/>
                <w:webHidden/>
              </w:rPr>
              <w:instrText xml:space="preserve"> PAGEREF _Toc118793007 \h </w:instrText>
            </w:r>
            <w:r w:rsidR="008C675B">
              <w:rPr>
                <w:noProof/>
                <w:webHidden/>
              </w:rPr>
            </w:r>
            <w:r w:rsidR="008C675B">
              <w:rPr>
                <w:noProof/>
                <w:webHidden/>
              </w:rPr>
              <w:fldChar w:fldCharType="separate"/>
            </w:r>
            <w:r w:rsidR="008C675B">
              <w:rPr>
                <w:noProof/>
                <w:webHidden/>
              </w:rPr>
              <w:t>37</w:t>
            </w:r>
            <w:r w:rsidR="008C675B">
              <w:rPr>
                <w:noProof/>
                <w:webHidden/>
              </w:rPr>
              <w:fldChar w:fldCharType="end"/>
            </w:r>
          </w:hyperlink>
        </w:p>
        <w:p w14:paraId="37C97692" w14:textId="3B751A67" w:rsidR="008C675B" w:rsidRDefault="00AD0D82">
          <w:pPr>
            <w:pStyle w:val="TOC1"/>
            <w:tabs>
              <w:tab w:val="left" w:pos="720"/>
            </w:tabs>
            <w:rPr>
              <w:rFonts w:asciiTheme="minorHAnsi" w:eastAsiaTheme="minorEastAsia" w:hAnsiTheme="minorHAnsi" w:cstheme="minorBidi"/>
              <w:noProof/>
              <w:sz w:val="22"/>
              <w:szCs w:val="22"/>
            </w:rPr>
          </w:pPr>
          <w:hyperlink w:anchor="_Toc118793008" w:history="1">
            <w:r w:rsidR="008C675B" w:rsidRPr="00E64208">
              <w:rPr>
                <w:rStyle w:val="Hyperlink"/>
                <w:rFonts w:ascii="Arial" w:hAnsi="Arial" w:cs="Arial"/>
                <w:noProof/>
                <w:w w:val="0"/>
                <w:lang w:eastAsia="fr-CA"/>
              </w:rPr>
              <w:t>6.</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Personnel à mobiliser</w:t>
            </w:r>
            <w:r w:rsidR="008C675B">
              <w:rPr>
                <w:noProof/>
                <w:webHidden/>
              </w:rPr>
              <w:tab/>
            </w:r>
            <w:r w:rsidR="008C675B">
              <w:rPr>
                <w:noProof/>
                <w:webHidden/>
              </w:rPr>
              <w:fldChar w:fldCharType="begin"/>
            </w:r>
            <w:r w:rsidR="008C675B">
              <w:rPr>
                <w:noProof/>
                <w:webHidden/>
              </w:rPr>
              <w:instrText xml:space="preserve"> PAGEREF _Toc118793008 \h </w:instrText>
            </w:r>
            <w:r w:rsidR="008C675B">
              <w:rPr>
                <w:noProof/>
                <w:webHidden/>
              </w:rPr>
            </w:r>
            <w:r w:rsidR="008C675B">
              <w:rPr>
                <w:noProof/>
                <w:webHidden/>
              </w:rPr>
              <w:fldChar w:fldCharType="separate"/>
            </w:r>
            <w:r w:rsidR="008C675B">
              <w:rPr>
                <w:noProof/>
                <w:webHidden/>
              </w:rPr>
              <w:t>37</w:t>
            </w:r>
            <w:r w:rsidR="008C675B">
              <w:rPr>
                <w:noProof/>
                <w:webHidden/>
              </w:rPr>
              <w:fldChar w:fldCharType="end"/>
            </w:r>
          </w:hyperlink>
        </w:p>
        <w:p w14:paraId="46D681E1" w14:textId="6AEBA9E1" w:rsidR="008C675B" w:rsidRDefault="00AD0D82">
          <w:pPr>
            <w:pStyle w:val="TOC1"/>
            <w:tabs>
              <w:tab w:val="left" w:pos="720"/>
            </w:tabs>
            <w:rPr>
              <w:rFonts w:asciiTheme="minorHAnsi" w:eastAsiaTheme="minorEastAsia" w:hAnsiTheme="minorHAnsi" w:cstheme="minorBidi"/>
              <w:noProof/>
              <w:sz w:val="22"/>
              <w:szCs w:val="22"/>
            </w:rPr>
          </w:pPr>
          <w:hyperlink w:anchor="_Toc118793009" w:history="1">
            <w:r w:rsidR="008C675B" w:rsidRPr="00E64208">
              <w:rPr>
                <w:rStyle w:val="Hyperlink"/>
                <w:rFonts w:ascii="Arial" w:hAnsi="Arial" w:cs="Arial"/>
                <w:noProof/>
                <w:w w:val="0"/>
                <w:lang w:eastAsia="fr-CA"/>
              </w:rPr>
              <w:t>7.</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Organisation des chantiers</w:t>
            </w:r>
            <w:r w:rsidR="008C675B">
              <w:rPr>
                <w:noProof/>
                <w:webHidden/>
              </w:rPr>
              <w:tab/>
            </w:r>
            <w:r w:rsidR="008C675B">
              <w:rPr>
                <w:noProof/>
                <w:webHidden/>
              </w:rPr>
              <w:fldChar w:fldCharType="begin"/>
            </w:r>
            <w:r w:rsidR="008C675B">
              <w:rPr>
                <w:noProof/>
                <w:webHidden/>
              </w:rPr>
              <w:instrText xml:space="preserve"> PAGEREF _Toc118793009 \h </w:instrText>
            </w:r>
            <w:r w:rsidR="008C675B">
              <w:rPr>
                <w:noProof/>
                <w:webHidden/>
              </w:rPr>
            </w:r>
            <w:r w:rsidR="008C675B">
              <w:rPr>
                <w:noProof/>
                <w:webHidden/>
              </w:rPr>
              <w:fldChar w:fldCharType="separate"/>
            </w:r>
            <w:r w:rsidR="008C675B">
              <w:rPr>
                <w:noProof/>
                <w:webHidden/>
              </w:rPr>
              <w:t>38</w:t>
            </w:r>
            <w:r w:rsidR="008C675B">
              <w:rPr>
                <w:noProof/>
                <w:webHidden/>
              </w:rPr>
              <w:fldChar w:fldCharType="end"/>
            </w:r>
          </w:hyperlink>
        </w:p>
        <w:p w14:paraId="2E41601E" w14:textId="0A6A70C8" w:rsidR="008C675B" w:rsidRDefault="00AD0D82">
          <w:pPr>
            <w:pStyle w:val="TOC1"/>
            <w:tabs>
              <w:tab w:val="left" w:pos="720"/>
            </w:tabs>
            <w:rPr>
              <w:rFonts w:asciiTheme="minorHAnsi" w:eastAsiaTheme="minorEastAsia" w:hAnsiTheme="minorHAnsi" w:cstheme="minorBidi"/>
              <w:noProof/>
              <w:sz w:val="22"/>
              <w:szCs w:val="22"/>
            </w:rPr>
          </w:pPr>
          <w:hyperlink w:anchor="_Toc118793010" w:history="1">
            <w:r w:rsidR="008C675B" w:rsidRPr="00E64208">
              <w:rPr>
                <w:rStyle w:val="Hyperlink"/>
                <w:rFonts w:ascii="Arial" w:hAnsi="Arial" w:cs="Arial"/>
                <w:noProof/>
                <w:w w:val="0"/>
                <w:lang w:eastAsia="fr-CA"/>
              </w:rPr>
              <w:t>8.</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Modalités de suivi et de contrôle qualité</w:t>
            </w:r>
            <w:r w:rsidR="008C675B">
              <w:rPr>
                <w:noProof/>
                <w:webHidden/>
              </w:rPr>
              <w:tab/>
            </w:r>
            <w:r w:rsidR="008C675B">
              <w:rPr>
                <w:noProof/>
                <w:webHidden/>
              </w:rPr>
              <w:fldChar w:fldCharType="begin"/>
            </w:r>
            <w:r w:rsidR="008C675B">
              <w:rPr>
                <w:noProof/>
                <w:webHidden/>
              </w:rPr>
              <w:instrText xml:space="preserve"> PAGEREF _Toc118793010 \h </w:instrText>
            </w:r>
            <w:r w:rsidR="008C675B">
              <w:rPr>
                <w:noProof/>
                <w:webHidden/>
              </w:rPr>
            </w:r>
            <w:r w:rsidR="008C675B">
              <w:rPr>
                <w:noProof/>
                <w:webHidden/>
              </w:rPr>
              <w:fldChar w:fldCharType="separate"/>
            </w:r>
            <w:r w:rsidR="008C675B">
              <w:rPr>
                <w:noProof/>
                <w:webHidden/>
              </w:rPr>
              <w:t>40</w:t>
            </w:r>
            <w:r w:rsidR="008C675B">
              <w:rPr>
                <w:noProof/>
                <w:webHidden/>
              </w:rPr>
              <w:fldChar w:fldCharType="end"/>
            </w:r>
          </w:hyperlink>
        </w:p>
        <w:p w14:paraId="1D112E66" w14:textId="44BB20E8" w:rsidR="008C675B" w:rsidRDefault="00AD0D82">
          <w:pPr>
            <w:pStyle w:val="TOC1"/>
            <w:rPr>
              <w:rFonts w:asciiTheme="minorHAnsi" w:eastAsiaTheme="minorEastAsia" w:hAnsiTheme="minorHAnsi" w:cstheme="minorBidi"/>
              <w:noProof/>
              <w:sz w:val="22"/>
              <w:szCs w:val="22"/>
            </w:rPr>
          </w:pPr>
          <w:hyperlink w:anchor="_Toc118793011" w:history="1">
            <w:r w:rsidR="008C675B" w:rsidRPr="00E64208">
              <w:rPr>
                <w:rStyle w:val="Hyperlink"/>
                <w:rFonts w:ascii="Arial" w:hAnsi="Arial" w:cs="Arial"/>
                <w:noProof/>
              </w:rPr>
              <w:t>Lot 03 : CONSTRUCTION  DE 3 ESPACES COMMUNAUTAIRES DE PROTECTION DANS 3 VILLAGES (JATAKA, GUIDAN BAGWARI, KATAGUIRI)</w:t>
            </w:r>
            <w:r w:rsidR="008C675B">
              <w:rPr>
                <w:noProof/>
                <w:webHidden/>
              </w:rPr>
              <w:tab/>
            </w:r>
            <w:r w:rsidR="008C675B">
              <w:rPr>
                <w:noProof/>
                <w:webHidden/>
              </w:rPr>
              <w:fldChar w:fldCharType="begin"/>
            </w:r>
            <w:r w:rsidR="008C675B">
              <w:rPr>
                <w:noProof/>
                <w:webHidden/>
              </w:rPr>
              <w:instrText xml:space="preserve"> PAGEREF _Toc118793011 \h </w:instrText>
            </w:r>
            <w:r w:rsidR="008C675B">
              <w:rPr>
                <w:noProof/>
                <w:webHidden/>
              </w:rPr>
            </w:r>
            <w:r w:rsidR="008C675B">
              <w:rPr>
                <w:noProof/>
                <w:webHidden/>
              </w:rPr>
              <w:fldChar w:fldCharType="separate"/>
            </w:r>
            <w:r w:rsidR="008C675B">
              <w:rPr>
                <w:noProof/>
                <w:webHidden/>
              </w:rPr>
              <w:t>41</w:t>
            </w:r>
            <w:r w:rsidR="008C675B">
              <w:rPr>
                <w:noProof/>
                <w:webHidden/>
              </w:rPr>
              <w:fldChar w:fldCharType="end"/>
            </w:r>
          </w:hyperlink>
        </w:p>
        <w:p w14:paraId="372DCE2E" w14:textId="598B3A34" w:rsidR="008C675B" w:rsidRDefault="00AD0D82">
          <w:pPr>
            <w:pStyle w:val="TOC1"/>
            <w:tabs>
              <w:tab w:val="left" w:pos="720"/>
            </w:tabs>
            <w:rPr>
              <w:rFonts w:asciiTheme="minorHAnsi" w:eastAsiaTheme="minorEastAsia" w:hAnsiTheme="minorHAnsi" w:cstheme="minorBidi"/>
              <w:noProof/>
              <w:sz w:val="22"/>
              <w:szCs w:val="22"/>
            </w:rPr>
          </w:pPr>
          <w:hyperlink w:anchor="_Toc118793012" w:history="1">
            <w:r w:rsidR="008C675B" w:rsidRPr="00E64208">
              <w:rPr>
                <w:rStyle w:val="Hyperlink"/>
                <w:rFonts w:ascii="Arial" w:hAnsi="Arial" w:cs="Arial"/>
                <w:noProof/>
                <w:w w:val="0"/>
                <w:lang w:eastAsia="fr-CA"/>
              </w:rPr>
              <w:t>1.</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Définition du projet</w:t>
            </w:r>
            <w:r w:rsidR="008C675B">
              <w:rPr>
                <w:noProof/>
                <w:webHidden/>
              </w:rPr>
              <w:tab/>
            </w:r>
            <w:r w:rsidR="008C675B">
              <w:rPr>
                <w:noProof/>
                <w:webHidden/>
              </w:rPr>
              <w:fldChar w:fldCharType="begin"/>
            </w:r>
            <w:r w:rsidR="008C675B">
              <w:rPr>
                <w:noProof/>
                <w:webHidden/>
              </w:rPr>
              <w:instrText xml:space="preserve"> PAGEREF _Toc118793012 \h </w:instrText>
            </w:r>
            <w:r w:rsidR="008C675B">
              <w:rPr>
                <w:noProof/>
                <w:webHidden/>
              </w:rPr>
            </w:r>
            <w:r w:rsidR="008C675B">
              <w:rPr>
                <w:noProof/>
                <w:webHidden/>
              </w:rPr>
              <w:fldChar w:fldCharType="separate"/>
            </w:r>
            <w:r w:rsidR="008C675B">
              <w:rPr>
                <w:noProof/>
                <w:webHidden/>
              </w:rPr>
              <w:t>42</w:t>
            </w:r>
            <w:r w:rsidR="008C675B">
              <w:rPr>
                <w:noProof/>
                <w:webHidden/>
              </w:rPr>
              <w:fldChar w:fldCharType="end"/>
            </w:r>
          </w:hyperlink>
        </w:p>
        <w:p w14:paraId="734B8D5B" w14:textId="45EBC791" w:rsidR="008C675B" w:rsidRDefault="00AD0D82">
          <w:pPr>
            <w:pStyle w:val="TOC1"/>
            <w:tabs>
              <w:tab w:val="left" w:pos="720"/>
            </w:tabs>
            <w:rPr>
              <w:rFonts w:asciiTheme="minorHAnsi" w:eastAsiaTheme="minorEastAsia" w:hAnsiTheme="minorHAnsi" w:cstheme="minorBidi"/>
              <w:noProof/>
              <w:sz w:val="22"/>
              <w:szCs w:val="22"/>
            </w:rPr>
          </w:pPr>
          <w:hyperlink w:anchor="_Toc118793013" w:history="1">
            <w:r w:rsidR="008C675B" w:rsidRPr="00E64208">
              <w:rPr>
                <w:rStyle w:val="Hyperlink"/>
                <w:rFonts w:ascii="Arial" w:hAnsi="Arial" w:cs="Arial"/>
                <w:noProof/>
                <w:w w:val="0"/>
                <w:lang w:eastAsia="fr-CA"/>
              </w:rPr>
              <w:t>2.</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Prestations exigées de l’entreprise</w:t>
            </w:r>
            <w:r w:rsidR="008C675B">
              <w:rPr>
                <w:noProof/>
                <w:webHidden/>
              </w:rPr>
              <w:tab/>
            </w:r>
            <w:r w:rsidR="008C675B">
              <w:rPr>
                <w:noProof/>
                <w:webHidden/>
              </w:rPr>
              <w:fldChar w:fldCharType="begin"/>
            </w:r>
            <w:r w:rsidR="008C675B">
              <w:rPr>
                <w:noProof/>
                <w:webHidden/>
              </w:rPr>
              <w:instrText xml:space="preserve"> PAGEREF _Toc118793013 \h </w:instrText>
            </w:r>
            <w:r w:rsidR="008C675B">
              <w:rPr>
                <w:noProof/>
                <w:webHidden/>
              </w:rPr>
            </w:r>
            <w:r w:rsidR="008C675B">
              <w:rPr>
                <w:noProof/>
                <w:webHidden/>
              </w:rPr>
              <w:fldChar w:fldCharType="separate"/>
            </w:r>
            <w:r w:rsidR="008C675B">
              <w:rPr>
                <w:noProof/>
                <w:webHidden/>
              </w:rPr>
              <w:t>42</w:t>
            </w:r>
            <w:r w:rsidR="008C675B">
              <w:rPr>
                <w:noProof/>
                <w:webHidden/>
              </w:rPr>
              <w:fldChar w:fldCharType="end"/>
            </w:r>
          </w:hyperlink>
        </w:p>
        <w:p w14:paraId="347AC350" w14:textId="63B0E4D3" w:rsidR="008C675B" w:rsidRDefault="00AD0D82">
          <w:pPr>
            <w:pStyle w:val="TOC1"/>
            <w:tabs>
              <w:tab w:val="left" w:pos="720"/>
            </w:tabs>
            <w:rPr>
              <w:rFonts w:asciiTheme="minorHAnsi" w:eastAsiaTheme="minorEastAsia" w:hAnsiTheme="minorHAnsi" w:cstheme="minorBidi"/>
              <w:noProof/>
              <w:sz w:val="22"/>
              <w:szCs w:val="22"/>
            </w:rPr>
          </w:pPr>
          <w:hyperlink w:anchor="_Toc118793014" w:history="1">
            <w:r w:rsidR="008C675B" w:rsidRPr="00E64208">
              <w:rPr>
                <w:rStyle w:val="Hyperlink"/>
                <w:rFonts w:ascii="Arial" w:hAnsi="Arial" w:cs="Arial"/>
                <w:noProof/>
                <w:w w:val="0"/>
                <w:lang w:eastAsia="fr-CA"/>
              </w:rPr>
              <w:t>3.</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Description des matériaux et fournitures</w:t>
            </w:r>
            <w:r w:rsidR="008C675B">
              <w:rPr>
                <w:noProof/>
                <w:webHidden/>
              </w:rPr>
              <w:tab/>
            </w:r>
            <w:r w:rsidR="008C675B">
              <w:rPr>
                <w:noProof/>
                <w:webHidden/>
              </w:rPr>
              <w:fldChar w:fldCharType="begin"/>
            </w:r>
            <w:r w:rsidR="008C675B">
              <w:rPr>
                <w:noProof/>
                <w:webHidden/>
              </w:rPr>
              <w:instrText xml:space="preserve"> PAGEREF _Toc118793014 \h </w:instrText>
            </w:r>
            <w:r w:rsidR="008C675B">
              <w:rPr>
                <w:noProof/>
                <w:webHidden/>
              </w:rPr>
            </w:r>
            <w:r w:rsidR="008C675B">
              <w:rPr>
                <w:noProof/>
                <w:webHidden/>
              </w:rPr>
              <w:fldChar w:fldCharType="separate"/>
            </w:r>
            <w:r w:rsidR="008C675B">
              <w:rPr>
                <w:noProof/>
                <w:webHidden/>
              </w:rPr>
              <w:t>42</w:t>
            </w:r>
            <w:r w:rsidR="008C675B">
              <w:rPr>
                <w:noProof/>
                <w:webHidden/>
              </w:rPr>
              <w:fldChar w:fldCharType="end"/>
            </w:r>
          </w:hyperlink>
        </w:p>
        <w:p w14:paraId="64A3933A" w14:textId="52EE8CFB" w:rsidR="008C675B" w:rsidRDefault="00AD0D82">
          <w:pPr>
            <w:pStyle w:val="TOC1"/>
            <w:tabs>
              <w:tab w:val="left" w:pos="720"/>
            </w:tabs>
            <w:rPr>
              <w:rFonts w:asciiTheme="minorHAnsi" w:eastAsiaTheme="minorEastAsia" w:hAnsiTheme="minorHAnsi" w:cstheme="minorBidi"/>
              <w:noProof/>
              <w:sz w:val="22"/>
              <w:szCs w:val="22"/>
            </w:rPr>
          </w:pPr>
          <w:hyperlink w:anchor="_Toc118793015" w:history="1">
            <w:r w:rsidR="008C675B" w:rsidRPr="00E64208">
              <w:rPr>
                <w:rStyle w:val="Hyperlink"/>
                <w:rFonts w:ascii="Arial" w:hAnsi="Arial" w:cs="Arial"/>
                <w:noProof/>
                <w:w w:val="0"/>
                <w:lang w:eastAsia="fr-CA"/>
              </w:rPr>
              <w:t>4.</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Descriptif des travaux</w:t>
            </w:r>
            <w:r w:rsidR="008C675B">
              <w:rPr>
                <w:noProof/>
                <w:webHidden/>
              </w:rPr>
              <w:tab/>
            </w:r>
            <w:r w:rsidR="008C675B">
              <w:rPr>
                <w:noProof/>
                <w:webHidden/>
              </w:rPr>
              <w:fldChar w:fldCharType="begin"/>
            </w:r>
            <w:r w:rsidR="008C675B">
              <w:rPr>
                <w:noProof/>
                <w:webHidden/>
              </w:rPr>
              <w:instrText xml:space="preserve"> PAGEREF _Toc118793015 \h </w:instrText>
            </w:r>
            <w:r w:rsidR="008C675B">
              <w:rPr>
                <w:noProof/>
                <w:webHidden/>
              </w:rPr>
            </w:r>
            <w:r w:rsidR="008C675B">
              <w:rPr>
                <w:noProof/>
                <w:webHidden/>
              </w:rPr>
              <w:fldChar w:fldCharType="separate"/>
            </w:r>
            <w:r w:rsidR="008C675B">
              <w:rPr>
                <w:noProof/>
                <w:webHidden/>
              </w:rPr>
              <w:t>44</w:t>
            </w:r>
            <w:r w:rsidR="008C675B">
              <w:rPr>
                <w:noProof/>
                <w:webHidden/>
              </w:rPr>
              <w:fldChar w:fldCharType="end"/>
            </w:r>
          </w:hyperlink>
        </w:p>
        <w:p w14:paraId="7253F6A1" w14:textId="1AEE5BB6" w:rsidR="008C675B" w:rsidRDefault="00AD0D82">
          <w:pPr>
            <w:pStyle w:val="TOC1"/>
            <w:tabs>
              <w:tab w:val="left" w:pos="720"/>
            </w:tabs>
            <w:rPr>
              <w:rFonts w:asciiTheme="minorHAnsi" w:eastAsiaTheme="minorEastAsia" w:hAnsiTheme="minorHAnsi" w:cstheme="minorBidi"/>
              <w:noProof/>
              <w:sz w:val="22"/>
              <w:szCs w:val="22"/>
            </w:rPr>
          </w:pPr>
          <w:hyperlink w:anchor="_Toc118793016" w:history="1">
            <w:r w:rsidR="008C675B" w:rsidRPr="00E64208">
              <w:rPr>
                <w:rStyle w:val="Hyperlink"/>
                <w:rFonts w:ascii="Arial" w:hAnsi="Arial" w:cs="Arial"/>
                <w:noProof/>
                <w:w w:val="0"/>
                <w:lang w:eastAsia="fr-CA"/>
              </w:rPr>
              <w:t>5.</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Matériel à mobiliser</w:t>
            </w:r>
            <w:r w:rsidR="008C675B">
              <w:rPr>
                <w:noProof/>
                <w:webHidden/>
              </w:rPr>
              <w:tab/>
            </w:r>
            <w:r w:rsidR="008C675B">
              <w:rPr>
                <w:noProof/>
                <w:webHidden/>
              </w:rPr>
              <w:fldChar w:fldCharType="begin"/>
            </w:r>
            <w:r w:rsidR="008C675B">
              <w:rPr>
                <w:noProof/>
                <w:webHidden/>
              </w:rPr>
              <w:instrText xml:space="preserve"> PAGEREF _Toc118793016 \h </w:instrText>
            </w:r>
            <w:r w:rsidR="008C675B">
              <w:rPr>
                <w:noProof/>
                <w:webHidden/>
              </w:rPr>
            </w:r>
            <w:r w:rsidR="008C675B">
              <w:rPr>
                <w:noProof/>
                <w:webHidden/>
              </w:rPr>
              <w:fldChar w:fldCharType="separate"/>
            </w:r>
            <w:r w:rsidR="008C675B">
              <w:rPr>
                <w:noProof/>
                <w:webHidden/>
              </w:rPr>
              <w:t>56</w:t>
            </w:r>
            <w:r w:rsidR="008C675B">
              <w:rPr>
                <w:noProof/>
                <w:webHidden/>
              </w:rPr>
              <w:fldChar w:fldCharType="end"/>
            </w:r>
          </w:hyperlink>
        </w:p>
        <w:p w14:paraId="1A29612C" w14:textId="5E629C0B" w:rsidR="008C675B" w:rsidRDefault="00AD0D82">
          <w:pPr>
            <w:pStyle w:val="TOC1"/>
            <w:tabs>
              <w:tab w:val="left" w:pos="720"/>
            </w:tabs>
            <w:rPr>
              <w:rFonts w:asciiTheme="minorHAnsi" w:eastAsiaTheme="minorEastAsia" w:hAnsiTheme="minorHAnsi" w:cstheme="minorBidi"/>
              <w:noProof/>
              <w:sz w:val="22"/>
              <w:szCs w:val="22"/>
            </w:rPr>
          </w:pPr>
          <w:hyperlink w:anchor="_Toc118793017" w:history="1">
            <w:r w:rsidR="008C675B" w:rsidRPr="00E64208">
              <w:rPr>
                <w:rStyle w:val="Hyperlink"/>
                <w:rFonts w:ascii="Arial" w:hAnsi="Arial" w:cs="Arial"/>
                <w:noProof/>
                <w:w w:val="0"/>
                <w:lang w:eastAsia="fr-CA"/>
              </w:rPr>
              <w:t>6.</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Personnel à mobiliser</w:t>
            </w:r>
            <w:r w:rsidR="008C675B">
              <w:rPr>
                <w:noProof/>
                <w:webHidden/>
              </w:rPr>
              <w:tab/>
            </w:r>
            <w:r w:rsidR="008C675B">
              <w:rPr>
                <w:noProof/>
                <w:webHidden/>
              </w:rPr>
              <w:fldChar w:fldCharType="begin"/>
            </w:r>
            <w:r w:rsidR="008C675B">
              <w:rPr>
                <w:noProof/>
                <w:webHidden/>
              </w:rPr>
              <w:instrText xml:space="preserve"> PAGEREF _Toc118793017 \h </w:instrText>
            </w:r>
            <w:r w:rsidR="008C675B">
              <w:rPr>
                <w:noProof/>
                <w:webHidden/>
              </w:rPr>
            </w:r>
            <w:r w:rsidR="008C675B">
              <w:rPr>
                <w:noProof/>
                <w:webHidden/>
              </w:rPr>
              <w:fldChar w:fldCharType="separate"/>
            </w:r>
            <w:r w:rsidR="008C675B">
              <w:rPr>
                <w:noProof/>
                <w:webHidden/>
              </w:rPr>
              <w:t>56</w:t>
            </w:r>
            <w:r w:rsidR="008C675B">
              <w:rPr>
                <w:noProof/>
                <w:webHidden/>
              </w:rPr>
              <w:fldChar w:fldCharType="end"/>
            </w:r>
          </w:hyperlink>
        </w:p>
        <w:p w14:paraId="40819101" w14:textId="6585E535" w:rsidR="008C675B" w:rsidRDefault="00AD0D82">
          <w:pPr>
            <w:pStyle w:val="TOC1"/>
            <w:tabs>
              <w:tab w:val="left" w:pos="720"/>
            </w:tabs>
            <w:rPr>
              <w:rFonts w:asciiTheme="minorHAnsi" w:eastAsiaTheme="minorEastAsia" w:hAnsiTheme="minorHAnsi" w:cstheme="minorBidi"/>
              <w:noProof/>
              <w:sz w:val="22"/>
              <w:szCs w:val="22"/>
            </w:rPr>
          </w:pPr>
          <w:hyperlink w:anchor="_Toc118793018" w:history="1">
            <w:r w:rsidR="008C675B" w:rsidRPr="00E64208">
              <w:rPr>
                <w:rStyle w:val="Hyperlink"/>
                <w:rFonts w:ascii="Arial" w:hAnsi="Arial" w:cs="Arial"/>
                <w:noProof/>
                <w:w w:val="0"/>
                <w:lang w:eastAsia="fr-CA"/>
              </w:rPr>
              <w:t>7.</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Organisation des chantiers</w:t>
            </w:r>
            <w:r w:rsidR="008C675B">
              <w:rPr>
                <w:noProof/>
                <w:webHidden/>
              </w:rPr>
              <w:tab/>
            </w:r>
            <w:r w:rsidR="008C675B">
              <w:rPr>
                <w:noProof/>
                <w:webHidden/>
              </w:rPr>
              <w:fldChar w:fldCharType="begin"/>
            </w:r>
            <w:r w:rsidR="008C675B">
              <w:rPr>
                <w:noProof/>
                <w:webHidden/>
              </w:rPr>
              <w:instrText xml:space="preserve"> PAGEREF _Toc118793018 \h </w:instrText>
            </w:r>
            <w:r w:rsidR="008C675B">
              <w:rPr>
                <w:noProof/>
                <w:webHidden/>
              </w:rPr>
            </w:r>
            <w:r w:rsidR="008C675B">
              <w:rPr>
                <w:noProof/>
                <w:webHidden/>
              </w:rPr>
              <w:fldChar w:fldCharType="separate"/>
            </w:r>
            <w:r w:rsidR="008C675B">
              <w:rPr>
                <w:noProof/>
                <w:webHidden/>
              </w:rPr>
              <w:t>57</w:t>
            </w:r>
            <w:r w:rsidR="008C675B">
              <w:rPr>
                <w:noProof/>
                <w:webHidden/>
              </w:rPr>
              <w:fldChar w:fldCharType="end"/>
            </w:r>
          </w:hyperlink>
        </w:p>
        <w:p w14:paraId="45A499CC" w14:textId="5C1F7AFE" w:rsidR="008C675B" w:rsidRDefault="00AD0D82">
          <w:pPr>
            <w:pStyle w:val="TOC1"/>
            <w:tabs>
              <w:tab w:val="left" w:pos="720"/>
            </w:tabs>
            <w:rPr>
              <w:rFonts w:asciiTheme="minorHAnsi" w:eastAsiaTheme="minorEastAsia" w:hAnsiTheme="minorHAnsi" w:cstheme="minorBidi"/>
              <w:noProof/>
              <w:sz w:val="22"/>
              <w:szCs w:val="22"/>
            </w:rPr>
          </w:pPr>
          <w:hyperlink w:anchor="_Toc118793019" w:history="1">
            <w:r w:rsidR="008C675B" w:rsidRPr="00E64208">
              <w:rPr>
                <w:rStyle w:val="Hyperlink"/>
                <w:rFonts w:ascii="Arial" w:hAnsi="Arial" w:cs="Arial"/>
                <w:noProof/>
                <w:w w:val="0"/>
                <w:lang w:eastAsia="fr-CA"/>
              </w:rPr>
              <w:t>8.</w:t>
            </w:r>
            <w:r w:rsidR="008C675B">
              <w:rPr>
                <w:rFonts w:asciiTheme="minorHAnsi" w:eastAsiaTheme="minorEastAsia" w:hAnsiTheme="minorHAnsi" w:cstheme="minorBidi"/>
                <w:noProof/>
                <w:sz w:val="22"/>
                <w:szCs w:val="22"/>
              </w:rPr>
              <w:tab/>
            </w:r>
            <w:r w:rsidR="008C675B" w:rsidRPr="00E64208">
              <w:rPr>
                <w:rStyle w:val="Hyperlink"/>
                <w:rFonts w:ascii="Arial" w:hAnsi="Arial" w:cs="Arial"/>
                <w:noProof/>
                <w:w w:val="0"/>
                <w:lang w:eastAsia="fr-CA"/>
              </w:rPr>
              <w:t>Modalités de suivi et de contrôle qualité</w:t>
            </w:r>
            <w:r w:rsidR="008C675B">
              <w:rPr>
                <w:noProof/>
                <w:webHidden/>
              </w:rPr>
              <w:tab/>
            </w:r>
            <w:r w:rsidR="008C675B">
              <w:rPr>
                <w:noProof/>
                <w:webHidden/>
              </w:rPr>
              <w:fldChar w:fldCharType="begin"/>
            </w:r>
            <w:r w:rsidR="008C675B">
              <w:rPr>
                <w:noProof/>
                <w:webHidden/>
              </w:rPr>
              <w:instrText xml:space="preserve"> PAGEREF _Toc118793019 \h </w:instrText>
            </w:r>
            <w:r w:rsidR="008C675B">
              <w:rPr>
                <w:noProof/>
                <w:webHidden/>
              </w:rPr>
            </w:r>
            <w:r w:rsidR="008C675B">
              <w:rPr>
                <w:noProof/>
                <w:webHidden/>
              </w:rPr>
              <w:fldChar w:fldCharType="separate"/>
            </w:r>
            <w:r w:rsidR="008C675B">
              <w:rPr>
                <w:noProof/>
                <w:webHidden/>
              </w:rPr>
              <w:t>58</w:t>
            </w:r>
            <w:r w:rsidR="008C675B">
              <w:rPr>
                <w:noProof/>
                <w:webHidden/>
              </w:rPr>
              <w:fldChar w:fldCharType="end"/>
            </w:r>
          </w:hyperlink>
        </w:p>
        <w:p w14:paraId="620E88FD" w14:textId="56ACF70F" w:rsidR="00B04A21" w:rsidRDefault="00B04A21">
          <w:r>
            <w:rPr>
              <w:b/>
              <w:bCs/>
            </w:rPr>
            <w:fldChar w:fldCharType="end"/>
          </w:r>
        </w:p>
      </w:sdtContent>
    </w:sdt>
    <w:p w14:paraId="5847A12F" w14:textId="1AA07087" w:rsidR="00D557D5" w:rsidRPr="00D47934" w:rsidRDefault="00BE224C" w:rsidP="00972AAF">
      <w:pPr>
        <w:jc w:val="both"/>
        <w:rPr>
          <w:rFonts w:ascii="Arial" w:hAnsi="Arial" w:cs="Arial"/>
          <w:b/>
          <w:bCs/>
          <w:sz w:val="52"/>
          <w:szCs w:val="52"/>
          <w:lang w:val="fr-FR"/>
        </w:rPr>
        <w:sectPr w:rsidR="00D557D5" w:rsidRPr="00D47934" w:rsidSect="00672E8F">
          <w:pgSz w:w="11907" w:h="16840" w:code="9"/>
          <w:pgMar w:top="851" w:right="1134" w:bottom="862" w:left="1134" w:header="454" w:footer="170" w:gutter="0"/>
          <w:cols w:space="708"/>
          <w:vAlign w:val="center"/>
          <w:titlePg/>
        </w:sectPr>
      </w:pPr>
      <w:r>
        <w:rPr>
          <w:rFonts w:ascii="Arial" w:hAnsi="Arial" w:cs="Arial"/>
          <w:sz w:val="20"/>
          <w:szCs w:val="20"/>
          <w:lang w:val="fr-FR"/>
        </w:rPr>
        <w:br w:type="page"/>
      </w:r>
    </w:p>
    <w:p w14:paraId="5FBF0FA6" w14:textId="77777777" w:rsidR="00B04A21" w:rsidRPr="00B04A21" w:rsidRDefault="00B04A21" w:rsidP="00B04A21">
      <w:pPr>
        <w:spacing w:after="120"/>
        <w:rPr>
          <w:rFonts w:ascii="Arial" w:eastAsia="Calibri" w:hAnsi="Arial" w:cs="Arial"/>
          <w:sz w:val="20"/>
          <w:szCs w:val="20"/>
          <w:lang w:val="fr-FR"/>
        </w:rPr>
      </w:pPr>
      <w:bookmarkStart w:id="3" w:name="_DV_M7"/>
      <w:bookmarkStart w:id="4" w:name="_DV_M44"/>
      <w:bookmarkStart w:id="5" w:name="_DV_M92"/>
      <w:bookmarkStart w:id="6" w:name="_DV_M93"/>
      <w:bookmarkStart w:id="7" w:name="_DV_M94"/>
      <w:bookmarkStart w:id="8" w:name="_DV_M95"/>
      <w:bookmarkStart w:id="9" w:name="_DV_M96"/>
      <w:bookmarkStart w:id="10" w:name="_DV_M97"/>
      <w:bookmarkStart w:id="11" w:name="_DV_M101"/>
      <w:bookmarkStart w:id="12" w:name="_DV_M128"/>
      <w:bookmarkStart w:id="13" w:name="_DV_M160"/>
      <w:bookmarkStart w:id="14" w:name="_DV_M161"/>
      <w:bookmarkStart w:id="15" w:name="_DV_M162"/>
      <w:bookmarkStart w:id="16" w:name="_DV_M163"/>
      <w:bookmarkStart w:id="17" w:name="_DV_M164"/>
      <w:bookmarkStart w:id="18" w:name="_DV_M165"/>
      <w:bookmarkStart w:id="19" w:name="_DV_M167"/>
      <w:bookmarkStart w:id="20" w:name="_DV_M168"/>
      <w:bookmarkStart w:id="21" w:name="_DV_M169"/>
      <w:bookmarkStart w:id="22" w:name="_DV_M170"/>
      <w:bookmarkStart w:id="23" w:name="_DV_M171"/>
      <w:bookmarkStart w:id="24" w:name="_DV_M172"/>
      <w:bookmarkStart w:id="25" w:name="_DV_M173"/>
      <w:bookmarkStart w:id="26" w:name="_DV_M174"/>
      <w:bookmarkStart w:id="27" w:name="_DV_M175"/>
      <w:bookmarkStart w:id="28" w:name="_DV_M176"/>
      <w:bookmarkStart w:id="29" w:name="_DV_M177"/>
      <w:bookmarkStart w:id="30" w:name="_DV_M179"/>
      <w:bookmarkStart w:id="31" w:name="_DV_M181"/>
      <w:bookmarkStart w:id="32" w:name="_DV_M182"/>
      <w:bookmarkStart w:id="33" w:name="_DV_M183"/>
      <w:bookmarkStart w:id="34" w:name="_DV_M184"/>
      <w:bookmarkStart w:id="35" w:name="_DV_M185"/>
      <w:bookmarkStart w:id="36" w:name="_DV_M186"/>
      <w:bookmarkStart w:id="37" w:name="_DV_M187"/>
      <w:bookmarkStart w:id="38" w:name="_DV_M188"/>
      <w:bookmarkStart w:id="39" w:name="_DV_M189"/>
      <w:bookmarkStart w:id="40" w:name="_DV_M190"/>
      <w:bookmarkStart w:id="41" w:name="_DV_M191"/>
      <w:bookmarkStart w:id="42" w:name="_DV_M192"/>
      <w:bookmarkStart w:id="43" w:name="_DV_M193"/>
      <w:bookmarkStart w:id="44" w:name="_DV_M194"/>
      <w:bookmarkStart w:id="45" w:name="_DV_M195"/>
      <w:bookmarkStart w:id="46" w:name="_DV_M196"/>
      <w:bookmarkStart w:id="47" w:name="_DV_M198"/>
      <w:bookmarkStart w:id="48" w:name="_DV_M199"/>
      <w:bookmarkStart w:id="49" w:name="_DV_M200"/>
      <w:bookmarkStart w:id="50" w:name="_DV_M201"/>
      <w:bookmarkStart w:id="51" w:name="_DV_M202"/>
      <w:bookmarkStart w:id="52" w:name="_DV_M203"/>
      <w:bookmarkStart w:id="53" w:name="_DV_M204"/>
      <w:bookmarkStart w:id="54" w:name="_DV_M205"/>
      <w:bookmarkStart w:id="55" w:name="_DV_M206"/>
      <w:bookmarkStart w:id="56" w:name="_DV_M207"/>
      <w:bookmarkStart w:id="57" w:name="_DV_M208"/>
      <w:bookmarkStart w:id="58" w:name="_DV_M209"/>
      <w:bookmarkStart w:id="59" w:name="_DV_M212"/>
      <w:bookmarkStart w:id="60" w:name="_DV_M213"/>
      <w:bookmarkStart w:id="61" w:name="_DV_M214"/>
      <w:bookmarkStart w:id="62" w:name="_DV_M215"/>
      <w:bookmarkStart w:id="63" w:name="_DV_M216"/>
      <w:bookmarkStart w:id="64" w:name="_DV_M217"/>
      <w:bookmarkStart w:id="65" w:name="_DV_M219"/>
      <w:bookmarkStart w:id="66" w:name="_DV_M220"/>
      <w:bookmarkStart w:id="67" w:name="_DV_M221"/>
      <w:bookmarkStart w:id="68" w:name="_DV_M222"/>
      <w:bookmarkStart w:id="69" w:name="_DV_M223"/>
      <w:bookmarkStart w:id="70" w:name="_DV_M224"/>
      <w:bookmarkStart w:id="71" w:name="_DV_M225"/>
      <w:bookmarkStart w:id="72" w:name="_DV_M226"/>
      <w:bookmarkStart w:id="73" w:name="_DV_M227"/>
      <w:bookmarkStart w:id="74" w:name="_DV_M228"/>
      <w:bookmarkStart w:id="75" w:name="_DV_M229"/>
      <w:bookmarkStart w:id="76" w:name="_DV_M230"/>
      <w:bookmarkStart w:id="77" w:name="_DV_M231"/>
      <w:bookmarkStart w:id="78" w:name="_DV_M233"/>
      <w:bookmarkStart w:id="79" w:name="_DV_M234"/>
      <w:bookmarkStart w:id="80" w:name="_DV_M240"/>
      <w:bookmarkStart w:id="81" w:name="_DV_M236"/>
      <w:bookmarkStart w:id="82" w:name="_DV_M239"/>
      <w:bookmarkStart w:id="83" w:name="_DV_M241"/>
      <w:bookmarkStart w:id="84" w:name="_DV_M242"/>
      <w:bookmarkStart w:id="85" w:name="_DV_M243"/>
      <w:bookmarkStart w:id="86" w:name="_DV_M244"/>
      <w:bookmarkStart w:id="87" w:name="_DV_M245"/>
      <w:bookmarkStart w:id="88" w:name="_DV_M246"/>
      <w:bookmarkStart w:id="89" w:name="_DV_M247"/>
      <w:bookmarkStart w:id="90" w:name="_DV_M248"/>
      <w:bookmarkStart w:id="91" w:name="_DV_M249"/>
      <w:bookmarkStart w:id="92" w:name="_DV_M250"/>
      <w:bookmarkStart w:id="93" w:name="_DV_M251"/>
      <w:bookmarkStart w:id="94" w:name="_DV_M252"/>
      <w:bookmarkStart w:id="95" w:name="_DV_M253"/>
      <w:bookmarkStart w:id="96" w:name="_DV_M254"/>
      <w:bookmarkStart w:id="97" w:name="_DV_M255"/>
      <w:bookmarkStart w:id="98" w:name="_DV_M256"/>
      <w:bookmarkStart w:id="99" w:name="_DV_M296"/>
      <w:bookmarkStart w:id="100" w:name="_DV_M302"/>
      <w:bookmarkStart w:id="101" w:name="_DV_M303"/>
      <w:bookmarkStart w:id="102" w:name="_DV_M304"/>
      <w:bookmarkStart w:id="103" w:name="_DV_M314"/>
      <w:bookmarkStart w:id="104" w:name="_DV_M316"/>
      <w:bookmarkStart w:id="105" w:name="_DV_M317"/>
      <w:bookmarkStart w:id="106" w:name="_DV_M318"/>
      <w:bookmarkStart w:id="107" w:name="_DV_M319"/>
      <w:bookmarkStart w:id="108" w:name="_DV_M320"/>
      <w:bookmarkStart w:id="109" w:name="_DV_M321"/>
      <w:bookmarkStart w:id="110" w:name="_DV_M322"/>
      <w:bookmarkStart w:id="111" w:name="_DV_M323"/>
      <w:bookmarkStart w:id="112" w:name="_DV_M324"/>
      <w:bookmarkStart w:id="113" w:name="_DV_M325"/>
      <w:bookmarkStart w:id="114" w:name="_DV_M326"/>
      <w:bookmarkStart w:id="115" w:name="_DV_M327"/>
      <w:bookmarkStart w:id="116" w:name="_DV_M328"/>
      <w:bookmarkStart w:id="117" w:name="_DV_M329"/>
      <w:bookmarkStart w:id="118" w:name="_DV_M330"/>
      <w:bookmarkStart w:id="119" w:name="_DV_M331"/>
      <w:bookmarkStart w:id="120" w:name="_DV_M334"/>
      <w:bookmarkStart w:id="121" w:name="_DV_M335"/>
      <w:bookmarkStart w:id="122" w:name="_DV_M336"/>
      <w:bookmarkStart w:id="123" w:name="_DV_M337"/>
      <w:bookmarkStart w:id="124" w:name="_DV_M338"/>
      <w:bookmarkStart w:id="125" w:name="_DV_M339"/>
      <w:bookmarkStart w:id="126" w:name="_DV_M340"/>
      <w:bookmarkStart w:id="127" w:name="_DV_M341"/>
      <w:bookmarkStart w:id="128" w:name="_DV_M342"/>
      <w:bookmarkStart w:id="129" w:name="_DV_M343"/>
      <w:bookmarkStart w:id="130" w:name="_DV_M346"/>
      <w:bookmarkStart w:id="131" w:name="_DV_M347"/>
      <w:bookmarkStart w:id="132" w:name="_DV_M34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142EFE79" w14:textId="77777777" w:rsidR="00AB1FA5" w:rsidRDefault="00AB1FA5" w:rsidP="00485799">
      <w:pPr>
        <w:spacing w:line="276" w:lineRule="auto"/>
        <w:jc w:val="both"/>
        <w:rPr>
          <w:rFonts w:asciiTheme="minorHAnsi" w:hAnsiTheme="minorHAnsi" w:cstheme="minorHAnsi"/>
          <w:sz w:val="22"/>
          <w:szCs w:val="32"/>
          <w:lang w:val="fr-FR"/>
        </w:rPr>
      </w:pPr>
      <w:bookmarkStart w:id="133" w:name="_DV_M350"/>
      <w:bookmarkStart w:id="134" w:name="_DV_M352"/>
      <w:bookmarkStart w:id="135" w:name="_DV_M354"/>
      <w:bookmarkStart w:id="136" w:name="_DV_M355"/>
      <w:bookmarkStart w:id="137" w:name="_DV_M357"/>
      <w:bookmarkStart w:id="138" w:name="_DV_M362"/>
      <w:bookmarkStart w:id="139" w:name="_DV_M363"/>
      <w:bookmarkStart w:id="140" w:name="_DV_M364"/>
      <w:bookmarkStart w:id="141" w:name="_DV_M365"/>
      <w:bookmarkStart w:id="142" w:name="_DV_M368"/>
      <w:bookmarkStart w:id="143" w:name="_DV_M370"/>
      <w:bookmarkStart w:id="144" w:name="_DV_M374"/>
      <w:bookmarkStart w:id="145" w:name="_DV_M375"/>
      <w:bookmarkStart w:id="146" w:name="_DV_M378"/>
      <w:bookmarkStart w:id="147" w:name="_DV_M379"/>
      <w:bookmarkStart w:id="148" w:name="_DV_M380"/>
      <w:bookmarkStart w:id="149" w:name="_DV_M381"/>
      <w:bookmarkStart w:id="150" w:name="_DV_M382"/>
      <w:bookmarkStart w:id="151" w:name="_DV_M383"/>
      <w:bookmarkStart w:id="152" w:name="_DV_M384"/>
      <w:bookmarkStart w:id="153" w:name="_DV_M385"/>
      <w:bookmarkStart w:id="154" w:name="_DV_M386"/>
      <w:bookmarkStart w:id="155" w:name="_DV_M387"/>
      <w:bookmarkStart w:id="156" w:name="_DV_M388"/>
      <w:bookmarkStart w:id="157" w:name="_DV_M389"/>
      <w:bookmarkStart w:id="158" w:name="_DV_M391"/>
      <w:bookmarkStart w:id="159" w:name="_DV_M392"/>
      <w:bookmarkStart w:id="160" w:name="_DV_M393"/>
      <w:bookmarkStart w:id="161" w:name="_DV_M394"/>
      <w:bookmarkStart w:id="162" w:name="_DV_M395"/>
      <w:bookmarkStart w:id="163" w:name="_DV_M396"/>
      <w:bookmarkStart w:id="164" w:name="_DV_M397"/>
      <w:bookmarkStart w:id="165" w:name="_DV_M398"/>
      <w:bookmarkStart w:id="166" w:name="_DV_M399"/>
      <w:bookmarkStart w:id="167" w:name="_DV_M400"/>
      <w:bookmarkStart w:id="168" w:name="_DV_M401"/>
      <w:bookmarkStart w:id="169" w:name="_DV_M402"/>
      <w:bookmarkStart w:id="170" w:name="_DV_M403"/>
      <w:bookmarkStart w:id="171" w:name="_DV_M404"/>
      <w:bookmarkStart w:id="172" w:name="_DV_M405"/>
      <w:bookmarkStart w:id="173" w:name="_DV_M406"/>
      <w:bookmarkStart w:id="174" w:name="_DV_M407"/>
      <w:bookmarkStart w:id="175" w:name="_DV_M408"/>
      <w:bookmarkStart w:id="176" w:name="_DV_M409"/>
      <w:bookmarkStart w:id="177" w:name="_DV_M410"/>
      <w:bookmarkStart w:id="178" w:name="_DV_M411"/>
      <w:bookmarkStart w:id="179" w:name="_DV_M412"/>
      <w:bookmarkStart w:id="180" w:name="_DV_M413"/>
      <w:bookmarkStart w:id="181" w:name="_DV_M414"/>
      <w:bookmarkStart w:id="182" w:name="_DV_M415"/>
      <w:bookmarkStart w:id="183" w:name="_DV_M416"/>
      <w:bookmarkStart w:id="184" w:name="_DV_M417"/>
      <w:bookmarkStart w:id="185" w:name="_DV_M418"/>
      <w:bookmarkStart w:id="186" w:name="_DV_M419"/>
      <w:bookmarkStart w:id="187" w:name="_DV_M420"/>
      <w:bookmarkStart w:id="188" w:name="_DV_M421"/>
      <w:bookmarkStart w:id="189" w:name="_DV_M422"/>
      <w:bookmarkStart w:id="190" w:name="_DV_M423"/>
      <w:bookmarkStart w:id="191" w:name="_DV_M424"/>
      <w:bookmarkStart w:id="192" w:name="_DV_M425"/>
      <w:bookmarkStart w:id="193" w:name="_DV_M426"/>
      <w:bookmarkStart w:id="194" w:name="_DV_M427"/>
      <w:bookmarkStart w:id="195" w:name="_DV_M428"/>
      <w:bookmarkStart w:id="196" w:name="_DV_M429"/>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698F1902" w14:textId="402F885B" w:rsidR="003F30F5" w:rsidRPr="003F30F5" w:rsidRDefault="003F30F5" w:rsidP="00A603D5">
      <w:pPr>
        <w:pStyle w:val="Heading1"/>
        <w:numPr>
          <w:ilvl w:val="0"/>
          <w:numId w:val="0"/>
        </w:numPr>
        <w:rPr>
          <w:rFonts w:ascii="Arial" w:hAnsi="Arial" w:cs="Arial"/>
          <w:bCs w:val="0"/>
          <w:color w:val="4F81BD" w:themeColor="accent1"/>
          <w:sz w:val="52"/>
          <w:szCs w:val="52"/>
          <w:lang w:val="fr-FR"/>
        </w:rPr>
      </w:pPr>
      <w:bookmarkStart w:id="197" w:name="_Toc118792990"/>
      <w:r w:rsidRPr="003F30F5">
        <w:rPr>
          <w:rFonts w:ascii="Arial" w:hAnsi="Arial" w:cs="Arial"/>
          <w:bCs w:val="0"/>
          <w:color w:val="4F81BD" w:themeColor="accent1"/>
          <w:sz w:val="52"/>
          <w:szCs w:val="52"/>
          <w:lang w:val="fr-FR"/>
        </w:rPr>
        <w:t>Cahier des Clauses Techniques</w:t>
      </w:r>
      <w:r w:rsidR="00B11F82">
        <w:rPr>
          <w:rFonts w:ascii="Arial" w:hAnsi="Arial" w:cs="Arial"/>
          <w:bCs w:val="0"/>
          <w:color w:val="4F81BD" w:themeColor="accent1"/>
          <w:sz w:val="52"/>
          <w:szCs w:val="52"/>
          <w:lang w:val="fr-FR"/>
        </w:rPr>
        <w:t xml:space="preserve"> </w:t>
      </w:r>
      <w:r w:rsidRPr="003F30F5">
        <w:rPr>
          <w:rFonts w:ascii="Arial" w:hAnsi="Arial" w:cs="Arial"/>
          <w:bCs w:val="0"/>
          <w:color w:val="4F81BD" w:themeColor="accent1"/>
          <w:sz w:val="52"/>
          <w:szCs w:val="52"/>
          <w:lang w:val="fr-FR"/>
        </w:rPr>
        <w:t xml:space="preserve"> </w:t>
      </w:r>
      <w:r w:rsidR="0008390C" w:rsidRPr="003F30F5">
        <w:rPr>
          <w:rFonts w:ascii="Arial" w:hAnsi="Arial" w:cs="Arial"/>
          <w:bCs w:val="0"/>
          <w:color w:val="4F81BD" w:themeColor="accent1"/>
          <w:sz w:val="52"/>
          <w:szCs w:val="52"/>
          <w:lang w:val="fr-FR"/>
        </w:rPr>
        <w:t>Particulières</w:t>
      </w:r>
      <w:r w:rsidR="00654F56">
        <w:rPr>
          <w:rFonts w:ascii="Arial" w:hAnsi="Arial" w:cs="Arial"/>
          <w:bCs w:val="0"/>
          <w:color w:val="4F81BD" w:themeColor="accent1"/>
          <w:sz w:val="52"/>
          <w:szCs w:val="52"/>
          <w:lang w:val="fr-FR"/>
        </w:rPr>
        <w:t xml:space="preserve"> </w:t>
      </w:r>
      <w:r w:rsidR="00CB5AF4">
        <w:rPr>
          <w:rFonts w:ascii="Arial" w:hAnsi="Arial" w:cs="Arial"/>
          <w:bCs w:val="0"/>
          <w:color w:val="4F81BD" w:themeColor="accent1"/>
          <w:sz w:val="52"/>
          <w:szCs w:val="52"/>
          <w:lang w:val="fr-FR"/>
        </w:rPr>
        <w:t>et Générales.</w:t>
      </w:r>
      <w:bookmarkEnd w:id="197"/>
      <w:r w:rsidR="00CB5AF4">
        <w:rPr>
          <w:rFonts w:ascii="Arial" w:hAnsi="Arial" w:cs="Arial"/>
          <w:bCs w:val="0"/>
          <w:color w:val="4F81BD" w:themeColor="accent1"/>
          <w:sz w:val="52"/>
          <w:szCs w:val="52"/>
          <w:lang w:val="fr-FR"/>
        </w:rPr>
        <w:t xml:space="preserve"> </w:t>
      </w:r>
    </w:p>
    <w:p w14:paraId="08844C45" w14:textId="77777777" w:rsidR="00546D2D" w:rsidRDefault="003F30F5" w:rsidP="004A0FFC">
      <w:pPr>
        <w:spacing w:line="276" w:lineRule="auto"/>
        <w:jc w:val="both"/>
        <w:rPr>
          <w:rFonts w:ascii="Arial" w:hAnsi="Arial" w:cs="Arial"/>
          <w:b/>
          <w:color w:val="4F81BD" w:themeColor="accent1"/>
          <w:sz w:val="52"/>
          <w:szCs w:val="52"/>
          <w:lang w:val="fr-FR" w:eastAsia="fr-CA"/>
        </w:rPr>
      </w:pPr>
      <w:r>
        <w:rPr>
          <w:rFonts w:ascii="Arial" w:hAnsi="Arial" w:cs="Arial"/>
          <w:b/>
          <w:color w:val="4F81BD" w:themeColor="accent1"/>
          <w:sz w:val="52"/>
          <w:szCs w:val="52"/>
          <w:lang w:val="fr-FR" w:eastAsia="fr-CA"/>
        </w:rPr>
        <w:br w:type="page"/>
      </w:r>
    </w:p>
    <w:p w14:paraId="6B07F100" w14:textId="77777777" w:rsidR="00546D2D" w:rsidRPr="00546D2D" w:rsidRDefault="00546D2D" w:rsidP="00546D2D">
      <w:pPr>
        <w:spacing w:after="240" w:line="276" w:lineRule="auto"/>
        <w:jc w:val="both"/>
        <w:rPr>
          <w:rFonts w:ascii="Arial" w:hAnsi="Arial" w:cs="Arial"/>
          <w:b/>
          <w:color w:val="4F81BD" w:themeColor="accent1"/>
          <w:sz w:val="40"/>
          <w:szCs w:val="40"/>
          <w:lang w:val="fr-FR" w:eastAsia="fr-CA"/>
        </w:rPr>
      </w:pPr>
      <w:r w:rsidRPr="00546D2D">
        <w:rPr>
          <w:rFonts w:ascii="Arial" w:hAnsi="Arial" w:cs="Arial"/>
          <w:b/>
          <w:color w:val="4F81BD" w:themeColor="accent1"/>
          <w:sz w:val="40"/>
          <w:szCs w:val="40"/>
          <w:lang w:val="fr-FR" w:eastAsia="fr-CA"/>
        </w:rPr>
        <w:lastRenderedPageBreak/>
        <w:t>Généralité</w:t>
      </w:r>
    </w:p>
    <w:p w14:paraId="51B5AD30" w14:textId="7AC41D59" w:rsidR="00DD6C2A" w:rsidRPr="003F30F5" w:rsidRDefault="00B11F82" w:rsidP="004A0FFC">
      <w:pPr>
        <w:spacing w:line="276" w:lineRule="auto"/>
        <w:jc w:val="both"/>
        <w:rPr>
          <w:rFonts w:ascii="Arial" w:hAnsi="Arial" w:cs="Arial"/>
          <w:b/>
          <w:color w:val="4F81BD" w:themeColor="accent1"/>
          <w:sz w:val="52"/>
          <w:szCs w:val="52"/>
          <w:lang w:val="fr-FR" w:eastAsia="fr-CA"/>
        </w:rPr>
      </w:pPr>
      <w:r w:rsidRPr="00B11F82">
        <w:rPr>
          <w:rFonts w:ascii="Arial" w:hAnsi="Arial" w:cs="Arial"/>
          <w:w w:val="0"/>
          <w:sz w:val="20"/>
          <w:szCs w:val="20"/>
          <w:lang w:val="fr-FR"/>
        </w:rPr>
        <w:t xml:space="preserve">Le présent Cahier des </w:t>
      </w:r>
      <w:r w:rsidR="001949D1">
        <w:rPr>
          <w:rFonts w:ascii="Arial" w:hAnsi="Arial" w:cs="Arial"/>
          <w:w w:val="0"/>
          <w:sz w:val="20"/>
          <w:szCs w:val="20"/>
          <w:lang w:val="fr-FR"/>
        </w:rPr>
        <w:t>Clauses</w:t>
      </w:r>
      <w:r w:rsidRPr="00B11F82">
        <w:rPr>
          <w:rFonts w:ascii="Arial" w:hAnsi="Arial" w:cs="Arial"/>
          <w:w w:val="0"/>
          <w:sz w:val="20"/>
          <w:szCs w:val="20"/>
          <w:lang w:val="fr-FR"/>
        </w:rPr>
        <w:t xml:space="preserve"> Techniques Particulières</w:t>
      </w:r>
      <w:r>
        <w:rPr>
          <w:rFonts w:ascii="Arial" w:hAnsi="Arial" w:cs="Arial"/>
          <w:w w:val="0"/>
          <w:sz w:val="20"/>
          <w:szCs w:val="20"/>
          <w:lang w:val="fr-FR"/>
        </w:rPr>
        <w:t xml:space="preserve"> et Générales </w:t>
      </w:r>
      <w:r w:rsidRPr="00B11F82">
        <w:rPr>
          <w:rFonts w:ascii="Georgia" w:hAnsi="Georgia" w:cs="Arial"/>
          <w:lang w:val="fr-FR"/>
        </w:rPr>
        <w:t xml:space="preserve"> </w:t>
      </w:r>
      <w:r w:rsidR="005E5CFD" w:rsidRPr="0040570D">
        <w:rPr>
          <w:rFonts w:ascii="Arial" w:hAnsi="Arial" w:cs="Arial"/>
          <w:w w:val="0"/>
          <w:sz w:val="20"/>
          <w:szCs w:val="20"/>
          <w:lang w:val="fr-FR"/>
        </w:rPr>
        <w:t>a pour objectif de donner la description des matériaux</w:t>
      </w:r>
      <w:r w:rsidR="009B430C">
        <w:rPr>
          <w:rFonts w:ascii="Arial" w:hAnsi="Arial" w:cs="Arial"/>
          <w:w w:val="0"/>
          <w:sz w:val="20"/>
          <w:szCs w:val="20"/>
          <w:lang w:val="fr-FR"/>
        </w:rPr>
        <w:t xml:space="preserve">, les travaux nécessaires </w:t>
      </w:r>
      <w:r w:rsidR="005E5CFD" w:rsidRPr="0040570D">
        <w:rPr>
          <w:rFonts w:ascii="Arial" w:hAnsi="Arial" w:cs="Arial"/>
          <w:w w:val="0"/>
          <w:sz w:val="20"/>
          <w:szCs w:val="20"/>
          <w:lang w:val="fr-FR"/>
        </w:rPr>
        <w:t>et des modes d’exécution devant permettre la réalisation, selon les</w:t>
      </w:r>
      <w:r w:rsidR="00DD6C2A">
        <w:rPr>
          <w:rFonts w:ascii="Arial" w:hAnsi="Arial" w:cs="Arial"/>
          <w:w w:val="0"/>
          <w:sz w:val="20"/>
          <w:szCs w:val="20"/>
          <w:lang w:val="fr-FR"/>
        </w:rPr>
        <w:t xml:space="preserve"> règles de l’art, des travaux :</w:t>
      </w:r>
    </w:p>
    <w:p w14:paraId="0B5D85F2" w14:textId="77064C70" w:rsidR="00DD6C2A" w:rsidRPr="006065D2" w:rsidRDefault="00DD6C2A" w:rsidP="00BB45B9">
      <w:pPr>
        <w:pStyle w:val="BodyTextIndent"/>
        <w:numPr>
          <w:ilvl w:val="0"/>
          <w:numId w:val="47"/>
        </w:numPr>
        <w:spacing w:after="0" w:line="276" w:lineRule="auto"/>
        <w:rPr>
          <w:rFonts w:ascii="Arial" w:hAnsi="Arial" w:cs="Arial"/>
          <w:b/>
          <w:w w:val="0"/>
          <w:sz w:val="20"/>
          <w:szCs w:val="20"/>
          <w:lang w:val="fr-FR"/>
        </w:rPr>
      </w:pPr>
      <w:r w:rsidRPr="006065D2">
        <w:rPr>
          <w:rFonts w:ascii="Arial" w:hAnsi="Arial" w:cs="Arial"/>
          <w:b/>
          <w:w w:val="0"/>
          <w:sz w:val="20"/>
          <w:szCs w:val="20"/>
          <w:lang w:val="fr-FR"/>
        </w:rPr>
        <w:t xml:space="preserve">De construction </w:t>
      </w:r>
      <w:r w:rsidR="00AB1FA5" w:rsidRPr="006065D2">
        <w:rPr>
          <w:rFonts w:ascii="Arial" w:hAnsi="Arial" w:cs="Arial"/>
          <w:b/>
          <w:w w:val="0"/>
          <w:sz w:val="20"/>
          <w:szCs w:val="20"/>
          <w:lang w:val="fr-FR"/>
        </w:rPr>
        <w:t>d</w:t>
      </w:r>
      <w:r w:rsidR="00D07750" w:rsidRPr="006065D2">
        <w:rPr>
          <w:rFonts w:ascii="Arial" w:hAnsi="Arial" w:cs="Arial"/>
          <w:b/>
          <w:w w:val="0"/>
          <w:sz w:val="20"/>
          <w:szCs w:val="20"/>
          <w:lang w:val="fr-FR"/>
        </w:rPr>
        <w:t>’un Bureau Et</w:t>
      </w:r>
      <w:r w:rsidR="00407A46">
        <w:rPr>
          <w:rFonts w:ascii="Arial" w:hAnsi="Arial" w:cs="Arial"/>
          <w:b/>
          <w:w w:val="0"/>
          <w:sz w:val="20"/>
          <w:szCs w:val="20"/>
          <w:lang w:val="fr-FR"/>
        </w:rPr>
        <w:t xml:space="preserve"> d’une Maison des Hôtes</w:t>
      </w:r>
      <w:r w:rsidR="00D07750" w:rsidRPr="006065D2">
        <w:rPr>
          <w:rFonts w:ascii="Arial" w:hAnsi="Arial" w:cs="Arial"/>
          <w:b/>
          <w:w w:val="0"/>
          <w:sz w:val="20"/>
          <w:szCs w:val="20"/>
          <w:lang w:val="fr-FR"/>
        </w:rPr>
        <w:t xml:space="preserve"> à</w:t>
      </w:r>
      <w:r w:rsidR="00AB1FA5" w:rsidRPr="006065D2">
        <w:rPr>
          <w:rFonts w:ascii="Arial" w:hAnsi="Arial" w:cs="Arial"/>
          <w:b/>
          <w:w w:val="0"/>
          <w:sz w:val="20"/>
          <w:szCs w:val="20"/>
          <w:lang w:val="fr-FR"/>
        </w:rPr>
        <w:t xml:space="preserve"> Madaoua Lot 01,</w:t>
      </w:r>
    </w:p>
    <w:p w14:paraId="243A072C" w14:textId="32579455" w:rsidR="00DD6C2A" w:rsidRPr="006065D2" w:rsidRDefault="00DD6C2A" w:rsidP="00BB45B9">
      <w:pPr>
        <w:pStyle w:val="BodyTextIndent"/>
        <w:numPr>
          <w:ilvl w:val="0"/>
          <w:numId w:val="47"/>
        </w:numPr>
        <w:spacing w:after="0" w:line="276" w:lineRule="auto"/>
        <w:rPr>
          <w:rFonts w:ascii="Arial" w:hAnsi="Arial" w:cs="Arial"/>
          <w:b/>
          <w:w w:val="0"/>
          <w:sz w:val="20"/>
          <w:szCs w:val="20"/>
          <w:lang w:val="fr-FR"/>
        </w:rPr>
      </w:pPr>
      <w:r w:rsidRPr="006065D2">
        <w:rPr>
          <w:rFonts w:ascii="Arial" w:hAnsi="Arial" w:cs="Arial"/>
          <w:b/>
          <w:w w:val="0"/>
          <w:sz w:val="20"/>
          <w:szCs w:val="20"/>
          <w:lang w:val="fr-FR"/>
        </w:rPr>
        <w:t>D</w:t>
      </w:r>
      <w:r w:rsidR="00546D2D">
        <w:rPr>
          <w:rFonts w:ascii="Arial" w:hAnsi="Arial" w:cs="Arial"/>
          <w:b/>
          <w:w w:val="0"/>
          <w:sz w:val="20"/>
          <w:szCs w:val="20"/>
          <w:lang w:val="fr-FR"/>
        </w:rPr>
        <w:t>e constr</w:t>
      </w:r>
      <w:r w:rsidR="00407A46">
        <w:rPr>
          <w:rFonts w:ascii="Arial" w:hAnsi="Arial" w:cs="Arial"/>
          <w:b/>
          <w:w w:val="0"/>
          <w:sz w:val="20"/>
          <w:szCs w:val="20"/>
          <w:lang w:val="fr-FR"/>
        </w:rPr>
        <w:t>uction</w:t>
      </w:r>
      <w:r w:rsidR="00546D2D">
        <w:rPr>
          <w:rFonts w:ascii="Arial" w:hAnsi="Arial" w:cs="Arial"/>
          <w:b/>
          <w:w w:val="0"/>
          <w:sz w:val="20"/>
          <w:szCs w:val="20"/>
          <w:lang w:val="fr-FR"/>
        </w:rPr>
        <w:t xml:space="preserve"> d’un</w:t>
      </w:r>
      <w:r w:rsidR="00407A46">
        <w:rPr>
          <w:rFonts w:ascii="Arial" w:hAnsi="Arial" w:cs="Arial"/>
          <w:b/>
          <w:w w:val="0"/>
          <w:sz w:val="20"/>
          <w:szCs w:val="20"/>
          <w:lang w:val="fr-FR"/>
        </w:rPr>
        <w:t>e</w:t>
      </w:r>
      <w:r w:rsidR="00546D2D">
        <w:rPr>
          <w:rFonts w:ascii="Arial" w:hAnsi="Arial" w:cs="Arial"/>
          <w:b/>
          <w:w w:val="0"/>
          <w:sz w:val="20"/>
          <w:szCs w:val="20"/>
          <w:lang w:val="fr-FR"/>
        </w:rPr>
        <w:t xml:space="preserve"> salle de </w:t>
      </w:r>
      <w:r w:rsidR="00407A46">
        <w:rPr>
          <w:rFonts w:ascii="Arial" w:hAnsi="Arial" w:cs="Arial"/>
          <w:b/>
          <w:w w:val="0"/>
          <w:sz w:val="20"/>
          <w:szCs w:val="20"/>
          <w:lang w:val="fr-FR"/>
        </w:rPr>
        <w:t>réunion</w:t>
      </w:r>
      <w:r w:rsidR="00546D2D">
        <w:rPr>
          <w:rFonts w:ascii="Arial" w:hAnsi="Arial" w:cs="Arial"/>
          <w:b/>
          <w:w w:val="0"/>
          <w:sz w:val="20"/>
          <w:szCs w:val="20"/>
          <w:lang w:val="fr-FR"/>
        </w:rPr>
        <w:t xml:space="preserve"> et</w:t>
      </w:r>
      <w:r w:rsidR="002726F5">
        <w:rPr>
          <w:rFonts w:ascii="Arial" w:hAnsi="Arial" w:cs="Arial"/>
          <w:b/>
          <w:w w:val="0"/>
          <w:sz w:val="20"/>
          <w:szCs w:val="20"/>
          <w:lang w:val="fr-FR"/>
        </w:rPr>
        <w:t xml:space="preserve"> la</w:t>
      </w:r>
      <w:r w:rsidR="00D07750" w:rsidRPr="006065D2">
        <w:rPr>
          <w:rFonts w:ascii="Arial" w:hAnsi="Arial" w:cs="Arial"/>
          <w:b/>
          <w:w w:val="0"/>
          <w:sz w:val="20"/>
          <w:szCs w:val="20"/>
          <w:lang w:val="fr-FR"/>
        </w:rPr>
        <w:t xml:space="preserve"> réhabilitation </w:t>
      </w:r>
      <w:r w:rsidR="002726F5">
        <w:rPr>
          <w:rFonts w:ascii="Arial" w:hAnsi="Arial" w:cs="Arial"/>
          <w:b/>
          <w:w w:val="0"/>
          <w:sz w:val="20"/>
          <w:szCs w:val="20"/>
          <w:lang w:val="fr-FR"/>
        </w:rPr>
        <w:t>d’un bâtiment pour les</w:t>
      </w:r>
      <w:r w:rsidR="002726F5" w:rsidRPr="006065D2">
        <w:rPr>
          <w:rFonts w:ascii="Arial" w:hAnsi="Arial" w:cs="Arial"/>
          <w:b/>
          <w:w w:val="0"/>
          <w:sz w:val="20"/>
          <w:szCs w:val="20"/>
          <w:lang w:val="fr-FR"/>
        </w:rPr>
        <w:t xml:space="preserve"> Espaces Communautaires De Protection</w:t>
      </w:r>
      <w:r w:rsidR="00D07750" w:rsidRPr="006065D2">
        <w:rPr>
          <w:rFonts w:ascii="Arial" w:hAnsi="Arial" w:cs="Arial"/>
          <w:b/>
          <w:w w:val="0"/>
          <w:sz w:val="20"/>
          <w:szCs w:val="20"/>
          <w:lang w:val="fr-FR"/>
        </w:rPr>
        <w:t xml:space="preserve"> </w:t>
      </w:r>
      <w:r w:rsidR="00407A46">
        <w:rPr>
          <w:rFonts w:ascii="Arial" w:hAnsi="Arial" w:cs="Arial"/>
          <w:b/>
          <w:w w:val="0"/>
          <w:sz w:val="20"/>
          <w:szCs w:val="20"/>
          <w:lang w:val="fr-FR"/>
        </w:rPr>
        <w:t xml:space="preserve"> </w:t>
      </w:r>
      <w:r w:rsidR="004A0FFC" w:rsidRPr="006065D2">
        <w:rPr>
          <w:rFonts w:ascii="Arial" w:hAnsi="Arial" w:cs="Arial"/>
          <w:b/>
          <w:w w:val="0"/>
          <w:sz w:val="20"/>
          <w:szCs w:val="20"/>
          <w:lang w:val="fr-FR"/>
        </w:rPr>
        <w:t>à Bangui, Lot</w:t>
      </w:r>
      <w:r w:rsidR="00AB1FA5" w:rsidRPr="006065D2">
        <w:rPr>
          <w:rFonts w:ascii="Arial" w:hAnsi="Arial" w:cs="Arial"/>
          <w:b/>
          <w:w w:val="0"/>
          <w:sz w:val="20"/>
          <w:szCs w:val="20"/>
          <w:lang w:val="fr-FR"/>
        </w:rPr>
        <w:t xml:space="preserve"> 02 </w:t>
      </w:r>
    </w:p>
    <w:p w14:paraId="1F07C6FC" w14:textId="124E44B3" w:rsidR="00DD6C2A" w:rsidRPr="006065D2" w:rsidRDefault="00DD6C2A" w:rsidP="00BB45B9">
      <w:pPr>
        <w:pStyle w:val="BodyTextIndent"/>
        <w:numPr>
          <w:ilvl w:val="0"/>
          <w:numId w:val="47"/>
        </w:numPr>
        <w:spacing w:after="0" w:line="276" w:lineRule="auto"/>
        <w:rPr>
          <w:rFonts w:ascii="Arial" w:hAnsi="Arial" w:cs="Arial"/>
          <w:b/>
          <w:w w:val="0"/>
          <w:sz w:val="20"/>
          <w:szCs w:val="20"/>
          <w:lang w:val="fr-FR"/>
        </w:rPr>
      </w:pPr>
      <w:r w:rsidRPr="006065D2">
        <w:rPr>
          <w:rFonts w:ascii="Arial" w:hAnsi="Arial" w:cs="Arial"/>
          <w:b/>
          <w:w w:val="0"/>
          <w:sz w:val="20"/>
          <w:szCs w:val="20"/>
          <w:lang w:val="fr-FR"/>
        </w:rPr>
        <w:t>De construction</w:t>
      </w:r>
      <w:r w:rsidR="00AB1FA5" w:rsidRPr="006065D2">
        <w:rPr>
          <w:rFonts w:ascii="Arial" w:hAnsi="Arial" w:cs="Arial"/>
          <w:b/>
          <w:w w:val="0"/>
          <w:sz w:val="20"/>
          <w:szCs w:val="20"/>
          <w:lang w:val="fr-FR"/>
        </w:rPr>
        <w:t xml:space="preserve"> </w:t>
      </w:r>
      <w:r w:rsidRPr="006065D2">
        <w:rPr>
          <w:rFonts w:ascii="Arial" w:hAnsi="Arial" w:cs="Arial"/>
          <w:b/>
          <w:w w:val="0"/>
          <w:sz w:val="20"/>
          <w:szCs w:val="20"/>
          <w:lang w:val="fr-FR"/>
        </w:rPr>
        <w:t xml:space="preserve">de </w:t>
      </w:r>
      <w:r w:rsidR="00AB1FA5" w:rsidRPr="006065D2">
        <w:rPr>
          <w:rFonts w:ascii="Arial" w:hAnsi="Arial" w:cs="Arial"/>
          <w:b/>
          <w:w w:val="0"/>
          <w:sz w:val="20"/>
          <w:szCs w:val="20"/>
          <w:lang w:val="fr-FR"/>
        </w:rPr>
        <w:t>3 Espace</w:t>
      </w:r>
      <w:r w:rsidR="00D07750" w:rsidRPr="006065D2">
        <w:rPr>
          <w:rFonts w:ascii="Arial" w:hAnsi="Arial" w:cs="Arial"/>
          <w:b/>
          <w:w w:val="0"/>
          <w:sz w:val="20"/>
          <w:szCs w:val="20"/>
          <w:lang w:val="fr-FR"/>
        </w:rPr>
        <w:t>s Communautaires De Protection d</w:t>
      </w:r>
      <w:r w:rsidR="00AB1FA5" w:rsidRPr="006065D2">
        <w:rPr>
          <w:rFonts w:ascii="Arial" w:hAnsi="Arial" w:cs="Arial"/>
          <w:b/>
          <w:w w:val="0"/>
          <w:sz w:val="20"/>
          <w:szCs w:val="20"/>
          <w:lang w:val="fr-FR"/>
        </w:rPr>
        <w:t xml:space="preserve">ans 3 Villages (Jataka, </w:t>
      </w:r>
      <w:proofErr w:type="spellStart"/>
      <w:r w:rsidR="00AB1FA5" w:rsidRPr="006065D2">
        <w:rPr>
          <w:rFonts w:ascii="Arial" w:hAnsi="Arial" w:cs="Arial"/>
          <w:b/>
          <w:w w:val="0"/>
          <w:sz w:val="20"/>
          <w:szCs w:val="20"/>
          <w:lang w:val="fr-FR"/>
        </w:rPr>
        <w:t>Guidan</w:t>
      </w:r>
      <w:proofErr w:type="spellEnd"/>
      <w:r w:rsidR="00AB1FA5" w:rsidRPr="006065D2">
        <w:rPr>
          <w:rFonts w:ascii="Arial" w:hAnsi="Arial" w:cs="Arial"/>
          <w:b/>
          <w:w w:val="0"/>
          <w:sz w:val="20"/>
          <w:szCs w:val="20"/>
          <w:lang w:val="fr-FR"/>
        </w:rPr>
        <w:t xml:space="preserve"> </w:t>
      </w:r>
      <w:proofErr w:type="spellStart"/>
      <w:r w:rsidR="00AB1FA5" w:rsidRPr="006065D2">
        <w:rPr>
          <w:rFonts w:ascii="Arial" w:hAnsi="Arial" w:cs="Arial"/>
          <w:b/>
          <w:w w:val="0"/>
          <w:sz w:val="20"/>
          <w:szCs w:val="20"/>
          <w:lang w:val="fr-FR"/>
        </w:rPr>
        <w:t>Bagwari</w:t>
      </w:r>
      <w:proofErr w:type="spellEnd"/>
      <w:r w:rsidR="00AB1FA5" w:rsidRPr="006065D2">
        <w:rPr>
          <w:rFonts w:ascii="Arial" w:hAnsi="Arial" w:cs="Arial"/>
          <w:b/>
          <w:w w:val="0"/>
          <w:sz w:val="20"/>
          <w:szCs w:val="20"/>
          <w:lang w:val="fr-FR"/>
        </w:rPr>
        <w:t xml:space="preserve">, </w:t>
      </w:r>
      <w:proofErr w:type="spellStart"/>
      <w:r w:rsidR="00AB1FA5" w:rsidRPr="006065D2">
        <w:rPr>
          <w:rFonts w:ascii="Arial" w:hAnsi="Arial" w:cs="Arial"/>
          <w:b/>
          <w:w w:val="0"/>
          <w:sz w:val="20"/>
          <w:szCs w:val="20"/>
          <w:lang w:val="fr-FR"/>
        </w:rPr>
        <w:t>Kataguiri</w:t>
      </w:r>
      <w:proofErr w:type="spellEnd"/>
      <w:r w:rsidR="00AB1FA5" w:rsidRPr="006065D2">
        <w:rPr>
          <w:rFonts w:ascii="Arial" w:hAnsi="Arial" w:cs="Arial"/>
          <w:b/>
          <w:w w:val="0"/>
          <w:sz w:val="20"/>
          <w:szCs w:val="20"/>
          <w:lang w:val="fr-FR"/>
        </w:rPr>
        <w:t>) Lot 03</w:t>
      </w:r>
      <w:r w:rsidR="00D07750" w:rsidRPr="006065D2">
        <w:rPr>
          <w:rFonts w:ascii="Arial" w:hAnsi="Arial" w:cs="Arial"/>
          <w:b/>
          <w:w w:val="0"/>
          <w:sz w:val="20"/>
          <w:szCs w:val="20"/>
          <w:lang w:val="fr-FR"/>
        </w:rPr>
        <w:t>.</w:t>
      </w:r>
    </w:p>
    <w:p w14:paraId="650D1F28" w14:textId="2BCC28AD" w:rsidR="009B430C" w:rsidRDefault="009B430C" w:rsidP="004A0FFC">
      <w:pPr>
        <w:pStyle w:val="BodyTextIndent"/>
        <w:spacing w:after="0" w:line="276" w:lineRule="auto"/>
        <w:ind w:left="0"/>
        <w:rPr>
          <w:rFonts w:ascii="Arial" w:hAnsi="Arial" w:cs="Arial"/>
          <w:w w:val="0"/>
          <w:sz w:val="20"/>
          <w:szCs w:val="20"/>
          <w:lang w:val="fr-FR"/>
        </w:rPr>
      </w:pPr>
      <w:r>
        <w:rPr>
          <w:rFonts w:ascii="Arial" w:hAnsi="Arial" w:cs="Arial"/>
          <w:w w:val="0"/>
          <w:sz w:val="20"/>
          <w:szCs w:val="20"/>
          <w:lang w:val="fr-FR"/>
        </w:rPr>
        <w:tab/>
      </w:r>
    </w:p>
    <w:p w14:paraId="506006F0" w14:textId="13157A06" w:rsidR="005E5CFD" w:rsidRPr="0040570D" w:rsidRDefault="008B73C6" w:rsidP="004A0FFC">
      <w:pPr>
        <w:pStyle w:val="BodyTextIndent"/>
        <w:spacing w:after="0" w:line="276" w:lineRule="auto"/>
        <w:ind w:left="0"/>
        <w:rPr>
          <w:rFonts w:ascii="Arial" w:hAnsi="Arial" w:cs="Arial"/>
          <w:w w:val="0"/>
          <w:sz w:val="20"/>
          <w:szCs w:val="20"/>
          <w:lang w:val="fr-FR"/>
        </w:rPr>
      </w:pPr>
      <w:r w:rsidRPr="0040570D">
        <w:rPr>
          <w:rFonts w:ascii="Arial" w:hAnsi="Arial" w:cs="Arial"/>
          <w:w w:val="0"/>
          <w:sz w:val="20"/>
          <w:szCs w:val="20"/>
          <w:lang w:val="fr-FR"/>
        </w:rPr>
        <w:t xml:space="preserve">Ce document </w:t>
      </w:r>
      <w:r w:rsidR="005E5CFD" w:rsidRPr="0040570D">
        <w:rPr>
          <w:rFonts w:ascii="Arial" w:hAnsi="Arial" w:cs="Arial"/>
          <w:w w:val="0"/>
          <w:sz w:val="20"/>
          <w:szCs w:val="20"/>
          <w:lang w:val="fr-FR"/>
        </w:rPr>
        <w:t xml:space="preserve"> ne saurait être exhaustif ni limitatif. Il énumère et décrit les matériaux et ouvrages finis, mais pas les ouvrages préparatoires ou les diverses sujétions indispensables pour mener à bien leur exécution. L’Entrepreneur ne pourra prétexter aucune omission pour réclamer une plus-value pour des travaux conformes aux règles de l’art et dont l’utilité se sera révélée au cours de leur exécution.</w:t>
      </w:r>
    </w:p>
    <w:p w14:paraId="0EF6FC08" w14:textId="77777777" w:rsidR="005E5CFD" w:rsidRDefault="005E5CFD" w:rsidP="004A0FFC">
      <w:pPr>
        <w:spacing w:before="60" w:after="120" w:line="276" w:lineRule="auto"/>
        <w:jc w:val="both"/>
        <w:rPr>
          <w:rFonts w:ascii="Arial" w:hAnsi="Arial" w:cs="Arial"/>
          <w:w w:val="0"/>
          <w:sz w:val="20"/>
          <w:szCs w:val="20"/>
          <w:lang w:val="fr-FR" w:eastAsia="fr-CA"/>
        </w:rPr>
      </w:pPr>
      <w:r w:rsidRPr="0040570D">
        <w:rPr>
          <w:rFonts w:ascii="Arial" w:hAnsi="Arial" w:cs="Arial"/>
          <w:w w:val="0"/>
          <w:sz w:val="20"/>
          <w:szCs w:val="20"/>
          <w:lang w:val="fr-FR" w:eastAsia="fr-CA"/>
        </w:rPr>
        <w:t>Afin d’éviter les omissions et double emploi, l’Entreprise devra obligatoirement prendre connaissance des devis quantitatifs et plans de tous les corps d’état susceptibles de le renseigner sur les travaux qu’il a réellement à prévoir dans son prix global et forfaitaire. Il appartient à l’Entreprise de demander toutes les informations qui lui font défaut auprès de l’UNHCR au moment de son étude de prix. L’entrepreneur est censé avoir pris connaissance des conditions physiques d’accès aux chantiers et ne peut se prévaloir d’une quelconque difficulté y afférent.</w:t>
      </w:r>
    </w:p>
    <w:p w14:paraId="1F2A3D40" w14:textId="65B79A4A" w:rsidR="00B5191F" w:rsidRPr="00B5191F" w:rsidRDefault="00B5191F" w:rsidP="004A0FFC">
      <w:pPr>
        <w:spacing w:before="60" w:after="120" w:line="276" w:lineRule="auto"/>
        <w:jc w:val="both"/>
        <w:rPr>
          <w:rFonts w:ascii="Arial" w:hAnsi="Arial" w:cs="Arial"/>
          <w:w w:val="0"/>
          <w:sz w:val="20"/>
          <w:szCs w:val="20"/>
          <w:u w:val="single"/>
          <w:lang w:val="fr-FR" w:eastAsia="fr-CA"/>
        </w:rPr>
      </w:pPr>
      <w:r w:rsidRPr="00B5191F">
        <w:rPr>
          <w:rFonts w:ascii="Arial" w:hAnsi="Arial" w:cs="Arial"/>
          <w:w w:val="0"/>
          <w:sz w:val="20"/>
          <w:szCs w:val="20"/>
          <w:u w:val="single"/>
          <w:lang w:val="fr-FR" w:eastAsia="fr-CA"/>
        </w:rPr>
        <w:t>A noter que :</w:t>
      </w:r>
    </w:p>
    <w:p w14:paraId="55B16C45"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Les éléments de travail doivent être mis en œuvre conformément aux conditions et spécifications de l’appel d’offres et conformément aux instructions et exigences du HCR.</w:t>
      </w:r>
    </w:p>
    <w:p w14:paraId="129371A1"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Le matériel fourni et/ou installé doit être conforme à tout le matériel inclus dans l’offre correspondant dans son intégralité aux spécifications des descriptions techniques.</w:t>
      </w:r>
    </w:p>
    <w:p w14:paraId="3D7AE9CE"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Si certains éléments de travail jugés nécessaires ne sont pas mentionnés dans le corps du B.O.Q; l’entrepreneur / la société doit informer le HCR avant de soumettre un devis ou de commencer l’exécution, sinon le HCR peut ne pas approuver les ordres de modification (le cas échéant).</w:t>
      </w:r>
    </w:p>
    <w:p w14:paraId="2F686625"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Le prix du matériel et des articles doit correspondre à la liste proposée et à la qualité des matériaux.</w:t>
      </w:r>
    </w:p>
    <w:p w14:paraId="532358E8" w14:textId="0C982F1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 xml:space="preserve">Les factures ne doivent refléter que les éléments de travail exécutés ; les montants correspondants et les enquêtes quantitatives à soumettre avec la facture finale. </w:t>
      </w:r>
    </w:p>
    <w:p w14:paraId="0E16905B"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Les prix doivent inclure tout le matériel nécessaire, l’équipement, pour compléter les articles conformément à l’appel d’offres, aux exigences et aux directives du HCR.</w:t>
      </w:r>
    </w:p>
    <w:p w14:paraId="12AC9EE5"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Fournir tous les échantillons : Les échantillons fournis doivent être approuvés par le HCR.</w:t>
      </w:r>
    </w:p>
    <w:p w14:paraId="035874A3"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IMPORTANT : Le HCR ne paiera que les tâches exécutées et acceptées.</w:t>
      </w:r>
    </w:p>
    <w:p w14:paraId="737F4297"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IMPORTANT : La soumission d’une proposition en réponse à cette demande de qualification implique l’acceptation des notes générales figurant sur le document de l’appel d’offres, les conditions générales du contrat de travaux de génie civil et le code de conduite des fournisseurs des Nations Unies.</w:t>
      </w:r>
    </w:p>
    <w:p w14:paraId="742A8F97" w14:textId="77777777" w:rsidR="00B7790B" w:rsidRPr="00B7790B" w:rsidRDefault="00B7790B" w:rsidP="0033243E">
      <w:pPr>
        <w:pStyle w:val="Default"/>
        <w:numPr>
          <w:ilvl w:val="0"/>
          <w:numId w:val="65"/>
        </w:numPr>
        <w:spacing w:after="31"/>
        <w:ind w:left="360" w:hanging="360"/>
        <w:jc w:val="both"/>
        <w:rPr>
          <w:rFonts w:ascii="Arial" w:hAnsi="Arial" w:cs="Arial"/>
          <w:sz w:val="20"/>
          <w:szCs w:val="20"/>
        </w:rPr>
      </w:pPr>
      <w:r w:rsidRPr="00B7790B">
        <w:rPr>
          <w:rFonts w:ascii="Arial" w:hAnsi="Arial" w:cs="Arial"/>
          <w:sz w:val="20"/>
          <w:szCs w:val="20"/>
          <w:lang w:val="fr"/>
        </w:rPr>
        <w:t>Les ingénieurs superviseurs du HCR peuvent, à sa discrétion, charger un ingénieur tiers d’inspecter la qualité des travaux exécutés par l’entrepreneur. Le travail doit respecter les spécifications/normes d’ingénierie et l’échéancier.</w:t>
      </w:r>
    </w:p>
    <w:p w14:paraId="04EE3BAA" w14:textId="1FD3940F" w:rsidR="001878BB" w:rsidRPr="00425D07" w:rsidRDefault="00B7790B" w:rsidP="0033243E">
      <w:pPr>
        <w:pStyle w:val="Default"/>
        <w:numPr>
          <w:ilvl w:val="0"/>
          <w:numId w:val="65"/>
        </w:numPr>
        <w:spacing w:after="31"/>
        <w:ind w:left="360" w:hanging="360"/>
        <w:jc w:val="both"/>
        <w:rPr>
          <w:rFonts w:ascii="Arial" w:hAnsi="Arial" w:cs="Arial"/>
          <w:sz w:val="20"/>
          <w:szCs w:val="20"/>
          <w:lang w:val="fr"/>
        </w:rPr>
      </w:pPr>
      <w:r w:rsidRPr="00B7790B">
        <w:rPr>
          <w:rFonts w:ascii="Arial" w:hAnsi="Arial" w:cs="Arial"/>
          <w:sz w:val="20"/>
          <w:szCs w:val="20"/>
          <w:lang w:val="fr"/>
        </w:rPr>
        <w:t>Le contractant soumet des échantillons/catalogues des matériaux à utiliser dans le projet aux ingénieurs superviseurs pour approbation avant le début des travaux. L’ingénieur superviseur peut rejeter tout matériel/produit qui n’est pas conforme aux spécifications et aux exigences du HCR. L’entrepreneur doit remplacer les matériaux rejetés sans frais supplémentaires</w:t>
      </w:r>
    </w:p>
    <w:p w14:paraId="1E4368BF" w14:textId="1B1626A1" w:rsidR="005E5CFD" w:rsidRDefault="005E5CFD" w:rsidP="00DC402C">
      <w:pPr>
        <w:jc w:val="both"/>
        <w:rPr>
          <w:rFonts w:ascii="Arial" w:hAnsi="Arial" w:cs="Arial"/>
          <w:bCs/>
          <w:color w:val="4F81BD" w:themeColor="accent1"/>
          <w:sz w:val="44"/>
          <w:szCs w:val="44"/>
          <w:lang w:val="fr-FR"/>
        </w:rPr>
      </w:pPr>
    </w:p>
    <w:p w14:paraId="3BD4ADA7" w14:textId="6916BE3A" w:rsidR="005E5CFD" w:rsidRDefault="005E5CFD" w:rsidP="00DC402C">
      <w:pPr>
        <w:jc w:val="both"/>
        <w:rPr>
          <w:rFonts w:ascii="Arial" w:hAnsi="Arial" w:cs="Arial"/>
          <w:bCs/>
          <w:color w:val="4F81BD" w:themeColor="accent1"/>
          <w:sz w:val="44"/>
          <w:szCs w:val="44"/>
          <w:lang w:val="fr-FR"/>
        </w:rPr>
      </w:pPr>
    </w:p>
    <w:p w14:paraId="288C99C1" w14:textId="34F33D0F" w:rsidR="005E5CFD" w:rsidRDefault="005E5CFD" w:rsidP="00DC402C">
      <w:pPr>
        <w:jc w:val="both"/>
        <w:rPr>
          <w:rFonts w:ascii="Arial" w:hAnsi="Arial" w:cs="Arial"/>
          <w:bCs/>
          <w:color w:val="4F81BD" w:themeColor="accent1"/>
          <w:sz w:val="44"/>
          <w:szCs w:val="44"/>
          <w:lang w:val="fr-FR"/>
        </w:rPr>
      </w:pPr>
    </w:p>
    <w:p w14:paraId="727A27E9" w14:textId="535A1014" w:rsidR="005E5CFD" w:rsidRDefault="005E5CFD" w:rsidP="00DC402C">
      <w:pPr>
        <w:jc w:val="both"/>
        <w:rPr>
          <w:rFonts w:ascii="Arial" w:hAnsi="Arial" w:cs="Arial"/>
          <w:bCs/>
          <w:color w:val="4F81BD" w:themeColor="accent1"/>
          <w:sz w:val="44"/>
          <w:szCs w:val="44"/>
          <w:lang w:val="fr-FR"/>
        </w:rPr>
      </w:pPr>
    </w:p>
    <w:p w14:paraId="4127A19D" w14:textId="286FCF6A" w:rsidR="005E5CFD" w:rsidRDefault="005E5CFD" w:rsidP="00DC402C">
      <w:pPr>
        <w:jc w:val="both"/>
        <w:rPr>
          <w:rFonts w:ascii="Arial" w:hAnsi="Arial" w:cs="Arial"/>
          <w:bCs/>
          <w:color w:val="4F81BD" w:themeColor="accent1"/>
          <w:sz w:val="44"/>
          <w:szCs w:val="44"/>
          <w:lang w:val="fr-FR"/>
        </w:rPr>
      </w:pPr>
    </w:p>
    <w:p w14:paraId="6474E501" w14:textId="73824CD9" w:rsidR="005E5CFD" w:rsidRDefault="005E5CFD" w:rsidP="00DC402C">
      <w:pPr>
        <w:jc w:val="both"/>
        <w:rPr>
          <w:rFonts w:ascii="Arial" w:hAnsi="Arial" w:cs="Arial"/>
          <w:bCs/>
          <w:color w:val="4F81BD" w:themeColor="accent1"/>
          <w:sz w:val="44"/>
          <w:szCs w:val="44"/>
          <w:lang w:val="fr-FR"/>
        </w:rPr>
      </w:pPr>
    </w:p>
    <w:p w14:paraId="68CB19D7" w14:textId="52AB346E" w:rsidR="005E5CFD" w:rsidRDefault="005E5CFD" w:rsidP="00DC402C">
      <w:pPr>
        <w:jc w:val="both"/>
        <w:rPr>
          <w:rFonts w:ascii="Arial" w:hAnsi="Arial" w:cs="Arial"/>
          <w:bCs/>
          <w:color w:val="4F81BD" w:themeColor="accent1"/>
          <w:sz w:val="44"/>
          <w:szCs w:val="44"/>
          <w:lang w:val="fr-FR"/>
        </w:rPr>
      </w:pPr>
    </w:p>
    <w:p w14:paraId="0D074C50" w14:textId="6C073F33" w:rsidR="005E5CFD" w:rsidRDefault="005E5CFD" w:rsidP="00DC402C">
      <w:pPr>
        <w:jc w:val="both"/>
        <w:rPr>
          <w:rFonts w:ascii="Arial" w:hAnsi="Arial" w:cs="Arial"/>
          <w:bCs/>
          <w:color w:val="4F81BD" w:themeColor="accent1"/>
          <w:sz w:val="44"/>
          <w:szCs w:val="44"/>
          <w:lang w:val="fr-FR"/>
        </w:rPr>
      </w:pPr>
    </w:p>
    <w:p w14:paraId="6D1072D2" w14:textId="2B11E6B0" w:rsidR="005E5CFD" w:rsidRDefault="005E5CFD" w:rsidP="00DC402C">
      <w:pPr>
        <w:jc w:val="both"/>
        <w:rPr>
          <w:rFonts w:ascii="Arial" w:hAnsi="Arial" w:cs="Arial"/>
          <w:bCs/>
          <w:color w:val="4F81BD" w:themeColor="accent1"/>
          <w:sz w:val="44"/>
          <w:szCs w:val="44"/>
          <w:lang w:val="fr-FR"/>
        </w:rPr>
      </w:pPr>
    </w:p>
    <w:p w14:paraId="68CBC647" w14:textId="6C82718D" w:rsidR="005E5CFD" w:rsidRDefault="005E5CFD" w:rsidP="00DC402C">
      <w:pPr>
        <w:jc w:val="both"/>
        <w:rPr>
          <w:rFonts w:ascii="Arial" w:hAnsi="Arial" w:cs="Arial"/>
          <w:bCs/>
          <w:color w:val="4F81BD" w:themeColor="accent1"/>
          <w:sz w:val="44"/>
          <w:szCs w:val="44"/>
          <w:lang w:val="fr-FR"/>
        </w:rPr>
      </w:pPr>
    </w:p>
    <w:p w14:paraId="634B0D4E" w14:textId="77777777" w:rsidR="005E5CFD" w:rsidRDefault="005E5CFD" w:rsidP="00DC402C">
      <w:pPr>
        <w:jc w:val="both"/>
        <w:rPr>
          <w:rFonts w:ascii="Arial" w:hAnsi="Arial" w:cs="Arial"/>
          <w:bCs/>
          <w:color w:val="4F81BD" w:themeColor="accent1"/>
          <w:sz w:val="44"/>
          <w:szCs w:val="44"/>
          <w:lang w:val="fr-FR"/>
        </w:rPr>
      </w:pPr>
    </w:p>
    <w:p w14:paraId="671E0866" w14:textId="77777777" w:rsidR="001878BB" w:rsidRDefault="001878BB" w:rsidP="00DC402C">
      <w:pPr>
        <w:jc w:val="both"/>
        <w:rPr>
          <w:rFonts w:ascii="Arial" w:hAnsi="Arial" w:cs="Arial"/>
          <w:bCs/>
          <w:color w:val="4F81BD" w:themeColor="accent1"/>
          <w:sz w:val="44"/>
          <w:szCs w:val="44"/>
          <w:lang w:val="fr-FR"/>
        </w:rPr>
      </w:pPr>
    </w:p>
    <w:p w14:paraId="23580D55" w14:textId="77777777" w:rsidR="00296505" w:rsidRDefault="00296505" w:rsidP="00DC402C">
      <w:pPr>
        <w:jc w:val="both"/>
        <w:rPr>
          <w:rFonts w:ascii="Arial" w:hAnsi="Arial" w:cs="Arial"/>
          <w:bCs/>
          <w:color w:val="4F81BD" w:themeColor="accent1"/>
          <w:sz w:val="44"/>
          <w:szCs w:val="44"/>
          <w:lang w:val="fr-FR"/>
        </w:rPr>
      </w:pPr>
    </w:p>
    <w:p w14:paraId="51CCF584" w14:textId="77777777" w:rsidR="00D63FB4" w:rsidRDefault="00D63FB4" w:rsidP="00296505">
      <w:pPr>
        <w:pStyle w:val="Heading1"/>
        <w:numPr>
          <w:ilvl w:val="0"/>
          <w:numId w:val="0"/>
        </w:numPr>
        <w:ind w:left="1494"/>
        <w:jc w:val="center"/>
        <w:rPr>
          <w:rFonts w:ascii="Arial" w:hAnsi="Arial" w:cs="Arial"/>
          <w:bCs w:val="0"/>
          <w:color w:val="4F81BD" w:themeColor="accent1"/>
          <w:sz w:val="44"/>
          <w:szCs w:val="44"/>
          <w:lang w:val="fr-FR"/>
        </w:rPr>
      </w:pPr>
      <w:bookmarkStart w:id="198" w:name="_Hlk109824639"/>
    </w:p>
    <w:p w14:paraId="6FEF5B02" w14:textId="77777777" w:rsidR="00D63FB4" w:rsidRDefault="00D63FB4" w:rsidP="00DD6C2A">
      <w:pPr>
        <w:pStyle w:val="Heading1"/>
        <w:numPr>
          <w:ilvl w:val="0"/>
          <w:numId w:val="0"/>
        </w:numPr>
        <w:rPr>
          <w:rFonts w:ascii="Arial" w:hAnsi="Arial" w:cs="Arial"/>
          <w:bCs w:val="0"/>
          <w:color w:val="4F81BD" w:themeColor="accent1"/>
          <w:sz w:val="44"/>
          <w:szCs w:val="44"/>
          <w:lang w:val="fr-FR"/>
        </w:rPr>
      </w:pPr>
    </w:p>
    <w:p w14:paraId="14CDF628" w14:textId="77777777" w:rsidR="00D63FB4" w:rsidRDefault="00D63FB4" w:rsidP="00296505">
      <w:pPr>
        <w:pStyle w:val="Heading1"/>
        <w:numPr>
          <w:ilvl w:val="0"/>
          <w:numId w:val="0"/>
        </w:numPr>
        <w:ind w:left="1494"/>
        <w:jc w:val="center"/>
        <w:rPr>
          <w:rFonts w:ascii="Arial" w:hAnsi="Arial" w:cs="Arial"/>
          <w:bCs w:val="0"/>
          <w:color w:val="4F81BD" w:themeColor="accent1"/>
          <w:sz w:val="44"/>
          <w:szCs w:val="44"/>
          <w:lang w:val="fr-FR"/>
        </w:rPr>
      </w:pPr>
    </w:p>
    <w:p w14:paraId="04043F50" w14:textId="6C8A1B56" w:rsidR="00296505" w:rsidRPr="00B15D08" w:rsidRDefault="00E407DE" w:rsidP="00E407DE">
      <w:pPr>
        <w:pStyle w:val="Heading1"/>
        <w:numPr>
          <w:ilvl w:val="0"/>
          <w:numId w:val="0"/>
        </w:numPr>
        <w:ind w:left="1494"/>
        <w:rPr>
          <w:rFonts w:ascii="Arial" w:hAnsi="Arial" w:cs="Arial"/>
          <w:bCs w:val="0"/>
          <w:color w:val="4F81BD" w:themeColor="accent1"/>
          <w:sz w:val="44"/>
          <w:szCs w:val="44"/>
          <w:lang w:val="fr-FR"/>
        </w:rPr>
      </w:pPr>
      <w:bookmarkStart w:id="199" w:name="_Toc118792991"/>
      <w:r>
        <w:rPr>
          <w:rFonts w:ascii="Arial" w:hAnsi="Arial" w:cs="Arial"/>
          <w:bCs w:val="0"/>
          <w:color w:val="4F81BD" w:themeColor="accent1"/>
          <w:sz w:val="44"/>
          <w:szCs w:val="44"/>
          <w:lang w:val="fr-FR"/>
        </w:rPr>
        <w:t>LOT 01</w:t>
      </w:r>
      <w:r w:rsidR="00296D03" w:rsidRPr="00B15D08">
        <w:rPr>
          <w:rFonts w:ascii="Arial" w:hAnsi="Arial" w:cs="Arial"/>
          <w:bCs w:val="0"/>
          <w:color w:val="4F81BD" w:themeColor="accent1"/>
          <w:sz w:val="44"/>
          <w:szCs w:val="44"/>
          <w:lang w:val="fr-FR"/>
        </w:rPr>
        <w:t xml:space="preserve"> :</w:t>
      </w:r>
      <w:r w:rsidR="00296505" w:rsidRPr="00B15D08">
        <w:rPr>
          <w:rFonts w:ascii="Arial" w:hAnsi="Arial" w:cs="Arial"/>
          <w:bCs w:val="0"/>
          <w:color w:val="4F81BD" w:themeColor="accent1"/>
          <w:sz w:val="44"/>
          <w:szCs w:val="44"/>
          <w:lang w:val="fr-FR"/>
        </w:rPr>
        <w:t xml:space="preserve"> </w:t>
      </w:r>
      <w:r w:rsidR="00B15D08" w:rsidRPr="00B15D08">
        <w:rPr>
          <w:rFonts w:ascii="Arial" w:hAnsi="Arial" w:cs="Arial"/>
          <w:bCs w:val="0"/>
          <w:color w:val="4F81BD" w:themeColor="accent1"/>
          <w:sz w:val="44"/>
          <w:szCs w:val="44"/>
          <w:lang w:val="fr-FR"/>
        </w:rPr>
        <w:t>CONSTRUCTION D’UN BUREAU ET</w:t>
      </w:r>
      <w:r>
        <w:rPr>
          <w:rFonts w:ascii="Arial" w:hAnsi="Arial" w:cs="Arial"/>
          <w:bCs w:val="0"/>
          <w:color w:val="4F81BD" w:themeColor="accent1"/>
          <w:sz w:val="44"/>
          <w:szCs w:val="44"/>
          <w:lang w:val="fr-FR"/>
        </w:rPr>
        <w:t xml:space="preserve"> D’UNE</w:t>
      </w:r>
      <w:r w:rsidR="00B15D08" w:rsidRPr="00B15D08">
        <w:rPr>
          <w:rFonts w:ascii="Arial" w:hAnsi="Arial" w:cs="Arial"/>
          <w:bCs w:val="0"/>
          <w:color w:val="4F81BD" w:themeColor="accent1"/>
          <w:sz w:val="44"/>
          <w:szCs w:val="44"/>
          <w:lang w:val="fr-FR"/>
        </w:rPr>
        <w:t xml:space="preserve"> </w:t>
      </w:r>
      <w:r w:rsidR="007B735A">
        <w:rPr>
          <w:rFonts w:ascii="Arial" w:hAnsi="Arial" w:cs="Arial"/>
          <w:bCs w:val="0"/>
          <w:color w:val="4F81BD" w:themeColor="accent1"/>
          <w:sz w:val="44"/>
          <w:szCs w:val="44"/>
          <w:lang w:val="fr-FR"/>
        </w:rPr>
        <w:t xml:space="preserve">MAISON DES </w:t>
      </w:r>
      <w:r w:rsidR="00296D03">
        <w:rPr>
          <w:rFonts w:ascii="Arial" w:hAnsi="Arial" w:cs="Arial"/>
          <w:bCs w:val="0"/>
          <w:color w:val="4F81BD" w:themeColor="accent1"/>
          <w:sz w:val="44"/>
          <w:szCs w:val="44"/>
          <w:lang w:val="fr-FR"/>
        </w:rPr>
        <w:t>HOTES</w:t>
      </w:r>
      <w:r w:rsidR="007B735A">
        <w:rPr>
          <w:rFonts w:ascii="Arial" w:hAnsi="Arial" w:cs="Arial"/>
          <w:bCs w:val="0"/>
          <w:color w:val="4F81BD" w:themeColor="accent1"/>
          <w:sz w:val="44"/>
          <w:szCs w:val="44"/>
          <w:lang w:val="fr-FR"/>
        </w:rPr>
        <w:t xml:space="preserve"> </w:t>
      </w:r>
      <w:r w:rsidR="00B15D08" w:rsidRPr="00B15D08">
        <w:rPr>
          <w:rFonts w:ascii="Arial" w:hAnsi="Arial" w:cs="Arial"/>
          <w:bCs w:val="0"/>
          <w:color w:val="4F81BD" w:themeColor="accent1"/>
          <w:sz w:val="44"/>
          <w:szCs w:val="44"/>
          <w:lang w:val="fr-FR"/>
        </w:rPr>
        <w:t>A MADAOUA</w:t>
      </w:r>
      <w:bookmarkEnd w:id="199"/>
    </w:p>
    <w:p w14:paraId="40DD78F7" w14:textId="0B7679B2" w:rsidR="001878BB" w:rsidRPr="00B15D08" w:rsidRDefault="001878BB" w:rsidP="001878BB">
      <w:pPr>
        <w:rPr>
          <w:lang w:val="fr-FR" w:eastAsia="fr-CA"/>
        </w:rPr>
      </w:pPr>
    </w:p>
    <w:p w14:paraId="5B274C99" w14:textId="0E170BC5" w:rsidR="001878BB" w:rsidRPr="00B15D08" w:rsidRDefault="001878BB" w:rsidP="001878BB">
      <w:pPr>
        <w:rPr>
          <w:lang w:val="fr-FR" w:eastAsia="fr-CA"/>
        </w:rPr>
      </w:pPr>
    </w:p>
    <w:p w14:paraId="252B2F47" w14:textId="04C17ECE" w:rsidR="00D60D0C" w:rsidRPr="00B15D08" w:rsidRDefault="00D60D0C" w:rsidP="001878BB">
      <w:pPr>
        <w:rPr>
          <w:lang w:val="fr-FR" w:eastAsia="fr-CA"/>
        </w:rPr>
      </w:pPr>
    </w:p>
    <w:p w14:paraId="0E2A474E" w14:textId="06FE4418" w:rsidR="00D60D0C" w:rsidRPr="00B15D08" w:rsidRDefault="00D60D0C" w:rsidP="001878BB">
      <w:pPr>
        <w:rPr>
          <w:lang w:val="fr-FR" w:eastAsia="fr-CA"/>
        </w:rPr>
      </w:pPr>
    </w:p>
    <w:p w14:paraId="63870E81" w14:textId="4F445722" w:rsidR="00D60D0C" w:rsidRPr="00B15D08" w:rsidRDefault="00D60D0C" w:rsidP="001878BB">
      <w:pPr>
        <w:rPr>
          <w:lang w:val="fr-FR" w:eastAsia="fr-CA"/>
        </w:rPr>
      </w:pPr>
    </w:p>
    <w:p w14:paraId="0BCF9F40" w14:textId="371D234E" w:rsidR="00D60D0C" w:rsidRPr="00B15D08" w:rsidRDefault="00D60D0C" w:rsidP="001878BB">
      <w:pPr>
        <w:rPr>
          <w:lang w:val="fr-FR" w:eastAsia="fr-CA"/>
        </w:rPr>
      </w:pPr>
    </w:p>
    <w:p w14:paraId="73E044FE" w14:textId="7DC3C66C" w:rsidR="00D60D0C" w:rsidRPr="00B15D08" w:rsidRDefault="00D60D0C" w:rsidP="001878BB">
      <w:pPr>
        <w:rPr>
          <w:lang w:val="fr-FR" w:eastAsia="fr-CA"/>
        </w:rPr>
      </w:pPr>
    </w:p>
    <w:p w14:paraId="5AA00AB4" w14:textId="48C783C4" w:rsidR="00D60D0C" w:rsidRPr="00B15D08" w:rsidRDefault="00D60D0C" w:rsidP="001878BB">
      <w:pPr>
        <w:rPr>
          <w:lang w:val="fr-FR" w:eastAsia="fr-CA"/>
        </w:rPr>
      </w:pPr>
    </w:p>
    <w:p w14:paraId="3EB9444B" w14:textId="463A9784" w:rsidR="00D60D0C" w:rsidRPr="00B15D08" w:rsidRDefault="00D60D0C" w:rsidP="001878BB">
      <w:pPr>
        <w:rPr>
          <w:lang w:val="fr-FR" w:eastAsia="fr-CA"/>
        </w:rPr>
      </w:pPr>
    </w:p>
    <w:p w14:paraId="50D38F4D" w14:textId="77777777" w:rsidR="00D60D0C" w:rsidRPr="00B15D08" w:rsidRDefault="00D60D0C" w:rsidP="001878BB">
      <w:pPr>
        <w:rPr>
          <w:lang w:val="fr-FR" w:eastAsia="fr-CA"/>
        </w:rPr>
      </w:pPr>
    </w:p>
    <w:p w14:paraId="1012D29B" w14:textId="3D264E30" w:rsidR="001878BB" w:rsidRPr="00B15D08" w:rsidRDefault="001878BB" w:rsidP="001878BB">
      <w:pPr>
        <w:rPr>
          <w:lang w:val="fr-FR" w:eastAsia="fr-CA"/>
        </w:rPr>
      </w:pPr>
    </w:p>
    <w:p w14:paraId="01926507" w14:textId="683A6BFF" w:rsidR="001878BB" w:rsidRPr="00B15D08" w:rsidRDefault="001878BB" w:rsidP="001878BB">
      <w:pPr>
        <w:rPr>
          <w:lang w:val="fr-FR" w:eastAsia="fr-CA"/>
        </w:rPr>
      </w:pPr>
    </w:p>
    <w:p w14:paraId="244E0728" w14:textId="60754F96" w:rsidR="001878BB" w:rsidRPr="00B15D08" w:rsidRDefault="001878BB" w:rsidP="001878BB">
      <w:pPr>
        <w:rPr>
          <w:lang w:val="fr-FR" w:eastAsia="fr-CA"/>
        </w:rPr>
      </w:pPr>
    </w:p>
    <w:p w14:paraId="0F7B2754" w14:textId="02A08255" w:rsidR="001878BB" w:rsidRPr="00B15D08" w:rsidRDefault="001878BB" w:rsidP="001878BB">
      <w:pPr>
        <w:rPr>
          <w:lang w:val="fr-FR" w:eastAsia="fr-CA"/>
        </w:rPr>
      </w:pPr>
    </w:p>
    <w:p w14:paraId="62B4AEEC" w14:textId="48A78ED8" w:rsidR="001878BB" w:rsidRPr="00B15D08" w:rsidRDefault="001878BB" w:rsidP="001878BB">
      <w:pPr>
        <w:rPr>
          <w:lang w:val="fr-FR" w:eastAsia="fr-CA"/>
        </w:rPr>
      </w:pPr>
    </w:p>
    <w:p w14:paraId="5F1FCFA8" w14:textId="626E3C0B" w:rsidR="001878BB" w:rsidRPr="00B15D08" w:rsidRDefault="001878BB" w:rsidP="001878BB">
      <w:pPr>
        <w:rPr>
          <w:lang w:val="fr-FR" w:eastAsia="fr-CA"/>
        </w:rPr>
      </w:pPr>
    </w:p>
    <w:p w14:paraId="3A024DEF" w14:textId="05749ECC" w:rsidR="001878BB" w:rsidRPr="00B15D08" w:rsidRDefault="001878BB" w:rsidP="001878BB">
      <w:pPr>
        <w:rPr>
          <w:lang w:val="fr-FR" w:eastAsia="fr-CA"/>
        </w:rPr>
      </w:pPr>
    </w:p>
    <w:p w14:paraId="65FCAAD5" w14:textId="2932AC76" w:rsidR="001878BB" w:rsidRPr="00B15D08" w:rsidRDefault="001878BB" w:rsidP="001878BB">
      <w:pPr>
        <w:rPr>
          <w:lang w:val="fr-FR" w:eastAsia="fr-CA"/>
        </w:rPr>
      </w:pPr>
    </w:p>
    <w:p w14:paraId="180EE0BE" w14:textId="0DD0A381" w:rsidR="001878BB" w:rsidRPr="00B15D08" w:rsidRDefault="001878BB" w:rsidP="001878BB">
      <w:pPr>
        <w:rPr>
          <w:lang w:val="fr-FR" w:eastAsia="fr-CA"/>
        </w:rPr>
      </w:pPr>
    </w:p>
    <w:bookmarkEnd w:id="198"/>
    <w:p w14:paraId="620A4741" w14:textId="1AEF8F97" w:rsidR="003F30F5" w:rsidRDefault="003F30F5">
      <w:pPr>
        <w:rPr>
          <w:lang w:val="fr-FR" w:eastAsia="fr-CA"/>
        </w:rPr>
      </w:pPr>
      <w:r>
        <w:rPr>
          <w:b/>
          <w:bCs/>
          <w:lang w:val="fr-FR"/>
        </w:rPr>
        <w:br w:type="page"/>
      </w:r>
    </w:p>
    <w:p w14:paraId="00FFCF16" w14:textId="409421C6" w:rsidR="005379C8" w:rsidRPr="00DD6C2A" w:rsidRDefault="009E172B" w:rsidP="00DC402C">
      <w:pPr>
        <w:pStyle w:val="Heading1"/>
        <w:numPr>
          <w:ilvl w:val="0"/>
          <w:numId w:val="0"/>
        </w:numPr>
        <w:ind w:left="1494"/>
        <w:rPr>
          <w:rFonts w:ascii="Arial" w:hAnsi="Arial" w:cs="Arial"/>
          <w:bCs w:val="0"/>
          <w:color w:val="4F81BD" w:themeColor="accent1"/>
          <w:sz w:val="44"/>
          <w:szCs w:val="44"/>
          <w:lang w:val="fr-FR"/>
        </w:rPr>
      </w:pPr>
      <w:bookmarkStart w:id="200" w:name="_Toc118792992"/>
      <w:r w:rsidRPr="00DD6C2A">
        <w:rPr>
          <w:rFonts w:ascii="Arial" w:hAnsi="Arial" w:cs="Arial"/>
          <w:bCs w:val="0"/>
          <w:color w:val="4F81BD" w:themeColor="accent1"/>
          <w:sz w:val="44"/>
          <w:szCs w:val="44"/>
          <w:lang w:val="fr-FR"/>
        </w:rPr>
        <w:lastRenderedPageBreak/>
        <w:t>G</w:t>
      </w:r>
      <w:r w:rsidR="00AF0037" w:rsidRPr="00DD6C2A">
        <w:rPr>
          <w:rFonts w:ascii="Arial" w:hAnsi="Arial" w:cs="Arial"/>
          <w:bCs w:val="0"/>
          <w:color w:val="4F81BD" w:themeColor="accent1"/>
          <w:sz w:val="44"/>
          <w:szCs w:val="44"/>
          <w:lang w:val="fr-FR"/>
        </w:rPr>
        <w:t>ENERALITE</w:t>
      </w:r>
      <w:bookmarkEnd w:id="200"/>
      <w:r w:rsidRPr="00DD6C2A">
        <w:rPr>
          <w:rFonts w:ascii="Arial" w:hAnsi="Arial" w:cs="Arial"/>
          <w:bCs w:val="0"/>
          <w:color w:val="4F81BD" w:themeColor="accent1"/>
          <w:sz w:val="44"/>
          <w:szCs w:val="44"/>
          <w:lang w:val="fr-FR"/>
        </w:rPr>
        <w:t xml:space="preserve"> </w:t>
      </w:r>
    </w:p>
    <w:p w14:paraId="78F9A81F" w14:textId="2EF23D96" w:rsidR="00B11F82" w:rsidRPr="005A35E3" w:rsidRDefault="00B11F82" w:rsidP="00EB6A08">
      <w:p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 xml:space="preserve">Le présent Cahier des </w:t>
      </w:r>
      <w:r w:rsidR="00654F56">
        <w:rPr>
          <w:rFonts w:ascii="Arial" w:hAnsi="Arial" w:cs="Arial"/>
          <w:w w:val="0"/>
          <w:sz w:val="20"/>
          <w:szCs w:val="20"/>
          <w:lang w:val="fr-FR" w:eastAsia="fr-CA"/>
        </w:rPr>
        <w:t xml:space="preserve">Clauses </w:t>
      </w:r>
      <w:r w:rsidRPr="005A35E3">
        <w:rPr>
          <w:rFonts w:ascii="Arial" w:hAnsi="Arial" w:cs="Arial"/>
          <w:w w:val="0"/>
          <w:sz w:val="20"/>
          <w:szCs w:val="20"/>
          <w:lang w:val="fr-FR" w:eastAsia="fr-CA"/>
        </w:rPr>
        <w:t xml:space="preserve">Techniques Particulières et générales a pour objet de définir les travaux nécessaires pour  la construction </w:t>
      </w:r>
      <w:r w:rsidR="001949D1">
        <w:rPr>
          <w:rFonts w:ascii="Arial" w:hAnsi="Arial" w:cs="Arial"/>
          <w:w w:val="0"/>
          <w:sz w:val="20"/>
          <w:szCs w:val="20"/>
          <w:lang w:val="fr-FR" w:eastAsia="fr-CA"/>
        </w:rPr>
        <w:t>d</w:t>
      </w:r>
      <w:r w:rsidRPr="006065D2">
        <w:rPr>
          <w:rFonts w:ascii="Arial" w:hAnsi="Arial" w:cs="Arial"/>
          <w:w w:val="0"/>
          <w:sz w:val="20"/>
          <w:szCs w:val="20"/>
          <w:lang w:val="fr-FR" w:eastAsia="fr-CA"/>
        </w:rPr>
        <w:t xml:space="preserve">’un </w:t>
      </w:r>
      <w:r w:rsidRPr="001949D1">
        <w:rPr>
          <w:rFonts w:ascii="Arial" w:hAnsi="Arial" w:cs="Arial"/>
          <w:b/>
          <w:bCs/>
          <w:w w:val="0"/>
          <w:sz w:val="20"/>
          <w:szCs w:val="20"/>
          <w:lang w:val="fr-FR" w:eastAsia="fr-CA"/>
        </w:rPr>
        <w:t xml:space="preserve">BUREAU et </w:t>
      </w:r>
      <w:r w:rsidR="001949D1" w:rsidRPr="001949D1">
        <w:rPr>
          <w:rFonts w:ascii="Arial" w:hAnsi="Arial" w:cs="Arial"/>
          <w:b/>
          <w:bCs/>
          <w:w w:val="0"/>
          <w:sz w:val="20"/>
          <w:szCs w:val="20"/>
          <w:lang w:val="fr-FR" w:eastAsia="fr-CA"/>
        </w:rPr>
        <w:t xml:space="preserve">d’une </w:t>
      </w:r>
      <w:r w:rsidR="007B735A" w:rsidRPr="001949D1">
        <w:rPr>
          <w:rFonts w:ascii="Arial" w:hAnsi="Arial" w:cs="Arial"/>
          <w:b/>
          <w:bCs/>
          <w:w w:val="0"/>
          <w:sz w:val="20"/>
          <w:szCs w:val="20"/>
          <w:lang w:val="fr-FR" w:eastAsia="fr-CA"/>
        </w:rPr>
        <w:t>MAISON DES HOTES</w:t>
      </w:r>
      <w:r w:rsidRPr="001949D1">
        <w:rPr>
          <w:rFonts w:ascii="Arial" w:hAnsi="Arial" w:cs="Arial"/>
          <w:b/>
          <w:bCs/>
          <w:w w:val="0"/>
          <w:sz w:val="20"/>
          <w:szCs w:val="20"/>
          <w:lang w:val="fr-FR" w:eastAsia="fr-CA"/>
        </w:rPr>
        <w:t xml:space="preserve"> A MADAOUA</w:t>
      </w:r>
      <w:r w:rsidR="00BB3BE5">
        <w:rPr>
          <w:rFonts w:ascii="Arial" w:hAnsi="Arial" w:cs="Arial"/>
          <w:b/>
          <w:bCs/>
          <w:w w:val="0"/>
          <w:sz w:val="20"/>
          <w:szCs w:val="20"/>
          <w:lang w:val="fr-FR" w:eastAsia="fr-CA"/>
        </w:rPr>
        <w:t xml:space="preserve"> </w:t>
      </w:r>
      <w:r w:rsidR="00BB3BE5" w:rsidRPr="00BB3BE5">
        <w:rPr>
          <w:rFonts w:ascii="Arial" w:hAnsi="Arial" w:cs="Arial"/>
          <w:w w:val="0"/>
          <w:sz w:val="20"/>
          <w:szCs w:val="20"/>
          <w:lang w:val="fr-FR" w:eastAsia="fr-CA"/>
        </w:rPr>
        <w:t xml:space="preserve">(région de </w:t>
      </w:r>
      <w:r w:rsidR="00BB3BE5">
        <w:rPr>
          <w:rFonts w:ascii="Arial" w:hAnsi="Arial" w:cs="Arial"/>
          <w:w w:val="0"/>
          <w:sz w:val="20"/>
          <w:szCs w:val="20"/>
          <w:lang w:val="fr-FR" w:eastAsia="fr-CA"/>
        </w:rPr>
        <w:t>T</w:t>
      </w:r>
      <w:r w:rsidR="00BB3BE5" w:rsidRPr="00BB3BE5">
        <w:rPr>
          <w:rFonts w:ascii="Arial" w:hAnsi="Arial" w:cs="Arial"/>
          <w:w w:val="0"/>
          <w:sz w:val="20"/>
          <w:szCs w:val="20"/>
          <w:lang w:val="fr-FR" w:eastAsia="fr-CA"/>
        </w:rPr>
        <w:t>ahoua)</w:t>
      </w:r>
      <w:r w:rsidRPr="006065D2">
        <w:rPr>
          <w:rFonts w:ascii="Arial" w:hAnsi="Arial" w:cs="Arial"/>
          <w:w w:val="0"/>
          <w:sz w:val="20"/>
          <w:szCs w:val="20"/>
          <w:lang w:val="fr-FR" w:eastAsia="fr-CA"/>
        </w:rPr>
        <w:t xml:space="preserve"> pour le compte de UNHCR</w:t>
      </w:r>
      <w:r w:rsidR="00BB3BE5">
        <w:rPr>
          <w:rFonts w:ascii="Arial" w:hAnsi="Arial" w:cs="Arial"/>
          <w:w w:val="0"/>
          <w:sz w:val="20"/>
          <w:szCs w:val="20"/>
          <w:lang w:val="fr-FR" w:eastAsia="fr-CA"/>
        </w:rPr>
        <w:t>.</w:t>
      </w:r>
    </w:p>
    <w:p w14:paraId="33CAA349" w14:textId="74DC941C" w:rsidR="00B11F82" w:rsidRPr="005A35E3" w:rsidRDefault="00B11F82" w:rsidP="00EB6A08">
      <w:p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L’ensemble des dessins prévus dans les plans du dit projet fournit les indications des travaux. Le présent descriptif précise toutes les disposition</w:t>
      </w:r>
      <w:r w:rsidR="00CB5AF4">
        <w:rPr>
          <w:rFonts w:ascii="Arial" w:hAnsi="Arial" w:cs="Arial"/>
          <w:w w:val="0"/>
          <w:sz w:val="20"/>
          <w:szCs w:val="20"/>
          <w:lang w:val="fr-FR" w:eastAsia="fr-CA"/>
        </w:rPr>
        <w:t xml:space="preserve">s </w:t>
      </w:r>
      <w:r w:rsidRPr="005A35E3">
        <w:rPr>
          <w:rFonts w:ascii="Arial" w:hAnsi="Arial" w:cs="Arial"/>
          <w:w w:val="0"/>
          <w:sz w:val="20"/>
          <w:szCs w:val="20"/>
          <w:lang w:val="fr-FR" w:eastAsia="fr-CA"/>
        </w:rPr>
        <w:t>générales adoptées ainsi que la nature des matériaux et les spécifications techniques spéciales.</w:t>
      </w:r>
    </w:p>
    <w:p w14:paraId="7FE702C7" w14:textId="77777777" w:rsidR="00B11F82" w:rsidRPr="005A35E3" w:rsidRDefault="00B11F82" w:rsidP="006C443B">
      <w:pPr>
        <w:spacing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D’une façon générale en ce qui concerne la qualité des matériaux, leur mise en œuvre et leur mode d’exécution, il y a lieu de se reporter aux documents suivants, mentionnés ci-après et dont les dispositions seront à appliquer sauf dérogations dûment précisées, il s’agit des :</w:t>
      </w:r>
    </w:p>
    <w:p w14:paraId="5C6295A3" w14:textId="32ED3A71" w:rsidR="00B11F82" w:rsidRPr="005A35E3" w:rsidRDefault="00CB5AF4" w:rsidP="00AE2577">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D</w:t>
      </w:r>
      <w:r w:rsidR="00B11F82" w:rsidRPr="005A35E3">
        <w:rPr>
          <w:rFonts w:ascii="Arial" w:hAnsi="Arial" w:cs="Arial"/>
          <w:w w:val="0"/>
          <w:sz w:val="20"/>
          <w:szCs w:val="20"/>
          <w:lang w:val="fr-FR" w:eastAsia="fr-CA"/>
        </w:rPr>
        <w:t xml:space="preserve">ocuments </w:t>
      </w:r>
      <w:r>
        <w:rPr>
          <w:rFonts w:ascii="Arial" w:hAnsi="Arial" w:cs="Arial"/>
          <w:w w:val="0"/>
          <w:sz w:val="20"/>
          <w:szCs w:val="20"/>
          <w:lang w:val="fr-FR" w:eastAsia="fr-CA"/>
        </w:rPr>
        <w:t>T</w:t>
      </w:r>
      <w:r w:rsidR="00B11F82" w:rsidRPr="005A35E3">
        <w:rPr>
          <w:rFonts w:ascii="Arial" w:hAnsi="Arial" w:cs="Arial"/>
          <w:w w:val="0"/>
          <w:sz w:val="20"/>
          <w:szCs w:val="20"/>
          <w:lang w:val="fr-FR" w:eastAsia="fr-CA"/>
        </w:rPr>
        <w:t xml:space="preserve">echniques </w:t>
      </w:r>
      <w:r>
        <w:rPr>
          <w:rFonts w:ascii="Arial" w:hAnsi="Arial" w:cs="Arial"/>
          <w:w w:val="0"/>
          <w:sz w:val="20"/>
          <w:szCs w:val="20"/>
          <w:lang w:val="fr-FR" w:eastAsia="fr-CA"/>
        </w:rPr>
        <w:t>U</w:t>
      </w:r>
      <w:r w:rsidR="00B11F82" w:rsidRPr="005A35E3">
        <w:rPr>
          <w:rFonts w:ascii="Arial" w:hAnsi="Arial" w:cs="Arial"/>
          <w:w w:val="0"/>
          <w:sz w:val="20"/>
          <w:szCs w:val="20"/>
          <w:lang w:val="fr-FR" w:eastAsia="fr-CA"/>
        </w:rPr>
        <w:t xml:space="preserve">nifiés (D.T.U.) </w:t>
      </w:r>
    </w:p>
    <w:p w14:paraId="4D13661B" w14:textId="3F7DEFC0" w:rsidR="00B11F82" w:rsidRPr="005A35E3" w:rsidRDefault="00CB5AF4" w:rsidP="00AE2577">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N</w:t>
      </w:r>
      <w:r w:rsidR="00B11F82" w:rsidRPr="005A35E3">
        <w:rPr>
          <w:rFonts w:ascii="Arial" w:hAnsi="Arial" w:cs="Arial"/>
          <w:w w:val="0"/>
          <w:sz w:val="20"/>
          <w:szCs w:val="20"/>
          <w:lang w:val="fr-FR" w:eastAsia="fr-CA"/>
        </w:rPr>
        <w:t xml:space="preserve">ormes </w:t>
      </w:r>
      <w:r>
        <w:rPr>
          <w:rFonts w:ascii="Arial" w:hAnsi="Arial" w:cs="Arial"/>
          <w:w w:val="0"/>
          <w:sz w:val="20"/>
          <w:szCs w:val="20"/>
          <w:lang w:val="fr-FR" w:eastAsia="fr-CA"/>
        </w:rPr>
        <w:t>F</w:t>
      </w:r>
      <w:r w:rsidR="00B11F82" w:rsidRPr="005A35E3">
        <w:rPr>
          <w:rFonts w:ascii="Arial" w:hAnsi="Arial" w:cs="Arial"/>
          <w:w w:val="0"/>
          <w:sz w:val="20"/>
          <w:szCs w:val="20"/>
          <w:lang w:val="fr-FR" w:eastAsia="fr-CA"/>
        </w:rPr>
        <w:t>rançaises (N.F.) publiées par le</w:t>
      </w:r>
      <w:r w:rsidR="001949D1">
        <w:rPr>
          <w:rFonts w:ascii="Arial" w:hAnsi="Arial" w:cs="Arial"/>
          <w:w w:val="0"/>
          <w:sz w:val="20"/>
          <w:szCs w:val="20"/>
          <w:lang w:val="fr-FR" w:eastAsia="fr-CA"/>
        </w:rPr>
        <w:t xml:space="preserve"> </w:t>
      </w:r>
      <w:proofErr w:type="spellStart"/>
      <w:r w:rsidR="001949D1" w:rsidRPr="00F63595">
        <w:rPr>
          <w:rFonts w:ascii="Arial" w:hAnsi="Arial" w:cs="Arial"/>
          <w:sz w:val="20"/>
          <w:szCs w:val="20"/>
        </w:rPr>
        <w:t>Recueil</w:t>
      </w:r>
      <w:proofErr w:type="spellEnd"/>
      <w:r w:rsidR="001949D1" w:rsidRPr="00F63595">
        <w:rPr>
          <w:rFonts w:ascii="Arial" w:hAnsi="Arial" w:cs="Arial"/>
          <w:sz w:val="20"/>
          <w:szCs w:val="20"/>
        </w:rPr>
        <w:t xml:space="preserve"> des </w:t>
      </w:r>
      <w:proofErr w:type="spellStart"/>
      <w:r w:rsidR="001949D1">
        <w:rPr>
          <w:rFonts w:ascii="Arial" w:hAnsi="Arial" w:cs="Arial"/>
          <w:sz w:val="20"/>
          <w:szCs w:val="20"/>
        </w:rPr>
        <w:t>E</w:t>
      </w:r>
      <w:r w:rsidR="001949D1" w:rsidRPr="00F63595">
        <w:rPr>
          <w:rFonts w:ascii="Arial" w:hAnsi="Arial" w:cs="Arial"/>
          <w:sz w:val="20"/>
          <w:szCs w:val="20"/>
        </w:rPr>
        <w:t>léments</w:t>
      </w:r>
      <w:proofErr w:type="spellEnd"/>
      <w:r w:rsidR="001949D1" w:rsidRPr="00F63595">
        <w:rPr>
          <w:rFonts w:ascii="Arial" w:hAnsi="Arial" w:cs="Arial"/>
          <w:sz w:val="20"/>
          <w:szCs w:val="20"/>
        </w:rPr>
        <w:t xml:space="preserve"> </w:t>
      </w:r>
      <w:proofErr w:type="spellStart"/>
      <w:r w:rsidR="001949D1" w:rsidRPr="00F63595">
        <w:rPr>
          <w:rFonts w:ascii="Arial" w:hAnsi="Arial" w:cs="Arial"/>
          <w:sz w:val="20"/>
          <w:szCs w:val="20"/>
        </w:rPr>
        <w:t>utiles</w:t>
      </w:r>
      <w:proofErr w:type="spellEnd"/>
      <w:r w:rsidR="001949D1" w:rsidRPr="00F63595">
        <w:rPr>
          <w:rFonts w:ascii="Arial" w:hAnsi="Arial" w:cs="Arial"/>
          <w:sz w:val="20"/>
          <w:szCs w:val="20"/>
        </w:rPr>
        <w:t xml:space="preserve"> à </w:t>
      </w:r>
      <w:proofErr w:type="spellStart"/>
      <w:r w:rsidR="001949D1" w:rsidRPr="00F63595">
        <w:rPr>
          <w:rFonts w:ascii="Arial" w:hAnsi="Arial" w:cs="Arial"/>
          <w:sz w:val="20"/>
          <w:szCs w:val="20"/>
        </w:rPr>
        <w:t>l'Etablissement</w:t>
      </w:r>
      <w:proofErr w:type="spellEnd"/>
      <w:r w:rsidR="001949D1" w:rsidRPr="00F63595">
        <w:rPr>
          <w:rFonts w:ascii="Arial" w:hAnsi="Arial" w:cs="Arial"/>
          <w:sz w:val="20"/>
          <w:szCs w:val="20"/>
        </w:rPr>
        <w:t xml:space="preserve"> et à </w:t>
      </w:r>
      <w:proofErr w:type="spellStart"/>
      <w:r w:rsidR="001949D1" w:rsidRPr="00F63595">
        <w:rPr>
          <w:rFonts w:ascii="Arial" w:hAnsi="Arial" w:cs="Arial"/>
          <w:sz w:val="20"/>
          <w:szCs w:val="20"/>
        </w:rPr>
        <w:t>l'Exécution</w:t>
      </w:r>
      <w:proofErr w:type="spellEnd"/>
      <w:r w:rsidR="001949D1" w:rsidRPr="00F63595">
        <w:rPr>
          <w:rFonts w:ascii="Arial" w:hAnsi="Arial" w:cs="Arial"/>
          <w:sz w:val="20"/>
          <w:szCs w:val="20"/>
        </w:rPr>
        <w:t xml:space="preserve"> des </w:t>
      </w:r>
      <w:proofErr w:type="spellStart"/>
      <w:r w:rsidR="001949D1" w:rsidRPr="00F63595">
        <w:rPr>
          <w:rFonts w:ascii="Arial" w:hAnsi="Arial" w:cs="Arial"/>
          <w:sz w:val="20"/>
          <w:szCs w:val="20"/>
        </w:rPr>
        <w:t>projets</w:t>
      </w:r>
      <w:proofErr w:type="spellEnd"/>
      <w:r w:rsidR="001949D1" w:rsidRPr="00F63595">
        <w:rPr>
          <w:rFonts w:ascii="Arial" w:hAnsi="Arial" w:cs="Arial"/>
          <w:sz w:val="20"/>
          <w:szCs w:val="20"/>
        </w:rPr>
        <w:t xml:space="preserve"> et </w:t>
      </w:r>
      <w:proofErr w:type="spellStart"/>
      <w:r w:rsidR="001949D1" w:rsidRPr="00F63595">
        <w:rPr>
          <w:rFonts w:ascii="Arial" w:hAnsi="Arial" w:cs="Arial"/>
          <w:sz w:val="20"/>
          <w:szCs w:val="20"/>
        </w:rPr>
        <w:t>marchés</w:t>
      </w:r>
      <w:proofErr w:type="spellEnd"/>
      <w:r w:rsidR="001949D1" w:rsidRPr="00F63595">
        <w:rPr>
          <w:rFonts w:ascii="Arial" w:hAnsi="Arial" w:cs="Arial"/>
          <w:sz w:val="20"/>
          <w:szCs w:val="20"/>
        </w:rPr>
        <w:t xml:space="preserve"> de </w:t>
      </w:r>
      <w:proofErr w:type="spellStart"/>
      <w:r w:rsidR="001949D1" w:rsidRPr="00F63595">
        <w:rPr>
          <w:rFonts w:ascii="Arial" w:hAnsi="Arial" w:cs="Arial"/>
          <w:sz w:val="20"/>
          <w:szCs w:val="20"/>
        </w:rPr>
        <w:t>bâtiment</w:t>
      </w:r>
      <w:r w:rsidR="001949D1">
        <w:rPr>
          <w:rFonts w:ascii="Arial" w:hAnsi="Arial" w:cs="Arial"/>
          <w:sz w:val="20"/>
          <w:szCs w:val="20"/>
        </w:rPr>
        <w:t>s</w:t>
      </w:r>
      <w:proofErr w:type="spellEnd"/>
      <w:r w:rsidR="00B11F82" w:rsidRPr="005A35E3">
        <w:rPr>
          <w:rFonts w:ascii="Arial" w:hAnsi="Arial" w:cs="Arial"/>
          <w:w w:val="0"/>
          <w:sz w:val="20"/>
          <w:szCs w:val="20"/>
          <w:lang w:val="fr-FR" w:eastAsia="fr-CA"/>
        </w:rPr>
        <w:t xml:space="preserve"> </w:t>
      </w:r>
      <w:r w:rsidR="001949D1">
        <w:rPr>
          <w:rFonts w:ascii="Arial" w:hAnsi="Arial" w:cs="Arial"/>
          <w:w w:val="0"/>
          <w:sz w:val="20"/>
          <w:szCs w:val="20"/>
          <w:lang w:val="fr-FR" w:eastAsia="fr-CA"/>
        </w:rPr>
        <w:t>(</w:t>
      </w:r>
      <w:r w:rsidR="00B11F82" w:rsidRPr="005A35E3">
        <w:rPr>
          <w:rFonts w:ascii="Arial" w:hAnsi="Arial" w:cs="Arial"/>
          <w:w w:val="0"/>
          <w:sz w:val="20"/>
          <w:szCs w:val="20"/>
          <w:lang w:val="fr-FR" w:eastAsia="fr-CA"/>
        </w:rPr>
        <w:t>R.E.</w:t>
      </w:r>
      <w:r w:rsidR="00972AAF" w:rsidRPr="005A35E3">
        <w:rPr>
          <w:rFonts w:ascii="Arial" w:hAnsi="Arial" w:cs="Arial"/>
          <w:w w:val="0"/>
          <w:sz w:val="20"/>
          <w:szCs w:val="20"/>
          <w:lang w:val="fr-FR" w:eastAsia="fr-CA"/>
        </w:rPr>
        <w:t xml:space="preserve">E. </w:t>
      </w:r>
      <w:r w:rsidR="001949D1">
        <w:rPr>
          <w:rFonts w:ascii="Arial" w:hAnsi="Arial" w:cs="Arial"/>
          <w:w w:val="0"/>
          <w:sz w:val="20"/>
          <w:szCs w:val="20"/>
          <w:lang w:val="fr-FR" w:eastAsia="fr-CA"/>
        </w:rPr>
        <w:t>F)</w:t>
      </w:r>
    </w:p>
    <w:p w14:paraId="7C40F61E" w14:textId="3DF22712" w:rsidR="00B11F82" w:rsidRPr="005A35E3" w:rsidRDefault="00CB5AF4" w:rsidP="00AE2577">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a</w:t>
      </w:r>
      <w:r w:rsidR="00B11F82" w:rsidRPr="005A35E3">
        <w:rPr>
          <w:rFonts w:ascii="Arial" w:hAnsi="Arial" w:cs="Arial"/>
          <w:w w:val="0"/>
          <w:sz w:val="20"/>
          <w:szCs w:val="20"/>
          <w:lang w:val="fr-FR" w:eastAsia="fr-CA"/>
        </w:rPr>
        <w:t>vis techniques du</w:t>
      </w:r>
      <w:r w:rsidR="001949D1" w:rsidRPr="001949D1">
        <w:rPr>
          <w:rFonts w:ascii="Arial" w:hAnsi="Arial" w:cs="Arial"/>
          <w:w w:val="0"/>
          <w:sz w:val="20"/>
          <w:szCs w:val="20"/>
          <w:lang w:eastAsia="fr-CA"/>
        </w:rPr>
        <w:t xml:space="preserve"> </w:t>
      </w:r>
      <w:r w:rsidR="001949D1" w:rsidRPr="00F65EEB">
        <w:rPr>
          <w:rFonts w:ascii="Arial" w:hAnsi="Arial" w:cs="Arial"/>
          <w:w w:val="0"/>
          <w:sz w:val="20"/>
          <w:szCs w:val="20"/>
          <w:lang w:eastAsia="fr-CA"/>
        </w:rPr>
        <w:t xml:space="preserve">Cahiers du Centre </w:t>
      </w:r>
      <w:proofErr w:type="spellStart"/>
      <w:r w:rsidR="001949D1">
        <w:rPr>
          <w:rFonts w:ascii="Arial" w:hAnsi="Arial" w:cs="Arial"/>
          <w:w w:val="0"/>
          <w:sz w:val="20"/>
          <w:szCs w:val="20"/>
          <w:lang w:eastAsia="fr-CA"/>
        </w:rPr>
        <w:t>S</w:t>
      </w:r>
      <w:r w:rsidR="001949D1" w:rsidRPr="00F65EEB">
        <w:rPr>
          <w:rFonts w:ascii="Arial" w:hAnsi="Arial" w:cs="Arial"/>
          <w:w w:val="0"/>
          <w:sz w:val="20"/>
          <w:szCs w:val="20"/>
          <w:lang w:eastAsia="fr-CA"/>
        </w:rPr>
        <w:t>cientifique</w:t>
      </w:r>
      <w:proofErr w:type="spellEnd"/>
      <w:r w:rsidR="001949D1" w:rsidRPr="00F65EEB">
        <w:rPr>
          <w:rFonts w:ascii="Arial" w:hAnsi="Arial" w:cs="Arial"/>
          <w:w w:val="0"/>
          <w:sz w:val="20"/>
          <w:szCs w:val="20"/>
          <w:lang w:eastAsia="fr-CA"/>
        </w:rPr>
        <w:t xml:space="preserve"> et </w:t>
      </w:r>
      <w:r w:rsidR="001949D1">
        <w:rPr>
          <w:rFonts w:ascii="Arial" w:hAnsi="Arial" w:cs="Arial"/>
          <w:w w:val="0"/>
          <w:sz w:val="20"/>
          <w:szCs w:val="20"/>
          <w:lang w:eastAsia="fr-CA"/>
        </w:rPr>
        <w:t>T</w:t>
      </w:r>
      <w:r w:rsidR="001949D1" w:rsidRPr="00F65EEB">
        <w:rPr>
          <w:rFonts w:ascii="Arial" w:hAnsi="Arial" w:cs="Arial"/>
          <w:w w:val="0"/>
          <w:sz w:val="20"/>
          <w:szCs w:val="20"/>
          <w:lang w:eastAsia="fr-CA"/>
        </w:rPr>
        <w:t xml:space="preserve">echnique du </w:t>
      </w:r>
      <w:proofErr w:type="spellStart"/>
      <w:r w:rsidR="001949D1" w:rsidRPr="00F65EEB">
        <w:rPr>
          <w:rFonts w:ascii="Arial" w:hAnsi="Arial" w:cs="Arial"/>
          <w:w w:val="0"/>
          <w:sz w:val="20"/>
          <w:szCs w:val="20"/>
          <w:lang w:eastAsia="fr-CA"/>
        </w:rPr>
        <w:t>Bâtiment</w:t>
      </w:r>
      <w:proofErr w:type="spellEnd"/>
      <w:r w:rsidR="001949D1">
        <w:rPr>
          <w:rFonts w:ascii="Arial" w:hAnsi="Arial" w:cs="Arial"/>
          <w:w w:val="0"/>
          <w:sz w:val="20"/>
          <w:szCs w:val="20"/>
          <w:lang w:eastAsia="fr-CA"/>
        </w:rPr>
        <w:t xml:space="preserve"> </w:t>
      </w:r>
      <w:r w:rsidR="001949D1" w:rsidRPr="005A35E3">
        <w:rPr>
          <w:rFonts w:ascii="Arial" w:hAnsi="Arial" w:cs="Arial"/>
          <w:w w:val="0"/>
          <w:sz w:val="20"/>
          <w:szCs w:val="20"/>
          <w:lang w:val="fr-FR" w:eastAsia="fr-CA"/>
        </w:rPr>
        <w:t>(</w:t>
      </w:r>
      <w:r w:rsidR="00B11F82" w:rsidRPr="005A35E3">
        <w:rPr>
          <w:rFonts w:ascii="Arial" w:hAnsi="Arial" w:cs="Arial"/>
          <w:w w:val="0"/>
          <w:sz w:val="20"/>
          <w:szCs w:val="20"/>
          <w:lang w:val="fr-FR" w:eastAsia="fr-CA"/>
        </w:rPr>
        <w:t>C</w:t>
      </w:r>
      <w:r>
        <w:rPr>
          <w:rFonts w:ascii="Arial" w:hAnsi="Arial" w:cs="Arial"/>
          <w:w w:val="0"/>
          <w:sz w:val="20"/>
          <w:szCs w:val="20"/>
          <w:lang w:val="fr-FR" w:eastAsia="fr-CA"/>
        </w:rPr>
        <w:t>.</w:t>
      </w:r>
      <w:r w:rsidR="00B11F82" w:rsidRPr="005A35E3">
        <w:rPr>
          <w:rFonts w:ascii="Arial" w:hAnsi="Arial" w:cs="Arial"/>
          <w:w w:val="0"/>
          <w:sz w:val="20"/>
          <w:szCs w:val="20"/>
          <w:lang w:val="fr-FR" w:eastAsia="fr-CA"/>
        </w:rPr>
        <w:t>S</w:t>
      </w:r>
      <w:r>
        <w:rPr>
          <w:rFonts w:ascii="Arial" w:hAnsi="Arial" w:cs="Arial"/>
          <w:w w:val="0"/>
          <w:sz w:val="20"/>
          <w:szCs w:val="20"/>
          <w:lang w:val="fr-FR" w:eastAsia="fr-CA"/>
        </w:rPr>
        <w:t>.</w:t>
      </w:r>
      <w:r w:rsidR="00B11F82" w:rsidRPr="005A35E3">
        <w:rPr>
          <w:rFonts w:ascii="Arial" w:hAnsi="Arial" w:cs="Arial"/>
          <w:w w:val="0"/>
          <w:sz w:val="20"/>
          <w:szCs w:val="20"/>
          <w:lang w:val="fr-FR" w:eastAsia="fr-CA"/>
        </w:rPr>
        <w:t>T</w:t>
      </w:r>
      <w:r>
        <w:rPr>
          <w:rFonts w:ascii="Arial" w:hAnsi="Arial" w:cs="Arial"/>
          <w:w w:val="0"/>
          <w:sz w:val="20"/>
          <w:szCs w:val="20"/>
          <w:lang w:val="fr-FR" w:eastAsia="fr-CA"/>
        </w:rPr>
        <w:t>.</w:t>
      </w:r>
      <w:r w:rsidR="00B11F82" w:rsidRPr="005A35E3">
        <w:rPr>
          <w:rFonts w:ascii="Arial" w:hAnsi="Arial" w:cs="Arial"/>
          <w:w w:val="0"/>
          <w:sz w:val="20"/>
          <w:szCs w:val="20"/>
          <w:lang w:val="fr-FR" w:eastAsia="fr-CA"/>
        </w:rPr>
        <w:t>B</w:t>
      </w:r>
      <w:r w:rsidR="001949D1">
        <w:rPr>
          <w:rFonts w:ascii="Arial" w:hAnsi="Arial" w:cs="Arial"/>
          <w:w w:val="0"/>
          <w:sz w:val="20"/>
          <w:szCs w:val="20"/>
          <w:lang w:val="fr-FR" w:eastAsia="fr-CA"/>
        </w:rPr>
        <w:t>)</w:t>
      </w:r>
    </w:p>
    <w:p w14:paraId="6ADCCB5B" w14:textId="17A7EF8C" w:rsidR="00F91423" w:rsidRPr="00CB5AF4" w:rsidRDefault="00B11F82" w:rsidP="00CB5AF4">
      <w:pPr>
        <w:numPr>
          <w:ilvl w:val="0"/>
          <w:numId w:val="14"/>
        </w:num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 xml:space="preserve">cahiers des charges des fabricants </w:t>
      </w:r>
    </w:p>
    <w:p w14:paraId="5DEB83D0" w14:textId="0B452882" w:rsidR="006C443B" w:rsidRPr="00957919" w:rsidRDefault="00957919" w:rsidP="00BB45B9">
      <w:pPr>
        <w:pStyle w:val="ListParagraph"/>
        <w:keepNext/>
        <w:numPr>
          <w:ilvl w:val="0"/>
          <w:numId w:val="22"/>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01" w:name="_Toc118792993"/>
      <w:r w:rsidRPr="00957919">
        <w:rPr>
          <w:rFonts w:ascii="Arial" w:hAnsi="Arial" w:cs="Arial"/>
          <w:color w:val="4F81BD" w:themeColor="accent1"/>
          <w:w w:val="0"/>
          <w:sz w:val="22"/>
          <w:szCs w:val="20"/>
          <w:lang w:eastAsia="fr-CA"/>
        </w:rPr>
        <w:t>Définition du projet</w:t>
      </w:r>
      <w:bookmarkEnd w:id="201"/>
    </w:p>
    <w:p w14:paraId="360C2F7B" w14:textId="77777777" w:rsidR="006C443B" w:rsidRPr="006C443B" w:rsidRDefault="006C443B" w:rsidP="006C443B">
      <w:pPr>
        <w:jc w:val="both"/>
        <w:rPr>
          <w:rFonts w:ascii="Arial" w:hAnsi="Arial" w:cs="Arial"/>
          <w:w w:val="0"/>
          <w:sz w:val="20"/>
          <w:szCs w:val="20"/>
          <w:lang w:val="fr-FR" w:eastAsia="fr-CA"/>
        </w:rPr>
      </w:pPr>
      <w:r w:rsidRPr="006C443B">
        <w:rPr>
          <w:rFonts w:ascii="Arial" w:hAnsi="Arial" w:cs="Arial"/>
          <w:w w:val="0"/>
          <w:sz w:val="20"/>
          <w:szCs w:val="20"/>
          <w:lang w:val="fr-FR" w:eastAsia="fr-CA"/>
        </w:rPr>
        <w:t>Le projet est constitué principalement des éléments suivants :</w:t>
      </w:r>
    </w:p>
    <w:p w14:paraId="0C86486B" w14:textId="77777777" w:rsidR="006C443B" w:rsidRPr="006C443B" w:rsidRDefault="006C443B" w:rsidP="006C443B">
      <w:pPr>
        <w:ind w:left="708"/>
        <w:jc w:val="both"/>
        <w:rPr>
          <w:rFonts w:ascii="Arial" w:hAnsi="Arial" w:cs="Arial"/>
          <w:w w:val="0"/>
          <w:sz w:val="20"/>
          <w:szCs w:val="20"/>
          <w:lang w:val="fr-FR" w:eastAsia="fr-CA"/>
        </w:rPr>
      </w:pPr>
    </w:p>
    <w:p w14:paraId="54A05D27" w14:textId="77777777" w:rsidR="00295901" w:rsidRDefault="006C443B" w:rsidP="00BB45B9">
      <w:pPr>
        <w:pStyle w:val="ListParagraph"/>
        <w:numPr>
          <w:ilvl w:val="0"/>
          <w:numId w:val="24"/>
        </w:numPr>
        <w:ind w:left="993" w:hanging="284"/>
        <w:jc w:val="both"/>
        <w:rPr>
          <w:rFonts w:ascii="Arial" w:hAnsi="Arial" w:cs="Arial"/>
          <w:w w:val="0"/>
          <w:sz w:val="20"/>
          <w:szCs w:val="20"/>
          <w:lang w:eastAsia="fr-CA"/>
        </w:rPr>
      </w:pPr>
      <w:r w:rsidRPr="006065D2">
        <w:rPr>
          <w:rFonts w:ascii="Arial" w:hAnsi="Arial" w:cs="Arial"/>
          <w:w w:val="0"/>
          <w:sz w:val="20"/>
          <w:szCs w:val="20"/>
          <w:lang w:eastAsia="fr-CA"/>
        </w:rPr>
        <w:t xml:space="preserve">La Construction d’un BUREAU </w:t>
      </w:r>
    </w:p>
    <w:p w14:paraId="1694F655" w14:textId="2802DB29" w:rsidR="006C443B" w:rsidRDefault="00295901" w:rsidP="00BB45B9">
      <w:pPr>
        <w:pStyle w:val="ListParagraph"/>
        <w:numPr>
          <w:ilvl w:val="0"/>
          <w:numId w:val="24"/>
        </w:numPr>
        <w:ind w:left="993" w:hanging="284"/>
        <w:jc w:val="both"/>
        <w:rPr>
          <w:rFonts w:ascii="Arial" w:hAnsi="Arial" w:cs="Arial"/>
          <w:w w:val="0"/>
          <w:sz w:val="20"/>
          <w:szCs w:val="20"/>
          <w:lang w:eastAsia="fr-CA"/>
        </w:rPr>
      </w:pPr>
      <w:r w:rsidRPr="006065D2">
        <w:rPr>
          <w:rFonts w:ascii="Arial" w:hAnsi="Arial" w:cs="Arial"/>
          <w:w w:val="0"/>
          <w:sz w:val="20"/>
          <w:szCs w:val="20"/>
          <w:lang w:eastAsia="fr-CA"/>
        </w:rPr>
        <w:t xml:space="preserve">La Construction </w:t>
      </w:r>
      <w:r w:rsidR="001949D1" w:rsidRPr="001949D1">
        <w:rPr>
          <w:rFonts w:ascii="Arial" w:hAnsi="Arial" w:cs="Arial"/>
          <w:w w:val="0"/>
          <w:sz w:val="20"/>
          <w:szCs w:val="20"/>
          <w:lang w:eastAsia="fr-CA"/>
        </w:rPr>
        <w:t>d’une MAISON DES HOTES</w:t>
      </w:r>
      <w:r w:rsidR="006C443B" w:rsidRPr="006065D2">
        <w:rPr>
          <w:rFonts w:ascii="Arial" w:hAnsi="Arial" w:cs="Arial"/>
          <w:w w:val="0"/>
          <w:sz w:val="20"/>
          <w:szCs w:val="20"/>
          <w:lang w:eastAsia="fr-CA"/>
        </w:rPr>
        <w:t xml:space="preserve"> </w:t>
      </w:r>
    </w:p>
    <w:p w14:paraId="109E790E" w14:textId="2E6C8FEB" w:rsidR="00295901" w:rsidRPr="006065D2" w:rsidRDefault="00295901" w:rsidP="00BB45B9">
      <w:pPr>
        <w:pStyle w:val="ListParagraph"/>
        <w:numPr>
          <w:ilvl w:val="0"/>
          <w:numId w:val="24"/>
        </w:numPr>
        <w:ind w:left="993" w:hanging="284"/>
        <w:jc w:val="both"/>
        <w:rPr>
          <w:rFonts w:ascii="Arial" w:hAnsi="Arial" w:cs="Arial"/>
          <w:w w:val="0"/>
          <w:sz w:val="20"/>
          <w:szCs w:val="20"/>
          <w:lang w:eastAsia="fr-CA"/>
        </w:rPr>
      </w:pPr>
      <w:r>
        <w:rPr>
          <w:rFonts w:ascii="Arial" w:hAnsi="Arial" w:cs="Arial"/>
          <w:w w:val="0"/>
          <w:sz w:val="20"/>
          <w:szCs w:val="20"/>
          <w:lang w:eastAsia="fr-CA"/>
        </w:rPr>
        <w:t>La construction de 02 fosses septiques</w:t>
      </w:r>
    </w:p>
    <w:p w14:paraId="721EF0A5" w14:textId="3EE2E113" w:rsidR="00295901" w:rsidRDefault="00295901" w:rsidP="00BB45B9">
      <w:pPr>
        <w:pStyle w:val="ListParagraph"/>
        <w:numPr>
          <w:ilvl w:val="0"/>
          <w:numId w:val="24"/>
        </w:numPr>
        <w:spacing w:after="240"/>
        <w:ind w:left="993" w:hanging="284"/>
        <w:jc w:val="both"/>
        <w:rPr>
          <w:rFonts w:ascii="Arial" w:hAnsi="Arial" w:cs="Arial"/>
          <w:w w:val="0"/>
          <w:sz w:val="20"/>
          <w:szCs w:val="20"/>
          <w:lang w:eastAsia="fr-CA"/>
        </w:rPr>
      </w:pPr>
      <w:r>
        <w:rPr>
          <w:rFonts w:ascii="Arial" w:hAnsi="Arial" w:cs="Arial"/>
          <w:w w:val="0"/>
          <w:sz w:val="20"/>
          <w:szCs w:val="20"/>
          <w:lang w:eastAsia="fr-CA"/>
        </w:rPr>
        <w:t xml:space="preserve">La réalisation des </w:t>
      </w:r>
      <w:r w:rsidR="006C443B" w:rsidRPr="006065D2">
        <w:rPr>
          <w:rFonts w:ascii="Arial" w:hAnsi="Arial" w:cs="Arial"/>
          <w:w w:val="0"/>
          <w:sz w:val="20"/>
          <w:szCs w:val="20"/>
          <w:lang w:eastAsia="fr-CA"/>
        </w:rPr>
        <w:t>Aménagement</w:t>
      </w:r>
      <w:r w:rsidR="00EB6A08" w:rsidRPr="006065D2">
        <w:rPr>
          <w:rFonts w:ascii="Arial" w:hAnsi="Arial" w:cs="Arial"/>
          <w:w w:val="0"/>
          <w:sz w:val="20"/>
          <w:szCs w:val="20"/>
          <w:lang w:eastAsia="fr-CA"/>
        </w:rPr>
        <w:t>s</w:t>
      </w:r>
      <w:r w:rsidR="006C443B" w:rsidRPr="006065D2">
        <w:rPr>
          <w:rFonts w:ascii="Arial" w:hAnsi="Arial" w:cs="Arial"/>
          <w:w w:val="0"/>
          <w:sz w:val="20"/>
          <w:szCs w:val="20"/>
          <w:lang w:eastAsia="fr-CA"/>
        </w:rPr>
        <w:t xml:space="preserve"> extérieur</w:t>
      </w:r>
      <w:r w:rsidR="00EB6A08" w:rsidRPr="006065D2">
        <w:rPr>
          <w:rFonts w:ascii="Arial" w:hAnsi="Arial" w:cs="Arial"/>
          <w:w w:val="0"/>
          <w:sz w:val="20"/>
          <w:szCs w:val="20"/>
          <w:lang w:eastAsia="fr-CA"/>
        </w:rPr>
        <w:t>s</w:t>
      </w:r>
    </w:p>
    <w:p w14:paraId="5CF4E981" w14:textId="45AE2C43" w:rsidR="008614CE" w:rsidRPr="00957919" w:rsidRDefault="00957919" w:rsidP="00BB45B9">
      <w:pPr>
        <w:pStyle w:val="ListParagraph"/>
        <w:keepNext/>
        <w:numPr>
          <w:ilvl w:val="0"/>
          <w:numId w:val="22"/>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02" w:name="_Toc118792994"/>
      <w:r w:rsidRPr="00957919">
        <w:rPr>
          <w:rFonts w:ascii="Arial" w:hAnsi="Arial" w:cs="Arial"/>
          <w:color w:val="4F81BD" w:themeColor="accent1"/>
          <w:w w:val="0"/>
          <w:sz w:val="22"/>
          <w:szCs w:val="20"/>
          <w:lang w:eastAsia="fr-CA"/>
        </w:rPr>
        <w:t>Prestations exigées de l’entreprise</w:t>
      </w:r>
      <w:bookmarkEnd w:id="202"/>
    </w:p>
    <w:p w14:paraId="622FD8B6" w14:textId="1DC8C5DC" w:rsidR="008614CE" w:rsidRPr="006C443B" w:rsidRDefault="008614CE" w:rsidP="006C443B">
      <w:pPr>
        <w:spacing w:line="360" w:lineRule="auto"/>
        <w:jc w:val="both"/>
        <w:rPr>
          <w:rFonts w:ascii="Arial" w:hAnsi="Arial" w:cs="Arial"/>
          <w:w w:val="0"/>
          <w:sz w:val="20"/>
          <w:szCs w:val="20"/>
          <w:lang w:val="fr-FR" w:eastAsia="fr-CA"/>
        </w:rPr>
      </w:pPr>
      <w:r w:rsidRPr="00CB0471">
        <w:rPr>
          <w:rFonts w:ascii="Arial" w:hAnsi="Arial" w:cs="Arial"/>
          <w:w w:val="0"/>
          <w:sz w:val="20"/>
          <w:szCs w:val="20"/>
          <w:lang w:val="fr-FR" w:eastAsia="fr-CA"/>
        </w:rPr>
        <w:t>Les prestations exigées sont celles relatives aux fournitures et travaux suivants :</w:t>
      </w:r>
    </w:p>
    <w:p w14:paraId="6099BBC5" w14:textId="54585481" w:rsidR="008614CE" w:rsidRPr="00EB6A08"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 xml:space="preserve">Préparation du terrain  et </w:t>
      </w:r>
      <w:r w:rsidR="008614CE" w:rsidRPr="00EB6A08">
        <w:rPr>
          <w:rFonts w:ascii="Arial" w:hAnsi="Arial" w:cs="Arial"/>
          <w:w w:val="0"/>
          <w:sz w:val="20"/>
          <w:lang w:eastAsia="fr-CA"/>
        </w:rPr>
        <w:t>Terrassements (déblais de terrain, fouilles, remblais, …) ;</w:t>
      </w:r>
    </w:p>
    <w:p w14:paraId="23E174FA" w14:textId="3B51E4DD" w:rsidR="008614CE" w:rsidRPr="00EB6A08" w:rsidRDefault="008614CE"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Fondations</w:t>
      </w:r>
      <w:r w:rsidR="00C33321" w:rsidRPr="00EB6A08">
        <w:rPr>
          <w:rFonts w:ascii="Arial" w:hAnsi="Arial" w:cs="Arial"/>
          <w:w w:val="0"/>
          <w:sz w:val="20"/>
          <w:lang w:eastAsia="fr-CA"/>
        </w:rPr>
        <w:t>, Ouvrages en béton et béton armé ;</w:t>
      </w:r>
      <w:r w:rsidR="006C443B" w:rsidRPr="00EB6A08">
        <w:rPr>
          <w:rFonts w:ascii="Arial" w:hAnsi="Arial" w:cs="Arial"/>
          <w:sz w:val="20"/>
        </w:rPr>
        <w:t xml:space="preserve"> </w:t>
      </w:r>
    </w:p>
    <w:p w14:paraId="7E075F92" w14:textId="78C57753" w:rsidR="006C443B" w:rsidRPr="00EB6A08"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Faux Plafonds</w:t>
      </w:r>
    </w:p>
    <w:p w14:paraId="67E6C95B" w14:textId="1A262197" w:rsidR="006C443B" w:rsidRPr="00EB6A08"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Car</w:t>
      </w:r>
      <w:r w:rsidR="005A35E3" w:rsidRPr="00EB6A08">
        <w:rPr>
          <w:rFonts w:ascii="Arial" w:hAnsi="Arial" w:cs="Arial"/>
          <w:w w:val="0"/>
          <w:sz w:val="20"/>
          <w:lang w:eastAsia="fr-CA"/>
        </w:rPr>
        <w:t>r</w:t>
      </w:r>
      <w:r w:rsidRPr="00EB6A08">
        <w:rPr>
          <w:rFonts w:ascii="Arial" w:hAnsi="Arial" w:cs="Arial"/>
          <w:w w:val="0"/>
          <w:sz w:val="20"/>
          <w:lang w:eastAsia="fr-CA"/>
        </w:rPr>
        <w:t>elage-</w:t>
      </w:r>
      <w:r w:rsidR="005A35E3" w:rsidRPr="00EB6A08">
        <w:rPr>
          <w:rFonts w:ascii="Arial" w:hAnsi="Arial" w:cs="Arial"/>
          <w:w w:val="0"/>
          <w:sz w:val="20"/>
          <w:lang w:eastAsia="fr-CA"/>
        </w:rPr>
        <w:t xml:space="preserve"> </w:t>
      </w:r>
      <w:r w:rsidR="00C33321" w:rsidRPr="00EB6A08">
        <w:rPr>
          <w:rFonts w:ascii="Arial" w:hAnsi="Arial" w:cs="Arial"/>
          <w:w w:val="0"/>
          <w:sz w:val="20"/>
          <w:lang w:eastAsia="fr-CA"/>
        </w:rPr>
        <w:t>Revêtements</w:t>
      </w:r>
    </w:p>
    <w:p w14:paraId="1B515C4F" w14:textId="6695D284" w:rsidR="008614CE" w:rsidRPr="00EB6A08" w:rsidRDefault="008614CE"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 xml:space="preserve">Ouvrage en </w:t>
      </w:r>
      <w:r w:rsidR="00FE7B7A" w:rsidRPr="00EB6A08">
        <w:rPr>
          <w:rFonts w:ascii="Arial" w:hAnsi="Arial" w:cs="Arial"/>
          <w:w w:val="0"/>
          <w:sz w:val="20"/>
          <w:lang w:eastAsia="fr-CA"/>
        </w:rPr>
        <w:t>maçonnerie ;</w:t>
      </w:r>
      <w:r w:rsidRPr="00EB6A08">
        <w:rPr>
          <w:rFonts w:ascii="Arial" w:hAnsi="Arial" w:cs="Arial"/>
          <w:w w:val="0"/>
          <w:sz w:val="20"/>
          <w:lang w:eastAsia="fr-CA"/>
        </w:rPr>
        <w:t xml:space="preserve">     </w:t>
      </w:r>
    </w:p>
    <w:p w14:paraId="2582C0E8" w14:textId="77777777" w:rsidR="006C443B" w:rsidRPr="00EB6A08" w:rsidRDefault="008614CE"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Couverture</w:t>
      </w:r>
    </w:p>
    <w:p w14:paraId="03C6A2E3" w14:textId="203C5187" w:rsidR="006C443B" w:rsidRPr="00EB6A08" w:rsidRDefault="008614CE"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Menuiseries</w:t>
      </w:r>
      <w:r w:rsidR="006C443B" w:rsidRPr="00EB6A08">
        <w:rPr>
          <w:rFonts w:ascii="Arial" w:hAnsi="Arial" w:cs="Arial"/>
          <w:w w:val="0"/>
          <w:sz w:val="20"/>
          <w:lang w:eastAsia="fr-CA"/>
        </w:rPr>
        <w:t xml:space="preserve"> Aluminium</w:t>
      </w:r>
    </w:p>
    <w:p w14:paraId="47054784" w14:textId="4276B861" w:rsidR="006C443B" w:rsidRPr="00EB6A08"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 Métallique</w:t>
      </w:r>
    </w:p>
    <w:p w14:paraId="59AC9CA8" w14:textId="58279079" w:rsidR="006C443B" w:rsidRPr="00EB6A08"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PLOMBERIE / Assainissement</w:t>
      </w:r>
    </w:p>
    <w:p w14:paraId="20180275" w14:textId="439B07AE" w:rsidR="006C443B" w:rsidRDefault="006C443B"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Electricité / Courants Forts</w:t>
      </w:r>
      <w:r w:rsidR="00BB3BE5">
        <w:rPr>
          <w:rFonts w:ascii="Arial" w:hAnsi="Arial" w:cs="Arial"/>
          <w:w w:val="0"/>
          <w:sz w:val="20"/>
          <w:lang w:eastAsia="fr-CA"/>
        </w:rPr>
        <w:t xml:space="preserve"> / courant faibles </w:t>
      </w:r>
    </w:p>
    <w:p w14:paraId="0F6FDBA1" w14:textId="77777777" w:rsidR="00BB3BE5" w:rsidRDefault="00BB3BE5" w:rsidP="00BB45B9">
      <w:pPr>
        <w:pStyle w:val="ListParagraph"/>
        <w:numPr>
          <w:ilvl w:val="0"/>
          <w:numId w:val="25"/>
        </w:numPr>
        <w:rPr>
          <w:rFonts w:ascii="Arial" w:hAnsi="Arial" w:cs="Arial"/>
          <w:w w:val="0"/>
          <w:sz w:val="20"/>
          <w:lang w:eastAsia="fr-CA"/>
        </w:rPr>
      </w:pPr>
      <w:r w:rsidRPr="00BB3BE5">
        <w:rPr>
          <w:rFonts w:ascii="Arial" w:hAnsi="Arial" w:cs="Arial"/>
          <w:w w:val="0"/>
          <w:sz w:val="20"/>
          <w:lang w:eastAsia="fr-CA"/>
        </w:rPr>
        <w:t>Peinture</w:t>
      </w:r>
    </w:p>
    <w:p w14:paraId="514AA8DB" w14:textId="4A7BEE40" w:rsidR="006C443B" w:rsidRPr="00BB3BE5" w:rsidRDefault="006C443B" w:rsidP="00BB45B9">
      <w:pPr>
        <w:pStyle w:val="ListParagraph"/>
        <w:numPr>
          <w:ilvl w:val="0"/>
          <w:numId w:val="25"/>
        </w:numPr>
        <w:spacing w:after="240"/>
        <w:rPr>
          <w:rFonts w:ascii="Arial" w:hAnsi="Arial" w:cs="Arial"/>
          <w:w w:val="0"/>
          <w:sz w:val="20"/>
          <w:lang w:eastAsia="fr-CA"/>
        </w:rPr>
      </w:pPr>
      <w:r w:rsidRPr="00BB3BE5">
        <w:rPr>
          <w:rFonts w:ascii="Arial" w:hAnsi="Arial" w:cs="Arial"/>
          <w:w w:val="0"/>
          <w:sz w:val="20"/>
          <w:lang w:eastAsia="fr-CA"/>
        </w:rPr>
        <w:t>Aménagements Extérieurs</w:t>
      </w:r>
    </w:p>
    <w:p w14:paraId="0C05CA8E" w14:textId="578144EE" w:rsidR="008614CE" w:rsidRPr="00957919" w:rsidRDefault="00957919" w:rsidP="00BB45B9">
      <w:pPr>
        <w:pStyle w:val="ListParagraph"/>
        <w:keepNext/>
        <w:numPr>
          <w:ilvl w:val="0"/>
          <w:numId w:val="22"/>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03" w:name="_Toc315880255"/>
      <w:bookmarkStart w:id="204" w:name="_Toc274220125"/>
      <w:bookmarkStart w:id="205" w:name="_Toc115847214"/>
      <w:bookmarkStart w:id="206" w:name="_Toc118792995"/>
      <w:r w:rsidRPr="00957919">
        <w:rPr>
          <w:rFonts w:ascii="Arial" w:hAnsi="Arial" w:cs="Arial"/>
          <w:color w:val="4F81BD" w:themeColor="accent1"/>
          <w:w w:val="0"/>
          <w:sz w:val="22"/>
          <w:szCs w:val="20"/>
          <w:lang w:eastAsia="fr-CA"/>
        </w:rPr>
        <w:t>Description des matériaux et fournitures</w:t>
      </w:r>
      <w:bookmarkEnd w:id="203"/>
      <w:bookmarkEnd w:id="204"/>
      <w:bookmarkEnd w:id="205"/>
      <w:bookmarkEnd w:id="206"/>
    </w:p>
    <w:p w14:paraId="55385E42" w14:textId="1C4ABA90" w:rsidR="008614CE" w:rsidRPr="005D4CFA" w:rsidRDefault="008614CE" w:rsidP="005D4CFA">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 xml:space="preserve">Les </w:t>
      </w:r>
      <w:r w:rsidR="00074D5B" w:rsidRPr="005D4CFA">
        <w:rPr>
          <w:rFonts w:ascii="Arial" w:hAnsi="Arial" w:cs="Arial"/>
          <w:w w:val="0"/>
          <w:sz w:val="20"/>
          <w:szCs w:val="20"/>
          <w:lang w:val="fr-FR" w:eastAsia="fr-CA"/>
        </w:rPr>
        <w:t>matériaux</w:t>
      </w:r>
      <w:r w:rsidR="00074D5B">
        <w:rPr>
          <w:rFonts w:ascii="Arial" w:hAnsi="Arial" w:cs="Arial"/>
          <w:w w:val="0"/>
          <w:sz w:val="20"/>
          <w:szCs w:val="20"/>
          <w:lang w:val="fr-FR" w:eastAsia="fr-CA"/>
        </w:rPr>
        <w:t>, la fourniture et la pose,</w:t>
      </w:r>
      <w:r w:rsidRPr="005D4CFA">
        <w:rPr>
          <w:rFonts w:ascii="Arial" w:hAnsi="Arial" w:cs="Arial"/>
          <w:w w:val="0"/>
          <w:sz w:val="20"/>
          <w:szCs w:val="20"/>
          <w:lang w:val="fr-FR" w:eastAsia="fr-CA"/>
        </w:rPr>
        <w:t xml:space="preserve"> employés doivent être conformes à la description ci-après.</w:t>
      </w:r>
    </w:p>
    <w:p w14:paraId="275A2AEE" w14:textId="77777777" w:rsidR="005D4CFA" w:rsidRPr="005D4CFA" w:rsidRDefault="005D4CFA" w:rsidP="005D4CFA">
      <w:pPr>
        <w:pStyle w:val="ListParagraph"/>
        <w:numPr>
          <w:ilvl w:val="0"/>
          <w:numId w:val="12"/>
        </w:numPr>
        <w:spacing w:before="180" w:after="80"/>
        <w:jc w:val="both"/>
        <w:rPr>
          <w:rFonts w:ascii="Arial" w:hAnsi="Arial" w:cs="Arial"/>
          <w:b/>
          <w:bCs/>
          <w:i/>
          <w:iCs/>
          <w:vanish/>
          <w:sz w:val="22"/>
          <w:szCs w:val="22"/>
        </w:rPr>
      </w:pPr>
    </w:p>
    <w:p w14:paraId="7B2334E4" w14:textId="77777777" w:rsidR="005D4CFA" w:rsidRPr="005D4CFA" w:rsidRDefault="005D4CFA" w:rsidP="005D4CFA">
      <w:pPr>
        <w:pStyle w:val="ListParagraph"/>
        <w:numPr>
          <w:ilvl w:val="0"/>
          <w:numId w:val="12"/>
        </w:numPr>
        <w:spacing w:before="180" w:after="80"/>
        <w:jc w:val="both"/>
        <w:rPr>
          <w:rFonts w:ascii="Arial" w:hAnsi="Arial" w:cs="Arial"/>
          <w:b/>
          <w:bCs/>
          <w:i/>
          <w:iCs/>
          <w:vanish/>
          <w:sz w:val="22"/>
          <w:szCs w:val="22"/>
        </w:rPr>
      </w:pPr>
    </w:p>
    <w:p w14:paraId="7586019C" w14:textId="77777777" w:rsidR="005D4CFA" w:rsidRPr="005D4CFA" w:rsidRDefault="005D4CFA" w:rsidP="005D4CFA">
      <w:pPr>
        <w:pStyle w:val="ListParagraph"/>
        <w:numPr>
          <w:ilvl w:val="0"/>
          <w:numId w:val="12"/>
        </w:numPr>
        <w:spacing w:before="180" w:after="80"/>
        <w:jc w:val="both"/>
        <w:rPr>
          <w:rFonts w:ascii="Arial" w:hAnsi="Arial" w:cs="Arial"/>
          <w:b/>
          <w:bCs/>
          <w:i/>
          <w:iCs/>
          <w:vanish/>
          <w:sz w:val="22"/>
          <w:szCs w:val="22"/>
        </w:rPr>
      </w:pPr>
    </w:p>
    <w:p w14:paraId="6E84FE6A" w14:textId="10B11BD9"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Généralités</w:t>
      </w:r>
    </w:p>
    <w:p w14:paraId="7F210CAF" w14:textId="1AACD2B4" w:rsidR="008614CE" w:rsidRPr="005D4CFA" w:rsidRDefault="008614CE" w:rsidP="00EB6A08">
      <w:pPr>
        <w:spacing w:line="276" w:lineRule="auto"/>
        <w:jc w:val="both"/>
        <w:rPr>
          <w:rFonts w:ascii="Arial" w:hAnsi="Arial" w:cs="Arial"/>
          <w:w w:val="0"/>
          <w:sz w:val="20"/>
          <w:szCs w:val="20"/>
          <w:lang w:val="fr-FR" w:eastAsia="fr-CA"/>
        </w:rPr>
      </w:pPr>
      <w:r w:rsidRPr="005D4CFA">
        <w:rPr>
          <w:rFonts w:ascii="Arial" w:hAnsi="Arial" w:cs="Arial"/>
          <w:sz w:val="20"/>
          <w:szCs w:val="20"/>
          <w:lang w:val="fr-FR"/>
        </w:rPr>
        <w:t>I</w:t>
      </w:r>
      <w:r w:rsidRPr="005D4CFA">
        <w:rPr>
          <w:rFonts w:ascii="Arial" w:hAnsi="Arial" w:cs="Arial"/>
          <w:w w:val="0"/>
          <w:sz w:val="20"/>
          <w:szCs w:val="20"/>
          <w:lang w:val="fr-FR" w:eastAsia="fr-CA"/>
        </w:rPr>
        <w:t>ls seront appliqués exclusivement des matériaux et matériels couramment utilisés (marques, types, filetages,</w:t>
      </w:r>
      <w:r w:rsidR="003A246A" w:rsidRPr="005D4CFA">
        <w:rPr>
          <w:rFonts w:ascii="Arial" w:hAnsi="Arial" w:cs="Arial"/>
          <w:w w:val="0"/>
          <w:sz w:val="20"/>
          <w:szCs w:val="20"/>
          <w:lang w:val="fr-FR" w:eastAsia="fr-CA"/>
        </w:rPr>
        <w:t xml:space="preserve"> etc.)</w:t>
      </w:r>
      <w:r w:rsidRPr="005D4CFA">
        <w:rPr>
          <w:rFonts w:ascii="Arial" w:hAnsi="Arial" w:cs="Arial"/>
          <w:w w:val="0"/>
          <w:sz w:val="20"/>
          <w:szCs w:val="20"/>
          <w:lang w:val="fr-FR" w:eastAsia="fr-CA"/>
        </w:rPr>
        <w:t xml:space="preserve"> au Niger, sauf autorisation écrite de l'UNHCR.</w:t>
      </w:r>
    </w:p>
    <w:p w14:paraId="31F0903C" w14:textId="77777777" w:rsidR="008614CE" w:rsidRPr="005D4CFA" w:rsidRDefault="008614CE" w:rsidP="00EB6A08">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soumettra à l'autorisation de l'Administration les matériaux et matériels qu'il compte employer avec indication de leur nature et de leur provenance, et accompagnés de leur documentation technique (pour les matériels).</w:t>
      </w:r>
    </w:p>
    <w:p w14:paraId="74DA0E9B" w14:textId="77777777" w:rsidR="008614CE" w:rsidRPr="005D4CFA" w:rsidRDefault="008614CE" w:rsidP="00EB6A08">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Tous les matériaux ou matériels reconnus défectueux devront être évacués par l'Entrepreneur à ses frais.</w:t>
      </w:r>
    </w:p>
    <w:p w14:paraId="6C6F5514" w14:textId="77777777" w:rsidR="008614CE" w:rsidRPr="005D4CFA" w:rsidRDefault="008614CE" w:rsidP="00EB6A08">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lastRenderedPageBreak/>
        <w:t>L'Entrepreneur s'engage, avec le matériel et les matériaux qu'il propose, à exécuter tous les travaux dans les règles de l'art quelles que soient les conditions et la nature des sols.</w:t>
      </w:r>
    </w:p>
    <w:p w14:paraId="061FDB60" w14:textId="77777777" w:rsidR="008614CE" w:rsidRPr="005D4CFA" w:rsidRDefault="008614CE" w:rsidP="00EB6A08">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assurera sous sa propre responsabilité l'approvisionnement régulier des matériaux pour la bonne marche des chantiers.</w:t>
      </w:r>
    </w:p>
    <w:p w14:paraId="0F2FB623" w14:textId="77777777" w:rsidR="008614CE" w:rsidRPr="005D4CFA" w:rsidRDefault="008614CE" w:rsidP="005D4CFA">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Il lui appartient de faire effectuer à ses frais toutes analyses ou essais de matériaux nécessaires à une bonne exécution des ouvrages. Il appartient à l'Entrepreneur d'effectuer toutes démarches, d'obtenir toutes les autorisations en accord avec la réglementation et de régler les frais et redevances ou indemnités pouvant résulter de l'ouverture des chantiers.</w:t>
      </w:r>
    </w:p>
    <w:p w14:paraId="346B2266"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Entreposage</w:t>
      </w:r>
    </w:p>
    <w:p w14:paraId="0D137A0D" w14:textId="77777777" w:rsidR="008614CE" w:rsidRPr="005D4CFA" w:rsidRDefault="008614CE" w:rsidP="00485799">
      <w:pPr>
        <w:spacing w:line="276" w:lineRule="auto"/>
        <w:jc w:val="both"/>
        <w:rPr>
          <w:rFonts w:ascii="Arial" w:hAnsi="Arial" w:cs="Arial"/>
          <w:sz w:val="20"/>
          <w:szCs w:val="20"/>
          <w:lang w:val="fr-FR"/>
        </w:rPr>
      </w:pPr>
      <w:r w:rsidRPr="005D4CFA">
        <w:rPr>
          <w:rFonts w:ascii="Arial" w:hAnsi="Arial" w:cs="Arial"/>
          <w:sz w:val="20"/>
          <w:szCs w:val="20"/>
          <w:lang w:val="fr-FR"/>
        </w:rPr>
        <w:t>L’entreposage de tout le matériel, équipement, fournitures, ainsi que les outils se trouvant sur le chantier ou à l’entrepôt est sous l’entière responsabilité de l’Entrepreneur. Il lui incombera donc d’aménager les aires d’entrepôts nécessaires, là où il estimera que l’entreposage du matériel pourrait avoir lieu d’une façon satisfaisante et sûre. Il prendra toutes les dispositions pour abriter les produits agglomérés contre les agents atmosphériques (pluies, soleil…).</w:t>
      </w:r>
    </w:p>
    <w:p w14:paraId="3F3DF3C7" w14:textId="77777777" w:rsidR="008614CE" w:rsidRPr="005D4CFA" w:rsidRDefault="008614CE" w:rsidP="00485799">
      <w:pPr>
        <w:spacing w:line="276" w:lineRule="auto"/>
        <w:jc w:val="both"/>
        <w:rPr>
          <w:rFonts w:ascii="Arial" w:hAnsi="Arial" w:cs="Arial"/>
          <w:sz w:val="20"/>
          <w:szCs w:val="20"/>
          <w:lang w:val="fr-FR"/>
        </w:rPr>
      </w:pPr>
      <w:r w:rsidRPr="005D4CFA">
        <w:rPr>
          <w:rFonts w:ascii="Arial" w:hAnsi="Arial" w:cs="Arial"/>
          <w:sz w:val="20"/>
          <w:szCs w:val="20"/>
          <w:lang w:val="fr-FR"/>
        </w:rPr>
        <w:t xml:space="preserve">Tout matériel endommagé pendant le transport et l’entreposage devra être retiré du chantier et de l’entrepôt, aux frais de l’Entrepreneur. </w:t>
      </w:r>
    </w:p>
    <w:p w14:paraId="008CAC5F"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Ciment</w:t>
      </w:r>
    </w:p>
    <w:p w14:paraId="2FBD70A2" w14:textId="1A8E9A50"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Le ciment employé sera de qualité Portland CPJ 45 pour les structures porteuses (poutres, poteaux, dalles) comme pour les agglos et la maçonnerie (mortier, enduit, ra</w:t>
      </w:r>
      <w:r w:rsidR="005D4CFA">
        <w:rPr>
          <w:rFonts w:ascii="Arial" w:hAnsi="Arial" w:cs="Arial"/>
          <w:sz w:val="20"/>
          <w:szCs w:val="20"/>
          <w:lang w:val="fr-FR"/>
        </w:rPr>
        <w:t>ccordement, fixation des baies)</w:t>
      </w:r>
      <w:r w:rsidRPr="005D4CFA">
        <w:rPr>
          <w:rFonts w:ascii="Arial" w:hAnsi="Arial" w:cs="Arial"/>
          <w:sz w:val="20"/>
          <w:szCs w:val="20"/>
          <w:lang w:val="fr-FR"/>
        </w:rPr>
        <w:t>. Tout sac présentant des grumeaux devra être refusé. Les récupérations de poussières de ciment sont interdites.</w:t>
      </w:r>
    </w:p>
    <w:p w14:paraId="1196D291"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Le ciment devra être livré en sacs de 50 kg par un fournisseur reconnu et dans l’emballage de celui-ci. Pendant le transport par camions ou autres véhicules, les sacs seront recouverts d’une bâche étanche. Il sera livré à intervalles réguliers en quantités suffisantes pour exclure tout risque de retard d’avancement du chantier par manque de ciment. Tout le ciment employé devra être frais. Chaque livraison sera utilisée dans son ordre d’arrivée sur le chantier, sauf en cas de rejet par le Contrôleur des travaux. Tout ciment vieilli ou rendu inutilisable par humidification ou toute autre raison sera mis au rebut.</w:t>
      </w:r>
    </w:p>
    <w:p w14:paraId="6218D03D"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 xml:space="preserve">Le ciment sera stocké sous des abris secs, bien ventilés, à l’abri des intempéries, de capacité et de surfaces suffisantes pour un stockage et une manutention aisée. </w:t>
      </w:r>
    </w:p>
    <w:p w14:paraId="6CF9A842"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La manipulation des éléments des mortiers se fait sur des aires en bois ou en maçonnerie, les malaxages sont exécutés au fur et à mesure de l'emploi. L'utilisation des mortiers hydrauliques spéciaux et d'adjuvants est soumise à l'agrément du Contrôleur des travaux et sont à préparer selon les prescriptions du fournisseur.</w:t>
      </w:r>
    </w:p>
    <w:p w14:paraId="40B8EA4E"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Sables</w:t>
      </w:r>
    </w:p>
    <w:p w14:paraId="110195C5" w14:textId="366330F0"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 xml:space="preserve">Les sables utilisés pour les bétons et les mortiers devront être exempts de matière terreuse. La granulométrie ne devra pas excéder 5 mm et ne doit pas contenir de matières fines &lt; 0,08 </w:t>
      </w:r>
      <w:r w:rsidR="00296D03" w:rsidRPr="005D4CFA">
        <w:rPr>
          <w:rFonts w:ascii="Arial" w:hAnsi="Arial" w:cs="Arial"/>
          <w:sz w:val="20"/>
          <w:szCs w:val="20"/>
          <w:lang w:val="fr-FR"/>
        </w:rPr>
        <w:t>mm</w:t>
      </w:r>
      <w:r w:rsidRPr="005D4CFA">
        <w:rPr>
          <w:rFonts w:ascii="Arial" w:hAnsi="Arial" w:cs="Arial"/>
          <w:sz w:val="20"/>
          <w:szCs w:val="20"/>
          <w:lang w:val="fr-FR"/>
        </w:rPr>
        <w:t xml:space="preserve"> Les grains ne devront pas être friables.</w:t>
      </w:r>
    </w:p>
    <w:p w14:paraId="04DB5B78"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Agrégats</w:t>
      </w:r>
    </w:p>
    <w:p w14:paraId="6E50C735"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Tous les agrégats (sables, quartz, gravillons latéritiques) seront fournis (achat, transport, etc.) par l’Entrepreneur et à ses frais. Les agrégats seront durs, propres et sains. L’Entrepreneur sera responsable de la qualité des matériaux utilisés, pour la bonne exécution des travaux et pour l’assurance de la qualité finale de la réalisation pendant toute la période de garantie.</w:t>
      </w:r>
    </w:p>
    <w:p w14:paraId="2BF73A6F"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Eau</w:t>
      </w:r>
    </w:p>
    <w:p w14:paraId="468989AB"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 xml:space="preserve">Toute eau utilisée pour la construction des superstructures et des parpaings sera fournie (achat, transport etc.) par l’Entrepreneur et à ses frais. L’eau destinée à être mélangée au ciment, devra être propre et douce, sans matière en suspension. </w:t>
      </w:r>
    </w:p>
    <w:p w14:paraId="25733AB1"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Fer d’armature</w:t>
      </w:r>
    </w:p>
    <w:p w14:paraId="509F5C69" w14:textId="6BC29F3D"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Les fers à béton à mettre en œuvre pour les ferraillages devront être de l’acier normalisé et conformes au plan de ferraillage et ne pas présenter de traces exagérées de rouille. En cas de doute, un martelage sera demandé à l'Entrepreneur afin de débarrasser les fers des particules oxydées superficielles.</w:t>
      </w:r>
    </w:p>
    <w:p w14:paraId="0CA90642"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lastRenderedPageBreak/>
        <w:t xml:space="preserve">Aucun bétonnage ne sera effectué sans la présence du </w:t>
      </w:r>
      <w:r w:rsidRPr="005D4CFA">
        <w:rPr>
          <w:rFonts w:ascii="Arial" w:hAnsi="Arial" w:cs="Arial"/>
          <w:b/>
          <w:sz w:val="20"/>
          <w:szCs w:val="20"/>
          <w:lang w:val="fr-FR"/>
        </w:rPr>
        <w:t>représentant de l'UNHCR</w:t>
      </w:r>
      <w:r w:rsidRPr="005D4CFA">
        <w:rPr>
          <w:rFonts w:ascii="Arial" w:hAnsi="Arial" w:cs="Arial"/>
          <w:sz w:val="20"/>
          <w:szCs w:val="20"/>
          <w:lang w:val="fr-FR"/>
        </w:rPr>
        <w:t>.</w:t>
      </w:r>
    </w:p>
    <w:p w14:paraId="4B61CAD9"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Les aciers à utiliser pour le béton armé seront :</w:t>
      </w:r>
    </w:p>
    <w:p w14:paraId="02116EB9" w14:textId="77777777" w:rsidR="005D4CFA" w:rsidRDefault="008614CE"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t>l’acier (Haute Adhérence - HA) 6 mm, (limite élastique 560 MN/m²) </w:t>
      </w:r>
    </w:p>
    <w:p w14:paraId="01AFBB81" w14:textId="28F31CDD" w:rsidR="008614CE" w:rsidRPr="005D4CFA" w:rsidRDefault="005D4CFA" w:rsidP="00BB45B9">
      <w:pPr>
        <w:pStyle w:val="ListParagraph"/>
        <w:numPr>
          <w:ilvl w:val="0"/>
          <w:numId w:val="26"/>
        </w:numPr>
        <w:spacing w:line="276" w:lineRule="auto"/>
        <w:jc w:val="both"/>
        <w:rPr>
          <w:rFonts w:ascii="Arial" w:hAnsi="Arial" w:cs="Arial"/>
          <w:sz w:val="20"/>
          <w:szCs w:val="20"/>
        </w:rPr>
      </w:pPr>
      <w:r>
        <w:rPr>
          <w:rFonts w:ascii="Arial" w:hAnsi="Arial" w:cs="Arial"/>
          <w:sz w:val="20"/>
          <w:szCs w:val="20"/>
        </w:rPr>
        <w:t>l’acier (Haute Adhérence - HA) 8</w:t>
      </w:r>
      <w:r w:rsidRPr="005D4CFA">
        <w:rPr>
          <w:rFonts w:ascii="Arial" w:hAnsi="Arial" w:cs="Arial"/>
          <w:sz w:val="20"/>
          <w:szCs w:val="20"/>
        </w:rPr>
        <w:t xml:space="preserve"> mm, (limite élastique 560 MN/m²) </w:t>
      </w:r>
    </w:p>
    <w:p w14:paraId="4DB90114" w14:textId="77777777" w:rsidR="008614CE" w:rsidRPr="005D4CFA" w:rsidRDefault="008614CE"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t>l’acier (HA) 10 mm, (limite élastique 560 MN/m²).</w:t>
      </w:r>
    </w:p>
    <w:p w14:paraId="4D6B4577" w14:textId="77777777" w:rsidR="008614CE" w:rsidRPr="005D4CFA" w:rsidRDefault="008614CE" w:rsidP="005D4CFA">
      <w:pPr>
        <w:pStyle w:val="ListParagraph"/>
        <w:numPr>
          <w:ilvl w:val="1"/>
          <w:numId w:val="12"/>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Béton</w:t>
      </w:r>
    </w:p>
    <w:p w14:paraId="2754D7F9"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 xml:space="preserve">L'étude de la composition du béton incombe à l'Entrepreneur. La composition proposée par l'Entrepreneur doit permettre les résistances suivantes en fonction des dosages. </w:t>
      </w:r>
    </w:p>
    <w:p w14:paraId="7CEE3AF4" w14:textId="77777777" w:rsidR="008614CE" w:rsidRPr="005D4CFA" w:rsidRDefault="008614CE" w:rsidP="005D4CFA">
      <w:pPr>
        <w:spacing w:line="276" w:lineRule="auto"/>
        <w:jc w:val="both"/>
        <w:rPr>
          <w:rFonts w:ascii="Arial" w:hAnsi="Arial" w:cs="Arial"/>
          <w:sz w:val="20"/>
          <w:szCs w:val="20"/>
          <w:lang w:val="fr-FR"/>
        </w:rPr>
      </w:pPr>
      <w:r w:rsidRPr="005D4CFA">
        <w:rPr>
          <w:rFonts w:ascii="Arial" w:hAnsi="Arial" w:cs="Arial"/>
          <w:sz w:val="20"/>
          <w:szCs w:val="20"/>
          <w:lang w:val="fr-FR"/>
        </w:rPr>
        <w:t>Il devra se faire assister par les techniciens du Laboratoire National des Travaux Publics.</w:t>
      </w:r>
    </w:p>
    <w:tbl>
      <w:tblPr>
        <w:tblW w:w="0" w:type="auto"/>
        <w:tblInd w:w="-98" w:type="dxa"/>
        <w:tblLayout w:type="fixed"/>
        <w:tblCellMar>
          <w:left w:w="70" w:type="dxa"/>
          <w:right w:w="70" w:type="dxa"/>
        </w:tblCellMar>
        <w:tblLook w:val="0000" w:firstRow="0" w:lastRow="0" w:firstColumn="0" w:lastColumn="0" w:noHBand="0" w:noVBand="0"/>
      </w:tblPr>
      <w:tblGrid>
        <w:gridCol w:w="2620"/>
        <w:gridCol w:w="1276"/>
        <w:gridCol w:w="992"/>
        <w:gridCol w:w="1276"/>
        <w:gridCol w:w="992"/>
        <w:gridCol w:w="1275"/>
        <w:gridCol w:w="829"/>
      </w:tblGrid>
      <w:tr w:rsidR="008614CE" w:rsidRPr="00EC4395" w14:paraId="05EB0868" w14:textId="77777777" w:rsidTr="00D557D5">
        <w:trPr>
          <w:tblHeader/>
        </w:trPr>
        <w:tc>
          <w:tcPr>
            <w:tcW w:w="2620" w:type="dxa"/>
            <w:tcBorders>
              <w:top w:val="single" w:sz="4" w:space="0" w:color="000000"/>
              <w:left w:val="single" w:sz="4" w:space="0" w:color="000000"/>
              <w:bottom w:val="single" w:sz="4" w:space="0" w:color="000000"/>
            </w:tcBorders>
            <w:shd w:val="clear" w:color="auto" w:fill="FFFFFF"/>
          </w:tcPr>
          <w:p w14:paraId="5A589820" w14:textId="77777777" w:rsidR="008614CE" w:rsidRPr="00EC4395" w:rsidRDefault="008614CE" w:rsidP="00DC402C">
            <w:pPr>
              <w:jc w:val="both"/>
              <w:rPr>
                <w:rFonts w:ascii="Arial" w:hAnsi="Arial" w:cs="Arial"/>
                <w:b/>
                <w:bCs/>
                <w:sz w:val="20"/>
                <w:szCs w:val="20"/>
              </w:rPr>
            </w:pPr>
            <w:r w:rsidRPr="00EC4395">
              <w:rPr>
                <w:rFonts w:ascii="Arial" w:hAnsi="Arial" w:cs="Arial"/>
                <w:b/>
                <w:bCs/>
                <w:sz w:val="20"/>
                <w:szCs w:val="20"/>
              </w:rPr>
              <w:t>Usage</w:t>
            </w:r>
          </w:p>
        </w:tc>
        <w:tc>
          <w:tcPr>
            <w:tcW w:w="1276" w:type="dxa"/>
            <w:tcBorders>
              <w:top w:val="single" w:sz="4" w:space="0" w:color="000000"/>
              <w:left w:val="single" w:sz="4" w:space="0" w:color="000000"/>
              <w:bottom w:val="single" w:sz="4" w:space="0" w:color="000000"/>
            </w:tcBorders>
            <w:shd w:val="clear" w:color="auto" w:fill="FFFFFF"/>
          </w:tcPr>
          <w:p w14:paraId="13D0FCA3" w14:textId="77777777" w:rsidR="008614CE" w:rsidRPr="00EC4395" w:rsidRDefault="008614CE" w:rsidP="00DC402C">
            <w:pPr>
              <w:jc w:val="both"/>
              <w:rPr>
                <w:rFonts w:ascii="Arial" w:hAnsi="Arial" w:cs="Arial"/>
                <w:b/>
                <w:bCs/>
                <w:sz w:val="20"/>
                <w:szCs w:val="20"/>
              </w:rPr>
            </w:pPr>
            <w:proofErr w:type="spellStart"/>
            <w:r w:rsidRPr="00EC4395">
              <w:rPr>
                <w:rFonts w:ascii="Arial" w:hAnsi="Arial" w:cs="Arial"/>
                <w:b/>
                <w:bCs/>
                <w:sz w:val="20"/>
                <w:szCs w:val="20"/>
              </w:rPr>
              <w:t>Ciment</w:t>
            </w:r>
            <w:proofErr w:type="spellEnd"/>
            <w:r w:rsidRPr="00EC4395">
              <w:rPr>
                <w:rFonts w:ascii="Arial" w:hAnsi="Arial" w:cs="Arial"/>
                <w:b/>
                <w:bCs/>
                <w:sz w:val="20"/>
                <w:szCs w:val="20"/>
              </w:rPr>
              <w:t xml:space="preserve"> (kg)</w:t>
            </w:r>
          </w:p>
        </w:tc>
        <w:tc>
          <w:tcPr>
            <w:tcW w:w="992" w:type="dxa"/>
            <w:tcBorders>
              <w:top w:val="single" w:sz="4" w:space="0" w:color="000000"/>
              <w:left w:val="single" w:sz="4" w:space="0" w:color="000000"/>
              <w:bottom w:val="single" w:sz="4" w:space="0" w:color="000000"/>
            </w:tcBorders>
            <w:shd w:val="clear" w:color="auto" w:fill="FFFFFF"/>
          </w:tcPr>
          <w:p w14:paraId="5378BA1A" w14:textId="77777777" w:rsidR="008614CE" w:rsidRPr="00EC4395" w:rsidRDefault="008614CE" w:rsidP="00DC402C">
            <w:pPr>
              <w:jc w:val="both"/>
              <w:rPr>
                <w:rFonts w:ascii="Arial" w:hAnsi="Arial" w:cs="Arial"/>
                <w:b/>
                <w:bCs/>
                <w:sz w:val="20"/>
                <w:szCs w:val="20"/>
              </w:rPr>
            </w:pPr>
            <w:r w:rsidRPr="00EC4395">
              <w:rPr>
                <w:rFonts w:ascii="Arial" w:hAnsi="Arial" w:cs="Arial"/>
                <w:b/>
                <w:bCs/>
                <w:sz w:val="20"/>
                <w:szCs w:val="20"/>
              </w:rPr>
              <w:t>Sable (l)</w:t>
            </w:r>
          </w:p>
        </w:tc>
        <w:tc>
          <w:tcPr>
            <w:tcW w:w="1276" w:type="dxa"/>
            <w:tcBorders>
              <w:top w:val="single" w:sz="4" w:space="0" w:color="000000"/>
              <w:left w:val="single" w:sz="4" w:space="0" w:color="000000"/>
              <w:bottom w:val="single" w:sz="4" w:space="0" w:color="000000"/>
            </w:tcBorders>
            <w:shd w:val="clear" w:color="auto" w:fill="FFFFFF"/>
          </w:tcPr>
          <w:p w14:paraId="59885CD2" w14:textId="77777777" w:rsidR="008614CE" w:rsidRPr="00EC4395" w:rsidRDefault="008614CE" w:rsidP="00DC402C">
            <w:pPr>
              <w:jc w:val="both"/>
              <w:rPr>
                <w:rFonts w:ascii="Arial" w:hAnsi="Arial" w:cs="Arial"/>
                <w:b/>
                <w:bCs/>
                <w:sz w:val="20"/>
                <w:szCs w:val="20"/>
              </w:rPr>
            </w:pPr>
            <w:proofErr w:type="spellStart"/>
            <w:r w:rsidRPr="00EC4395">
              <w:rPr>
                <w:rFonts w:ascii="Arial" w:hAnsi="Arial" w:cs="Arial"/>
                <w:b/>
                <w:bCs/>
                <w:sz w:val="20"/>
                <w:szCs w:val="20"/>
              </w:rPr>
              <w:t>Gravillon</w:t>
            </w:r>
            <w:proofErr w:type="spellEnd"/>
          </w:p>
          <w:p w14:paraId="5F5DDB46" w14:textId="77777777" w:rsidR="008614CE" w:rsidRPr="00EC4395" w:rsidRDefault="008614CE" w:rsidP="00DC402C">
            <w:pPr>
              <w:jc w:val="both"/>
              <w:rPr>
                <w:rFonts w:ascii="Arial" w:hAnsi="Arial" w:cs="Arial"/>
                <w:b/>
                <w:bCs/>
                <w:sz w:val="20"/>
                <w:szCs w:val="20"/>
              </w:rPr>
            </w:pPr>
            <w:r w:rsidRPr="00EC4395">
              <w:rPr>
                <w:rFonts w:ascii="Arial" w:hAnsi="Arial" w:cs="Arial"/>
                <w:b/>
                <w:bCs/>
                <w:sz w:val="20"/>
                <w:szCs w:val="20"/>
              </w:rPr>
              <w:t>(l)</w:t>
            </w:r>
          </w:p>
        </w:tc>
        <w:tc>
          <w:tcPr>
            <w:tcW w:w="992" w:type="dxa"/>
            <w:tcBorders>
              <w:top w:val="single" w:sz="4" w:space="0" w:color="000000"/>
              <w:left w:val="single" w:sz="4" w:space="0" w:color="000000"/>
              <w:bottom w:val="single" w:sz="4" w:space="0" w:color="000000"/>
            </w:tcBorders>
            <w:shd w:val="clear" w:color="auto" w:fill="FFFFFF"/>
          </w:tcPr>
          <w:p w14:paraId="2EB1F75B" w14:textId="77777777" w:rsidR="008614CE" w:rsidRPr="00EC4395" w:rsidRDefault="008614CE" w:rsidP="00DC402C">
            <w:pPr>
              <w:jc w:val="both"/>
              <w:rPr>
                <w:rFonts w:ascii="Arial" w:hAnsi="Arial" w:cs="Arial"/>
                <w:b/>
                <w:bCs/>
                <w:sz w:val="20"/>
                <w:szCs w:val="20"/>
              </w:rPr>
            </w:pPr>
            <w:proofErr w:type="spellStart"/>
            <w:r w:rsidRPr="00EC4395">
              <w:rPr>
                <w:rFonts w:ascii="Arial" w:hAnsi="Arial" w:cs="Arial"/>
                <w:b/>
                <w:bCs/>
                <w:sz w:val="20"/>
                <w:szCs w:val="20"/>
              </w:rPr>
              <w:t>Gravier</w:t>
            </w:r>
            <w:proofErr w:type="spellEnd"/>
          </w:p>
          <w:p w14:paraId="7C6B1940" w14:textId="77777777" w:rsidR="008614CE" w:rsidRPr="00EC4395" w:rsidRDefault="008614CE" w:rsidP="00DC402C">
            <w:pPr>
              <w:jc w:val="both"/>
              <w:rPr>
                <w:rFonts w:ascii="Arial" w:hAnsi="Arial" w:cs="Arial"/>
                <w:b/>
                <w:bCs/>
                <w:sz w:val="20"/>
                <w:szCs w:val="20"/>
              </w:rPr>
            </w:pPr>
            <w:r w:rsidRPr="00EC4395">
              <w:rPr>
                <w:rFonts w:ascii="Arial" w:hAnsi="Arial" w:cs="Arial"/>
                <w:b/>
                <w:bCs/>
                <w:sz w:val="20"/>
                <w:szCs w:val="20"/>
              </w:rPr>
              <w:t>(l)</w:t>
            </w:r>
          </w:p>
        </w:tc>
        <w:tc>
          <w:tcPr>
            <w:tcW w:w="1275" w:type="dxa"/>
            <w:tcBorders>
              <w:top w:val="single" w:sz="4" w:space="0" w:color="000000"/>
              <w:left w:val="single" w:sz="4" w:space="0" w:color="000000"/>
              <w:bottom w:val="single" w:sz="4" w:space="0" w:color="000000"/>
            </w:tcBorders>
            <w:shd w:val="clear" w:color="auto" w:fill="FFFFFF"/>
          </w:tcPr>
          <w:p w14:paraId="33B4991F" w14:textId="77777777" w:rsidR="008614CE" w:rsidRPr="00EC4395" w:rsidRDefault="008614CE" w:rsidP="00DC402C">
            <w:pPr>
              <w:jc w:val="both"/>
              <w:rPr>
                <w:rFonts w:ascii="Arial" w:hAnsi="Arial" w:cs="Arial"/>
                <w:b/>
                <w:bCs/>
                <w:sz w:val="20"/>
                <w:szCs w:val="20"/>
              </w:rPr>
            </w:pPr>
            <w:r w:rsidRPr="00EC4395">
              <w:rPr>
                <w:rFonts w:ascii="Arial" w:hAnsi="Arial" w:cs="Arial"/>
                <w:b/>
                <w:bCs/>
                <w:sz w:val="20"/>
                <w:szCs w:val="20"/>
              </w:rPr>
              <w:t>Pierre</w:t>
            </w:r>
          </w:p>
          <w:p w14:paraId="32631141" w14:textId="77777777" w:rsidR="008614CE" w:rsidRPr="00EC4395" w:rsidRDefault="008614CE" w:rsidP="00DC402C">
            <w:pPr>
              <w:jc w:val="both"/>
              <w:rPr>
                <w:rFonts w:ascii="Arial" w:hAnsi="Arial" w:cs="Arial"/>
                <w:b/>
                <w:bCs/>
                <w:sz w:val="20"/>
                <w:szCs w:val="20"/>
              </w:rPr>
            </w:pPr>
            <w:proofErr w:type="spellStart"/>
            <w:r w:rsidRPr="00EC4395">
              <w:rPr>
                <w:rFonts w:ascii="Arial" w:hAnsi="Arial" w:cs="Arial"/>
                <w:b/>
                <w:bCs/>
                <w:sz w:val="20"/>
                <w:szCs w:val="20"/>
              </w:rPr>
              <w:t>cassée</w:t>
            </w:r>
            <w:proofErr w:type="spellEnd"/>
            <w:r w:rsidRPr="00EC4395">
              <w:rPr>
                <w:rFonts w:ascii="Arial" w:hAnsi="Arial" w:cs="Arial"/>
                <w:b/>
                <w:bCs/>
                <w:sz w:val="20"/>
                <w:szCs w:val="20"/>
              </w:rPr>
              <w:t xml:space="preserve"> (l)</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1D99C009" w14:textId="77777777" w:rsidR="008614CE" w:rsidRPr="00EC4395" w:rsidRDefault="008614CE" w:rsidP="00DC402C">
            <w:pPr>
              <w:jc w:val="both"/>
              <w:rPr>
                <w:rFonts w:ascii="Arial" w:hAnsi="Arial" w:cs="Arial"/>
                <w:b/>
                <w:bCs/>
                <w:sz w:val="20"/>
                <w:szCs w:val="20"/>
              </w:rPr>
            </w:pPr>
            <w:proofErr w:type="spellStart"/>
            <w:r w:rsidRPr="00EC4395">
              <w:rPr>
                <w:rFonts w:ascii="Arial" w:hAnsi="Arial" w:cs="Arial"/>
                <w:b/>
                <w:bCs/>
                <w:sz w:val="20"/>
                <w:szCs w:val="20"/>
              </w:rPr>
              <w:t>Eau</w:t>
            </w:r>
            <w:proofErr w:type="spellEnd"/>
          </w:p>
          <w:p w14:paraId="2E68CF72" w14:textId="77777777" w:rsidR="008614CE" w:rsidRPr="00EC4395" w:rsidRDefault="008614CE" w:rsidP="00DC402C">
            <w:pPr>
              <w:jc w:val="both"/>
              <w:rPr>
                <w:rFonts w:ascii="Arial" w:hAnsi="Arial" w:cs="Arial"/>
                <w:sz w:val="20"/>
                <w:szCs w:val="20"/>
              </w:rPr>
            </w:pPr>
            <w:r w:rsidRPr="00EC4395">
              <w:rPr>
                <w:rFonts w:ascii="Arial" w:hAnsi="Arial" w:cs="Arial"/>
                <w:b/>
                <w:bCs/>
                <w:sz w:val="20"/>
                <w:szCs w:val="20"/>
              </w:rPr>
              <w:t>(l)</w:t>
            </w:r>
          </w:p>
        </w:tc>
      </w:tr>
      <w:tr w:rsidR="008614CE" w:rsidRPr="00EC4395" w14:paraId="04D21776" w14:textId="77777777" w:rsidTr="00D557D5">
        <w:tc>
          <w:tcPr>
            <w:tcW w:w="2620" w:type="dxa"/>
            <w:tcBorders>
              <w:top w:val="single" w:sz="4" w:space="0" w:color="000000"/>
              <w:left w:val="single" w:sz="4" w:space="0" w:color="000000"/>
              <w:bottom w:val="single" w:sz="4" w:space="0" w:color="000000"/>
            </w:tcBorders>
            <w:shd w:val="clear" w:color="auto" w:fill="FFFFFF"/>
          </w:tcPr>
          <w:p w14:paraId="24AE35E8" w14:textId="77777777" w:rsidR="008614CE" w:rsidRPr="00EC4395" w:rsidRDefault="008614CE" w:rsidP="00DC402C">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proofErr w:type="spellStart"/>
            <w:r w:rsidRPr="00EC4395">
              <w:rPr>
                <w:rFonts w:ascii="Arial" w:hAnsi="Arial" w:cs="Arial"/>
                <w:sz w:val="20"/>
                <w:szCs w:val="20"/>
              </w:rPr>
              <w:t>propreté</w:t>
            </w:r>
            <w:proofErr w:type="spellEnd"/>
          </w:p>
        </w:tc>
        <w:tc>
          <w:tcPr>
            <w:tcW w:w="1276" w:type="dxa"/>
            <w:tcBorders>
              <w:top w:val="single" w:sz="4" w:space="0" w:color="000000"/>
              <w:left w:val="single" w:sz="4" w:space="0" w:color="000000"/>
              <w:bottom w:val="single" w:sz="4" w:space="0" w:color="000000"/>
            </w:tcBorders>
            <w:shd w:val="clear" w:color="auto" w:fill="FFFFFF"/>
          </w:tcPr>
          <w:p w14:paraId="4A56BAA1"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150</w:t>
            </w:r>
          </w:p>
        </w:tc>
        <w:tc>
          <w:tcPr>
            <w:tcW w:w="992" w:type="dxa"/>
            <w:tcBorders>
              <w:top w:val="single" w:sz="4" w:space="0" w:color="000000"/>
              <w:left w:val="single" w:sz="4" w:space="0" w:color="000000"/>
              <w:bottom w:val="single" w:sz="4" w:space="0" w:color="000000"/>
            </w:tcBorders>
            <w:shd w:val="clear" w:color="auto" w:fill="FFFFFF"/>
          </w:tcPr>
          <w:p w14:paraId="7C4298E9"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21F12E7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3C903C9C"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0471FB0D"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800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23B8D50D"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220</w:t>
            </w:r>
          </w:p>
        </w:tc>
      </w:tr>
      <w:tr w:rsidR="008614CE" w:rsidRPr="00EC4395" w14:paraId="6EF48784" w14:textId="77777777" w:rsidTr="00D557D5">
        <w:tc>
          <w:tcPr>
            <w:tcW w:w="2620" w:type="dxa"/>
            <w:tcBorders>
              <w:top w:val="single" w:sz="4" w:space="0" w:color="000000"/>
              <w:left w:val="single" w:sz="4" w:space="0" w:color="000000"/>
              <w:bottom w:val="single" w:sz="4" w:space="0" w:color="000000"/>
            </w:tcBorders>
            <w:shd w:val="clear" w:color="auto" w:fill="FFFFFF"/>
          </w:tcPr>
          <w:p w14:paraId="0ADAC524" w14:textId="77777777" w:rsidR="008614CE" w:rsidRPr="00EC4395" w:rsidRDefault="008614CE" w:rsidP="00DC402C">
            <w:pPr>
              <w:jc w:val="both"/>
              <w:rPr>
                <w:rFonts w:ascii="Arial" w:hAnsi="Arial" w:cs="Arial"/>
                <w:sz w:val="20"/>
                <w:szCs w:val="20"/>
              </w:rPr>
            </w:pPr>
            <w:proofErr w:type="spellStart"/>
            <w:r w:rsidRPr="00EC4395">
              <w:rPr>
                <w:rFonts w:ascii="Arial" w:hAnsi="Arial" w:cs="Arial"/>
                <w:sz w:val="20"/>
                <w:szCs w:val="20"/>
              </w:rPr>
              <w:t>Forme</w:t>
            </w:r>
            <w:proofErr w:type="spellEnd"/>
          </w:p>
        </w:tc>
        <w:tc>
          <w:tcPr>
            <w:tcW w:w="1276" w:type="dxa"/>
            <w:tcBorders>
              <w:top w:val="single" w:sz="4" w:space="0" w:color="000000"/>
              <w:left w:val="single" w:sz="4" w:space="0" w:color="000000"/>
              <w:bottom w:val="single" w:sz="4" w:space="0" w:color="000000"/>
            </w:tcBorders>
            <w:shd w:val="clear" w:color="auto" w:fill="FFFFFF"/>
          </w:tcPr>
          <w:p w14:paraId="05C99D32"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200</w:t>
            </w:r>
          </w:p>
        </w:tc>
        <w:tc>
          <w:tcPr>
            <w:tcW w:w="992" w:type="dxa"/>
            <w:tcBorders>
              <w:top w:val="single" w:sz="4" w:space="0" w:color="000000"/>
              <w:left w:val="single" w:sz="4" w:space="0" w:color="000000"/>
              <w:bottom w:val="single" w:sz="4" w:space="0" w:color="000000"/>
            </w:tcBorders>
            <w:shd w:val="clear" w:color="auto" w:fill="FFFFFF"/>
          </w:tcPr>
          <w:p w14:paraId="22A03399"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6E8436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476EC9EB"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00450DD3"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742FF5C5"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180</w:t>
            </w:r>
          </w:p>
        </w:tc>
      </w:tr>
      <w:tr w:rsidR="008614CE" w:rsidRPr="00EC4395" w14:paraId="1F1AAA65" w14:textId="77777777" w:rsidTr="00D557D5">
        <w:tc>
          <w:tcPr>
            <w:tcW w:w="2620" w:type="dxa"/>
            <w:tcBorders>
              <w:top w:val="single" w:sz="4" w:space="0" w:color="000000"/>
              <w:left w:val="single" w:sz="4" w:space="0" w:color="000000"/>
              <w:bottom w:val="single" w:sz="4" w:space="0" w:color="000000"/>
            </w:tcBorders>
            <w:shd w:val="clear" w:color="auto" w:fill="FFFFFF"/>
          </w:tcPr>
          <w:p w14:paraId="35FFD268" w14:textId="77777777" w:rsidR="008614CE" w:rsidRPr="00EC4395" w:rsidRDefault="008614CE" w:rsidP="00DC402C">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proofErr w:type="spellStart"/>
            <w:r w:rsidRPr="00EC4395">
              <w:rPr>
                <w:rFonts w:ascii="Arial" w:hAnsi="Arial" w:cs="Arial"/>
                <w:sz w:val="20"/>
                <w:szCs w:val="20"/>
              </w:rPr>
              <w:t>fondation</w:t>
            </w:r>
            <w:proofErr w:type="spellEnd"/>
          </w:p>
        </w:tc>
        <w:tc>
          <w:tcPr>
            <w:tcW w:w="1276" w:type="dxa"/>
            <w:tcBorders>
              <w:top w:val="single" w:sz="4" w:space="0" w:color="000000"/>
              <w:left w:val="single" w:sz="4" w:space="0" w:color="000000"/>
              <w:bottom w:val="single" w:sz="4" w:space="0" w:color="000000"/>
            </w:tcBorders>
            <w:shd w:val="clear" w:color="auto" w:fill="FFFFFF"/>
          </w:tcPr>
          <w:p w14:paraId="3237B893"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1EB09C3F"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866E33E"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1E28B0DF"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1A160B7E"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5AC3A841"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170</w:t>
            </w:r>
          </w:p>
        </w:tc>
      </w:tr>
      <w:tr w:rsidR="008614CE" w:rsidRPr="00EC4395" w14:paraId="57EE4B10" w14:textId="77777777" w:rsidTr="00D557D5">
        <w:tc>
          <w:tcPr>
            <w:tcW w:w="2620" w:type="dxa"/>
            <w:tcBorders>
              <w:top w:val="single" w:sz="4" w:space="0" w:color="000000"/>
              <w:left w:val="single" w:sz="4" w:space="0" w:color="000000"/>
              <w:bottom w:val="single" w:sz="4" w:space="0" w:color="000000"/>
            </w:tcBorders>
            <w:shd w:val="clear" w:color="auto" w:fill="FFFFFF"/>
          </w:tcPr>
          <w:p w14:paraId="5D07A3EE"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banché</w:t>
            </w:r>
            <w:proofErr w:type="spellEnd"/>
          </w:p>
        </w:tc>
        <w:tc>
          <w:tcPr>
            <w:tcW w:w="1276" w:type="dxa"/>
            <w:tcBorders>
              <w:top w:val="single" w:sz="4" w:space="0" w:color="000000"/>
              <w:left w:val="single" w:sz="4" w:space="0" w:color="000000"/>
              <w:bottom w:val="single" w:sz="4" w:space="0" w:color="000000"/>
            </w:tcBorders>
            <w:shd w:val="clear" w:color="auto" w:fill="FFFFFF"/>
          </w:tcPr>
          <w:p w14:paraId="0928C6FE"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300</w:t>
            </w:r>
          </w:p>
        </w:tc>
        <w:tc>
          <w:tcPr>
            <w:tcW w:w="992" w:type="dxa"/>
            <w:tcBorders>
              <w:top w:val="single" w:sz="4" w:space="0" w:color="000000"/>
              <w:left w:val="single" w:sz="4" w:space="0" w:color="000000"/>
              <w:bottom w:val="single" w:sz="4" w:space="0" w:color="000000"/>
            </w:tcBorders>
            <w:shd w:val="clear" w:color="auto" w:fill="FFFFFF"/>
          </w:tcPr>
          <w:p w14:paraId="7C66B67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0B72FC4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850</w:t>
            </w:r>
          </w:p>
        </w:tc>
        <w:tc>
          <w:tcPr>
            <w:tcW w:w="992" w:type="dxa"/>
            <w:tcBorders>
              <w:top w:val="single" w:sz="4" w:space="0" w:color="000000"/>
              <w:left w:val="single" w:sz="4" w:space="0" w:color="000000"/>
              <w:bottom w:val="single" w:sz="4" w:space="0" w:color="000000"/>
            </w:tcBorders>
            <w:shd w:val="clear" w:color="auto" w:fill="FFFFFF"/>
          </w:tcPr>
          <w:p w14:paraId="5544EBCF"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501750FF"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298B1696"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170</w:t>
            </w:r>
          </w:p>
        </w:tc>
      </w:tr>
      <w:tr w:rsidR="008614CE" w:rsidRPr="00EC4395" w14:paraId="7FBE317D" w14:textId="77777777" w:rsidTr="00D557D5">
        <w:tc>
          <w:tcPr>
            <w:tcW w:w="2620" w:type="dxa"/>
            <w:tcBorders>
              <w:top w:val="single" w:sz="4" w:space="0" w:color="000000"/>
              <w:left w:val="single" w:sz="4" w:space="0" w:color="000000"/>
            </w:tcBorders>
            <w:shd w:val="clear" w:color="auto" w:fill="FFFFFF"/>
          </w:tcPr>
          <w:p w14:paraId="6BC28518"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armé</w:t>
            </w:r>
            <w:proofErr w:type="spellEnd"/>
          </w:p>
        </w:tc>
        <w:tc>
          <w:tcPr>
            <w:tcW w:w="1276" w:type="dxa"/>
            <w:tcBorders>
              <w:top w:val="single" w:sz="4" w:space="0" w:color="000000"/>
              <w:left w:val="single" w:sz="4" w:space="0" w:color="000000"/>
            </w:tcBorders>
            <w:shd w:val="clear" w:color="auto" w:fill="FFFFFF"/>
          </w:tcPr>
          <w:p w14:paraId="2078D338"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tcBorders>
            <w:shd w:val="clear" w:color="auto" w:fill="FFFFFF"/>
          </w:tcPr>
          <w:p w14:paraId="564BDB9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tcBorders>
            <w:shd w:val="clear" w:color="auto" w:fill="FFFFFF"/>
          </w:tcPr>
          <w:p w14:paraId="37341E4D"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250</w:t>
            </w:r>
          </w:p>
        </w:tc>
        <w:tc>
          <w:tcPr>
            <w:tcW w:w="992" w:type="dxa"/>
            <w:tcBorders>
              <w:top w:val="single" w:sz="4" w:space="0" w:color="000000"/>
              <w:left w:val="single" w:sz="4" w:space="0" w:color="000000"/>
            </w:tcBorders>
            <w:shd w:val="clear" w:color="auto" w:fill="FFFFFF"/>
          </w:tcPr>
          <w:p w14:paraId="657B3FC5"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450</w:t>
            </w:r>
          </w:p>
        </w:tc>
        <w:tc>
          <w:tcPr>
            <w:tcW w:w="1275" w:type="dxa"/>
            <w:tcBorders>
              <w:top w:val="single" w:sz="4" w:space="0" w:color="000000"/>
              <w:left w:val="single" w:sz="4" w:space="0" w:color="000000"/>
            </w:tcBorders>
            <w:shd w:val="clear" w:color="auto" w:fill="FFFFFF"/>
          </w:tcPr>
          <w:p w14:paraId="444A5390"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right w:val="single" w:sz="4" w:space="0" w:color="000000"/>
            </w:tcBorders>
            <w:shd w:val="clear" w:color="auto" w:fill="FFFFFF"/>
          </w:tcPr>
          <w:p w14:paraId="7274A3D6"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165</w:t>
            </w:r>
          </w:p>
        </w:tc>
      </w:tr>
      <w:tr w:rsidR="008614CE" w:rsidRPr="00EC4395" w14:paraId="51488695" w14:textId="77777777" w:rsidTr="00D557D5">
        <w:tc>
          <w:tcPr>
            <w:tcW w:w="2620" w:type="dxa"/>
            <w:tcBorders>
              <w:top w:val="single" w:sz="4" w:space="0" w:color="000000"/>
              <w:left w:val="single" w:sz="4" w:space="0" w:color="000000"/>
              <w:bottom w:val="single" w:sz="4" w:space="0" w:color="000000"/>
            </w:tcBorders>
            <w:shd w:val="clear" w:color="auto" w:fill="FFFFFF"/>
          </w:tcPr>
          <w:p w14:paraId="3E7D8637"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moulé</w:t>
            </w:r>
            <w:proofErr w:type="spellEnd"/>
          </w:p>
        </w:tc>
        <w:tc>
          <w:tcPr>
            <w:tcW w:w="1276" w:type="dxa"/>
            <w:tcBorders>
              <w:top w:val="single" w:sz="4" w:space="0" w:color="000000"/>
              <w:left w:val="single" w:sz="4" w:space="0" w:color="000000"/>
              <w:bottom w:val="single" w:sz="4" w:space="0" w:color="000000"/>
            </w:tcBorders>
            <w:shd w:val="clear" w:color="auto" w:fill="FFFFFF"/>
          </w:tcPr>
          <w:p w14:paraId="7092C4EB"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49995C83"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1B7EF239"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800</w:t>
            </w:r>
          </w:p>
        </w:tc>
        <w:tc>
          <w:tcPr>
            <w:tcW w:w="992" w:type="dxa"/>
            <w:tcBorders>
              <w:top w:val="single" w:sz="4" w:space="0" w:color="000000"/>
              <w:left w:val="single" w:sz="4" w:space="0" w:color="000000"/>
              <w:bottom w:val="single" w:sz="4" w:space="0" w:color="000000"/>
            </w:tcBorders>
            <w:shd w:val="clear" w:color="auto" w:fill="FFFFFF"/>
          </w:tcPr>
          <w:p w14:paraId="701F2602"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7602087E"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470CCE06"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215</w:t>
            </w:r>
          </w:p>
        </w:tc>
      </w:tr>
      <w:tr w:rsidR="008614CE" w:rsidRPr="00EC4395" w14:paraId="73416B5D" w14:textId="77777777" w:rsidTr="00D557D5">
        <w:tc>
          <w:tcPr>
            <w:tcW w:w="2620" w:type="dxa"/>
            <w:tcBorders>
              <w:top w:val="single" w:sz="4" w:space="0" w:color="000000"/>
              <w:left w:val="single" w:sz="4" w:space="0" w:color="000000"/>
              <w:bottom w:val="single" w:sz="4" w:space="0" w:color="000000"/>
            </w:tcBorders>
            <w:shd w:val="clear" w:color="auto" w:fill="FFFFFF"/>
          </w:tcPr>
          <w:p w14:paraId="665FEA21" w14:textId="77777777" w:rsidR="008614CE" w:rsidRPr="00EC4395" w:rsidRDefault="008614CE" w:rsidP="00DC402C">
            <w:pPr>
              <w:jc w:val="both"/>
              <w:rPr>
                <w:rFonts w:ascii="Arial" w:hAnsi="Arial" w:cs="Arial"/>
                <w:sz w:val="20"/>
                <w:szCs w:val="20"/>
              </w:rPr>
            </w:pPr>
            <w:proofErr w:type="spellStart"/>
            <w:r w:rsidRPr="00EC4395">
              <w:rPr>
                <w:rFonts w:ascii="Arial" w:hAnsi="Arial" w:cs="Arial"/>
                <w:sz w:val="20"/>
                <w:szCs w:val="20"/>
              </w:rPr>
              <w:t>Ouvrages</w:t>
            </w:r>
            <w:proofErr w:type="spellEnd"/>
            <w:r w:rsidRPr="00EC4395">
              <w:rPr>
                <w:rFonts w:ascii="Arial" w:hAnsi="Arial" w:cs="Arial"/>
                <w:sz w:val="20"/>
                <w:szCs w:val="20"/>
              </w:rPr>
              <w:t xml:space="preserve"> </w:t>
            </w:r>
            <w:proofErr w:type="spellStart"/>
            <w:r w:rsidRPr="00EC4395">
              <w:rPr>
                <w:rFonts w:ascii="Arial" w:hAnsi="Arial" w:cs="Arial"/>
                <w:sz w:val="20"/>
                <w:szCs w:val="20"/>
              </w:rPr>
              <w:t>spéciaux</w:t>
            </w:r>
            <w:proofErr w:type="spellEnd"/>
          </w:p>
        </w:tc>
        <w:tc>
          <w:tcPr>
            <w:tcW w:w="1276" w:type="dxa"/>
            <w:tcBorders>
              <w:top w:val="single" w:sz="4" w:space="0" w:color="000000"/>
              <w:left w:val="single" w:sz="4" w:space="0" w:color="000000"/>
              <w:bottom w:val="single" w:sz="4" w:space="0" w:color="000000"/>
            </w:tcBorders>
            <w:shd w:val="clear" w:color="auto" w:fill="FFFFFF"/>
          </w:tcPr>
          <w:p w14:paraId="08A5D254"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992" w:type="dxa"/>
            <w:tcBorders>
              <w:top w:val="single" w:sz="4" w:space="0" w:color="000000"/>
              <w:left w:val="single" w:sz="4" w:space="0" w:color="000000"/>
              <w:bottom w:val="single" w:sz="4" w:space="0" w:color="000000"/>
            </w:tcBorders>
            <w:shd w:val="clear" w:color="auto" w:fill="FFFFFF"/>
          </w:tcPr>
          <w:p w14:paraId="5C8287ED"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16A57DC5"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65D6ACE8"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77B41EEA"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5412E0A8" w14:textId="77777777" w:rsidR="008614CE" w:rsidRPr="00EC4395" w:rsidRDefault="008614CE" w:rsidP="00DC402C">
            <w:pPr>
              <w:jc w:val="both"/>
              <w:rPr>
                <w:rFonts w:ascii="Arial" w:hAnsi="Arial" w:cs="Arial"/>
                <w:sz w:val="20"/>
                <w:szCs w:val="20"/>
              </w:rPr>
            </w:pPr>
            <w:r w:rsidRPr="00EC4395">
              <w:rPr>
                <w:rFonts w:ascii="Arial" w:hAnsi="Arial" w:cs="Arial"/>
                <w:sz w:val="20"/>
                <w:szCs w:val="20"/>
              </w:rPr>
              <w:t>170</w:t>
            </w:r>
          </w:p>
        </w:tc>
      </w:tr>
    </w:tbl>
    <w:p w14:paraId="2FC0C2ED" w14:textId="30E5F9DD" w:rsidR="008614CE" w:rsidRPr="00957919" w:rsidRDefault="008614CE" w:rsidP="00BB45B9">
      <w:pPr>
        <w:pStyle w:val="ListParagraph"/>
        <w:keepNext/>
        <w:numPr>
          <w:ilvl w:val="0"/>
          <w:numId w:val="22"/>
        </w:numPr>
        <w:tabs>
          <w:tab w:val="left" w:pos="1134"/>
          <w:tab w:val="right" w:leader="dot" w:pos="9480"/>
        </w:tabs>
        <w:suppressAutoHyphens/>
        <w:autoSpaceDE w:val="0"/>
        <w:autoSpaceDN w:val="0"/>
        <w:adjustRightInd w:val="0"/>
        <w:spacing w:before="60"/>
        <w:jc w:val="both"/>
        <w:outlineLvl w:val="0"/>
        <w:rPr>
          <w:rFonts w:ascii="Arial" w:hAnsi="Arial" w:cs="Arial"/>
          <w:color w:val="4F81BD" w:themeColor="accent1"/>
          <w:w w:val="0"/>
          <w:sz w:val="22"/>
          <w:szCs w:val="20"/>
          <w:lang w:eastAsia="fr-CA"/>
        </w:rPr>
      </w:pPr>
      <w:bookmarkStart w:id="207" w:name="_Toc315880256"/>
      <w:bookmarkStart w:id="208" w:name="_Toc274220126"/>
      <w:bookmarkStart w:id="209" w:name="_Toc115847215"/>
      <w:bookmarkStart w:id="210" w:name="_Toc118792996"/>
      <w:r w:rsidRPr="00957919">
        <w:rPr>
          <w:rFonts w:ascii="Arial" w:hAnsi="Arial" w:cs="Arial"/>
          <w:color w:val="4F81BD" w:themeColor="accent1"/>
          <w:w w:val="0"/>
          <w:sz w:val="22"/>
          <w:szCs w:val="20"/>
          <w:lang w:eastAsia="fr-CA"/>
        </w:rPr>
        <w:t>Descriptif des travaux</w:t>
      </w:r>
      <w:bookmarkEnd w:id="207"/>
      <w:bookmarkEnd w:id="208"/>
      <w:bookmarkEnd w:id="209"/>
      <w:bookmarkEnd w:id="210"/>
      <w:r w:rsidRPr="00957919">
        <w:rPr>
          <w:rFonts w:ascii="Arial" w:hAnsi="Arial" w:cs="Arial"/>
          <w:color w:val="4F81BD" w:themeColor="accent1"/>
          <w:w w:val="0"/>
          <w:sz w:val="22"/>
          <w:szCs w:val="20"/>
          <w:lang w:eastAsia="fr-CA"/>
        </w:rPr>
        <w:t xml:space="preserve"> </w:t>
      </w:r>
    </w:p>
    <w:p w14:paraId="1102C68E" w14:textId="30827D49" w:rsidR="008614CE" w:rsidRPr="005D4CFA" w:rsidRDefault="008614CE" w:rsidP="00DC402C">
      <w:pPr>
        <w:spacing w:line="360" w:lineRule="auto"/>
        <w:jc w:val="both"/>
        <w:rPr>
          <w:rFonts w:ascii="Arial" w:hAnsi="Arial" w:cs="Arial"/>
          <w:sz w:val="20"/>
          <w:szCs w:val="20"/>
          <w:lang w:val="fr-FR"/>
        </w:rPr>
      </w:pPr>
      <w:r w:rsidRPr="005D4CFA">
        <w:rPr>
          <w:rFonts w:ascii="Arial" w:hAnsi="Arial" w:cs="Arial"/>
          <w:sz w:val="20"/>
          <w:szCs w:val="20"/>
          <w:lang w:val="fr-FR"/>
        </w:rPr>
        <w:t>D’une façon générale en ce qui concerne la qualité des matériaux, leur mise en œuvre et leur mode d’exécution, il y a lieu de se reporter aux documents suivants, mentionnés ci-après et dont les dispositions seront à appliquer, il s’agit des :</w:t>
      </w:r>
    </w:p>
    <w:p w14:paraId="328801DD" w14:textId="77777777" w:rsidR="008614CE" w:rsidRPr="005D4CFA" w:rsidRDefault="008614CE"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Documents techniques unifiés (D.T.U.) </w:t>
      </w:r>
    </w:p>
    <w:p w14:paraId="26BC51AE" w14:textId="77777777" w:rsidR="008614CE" w:rsidRPr="005D4CFA" w:rsidRDefault="008614CE"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Normes françaises (N.F.) publiées par le R.E.E.F.</w:t>
      </w:r>
    </w:p>
    <w:p w14:paraId="2196443F" w14:textId="77777777" w:rsidR="008614CE" w:rsidRPr="005D4CFA" w:rsidRDefault="008614CE"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Avis techniques </w:t>
      </w:r>
    </w:p>
    <w:p w14:paraId="1CC4FC08" w14:textId="77777777" w:rsidR="008614CE" w:rsidRPr="005D4CFA" w:rsidRDefault="008614CE"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Cahiers des charges des fabricants (s’il y’a lieu)</w:t>
      </w:r>
    </w:p>
    <w:p w14:paraId="5656AB5D" w14:textId="77777777" w:rsidR="005B74B6" w:rsidRPr="005B74B6" w:rsidRDefault="005B74B6" w:rsidP="005B74B6">
      <w:pPr>
        <w:pStyle w:val="ListParagraph"/>
        <w:numPr>
          <w:ilvl w:val="0"/>
          <w:numId w:val="12"/>
        </w:numPr>
        <w:spacing w:before="180" w:after="80"/>
        <w:jc w:val="both"/>
        <w:rPr>
          <w:rFonts w:ascii="Arial" w:hAnsi="Arial" w:cs="Arial"/>
          <w:b/>
          <w:bCs/>
          <w:vanish/>
          <w:w w:val="0"/>
          <w:sz w:val="20"/>
          <w:szCs w:val="20"/>
          <w:lang w:eastAsia="fr-CA"/>
        </w:rPr>
      </w:pPr>
    </w:p>
    <w:p w14:paraId="096EFADA" w14:textId="5EECA5DB" w:rsidR="008614CE" w:rsidRPr="00ED0A0A" w:rsidRDefault="008614CE" w:rsidP="005B74B6">
      <w:pPr>
        <w:pStyle w:val="ListParagraph"/>
        <w:numPr>
          <w:ilvl w:val="1"/>
          <w:numId w:val="12"/>
        </w:numPr>
        <w:spacing w:before="180" w:after="80"/>
        <w:jc w:val="both"/>
        <w:rPr>
          <w:rFonts w:ascii="Arial" w:hAnsi="Arial" w:cs="Arial"/>
          <w:b/>
          <w:bCs/>
          <w:w w:val="0"/>
          <w:sz w:val="20"/>
          <w:szCs w:val="20"/>
          <w:lang w:eastAsia="fr-CA"/>
        </w:rPr>
      </w:pPr>
      <w:r w:rsidRPr="00ED0A0A">
        <w:rPr>
          <w:rFonts w:ascii="Arial" w:hAnsi="Arial" w:cs="Arial"/>
          <w:b/>
          <w:bCs/>
          <w:w w:val="0"/>
          <w:sz w:val="20"/>
          <w:szCs w:val="20"/>
          <w:lang w:eastAsia="fr-CA"/>
        </w:rPr>
        <w:t>Organi</w:t>
      </w:r>
      <w:r w:rsidR="00ED1021" w:rsidRPr="00ED0A0A">
        <w:rPr>
          <w:rFonts w:ascii="Arial" w:hAnsi="Arial" w:cs="Arial"/>
          <w:b/>
          <w:bCs/>
          <w:w w:val="0"/>
          <w:sz w:val="20"/>
          <w:szCs w:val="20"/>
          <w:lang w:eastAsia="fr-CA"/>
        </w:rPr>
        <w:t>s</w:t>
      </w:r>
      <w:r w:rsidRPr="00ED0A0A">
        <w:rPr>
          <w:rFonts w:ascii="Arial" w:hAnsi="Arial" w:cs="Arial"/>
          <w:b/>
          <w:bCs/>
          <w:w w:val="0"/>
          <w:sz w:val="20"/>
          <w:szCs w:val="20"/>
          <w:lang w:eastAsia="fr-CA"/>
        </w:rPr>
        <w:t xml:space="preserve">ation du </w:t>
      </w:r>
      <w:r w:rsidR="00296D03" w:rsidRPr="00ED0A0A">
        <w:rPr>
          <w:rFonts w:ascii="Arial" w:hAnsi="Arial" w:cs="Arial"/>
          <w:b/>
          <w:bCs/>
          <w:w w:val="0"/>
          <w:sz w:val="20"/>
          <w:szCs w:val="20"/>
          <w:lang w:eastAsia="fr-CA"/>
        </w:rPr>
        <w:t>Chantier :</w:t>
      </w:r>
    </w:p>
    <w:p w14:paraId="58D6F691" w14:textId="1B481700" w:rsidR="008614CE" w:rsidRPr="005B74B6" w:rsidRDefault="008614CE" w:rsidP="005B74B6">
      <w:pPr>
        <w:spacing w:before="240" w:line="360" w:lineRule="auto"/>
        <w:jc w:val="both"/>
        <w:rPr>
          <w:rFonts w:ascii="Arial" w:hAnsi="Arial" w:cs="Arial"/>
          <w:sz w:val="20"/>
          <w:lang w:val="fr-FR"/>
        </w:rPr>
      </w:pPr>
      <w:r w:rsidRPr="005B74B6">
        <w:rPr>
          <w:rFonts w:ascii="Arial" w:hAnsi="Arial" w:cs="Arial"/>
          <w:sz w:val="20"/>
          <w:szCs w:val="20"/>
          <w:lang w:val="fr-FR"/>
        </w:rPr>
        <w:t>L’entrepreneur établira un plan indiquant les emplacements d’entreposage des matériels de tous les corps d’état secondaires suivant les surfaces nécessaires,</w:t>
      </w:r>
      <w:r w:rsidR="002B51D3" w:rsidRPr="002B51D3">
        <w:rPr>
          <w:rFonts w:ascii="Georgia" w:hAnsi="Georgia" w:cs="Arial"/>
          <w:b/>
          <w:lang w:val="fr-FR"/>
        </w:rPr>
        <w:t xml:space="preserve"> </w:t>
      </w:r>
      <w:r w:rsidR="002B51D3" w:rsidRPr="002B51D3">
        <w:rPr>
          <w:rFonts w:ascii="Arial" w:hAnsi="Arial" w:cs="Arial"/>
          <w:sz w:val="20"/>
          <w:szCs w:val="20"/>
          <w:lang w:val="fr-FR"/>
        </w:rPr>
        <w:t>bureau du chef de chantier et des réunions de chantier</w:t>
      </w:r>
      <w:r w:rsidR="002B51D3">
        <w:rPr>
          <w:rFonts w:ascii="Arial" w:hAnsi="Arial" w:cs="Arial"/>
          <w:sz w:val="20"/>
          <w:szCs w:val="20"/>
          <w:lang w:val="fr-FR"/>
        </w:rPr>
        <w:t>,</w:t>
      </w:r>
      <w:r w:rsidRPr="005B74B6">
        <w:rPr>
          <w:rFonts w:ascii="Arial" w:hAnsi="Arial" w:cs="Arial"/>
          <w:sz w:val="20"/>
          <w:szCs w:val="20"/>
          <w:lang w:val="fr-FR"/>
        </w:rPr>
        <w:t xml:space="preserve"> magasin d’outillage de chantier, engins de levage, accès, etc.</w:t>
      </w:r>
      <w:r w:rsidR="005B74B6">
        <w:rPr>
          <w:rFonts w:ascii="Arial" w:hAnsi="Arial" w:cs="Arial"/>
          <w:sz w:val="20"/>
          <w:szCs w:val="20"/>
          <w:lang w:val="fr-FR"/>
        </w:rPr>
        <w:t xml:space="preserve"> </w:t>
      </w:r>
      <w:r w:rsidRPr="005B74B6">
        <w:rPr>
          <w:rFonts w:ascii="Arial" w:hAnsi="Arial" w:cs="Arial"/>
          <w:sz w:val="20"/>
          <w:lang w:val="fr-FR"/>
        </w:rPr>
        <w:t>Les plans suivants seront remis à l’entreprise :</w:t>
      </w:r>
    </w:p>
    <w:p w14:paraId="1B39639F" w14:textId="60AE09A4" w:rsidR="008614CE" w:rsidRPr="006065D2" w:rsidRDefault="008614CE"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6065D2">
        <w:rPr>
          <w:rFonts w:ascii="Arial" w:hAnsi="Arial" w:cs="Arial"/>
          <w:sz w:val="20"/>
          <w:szCs w:val="24"/>
          <w:lang w:val="fr-FR" w:eastAsia="en-US"/>
        </w:rPr>
        <w:t>L’ensemble des plans d’architecture </w:t>
      </w:r>
    </w:p>
    <w:p w14:paraId="091D3D55" w14:textId="51639EAB" w:rsidR="005B74B6" w:rsidRPr="006065D2" w:rsidRDefault="005B74B6"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6065D2">
        <w:rPr>
          <w:rFonts w:ascii="Arial" w:hAnsi="Arial" w:cs="Arial"/>
          <w:sz w:val="20"/>
          <w:szCs w:val="24"/>
          <w:lang w:val="fr-FR" w:eastAsia="en-US"/>
        </w:rPr>
        <w:t xml:space="preserve">Les détails d’exécution </w:t>
      </w:r>
    </w:p>
    <w:p w14:paraId="45CA4FF0" w14:textId="05BF2266" w:rsidR="005B74B6" w:rsidRPr="006065D2" w:rsidRDefault="005B74B6"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6065D2">
        <w:rPr>
          <w:rFonts w:ascii="Arial" w:hAnsi="Arial" w:cs="Arial"/>
          <w:sz w:val="20"/>
          <w:szCs w:val="24"/>
          <w:lang w:val="fr-FR" w:eastAsia="en-US"/>
        </w:rPr>
        <w:t>Les plans de principes</w:t>
      </w:r>
    </w:p>
    <w:p w14:paraId="6A923318" w14:textId="27700F1C" w:rsidR="005B74B6" w:rsidRPr="006065D2" w:rsidRDefault="005B74B6" w:rsidP="00074D5B">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6065D2">
        <w:rPr>
          <w:rFonts w:ascii="Arial" w:hAnsi="Arial" w:cs="Arial"/>
          <w:sz w:val="20"/>
          <w:szCs w:val="24"/>
          <w:lang w:val="fr-FR" w:eastAsia="en-US"/>
        </w:rPr>
        <w:t xml:space="preserve">Les plans d’ensemble </w:t>
      </w:r>
    </w:p>
    <w:p w14:paraId="03AF84D6" w14:textId="27C0369E" w:rsidR="008614CE" w:rsidRPr="005B74B6" w:rsidRDefault="008614CE" w:rsidP="00DC402C">
      <w:pPr>
        <w:pStyle w:val="NormalWeb"/>
        <w:spacing w:after="120" w:afterAutospacing="0"/>
        <w:jc w:val="both"/>
        <w:rPr>
          <w:rFonts w:ascii="Arial" w:hAnsi="Arial" w:cs="Arial"/>
          <w:sz w:val="20"/>
          <w:szCs w:val="20"/>
          <w:lang w:eastAsia="en-US"/>
        </w:rPr>
      </w:pPr>
      <w:r w:rsidRPr="005B74B6">
        <w:rPr>
          <w:rFonts w:ascii="Arial" w:hAnsi="Arial" w:cs="Arial"/>
          <w:sz w:val="20"/>
          <w:szCs w:val="20"/>
          <w:lang w:eastAsia="en-US"/>
        </w:rPr>
        <w:t xml:space="preserve">La remise de ces documents </w:t>
      </w:r>
      <w:r w:rsidR="005B74B6">
        <w:rPr>
          <w:rFonts w:ascii="Arial" w:hAnsi="Arial" w:cs="Arial"/>
          <w:sz w:val="20"/>
          <w:szCs w:val="20"/>
          <w:lang w:eastAsia="en-US"/>
        </w:rPr>
        <w:t>n</w:t>
      </w:r>
      <w:r w:rsidRPr="005B74B6">
        <w:rPr>
          <w:rFonts w:ascii="Arial" w:hAnsi="Arial" w:cs="Arial"/>
          <w:sz w:val="20"/>
          <w:szCs w:val="20"/>
          <w:lang w:eastAsia="en-US"/>
        </w:rPr>
        <w:t>e dispense pas l’entreprise attributaire du marché à élaborer des plans d’exécution et de détails le cas échéant.</w:t>
      </w:r>
    </w:p>
    <w:p w14:paraId="7F87B073" w14:textId="77777777" w:rsidR="008614CE" w:rsidRPr="005B74B6" w:rsidRDefault="008614CE" w:rsidP="00DC402C">
      <w:pPr>
        <w:pStyle w:val="BodyText"/>
        <w:jc w:val="both"/>
        <w:rPr>
          <w:rFonts w:ascii="Arial" w:hAnsi="Arial" w:cs="Arial"/>
          <w:sz w:val="20"/>
          <w:szCs w:val="20"/>
          <w:lang w:val="fr-FR" w:eastAsia="en-US"/>
        </w:rPr>
      </w:pPr>
      <w:r w:rsidRPr="005B74B6">
        <w:rPr>
          <w:rFonts w:ascii="Arial" w:hAnsi="Arial" w:cs="Arial"/>
          <w:sz w:val="20"/>
          <w:szCs w:val="20"/>
          <w:lang w:val="fr-FR" w:eastAsia="en-US"/>
        </w:rPr>
        <w:t xml:space="preserve">L’entrepreneur est responsable de la sécurité de ses installations ainsi que l’entreposage de ses matériaux. De ce fait, il prendra les dispositifs nécessaires pour sécuriser ces installations provisoires.  </w:t>
      </w:r>
    </w:p>
    <w:p w14:paraId="0DBCECB7" w14:textId="77777777" w:rsidR="008614CE" w:rsidRPr="00ED0A0A" w:rsidRDefault="008614CE" w:rsidP="005B74B6">
      <w:pPr>
        <w:pStyle w:val="ListParagraph"/>
        <w:numPr>
          <w:ilvl w:val="1"/>
          <w:numId w:val="12"/>
        </w:numPr>
        <w:spacing w:before="180" w:after="80"/>
        <w:jc w:val="both"/>
        <w:rPr>
          <w:rFonts w:ascii="Arial" w:hAnsi="Arial" w:cs="Arial"/>
          <w:b/>
          <w:bCs/>
          <w:w w:val="0"/>
          <w:sz w:val="20"/>
          <w:szCs w:val="20"/>
          <w:lang w:eastAsia="fr-CA"/>
        </w:rPr>
      </w:pPr>
      <w:r w:rsidRPr="00ED0A0A">
        <w:rPr>
          <w:rFonts w:ascii="Arial" w:hAnsi="Arial" w:cs="Arial"/>
          <w:b/>
          <w:bCs/>
          <w:w w:val="0"/>
          <w:sz w:val="20"/>
          <w:szCs w:val="20"/>
          <w:lang w:eastAsia="fr-CA"/>
        </w:rPr>
        <w:t>Descriptif et Dimensions de l’ouvrage :</w:t>
      </w:r>
    </w:p>
    <w:p w14:paraId="23D1D1D8" w14:textId="4BA7AC79" w:rsidR="008614CE" w:rsidRPr="005B74B6" w:rsidRDefault="008614CE" w:rsidP="00074D5B">
      <w:pPr>
        <w:pStyle w:val="NormalWeb"/>
        <w:spacing w:after="120" w:afterAutospacing="0"/>
        <w:jc w:val="both"/>
        <w:rPr>
          <w:rFonts w:ascii="Arial" w:hAnsi="Arial" w:cs="Arial"/>
          <w:sz w:val="20"/>
          <w:szCs w:val="20"/>
          <w:lang w:eastAsia="en-US"/>
        </w:rPr>
      </w:pPr>
      <w:r w:rsidRPr="006065D2">
        <w:rPr>
          <w:rFonts w:ascii="Arial" w:hAnsi="Arial" w:cs="Arial"/>
          <w:sz w:val="20"/>
          <w:szCs w:val="20"/>
          <w:lang w:eastAsia="en-US"/>
        </w:rPr>
        <w:t xml:space="preserve">Toutes les dimensions sont données sur les plans. Il faut noter </w:t>
      </w:r>
      <w:r w:rsidR="005B74B6" w:rsidRPr="006065D2">
        <w:rPr>
          <w:rFonts w:ascii="Arial" w:hAnsi="Arial" w:cs="Arial"/>
          <w:sz w:val="20"/>
          <w:szCs w:val="20"/>
          <w:lang w:eastAsia="en-US"/>
        </w:rPr>
        <w:t>qu’il s’agit de la construction d’un bureau et d’un</w:t>
      </w:r>
      <w:r w:rsidR="00ED0A0A">
        <w:rPr>
          <w:rFonts w:ascii="Arial" w:hAnsi="Arial" w:cs="Arial"/>
          <w:sz w:val="20"/>
          <w:szCs w:val="20"/>
          <w:lang w:eastAsia="en-US"/>
        </w:rPr>
        <w:t xml:space="preserve">e maison des hôtes </w:t>
      </w:r>
      <w:r w:rsidR="005B74B6" w:rsidRPr="006065D2">
        <w:rPr>
          <w:rFonts w:ascii="Arial" w:hAnsi="Arial" w:cs="Arial"/>
          <w:sz w:val="20"/>
          <w:szCs w:val="20"/>
          <w:lang w:eastAsia="en-US"/>
        </w:rPr>
        <w:t xml:space="preserve">pour </w:t>
      </w:r>
      <w:r w:rsidR="002B51D3" w:rsidRPr="006065D2">
        <w:rPr>
          <w:rFonts w:ascii="Arial" w:hAnsi="Arial" w:cs="Arial"/>
          <w:sz w:val="20"/>
          <w:szCs w:val="20"/>
          <w:lang w:eastAsia="en-US"/>
        </w:rPr>
        <w:t xml:space="preserve">des surfaces bâties respectivement de 590 m² et 460 m ² </w:t>
      </w:r>
      <w:r w:rsidR="00ED0A0A">
        <w:rPr>
          <w:rFonts w:ascii="Arial" w:hAnsi="Arial" w:cs="Arial"/>
          <w:sz w:val="20"/>
          <w:szCs w:val="20"/>
          <w:lang w:eastAsia="en-US"/>
        </w:rPr>
        <w:t>à</w:t>
      </w:r>
      <w:r w:rsidR="002B51D3" w:rsidRPr="006065D2">
        <w:rPr>
          <w:rFonts w:ascii="Arial" w:hAnsi="Arial" w:cs="Arial"/>
          <w:sz w:val="20"/>
          <w:szCs w:val="20"/>
          <w:lang w:eastAsia="en-US"/>
        </w:rPr>
        <w:t xml:space="preserve"> cela s’ajoute les aménagements extérieur</w:t>
      </w:r>
      <w:r w:rsidR="00ED0A0A">
        <w:rPr>
          <w:rFonts w:ascii="Arial" w:hAnsi="Arial" w:cs="Arial"/>
          <w:sz w:val="20"/>
          <w:szCs w:val="20"/>
          <w:lang w:eastAsia="en-US"/>
        </w:rPr>
        <w:t xml:space="preserve">s et les fosses septiques </w:t>
      </w:r>
      <w:r w:rsidR="002B51D3" w:rsidRPr="006065D2">
        <w:rPr>
          <w:rFonts w:ascii="Arial" w:hAnsi="Arial" w:cs="Arial"/>
          <w:sz w:val="20"/>
          <w:szCs w:val="20"/>
          <w:lang w:eastAsia="en-US"/>
        </w:rPr>
        <w:t xml:space="preserve"> le tout </w:t>
      </w:r>
      <w:r w:rsidR="005B74B6" w:rsidRPr="006065D2">
        <w:rPr>
          <w:rFonts w:ascii="Arial" w:hAnsi="Arial" w:cs="Arial"/>
          <w:sz w:val="20"/>
          <w:szCs w:val="20"/>
          <w:lang w:eastAsia="en-US"/>
        </w:rPr>
        <w:t xml:space="preserve"> sur un terrain d’environ 2250 m²</w:t>
      </w:r>
      <w:r w:rsidR="002B51D3" w:rsidRPr="006065D2">
        <w:rPr>
          <w:rFonts w:ascii="Arial" w:hAnsi="Arial" w:cs="Arial"/>
          <w:sz w:val="20"/>
          <w:szCs w:val="20"/>
          <w:lang w:eastAsia="en-US"/>
        </w:rPr>
        <w:t>.</w:t>
      </w:r>
    </w:p>
    <w:p w14:paraId="436C0923" w14:textId="22C62CA2" w:rsidR="008614CE" w:rsidRPr="00ED0A0A" w:rsidRDefault="008614CE" w:rsidP="005B74B6">
      <w:pPr>
        <w:pStyle w:val="ListParagraph"/>
        <w:numPr>
          <w:ilvl w:val="1"/>
          <w:numId w:val="12"/>
        </w:numPr>
        <w:spacing w:before="180" w:after="80"/>
        <w:jc w:val="both"/>
        <w:rPr>
          <w:rFonts w:ascii="Arial" w:hAnsi="Arial" w:cs="Arial"/>
          <w:b/>
          <w:bCs/>
          <w:w w:val="0"/>
          <w:sz w:val="20"/>
          <w:szCs w:val="20"/>
          <w:lang w:eastAsia="fr-CA"/>
        </w:rPr>
      </w:pPr>
      <w:r w:rsidRPr="00ED0A0A">
        <w:rPr>
          <w:rFonts w:ascii="Arial" w:hAnsi="Arial" w:cs="Arial"/>
          <w:b/>
          <w:bCs/>
          <w:w w:val="0"/>
          <w:sz w:val="20"/>
          <w:szCs w:val="20"/>
          <w:lang w:eastAsia="fr-CA"/>
        </w:rPr>
        <w:t>Protection des</w:t>
      </w:r>
      <w:r w:rsidR="000B2C8A" w:rsidRPr="00ED0A0A">
        <w:rPr>
          <w:rFonts w:ascii="Arial" w:hAnsi="Arial" w:cs="Arial"/>
          <w:b/>
          <w:bCs/>
          <w:w w:val="0"/>
          <w:sz w:val="20"/>
          <w:szCs w:val="20"/>
          <w:lang w:eastAsia="fr-CA"/>
        </w:rPr>
        <w:t xml:space="preserve"> construction</w:t>
      </w:r>
      <w:r w:rsidR="00343DBD" w:rsidRPr="00ED0A0A">
        <w:rPr>
          <w:rFonts w:ascii="Arial" w:hAnsi="Arial" w:cs="Arial"/>
          <w:b/>
          <w:bCs/>
          <w:w w:val="0"/>
          <w:sz w:val="20"/>
          <w:szCs w:val="20"/>
          <w:lang w:eastAsia="fr-CA"/>
        </w:rPr>
        <w:t>s</w:t>
      </w:r>
      <w:r w:rsidRPr="00ED0A0A">
        <w:rPr>
          <w:rFonts w:ascii="Arial" w:hAnsi="Arial" w:cs="Arial"/>
          <w:b/>
          <w:bCs/>
          <w:w w:val="0"/>
          <w:sz w:val="20"/>
          <w:szCs w:val="20"/>
          <w:lang w:eastAsia="fr-CA"/>
        </w:rPr>
        <w:t xml:space="preserve"> existant</w:t>
      </w:r>
      <w:r w:rsidR="00343DBD" w:rsidRPr="00ED0A0A">
        <w:rPr>
          <w:rFonts w:ascii="Arial" w:hAnsi="Arial" w:cs="Arial"/>
          <w:b/>
          <w:bCs/>
          <w:w w:val="0"/>
          <w:sz w:val="20"/>
          <w:szCs w:val="20"/>
          <w:lang w:eastAsia="fr-CA"/>
        </w:rPr>
        <w:t>e</w:t>
      </w:r>
      <w:r w:rsidRPr="00ED0A0A">
        <w:rPr>
          <w:rFonts w:ascii="Arial" w:hAnsi="Arial" w:cs="Arial"/>
          <w:b/>
          <w:bCs/>
          <w:w w:val="0"/>
          <w:sz w:val="20"/>
          <w:szCs w:val="20"/>
          <w:lang w:eastAsia="fr-CA"/>
        </w:rPr>
        <w:t>s et délimitation des zones de travaux :</w:t>
      </w:r>
    </w:p>
    <w:p w14:paraId="22A74A00" w14:textId="71D1F97E" w:rsidR="008614CE" w:rsidRPr="005B74B6" w:rsidRDefault="008614CE" w:rsidP="009101C0">
      <w:pPr>
        <w:pStyle w:val="NormalWeb"/>
        <w:spacing w:after="0" w:afterAutospacing="0" w:line="276" w:lineRule="auto"/>
        <w:jc w:val="both"/>
        <w:rPr>
          <w:rFonts w:ascii="Arial" w:hAnsi="Arial" w:cs="Arial"/>
          <w:sz w:val="20"/>
          <w:szCs w:val="20"/>
          <w:lang w:eastAsia="en-US"/>
        </w:rPr>
      </w:pPr>
      <w:r w:rsidRPr="005B74B6">
        <w:rPr>
          <w:rFonts w:ascii="Arial" w:hAnsi="Arial" w:cs="Arial"/>
          <w:sz w:val="20"/>
          <w:szCs w:val="20"/>
          <w:lang w:eastAsia="en-US"/>
        </w:rPr>
        <w:t xml:space="preserve">Chaque fois que les zones de travaux et la nature de ces derniers sont susceptibles </w:t>
      </w:r>
      <w:r w:rsidR="00296D03" w:rsidRPr="005B74B6">
        <w:rPr>
          <w:rFonts w:ascii="Arial" w:hAnsi="Arial" w:cs="Arial"/>
          <w:sz w:val="20"/>
          <w:szCs w:val="20"/>
          <w:lang w:eastAsia="en-US"/>
        </w:rPr>
        <w:t>d’entraîner</w:t>
      </w:r>
      <w:r w:rsidRPr="005B74B6">
        <w:rPr>
          <w:rFonts w:ascii="Arial" w:hAnsi="Arial" w:cs="Arial"/>
          <w:sz w:val="20"/>
          <w:szCs w:val="20"/>
          <w:lang w:eastAsia="en-US"/>
        </w:rPr>
        <w:t xml:space="preserve"> des répercussions sur les bâtiments mitoyens ou sur les personnes, la mise en place de platelages de protection </w:t>
      </w:r>
      <w:r w:rsidRPr="005B74B6">
        <w:rPr>
          <w:rFonts w:ascii="Arial" w:hAnsi="Arial" w:cs="Arial"/>
          <w:sz w:val="20"/>
          <w:szCs w:val="20"/>
          <w:lang w:eastAsia="en-US"/>
        </w:rPr>
        <w:lastRenderedPageBreak/>
        <w:t>jointifs est obligatoire. La réalisation est laissée à l'appréciation de l'entreprise pour autant qu'elle respecte les exigences de solidité, de résistance et, plus généralement, de sécurité requise.</w:t>
      </w:r>
    </w:p>
    <w:p w14:paraId="06CEA404" w14:textId="77777777" w:rsidR="008614CE" w:rsidRPr="005B74B6" w:rsidRDefault="008614CE" w:rsidP="00DC402C">
      <w:pPr>
        <w:pStyle w:val="NormalWeb"/>
        <w:spacing w:after="0" w:afterAutospacing="0" w:line="360" w:lineRule="auto"/>
        <w:jc w:val="both"/>
        <w:rPr>
          <w:rFonts w:ascii="Arial" w:hAnsi="Arial" w:cs="Arial"/>
          <w:sz w:val="20"/>
          <w:szCs w:val="20"/>
          <w:lang w:eastAsia="en-US"/>
        </w:rPr>
      </w:pPr>
      <w:r w:rsidRPr="005B74B6">
        <w:rPr>
          <w:rFonts w:ascii="Arial" w:hAnsi="Arial" w:cs="Arial"/>
          <w:sz w:val="20"/>
          <w:szCs w:val="20"/>
          <w:lang w:eastAsia="en-US"/>
        </w:rPr>
        <w:t>Dans tous les cas, le voisinage et les abords du chantier seront protégés de toutes nuisances : poussière, jet de gravats, etc.</w:t>
      </w:r>
    </w:p>
    <w:p w14:paraId="0B982300" w14:textId="60B48F65" w:rsidR="00061D28" w:rsidRPr="00ED0A0A" w:rsidRDefault="009101C0" w:rsidP="00061D28">
      <w:pPr>
        <w:pStyle w:val="ListParagraph"/>
        <w:numPr>
          <w:ilvl w:val="1"/>
          <w:numId w:val="12"/>
        </w:numPr>
        <w:spacing w:before="180" w:after="80"/>
        <w:jc w:val="both"/>
        <w:rPr>
          <w:rFonts w:ascii="Arial" w:hAnsi="Arial" w:cs="Arial"/>
          <w:b/>
          <w:bCs/>
          <w:w w:val="0"/>
          <w:sz w:val="20"/>
          <w:szCs w:val="20"/>
          <w:lang w:eastAsia="fr-CA"/>
        </w:rPr>
      </w:pPr>
      <w:r w:rsidRPr="00ED0A0A">
        <w:rPr>
          <w:rFonts w:ascii="Arial" w:hAnsi="Arial" w:cs="Arial"/>
          <w:b/>
          <w:bCs/>
          <w:w w:val="0"/>
          <w:sz w:val="20"/>
          <w:szCs w:val="20"/>
          <w:lang w:eastAsia="fr-CA"/>
        </w:rPr>
        <w:t>Règlements de sécurité</w:t>
      </w:r>
    </w:p>
    <w:p w14:paraId="5C140AEB" w14:textId="53DEC701" w:rsidR="00061D28" w:rsidRPr="00061D28" w:rsidRDefault="00061D28" w:rsidP="009101C0">
      <w:pPr>
        <w:spacing w:line="276" w:lineRule="auto"/>
        <w:jc w:val="both"/>
        <w:rPr>
          <w:rFonts w:ascii="Arial" w:hAnsi="Arial" w:cs="Arial"/>
          <w:sz w:val="20"/>
          <w:szCs w:val="20"/>
          <w:lang w:val="fr-FR"/>
        </w:rPr>
      </w:pPr>
      <w:r w:rsidRPr="00061D28">
        <w:rPr>
          <w:rFonts w:ascii="Arial" w:hAnsi="Arial" w:cs="Arial"/>
          <w:sz w:val="20"/>
          <w:szCs w:val="20"/>
          <w:lang w:val="fr-FR"/>
        </w:rPr>
        <w:t>L’Entrepreneur est tenu de respecter :</w:t>
      </w:r>
    </w:p>
    <w:p w14:paraId="07F3D23C" w14:textId="74236C1D" w:rsidR="00061D28" w:rsidRDefault="00061D28" w:rsidP="009101C0">
      <w:pPr>
        <w:spacing w:line="276" w:lineRule="auto"/>
        <w:jc w:val="both"/>
        <w:rPr>
          <w:rFonts w:ascii="Arial" w:hAnsi="Arial" w:cs="Arial"/>
          <w:sz w:val="20"/>
          <w:szCs w:val="20"/>
          <w:lang w:val="fr-FR"/>
        </w:rPr>
      </w:pPr>
      <w:r w:rsidRPr="00061D28">
        <w:rPr>
          <w:rFonts w:ascii="Arial" w:hAnsi="Arial" w:cs="Arial"/>
          <w:sz w:val="20"/>
          <w:szCs w:val="20"/>
          <w:lang w:val="fr-FR"/>
        </w:rPr>
        <w:t>La réglementation concernant la séc</w:t>
      </w:r>
      <w:r>
        <w:rPr>
          <w:rFonts w:ascii="Arial" w:hAnsi="Arial" w:cs="Arial"/>
          <w:sz w:val="20"/>
          <w:szCs w:val="20"/>
          <w:lang w:val="fr-FR"/>
        </w:rPr>
        <w:t>urité incendie, en particulier</w:t>
      </w:r>
      <w:r w:rsidR="009101C0">
        <w:rPr>
          <w:rFonts w:ascii="Arial" w:hAnsi="Arial" w:cs="Arial"/>
          <w:sz w:val="20"/>
          <w:szCs w:val="20"/>
          <w:lang w:val="fr-FR"/>
        </w:rPr>
        <w:t xml:space="preserve"> durant tous les travaux </w:t>
      </w:r>
      <w:r>
        <w:rPr>
          <w:rFonts w:ascii="Arial" w:hAnsi="Arial" w:cs="Arial"/>
          <w:sz w:val="20"/>
          <w:szCs w:val="20"/>
          <w:lang w:val="fr-FR"/>
        </w:rPr>
        <w:t> </w:t>
      </w:r>
    </w:p>
    <w:p w14:paraId="48603E52" w14:textId="2AFA898A" w:rsidR="008614CE" w:rsidRPr="00ED0A0A" w:rsidRDefault="002B51D3" w:rsidP="009101C0">
      <w:pPr>
        <w:pStyle w:val="ListParagraph"/>
        <w:numPr>
          <w:ilvl w:val="1"/>
          <w:numId w:val="12"/>
        </w:numPr>
        <w:spacing w:before="180" w:after="80"/>
        <w:jc w:val="both"/>
        <w:rPr>
          <w:rFonts w:ascii="Arial" w:hAnsi="Arial" w:cs="Arial"/>
          <w:b/>
          <w:bCs/>
          <w:w w:val="0"/>
          <w:sz w:val="20"/>
          <w:szCs w:val="20"/>
          <w:lang w:eastAsia="fr-CA"/>
        </w:rPr>
      </w:pPr>
      <w:r w:rsidRPr="00ED0A0A">
        <w:rPr>
          <w:rFonts w:ascii="Arial" w:hAnsi="Arial" w:cs="Arial"/>
          <w:b/>
          <w:bCs/>
          <w:w w:val="0"/>
          <w:sz w:val="20"/>
          <w:szCs w:val="20"/>
          <w:lang w:eastAsia="fr-CA"/>
        </w:rPr>
        <w:t>Préparation du terrain  et Terrassements</w:t>
      </w:r>
    </w:p>
    <w:p w14:paraId="2F43A2E3" w14:textId="77777777" w:rsidR="008614CE" w:rsidRPr="002B51D3" w:rsidRDefault="008614CE" w:rsidP="009101C0">
      <w:pPr>
        <w:pStyle w:val="NormalWeb"/>
        <w:spacing w:before="0" w:beforeAutospacing="0" w:after="0" w:afterAutospacing="0" w:line="276" w:lineRule="auto"/>
        <w:jc w:val="both"/>
        <w:rPr>
          <w:rFonts w:ascii="Arial" w:hAnsi="Arial" w:cs="Arial"/>
          <w:sz w:val="20"/>
          <w:szCs w:val="20"/>
          <w:lang w:eastAsia="en-US"/>
        </w:rPr>
      </w:pPr>
      <w:bookmarkStart w:id="211" w:name="_Hlk58322267"/>
      <w:r w:rsidRPr="002B51D3">
        <w:rPr>
          <w:rFonts w:ascii="Arial" w:hAnsi="Arial" w:cs="Arial"/>
          <w:sz w:val="20"/>
          <w:szCs w:val="20"/>
          <w:lang w:eastAsia="en-US"/>
        </w:rPr>
        <w:t>Les ouvrages seront exécutés conformément aux règles et normes en vigueur, et particulièrement</w:t>
      </w:r>
      <w:bookmarkEnd w:id="211"/>
      <w:r w:rsidRPr="002B51D3">
        <w:rPr>
          <w:rFonts w:ascii="Arial" w:hAnsi="Arial" w:cs="Arial"/>
          <w:sz w:val="20"/>
          <w:szCs w:val="20"/>
          <w:lang w:eastAsia="en-US"/>
        </w:rPr>
        <w:t> D.T.U. N° 12 – Travaux de terrassement pour le bâtiment.</w:t>
      </w:r>
    </w:p>
    <w:p w14:paraId="2A55A24C" w14:textId="32FC892C" w:rsidR="002B51D3" w:rsidRPr="002B51D3" w:rsidRDefault="002B51D3" w:rsidP="009101C0">
      <w:pPr>
        <w:spacing w:line="276" w:lineRule="auto"/>
        <w:jc w:val="both"/>
        <w:rPr>
          <w:rFonts w:ascii="Arial" w:hAnsi="Arial" w:cs="Arial"/>
          <w:sz w:val="20"/>
          <w:szCs w:val="20"/>
          <w:lang w:val="fr-FR"/>
        </w:rPr>
      </w:pPr>
      <w:r w:rsidRPr="002B51D3">
        <w:rPr>
          <w:rFonts w:ascii="Arial" w:hAnsi="Arial" w:cs="Arial"/>
          <w:sz w:val="20"/>
          <w:szCs w:val="20"/>
          <w:lang w:val="fr-FR"/>
        </w:rPr>
        <w:t xml:space="preserve">Il sera procédé à l’abattage éventuel des arbres, </w:t>
      </w:r>
      <w:r w:rsidR="00972AAF" w:rsidRPr="002B51D3">
        <w:rPr>
          <w:rFonts w:ascii="Arial" w:hAnsi="Arial" w:cs="Arial"/>
          <w:sz w:val="20"/>
          <w:szCs w:val="20"/>
          <w:lang w:val="fr-FR"/>
        </w:rPr>
        <w:t>démolition éventuelle</w:t>
      </w:r>
      <w:r w:rsidRPr="002B51D3">
        <w:rPr>
          <w:rFonts w:ascii="Arial" w:hAnsi="Arial" w:cs="Arial"/>
          <w:sz w:val="20"/>
          <w:szCs w:val="20"/>
          <w:lang w:val="fr-FR"/>
        </w:rPr>
        <w:t xml:space="preserve"> d’habitations situés sur l’emprise du projet, au décapage du terrain y compris l'évacuation de toutes parties végétales des matériaux putrescibles jusqu'aux décharges autorisées.</w:t>
      </w:r>
    </w:p>
    <w:p w14:paraId="50CCA2CC" w14:textId="77777777" w:rsidR="008614CE" w:rsidRDefault="008614CE" w:rsidP="009101C0">
      <w:pPr>
        <w:pStyle w:val="NormalWeb"/>
        <w:spacing w:before="0" w:beforeAutospacing="0" w:line="276" w:lineRule="auto"/>
        <w:jc w:val="both"/>
        <w:rPr>
          <w:rFonts w:ascii="Arial" w:hAnsi="Arial" w:cs="Arial"/>
          <w:sz w:val="20"/>
          <w:szCs w:val="20"/>
          <w:lang w:eastAsia="en-US"/>
        </w:rPr>
      </w:pPr>
      <w:r w:rsidRPr="002B51D3">
        <w:rPr>
          <w:rFonts w:ascii="Arial" w:hAnsi="Arial" w:cs="Arial"/>
          <w:sz w:val="20"/>
          <w:szCs w:val="20"/>
          <w:lang w:eastAsia="en-US"/>
        </w:rPr>
        <w:t>L’entrepreneur reconnaissant avoir visité le terrain et s’étant entouré de tous les renseignements concernant celui-ci.</w:t>
      </w:r>
    </w:p>
    <w:p w14:paraId="416E99A2" w14:textId="77777777" w:rsidR="002B51D3" w:rsidRPr="002B51D3" w:rsidRDefault="002B51D3" w:rsidP="00BB45B9">
      <w:pPr>
        <w:pStyle w:val="ListParagraph"/>
        <w:numPr>
          <w:ilvl w:val="0"/>
          <w:numId w:val="27"/>
        </w:numPr>
        <w:rPr>
          <w:rFonts w:ascii="Arial" w:hAnsi="Arial" w:cs="Arial"/>
          <w:b/>
          <w:w w:val="0"/>
          <w:sz w:val="20"/>
          <w:lang w:eastAsia="fr-CA"/>
        </w:rPr>
      </w:pPr>
      <w:r w:rsidRPr="002B51D3">
        <w:rPr>
          <w:rFonts w:ascii="Arial" w:hAnsi="Arial" w:cs="Arial"/>
          <w:b/>
          <w:w w:val="0"/>
          <w:sz w:val="20"/>
          <w:lang w:eastAsia="fr-CA"/>
        </w:rPr>
        <w:t>Mise du terrain aux côtes projetées</w:t>
      </w:r>
    </w:p>
    <w:p w14:paraId="2A769EB9" w14:textId="77777777" w:rsidR="002B51D3" w:rsidRPr="002B51D3" w:rsidRDefault="002B51D3" w:rsidP="00ED0A0A">
      <w:pPr>
        <w:spacing w:line="276" w:lineRule="auto"/>
        <w:jc w:val="both"/>
        <w:rPr>
          <w:rFonts w:ascii="Arial" w:hAnsi="Arial" w:cs="Arial"/>
          <w:sz w:val="20"/>
          <w:szCs w:val="20"/>
          <w:lang w:val="fr-FR"/>
        </w:rPr>
      </w:pPr>
      <w:r w:rsidRPr="002B51D3">
        <w:rPr>
          <w:rFonts w:ascii="Arial" w:hAnsi="Arial" w:cs="Arial"/>
          <w:sz w:val="20"/>
          <w:szCs w:val="20"/>
          <w:lang w:val="fr-FR"/>
        </w:rPr>
        <w:t>Conformément aux documents reçus, établis par l'Architecte acceptés ou amendés par l'entrepreneur, ce dernier par des terres d'apport, mettra l'assiette du projet aux côtes projetées. Le respect de ces côtes sera prouvé par un lever topographique à la fin de son intervention. Il se basera notamment sur :</w:t>
      </w:r>
    </w:p>
    <w:p w14:paraId="23B3D9A7" w14:textId="77777777" w:rsidR="002B51D3" w:rsidRPr="002B51D3" w:rsidRDefault="002B51D3" w:rsidP="009101C0">
      <w:pPr>
        <w:spacing w:line="276" w:lineRule="auto"/>
        <w:jc w:val="both"/>
        <w:rPr>
          <w:rFonts w:ascii="Arial" w:hAnsi="Arial" w:cs="Arial"/>
          <w:sz w:val="20"/>
          <w:szCs w:val="20"/>
          <w:lang w:val="fr-FR"/>
        </w:rPr>
      </w:pPr>
      <w:r w:rsidRPr="002B51D3">
        <w:rPr>
          <w:rFonts w:ascii="Arial" w:hAnsi="Arial" w:cs="Arial"/>
          <w:sz w:val="20"/>
          <w:szCs w:val="20"/>
          <w:lang w:val="fr-FR"/>
        </w:rPr>
        <w:t>- le plan d'état des lieux levé par un géomètre.</w:t>
      </w:r>
    </w:p>
    <w:p w14:paraId="45B1A938" w14:textId="77777777" w:rsidR="002B51D3" w:rsidRPr="002B51D3" w:rsidRDefault="002B51D3" w:rsidP="009101C0">
      <w:pPr>
        <w:spacing w:line="276" w:lineRule="auto"/>
        <w:jc w:val="both"/>
        <w:rPr>
          <w:rFonts w:ascii="Arial" w:hAnsi="Arial" w:cs="Arial"/>
          <w:sz w:val="20"/>
          <w:szCs w:val="20"/>
          <w:lang w:val="fr-FR"/>
        </w:rPr>
      </w:pPr>
      <w:r w:rsidRPr="002B51D3">
        <w:rPr>
          <w:rFonts w:ascii="Arial" w:hAnsi="Arial" w:cs="Arial"/>
          <w:sz w:val="20"/>
          <w:szCs w:val="20"/>
          <w:lang w:val="fr-FR"/>
        </w:rPr>
        <w:t xml:space="preserve">- les plans d'implantation et de nivellement </w:t>
      </w:r>
    </w:p>
    <w:p w14:paraId="123F33E1" w14:textId="09276FB9" w:rsidR="002B51D3" w:rsidRPr="002B51D3" w:rsidRDefault="002B51D3" w:rsidP="009101C0">
      <w:pPr>
        <w:spacing w:line="276" w:lineRule="auto"/>
        <w:jc w:val="both"/>
        <w:rPr>
          <w:rFonts w:ascii="Arial" w:hAnsi="Arial" w:cs="Arial"/>
          <w:sz w:val="20"/>
          <w:szCs w:val="20"/>
          <w:lang w:val="fr-FR"/>
        </w:rPr>
      </w:pPr>
      <w:r w:rsidRPr="002B51D3">
        <w:rPr>
          <w:rFonts w:ascii="Arial" w:hAnsi="Arial" w:cs="Arial"/>
          <w:sz w:val="20"/>
          <w:szCs w:val="20"/>
          <w:lang w:val="fr-FR"/>
        </w:rPr>
        <w:t xml:space="preserve">- le plan de masse </w:t>
      </w:r>
    </w:p>
    <w:p w14:paraId="68A6D350" w14:textId="77777777" w:rsidR="002B51D3" w:rsidRPr="002B51D3" w:rsidRDefault="002B51D3" w:rsidP="009101C0">
      <w:pPr>
        <w:spacing w:before="240" w:line="276" w:lineRule="auto"/>
        <w:jc w:val="both"/>
        <w:rPr>
          <w:rFonts w:ascii="Arial" w:hAnsi="Arial" w:cs="Arial"/>
          <w:sz w:val="20"/>
          <w:szCs w:val="20"/>
          <w:lang w:val="fr-FR"/>
        </w:rPr>
      </w:pPr>
      <w:r w:rsidRPr="002B51D3">
        <w:rPr>
          <w:rFonts w:ascii="Arial" w:hAnsi="Arial" w:cs="Arial"/>
          <w:sz w:val="20"/>
          <w:szCs w:val="20"/>
          <w:lang w:val="fr-FR"/>
        </w:rPr>
        <w:t xml:space="preserve">NOTA : </w:t>
      </w:r>
    </w:p>
    <w:p w14:paraId="630599B3" w14:textId="77777777" w:rsidR="002B51D3" w:rsidRPr="002B51D3" w:rsidRDefault="002B51D3" w:rsidP="009101C0">
      <w:pPr>
        <w:spacing w:line="276" w:lineRule="auto"/>
        <w:jc w:val="both"/>
        <w:rPr>
          <w:rFonts w:ascii="Arial" w:hAnsi="Arial" w:cs="Arial"/>
          <w:sz w:val="20"/>
          <w:szCs w:val="20"/>
          <w:lang w:val="fr-FR"/>
        </w:rPr>
      </w:pPr>
      <w:r w:rsidRPr="002B51D3">
        <w:rPr>
          <w:rFonts w:ascii="Arial" w:hAnsi="Arial" w:cs="Arial"/>
          <w:sz w:val="20"/>
          <w:szCs w:val="20"/>
          <w:lang w:val="fr-FR"/>
        </w:rPr>
        <w:t>Les côtes projetées seront celles définies à partir des côtes qui seront fournies par le géomètre lors de l'implantation des bâtiments.</w:t>
      </w:r>
    </w:p>
    <w:p w14:paraId="558E5F20" w14:textId="77777777" w:rsidR="008614CE" w:rsidRPr="00CA59B0" w:rsidRDefault="008614CE" w:rsidP="00BB45B9">
      <w:pPr>
        <w:pStyle w:val="ListParagraph"/>
        <w:numPr>
          <w:ilvl w:val="0"/>
          <w:numId w:val="27"/>
        </w:numPr>
        <w:spacing w:before="180"/>
        <w:jc w:val="both"/>
        <w:rPr>
          <w:rFonts w:ascii="Arial" w:hAnsi="Arial" w:cs="Arial"/>
          <w:b/>
          <w:w w:val="0"/>
          <w:sz w:val="20"/>
          <w:lang w:eastAsia="fr-CA"/>
        </w:rPr>
      </w:pPr>
      <w:r w:rsidRPr="00CA59B0">
        <w:rPr>
          <w:rFonts w:ascii="Arial" w:hAnsi="Arial" w:cs="Arial"/>
          <w:b/>
          <w:w w:val="0"/>
          <w:sz w:val="20"/>
          <w:lang w:eastAsia="fr-CA"/>
        </w:rPr>
        <w:t>Implantation générale :</w:t>
      </w:r>
    </w:p>
    <w:p w14:paraId="51E4217F" w14:textId="77777777" w:rsidR="008614CE" w:rsidRPr="00CA59B0" w:rsidRDefault="008614CE" w:rsidP="00ED0A0A">
      <w:pPr>
        <w:spacing w:line="276" w:lineRule="auto"/>
        <w:jc w:val="both"/>
        <w:rPr>
          <w:rFonts w:ascii="Arial" w:hAnsi="Arial" w:cs="Arial"/>
          <w:sz w:val="20"/>
          <w:szCs w:val="20"/>
          <w:lang w:val="fr-FR"/>
        </w:rPr>
      </w:pPr>
      <w:r w:rsidRPr="00CA59B0">
        <w:rPr>
          <w:rFonts w:ascii="Arial" w:hAnsi="Arial" w:cs="Arial"/>
          <w:sz w:val="20"/>
          <w:szCs w:val="20"/>
          <w:lang w:val="fr-FR"/>
        </w:rPr>
        <w:t xml:space="preserve">La mise en place des axes principaux d’implantation est indiquée sur les plans d’exécution de Béton. L’entrepreneur aura à sa charge l’implantation de ses ouvrages, dont l’emplacement est déterminé par rapport à ces axes, toutes les implantations seront contrôlées par une personne du HCR. </w:t>
      </w:r>
    </w:p>
    <w:p w14:paraId="46AE2D28" w14:textId="3FBB0B47" w:rsidR="00CA59B0" w:rsidRPr="00ED0A0A" w:rsidRDefault="00CA59B0" w:rsidP="00CA59B0">
      <w:pPr>
        <w:pStyle w:val="ListParagraph"/>
        <w:numPr>
          <w:ilvl w:val="1"/>
          <w:numId w:val="12"/>
        </w:numPr>
        <w:spacing w:before="180" w:after="80"/>
        <w:jc w:val="both"/>
        <w:rPr>
          <w:rFonts w:ascii="Arial" w:hAnsi="Arial" w:cs="Arial"/>
          <w:b/>
          <w:w w:val="0"/>
          <w:sz w:val="20"/>
          <w:lang w:eastAsia="fr-CA"/>
        </w:rPr>
      </w:pPr>
      <w:r w:rsidRPr="00ED0A0A">
        <w:rPr>
          <w:rFonts w:ascii="Arial" w:hAnsi="Arial" w:cs="Arial"/>
          <w:b/>
          <w:w w:val="0"/>
          <w:sz w:val="20"/>
          <w:lang w:eastAsia="fr-CA"/>
        </w:rPr>
        <w:t>Fondations</w:t>
      </w:r>
      <w:r w:rsidR="004C2409" w:rsidRPr="00ED0A0A">
        <w:rPr>
          <w:rFonts w:ascii="Arial" w:hAnsi="Arial" w:cs="Arial"/>
          <w:b/>
          <w:w w:val="0"/>
          <w:sz w:val="20"/>
          <w:lang w:eastAsia="fr-CA"/>
        </w:rPr>
        <w:t xml:space="preserve"> Ouvrages en béton et béton armé</w:t>
      </w:r>
      <w:r w:rsidRPr="00ED0A0A">
        <w:rPr>
          <w:rFonts w:ascii="Arial" w:hAnsi="Arial" w:cs="Arial"/>
          <w:b/>
          <w:w w:val="0"/>
          <w:sz w:val="20"/>
          <w:lang w:eastAsia="fr-CA"/>
        </w:rPr>
        <w:t xml:space="preserve"> ; </w:t>
      </w:r>
    </w:p>
    <w:p w14:paraId="080CB57B" w14:textId="77777777" w:rsidR="008614CE" w:rsidRPr="00CA59B0" w:rsidRDefault="008614CE" w:rsidP="00BB45B9">
      <w:pPr>
        <w:pStyle w:val="ListParagraph"/>
        <w:numPr>
          <w:ilvl w:val="0"/>
          <w:numId w:val="28"/>
        </w:numPr>
        <w:spacing w:after="80"/>
        <w:jc w:val="both"/>
        <w:rPr>
          <w:rFonts w:ascii="Arial" w:hAnsi="Arial" w:cs="Arial"/>
          <w:b/>
          <w:w w:val="0"/>
          <w:sz w:val="20"/>
          <w:lang w:eastAsia="fr-CA"/>
        </w:rPr>
      </w:pPr>
      <w:r w:rsidRPr="00CA59B0">
        <w:rPr>
          <w:rFonts w:ascii="Arial" w:hAnsi="Arial" w:cs="Arial"/>
          <w:b/>
          <w:w w:val="0"/>
          <w:sz w:val="20"/>
          <w:lang w:eastAsia="fr-CA"/>
        </w:rPr>
        <w:t>Fouilles en rigole :</w:t>
      </w:r>
    </w:p>
    <w:p w14:paraId="260880E0" w14:textId="12A2810F" w:rsidR="008614CE" w:rsidRDefault="008614CE" w:rsidP="00ED0A0A">
      <w:pPr>
        <w:pStyle w:val="NormalWeb"/>
        <w:spacing w:before="0" w:beforeAutospacing="0" w:after="0" w:afterAutospacing="0" w:line="276" w:lineRule="auto"/>
        <w:jc w:val="both"/>
        <w:rPr>
          <w:rFonts w:ascii="Arial" w:hAnsi="Arial" w:cs="Arial"/>
          <w:sz w:val="20"/>
          <w:szCs w:val="20"/>
          <w:lang w:eastAsia="en-US"/>
        </w:rPr>
      </w:pPr>
      <w:bookmarkStart w:id="212" w:name="_Hlk58321589"/>
      <w:r w:rsidRPr="00CA59B0">
        <w:rPr>
          <w:rFonts w:ascii="Arial" w:hAnsi="Arial" w:cs="Arial"/>
          <w:sz w:val="20"/>
          <w:szCs w:val="20"/>
          <w:lang w:eastAsia="en-US"/>
        </w:rPr>
        <w:t xml:space="preserve">Pour la mise à niveau des sols suivant plans. Quel que soit la nature du terrain, aucune plus-value ne sera accordée pour difficultés particulières (eau prévisible, éléments rocheux idem). Les fonds de fouilles seront débarrassés des roches, et toutes parties de terrain susceptibles de former des points durs localisés. Les fouilles seront exécutées conformément aux plans transmis. </w:t>
      </w:r>
    </w:p>
    <w:p w14:paraId="1060FB6D" w14:textId="1D8E1C3A" w:rsidR="00C33321" w:rsidRP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Les travaux comporteront également : les tranchées et rigoles pour pose des canalisations, des évacuations des eaux pluviales et eaux de vannes en affouillements</w:t>
      </w:r>
    </w:p>
    <w:p w14:paraId="322D7432" w14:textId="631C92C9" w:rsidR="00CA59B0" w:rsidRPr="00CA59B0" w:rsidRDefault="00CA59B0" w:rsidP="00BB45B9">
      <w:pPr>
        <w:pStyle w:val="ListParagraph"/>
        <w:numPr>
          <w:ilvl w:val="0"/>
          <w:numId w:val="2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Déblais mis en </w:t>
      </w:r>
      <w:r w:rsidR="00972AAF" w:rsidRPr="00CA59B0">
        <w:rPr>
          <w:rFonts w:ascii="Arial" w:hAnsi="Arial" w:cs="Arial"/>
          <w:b/>
          <w:w w:val="0"/>
          <w:sz w:val="20"/>
          <w:lang w:eastAsia="fr-CA"/>
        </w:rPr>
        <w:t>remblais :</w:t>
      </w:r>
      <w:r w:rsidRPr="00CA59B0">
        <w:rPr>
          <w:rFonts w:ascii="Arial" w:hAnsi="Arial" w:cs="Arial"/>
          <w:b/>
          <w:w w:val="0"/>
          <w:sz w:val="20"/>
          <w:lang w:eastAsia="fr-CA"/>
        </w:rPr>
        <w:t xml:space="preserve"> </w:t>
      </w:r>
    </w:p>
    <w:p w14:paraId="14CF81A0" w14:textId="77777777" w:rsidR="00CA59B0" w:rsidRPr="00CA59B0" w:rsidRDefault="00CA59B0" w:rsidP="009101C0">
      <w:pPr>
        <w:spacing w:line="276" w:lineRule="auto"/>
        <w:jc w:val="both"/>
        <w:rPr>
          <w:rFonts w:ascii="Arial" w:hAnsi="Arial" w:cs="Arial"/>
          <w:sz w:val="20"/>
          <w:szCs w:val="20"/>
          <w:lang w:val="fr-FR"/>
        </w:rPr>
      </w:pPr>
      <w:r w:rsidRPr="00CA59B0">
        <w:rPr>
          <w:rFonts w:ascii="Arial" w:hAnsi="Arial" w:cs="Arial"/>
          <w:sz w:val="20"/>
          <w:szCs w:val="20"/>
          <w:lang w:val="fr-FR"/>
        </w:rPr>
        <w:t>Des terres de déblais peuvent être mises en fond de remblais à la condition qu'elles ne contiennent  aucune matière végétale ou putrescible et qu'elles ne soient pas contaminées.</w:t>
      </w:r>
    </w:p>
    <w:p w14:paraId="2F44DD81" w14:textId="77777777" w:rsidR="008614CE" w:rsidRPr="00CA59B0" w:rsidRDefault="008614CE" w:rsidP="00BB45B9">
      <w:pPr>
        <w:pStyle w:val="ListParagraph"/>
        <w:numPr>
          <w:ilvl w:val="0"/>
          <w:numId w:val="2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Remblais : </w:t>
      </w:r>
    </w:p>
    <w:p w14:paraId="7FF26651" w14:textId="77777777" w:rsidR="008614CE" w:rsidRPr="00CA59B0" w:rsidRDefault="008614CE" w:rsidP="009101C0">
      <w:pPr>
        <w:spacing w:line="276" w:lineRule="auto"/>
        <w:jc w:val="both"/>
        <w:rPr>
          <w:rFonts w:ascii="Arial" w:hAnsi="Arial" w:cs="Arial"/>
          <w:sz w:val="20"/>
          <w:szCs w:val="20"/>
          <w:lang w:val="fr-FR"/>
        </w:rPr>
      </w:pPr>
      <w:r w:rsidRPr="00CA59B0">
        <w:rPr>
          <w:rFonts w:ascii="Arial" w:hAnsi="Arial" w:cs="Arial"/>
          <w:sz w:val="20"/>
          <w:szCs w:val="20"/>
          <w:lang w:val="fr-FR"/>
        </w:rPr>
        <w:t>A effectuer autour des fondations. Il sera utilisé en priorité les déblais venant des fouilles, après élimination des gros éléments ou de ceux impropres pour réemploi.</w:t>
      </w:r>
    </w:p>
    <w:p w14:paraId="114C2412" w14:textId="77777777" w:rsidR="008614CE" w:rsidRPr="00CA59B0" w:rsidRDefault="008614CE" w:rsidP="009101C0">
      <w:pPr>
        <w:spacing w:line="276" w:lineRule="auto"/>
        <w:jc w:val="both"/>
        <w:rPr>
          <w:rFonts w:ascii="Arial" w:hAnsi="Arial" w:cs="Arial"/>
          <w:sz w:val="20"/>
          <w:szCs w:val="20"/>
          <w:lang w:val="fr-FR"/>
        </w:rPr>
      </w:pPr>
      <w:r w:rsidRPr="00CA59B0">
        <w:rPr>
          <w:rFonts w:ascii="Arial" w:hAnsi="Arial" w:cs="Arial"/>
          <w:sz w:val="20"/>
          <w:szCs w:val="20"/>
          <w:lang w:val="fr-FR"/>
        </w:rPr>
        <w:t>Dans le cas d'insuffisance de déblais, il sera utilisé du sable de dune.</w:t>
      </w:r>
    </w:p>
    <w:p w14:paraId="311076B8" w14:textId="3E4DED66" w:rsidR="008614CE" w:rsidRPr="00CA59B0" w:rsidRDefault="008614CE" w:rsidP="009101C0">
      <w:pPr>
        <w:spacing w:line="276" w:lineRule="auto"/>
        <w:jc w:val="both"/>
        <w:rPr>
          <w:rFonts w:ascii="Arial" w:hAnsi="Arial" w:cs="Arial"/>
          <w:sz w:val="20"/>
          <w:szCs w:val="20"/>
          <w:lang w:val="fr-FR"/>
        </w:rPr>
      </w:pPr>
      <w:r w:rsidRPr="00CA59B0">
        <w:rPr>
          <w:rFonts w:ascii="Arial" w:hAnsi="Arial" w:cs="Arial"/>
          <w:sz w:val="20"/>
          <w:szCs w:val="20"/>
          <w:lang w:val="fr-FR"/>
        </w:rPr>
        <w:lastRenderedPageBreak/>
        <w:t>Le remblaiement uniquement à l'eau ne sera pas accepté. La dernière couche de remblais sera effectuée en sable de dune compacté. Il sera utilisé en priorité des déblais provenant de ces terrassements, après élimination des gros éléments ou ceux impropres pour ce réemploi. Les remblais ser</w:t>
      </w:r>
      <w:r w:rsidR="00CA59B0">
        <w:rPr>
          <w:rFonts w:ascii="Arial" w:hAnsi="Arial" w:cs="Arial"/>
          <w:sz w:val="20"/>
          <w:szCs w:val="20"/>
          <w:lang w:val="fr-FR"/>
        </w:rPr>
        <w:t>ont exécutés par couches de 0, 2</w:t>
      </w:r>
      <w:r w:rsidRPr="00CA59B0">
        <w:rPr>
          <w:rFonts w:ascii="Arial" w:hAnsi="Arial" w:cs="Arial"/>
          <w:sz w:val="20"/>
          <w:szCs w:val="20"/>
          <w:lang w:val="fr-FR"/>
        </w:rPr>
        <w:t>5m d’épaisseur au maximum, soigneusement compactées avec un engin mécanique de préférence.</w:t>
      </w:r>
    </w:p>
    <w:p w14:paraId="67244ED8" w14:textId="77777777" w:rsidR="00C33321" w:rsidRDefault="008614CE" w:rsidP="009101C0">
      <w:pPr>
        <w:spacing w:line="276" w:lineRule="auto"/>
        <w:jc w:val="both"/>
        <w:rPr>
          <w:rFonts w:ascii="Arial" w:hAnsi="Arial" w:cs="Arial"/>
          <w:sz w:val="20"/>
          <w:szCs w:val="20"/>
          <w:lang w:val="fr-FR"/>
        </w:rPr>
      </w:pPr>
      <w:r w:rsidRPr="00CA59B0">
        <w:rPr>
          <w:rFonts w:ascii="Arial" w:hAnsi="Arial" w:cs="Arial"/>
          <w:sz w:val="20"/>
          <w:szCs w:val="20"/>
          <w:lang w:val="fr-FR"/>
        </w:rPr>
        <w:t>L’emploi de dame en bois est formellement interdit. Le tassement à l’eau ne sera pas admis.</w:t>
      </w:r>
    </w:p>
    <w:p w14:paraId="4831B064" w14:textId="011BEF3C" w:rsidR="00C33321" w:rsidRPr="00C33321" w:rsidRDefault="00BB62B5" w:rsidP="00BB45B9">
      <w:pPr>
        <w:pStyle w:val="ListParagraph"/>
        <w:numPr>
          <w:ilvl w:val="0"/>
          <w:numId w:val="28"/>
        </w:numPr>
        <w:spacing w:before="180" w:after="80"/>
        <w:jc w:val="both"/>
        <w:rPr>
          <w:rFonts w:ascii="Arial" w:hAnsi="Arial" w:cs="Arial"/>
          <w:b/>
          <w:w w:val="0"/>
          <w:sz w:val="20"/>
          <w:lang w:eastAsia="fr-CA"/>
        </w:rPr>
      </w:pPr>
      <w:r w:rsidRPr="00C33321">
        <w:rPr>
          <w:rFonts w:ascii="Arial" w:hAnsi="Arial" w:cs="Arial"/>
          <w:b/>
          <w:w w:val="0"/>
          <w:sz w:val="20"/>
          <w:lang w:eastAsia="fr-CA"/>
        </w:rPr>
        <w:t>Béton de propreté</w:t>
      </w:r>
    </w:p>
    <w:p w14:paraId="3548D694" w14:textId="172302B1" w:rsidR="00C33321" w:rsidRP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Sous toute la surface de semelles, longrines, radiers, massif d'ancrage, regards des eaux usées, eaux vannes, eaux pluviales, et sous tous les ouvrages dont la base est au sol.</w:t>
      </w:r>
    </w:p>
    <w:p w14:paraId="465CB4F8" w14:textId="77777777" w:rsid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 xml:space="preserve">Le béton de propreté débordera de </w:t>
      </w:r>
      <w:smartTag w:uri="urn:schemas-microsoft-com:office:smarttags" w:element="metricconverter">
        <w:smartTagPr>
          <w:attr w:name="ProductID" w:val="0,10 cm"/>
        </w:smartTagPr>
        <w:r w:rsidRPr="00C33321">
          <w:rPr>
            <w:rFonts w:ascii="Arial" w:hAnsi="Arial" w:cs="Arial"/>
            <w:sz w:val="20"/>
            <w:szCs w:val="20"/>
            <w:lang w:val="fr-FR"/>
          </w:rPr>
          <w:t>0,10 cm</w:t>
        </w:r>
      </w:smartTag>
      <w:r w:rsidRPr="00C33321">
        <w:rPr>
          <w:rFonts w:ascii="Arial" w:hAnsi="Arial" w:cs="Arial"/>
          <w:sz w:val="20"/>
          <w:szCs w:val="20"/>
          <w:lang w:val="fr-FR"/>
        </w:rPr>
        <w:t xml:space="preserve"> en tous sens et son épaisseur ne sera pas inférieure à 0,05.</w:t>
      </w:r>
    </w:p>
    <w:p w14:paraId="130582EA" w14:textId="77F6D63D" w:rsidR="00C33321" w:rsidRPr="009101C0" w:rsidRDefault="00BB62B5" w:rsidP="00BB45B9">
      <w:pPr>
        <w:pStyle w:val="ListParagraph"/>
        <w:numPr>
          <w:ilvl w:val="0"/>
          <w:numId w:val="28"/>
        </w:numPr>
        <w:spacing w:before="180" w:after="80"/>
        <w:jc w:val="both"/>
        <w:rPr>
          <w:rFonts w:ascii="Arial" w:hAnsi="Arial" w:cs="Arial"/>
          <w:b/>
          <w:w w:val="0"/>
          <w:sz w:val="20"/>
          <w:lang w:eastAsia="fr-CA"/>
        </w:rPr>
      </w:pPr>
      <w:r w:rsidRPr="00C33321">
        <w:rPr>
          <w:rFonts w:ascii="Arial" w:hAnsi="Arial" w:cs="Arial"/>
          <w:b/>
          <w:w w:val="0"/>
          <w:sz w:val="20"/>
          <w:lang w:eastAsia="fr-CA"/>
        </w:rPr>
        <w:t>Béton arme</w:t>
      </w:r>
    </w:p>
    <w:p w14:paraId="557C1137" w14:textId="2180AF0B" w:rsidR="00C33321" w:rsidRP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 xml:space="preserve">Dosé à </w:t>
      </w:r>
      <w:smartTag w:uri="urn:schemas-microsoft-com:office:smarttags" w:element="metricconverter">
        <w:smartTagPr>
          <w:attr w:name="ProductID" w:val="350 kg"/>
        </w:smartTagPr>
        <w:r w:rsidRPr="00C33321">
          <w:rPr>
            <w:rFonts w:ascii="Arial" w:hAnsi="Arial" w:cs="Arial"/>
            <w:sz w:val="20"/>
            <w:szCs w:val="20"/>
            <w:lang w:val="fr-FR"/>
          </w:rPr>
          <w:t>350 kg</w:t>
        </w:r>
      </w:smartTag>
      <w:r w:rsidRPr="00C33321">
        <w:rPr>
          <w:rFonts w:ascii="Arial" w:hAnsi="Arial" w:cs="Arial"/>
          <w:sz w:val="20"/>
          <w:szCs w:val="20"/>
          <w:lang w:val="fr-FR"/>
        </w:rPr>
        <w:t xml:space="preserve"> de ciment CPA 250/315 et vibré avec agrégats de basalte  provenant de carrières agréées par le Bureau de Contrôle</w:t>
      </w:r>
      <w:r>
        <w:rPr>
          <w:rFonts w:ascii="Arial" w:hAnsi="Arial" w:cs="Arial"/>
          <w:sz w:val="20"/>
          <w:szCs w:val="20"/>
          <w:lang w:val="fr-FR"/>
        </w:rPr>
        <w:t xml:space="preserve"> ou l’équipe de suivi.</w:t>
      </w:r>
    </w:p>
    <w:p w14:paraId="7A5850E5" w14:textId="75A73780" w:rsidR="00C33321" w:rsidRP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Aucun coulage ne sera fait sans autorisation préalable du</w:t>
      </w:r>
      <w:r>
        <w:rPr>
          <w:rFonts w:ascii="Arial" w:hAnsi="Arial" w:cs="Arial"/>
          <w:sz w:val="20"/>
          <w:szCs w:val="20"/>
          <w:lang w:val="fr-FR"/>
        </w:rPr>
        <w:t xml:space="preserve"> contrôle ou équipe de suivi.</w:t>
      </w:r>
    </w:p>
    <w:p w14:paraId="292466B7" w14:textId="77777777" w:rsidR="00C33321" w:rsidRPr="00C33321" w:rsidRDefault="00C33321" w:rsidP="009101C0">
      <w:pPr>
        <w:spacing w:line="276" w:lineRule="auto"/>
        <w:jc w:val="both"/>
        <w:rPr>
          <w:rFonts w:ascii="Arial" w:hAnsi="Arial" w:cs="Arial"/>
          <w:sz w:val="20"/>
          <w:szCs w:val="20"/>
          <w:lang w:val="fr-FR"/>
        </w:rPr>
      </w:pPr>
      <w:r w:rsidRPr="00C33321">
        <w:rPr>
          <w:rFonts w:ascii="Arial" w:hAnsi="Arial" w:cs="Arial"/>
          <w:sz w:val="20"/>
          <w:szCs w:val="20"/>
          <w:lang w:val="fr-FR"/>
        </w:rPr>
        <w:t>Le béton armé sera à prévoir pour les :</w:t>
      </w:r>
    </w:p>
    <w:p w14:paraId="74854854" w14:textId="31B2FC05"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semelles, longrines, chaînages, poteaux </w:t>
      </w:r>
      <w:r w:rsidR="00972AAF" w:rsidRPr="00C33321">
        <w:rPr>
          <w:rFonts w:ascii="Arial" w:hAnsi="Arial" w:cs="Arial"/>
          <w:sz w:val="20"/>
          <w:szCs w:val="20"/>
        </w:rPr>
        <w:t>d’ossature, poutres</w:t>
      </w:r>
      <w:r w:rsidRPr="00C33321">
        <w:rPr>
          <w:rFonts w:ascii="Arial" w:hAnsi="Arial" w:cs="Arial"/>
          <w:sz w:val="20"/>
          <w:szCs w:val="20"/>
        </w:rPr>
        <w:t xml:space="preserve"> etc.</w:t>
      </w:r>
    </w:p>
    <w:p w14:paraId="3834B427" w14:textId="5C87D594" w:rsidR="00C33321" w:rsidRPr="00C33321" w:rsidRDefault="00C33321" w:rsidP="00BB45B9">
      <w:pPr>
        <w:pStyle w:val="ListParagraph"/>
        <w:numPr>
          <w:ilvl w:val="8"/>
          <w:numId w:val="21"/>
        </w:numPr>
        <w:spacing w:line="276" w:lineRule="auto"/>
        <w:jc w:val="both"/>
        <w:rPr>
          <w:rFonts w:ascii="Arial" w:hAnsi="Arial" w:cs="Arial"/>
          <w:sz w:val="20"/>
          <w:szCs w:val="20"/>
        </w:rPr>
      </w:pPr>
      <w:r>
        <w:rPr>
          <w:rFonts w:ascii="Arial" w:hAnsi="Arial" w:cs="Arial"/>
          <w:sz w:val="20"/>
          <w:szCs w:val="20"/>
        </w:rPr>
        <w:t>acrotères</w:t>
      </w:r>
    </w:p>
    <w:p w14:paraId="58F01CE6" w14:textId="7C5D2816"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linteaux des portes et fenêtres</w:t>
      </w:r>
    </w:p>
    <w:p w14:paraId="0E919081" w14:textId="483BB9A1"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pièces d'appuis des fenêtres   </w:t>
      </w:r>
    </w:p>
    <w:p w14:paraId="283E7A48" w14:textId="70897DA0"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souches de ventilation</w:t>
      </w:r>
    </w:p>
    <w:p w14:paraId="7FE5E3BF" w14:textId="288A6584"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paillasses</w:t>
      </w:r>
    </w:p>
    <w:p w14:paraId="315F18CD" w14:textId="5CB13E3A"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fonds de regards</w:t>
      </w:r>
    </w:p>
    <w:p w14:paraId="28473CD4" w14:textId="2209A98A" w:rsidR="00C33321" w:rsidRPr="00C33321" w:rsidRDefault="00C33321"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semelles des murs de clôture</w:t>
      </w:r>
    </w:p>
    <w:p w14:paraId="5B45AE08" w14:textId="77777777" w:rsidR="004C2409" w:rsidRDefault="00C33321" w:rsidP="00BB45B9">
      <w:pPr>
        <w:pStyle w:val="ListParagraph"/>
        <w:numPr>
          <w:ilvl w:val="8"/>
          <w:numId w:val="21"/>
        </w:numPr>
        <w:spacing w:line="276" w:lineRule="auto"/>
        <w:jc w:val="both"/>
        <w:rPr>
          <w:rFonts w:ascii="Arial" w:hAnsi="Arial" w:cs="Arial"/>
          <w:sz w:val="20"/>
          <w:szCs w:val="20"/>
          <w:lang w:eastAsia="en-US"/>
        </w:rPr>
      </w:pPr>
      <w:r w:rsidRPr="00C33321">
        <w:rPr>
          <w:rFonts w:ascii="Arial" w:hAnsi="Arial" w:cs="Arial"/>
          <w:sz w:val="20"/>
          <w:szCs w:val="20"/>
        </w:rPr>
        <w:t xml:space="preserve">relevé des trappes  </w:t>
      </w:r>
    </w:p>
    <w:p w14:paraId="26647506" w14:textId="77777777" w:rsidR="00644827" w:rsidRPr="00CA59B0" w:rsidRDefault="00644827" w:rsidP="00BB45B9">
      <w:pPr>
        <w:pStyle w:val="ListParagraph"/>
        <w:numPr>
          <w:ilvl w:val="0"/>
          <w:numId w:val="28"/>
        </w:numPr>
        <w:spacing w:before="180" w:after="80"/>
        <w:jc w:val="both"/>
        <w:rPr>
          <w:rFonts w:ascii="Arial" w:hAnsi="Arial" w:cs="Arial"/>
          <w:b/>
          <w:w w:val="0"/>
          <w:sz w:val="20"/>
          <w:lang w:eastAsia="fr-CA"/>
        </w:rPr>
      </w:pPr>
      <w:r w:rsidRPr="00CA59B0">
        <w:rPr>
          <w:rFonts w:ascii="Arial" w:hAnsi="Arial" w:cs="Arial"/>
          <w:b/>
          <w:w w:val="0"/>
          <w:sz w:val="20"/>
          <w:lang w:eastAsia="fr-CA"/>
        </w:rPr>
        <w:t>Forme de pente</w:t>
      </w:r>
    </w:p>
    <w:p w14:paraId="76EA1CFA" w14:textId="77777777" w:rsidR="00644827" w:rsidRDefault="00644827" w:rsidP="009101C0">
      <w:pPr>
        <w:spacing w:before="60" w:after="80" w:line="276" w:lineRule="auto"/>
        <w:jc w:val="both"/>
        <w:rPr>
          <w:rFonts w:ascii="Arial" w:hAnsi="Arial" w:cs="Arial"/>
          <w:sz w:val="20"/>
          <w:szCs w:val="20"/>
          <w:lang w:val="fr-FR"/>
        </w:rPr>
      </w:pPr>
      <w:r w:rsidRPr="00CA59B0">
        <w:rPr>
          <w:rFonts w:ascii="Arial" w:hAnsi="Arial" w:cs="Arial"/>
          <w:sz w:val="20"/>
          <w:szCs w:val="20"/>
          <w:lang w:val="fr-FR"/>
        </w:rPr>
        <w:t>Les formes de pente seront réalisées en béton maigre dosé à 250 kg parfaitement dressées. Les pentes ne seront pas inférieures dans les diagonales à 1 cm par mètre. En point bas, l'épaisseur ne sera pas inférieure à 3 cm.</w:t>
      </w:r>
    </w:p>
    <w:p w14:paraId="0A85814E" w14:textId="130FAE2D" w:rsidR="00CC78B2" w:rsidRPr="00CC78B2" w:rsidRDefault="00CC78B2" w:rsidP="00BB45B9">
      <w:pPr>
        <w:pStyle w:val="ListParagraph"/>
        <w:numPr>
          <w:ilvl w:val="0"/>
          <w:numId w:val="28"/>
        </w:numPr>
        <w:jc w:val="both"/>
        <w:rPr>
          <w:rFonts w:ascii="Arial" w:hAnsi="Arial" w:cs="Arial"/>
          <w:b/>
          <w:w w:val="0"/>
          <w:sz w:val="20"/>
          <w:lang w:eastAsia="fr-CA"/>
        </w:rPr>
      </w:pPr>
      <w:r w:rsidRPr="00CC78B2">
        <w:rPr>
          <w:rFonts w:ascii="Arial" w:hAnsi="Arial" w:cs="Arial"/>
          <w:b/>
          <w:w w:val="0"/>
          <w:sz w:val="20"/>
          <w:lang w:eastAsia="fr-CA"/>
        </w:rPr>
        <w:t>placards</w:t>
      </w:r>
    </w:p>
    <w:p w14:paraId="21FD51EE" w14:textId="77777777" w:rsidR="00CC78B2" w:rsidRPr="00CC78B2" w:rsidRDefault="00CC78B2" w:rsidP="009101C0">
      <w:pPr>
        <w:spacing w:line="276" w:lineRule="auto"/>
        <w:jc w:val="both"/>
        <w:rPr>
          <w:rFonts w:ascii="Arial" w:hAnsi="Arial" w:cs="Arial"/>
          <w:sz w:val="20"/>
          <w:szCs w:val="20"/>
          <w:lang w:val="fr-FR"/>
        </w:rPr>
      </w:pPr>
      <w:r w:rsidRPr="00CC78B2">
        <w:rPr>
          <w:rFonts w:ascii="Arial" w:hAnsi="Arial" w:cs="Arial"/>
          <w:sz w:val="20"/>
          <w:szCs w:val="20"/>
          <w:lang w:val="fr-FR"/>
        </w:rPr>
        <w:t xml:space="preserve">Le fond des placards sera surélevé de </w:t>
      </w:r>
      <w:smartTag w:uri="urn:schemas-microsoft-com:office:smarttags" w:element="metricconverter">
        <w:smartTagPr>
          <w:attr w:name="ProductID" w:val="7 cm"/>
        </w:smartTagPr>
        <w:r w:rsidRPr="00CC78B2">
          <w:rPr>
            <w:rFonts w:ascii="Arial" w:hAnsi="Arial" w:cs="Arial"/>
            <w:sz w:val="20"/>
            <w:szCs w:val="20"/>
            <w:lang w:val="fr-FR"/>
          </w:rPr>
          <w:t>7 cm</w:t>
        </w:r>
      </w:smartTag>
      <w:r w:rsidRPr="00CC78B2">
        <w:rPr>
          <w:rFonts w:ascii="Arial" w:hAnsi="Arial" w:cs="Arial"/>
          <w:sz w:val="20"/>
          <w:szCs w:val="20"/>
          <w:lang w:val="fr-FR"/>
        </w:rPr>
        <w:t xml:space="preserve"> par rapport au sol fini.</w:t>
      </w:r>
    </w:p>
    <w:p w14:paraId="43344D79" w14:textId="6336C37E" w:rsidR="00CC78B2" w:rsidRPr="00D44638" w:rsidRDefault="00CC78B2" w:rsidP="00BB45B9">
      <w:pPr>
        <w:pStyle w:val="ListParagraph"/>
        <w:numPr>
          <w:ilvl w:val="0"/>
          <w:numId w:val="28"/>
        </w:numPr>
        <w:spacing w:before="240"/>
        <w:jc w:val="both"/>
        <w:rPr>
          <w:rFonts w:ascii="Arial" w:hAnsi="Arial" w:cs="Arial"/>
          <w:b/>
          <w:w w:val="0"/>
          <w:sz w:val="20"/>
          <w:lang w:eastAsia="fr-CA"/>
        </w:rPr>
      </w:pPr>
      <w:r w:rsidRPr="00CC78B2">
        <w:rPr>
          <w:rFonts w:ascii="Arial" w:hAnsi="Arial" w:cs="Arial"/>
          <w:b/>
          <w:w w:val="0"/>
          <w:sz w:val="20"/>
          <w:lang w:eastAsia="fr-CA"/>
        </w:rPr>
        <w:t xml:space="preserve"> paillasse</w:t>
      </w:r>
    </w:p>
    <w:p w14:paraId="4CA1570D" w14:textId="674BF3FF" w:rsidR="00CD4621" w:rsidRDefault="00CC78B2" w:rsidP="00177F7C">
      <w:pPr>
        <w:spacing w:line="276" w:lineRule="auto"/>
        <w:jc w:val="both"/>
        <w:rPr>
          <w:rFonts w:ascii="Arial" w:hAnsi="Arial" w:cs="Arial"/>
          <w:sz w:val="20"/>
          <w:szCs w:val="20"/>
          <w:lang w:val="fr-FR"/>
        </w:rPr>
      </w:pPr>
      <w:r w:rsidRPr="00CC78B2">
        <w:rPr>
          <w:rFonts w:ascii="Arial" w:hAnsi="Arial" w:cs="Arial"/>
          <w:sz w:val="20"/>
          <w:szCs w:val="20"/>
          <w:lang w:val="fr-FR"/>
        </w:rPr>
        <w:t>Les paillasses seront constituées d'un  socle en béton armé de 0,0</w:t>
      </w:r>
      <w:r w:rsidR="00177F7C">
        <w:rPr>
          <w:rFonts w:ascii="Arial" w:hAnsi="Arial" w:cs="Arial"/>
          <w:sz w:val="20"/>
          <w:szCs w:val="20"/>
          <w:lang w:val="fr-FR"/>
        </w:rPr>
        <w:t>7</w:t>
      </w:r>
      <w:r w:rsidRPr="00CC78B2">
        <w:rPr>
          <w:rFonts w:ascii="Arial" w:hAnsi="Arial" w:cs="Arial"/>
          <w:sz w:val="20"/>
          <w:szCs w:val="20"/>
          <w:lang w:val="fr-FR"/>
        </w:rPr>
        <w:t xml:space="preserve"> m d'épaisseur ; elles reposeront sur des jambages en agglos de 0,10 m d'épaisseur. Elles seront encastrées dans la maçonnerie à l'aide d'une saignée. Les jambages seront enduits aux trois faces. Les faces inférieures des tablettes seront également enduites. Les dessus et la tranche vue des paillasses recevront un revêtement de carreaux de faïences.</w:t>
      </w:r>
    </w:p>
    <w:p w14:paraId="0953F7C9" w14:textId="77777777" w:rsidR="00CD4621" w:rsidRPr="00177F7C" w:rsidRDefault="00CC78B2" w:rsidP="00CD4621">
      <w:pPr>
        <w:pStyle w:val="ListParagraph"/>
        <w:numPr>
          <w:ilvl w:val="1"/>
          <w:numId w:val="12"/>
        </w:numPr>
        <w:spacing w:before="180" w:after="80"/>
        <w:jc w:val="both"/>
        <w:rPr>
          <w:rFonts w:ascii="Arial" w:hAnsi="Arial" w:cs="Arial"/>
          <w:b/>
          <w:w w:val="0"/>
          <w:sz w:val="20"/>
          <w:lang w:eastAsia="fr-CA"/>
        </w:rPr>
      </w:pPr>
      <w:r w:rsidRPr="00177F7C">
        <w:rPr>
          <w:rFonts w:ascii="Arial" w:hAnsi="Arial" w:cs="Arial"/>
          <w:b/>
          <w:w w:val="0"/>
          <w:sz w:val="20"/>
          <w:lang w:eastAsia="fr-CA"/>
        </w:rPr>
        <w:t>Faux Plafonds</w:t>
      </w:r>
    </w:p>
    <w:p w14:paraId="540041FB" w14:textId="07B48D4E" w:rsidR="00CD4621" w:rsidRPr="00CD4621" w:rsidRDefault="00CD4621" w:rsidP="00BB45B9">
      <w:pPr>
        <w:pStyle w:val="ListParagraph"/>
        <w:numPr>
          <w:ilvl w:val="0"/>
          <w:numId w:val="29"/>
        </w:numPr>
        <w:spacing w:before="240"/>
        <w:jc w:val="both"/>
        <w:rPr>
          <w:rFonts w:ascii="Arial" w:hAnsi="Arial" w:cs="Arial"/>
          <w:b/>
          <w:w w:val="0"/>
          <w:sz w:val="20"/>
          <w:lang w:eastAsia="fr-CA"/>
        </w:rPr>
      </w:pPr>
      <w:r w:rsidRPr="00CD4621">
        <w:rPr>
          <w:rFonts w:ascii="Arial" w:hAnsi="Arial" w:cs="Arial"/>
          <w:b/>
          <w:w w:val="0"/>
          <w:sz w:val="20"/>
          <w:lang w:eastAsia="fr-CA"/>
        </w:rPr>
        <w:t>Principe Des Travaux</w:t>
      </w:r>
    </w:p>
    <w:p w14:paraId="204518F0" w14:textId="1821BB61" w:rsidR="00CD4621" w:rsidRPr="00CD4621" w:rsidRDefault="00CD4621" w:rsidP="00CD4621">
      <w:pPr>
        <w:spacing w:line="276" w:lineRule="auto"/>
        <w:ind w:right="-288"/>
        <w:jc w:val="both"/>
        <w:rPr>
          <w:rFonts w:ascii="Arial" w:hAnsi="Arial" w:cs="Arial"/>
          <w:sz w:val="20"/>
          <w:szCs w:val="20"/>
          <w:lang w:val="fr-FR"/>
        </w:rPr>
      </w:pPr>
      <w:r>
        <w:rPr>
          <w:rFonts w:ascii="Arial" w:hAnsi="Arial" w:cs="Arial"/>
          <w:sz w:val="20"/>
          <w:szCs w:val="20"/>
          <w:lang w:val="fr-FR"/>
        </w:rPr>
        <w:t xml:space="preserve">L’Entrepreneur </w:t>
      </w:r>
      <w:r w:rsidRPr="00CD4621">
        <w:rPr>
          <w:rFonts w:ascii="Arial" w:hAnsi="Arial" w:cs="Arial"/>
          <w:sz w:val="20"/>
          <w:szCs w:val="20"/>
          <w:lang w:val="fr-FR"/>
        </w:rPr>
        <w:t xml:space="preserve"> aura à sa charge la fourniture et la pose de tous les faux plafonds dans les locaux définis sur les plans architecturaux.</w:t>
      </w:r>
    </w:p>
    <w:p w14:paraId="75F0E676" w14:textId="3C23EB47"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Il devra faire tous les travaux nécessaires pour assurer une parfaite et complète exécution des ouvrages.</w:t>
      </w:r>
    </w:p>
    <w:p w14:paraId="35C6373A" w14:textId="77777777"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Tous les travaux prévus au présent lot seront conformes à toutes les normes, règlements, etc. en vigueur et D.T.U. N°25.</w:t>
      </w:r>
    </w:p>
    <w:p w14:paraId="3A8D6668" w14:textId="494A22C0"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sera tenu de se conformer aux instructions qui lui seront données par l’architecte.</w:t>
      </w:r>
    </w:p>
    <w:p w14:paraId="5D9E7706" w14:textId="20FEB41A"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Il devra se mettre en rapport avec les différents corps d’Etats, intéressés notamment Gros œuvre, </w:t>
      </w:r>
      <w:r w:rsidR="00972AAF" w:rsidRPr="00CD4621">
        <w:rPr>
          <w:rFonts w:ascii="Arial" w:hAnsi="Arial" w:cs="Arial"/>
          <w:sz w:val="20"/>
          <w:szCs w:val="20"/>
          <w:lang w:val="fr-FR" w:eastAsia="en-US"/>
        </w:rPr>
        <w:t>Menuiserie, Electricité</w:t>
      </w:r>
      <w:r w:rsidRPr="00CD4621">
        <w:rPr>
          <w:rFonts w:ascii="Arial" w:hAnsi="Arial" w:cs="Arial"/>
          <w:sz w:val="20"/>
          <w:szCs w:val="20"/>
          <w:lang w:val="fr-FR" w:eastAsia="en-US"/>
        </w:rPr>
        <w:t>, pour leur donner toutes les indications nécessaires à la bonne coordination des travaux.</w:t>
      </w:r>
    </w:p>
    <w:p w14:paraId="234919D1" w14:textId="77777777"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devra soumettre à l’architecte au moins 3 semaines avant la mise en fabrication, tous les dessins d’exécution à grande échelle et soigneusement côtés.</w:t>
      </w:r>
    </w:p>
    <w:p w14:paraId="583B55DC" w14:textId="34E2C5C3" w:rsidR="00CD4621" w:rsidRPr="00CD4621" w:rsidRDefault="00CD4621" w:rsidP="00BB45B9">
      <w:pPr>
        <w:pStyle w:val="ListParagraph"/>
        <w:numPr>
          <w:ilvl w:val="0"/>
          <w:numId w:val="29"/>
        </w:numPr>
        <w:spacing w:before="240"/>
        <w:jc w:val="both"/>
        <w:rPr>
          <w:rFonts w:ascii="Arial" w:hAnsi="Arial" w:cs="Arial"/>
          <w:b/>
          <w:w w:val="0"/>
          <w:sz w:val="20"/>
          <w:lang w:eastAsia="fr-CA"/>
        </w:rPr>
      </w:pPr>
      <w:r>
        <w:rPr>
          <w:rFonts w:ascii="Arial" w:hAnsi="Arial" w:cs="Arial"/>
          <w:b/>
          <w:w w:val="0"/>
          <w:sz w:val="20"/>
          <w:lang w:eastAsia="fr-CA"/>
        </w:rPr>
        <w:t>Description d</w:t>
      </w:r>
      <w:r w:rsidRPr="00CD4621">
        <w:rPr>
          <w:rFonts w:ascii="Arial" w:hAnsi="Arial" w:cs="Arial"/>
          <w:b/>
          <w:w w:val="0"/>
          <w:sz w:val="20"/>
          <w:lang w:eastAsia="fr-CA"/>
        </w:rPr>
        <w:t>es Ouvrages</w:t>
      </w:r>
    </w:p>
    <w:p w14:paraId="7759CE08" w14:textId="77777777" w:rsidR="00CD4621" w:rsidRDefault="00CD4621" w:rsidP="00CD4621">
      <w:pPr>
        <w:pStyle w:val="BodyText"/>
        <w:ind w:right="-288"/>
        <w:rPr>
          <w:rFonts w:ascii="Georgia" w:hAnsi="Georgia" w:cs="Arial"/>
          <w:szCs w:val="24"/>
        </w:rPr>
      </w:pPr>
    </w:p>
    <w:p w14:paraId="3ED76F55" w14:textId="5F2CDC4F"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Corniche en staff décoratif et rosage </w:t>
      </w:r>
    </w:p>
    <w:p w14:paraId="729AC2FD" w14:textId="59AAF454"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Elles seront posées selon les règles de l’art des faux plafonds. Défaut de planimétrie maximum à la règle de 2.00 m / 3 </w:t>
      </w:r>
      <w:r w:rsidR="00296D03" w:rsidRPr="00CD4621">
        <w:rPr>
          <w:rFonts w:ascii="Arial" w:hAnsi="Arial" w:cs="Arial"/>
          <w:sz w:val="20"/>
          <w:szCs w:val="20"/>
          <w:lang w:val="fr-FR" w:eastAsia="en-US"/>
        </w:rPr>
        <w:t>mm</w:t>
      </w:r>
    </w:p>
    <w:p w14:paraId="363769E2" w14:textId="77777777" w:rsidR="00CD4621"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Localisation </w:t>
      </w:r>
    </w:p>
    <w:p w14:paraId="37C5CC23" w14:textId="33FE72A7" w:rsidR="00CC78B2" w:rsidRPr="00CD4621" w:rsidRDefault="00CD4621" w:rsidP="00CD4621">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faux plafond sera  prévu : selon sur indication de l’architecte e</w:t>
      </w:r>
      <w:r w:rsidR="00627CDE">
        <w:rPr>
          <w:rFonts w:ascii="Arial" w:hAnsi="Arial" w:cs="Arial"/>
          <w:sz w:val="20"/>
          <w:szCs w:val="20"/>
          <w:lang w:val="fr-FR" w:eastAsia="en-US"/>
        </w:rPr>
        <w:t>t</w:t>
      </w:r>
      <w:r w:rsidRPr="00CD4621">
        <w:rPr>
          <w:rFonts w:ascii="Arial" w:hAnsi="Arial" w:cs="Arial"/>
          <w:sz w:val="20"/>
          <w:szCs w:val="20"/>
          <w:lang w:val="fr-FR" w:eastAsia="en-US"/>
        </w:rPr>
        <w:t xml:space="preserve"> conforme au quantitatif </w:t>
      </w:r>
    </w:p>
    <w:p w14:paraId="7C033CAA" w14:textId="6EAE342F" w:rsidR="00CD4621" w:rsidRPr="00627CDE" w:rsidRDefault="00CC78B2" w:rsidP="00CC78B2">
      <w:pPr>
        <w:pStyle w:val="ListParagraph"/>
        <w:numPr>
          <w:ilvl w:val="1"/>
          <w:numId w:val="12"/>
        </w:numPr>
        <w:spacing w:before="180" w:after="80"/>
        <w:jc w:val="both"/>
        <w:rPr>
          <w:rFonts w:ascii="Arial" w:hAnsi="Arial" w:cs="Arial"/>
          <w:b/>
          <w:w w:val="0"/>
          <w:sz w:val="20"/>
          <w:lang w:eastAsia="fr-CA"/>
        </w:rPr>
      </w:pPr>
      <w:r w:rsidRPr="00627CDE">
        <w:rPr>
          <w:rFonts w:ascii="Arial" w:hAnsi="Arial" w:cs="Arial"/>
          <w:b/>
          <w:w w:val="0"/>
          <w:sz w:val="20"/>
          <w:lang w:eastAsia="fr-CA"/>
        </w:rPr>
        <w:t>Carrelage- Revêtements</w:t>
      </w:r>
    </w:p>
    <w:p w14:paraId="62D33338" w14:textId="12C6E797" w:rsidR="00CD4621" w:rsidRPr="00CD4621" w:rsidRDefault="00CD4621" w:rsidP="00BB45B9">
      <w:pPr>
        <w:pStyle w:val="ListParagraph"/>
        <w:numPr>
          <w:ilvl w:val="0"/>
          <w:numId w:val="31"/>
        </w:numPr>
        <w:spacing w:before="240"/>
        <w:jc w:val="both"/>
        <w:rPr>
          <w:rFonts w:ascii="Arial" w:hAnsi="Arial" w:cs="Arial"/>
          <w:b/>
          <w:w w:val="0"/>
          <w:sz w:val="20"/>
          <w:lang w:eastAsia="fr-CA"/>
        </w:rPr>
      </w:pPr>
      <w:r w:rsidRPr="00CD4621">
        <w:rPr>
          <w:rFonts w:ascii="Arial" w:hAnsi="Arial" w:cs="Arial"/>
          <w:b/>
          <w:w w:val="0"/>
          <w:sz w:val="20"/>
          <w:lang w:eastAsia="fr-CA"/>
        </w:rPr>
        <w:t>Les travaux comprennent</w:t>
      </w:r>
    </w:p>
    <w:p w14:paraId="2E36A2AF" w14:textId="3C3770D3" w:rsidR="00CD4621" w:rsidRPr="00CD4621"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L’exécution y compris toutes fournitures et produits incorporés compris des revêtements selon les types imposés par le présent C.</w:t>
      </w:r>
      <w:r w:rsidR="00627CDE">
        <w:rPr>
          <w:rFonts w:ascii="Arial" w:hAnsi="Arial" w:cs="Arial"/>
          <w:sz w:val="20"/>
          <w:szCs w:val="20"/>
          <w:lang w:val="fr-FR" w:eastAsia="en-US"/>
        </w:rPr>
        <w:t>C</w:t>
      </w:r>
      <w:r w:rsidRPr="00CD4621">
        <w:rPr>
          <w:rFonts w:ascii="Arial" w:hAnsi="Arial" w:cs="Arial"/>
          <w:sz w:val="20"/>
          <w:szCs w:val="20"/>
          <w:lang w:val="fr-FR" w:eastAsia="en-US"/>
        </w:rPr>
        <w:t>.T.P. compris toutes sujétions de chantier (stockage, transport à pied d’œuvre, etc.…)</w:t>
      </w:r>
    </w:p>
    <w:p w14:paraId="010BCF5F" w14:textId="77777777" w:rsidR="00CD4621" w:rsidRPr="00CD4621"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Les échafaudages nécessaires</w:t>
      </w:r>
    </w:p>
    <w:p w14:paraId="3D1F210A" w14:textId="77777777" w:rsidR="00CD4621" w:rsidRPr="00CD4621"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et l’enlèvement de toutes projections sur les parois verticales, plafonds sols, etc…</w:t>
      </w:r>
    </w:p>
    <w:p w14:paraId="6E4358F1" w14:textId="77777777" w:rsidR="00CD4621" w:rsidRPr="00CD4621"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L’enlèvement journalier de tous les déchets et  gravois résultant des travaux et leur enlèvement à la décharge publique</w:t>
      </w:r>
    </w:p>
    <w:p w14:paraId="28B818D4" w14:textId="77777777" w:rsidR="00CD4621" w:rsidRPr="00CD4621"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La protection des ouvrages faits</w:t>
      </w:r>
    </w:p>
    <w:p w14:paraId="5FB313ED" w14:textId="3BE6DF14" w:rsidR="00CD4621" w:rsidRPr="009A4B3D"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des revêtements, enlèvement de toutes traces de ciment ou tâches quelconques avant réception.</w:t>
      </w:r>
    </w:p>
    <w:p w14:paraId="2FC13665" w14:textId="1B261EB0" w:rsidR="00CD4621" w:rsidRPr="00BB62B5" w:rsidRDefault="009A4B3D" w:rsidP="00BB45B9">
      <w:pPr>
        <w:pStyle w:val="ListParagraph"/>
        <w:numPr>
          <w:ilvl w:val="0"/>
          <w:numId w:val="31"/>
        </w:numPr>
        <w:spacing w:before="240"/>
        <w:jc w:val="both"/>
        <w:rPr>
          <w:rFonts w:ascii="Arial" w:hAnsi="Arial" w:cs="Arial"/>
          <w:b/>
          <w:w w:val="0"/>
          <w:sz w:val="20"/>
          <w:lang w:eastAsia="fr-CA"/>
        </w:rPr>
      </w:pPr>
      <w:r w:rsidRPr="00CD4621">
        <w:rPr>
          <w:rFonts w:ascii="Arial" w:hAnsi="Arial" w:cs="Arial"/>
          <w:b/>
          <w:w w:val="0"/>
          <w:sz w:val="20"/>
          <w:lang w:eastAsia="fr-CA"/>
        </w:rPr>
        <w:t>Règlementation a appliqué</w:t>
      </w:r>
    </w:p>
    <w:p w14:paraId="22508BD9" w14:textId="64B7A7BA" w:rsidR="00CD4621" w:rsidRPr="009A4B3D" w:rsidRDefault="00CD4621" w:rsidP="00627CDE">
      <w:pPr>
        <w:ind w:firstLine="708"/>
        <w:jc w:val="both"/>
        <w:rPr>
          <w:rFonts w:ascii="Arial" w:hAnsi="Arial" w:cs="Arial"/>
          <w:b/>
          <w:w w:val="0"/>
          <w:sz w:val="20"/>
          <w:lang w:val="fr-FR" w:eastAsia="fr-CA"/>
        </w:rPr>
      </w:pPr>
      <w:r w:rsidRPr="009A4B3D">
        <w:rPr>
          <w:rFonts w:ascii="Arial" w:hAnsi="Arial" w:cs="Arial"/>
          <w:b/>
          <w:w w:val="0"/>
          <w:sz w:val="20"/>
          <w:lang w:val="fr-FR" w:eastAsia="fr-CA"/>
        </w:rPr>
        <w:t>1</w:t>
      </w:r>
      <w:r w:rsidR="00BB62B5">
        <w:rPr>
          <w:rFonts w:ascii="Arial" w:hAnsi="Arial" w:cs="Arial"/>
          <w:b/>
          <w:w w:val="0"/>
          <w:sz w:val="20"/>
          <w:lang w:val="fr-FR" w:eastAsia="fr-CA"/>
        </w:rPr>
        <w:t xml:space="preserve">. </w:t>
      </w:r>
      <w:r w:rsidRPr="009A4B3D">
        <w:rPr>
          <w:rFonts w:ascii="Arial" w:hAnsi="Arial" w:cs="Arial"/>
          <w:b/>
          <w:w w:val="0"/>
          <w:sz w:val="20"/>
          <w:lang w:val="fr-FR" w:eastAsia="fr-CA"/>
        </w:rPr>
        <w:t>Documents généraux de référence</w:t>
      </w:r>
    </w:p>
    <w:p w14:paraId="4EC33716" w14:textId="77777777" w:rsidR="00CD4621" w:rsidRPr="009A4B3D" w:rsidRDefault="00CD4621" w:rsidP="009A4B3D">
      <w:pPr>
        <w:pStyle w:val="BodyText"/>
        <w:spacing w:line="276" w:lineRule="auto"/>
        <w:ind w:left="720" w:right="-288"/>
        <w:jc w:val="both"/>
        <w:rPr>
          <w:rFonts w:ascii="Arial" w:hAnsi="Arial" w:cs="Arial"/>
          <w:sz w:val="20"/>
          <w:szCs w:val="20"/>
          <w:lang w:val="fr-FR" w:eastAsia="en-US"/>
        </w:rPr>
      </w:pPr>
      <w:r w:rsidRPr="009A4B3D">
        <w:rPr>
          <w:rFonts w:ascii="Arial" w:hAnsi="Arial" w:cs="Arial"/>
          <w:sz w:val="20"/>
          <w:szCs w:val="20"/>
          <w:lang w:val="fr-FR" w:eastAsia="en-US"/>
        </w:rPr>
        <w:t>Nota important :</w:t>
      </w:r>
    </w:p>
    <w:p w14:paraId="542A4B68" w14:textId="6FCD8A0E" w:rsidR="00CD4621" w:rsidRPr="00BB62B5"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Les normes utilisées seront les normes françaises, sauf si une réglementation particulière se trouve en contradiction ou apporte un meilleur résultat.</w:t>
      </w:r>
    </w:p>
    <w:p w14:paraId="70058140" w14:textId="13EA7267" w:rsidR="00CD4621" w:rsidRPr="00BB62B5" w:rsidRDefault="00BB62B5" w:rsidP="00627CDE">
      <w:pPr>
        <w:ind w:firstLine="708"/>
        <w:jc w:val="both"/>
        <w:rPr>
          <w:rFonts w:ascii="Arial" w:hAnsi="Arial" w:cs="Arial"/>
          <w:b/>
          <w:w w:val="0"/>
          <w:sz w:val="20"/>
          <w:lang w:val="fr-FR" w:eastAsia="fr-CA"/>
        </w:rPr>
      </w:pPr>
      <w:r>
        <w:rPr>
          <w:rFonts w:ascii="Arial" w:hAnsi="Arial" w:cs="Arial"/>
          <w:b/>
          <w:w w:val="0"/>
          <w:sz w:val="20"/>
          <w:lang w:val="fr-FR" w:eastAsia="fr-CA"/>
        </w:rPr>
        <w:t xml:space="preserve">2. </w:t>
      </w:r>
      <w:r w:rsidR="00CD4621" w:rsidRPr="009A4B3D">
        <w:rPr>
          <w:rFonts w:ascii="Arial" w:hAnsi="Arial" w:cs="Arial"/>
          <w:b/>
          <w:w w:val="0"/>
          <w:sz w:val="20"/>
          <w:lang w:val="fr-FR" w:eastAsia="fr-CA"/>
        </w:rPr>
        <w:t>Documents Techniques unifiés (DTU)</w:t>
      </w:r>
    </w:p>
    <w:p w14:paraId="1E3C6DB6" w14:textId="23785E21" w:rsidR="00CD4621" w:rsidRPr="009A4B3D"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Georgia" w:hAnsi="Georgia" w:cs="Arial"/>
          <w:sz w:val="24"/>
          <w:szCs w:val="24"/>
          <w:lang w:val="fr-FR"/>
        </w:rPr>
        <w:t xml:space="preserve"> </w:t>
      </w:r>
      <w:r w:rsidRPr="009A4B3D">
        <w:rPr>
          <w:rFonts w:ascii="Arial" w:hAnsi="Arial" w:cs="Arial"/>
          <w:sz w:val="20"/>
          <w:szCs w:val="20"/>
          <w:lang w:val="fr-FR" w:eastAsia="en-US"/>
        </w:rPr>
        <w:t>le Cahier des charges des travaux de revêtements de sols scellés n° 52-1 d’Octobre 1985.</w:t>
      </w:r>
    </w:p>
    <w:p w14:paraId="171345AA" w14:textId="295590FD" w:rsidR="00CD4621" w:rsidRPr="009A4B3D" w:rsidRDefault="00CD4621"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 xml:space="preserve"> le Cahier des Charges applicables aux travaux de revêtements muraux scellés n° 55-2 de </w:t>
      </w:r>
      <w:r w:rsidR="00972AAF" w:rsidRPr="009A4B3D">
        <w:rPr>
          <w:rFonts w:ascii="Arial" w:hAnsi="Arial" w:cs="Arial"/>
          <w:sz w:val="20"/>
          <w:szCs w:val="20"/>
          <w:lang w:val="fr-FR" w:eastAsia="en-US"/>
        </w:rPr>
        <w:t>décembre</w:t>
      </w:r>
      <w:r w:rsidRPr="009A4B3D">
        <w:rPr>
          <w:rFonts w:ascii="Arial" w:hAnsi="Arial" w:cs="Arial"/>
          <w:sz w:val="20"/>
          <w:szCs w:val="20"/>
          <w:lang w:val="fr-FR" w:eastAsia="en-US"/>
        </w:rPr>
        <w:t xml:space="preserve"> 1982.</w:t>
      </w:r>
    </w:p>
    <w:p w14:paraId="79CAA664" w14:textId="5ABF4143" w:rsidR="00CD4621" w:rsidRPr="009A4B3D" w:rsidRDefault="00BB62B5" w:rsidP="00627CDE">
      <w:pPr>
        <w:ind w:firstLine="708"/>
        <w:jc w:val="both"/>
        <w:rPr>
          <w:rFonts w:ascii="Georgia" w:hAnsi="Georgia" w:cs="Arial"/>
          <w:b/>
          <w:bCs/>
          <w:lang w:val="fr-FR"/>
        </w:rPr>
      </w:pPr>
      <w:r>
        <w:rPr>
          <w:rFonts w:ascii="Arial" w:hAnsi="Arial" w:cs="Arial"/>
          <w:b/>
          <w:w w:val="0"/>
          <w:sz w:val="20"/>
          <w:lang w:val="fr-FR" w:eastAsia="fr-CA"/>
        </w:rPr>
        <w:t xml:space="preserve">3. </w:t>
      </w:r>
      <w:r w:rsidR="00CD4621" w:rsidRPr="009A4B3D">
        <w:rPr>
          <w:rFonts w:ascii="Arial" w:hAnsi="Arial" w:cs="Arial"/>
          <w:b/>
          <w:w w:val="0"/>
          <w:sz w:val="20"/>
          <w:lang w:val="fr-FR" w:eastAsia="fr-CA"/>
        </w:rPr>
        <w:t>Les normes Françaises</w:t>
      </w:r>
    </w:p>
    <w:p w14:paraId="6E5E462F" w14:textId="77777777" w:rsidR="00CD4621" w:rsidRPr="00CD4621" w:rsidRDefault="00CD4621" w:rsidP="00CD4621">
      <w:pPr>
        <w:ind w:firstLine="708"/>
        <w:jc w:val="both"/>
        <w:rPr>
          <w:rFonts w:ascii="Georgia" w:hAnsi="Georgia" w:cs="Arial"/>
          <w:lang w:val="fr-FR"/>
        </w:rPr>
      </w:pPr>
      <w:r w:rsidRPr="00CD4621">
        <w:rPr>
          <w:rFonts w:ascii="Georgia" w:hAnsi="Georgia" w:cs="Arial"/>
          <w:lang w:val="fr-FR"/>
        </w:rPr>
        <w:t>- T</w:t>
      </w:r>
      <w:r w:rsidRPr="009A4B3D">
        <w:rPr>
          <w:rFonts w:ascii="Arial" w:hAnsi="Arial" w:cs="Arial"/>
          <w:sz w:val="20"/>
          <w:szCs w:val="20"/>
          <w:lang w:val="fr-FR"/>
        </w:rPr>
        <w:t>outes normes citées dans les Cahiers des Charges D.T.U. ci avant.</w:t>
      </w:r>
    </w:p>
    <w:p w14:paraId="626A5BF1" w14:textId="4D717035" w:rsidR="00CD4621" w:rsidRPr="00CD4621" w:rsidRDefault="00BB62B5" w:rsidP="00627CDE">
      <w:pPr>
        <w:ind w:left="708"/>
        <w:jc w:val="both"/>
        <w:rPr>
          <w:rFonts w:ascii="Georgia" w:hAnsi="Georgia" w:cs="Arial"/>
          <w:b/>
          <w:bCs/>
          <w:lang w:val="fr-FR"/>
        </w:rPr>
      </w:pPr>
      <w:r>
        <w:rPr>
          <w:rFonts w:ascii="Arial" w:hAnsi="Arial" w:cs="Arial"/>
          <w:b/>
          <w:w w:val="0"/>
          <w:sz w:val="20"/>
          <w:lang w:val="fr-FR" w:eastAsia="fr-CA"/>
        </w:rPr>
        <w:t xml:space="preserve">4. </w:t>
      </w:r>
      <w:r w:rsidR="00CD4621" w:rsidRPr="009A4B3D">
        <w:rPr>
          <w:rFonts w:ascii="Arial" w:hAnsi="Arial" w:cs="Arial"/>
          <w:b/>
          <w:w w:val="0"/>
          <w:sz w:val="20"/>
          <w:lang w:val="fr-FR" w:eastAsia="fr-CA"/>
        </w:rPr>
        <w:t xml:space="preserve">Documents divers </w:t>
      </w:r>
    </w:p>
    <w:p w14:paraId="716DCE6B" w14:textId="77777777" w:rsidR="00CD4621" w:rsidRPr="009A4B3D" w:rsidRDefault="00CD4621" w:rsidP="00CD4621">
      <w:pPr>
        <w:ind w:left="1416"/>
        <w:jc w:val="both"/>
        <w:rPr>
          <w:rFonts w:ascii="Arial" w:hAnsi="Arial" w:cs="Arial"/>
          <w:sz w:val="20"/>
          <w:szCs w:val="20"/>
          <w:lang w:val="fr-FR"/>
        </w:rPr>
      </w:pPr>
      <w:r w:rsidRPr="00CD4621">
        <w:rPr>
          <w:rFonts w:ascii="Georgia" w:hAnsi="Georgia" w:cs="Arial"/>
          <w:lang w:val="fr-FR"/>
        </w:rPr>
        <w:t xml:space="preserve">- </w:t>
      </w:r>
      <w:r w:rsidRPr="009A4B3D">
        <w:rPr>
          <w:rFonts w:ascii="Arial" w:hAnsi="Arial" w:cs="Arial"/>
          <w:sz w:val="20"/>
          <w:szCs w:val="20"/>
          <w:lang w:val="fr-FR"/>
        </w:rPr>
        <w:t>les règles professionnelles</w:t>
      </w:r>
    </w:p>
    <w:p w14:paraId="1C94D3E9" w14:textId="77777777"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les avis techniques du C.S.T.B.</w:t>
      </w:r>
    </w:p>
    <w:p w14:paraId="149260FF" w14:textId="77777777"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les règlements, décrets, circulaires parus au Journal Officiel</w:t>
      </w:r>
    </w:p>
    <w:p w14:paraId="4E9FD7D3" w14:textId="77777777"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les prescriptions ayant valeur de Cahier des Charges DTU</w:t>
      </w:r>
    </w:p>
    <w:p w14:paraId="6527948A" w14:textId="13A04EB8"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xml:space="preserve">- les prescriptions des fabricants des divers matériaux qui seront mis en </w:t>
      </w:r>
      <w:r w:rsidR="00972AAF" w:rsidRPr="009A4B3D">
        <w:rPr>
          <w:rFonts w:ascii="Arial" w:hAnsi="Arial" w:cs="Arial"/>
          <w:sz w:val="20"/>
          <w:szCs w:val="20"/>
          <w:lang w:val="fr-FR"/>
        </w:rPr>
        <w:t>œuvre</w:t>
      </w:r>
    </w:p>
    <w:p w14:paraId="3A7A58A3" w14:textId="77777777"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de mortier colle (Cahier du C.S.T.B. n° 1 198)</w:t>
      </w:r>
    </w:p>
    <w:p w14:paraId="02A72B47" w14:textId="77777777" w:rsidR="00CD4621" w:rsidRPr="009A4B3D" w:rsidRDefault="00CD4621" w:rsidP="00CD4621">
      <w:pPr>
        <w:ind w:left="1416"/>
        <w:jc w:val="both"/>
        <w:rPr>
          <w:rFonts w:ascii="Arial" w:hAnsi="Arial" w:cs="Arial"/>
          <w:sz w:val="20"/>
          <w:szCs w:val="20"/>
          <w:lang w:val="fr-FR"/>
        </w:rPr>
      </w:pPr>
      <w:r w:rsidRPr="009A4B3D">
        <w:rPr>
          <w:rFonts w:ascii="Arial" w:hAnsi="Arial" w:cs="Arial"/>
          <w:sz w:val="20"/>
          <w:szCs w:val="20"/>
          <w:lang w:val="fr-FR"/>
        </w:rPr>
        <w:t>- les Cahiers des Prescriptions Techniques d’exécution des revêtements C.S.T.B. n° 1 369ou n° 1370)</w:t>
      </w:r>
    </w:p>
    <w:p w14:paraId="310E0021" w14:textId="3B363A8A" w:rsidR="00CD4621" w:rsidRPr="009A4B3D" w:rsidRDefault="00CD4621" w:rsidP="00BB62B5">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muraux extérieurs collés au moyen de mortier colle (Cahier du C.S.T.B. n° 1330)</w:t>
      </w:r>
    </w:p>
    <w:p w14:paraId="0127AE16" w14:textId="77777777" w:rsidR="00CD4621" w:rsidRPr="009A4B3D" w:rsidRDefault="00CD4621" w:rsidP="00CD4621">
      <w:pPr>
        <w:jc w:val="both"/>
        <w:rPr>
          <w:rFonts w:ascii="Arial" w:hAnsi="Arial" w:cs="Arial"/>
          <w:sz w:val="20"/>
          <w:szCs w:val="20"/>
          <w:lang w:val="fr-FR"/>
        </w:rPr>
      </w:pPr>
      <w:r w:rsidRPr="009A4B3D">
        <w:rPr>
          <w:rFonts w:ascii="Arial" w:hAnsi="Arial" w:cs="Arial"/>
          <w:sz w:val="20"/>
          <w:szCs w:val="20"/>
          <w:lang w:val="fr-FR"/>
        </w:rPr>
        <w:t xml:space="preserve">NOTE : </w:t>
      </w:r>
    </w:p>
    <w:p w14:paraId="5388E3BC" w14:textId="2A7098ED" w:rsidR="00CD4621" w:rsidRPr="00BB62B5" w:rsidRDefault="00CD4621" w:rsidP="00CD4621">
      <w:pPr>
        <w:jc w:val="both"/>
        <w:rPr>
          <w:rFonts w:ascii="Arial" w:hAnsi="Arial" w:cs="Arial"/>
          <w:sz w:val="20"/>
          <w:szCs w:val="20"/>
          <w:lang w:val="fr-FR"/>
        </w:rPr>
      </w:pPr>
      <w:r w:rsidRPr="009A4B3D">
        <w:rPr>
          <w:rFonts w:ascii="Arial" w:hAnsi="Arial" w:cs="Arial"/>
          <w:sz w:val="20"/>
          <w:szCs w:val="20"/>
          <w:lang w:val="fr-FR"/>
        </w:rPr>
        <w:t>La liste des documents ci avant n’est pas limitative. Elle inclut implicitement tous documents d’ordre règlementaire parus ou à paraître avant ou pendant l’exécution des travaux.</w:t>
      </w:r>
    </w:p>
    <w:p w14:paraId="139DD180" w14:textId="353BD3DE" w:rsidR="00CD4621" w:rsidRPr="00627CDE" w:rsidRDefault="008E4134" w:rsidP="00627CDE">
      <w:pPr>
        <w:spacing w:before="240"/>
        <w:ind w:firstLine="708"/>
        <w:jc w:val="both"/>
        <w:rPr>
          <w:rFonts w:ascii="Arial" w:hAnsi="Arial" w:cs="Arial"/>
          <w:b/>
          <w:w w:val="0"/>
          <w:sz w:val="20"/>
          <w:lang w:val="fr-FR" w:eastAsia="fr-CA"/>
        </w:rPr>
      </w:pPr>
      <w:r>
        <w:rPr>
          <w:rFonts w:ascii="Arial" w:hAnsi="Arial" w:cs="Arial"/>
          <w:b/>
          <w:w w:val="0"/>
          <w:sz w:val="20"/>
          <w:lang w:val="fr-FR" w:eastAsia="fr-CA"/>
        </w:rPr>
        <w:t>5</w:t>
      </w:r>
      <w:r w:rsidR="00CD4621" w:rsidRPr="009A4B3D">
        <w:rPr>
          <w:rFonts w:ascii="Arial" w:hAnsi="Arial" w:cs="Arial"/>
          <w:b/>
          <w:w w:val="0"/>
          <w:sz w:val="20"/>
          <w:lang w:val="fr-FR" w:eastAsia="fr-CA"/>
        </w:rPr>
        <w:t>. – Précision complémentaire</w:t>
      </w:r>
    </w:p>
    <w:p w14:paraId="0CE421A8" w14:textId="2105E7EF" w:rsidR="00CD4621" w:rsidRPr="009A4B3D" w:rsidRDefault="00CD4621" w:rsidP="009A4B3D">
      <w:pPr>
        <w:pStyle w:val="BodyText"/>
        <w:jc w:val="both"/>
        <w:rPr>
          <w:rFonts w:ascii="Arial" w:hAnsi="Arial" w:cs="Arial"/>
          <w:sz w:val="20"/>
          <w:szCs w:val="20"/>
          <w:lang w:val="fr-FR" w:eastAsia="en-US"/>
        </w:rPr>
      </w:pPr>
      <w:r w:rsidRPr="009A4B3D">
        <w:rPr>
          <w:rFonts w:ascii="Arial" w:hAnsi="Arial" w:cs="Arial"/>
          <w:sz w:val="20"/>
          <w:szCs w:val="20"/>
          <w:lang w:val="fr-FR" w:eastAsia="en-US"/>
        </w:rPr>
        <w:t>Il est bien précisé que les plans schéma de détails et le devis descriptif sont complémentaires, l’Entrepreneur devra compter dans son prix tous les travaux de revêtements de sols et muraux indiqués dans l’ensemble des documents du projet.</w:t>
      </w:r>
    </w:p>
    <w:p w14:paraId="41CE73B3" w14:textId="663FD3D5" w:rsidR="00CD4621" w:rsidRPr="00627CDE" w:rsidRDefault="00BB62B5" w:rsidP="00BB45B9">
      <w:pPr>
        <w:pStyle w:val="ListParagraph"/>
        <w:numPr>
          <w:ilvl w:val="0"/>
          <w:numId w:val="31"/>
        </w:numPr>
        <w:spacing w:before="240" w:after="240"/>
        <w:jc w:val="both"/>
        <w:rPr>
          <w:rFonts w:ascii="Arial" w:hAnsi="Arial" w:cs="Arial"/>
          <w:b/>
          <w:w w:val="0"/>
          <w:sz w:val="20"/>
          <w:lang w:eastAsia="fr-CA"/>
        </w:rPr>
      </w:pPr>
      <w:r w:rsidRPr="009A4B3D">
        <w:rPr>
          <w:rFonts w:ascii="Arial" w:hAnsi="Arial" w:cs="Arial"/>
          <w:b/>
          <w:w w:val="0"/>
          <w:sz w:val="20"/>
          <w:lang w:eastAsia="fr-CA"/>
        </w:rPr>
        <w:t xml:space="preserve">Provenance </w:t>
      </w:r>
      <w:r w:rsidR="008006F9" w:rsidRPr="009A4B3D">
        <w:rPr>
          <w:rFonts w:ascii="Arial" w:hAnsi="Arial" w:cs="Arial"/>
          <w:b/>
          <w:w w:val="0"/>
          <w:sz w:val="20"/>
          <w:lang w:eastAsia="fr-CA"/>
        </w:rPr>
        <w:t>qualité</w:t>
      </w:r>
      <w:r w:rsidRPr="009A4B3D">
        <w:rPr>
          <w:rFonts w:ascii="Arial" w:hAnsi="Arial" w:cs="Arial"/>
          <w:b/>
          <w:w w:val="0"/>
          <w:sz w:val="20"/>
          <w:lang w:eastAsia="fr-CA"/>
        </w:rPr>
        <w:t xml:space="preserve"> et </w:t>
      </w:r>
      <w:r w:rsidR="008006F9" w:rsidRPr="009A4B3D">
        <w:rPr>
          <w:rFonts w:ascii="Arial" w:hAnsi="Arial" w:cs="Arial"/>
          <w:b/>
          <w:w w:val="0"/>
          <w:sz w:val="20"/>
          <w:lang w:eastAsia="fr-CA"/>
        </w:rPr>
        <w:t>préparation</w:t>
      </w:r>
      <w:r w:rsidRPr="009A4B3D">
        <w:rPr>
          <w:rFonts w:ascii="Arial" w:hAnsi="Arial" w:cs="Arial"/>
          <w:b/>
          <w:w w:val="0"/>
          <w:sz w:val="20"/>
          <w:lang w:eastAsia="fr-CA"/>
        </w:rPr>
        <w:t xml:space="preserve"> de </w:t>
      </w:r>
      <w:r w:rsidR="008006F9" w:rsidRPr="009A4B3D">
        <w:rPr>
          <w:rFonts w:ascii="Arial" w:hAnsi="Arial" w:cs="Arial"/>
          <w:b/>
          <w:w w:val="0"/>
          <w:sz w:val="20"/>
          <w:lang w:eastAsia="fr-CA"/>
        </w:rPr>
        <w:t>matériaux</w:t>
      </w:r>
    </w:p>
    <w:p w14:paraId="28397A16" w14:textId="4B096AF7" w:rsidR="00CD4621" w:rsidRPr="009A4B3D" w:rsidRDefault="00BB62B5" w:rsidP="00CD4621">
      <w:pPr>
        <w:jc w:val="both"/>
        <w:rPr>
          <w:rFonts w:ascii="Arial" w:hAnsi="Arial" w:cs="Arial"/>
          <w:b/>
          <w:w w:val="0"/>
          <w:sz w:val="20"/>
          <w:lang w:val="fr-FR" w:eastAsia="fr-CA"/>
        </w:rPr>
      </w:pPr>
      <w:r>
        <w:rPr>
          <w:rFonts w:ascii="Arial" w:hAnsi="Arial" w:cs="Arial"/>
          <w:b/>
          <w:w w:val="0"/>
          <w:sz w:val="20"/>
          <w:lang w:val="fr-FR" w:eastAsia="fr-CA"/>
        </w:rPr>
        <w:t xml:space="preserve">1. </w:t>
      </w:r>
      <w:r w:rsidR="00CD4621" w:rsidRPr="009A4B3D">
        <w:rPr>
          <w:rFonts w:ascii="Arial" w:hAnsi="Arial" w:cs="Arial"/>
          <w:b/>
          <w:w w:val="0"/>
          <w:sz w:val="20"/>
          <w:lang w:val="fr-FR" w:eastAsia="fr-CA"/>
        </w:rPr>
        <w:t>Revêtement de sols</w:t>
      </w:r>
    </w:p>
    <w:p w14:paraId="400D7296" w14:textId="77777777" w:rsidR="00CD4621" w:rsidRPr="00CD4621" w:rsidRDefault="00CD4621" w:rsidP="00CD4621">
      <w:pPr>
        <w:jc w:val="both"/>
        <w:rPr>
          <w:rFonts w:ascii="Georgia" w:hAnsi="Georgia" w:cs="Arial"/>
          <w:lang w:val="fr-FR"/>
        </w:rPr>
      </w:pPr>
    </w:p>
    <w:p w14:paraId="5EF1C11A" w14:textId="77777777" w:rsidR="00CD4621" w:rsidRPr="009A4B3D" w:rsidRDefault="00CD4621" w:rsidP="00CD4621">
      <w:pPr>
        <w:jc w:val="both"/>
        <w:rPr>
          <w:rFonts w:ascii="Arial" w:hAnsi="Arial" w:cs="Arial"/>
          <w:sz w:val="20"/>
          <w:szCs w:val="20"/>
          <w:lang w:val="fr-FR"/>
        </w:rPr>
      </w:pPr>
      <w:r w:rsidRPr="009A4B3D">
        <w:rPr>
          <w:rFonts w:ascii="Arial" w:hAnsi="Arial" w:cs="Arial"/>
          <w:sz w:val="20"/>
          <w:szCs w:val="20"/>
          <w:lang w:val="fr-FR"/>
        </w:rPr>
        <w:lastRenderedPageBreak/>
        <w:t>Suivant le mode de pose utilisé par l’Entreprise sont applicable :</w:t>
      </w:r>
    </w:p>
    <w:p w14:paraId="7B89EFC3" w14:textId="77777777" w:rsidR="00CD4621" w:rsidRPr="009A4B3D" w:rsidRDefault="00CD4621" w:rsidP="00CD4621">
      <w:pPr>
        <w:ind w:left="709"/>
        <w:jc w:val="both"/>
        <w:rPr>
          <w:rFonts w:ascii="Arial" w:hAnsi="Arial" w:cs="Arial"/>
          <w:sz w:val="20"/>
          <w:szCs w:val="20"/>
          <w:lang w:val="fr-FR"/>
        </w:rPr>
      </w:pPr>
      <w:r w:rsidRPr="009A4B3D">
        <w:rPr>
          <w:rFonts w:ascii="Arial" w:hAnsi="Arial" w:cs="Arial"/>
          <w:sz w:val="20"/>
          <w:szCs w:val="20"/>
          <w:lang w:val="fr-FR"/>
        </w:rPr>
        <w:t>- le Cahier des Charges des Travaux de revêtements de sols scellés n° 52-1 d’octobre 1985 en ses articles :</w:t>
      </w:r>
    </w:p>
    <w:p w14:paraId="75C00C90" w14:textId="77777777" w:rsidR="00CD4621" w:rsidRPr="009A4B3D" w:rsidRDefault="00CD4621" w:rsidP="009A4B3D">
      <w:pPr>
        <w:pStyle w:val="Footer"/>
        <w:spacing w:after="0"/>
        <w:ind w:left="709"/>
        <w:rPr>
          <w:rFonts w:ascii="Arial" w:hAnsi="Arial" w:cs="Arial"/>
          <w:sz w:val="20"/>
          <w:szCs w:val="20"/>
          <w:lang w:val="fr-FR" w:eastAsia="en-US"/>
        </w:rPr>
      </w:pPr>
      <w:r w:rsidRPr="009A4B3D">
        <w:rPr>
          <w:rFonts w:ascii="Arial" w:hAnsi="Arial" w:cs="Arial"/>
          <w:sz w:val="20"/>
          <w:szCs w:val="20"/>
          <w:lang w:val="fr-FR" w:eastAsia="en-US"/>
        </w:rPr>
        <w:t>- 2-1 : liante hydrauliques</w:t>
      </w:r>
    </w:p>
    <w:p w14:paraId="63AEF2E9" w14:textId="77777777" w:rsidR="00CD4621" w:rsidRPr="009A4B3D" w:rsidRDefault="00CD4621" w:rsidP="00CD4621">
      <w:pPr>
        <w:ind w:left="709"/>
        <w:jc w:val="both"/>
        <w:rPr>
          <w:rFonts w:ascii="Arial" w:hAnsi="Arial" w:cs="Arial"/>
          <w:sz w:val="20"/>
          <w:szCs w:val="20"/>
          <w:lang w:val="fr-FR"/>
        </w:rPr>
      </w:pPr>
      <w:r w:rsidRPr="009A4B3D">
        <w:rPr>
          <w:rFonts w:ascii="Arial" w:hAnsi="Arial" w:cs="Arial"/>
          <w:sz w:val="20"/>
          <w:szCs w:val="20"/>
          <w:lang w:val="fr-FR"/>
        </w:rPr>
        <w:t>- 2-2 : sables granulats</w:t>
      </w:r>
    </w:p>
    <w:p w14:paraId="49A9C590" w14:textId="77777777" w:rsidR="00CD4621" w:rsidRPr="009A4B3D" w:rsidRDefault="00CD4621" w:rsidP="00CD4621">
      <w:pPr>
        <w:ind w:left="709"/>
        <w:jc w:val="both"/>
        <w:rPr>
          <w:rFonts w:ascii="Arial" w:hAnsi="Arial" w:cs="Arial"/>
          <w:sz w:val="20"/>
          <w:szCs w:val="20"/>
          <w:lang w:val="fr-FR"/>
        </w:rPr>
      </w:pPr>
      <w:r w:rsidRPr="009A4B3D">
        <w:rPr>
          <w:rFonts w:ascii="Arial" w:hAnsi="Arial" w:cs="Arial"/>
          <w:sz w:val="20"/>
          <w:szCs w:val="20"/>
          <w:lang w:val="fr-FR"/>
        </w:rPr>
        <w:t>- 2-3 : eau de gâchage</w:t>
      </w:r>
    </w:p>
    <w:p w14:paraId="110CF4E4" w14:textId="0C83ABA9" w:rsidR="00CD4621" w:rsidRPr="009A4B3D" w:rsidRDefault="00CD4621" w:rsidP="00CD4621">
      <w:pPr>
        <w:ind w:left="709"/>
        <w:jc w:val="both"/>
        <w:rPr>
          <w:rFonts w:ascii="Arial" w:hAnsi="Arial" w:cs="Arial"/>
          <w:sz w:val="20"/>
          <w:szCs w:val="20"/>
          <w:lang w:val="fr-FR"/>
        </w:rPr>
      </w:pPr>
      <w:r w:rsidRPr="009A4B3D">
        <w:rPr>
          <w:rFonts w:ascii="Arial" w:hAnsi="Arial" w:cs="Arial"/>
          <w:sz w:val="20"/>
          <w:szCs w:val="20"/>
          <w:lang w:val="fr-FR"/>
        </w:rPr>
        <w:t xml:space="preserve">- 2-4 : produits de revêtements de sols </w:t>
      </w:r>
    </w:p>
    <w:p w14:paraId="391B7E8F" w14:textId="77777777" w:rsidR="00CD4621" w:rsidRPr="009A4B3D" w:rsidRDefault="00CD4621" w:rsidP="00CD4621">
      <w:pPr>
        <w:ind w:left="709"/>
        <w:jc w:val="both"/>
        <w:rPr>
          <w:rFonts w:ascii="Arial" w:hAnsi="Arial" w:cs="Arial"/>
          <w:sz w:val="20"/>
          <w:szCs w:val="20"/>
          <w:lang w:val="fr-FR"/>
        </w:rPr>
      </w:pPr>
      <w:r w:rsidRPr="009A4B3D">
        <w:rPr>
          <w:rFonts w:ascii="Arial" w:hAnsi="Arial" w:cs="Arial"/>
          <w:sz w:val="20"/>
          <w:szCs w:val="20"/>
          <w:lang w:val="fr-FR"/>
        </w:rPr>
        <w:t>- le Cahier du C.S.T.B. n° 1298</w:t>
      </w:r>
    </w:p>
    <w:p w14:paraId="6ED30279" w14:textId="77777777" w:rsidR="00CD4621" w:rsidRPr="00CD4621" w:rsidRDefault="00CD4621" w:rsidP="00CD4621">
      <w:pPr>
        <w:jc w:val="both"/>
        <w:rPr>
          <w:rFonts w:ascii="Georgia" w:hAnsi="Georgia" w:cs="Arial"/>
          <w:lang w:val="fr-FR"/>
        </w:rPr>
      </w:pPr>
    </w:p>
    <w:p w14:paraId="5AE60D0F" w14:textId="5DEDD150" w:rsidR="00CD4621" w:rsidRPr="00BB62B5" w:rsidRDefault="00BB62B5" w:rsidP="00CD4621">
      <w:pPr>
        <w:jc w:val="both"/>
        <w:rPr>
          <w:rFonts w:ascii="Arial" w:hAnsi="Arial" w:cs="Arial"/>
          <w:b/>
          <w:w w:val="0"/>
          <w:sz w:val="20"/>
          <w:lang w:val="fr-FR" w:eastAsia="fr-CA"/>
        </w:rPr>
      </w:pPr>
      <w:r>
        <w:rPr>
          <w:rFonts w:ascii="Arial" w:hAnsi="Arial" w:cs="Arial"/>
          <w:b/>
          <w:w w:val="0"/>
          <w:sz w:val="20"/>
          <w:lang w:val="fr-FR" w:eastAsia="fr-CA"/>
        </w:rPr>
        <w:t xml:space="preserve">2. </w:t>
      </w:r>
      <w:r w:rsidR="00CD4621" w:rsidRPr="009A4B3D">
        <w:rPr>
          <w:rFonts w:ascii="Arial" w:hAnsi="Arial" w:cs="Arial"/>
          <w:b/>
          <w:w w:val="0"/>
          <w:sz w:val="20"/>
          <w:lang w:val="fr-FR" w:eastAsia="fr-CA"/>
        </w:rPr>
        <w:t>Revêtements muraux</w:t>
      </w:r>
    </w:p>
    <w:p w14:paraId="6D26EA57" w14:textId="62BE31F6" w:rsidR="00CD4621" w:rsidRPr="009A4B3D" w:rsidRDefault="00CD4621" w:rsidP="009A4B3D">
      <w:pPr>
        <w:jc w:val="both"/>
        <w:rPr>
          <w:rFonts w:ascii="Arial" w:hAnsi="Arial" w:cs="Arial"/>
          <w:sz w:val="20"/>
          <w:szCs w:val="20"/>
          <w:lang w:val="fr-FR"/>
        </w:rPr>
      </w:pPr>
      <w:r w:rsidRPr="009A4B3D">
        <w:rPr>
          <w:rFonts w:ascii="Arial" w:hAnsi="Arial" w:cs="Arial"/>
          <w:sz w:val="20"/>
          <w:szCs w:val="20"/>
          <w:lang w:val="fr-FR"/>
        </w:rPr>
        <w:t>Suivant le mode de pose utilisé par l’entrepreneur, sont applicables :</w:t>
      </w:r>
    </w:p>
    <w:p w14:paraId="53A8E891" w14:textId="1EE97162" w:rsidR="00CD4621" w:rsidRPr="009A4B3D" w:rsidRDefault="00CD4621" w:rsidP="009A4B3D">
      <w:pPr>
        <w:ind w:left="709"/>
        <w:jc w:val="both"/>
        <w:rPr>
          <w:rFonts w:ascii="Arial" w:hAnsi="Arial" w:cs="Arial"/>
          <w:sz w:val="20"/>
          <w:szCs w:val="20"/>
          <w:lang w:val="fr-FR"/>
        </w:rPr>
      </w:pPr>
      <w:r w:rsidRPr="009A4B3D">
        <w:rPr>
          <w:rFonts w:ascii="Arial" w:hAnsi="Arial" w:cs="Arial"/>
          <w:sz w:val="20"/>
          <w:szCs w:val="20"/>
          <w:lang w:val="fr-FR"/>
        </w:rPr>
        <w:t>- 2-0 : généralités et tolérances</w:t>
      </w:r>
    </w:p>
    <w:p w14:paraId="11EEF505" w14:textId="77777777" w:rsidR="00CD4621" w:rsidRPr="009A4B3D" w:rsidRDefault="00CD4621" w:rsidP="009A4B3D">
      <w:pPr>
        <w:ind w:left="709"/>
        <w:jc w:val="both"/>
        <w:rPr>
          <w:rFonts w:ascii="Arial" w:hAnsi="Arial" w:cs="Arial"/>
          <w:sz w:val="20"/>
          <w:szCs w:val="20"/>
          <w:lang w:val="fr-FR"/>
        </w:rPr>
      </w:pPr>
      <w:r w:rsidRPr="009A4B3D">
        <w:rPr>
          <w:rFonts w:ascii="Arial" w:hAnsi="Arial" w:cs="Arial"/>
          <w:sz w:val="20"/>
          <w:szCs w:val="20"/>
          <w:lang w:val="fr-FR"/>
        </w:rPr>
        <w:t>- les Cahiers du C.S.T.B. n° 1369 ou 1370 (revêtements intérieurs)</w:t>
      </w:r>
    </w:p>
    <w:p w14:paraId="399A66C3" w14:textId="0783CF98" w:rsidR="00CD4621" w:rsidRPr="00BB62B5" w:rsidRDefault="00CD4621" w:rsidP="00BB62B5">
      <w:pPr>
        <w:ind w:left="709"/>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09028C21" w14:textId="66BFB26A"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9A4B3D">
        <w:rPr>
          <w:rFonts w:ascii="Arial" w:hAnsi="Arial" w:cs="Arial"/>
          <w:b/>
          <w:w w:val="0"/>
          <w:sz w:val="20"/>
          <w:lang w:val="fr-FR" w:eastAsia="fr-CA"/>
        </w:rPr>
        <w:t>. M</w:t>
      </w:r>
      <w:r w:rsidR="009A4B3D" w:rsidRPr="009A4B3D">
        <w:rPr>
          <w:rFonts w:ascii="Arial" w:hAnsi="Arial" w:cs="Arial"/>
          <w:b/>
          <w:w w:val="0"/>
          <w:sz w:val="20"/>
          <w:lang w:val="fr-FR" w:eastAsia="fr-CA"/>
        </w:rPr>
        <w:t>ode d’exécution des travaux</w:t>
      </w:r>
    </w:p>
    <w:p w14:paraId="776D0362" w14:textId="6BFC1194" w:rsidR="00CD4621" w:rsidRPr="00BB62B5" w:rsidRDefault="008E4134" w:rsidP="00BB62B5">
      <w:pPr>
        <w:spacing w:before="240"/>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 xml:space="preserve">.1. </w:t>
      </w:r>
      <w:r w:rsidR="00CD4621" w:rsidRPr="009A4B3D">
        <w:rPr>
          <w:rFonts w:ascii="Arial" w:hAnsi="Arial" w:cs="Arial"/>
          <w:b/>
          <w:w w:val="0"/>
          <w:sz w:val="20"/>
          <w:lang w:val="fr-FR" w:eastAsia="fr-CA"/>
        </w:rPr>
        <w:t>Revêtements de sols</w:t>
      </w:r>
    </w:p>
    <w:p w14:paraId="2C27B5DF" w14:textId="77777777" w:rsidR="00CD4621" w:rsidRPr="009A4B3D" w:rsidRDefault="00CD4621" w:rsidP="00CD4621">
      <w:pPr>
        <w:jc w:val="both"/>
        <w:rPr>
          <w:rFonts w:ascii="Arial" w:hAnsi="Arial" w:cs="Arial"/>
          <w:sz w:val="20"/>
          <w:szCs w:val="20"/>
          <w:lang w:val="fr-FR"/>
        </w:rPr>
      </w:pPr>
      <w:r w:rsidRPr="009A4B3D">
        <w:rPr>
          <w:rFonts w:ascii="Arial" w:hAnsi="Arial" w:cs="Arial"/>
          <w:sz w:val="20"/>
          <w:szCs w:val="20"/>
          <w:lang w:val="fr-FR"/>
        </w:rPr>
        <w:t>Suivant le mode de pose utilisé par l’entreprise sont applicables :</w:t>
      </w:r>
    </w:p>
    <w:p w14:paraId="0A78FBD0" w14:textId="77777777" w:rsidR="00CD4621" w:rsidRPr="009A4B3D" w:rsidRDefault="00CD4621" w:rsidP="00CD4621">
      <w:pPr>
        <w:ind w:left="708"/>
        <w:jc w:val="both"/>
        <w:rPr>
          <w:rFonts w:ascii="Arial" w:hAnsi="Arial" w:cs="Arial"/>
          <w:sz w:val="20"/>
          <w:szCs w:val="20"/>
          <w:lang w:val="fr-FR"/>
        </w:rPr>
      </w:pPr>
      <w:r w:rsidRPr="009A4B3D">
        <w:rPr>
          <w:rFonts w:ascii="Arial" w:hAnsi="Arial" w:cs="Arial"/>
          <w:sz w:val="20"/>
          <w:szCs w:val="20"/>
          <w:lang w:val="fr-FR"/>
        </w:rPr>
        <w:t>- le Cahier des Charges D.T.U. n° 52-1 d’Octobre 1985</w:t>
      </w:r>
    </w:p>
    <w:p w14:paraId="4EF6A9B0" w14:textId="691C6CD9" w:rsidR="00CD4621" w:rsidRPr="00BB62B5" w:rsidRDefault="00CD4621" w:rsidP="00BB62B5">
      <w:pPr>
        <w:spacing w:after="240"/>
        <w:ind w:left="708"/>
        <w:jc w:val="both"/>
        <w:rPr>
          <w:rFonts w:ascii="Arial" w:hAnsi="Arial" w:cs="Arial"/>
          <w:sz w:val="20"/>
          <w:szCs w:val="20"/>
          <w:lang w:val="fr-FR"/>
        </w:rPr>
      </w:pPr>
      <w:r w:rsidRPr="009A4B3D">
        <w:rPr>
          <w:rFonts w:ascii="Arial" w:hAnsi="Arial" w:cs="Arial"/>
          <w:sz w:val="20"/>
          <w:szCs w:val="20"/>
          <w:lang w:val="fr-FR"/>
        </w:rPr>
        <w:t>- le Cahier du C.S.T.B. n° 1298</w:t>
      </w:r>
    </w:p>
    <w:p w14:paraId="7E8C103A" w14:textId="5140E85C" w:rsidR="00CD4621" w:rsidRPr="00BB62B5" w:rsidRDefault="008E4134" w:rsidP="00CD4621">
      <w:pPr>
        <w:jc w:val="both"/>
        <w:rPr>
          <w:rFonts w:ascii="Georgia" w:hAnsi="Georgia" w:cs="Arial"/>
          <w:b/>
          <w:bCs/>
          <w:lang w:val="fr-FR"/>
        </w:rPr>
      </w:pPr>
      <w:r>
        <w:rPr>
          <w:rFonts w:ascii="Arial" w:hAnsi="Arial" w:cs="Arial"/>
          <w:b/>
          <w:w w:val="0"/>
          <w:sz w:val="20"/>
          <w:lang w:val="fr-FR" w:eastAsia="fr-CA"/>
        </w:rPr>
        <w:t>3</w:t>
      </w:r>
      <w:r w:rsidR="00BB62B5">
        <w:rPr>
          <w:rFonts w:ascii="Arial" w:hAnsi="Arial" w:cs="Arial"/>
          <w:b/>
          <w:w w:val="0"/>
          <w:sz w:val="20"/>
          <w:lang w:val="fr-FR" w:eastAsia="fr-CA"/>
        </w:rPr>
        <w:t xml:space="preserve">.2. </w:t>
      </w:r>
      <w:r w:rsidR="00CD4621" w:rsidRPr="009A4B3D">
        <w:rPr>
          <w:rFonts w:ascii="Arial" w:hAnsi="Arial" w:cs="Arial"/>
          <w:b/>
          <w:w w:val="0"/>
          <w:sz w:val="20"/>
          <w:lang w:val="fr-FR" w:eastAsia="fr-CA"/>
        </w:rPr>
        <w:t xml:space="preserve"> Revêtements de murs</w:t>
      </w:r>
    </w:p>
    <w:p w14:paraId="5E57725C" w14:textId="77777777" w:rsidR="00CD4621" w:rsidRPr="009A4B3D" w:rsidRDefault="00CD4621" w:rsidP="00CD4621">
      <w:pPr>
        <w:jc w:val="both"/>
        <w:rPr>
          <w:rFonts w:ascii="Arial" w:hAnsi="Arial" w:cs="Arial"/>
          <w:sz w:val="20"/>
          <w:szCs w:val="20"/>
          <w:lang w:val="fr-FR"/>
        </w:rPr>
      </w:pPr>
      <w:r w:rsidRPr="009A4B3D">
        <w:rPr>
          <w:rFonts w:ascii="Arial" w:hAnsi="Arial" w:cs="Arial"/>
          <w:sz w:val="20"/>
          <w:szCs w:val="20"/>
          <w:lang w:val="fr-FR"/>
        </w:rPr>
        <w:t>Suivant le mode de pose utilisée par l’entreprise, sont applicables :</w:t>
      </w:r>
    </w:p>
    <w:p w14:paraId="5BCB25D6" w14:textId="77777777" w:rsidR="00CD4621" w:rsidRPr="009A4B3D" w:rsidRDefault="00CD4621" w:rsidP="009A4B3D">
      <w:pPr>
        <w:jc w:val="both"/>
        <w:rPr>
          <w:rFonts w:ascii="Arial" w:hAnsi="Arial" w:cs="Arial"/>
          <w:sz w:val="20"/>
          <w:szCs w:val="20"/>
          <w:lang w:val="fr-FR"/>
        </w:rPr>
      </w:pPr>
      <w:r w:rsidRPr="009A4B3D">
        <w:rPr>
          <w:rFonts w:ascii="Arial" w:hAnsi="Arial" w:cs="Arial"/>
          <w:sz w:val="20"/>
          <w:szCs w:val="20"/>
          <w:lang w:val="fr-FR"/>
        </w:rPr>
        <w:t>- le Cahier des Charges D.T.U. n° 55 de décembre 1982</w:t>
      </w:r>
    </w:p>
    <w:p w14:paraId="1B776A98" w14:textId="77777777" w:rsidR="00CD4621" w:rsidRPr="009A4B3D" w:rsidRDefault="00CD4621" w:rsidP="009A4B3D">
      <w:pPr>
        <w:jc w:val="both"/>
        <w:rPr>
          <w:rFonts w:ascii="Arial" w:hAnsi="Arial" w:cs="Arial"/>
          <w:sz w:val="20"/>
          <w:szCs w:val="20"/>
          <w:lang w:val="fr-FR"/>
        </w:rPr>
      </w:pPr>
      <w:r w:rsidRPr="009A4B3D">
        <w:rPr>
          <w:rFonts w:ascii="Arial" w:hAnsi="Arial" w:cs="Arial"/>
          <w:sz w:val="20"/>
          <w:szCs w:val="20"/>
          <w:lang w:val="fr-FR"/>
        </w:rPr>
        <w:t>- le Cahier du C.S.T.B. n° 1369 et 1370 (revêtements intérieurs)</w:t>
      </w:r>
    </w:p>
    <w:p w14:paraId="5364086D" w14:textId="421F002B" w:rsidR="00CD4621" w:rsidRPr="00BB62B5" w:rsidRDefault="00CD4621" w:rsidP="00BB62B5">
      <w:pPr>
        <w:spacing w:after="240"/>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17D2F674" w14:textId="528DEEDA"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.3.</w:t>
      </w:r>
      <w:r w:rsidR="00BB62B5" w:rsidRPr="009A4B3D">
        <w:rPr>
          <w:rFonts w:ascii="Arial" w:hAnsi="Arial" w:cs="Arial"/>
          <w:b/>
          <w:w w:val="0"/>
          <w:sz w:val="20"/>
          <w:lang w:val="fr-FR" w:eastAsia="fr-CA"/>
        </w:rPr>
        <w:t xml:space="preserve"> Préparation</w:t>
      </w:r>
      <w:r w:rsidR="00CD4621" w:rsidRPr="009A4B3D">
        <w:rPr>
          <w:rFonts w:ascii="Arial" w:hAnsi="Arial" w:cs="Arial"/>
          <w:b/>
          <w:w w:val="0"/>
          <w:sz w:val="20"/>
          <w:lang w:val="fr-FR" w:eastAsia="fr-CA"/>
        </w:rPr>
        <w:t xml:space="preserve"> des sols</w:t>
      </w:r>
    </w:p>
    <w:p w14:paraId="6C40113F" w14:textId="188622FA" w:rsidR="00CD4621" w:rsidRPr="00BB62B5" w:rsidRDefault="00CD4621" w:rsidP="00BB62B5">
      <w:pPr>
        <w:spacing w:after="240"/>
        <w:jc w:val="both"/>
        <w:rPr>
          <w:rFonts w:ascii="Arial" w:hAnsi="Arial" w:cs="Arial"/>
          <w:sz w:val="20"/>
          <w:szCs w:val="20"/>
          <w:lang w:val="fr-FR"/>
        </w:rPr>
      </w:pPr>
      <w:r w:rsidRPr="009A4B3D">
        <w:rPr>
          <w:rFonts w:ascii="Arial" w:hAnsi="Arial" w:cs="Arial"/>
          <w:sz w:val="20"/>
          <w:szCs w:val="20"/>
          <w:lang w:val="fr-FR"/>
        </w:rPr>
        <w:t>L’entrepreneur s’assurera de la parfaite planéité du niveau et de la propreté des surfaces : il rejettera tous les éléments pouvant nuire à l’exécution des travaux et qui pourraient provoquer des détériorations.</w:t>
      </w:r>
    </w:p>
    <w:p w14:paraId="3F145E7B" w14:textId="67FFB54D"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.4.</w:t>
      </w:r>
      <w:r w:rsidR="00BB62B5" w:rsidRPr="009A4B3D">
        <w:rPr>
          <w:rFonts w:ascii="Arial" w:hAnsi="Arial" w:cs="Arial"/>
          <w:b/>
          <w:w w:val="0"/>
          <w:sz w:val="20"/>
          <w:lang w:val="fr-FR" w:eastAsia="fr-CA"/>
        </w:rPr>
        <w:t xml:space="preserve"> Préparations</w:t>
      </w:r>
      <w:r w:rsidR="00CD4621" w:rsidRPr="009A4B3D">
        <w:rPr>
          <w:rFonts w:ascii="Arial" w:hAnsi="Arial" w:cs="Arial"/>
          <w:b/>
          <w:w w:val="0"/>
          <w:sz w:val="20"/>
          <w:lang w:val="fr-FR" w:eastAsia="fr-CA"/>
        </w:rPr>
        <w:t xml:space="preserve"> des murs</w:t>
      </w:r>
    </w:p>
    <w:p w14:paraId="4DD3CDDE" w14:textId="17650D5A" w:rsidR="00CD4621" w:rsidRPr="00BB62B5" w:rsidRDefault="00CD4621" w:rsidP="00BB62B5">
      <w:pPr>
        <w:spacing w:after="240"/>
        <w:jc w:val="both"/>
        <w:rPr>
          <w:rFonts w:ascii="Arial" w:hAnsi="Arial" w:cs="Arial"/>
          <w:sz w:val="20"/>
          <w:szCs w:val="20"/>
          <w:lang w:val="fr-FR"/>
        </w:rPr>
      </w:pPr>
      <w:r w:rsidRPr="009A4B3D">
        <w:rPr>
          <w:rFonts w:ascii="Arial" w:hAnsi="Arial" w:cs="Arial"/>
          <w:sz w:val="20"/>
          <w:szCs w:val="20"/>
          <w:lang w:val="fr-FR"/>
        </w:rPr>
        <w:t>L’entrepreneur s’assurera de la nature des surfaces murales et veillera à ce qu’elles soient lisses.</w:t>
      </w:r>
    </w:p>
    <w:p w14:paraId="3FBA2AED" w14:textId="7EBF3F13"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 xml:space="preserve">.5. </w:t>
      </w:r>
      <w:r w:rsidR="00CD4621" w:rsidRPr="009A4B3D">
        <w:rPr>
          <w:rFonts w:ascii="Arial" w:hAnsi="Arial" w:cs="Arial"/>
          <w:b/>
          <w:w w:val="0"/>
          <w:sz w:val="20"/>
          <w:lang w:val="fr-FR" w:eastAsia="fr-CA"/>
        </w:rPr>
        <w:t xml:space="preserve">Manutention – Stockage </w:t>
      </w:r>
    </w:p>
    <w:p w14:paraId="7BC2F494" w14:textId="01709CA1" w:rsidR="00CD4621" w:rsidRPr="00BB62B5" w:rsidRDefault="00CD4621" w:rsidP="00BB62B5">
      <w:pPr>
        <w:spacing w:after="240"/>
        <w:jc w:val="both"/>
        <w:rPr>
          <w:rFonts w:ascii="Arial" w:hAnsi="Arial" w:cs="Arial"/>
          <w:sz w:val="20"/>
          <w:szCs w:val="20"/>
          <w:lang w:val="fr-FR"/>
        </w:rPr>
      </w:pPr>
      <w:r w:rsidRPr="009A4B3D">
        <w:rPr>
          <w:rFonts w:ascii="Arial" w:hAnsi="Arial" w:cs="Arial"/>
          <w:sz w:val="20"/>
          <w:szCs w:val="20"/>
          <w:lang w:val="fr-FR"/>
        </w:rPr>
        <w:t>L’entrepreneur sera responsable du stockage des matériaux qui devront être mis à l’abri des intempéries et des chocs.</w:t>
      </w:r>
    </w:p>
    <w:p w14:paraId="53DD3FDC" w14:textId="265849D2"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.6.</w:t>
      </w:r>
      <w:r w:rsidR="00BB62B5" w:rsidRPr="009A4B3D">
        <w:rPr>
          <w:rFonts w:ascii="Arial" w:hAnsi="Arial" w:cs="Arial"/>
          <w:b/>
          <w:w w:val="0"/>
          <w:sz w:val="20"/>
          <w:lang w:val="fr-FR" w:eastAsia="fr-CA"/>
        </w:rPr>
        <w:t xml:space="preserve"> Pose</w:t>
      </w:r>
    </w:p>
    <w:p w14:paraId="69E7BFED" w14:textId="77777777" w:rsidR="00CD4621" w:rsidRPr="009A4B3D" w:rsidRDefault="00CD4621" w:rsidP="009A4B3D">
      <w:pPr>
        <w:spacing w:line="276" w:lineRule="auto"/>
        <w:jc w:val="both"/>
        <w:rPr>
          <w:rFonts w:ascii="Arial" w:hAnsi="Arial" w:cs="Arial"/>
          <w:sz w:val="20"/>
          <w:szCs w:val="20"/>
          <w:lang w:val="fr-FR"/>
        </w:rPr>
      </w:pPr>
      <w:r w:rsidRPr="009A4B3D">
        <w:rPr>
          <w:rFonts w:ascii="Arial" w:hAnsi="Arial" w:cs="Arial"/>
          <w:sz w:val="20"/>
          <w:szCs w:val="20"/>
          <w:lang w:val="fr-FR"/>
        </w:rPr>
        <w:t xml:space="preserve">Façon de </w:t>
      </w:r>
      <w:proofErr w:type="spellStart"/>
      <w:r w:rsidRPr="009A4B3D">
        <w:rPr>
          <w:rFonts w:ascii="Arial" w:hAnsi="Arial" w:cs="Arial"/>
          <w:sz w:val="20"/>
          <w:szCs w:val="20"/>
          <w:lang w:val="fr-FR"/>
        </w:rPr>
        <w:t>pose</w:t>
      </w:r>
      <w:proofErr w:type="spellEnd"/>
      <w:r w:rsidRPr="009A4B3D">
        <w:rPr>
          <w:rFonts w:ascii="Arial" w:hAnsi="Arial" w:cs="Arial"/>
          <w:sz w:val="20"/>
          <w:szCs w:val="20"/>
          <w:lang w:val="fr-FR"/>
        </w:rPr>
        <w:t> : joints plats parfaitement : bourrés pour les carreaux.</w:t>
      </w:r>
    </w:p>
    <w:p w14:paraId="6A65DEE6" w14:textId="77777777" w:rsidR="00CD4621" w:rsidRPr="009A4B3D" w:rsidRDefault="00CD4621" w:rsidP="009A4B3D">
      <w:pPr>
        <w:spacing w:line="276" w:lineRule="auto"/>
        <w:jc w:val="both"/>
        <w:rPr>
          <w:rFonts w:ascii="Arial" w:hAnsi="Arial" w:cs="Arial"/>
          <w:sz w:val="20"/>
          <w:szCs w:val="20"/>
          <w:lang w:val="fr-FR"/>
        </w:rPr>
      </w:pPr>
      <w:r w:rsidRPr="009A4B3D">
        <w:rPr>
          <w:rFonts w:ascii="Arial" w:hAnsi="Arial" w:cs="Arial"/>
          <w:sz w:val="20"/>
          <w:szCs w:val="20"/>
          <w:lang w:val="fr-FR"/>
        </w:rPr>
        <w:t>Les carreaux seront posés avec joints droits ou joints alternés selon choix de l’architecte.</w:t>
      </w:r>
    </w:p>
    <w:p w14:paraId="791393EF" w14:textId="48C804C6" w:rsidR="00CD4621" w:rsidRPr="009A4B3D" w:rsidRDefault="00CD4621" w:rsidP="00BB62B5">
      <w:pPr>
        <w:spacing w:after="240" w:line="276" w:lineRule="auto"/>
        <w:jc w:val="both"/>
        <w:rPr>
          <w:rFonts w:ascii="Arial" w:hAnsi="Arial" w:cs="Arial"/>
          <w:sz w:val="20"/>
          <w:szCs w:val="20"/>
          <w:lang w:val="fr-FR"/>
        </w:rPr>
      </w:pPr>
      <w:r w:rsidRPr="009A4B3D">
        <w:rPr>
          <w:rFonts w:ascii="Arial" w:hAnsi="Arial" w:cs="Arial"/>
          <w:sz w:val="20"/>
          <w:szCs w:val="20"/>
          <w:lang w:val="fr-FR"/>
        </w:rPr>
        <w:t xml:space="preserve">Le mortier de pose ne devra pas refluer des </w:t>
      </w:r>
      <w:r w:rsidR="00913544" w:rsidRPr="009A4B3D">
        <w:rPr>
          <w:rFonts w:ascii="Arial" w:hAnsi="Arial" w:cs="Arial"/>
          <w:sz w:val="20"/>
          <w:szCs w:val="20"/>
          <w:lang w:val="fr-FR"/>
        </w:rPr>
        <w:t>joints.</w:t>
      </w:r>
      <w:r w:rsidR="00913544">
        <w:rPr>
          <w:rFonts w:ascii="Arial" w:hAnsi="Arial" w:cs="Arial"/>
          <w:sz w:val="20"/>
          <w:szCs w:val="20"/>
          <w:lang w:val="fr-FR"/>
        </w:rPr>
        <w:t xml:space="preserve"> Les carreaux devront être trempés dans l’eau conformément aux normes et aux délais avant la </w:t>
      </w:r>
      <w:proofErr w:type="spellStart"/>
      <w:r w:rsidR="00913544">
        <w:rPr>
          <w:rFonts w:ascii="Arial" w:hAnsi="Arial" w:cs="Arial"/>
          <w:sz w:val="20"/>
          <w:szCs w:val="20"/>
          <w:lang w:val="fr-FR"/>
        </w:rPr>
        <w:t>pose</w:t>
      </w:r>
      <w:proofErr w:type="spellEnd"/>
      <w:r w:rsidR="00913544">
        <w:rPr>
          <w:rFonts w:ascii="Arial" w:hAnsi="Arial" w:cs="Arial"/>
          <w:sz w:val="20"/>
          <w:szCs w:val="20"/>
          <w:lang w:val="fr-FR"/>
        </w:rPr>
        <w:t>.</w:t>
      </w:r>
    </w:p>
    <w:p w14:paraId="22C159E6" w14:textId="5831E38A" w:rsidR="00CD4621" w:rsidRPr="00BB62B5"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 xml:space="preserve">.7. </w:t>
      </w:r>
      <w:r w:rsidR="00CD4621" w:rsidRPr="009A4B3D">
        <w:rPr>
          <w:rFonts w:ascii="Arial" w:hAnsi="Arial" w:cs="Arial"/>
          <w:b/>
          <w:w w:val="0"/>
          <w:sz w:val="20"/>
          <w:lang w:val="fr-FR" w:eastAsia="fr-CA"/>
        </w:rPr>
        <w:t>Nettoyage – Protection</w:t>
      </w:r>
    </w:p>
    <w:p w14:paraId="6B41A2A3" w14:textId="0E355401" w:rsidR="00CD4621" w:rsidRPr="009A4B3D" w:rsidRDefault="00CD4621" w:rsidP="009A4B3D">
      <w:pPr>
        <w:spacing w:line="276" w:lineRule="auto"/>
        <w:jc w:val="both"/>
        <w:rPr>
          <w:rFonts w:ascii="Arial" w:hAnsi="Arial" w:cs="Arial"/>
          <w:sz w:val="20"/>
          <w:szCs w:val="20"/>
          <w:lang w:val="fr-FR"/>
        </w:rPr>
      </w:pPr>
      <w:r w:rsidRPr="009A4B3D">
        <w:rPr>
          <w:rFonts w:ascii="Arial" w:hAnsi="Arial" w:cs="Arial"/>
          <w:sz w:val="20"/>
          <w:szCs w:val="20"/>
          <w:lang w:val="fr-FR"/>
        </w:rPr>
        <w:t>La finition des travaux de carrelage et de dallage comporte le nettoyage des surfaces après coulage des joints.</w:t>
      </w:r>
    </w:p>
    <w:p w14:paraId="0B738EBF" w14:textId="2EE45C44" w:rsidR="00CD4621" w:rsidRPr="009A4B3D" w:rsidRDefault="00CD4621" w:rsidP="009A4B3D">
      <w:pPr>
        <w:spacing w:line="276" w:lineRule="auto"/>
        <w:jc w:val="both"/>
        <w:rPr>
          <w:rFonts w:ascii="Arial" w:hAnsi="Arial" w:cs="Arial"/>
          <w:sz w:val="20"/>
          <w:szCs w:val="20"/>
          <w:lang w:val="fr-FR"/>
        </w:rPr>
      </w:pPr>
      <w:r w:rsidRPr="009A4B3D">
        <w:rPr>
          <w:rFonts w:ascii="Arial" w:hAnsi="Arial" w:cs="Arial"/>
          <w:sz w:val="20"/>
          <w:szCs w:val="20"/>
          <w:lang w:val="fr-FR"/>
        </w:rPr>
        <w:t>L’entreprise devra prendre toutes dispositions pour protéger les travaux en cours après exécution et ce, jusqu’à la réception provisoire.</w:t>
      </w:r>
    </w:p>
    <w:p w14:paraId="260472FE" w14:textId="34E4B50F" w:rsidR="00CD4621" w:rsidRPr="00BB62B5" w:rsidRDefault="00CD4621" w:rsidP="00BB62B5">
      <w:pPr>
        <w:spacing w:after="240" w:line="276" w:lineRule="auto"/>
        <w:jc w:val="both"/>
        <w:rPr>
          <w:rFonts w:ascii="Arial" w:hAnsi="Arial" w:cs="Arial"/>
          <w:sz w:val="20"/>
          <w:szCs w:val="20"/>
          <w:lang w:val="fr-FR"/>
        </w:rPr>
      </w:pPr>
      <w:r w:rsidRPr="009A4B3D">
        <w:rPr>
          <w:rFonts w:ascii="Arial" w:hAnsi="Arial" w:cs="Arial"/>
          <w:sz w:val="20"/>
          <w:szCs w:val="20"/>
          <w:lang w:val="fr-FR"/>
        </w:rPr>
        <w:t>Il ne devra rester aucune trace de mortier sur les dallages terminés.</w:t>
      </w:r>
    </w:p>
    <w:p w14:paraId="13BC420F" w14:textId="157DEB26" w:rsidR="00CD4621" w:rsidRPr="009A4B3D" w:rsidRDefault="008E4134" w:rsidP="00CD4621">
      <w:pPr>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 xml:space="preserve">.8. </w:t>
      </w:r>
      <w:r w:rsidR="00CD4621" w:rsidRPr="009A4B3D">
        <w:rPr>
          <w:rFonts w:ascii="Arial" w:hAnsi="Arial" w:cs="Arial"/>
          <w:b/>
          <w:w w:val="0"/>
          <w:sz w:val="20"/>
          <w:lang w:val="fr-FR" w:eastAsia="fr-CA"/>
        </w:rPr>
        <w:t xml:space="preserve">Echantillons </w:t>
      </w:r>
    </w:p>
    <w:p w14:paraId="383EED60" w14:textId="77777777" w:rsidR="00CD4621" w:rsidRPr="00CD4621" w:rsidRDefault="00CD4621" w:rsidP="00CD4621">
      <w:pPr>
        <w:jc w:val="both"/>
        <w:rPr>
          <w:rFonts w:ascii="Georgia" w:hAnsi="Georgia" w:cs="Arial"/>
          <w:lang w:val="fr-FR"/>
        </w:rPr>
      </w:pPr>
    </w:p>
    <w:p w14:paraId="6FA1074C" w14:textId="3C94077E" w:rsidR="00CD4621" w:rsidRPr="009A4B3D" w:rsidRDefault="00CD4621" w:rsidP="00BB62B5">
      <w:pPr>
        <w:spacing w:after="240" w:line="276" w:lineRule="auto"/>
        <w:jc w:val="both"/>
        <w:rPr>
          <w:rFonts w:ascii="Arial" w:hAnsi="Arial" w:cs="Arial"/>
          <w:sz w:val="20"/>
          <w:szCs w:val="20"/>
          <w:lang w:val="fr-FR"/>
        </w:rPr>
      </w:pPr>
      <w:r w:rsidRPr="009A4B3D">
        <w:rPr>
          <w:rFonts w:ascii="Arial" w:hAnsi="Arial" w:cs="Arial"/>
          <w:sz w:val="20"/>
          <w:szCs w:val="20"/>
          <w:lang w:val="fr-FR"/>
        </w:rPr>
        <w:t>Les échantillons soumis par l’entreprise à l’agrément du Maître d’Ouvrage et du Maître d’œuvre, dès la passation du marché, seront déposés dans le bureau de chantier jusqu’à l’achèvement des travaux.</w:t>
      </w:r>
    </w:p>
    <w:p w14:paraId="0FA1E573" w14:textId="77777777" w:rsidR="00CD4621" w:rsidRPr="009A4B3D" w:rsidRDefault="00CD4621" w:rsidP="009A4B3D">
      <w:pPr>
        <w:spacing w:line="276" w:lineRule="auto"/>
        <w:jc w:val="both"/>
        <w:rPr>
          <w:rFonts w:ascii="Arial" w:hAnsi="Arial" w:cs="Arial"/>
          <w:sz w:val="20"/>
          <w:szCs w:val="20"/>
          <w:lang w:val="fr-FR"/>
        </w:rPr>
      </w:pPr>
      <w:r w:rsidRPr="009A4B3D">
        <w:rPr>
          <w:rFonts w:ascii="Arial" w:hAnsi="Arial" w:cs="Arial"/>
          <w:sz w:val="20"/>
          <w:szCs w:val="20"/>
          <w:lang w:val="fr-FR"/>
        </w:rPr>
        <w:t xml:space="preserve">Aucune commande de matériels ne pourra être passée par un Entrepreneur sinon à ses risques et périls tant que l’acceptation de l’échantillon correspondant n’aura pas été matérialisée par la signature du Maître </w:t>
      </w:r>
      <w:r w:rsidRPr="009A4B3D">
        <w:rPr>
          <w:rFonts w:ascii="Arial" w:hAnsi="Arial" w:cs="Arial"/>
          <w:sz w:val="20"/>
          <w:szCs w:val="20"/>
          <w:lang w:val="fr-FR"/>
        </w:rPr>
        <w:lastRenderedPageBreak/>
        <w:t>d’œuvre. Ces échantillons  seront appelés à subir des contrôles et essais conformes à ceux prévus par les normes en vigueur, aux règles de la profession ou à ceux prévus dans les documents contractuels.</w:t>
      </w:r>
    </w:p>
    <w:p w14:paraId="50EC238D" w14:textId="77777777" w:rsidR="00CD4621" w:rsidRPr="009A4B3D" w:rsidRDefault="00CD4621" w:rsidP="00BB62B5">
      <w:pPr>
        <w:spacing w:line="276" w:lineRule="auto"/>
        <w:jc w:val="both"/>
        <w:rPr>
          <w:rFonts w:ascii="Arial" w:hAnsi="Arial" w:cs="Arial"/>
          <w:sz w:val="20"/>
          <w:szCs w:val="20"/>
          <w:lang w:val="fr-FR"/>
        </w:rPr>
      </w:pPr>
      <w:r w:rsidRPr="009A4B3D">
        <w:rPr>
          <w:rFonts w:ascii="Arial" w:hAnsi="Arial" w:cs="Arial"/>
          <w:sz w:val="20"/>
          <w:szCs w:val="20"/>
          <w:lang w:val="fr-FR"/>
        </w:rPr>
        <w:t>Au cas, où à la suite de ces essais, il serait constaté que les échantillons déposés ne répondent pas aux spécifications du présent document, le Maître d’œuvre interdira l’emploi sur le chantier de ces matériaux et refusera tout travail au cours duquel il aura été employé.</w:t>
      </w:r>
    </w:p>
    <w:p w14:paraId="0E1CA999" w14:textId="77777777" w:rsidR="00CD4621" w:rsidRPr="009A4B3D" w:rsidRDefault="00CD4621" w:rsidP="00BB62B5">
      <w:pPr>
        <w:spacing w:line="276" w:lineRule="auto"/>
        <w:jc w:val="both"/>
        <w:rPr>
          <w:rFonts w:ascii="Arial" w:hAnsi="Arial" w:cs="Arial"/>
          <w:sz w:val="20"/>
          <w:szCs w:val="20"/>
          <w:lang w:val="fr-FR"/>
        </w:rPr>
      </w:pPr>
    </w:p>
    <w:p w14:paraId="7CA31018" w14:textId="77777777" w:rsidR="00CD4621" w:rsidRPr="009A4B3D" w:rsidRDefault="00CD4621" w:rsidP="00BB62B5">
      <w:pPr>
        <w:spacing w:line="276" w:lineRule="auto"/>
        <w:jc w:val="both"/>
        <w:rPr>
          <w:rFonts w:ascii="Arial" w:hAnsi="Arial" w:cs="Arial"/>
          <w:sz w:val="20"/>
          <w:szCs w:val="20"/>
          <w:lang w:val="fr-FR"/>
        </w:rPr>
      </w:pPr>
      <w:r w:rsidRPr="009A4B3D">
        <w:rPr>
          <w:rFonts w:ascii="Arial" w:hAnsi="Arial" w:cs="Arial"/>
          <w:sz w:val="20"/>
          <w:szCs w:val="20"/>
          <w:lang w:val="fr-FR"/>
        </w:rPr>
        <w:t>La fourniture d’un autre produit en remplacement de celui initialement prévu sera alors exigée et il sera procédé sur ce dernier, dans les mêmes conditions aux mêmes essais que sur le précédent échantillon.</w:t>
      </w:r>
    </w:p>
    <w:p w14:paraId="16AD6DCB" w14:textId="77777777" w:rsidR="00CD4621" w:rsidRPr="009A4B3D" w:rsidRDefault="00CD4621" w:rsidP="00BB62B5">
      <w:pPr>
        <w:spacing w:line="276" w:lineRule="auto"/>
        <w:jc w:val="both"/>
        <w:rPr>
          <w:rFonts w:ascii="Arial" w:hAnsi="Arial" w:cs="Arial"/>
          <w:sz w:val="20"/>
          <w:szCs w:val="20"/>
          <w:lang w:val="fr-FR"/>
        </w:rPr>
      </w:pPr>
    </w:p>
    <w:p w14:paraId="1659CF01" w14:textId="77777777" w:rsidR="00CD4621" w:rsidRPr="009A4B3D" w:rsidRDefault="00CD4621" w:rsidP="00BB62B5">
      <w:pPr>
        <w:spacing w:line="276" w:lineRule="auto"/>
        <w:jc w:val="both"/>
        <w:rPr>
          <w:rFonts w:ascii="Arial" w:hAnsi="Arial" w:cs="Arial"/>
          <w:sz w:val="20"/>
          <w:szCs w:val="20"/>
          <w:lang w:val="fr-FR"/>
        </w:rPr>
      </w:pPr>
      <w:r w:rsidRPr="009A4B3D">
        <w:rPr>
          <w:rFonts w:ascii="Arial" w:hAnsi="Arial" w:cs="Arial"/>
          <w:sz w:val="20"/>
          <w:szCs w:val="20"/>
          <w:lang w:val="fr-FR"/>
        </w:rPr>
        <w:t>L’entrepreneur ne pourra prétendre à aucun délai supplémentaire ou indemnité à la suite de refus temporaire ou définitif d’un lot ou d’un type de matériel ou fourniture.</w:t>
      </w:r>
    </w:p>
    <w:p w14:paraId="0E670D11" w14:textId="77777777" w:rsidR="00CD4621" w:rsidRPr="009A4B3D" w:rsidRDefault="00CD4621" w:rsidP="009A4B3D">
      <w:pPr>
        <w:spacing w:line="276" w:lineRule="auto"/>
        <w:jc w:val="both"/>
        <w:rPr>
          <w:rFonts w:ascii="Arial" w:hAnsi="Arial" w:cs="Arial"/>
          <w:sz w:val="20"/>
          <w:szCs w:val="20"/>
          <w:lang w:val="fr-FR"/>
        </w:rPr>
      </w:pPr>
    </w:p>
    <w:p w14:paraId="4B749A5B" w14:textId="1613DD91" w:rsidR="00CD4621" w:rsidRPr="00913544" w:rsidRDefault="00CD4621" w:rsidP="00913544">
      <w:pPr>
        <w:spacing w:line="276" w:lineRule="auto"/>
        <w:jc w:val="both"/>
        <w:rPr>
          <w:rFonts w:ascii="Arial" w:hAnsi="Arial" w:cs="Arial"/>
          <w:sz w:val="20"/>
          <w:szCs w:val="20"/>
          <w:lang w:val="fr-FR"/>
        </w:rPr>
      </w:pPr>
      <w:r w:rsidRPr="009A4B3D">
        <w:rPr>
          <w:rFonts w:ascii="Arial" w:hAnsi="Arial" w:cs="Arial"/>
          <w:sz w:val="20"/>
          <w:szCs w:val="20"/>
          <w:lang w:val="fr-FR"/>
        </w:rPr>
        <w:t>La fourniture de tous ces échantillons est à la charge de l’entrepreneur.</w:t>
      </w:r>
    </w:p>
    <w:p w14:paraId="1AE2D156" w14:textId="1327BB93" w:rsidR="00CD4621" w:rsidRPr="00913544" w:rsidRDefault="008E4134" w:rsidP="00913544">
      <w:pPr>
        <w:spacing w:before="240"/>
        <w:jc w:val="both"/>
        <w:rPr>
          <w:rFonts w:ascii="Arial" w:hAnsi="Arial" w:cs="Arial"/>
          <w:b/>
          <w:w w:val="0"/>
          <w:sz w:val="20"/>
          <w:lang w:val="fr-FR" w:eastAsia="fr-CA"/>
        </w:rPr>
      </w:pPr>
      <w:r>
        <w:rPr>
          <w:rFonts w:ascii="Arial" w:hAnsi="Arial" w:cs="Arial"/>
          <w:b/>
          <w:w w:val="0"/>
          <w:sz w:val="20"/>
          <w:lang w:val="fr-FR" w:eastAsia="fr-CA"/>
        </w:rPr>
        <w:t>3</w:t>
      </w:r>
      <w:r w:rsidR="00BB62B5">
        <w:rPr>
          <w:rFonts w:ascii="Arial" w:hAnsi="Arial" w:cs="Arial"/>
          <w:b/>
          <w:w w:val="0"/>
          <w:sz w:val="20"/>
          <w:lang w:val="fr-FR" w:eastAsia="fr-CA"/>
        </w:rPr>
        <w:t xml:space="preserve">.9. </w:t>
      </w:r>
      <w:r w:rsidR="00CD4621" w:rsidRPr="009A4B3D">
        <w:rPr>
          <w:rFonts w:ascii="Arial" w:hAnsi="Arial" w:cs="Arial"/>
          <w:b/>
          <w:w w:val="0"/>
          <w:sz w:val="20"/>
          <w:lang w:val="fr-FR" w:eastAsia="fr-CA"/>
        </w:rPr>
        <w:t xml:space="preserve">Joints de dilation et barres de seuils </w:t>
      </w:r>
    </w:p>
    <w:p w14:paraId="0A8584C5" w14:textId="77777777" w:rsidR="00CD4621" w:rsidRPr="008E413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 xml:space="preserve">Outre les joints imposés par le DTU et garnis au mastic plastique permanent les joints de construction seront traités en finition à la charge du présent lot sur toutes les parties carrelées par des profilés de finition vissés en alliage léger. </w:t>
      </w:r>
    </w:p>
    <w:p w14:paraId="3F4339B5" w14:textId="77777777" w:rsidR="00CD4621" w:rsidRPr="00CD4621" w:rsidRDefault="00CD4621" w:rsidP="00CD4621">
      <w:pPr>
        <w:jc w:val="both"/>
        <w:rPr>
          <w:rFonts w:ascii="Georgia" w:hAnsi="Georgia" w:cs="Arial"/>
          <w:lang w:val="fr-FR"/>
        </w:rPr>
      </w:pPr>
    </w:p>
    <w:p w14:paraId="11099AD1" w14:textId="02EBD9A3" w:rsidR="00CD4621" w:rsidRPr="00CD4621" w:rsidRDefault="008E4134" w:rsidP="00CD4621">
      <w:pPr>
        <w:jc w:val="both"/>
        <w:rPr>
          <w:rFonts w:ascii="Georgia" w:hAnsi="Georgia" w:cs="Arial"/>
          <w:b/>
          <w:bCs/>
          <w:lang w:val="fr-FR"/>
        </w:rPr>
      </w:pPr>
      <w:r>
        <w:rPr>
          <w:rFonts w:ascii="Arial" w:hAnsi="Arial" w:cs="Arial"/>
          <w:b/>
          <w:w w:val="0"/>
          <w:sz w:val="20"/>
          <w:lang w:val="fr-FR" w:eastAsia="fr-CA"/>
        </w:rPr>
        <w:t>3</w:t>
      </w:r>
      <w:r w:rsidR="00BB62B5">
        <w:rPr>
          <w:rFonts w:ascii="Arial" w:hAnsi="Arial" w:cs="Arial"/>
          <w:b/>
          <w:w w:val="0"/>
          <w:sz w:val="20"/>
          <w:lang w:val="fr-FR" w:eastAsia="fr-CA"/>
        </w:rPr>
        <w:t xml:space="preserve">.10. </w:t>
      </w:r>
      <w:r w:rsidR="00CD4621" w:rsidRPr="009A4B3D">
        <w:rPr>
          <w:rFonts w:ascii="Arial" w:hAnsi="Arial" w:cs="Arial"/>
          <w:b/>
          <w:w w:val="0"/>
          <w:sz w:val="20"/>
          <w:lang w:val="fr-FR" w:eastAsia="fr-CA"/>
        </w:rPr>
        <w:t>Obligations de l’entrepreneur</w:t>
      </w:r>
    </w:p>
    <w:p w14:paraId="3884F109" w14:textId="77777777" w:rsidR="00CD4621" w:rsidRPr="00CD4621" w:rsidRDefault="00CD4621" w:rsidP="00CD4621">
      <w:pPr>
        <w:jc w:val="both"/>
        <w:rPr>
          <w:rFonts w:ascii="Georgia" w:hAnsi="Georgia" w:cs="Arial"/>
          <w:lang w:val="fr-FR"/>
        </w:rPr>
      </w:pPr>
    </w:p>
    <w:p w14:paraId="5F1FA715" w14:textId="77777777" w:rsidR="00CD4621" w:rsidRPr="008E4134" w:rsidRDefault="00CD4621" w:rsidP="00CD4621">
      <w:pPr>
        <w:jc w:val="both"/>
        <w:rPr>
          <w:rFonts w:ascii="Arial" w:hAnsi="Arial" w:cs="Arial"/>
          <w:sz w:val="20"/>
          <w:szCs w:val="20"/>
          <w:lang w:val="fr-FR"/>
        </w:rPr>
      </w:pPr>
      <w:r w:rsidRPr="008E4134">
        <w:rPr>
          <w:rFonts w:ascii="Arial" w:hAnsi="Arial" w:cs="Arial"/>
          <w:sz w:val="20"/>
          <w:szCs w:val="20"/>
          <w:lang w:val="fr-FR"/>
        </w:rPr>
        <w:t>Il devra avant tous travaux de revêtement, réceptionner les supports.</w:t>
      </w:r>
    </w:p>
    <w:p w14:paraId="5C59AF0A" w14:textId="77777777" w:rsidR="00CD4621" w:rsidRPr="008E4134" w:rsidRDefault="00CD4621" w:rsidP="00BB62B5">
      <w:pPr>
        <w:spacing w:line="276" w:lineRule="auto"/>
        <w:jc w:val="both"/>
        <w:rPr>
          <w:rFonts w:ascii="Arial" w:hAnsi="Arial" w:cs="Arial"/>
          <w:sz w:val="20"/>
          <w:szCs w:val="20"/>
          <w:lang w:val="fr-FR"/>
        </w:rPr>
      </w:pPr>
    </w:p>
    <w:p w14:paraId="5965386C" w14:textId="7653BD35" w:rsidR="00CD4621" w:rsidRPr="008E413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 sujétions particulières :</w:t>
      </w:r>
    </w:p>
    <w:p w14:paraId="7877D3EA" w14:textId="058E8D0C" w:rsidR="00CD4621" w:rsidRPr="008E413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 xml:space="preserve">L’entrepreneur devra réaliser des revêtements avec pente sur les formes prévues pour </w:t>
      </w:r>
      <w:r w:rsidR="00972AAF" w:rsidRPr="008E4134">
        <w:rPr>
          <w:rFonts w:ascii="Arial" w:hAnsi="Arial" w:cs="Arial"/>
          <w:sz w:val="20"/>
          <w:szCs w:val="20"/>
          <w:lang w:val="fr-FR"/>
        </w:rPr>
        <w:t>les douchières</w:t>
      </w:r>
      <w:r w:rsidRPr="008E4134">
        <w:rPr>
          <w:rFonts w:ascii="Arial" w:hAnsi="Arial" w:cs="Arial"/>
          <w:sz w:val="20"/>
          <w:szCs w:val="20"/>
          <w:lang w:val="fr-FR"/>
        </w:rPr>
        <w:t>.</w:t>
      </w:r>
    </w:p>
    <w:p w14:paraId="15F897DF" w14:textId="48C5C353" w:rsidR="00CD4621" w:rsidRPr="008E413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Il devra, notamment, tous les raccordements avec les siphons de sols.</w:t>
      </w:r>
    </w:p>
    <w:p w14:paraId="4331EB44" w14:textId="65E3294E" w:rsidR="00CD4621" w:rsidRPr="008E413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L’entrepreneur devra prévoir la fourniture et la pose des carreaux à bords arrondis nécessaires en revêtements muraux  et sur les paillasses et autres parties.</w:t>
      </w:r>
    </w:p>
    <w:p w14:paraId="4D796484" w14:textId="56B49397" w:rsidR="00CD4621" w:rsidRPr="00913544"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Les revêtements muraux devront épouser parfaitement tous les décrochements éventuels et être posés de telle façon qu’ils ne fassent saillies sur les enduits que de l’épaisseur d’un carreau.</w:t>
      </w:r>
    </w:p>
    <w:p w14:paraId="037455A4" w14:textId="300D2C56" w:rsidR="00CD4621" w:rsidRDefault="00CD4621" w:rsidP="00BB62B5">
      <w:pPr>
        <w:spacing w:line="276" w:lineRule="auto"/>
        <w:jc w:val="both"/>
        <w:rPr>
          <w:rFonts w:ascii="Arial" w:hAnsi="Arial" w:cs="Arial"/>
          <w:sz w:val="20"/>
          <w:szCs w:val="20"/>
          <w:lang w:val="fr-FR"/>
        </w:rPr>
      </w:pPr>
      <w:r w:rsidRPr="008E4134">
        <w:rPr>
          <w:rFonts w:ascii="Arial" w:hAnsi="Arial" w:cs="Arial"/>
          <w:sz w:val="20"/>
          <w:szCs w:val="20"/>
          <w:lang w:val="fr-FR"/>
        </w:rPr>
        <w:t>Les couvre-joints de dilatation, suivant la nature du revêtement seront soit en baguette laiton, soit en profils PVC.</w:t>
      </w:r>
    </w:p>
    <w:p w14:paraId="1F5522C5" w14:textId="77777777" w:rsidR="00BB62B5" w:rsidRPr="00061D28" w:rsidRDefault="00BB62B5" w:rsidP="00CD4621">
      <w:pPr>
        <w:jc w:val="both"/>
        <w:rPr>
          <w:rFonts w:ascii="Arial" w:hAnsi="Arial" w:cs="Arial"/>
          <w:sz w:val="20"/>
          <w:szCs w:val="20"/>
          <w:lang w:val="fr-FR"/>
        </w:rPr>
      </w:pPr>
    </w:p>
    <w:p w14:paraId="640DDBB1" w14:textId="4A8D0712" w:rsidR="00CD4621" w:rsidRPr="00BB62B5" w:rsidRDefault="00CD4621" w:rsidP="00CD4621">
      <w:pPr>
        <w:jc w:val="both"/>
        <w:rPr>
          <w:rFonts w:ascii="Arial" w:hAnsi="Arial" w:cs="Arial"/>
          <w:b/>
          <w:w w:val="0"/>
          <w:sz w:val="20"/>
          <w:lang w:eastAsia="fr-CA"/>
        </w:rPr>
      </w:pPr>
      <w:r w:rsidRPr="008C598D">
        <w:rPr>
          <w:rFonts w:ascii="Arial" w:hAnsi="Arial" w:cs="Arial"/>
          <w:b/>
          <w:w w:val="0"/>
          <w:sz w:val="20"/>
          <w:lang w:val="fr-FR" w:eastAsia="fr-CA"/>
        </w:rPr>
        <w:t xml:space="preserve"> </w:t>
      </w:r>
      <w:r w:rsidRPr="00BB62B5">
        <w:rPr>
          <w:rFonts w:ascii="Arial" w:hAnsi="Arial" w:cs="Arial"/>
          <w:b/>
          <w:w w:val="0"/>
          <w:sz w:val="20"/>
          <w:lang w:val="fr-FR" w:eastAsia="fr-CA"/>
        </w:rPr>
        <w:t>REVETEMENTS SOL</w:t>
      </w:r>
      <w:r w:rsidR="00061D28" w:rsidRPr="00BB62B5">
        <w:rPr>
          <w:rFonts w:ascii="Arial" w:hAnsi="Arial" w:cs="Arial"/>
          <w:b/>
          <w:w w:val="0"/>
          <w:sz w:val="20"/>
          <w:lang w:val="fr-FR" w:eastAsia="fr-CA"/>
        </w:rPr>
        <w:t>-</w:t>
      </w:r>
      <w:r w:rsidRPr="00BB62B5">
        <w:rPr>
          <w:rFonts w:ascii="Arial" w:hAnsi="Arial" w:cs="Arial"/>
          <w:b/>
          <w:w w:val="0"/>
          <w:sz w:val="20"/>
          <w:lang w:val="fr-FR" w:eastAsia="fr-CA"/>
        </w:rPr>
        <w:t xml:space="preserve"> ET FAIENCES</w:t>
      </w:r>
    </w:p>
    <w:p w14:paraId="288D94DD" w14:textId="2845FA55" w:rsidR="008803D6" w:rsidRDefault="00CD4621" w:rsidP="00BB45B9">
      <w:pPr>
        <w:pStyle w:val="ListParagraph"/>
        <w:numPr>
          <w:ilvl w:val="0"/>
          <w:numId w:val="32"/>
        </w:numPr>
        <w:jc w:val="both"/>
        <w:rPr>
          <w:rFonts w:ascii="Arial" w:hAnsi="Arial" w:cs="Arial"/>
          <w:b/>
          <w:w w:val="0"/>
          <w:sz w:val="20"/>
          <w:lang w:eastAsia="fr-CA"/>
        </w:rPr>
      </w:pPr>
      <w:r w:rsidRPr="008803D6">
        <w:rPr>
          <w:rFonts w:ascii="Arial" w:hAnsi="Arial" w:cs="Arial"/>
          <w:b/>
          <w:w w:val="0"/>
          <w:sz w:val="20"/>
          <w:lang w:eastAsia="fr-CA"/>
        </w:rPr>
        <w:t>REVETEMENT SOL</w:t>
      </w:r>
    </w:p>
    <w:p w14:paraId="7182B2C5" w14:textId="77777777" w:rsidR="008803D6" w:rsidRPr="008803D6" w:rsidRDefault="008803D6" w:rsidP="008803D6">
      <w:pPr>
        <w:ind w:left="360"/>
        <w:jc w:val="both"/>
        <w:rPr>
          <w:rFonts w:ascii="Arial" w:hAnsi="Arial" w:cs="Arial"/>
          <w:b/>
          <w:w w:val="0"/>
          <w:sz w:val="20"/>
          <w:lang w:eastAsia="fr-CA"/>
        </w:rPr>
      </w:pPr>
    </w:p>
    <w:p w14:paraId="09682335" w14:textId="414CFDB0" w:rsidR="00CD4621" w:rsidRPr="00C4058F" w:rsidRDefault="00CD4621" w:rsidP="00BB45B9">
      <w:pPr>
        <w:pStyle w:val="ListParagraph"/>
        <w:numPr>
          <w:ilvl w:val="0"/>
          <w:numId w:val="33"/>
        </w:numPr>
        <w:spacing w:line="276" w:lineRule="auto"/>
        <w:jc w:val="both"/>
        <w:rPr>
          <w:rFonts w:ascii="Arial" w:hAnsi="Arial" w:cs="Arial"/>
          <w:sz w:val="20"/>
          <w:szCs w:val="20"/>
        </w:rPr>
      </w:pPr>
      <w:r w:rsidRPr="008803D6">
        <w:rPr>
          <w:rFonts w:ascii="Arial" w:hAnsi="Arial" w:cs="Arial"/>
          <w:sz w:val="20"/>
          <w:szCs w:val="20"/>
        </w:rPr>
        <w:t xml:space="preserve">Carreaux de Grés Cérame 30 X 30 </w:t>
      </w:r>
    </w:p>
    <w:p w14:paraId="7B1B6312" w14:textId="2E1AEFD9" w:rsidR="00CD4621" w:rsidRPr="008E4134" w:rsidRDefault="00CD4621" w:rsidP="00BB62B5">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Carreaux grès   de premier choix de 30 x 30 </w:t>
      </w:r>
      <w:proofErr w:type="gramStart"/>
      <w:r w:rsidRPr="008E4134">
        <w:rPr>
          <w:rFonts w:ascii="Arial" w:hAnsi="Arial" w:cs="Arial"/>
          <w:sz w:val="20"/>
          <w:szCs w:val="20"/>
          <w:lang w:val="fr-FR"/>
        </w:rPr>
        <w:t>mat  posés</w:t>
      </w:r>
      <w:proofErr w:type="gramEnd"/>
      <w:r w:rsidRPr="008E4134">
        <w:rPr>
          <w:rFonts w:ascii="Arial" w:hAnsi="Arial" w:cs="Arial"/>
          <w:sz w:val="20"/>
          <w:szCs w:val="20"/>
          <w:lang w:val="fr-FR"/>
        </w:rPr>
        <w:t xml:space="preserve"> sur le sol des toilettes,</w:t>
      </w:r>
      <w:r w:rsidR="008E4134" w:rsidRPr="008E4134">
        <w:rPr>
          <w:rFonts w:ascii="Arial" w:hAnsi="Arial" w:cs="Arial"/>
          <w:sz w:val="20"/>
          <w:szCs w:val="20"/>
          <w:lang w:val="fr-FR"/>
        </w:rPr>
        <w:t xml:space="preserve"> cuisines,</w:t>
      </w:r>
      <w:r w:rsidR="008E4134">
        <w:rPr>
          <w:rFonts w:ascii="Arial" w:hAnsi="Arial" w:cs="Arial"/>
          <w:sz w:val="20"/>
          <w:szCs w:val="20"/>
          <w:lang w:val="fr-FR"/>
        </w:rPr>
        <w:t xml:space="preserve"> et marches </w:t>
      </w:r>
      <w:r w:rsidR="00972AAF">
        <w:rPr>
          <w:rFonts w:ascii="Arial" w:hAnsi="Arial" w:cs="Arial"/>
          <w:sz w:val="20"/>
          <w:szCs w:val="20"/>
          <w:lang w:val="fr-FR"/>
        </w:rPr>
        <w:t>d’accès</w:t>
      </w:r>
      <w:r w:rsidR="00972AAF" w:rsidRPr="008E4134">
        <w:rPr>
          <w:rFonts w:ascii="Arial" w:hAnsi="Arial" w:cs="Arial"/>
          <w:sz w:val="20"/>
          <w:szCs w:val="20"/>
          <w:lang w:val="fr-FR"/>
        </w:rPr>
        <w:t>.</w:t>
      </w:r>
      <w:r w:rsidRPr="008E4134">
        <w:rPr>
          <w:rFonts w:ascii="Arial" w:hAnsi="Arial" w:cs="Arial"/>
          <w:sz w:val="20"/>
          <w:szCs w:val="20"/>
          <w:lang w:val="fr-FR"/>
        </w:rPr>
        <w:t xml:space="preserve">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64B499EE" w14:textId="77777777" w:rsidR="00CD4621" w:rsidRPr="008E4134" w:rsidRDefault="00CD4621" w:rsidP="00BB62B5">
      <w:pPr>
        <w:spacing w:line="276" w:lineRule="auto"/>
        <w:ind w:firstLine="720"/>
        <w:jc w:val="both"/>
        <w:rPr>
          <w:rFonts w:ascii="Arial" w:hAnsi="Arial" w:cs="Arial"/>
          <w:sz w:val="20"/>
          <w:szCs w:val="20"/>
          <w:lang w:val="fr-FR"/>
        </w:rPr>
      </w:pPr>
      <w:r w:rsidRPr="008E4134">
        <w:rPr>
          <w:rFonts w:ascii="Arial" w:hAnsi="Arial" w:cs="Arial"/>
          <w:sz w:val="20"/>
          <w:szCs w:val="20"/>
          <w:lang w:val="fr-FR"/>
        </w:rPr>
        <w:t xml:space="preserve">La Pose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3FB7D220" w14:textId="13C5D730" w:rsidR="00CD4621" w:rsidRPr="008E4134" w:rsidRDefault="00CD4621" w:rsidP="00C4058F">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Les Plinthes seront de dimensions 10 x </w:t>
      </w:r>
      <w:smartTag w:uri="urn:schemas-microsoft-com:office:smarttags" w:element="metricconverter">
        <w:smartTagPr>
          <w:attr w:name="ProductID" w:val="30 cm"/>
        </w:smartTagPr>
        <w:r w:rsidRPr="008E4134">
          <w:rPr>
            <w:rFonts w:ascii="Arial" w:hAnsi="Arial" w:cs="Arial"/>
            <w:sz w:val="20"/>
            <w:szCs w:val="20"/>
            <w:lang w:val="fr-FR"/>
          </w:rPr>
          <w:t>30 cm</w:t>
        </w:r>
      </w:smartTag>
      <w:r w:rsidRPr="008E4134">
        <w:rPr>
          <w:rFonts w:ascii="Arial" w:hAnsi="Arial" w:cs="Arial"/>
          <w:sz w:val="20"/>
          <w:szCs w:val="20"/>
          <w:lang w:val="fr-FR"/>
        </w:rPr>
        <w:t xml:space="preserve"> in dito en carreaux de même nature que les carreaux 30x30cm  posés sur le sol.</w:t>
      </w:r>
    </w:p>
    <w:p w14:paraId="740D9553" w14:textId="7EA673D6" w:rsidR="00CD4621" w:rsidRPr="00C4058F" w:rsidRDefault="00CD4621" w:rsidP="00BB45B9">
      <w:pPr>
        <w:pStyle w:val="ListParagraph"/>
        <w:numPr>
          <w:ilvl w:val="0"/>
          <w:numId w:val="33"/>
        </w:numPr>
        <w:spacing w:before="240"/>
        <w:jc w:val="both"/>
        <w:rPr>
          <w:rFonts w:ascii="Arial" w:hAnsi="Arial" w:cs="Arial"/>
          <w:sz w:val="20"/>
          <w:szCs w:val="20"/>
        </w:rPr>
      </w:pPr>
      <w:r w:rsidRPr="00E86A13">
        <w:rPr>
          <w:rFonts w:ascii="Arial" w:hAnsi="Arial" w:cs="Arial"/>
          <w:sz w:val="20"/>
          <w:szCs w:val="20"/>
        </w:rPr>
        <w:t xml:space="preserve">Carreaux de </w:t>
      </w:r>
      <w:r w:rsidR="00C4058F">
        <w:rPr>
          <w:rFonts w:ascii="Arial" w:hAnsi="Arial" w:cs="Arial"/>
          <w:sz w:val="20"/>
          <w:szCs w:val="20"/>
        </w:rPr>
        <w:t>céramique</w:t>
      </w:r>
      <w:r w:rsidRPr="00E86A13">
        <w:rPr>
          <w:rFonts w:ascii="Arial" w:hAnsi="Arial" w:cs="Arial"/>
          <w:sz w:val="20"/>
          <w:szCs w:val="20"/>
        </w:rPr>
        <w:t xml:space="preserve"> poli </w:t>
      </w:r>
      <w:r w:rsidR="008E4134" w:rsidRPr="00E86A13">
        <w:rPr>
          <w:rFonts w:ascii="Arial" w:hAnsi="Arial" w:cs="Arial"/>
          <w:sz w:val="20"/>
          <w:szCs w:val="20"/>
        </w:rPr>
        <w:t>60 X 6</w:t>
      </w:r>
      <w:r w:rsidRPr="00E86A13">
        <w:rPr>
          <w:rFonts w:ascii="Arial" w:hAnsi="Arial" w:cs="Arial"/>
          <w:sz w:val="20"/>
          <w:szCs w:val="20"/>
        </w:rPr>
        <w:t>0</w:t>
      </w:r>
    </w:p>
    <w:p w14:paraId="2A03BA99" w14:textId="2EEF6428" w:rsidR="00E86A13" w:rsidRPr="008E4134" w:rsidRDefault="00E86A13" w:rsidP="00BB62B5">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Carreaux </w:t>
      </w:r>
      <w:r w:rsidR="00C4058F">
        <w:rPr>
          <w:rFonts w:ascii="Arial" w:hAnsi="Arial" w:cs="Arial"/>
          <w:sz w:val="20"/>
          <w:szCs w:val="20"/>
          <w:lang w:val="fr-FR"/>
        </w:rPr>
        <w:t>céramique</w:t>
      </w:r>
      <w:r w:rsidRPr="00C4058F">
        <w:rPr>
          <w:rFonts w:ascii="Arial" w:hAnsi="Arial" w:cs="Arial"/>
          <w:sz w:val="20"/>
          <w:szCs w:val="20"/>
          <w:lang w:val="fr-FR"/>
        </w:rPr>
        <w:t xml:space="preserve"> poli</w:t>
      </w:r>
      <w:r>
        <w:rPr>
          <w:rFonts w:ascii="Arial" w:hAnsi="Arial" w:cs="Arial"/>
          <w:sz w:val="20"/>
          <w:szCs w:val="20"/>
          <w:lang w:val="fr-FR"/>
        </w:rPr>
        <w:t xml:space="preserve"> de premier choix de 60 x 6</w:t>
      </w:r>
      <w:r w:rsidRPr="008E4134">
        <w:rPr>
          <w:rFonts w:ascii="Arial" w:hAnsi="Arial" w:cs="Arial"/>
          <w:sz w:val="20"/>
          <w:szCs w:val="20"/>
          <w:lang w:val="fr-FR"/>
        </w:rPr>
        <w:t xml:space="preserve">0 posés sur le sol des </w:t>
      </w:r>
      <w:r w:rsidR="00296D03">
        <w:rPr>
          <w:rFonts w:ascii="Arial" w:hAnsi="Arial" w:cs="Arial"/>
          <w:sz w:val="20"/>
          <w:szCs w:val="20"/>
          <w:lang w:val="fr-FR"/>
        </w:rPr>
        <w:t>bureaux,</w:t>
      </w:r>
      <w:r w:rsidRPr="008E4134">
        <w:rPr>
          <w:rFonts w:ascii="Arial" w:hAnsi="Arial" w:cs="Arial"/>
          <w:sz w:val="20"/>
          <w:szCs w:val="20"/>
          <w:lang w:val="fr-FR"/>
        </w:rPr>
        <w:t xml:space="preserve"> halls, ré</w:t>
      </w:r>
      <w:r>
        <w:rPr>
          <w:rFonts w:ascii="Arial" w:hAnsi="Arial" w:cs="Arial"/>
          <w:sz w:val="20"/>
          <w:szCs w:val="20"/>
          <w:lang w:val="fr-FR"/>
        </w:rPr>
        <w:t xml:space="preserve">ception, local technique, salle de </w:t>
      </w:r>
      <w:r w:rsidR="00296D03">
        <w:rPr>
          <w:rFonts w:ascii="Arial" w:hAnsi="Arial" w:cs="Arial"/>
          <w:sz w:val="20"/>
          <w:szCs w:val="20"/>
          <w:lang w:val="fr-FR"/>
        </w:rPr>
        <w:t>réunion,</w:t>
      </w:r>
      <w:r w:rsidRPr="008E4134">
        <w:rPr>
          <w:rFonts w:ascii="Arial" w:hAnsi="Arial" w:cs="Arial"/>
          <w:sz w:val="20"/>
          <w:szCs w:val="20"/>
          <w:lang w:val="fr-FR"/>
        </w:rPr>
        <w:t xml:space="preserve"> dégagement et circulation du local.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6C1A5945" w14:textId="77777777" w:rsidR="00E86A13" w:rsidRPr="008E4134" w:rsidRDefault="00E86A13" w:rsidP="00BB62B5">
      <w:pPr>
        <w:spacing w:line="276" w:lineRule="auto"/>
        <w:ind w:firstLine="720"/>
        <w:jc w:val="both"/>
        <w:rPr>
          <w:rFonts w:ascii="Arial" w:hAnsi="Arial" w:cs="Arial"/>
          <w:sz w:val="20"/>
          <w:szCs w:val="20"/>
          <w:lang w:val="fr-FR"/>
        </w:rPr>
      </w:pPr>
      <w:r w:rsidRPr="008E4134">
        <w:rPr>
          <w:rFonts w:ascii="Arial" w:hAnsi="Arial" w:cs="Arial"/>
          <w:sz w:val="20"/>
          <w:szCs w:val="20"/>
          <w:lang w:val="fr-FR"/>
        </w:rPr>
        <w:t xml:space="preserve">La Pose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2C44D17A" w14:textId="0465F7EF" w:rsidR="00CD4621" w:rsidRPr="00BB62B5" w:rsidRDefault="00E86A13" w:rsidP="00BB62B5">
      <w:pPr>
        <w:spacing w:after="240" w:line="276" w:lineRule="auto"/>
        <w:ind w:left="720"/>
        <w:jc w:val="both"/>
        <w:rPr>
          <w:rFonts w:ascii="Arial" w:hAnsi="Arial" w:cs="Arial"/>
          <w:sz w:val="20"/>
          <w:szCs w:val="20"/>
          <w:lang w:val="fr-FR"/>
        </w:rPr>
      </w:pPr>
      <w:r w:rsidRPr="008E4134">
        <w:rPr>
          <w:rFonts w:ascii="Arial" w:hAnsi="Arial" w:cs="Arial"/>
          <w:sz w:val="20"/>
          <w:szCs w:val="20"/>
          <w:lang w:val="fr-FR"/>
        </w:rPr>
        <w:t>Les Plinthes ser</w:t>
      </w:r>
      <w:r>
        <w:rPr>
          <w:rFonts w:ascii="Arial" w:hAnsi="Arial" w:cs="Arial"/>
          <w:sz w:val="20"/>
          <w:szCs w:val="20"/>
          <w:lang w:val="fr-FR"/>
        </w:rPr>
        <w:t>ont de dimensions 10 x 6</w:t>
      </w:r>
      <w:r w:rsidRPr="008E4134">
        <w:rPr>
          <w:rFonts w:ascii="Arial" w:hAnsi="Arial" w:cs="Arial"/>
          <w:sz w:val="20"/>
          <w:szCs w:val="20"/>
          <w:lang w:val="fr-FR"/>
        </w:rPr>
        <w:t>0 cm in dito en carreaux de même nat</w:t>
      </w:r>
      <w:r>
        <w:rPr>
          <w:rFonts w:ascii="Arial" w:hAnsi="Arial" w:cs="Arial"/>
          <w:sz w:val="20"/>
          <w:szCs w:val="20"/>
          <w:lang w:val="fr-FR"/>
        </w:rPr>
        <w:t>ure que les carreaux 60x6</w:t>
      </w:r>
      <w:r w:rsidRPr="008E4134">
        <w:rPr>
          <w:rFonts w:ascii="Arial" w:hAnsi="Arial" w:cs="Arial"/>
          <w:sz w:val="20"/>
          <w:szCs w:val="20"/>
          <w:lang w:val="fr-FR"/>
        </w:rPr>
        <w:t>0cm  posé sur le sol.</w:t>
      </w:r>
    </w:p>
    <w:p w14:paraId="1131272F" w14:textId="62964557" w:rsidR="00CD4621" w:rsidRPr="00BB62B5" w:rsidRDefault="00CD4621" w:rsidP="00CD4621">
      <w:pPr>
        <w:jc w:val="both"/>
        <w:rPr>
          <w:rFonts w:ascii="Arial" w:hAnsi="Arial" w:cs="Arial"/>
          <w:b/>
          <w:w w:val="0"/>
          <w:sz w:val="20"/>
          <w:lang w:val="fr-FR" w:eastAsia="fr-CA"/>
        </w:rPr>
      </w:pPr>
      <w:r w:rsidRPr="00E86A13">
        <w:rPr>
          <w:rFonts w:ascii="Arial" w:hAnsi="Arial" w:cs="Arial"/>
          <w:b/>
          <w:w w:val="0"/>
          <w:sz w:val="20"/>
          <w:lang w:val="fr-FR" w:eastAsia="fr-CA"/>
        </w:rPr>
        <w:t>2</w:t>
      </w:r>
      <w:r w:rsidR="008803D6">
        <w:rPr>
          <w:rFonts w:ascii="Arial" w:hAnsi="Arial" w:cs="Arial"/>
          <w:b/>
          <w:w w:val="0"/>
          <w:sz w:val="20"/>
          <w:lang w:val="fr-FR" w:eastAsia="fr-CA"/>
        </w:rPr>
        <w:t xml:space="preserve">. </w:t>
      </w:r>
      <w:r w:rsidRPr="00E86A13">
        <w:rPr>
          <w:rFonts w:ascii="Arial" w:hAnsi="Arial" w:cs="Arial"/>
          <w:b/>
          <w:w w:val="0"/>
          <w:sz w:val="20"/>
          <w:lang w:val="fr-FR" w:eastAsia="fr-CA"/>
        </w:rPr>
        <w:t xml:space="preserve">FAÏENCE </w:t>
      </w:r>
    </w:p>
    <w:p w14:paraId="25B9001B" w14:textId="4B4BD20F" w:rsidR="00CD4621" w:rsidRPr="00E86A13" w:rsidRDefault="00CD4621" w:rsidP="00E86A13">
      <w:pPr>
        <w:spacing w:line="276" w:lineRule="auto"/>
        <w:jc w:val="both"/>
        <w:rPr>
          <w:rFonts w:ascii="Arial" w:hAnsi="Arial" w:cs="Arial"/>
          <w:sz w:val="20"/>
          <w:szCs w:val="20"/>
          <w:lang w:val="fr-FR"/>
        </w:rPr>
      </w:pPr>
      <w:r w:rsidRPr="00E86A13">
        <w:rPr>
          <w:rFonts w:ascii="Arial" w:hAnsi="Arial" w:cs="Arial"/>
          <w:sz w:val="20"/>
          <w:szCs w:val="20"/>
          <w:lang w:val="fr-FR"/>
        </w:rPr>
        <w:lastRenderedPageBreak/>
        <w:t>Les carreaux de faïence seront de premier choix,</w:t>
      </w:r>
      <w:r w:rsidR="00E86A13">
        <w:rPr>
          <w:rFonts w:ascii="Arial" w:hAnsi="Arial" w:cs="Arial"/>
          <w:sz w:val="20"/>
          <w:szCs w:val="20"/>
          <w:lang w:val="fr-FR"/>
        </w:rPr>
        <w:t xml:space="preserve"> </w:t>
      </w:r>
      <w:r w:rsidR="00C4058F">
        <w:rPr>
          <w:rFonts w:ascii="Arial" w:hAnsi="Arial" w:cs="Arial"/>
          <w:sz w:val="20"/>
          <w:szCs w:val="20"/>
          <w:lang w:val="fr-FR"/>
        </w:rPr>
        <w:t>4</w:t>
      </w:r>
      <w:r w:rsidR="00E86A13">
        <w:rPr>
          <w:rFonts w:ascii="Arial" w:hAnsi="Arial" w:cs="Arial"/>
          <w:sz w:val="20"/>
          <w:szCs w:val="20"/>
          <w:lang w:val="fr-FR"/>
        </w:rPr>
        <w:t>0x20</w:t>
      </w:r>
      <w:r w:rsidRPr="00E86A13">
        <w:rPr>
          <w:rFonts w:ascii="Arial" w:hAnsi="Arial" w:cs="Arial"/>
          <w:sz w:val="20"/>
          <w:szCs w:val="20"/>
          <w:lang w:val="fr-FR"/>
        </w:rPr>
        <w:t xml:space="preserve">  la teinte et le format seront à définir et la poser sera à une hauteur de </w:t>
      </w:r>
      <w:smartTag w:uri="urn:schemas-microsoft-com:office:smarttags" w:element="metricconverter">
        <w:smartTagPr>
          <w:attr w:name="ProductID" w:val="2.00 m"/>
        </w:smartTagPr>
        <w:r w:rsidRPr="00E86A13">
          <w:rPr>
            <w:rFonts w:ascii="Arial" w:hAnsi="Arial" w:cs="Arial"/>
            <w:sz w:val="20"/>
            <w:szCs w:val="20"/>
            <w:lang w:val="fr-FR"/>
          </w:rPr>
          <w:t>2.00 m</w:t>
        </w:r>
      </w:smartTag>
      <w:r w:rsidRPr="00E86A13">
        <w:rPr>
          <w:rFonts w:ascii="Arial" w:hAnsi="Arial" w:cs="Arial"/>
          <w:sz w:val="20"/>
          <w:szCs w:val="20"/>
          <w:lang w:val="fr-FR"/>
        </w:rPr>
        <w:t xml:space="preserve"> entourant les locaux humides : toilettes sal</w:t>
      </w:r>
      <w:r w:rsidR="00E86A13">
        <w:rPr>
          <w:rFonts w:ascii="Arial" w:hAnsi="Arial" w:cs="Arial"/>
          <w:sz w:val="20"/>
          <w:szCs w:val="20"/>
          <w:lang w:val="fr-FR"/>
        </w:rPr>
        <w:t>le de bain, cuisine</w:t>
      </w:r>
      <w:r w:rsidRPr="00E86A13">
        <w:rPr>
          <w:rFonts w:ascii="Arial" w:hAnsi="Arial" w:cs="Arial"/>
          <w:sz w:val="20"/>
          <w:szCs w:val="20"/>
          <w:lang w:val="fr-FR"/>
        </w:rPr>
        <w:t>.</w:t>
      </w:r>
    </w:p>
    <w:p w14:paraId="1F1C2AD4" w14:textId="492999FB" w:rsidR="00CD4621" w:rsidRPr="00C4058F" w:rsidRDefault="00CD4621" w:rsidP="00BB45B9">
      <w:pPr>
        <w:pStyle w:val="ListParagraph"/>
        <w:numPr>
          <w:ilvl w:val="0"/>
          <w:numId w:val="31"/>
        </w:numPr>
        <w:spacing w:before="240"/>
        <w:jc w:val="both"/>
        <w:rPr>
          <w:rFonts w:ascii="Arial" w:hAnsi="Arial" w:cs="Arial"/>
          <w:b/>
          <w:w w:val="0"/>
          <w:sz w:val="20"/>
          <w:lang w:eastAsia="fr-CA"/>
        </w:rPr>
      </w:pPr>
      <w:r w:rsidRPr="00E86A13">
        <w:rPr>
          <w:rFonts w:ascii="Arial" w:hAnsi="Arial" w:cs="Arial"/>
          <w:b/>
          <w:w w:val="0"/>
          <w:sz w:val="20"/>
          <w:lang w:eastAsia="fr-CA"/>
        </w:rPr>
        <w:t xml:space="preserve"> R</w:t>
      </w:r>
      <w:r w:rsidR="00C4058F" w:rsidRPr="00E86A13">
        <w:rPr>
          <w:rFonts w:ascii="Arial" w:hAnsi="Arial" w:cs="Arial"/>
          <w:b/>
          <w:w w:val="0"/>
          <w:sz w:val="20"/>
          <w:lang w:eastAsia="fr-CA"/>
        </w:rPr>
        <w:t xml:space="preserve">éception </w:t>
      </w:r>
    </w:p>
    <w:p w14:paraId="3A35232C" w14:textId="5744B1F4" w:rsidR="00CC78B2" w:rsidRPr="00E86A13" w:rsidRDefault="00CD4621" w:rsidP="00BB62B5">
      <w:pPr>
        <w:spacing w:line="276" w:lineRule="auto"/>
        <w:jc w:val="both"/>
        <w:rPr>
          <w:rFonts w:ascii="Arial" w:hAnsi="Arial" w:cs="Arial"/>
          <w:sz w:val="20"/>
          <w:szCs w:val="20"/>
          <w:lang w:val="fr-FR"/>
        </w:rPr>
      </w:pPr>
      <w:r w:rsidRPr="00E86A13">
        <w:rPr>
          <w:rFonts w:ascii="Arial" w:hAnsi="Arial" w:cs="Arial"/>
          <w:sz w:val="20"/>
          <w:szCs w:val="20"/>
          <w:lang w:val="fr-FR"/>
        </w:rPr>
        <w:t>La réception provisoire comprendra la vérification des sols et murs (pose et planéité). Entre la réception provisoire et la réception définitive, l’entreprise restera responsable des matériaux mis en œuvre, au cas où des imperfections seraient observées.</w:t>
      </w:r>
    </w:p>
    <w:p w14:paraId="75EC0061" w14:textId="2D004C09" w:rsidR="004C2409" w:rsidRPr="00C4058F" w:rsidRDefault="00CC78B2" w:rsidP="00715B9D">
      <w:pPr>
        <w:pStyle w:val="ListParagraph"/>
        <w:numPr>
          <w:ilvl w:val="1"/>
          <w:numId w:val="12"/>
        </w:numPr>
        <w:spacing w:before="180" w:after="80"/>
        <w:jc w:val="both"/>
        <w:rPr>
          <w:rFonts w:ascii="Arial" w:hAnsi="Arial" w:cs="Arial"/>
          <w:b/>
          <w:w w:val="0"/>
          <w:sz w:val="20"/>
          <w:lang w:eastAsia="fr-CA"/>
        </w:rPr>
      </w:pPr>
      <w:r w:rsidRPr="00C4058F">
        <w:rPr>
          <w:rFonts w:ascii="Arial" w:hAnsi="Arial" w:cs="Arial"/>
          <w:b/>
          <w:w w:val="0"/>
          <w:sz w:val="20"/>
          <w:lang w:eastAsia="fr-CA"/>
        </w:rPr>
        <w:t xml:space="preserve">     Ouvrage En Maçonneries</w:t>
      </w:r>
    </w:p>
    <w:p w14:paraId="5A1A2451" w14:textId="2A9EE11F" w:rsidR="004C2409" w:rsidRPr="004C2409" w:rsidRDefault="004C2409" w:rsidP="00BB62B5">
      <w:pPr>
        <w:spacing w:before="240" w:line="276" w:lineRule="auto"/>
        <w:jc w:val="both"/>
        <w:rPr>
          <w:rFonts w:ascii="Arial" w:hAnsi="Arial" w:cs="Arial"/>
          <w:sz w:val="20"/>
          <w:szCs w:val="20"/>
          <w:lang w:val="fr-FR"/>
        </w:rPr>
      </w:pPr>
      <w:r w:rsidRPr="004C2409">
        <w:rPr>
          <w:rFonts w:ascii="Arial" w:hAnsi="Arial" w:cs="Arial"/>
          <w:sz w:val="20"/>
          <w:szCs w:val="20"/>
          <w:lang w:val="fr-FR"/>
        </w:rPr>
        <w:t xml:space="preserve">Les agglomérés seront dosés à </w:t>
      </w:r>
      <w:smartTag w:uri="urn:schemas-microsoft-com:office:smarttags" w:element="metricconverter">
        <w:smartTagPr>
          <w:attr w:name="ProductID" w:val="250 kg"/>
        </w:smartTagPr>
        <w:r w:rsidRPr="004C2409">
          <w:rPr>
            <w:rFonts w:ascii="Arial" w:hAnsi="Arial" w:cs="Arial"/>
            <w:sz w:val="20"/>
            <w:szCs w:val="20"/>
            <w:lang w:val="fr-FR"/>
          </w:rPr>
          <w:t>250 kg</w:t>
        </w:r>
      </w:smartTag>
      <w:r w:rsidRPr="004C2409">
        <w:rPr>
          <w:rFonts w:ascii="Arial" w:hAnsi="Arial" w:cs="Arial"/>
          <w:sz w:val="20"/>
          <w:szCs w:val="20"/>
          <w:lang w:val="fr-FR"/>
        </w:rPr>
        <w:t xml:space="preserve"> de ciment CPA 250/315 pour </w:t>
      </w:r>
      <w:smartTag w:uri="urn:schemas-microsoft-com:office:smarttags" w:element="metricconverter">
        <w:smartTagPr>
          <w:attr w:name="ProductID" w:val="0,500 m3"/>
        </w:smartTagPr>
        <w:r w:rsidRPr="004C2409">
          <w:rPr>
            <w:rFonts w:ascii="Arial" w:hAnsi="Arial" w:cs="Arial"/>
            <w:sz w:val="20"/>
            <w:szCs w:val="20"/>
            <w:lang w:val="fr-FR"/>
          </w:rPr>
          <w:t>0,500 m3</w:t>
        </w:r>
      </w:smartTag>
      <w:r w:rsidRPr="004C2409">
        <w:rPr>
          <w:rFonts w:ascii="Arial" w:hAnsi="Arial" w:cs="Arial"/>
          <w:sz w:val="20"/>
          <w:szCs w:val="20"/>
          <w:lang w:val="fr-FR"/>
        </w:rPr>
        <w:t xml:space="preserve"> de sable et </w:t>
      </w:r>
      <w:smartTag w:uri="urn:schemas-microsoft-com:office:smarttags" w:element="metricconverter">
        <w:smartTagPr>
          <w:attr w:name="ProductID" w:val="0,35 m"/>
        </w:smartTagPr>
        <w:r w:rsidRPr="004C2409">
          <w:rPr>
            <w:rFonts w:ascii="Arial" w:hAnsi="Arial" w:cs="Arial"/>
            <w:sz w:val="20"/>
            <w:szCs w:val="20"/>
            <w:lang w:val="fr-FR"/>
          </w:rPr>
          <w:t>0,35 m</w:t>
        </w:r>
      </w:smartTag>
      <w:r w:rsidRPr="004C2409">
        <w:rPr>
          <w:rFonts w:ascii="Arial" w:hAnsi="Arial" w:cs="Arial"/>
          <w:sz w:val="20"/>
          <w:szCs w:val="20"/>
          <w:lang w:val="fr-FR"/>
        </w:rPr>
        <w:t xml:space="preserve"> de grains de riz. Les agglomérés seront stockés et fabriqués au moins 4 semaines avant leur mise en œuvre et stockés sur le chantier à l'abri de la pluie et dans les conditions satisfaisantes d'aération.</w:t>
      </w:r>
    </w:p>
    <w:p w14:paraId="37F02559" w14:textId="77777777" w:rsidR="004C2409" w:rsidRPr="004C2409" w:rsidRDefault="004C2409" w:rsidP="00BB62B5">
      <w:pPr>
        <w:spacing w:line="276" w:lineRule="auto"/>
        <w:jc w:val="both"/>
        <w:rPr>
          <w:rFonts w:ascii="Arial" w:hAnsi="Arial" w:cs="Arial"/>
          <w:sz w:val="20"/>
          <w:szCs w:val="20"/>
          <w:lang w:val="fr-FR"/>
        </w:rPr>
      </w:pPr>
      <w:r w:rsidRPr="004C2409">
        <w:rPr>
          <w:rFonts w:ascii="Arial" w:hAnsi="Arial" w:cs="Arial"/>
          <w:sz w:val="20"/>
          <w:szCs w:val="20"/>
          <w:lang w:val="fr-FR"/>
        </w:rPr>
        <w:t xml:space="preserve">- Les maçonneries intérieures côté </w:t>
      </w:r>
      <w:smartTag w:uri="urn:schemas-microsoft-com:office:smarttags" w:element="metricconverter">
        <w:smartTagPr>
          <w:attr w:name="ProductID" w:val="0,18 m"/>
        </w:smartTagPr>
        <w:r w:rsidRPr="004C2409">
          <w:rPr>
            <w:rFonts w:ascii="Arial" w:hAnsi="Arial" w:cs="Arial"/>
            <w:sz w:val="20"/>
            <w:szCs w:val="20"/>
            <w:lang w:val="fr-FR"/>
          </w:rPr>
          <w:t>0,18 m</w:t>
        </w:r>
      </w:smartTag>
      <w:r w:rsidRPr="004C2409">
        <w:rPr>
          <w:rFonts w:ascii="Arial" w:hAnsi="Arial" w:cs="Arial"/>
          <w:sz w:val="20"/>
          <w:szCs w:val="20"/>
          <w:lang w:val="fr-FR"/>
        </w:rPr>
        <w:t xml:space="preserve"> seront montées en agglos creux de ciment ou en briques creuse de </w:t>
      </w:r>
      <w:smartTag w:uri="urn:schemas-microsoft-com:office:smarttags" w:element="metricconverter">
        <w:smartTagPr>
          <w:attr w:name="ProductID" w:val="0,15 m"/>
        </w:smartTagPr>
        <w:r w:rsidRPr="004C2409">
          <w:rPr>
            <w:rFonts w:ascii="Arial" w:hAnsi="Arial" w:cs="Arial"/>
            <w:sz w:val="20"/>
            <w:szCs w:val="20"/>
            <w:lang w:val="fr-FR"/>
          </w:rPr>
          <w:t>0,15 m</w:t>
        </w:r>
      </w:smartTag>
      <w:r w:rsidRPr="004C2409">
        <w:rPr>
          <w:rFonts w:ascii="Arial" w:hAnsi="Arial" w:cs="Arial"/>
          <w:sz w:val="20"/>
          <w:szCs w:val="20"/>
          <w:lang w:val="fr-FR"/>
        </w:rPr>
        <w:t xml:space="preserve"> d'épaisseur brute.</w:t>
      </w:r>
    </w:p>
    <w:p w14:paraId="12D58CB8" w14:textId="77777777" w:rsidR="004C2409" w:rsidRPr="004C2409" w:rsidRDefault="004C2409" w:rsidP="00BB62B5">
      <w:pPr>
        <w:spacing w:line="276" w:lineRule="auto"/>
        <w:jc w:val="both"/>
        <w:rPr>
          <w:rFonts w:ascii="Arial" w:hAnsi="Arial" w:cs="Arial"/>
          <w:sz w:val="20"/>
          <w:szCs w:val="20"/>
          <w:lang w:val="fr-FR"/>
        </w:rPr>
      </w:pPr>
      <w:r w:rsidRPr="004C2409">
        <w:rPr>
          <w:rFonts w:ascii="Arial" w:hAnsi="Arial" w:cs="Arial"/>
          <w:sz w:val="20"/>
          <w:szCs w:val="20"/>
          <w:lang w:val="fr-FR"/>
        </w:rPr>
        <w:t xml:space="preserve">Les maçonneries intérieures cotées </w:t>
      </w:r>
      <w:smartTag w:uri="urn:schemas-microsoft-com:office:smarttags" w:element="metricconverter">
        <w:smartTagPr>
          <w:attr w:name="ProductID" w:val="0,13 m"/>
        </w:smartTagPr>
        <w:r w:rsidRPr="004C2409">
          <w:rPr>
            <w:rFonts w:ascii="Arial" w:hAnsi="Arial" w:cs="Arial"/>
            <w:sz w:val="20"/>
            <w:szCs w:val="20"/>
            <w:lang w:val="fr-FR"/>
          </w:rPr>
          <w:t>0,13 m</w:t>
        </w:r>
      </w:smartTag>
      <w:r w:rsidRPr="004C2409">
        <w:rPr>
          <w:rFonts w:ascii="Arial" w:hAnsi="Arial" w:cs="Arial"/>
          <w:sz w:val="20"/>
          <w:szCs w:val="20"/>
          <w:lang w:val="fr-FR"/>
        </w:rPr>
        <w:t xml:space="preserve"> seront montées en agglos creux de  ciment ou en briques creuses de </w:t>
      </w:r>
      <w:smartTag w:uri="urn:schemas-microsoft-com:office:smarttags" w:element="metricconverter">
        <w:smartTagPr>
          <w:attr w:name="ProductID" w:val="0,10 m"/>
        </w:smartTagPr>
        <w:r w:rsidRPr="004C2409">
          <w:rPr>
            <w:rFonts w:ascii="Arial" w:hAnsi="Arial" w:cs="Arial"/>
            <w:sz w:val="20"/>
            <w:szCs w:val="20"/>
            <w:lang w:val="fr-FR"/>
          </w:rPr>
          <w:t>0,10 m</w:t>
        </w:r>
      </w:smartTag>
      <w:r w:rsidRPr="004C2409">
        <w:rPr>
          <w:rFonts w:ascii="Arial" w:hAnsi="Arial" w:cs="Arial"/>
          <w:sz w:val="20"/>
          <w:szCs w:val="20"/>
          <w:lang w:val="fr-FR"/>
        </w:rPr>
        <w:t xml:space="preserve"> d'épaisseur brute.</w:t>
      </w:r>
    </w:p>
    <w:p w14:paraId="083234DC" w14:textId="77777777" w:rsidR="00741456" w:rsidRDefault="004C2409" w:rsidP="00C4058F">
      <w:pPr>
        <w:spacing w:after="240" w:line="276" w:lineRule="auto"/>
        <w:jc w:val="both"/>
        <w:rPr>
          <w:rFonts w:ascii="Arial" w:hAnsi="Arial" w:cs="Arial"/>
          <w:sz w:val="20"/>
          <w:szCs w:val="20"/>
          <w:lang w:val="fr-FR"/>
        </w:rPr>
      </w:pPr>
      <w:r w:rsidRPr="004C2409">
        <w:rPr>
          <w:rFonts w:ascii="Arial" w:hAnsi="Arial" w:cs="Arial"/>
          <w:sz w:val="20"/>
          <w:szCs w:val="20"/>
          <w:lang w:val="fr-FR"/>
        </w:rPr>
        <w:t xml:space="preserve">Les maçonneries seront hourdées au mortier de ciment dosé à </w:t>
      </w:r>
      <w:smartTag w:uri="urn:schemas-microsoft-com:office:smarttags" w:element="metricconverter">
        <w:smartTagPr>
          <w:attr w:name="ProductID" w:val="300 kg"/>
        </w:smartTagPr>
        <w:r w:rsidRPr="004C2409">
          <w:rPr>
            <w:rFonts w:ascii="Arial" w:hAnsi="Arial" w:cs="Arial"/>
            <w:sz w:val="20"/>
            <w:szCs w:val="20"/>
            <w:lang w:val="fr-FR"/>
          </w:rPr>
          <w:t>300 kg</w:t>
        </w:r>
      </w:smartTag>
      <w:r w:rsidRPr="004C2409">
        <w:rPr>
          <w:rFonts w:ascii="Arial" w:hAnsi="Arial" w:cs="Arial"/>
          <w:sz w:val="20"/>
          <w:szCs w:val="20"/>
          <w:lang w:val="fr-FR"/>
        </w:rPr>
        <w:t xml:space="preserve"> de ciment pour </w:t>
      </w:r>
      <w:smartTag w:uri="urn:schemas-microsoft-com:office:smarttags" w:element="metricconverter">
        <w:smartTagPr>
          <w:attr w:name="ProductID" w:val="1 m3"/>
        </w:smartTagPr>
        <w:r w:rsidRPr="004C2409">
          <w:rPr>
            <w:rFonts w:ascii="Arial" w:hAnsi="Arial" w:cs="Arial"/>
            <w:sz w:val="20"/>
            <w:szCs w:val="20"/>
            <w:lang w:val="fr-FR"/>
          </w:rPr>
          <w:t>1 m3</w:t>
        </w:r>
      </w:smartTag>
      <w:r w:rsidRPr="004C2409">
        <w:rPr>
          <w:rFonts w:ascii="Arial" w:hAnsi="Arial" w:cs="Arial"/>
          <w:sz w:val="20"/>
          <w:szCs w:val="20"/>
          <w:lang w:val="fr-FR"/>
        </w:rPr>
        <w:t xml:space="preserve"> de sable.</w:t>
      </w:r>
      <w:r w:rsidR="00C33321" w:rsidRPr="004C2409">
        <w:rPr>
          <w:rFonts w:ascii="Arial" w:hAnsi="Arial" w:cs="Arial"/>
          <w:sz w:val="20"/>
          <w:szCs w:val="20"/>
          <w:lang w:val="fr-FR"/>
        </w:rPr>
        <w:t xml:space="preserve"> </w:t>
      </w:r>
    </w:p>
    <w:p w14:paraId="278B00CA" w14:textId="77777777" w:rsidR="00741456" w:rsidRDefault="00741456" w:rsidP="00741456">
      <w:pPr>
        <w:spacing w:line="360" w:lineRule="auto"/>
        <w:jc w:val="both"/>
        <w:rPr>
          <w:rFonts w:ascii="Arial" w:hAnsi="Arial" w:cs="Arial"/>
          <w:b/>
          <w:w w:val="0"/>
          <w:sz w:val="20"/>
          <w:lang w:val="fr-FR" w:eastAsia="fr-CA"/>
        </w:rPr>
      </w:pPr>
      <w:r w:rsidRPr="00741456">
        <w:rPr>
          <w:rFonts w:ascii="Arial" w:hAnsi="Arial" w:cs="Arial"/>
          <w:b/>
          <w:w w:val="0"/>
          <w:sz w:val="20"/>
          <w:lang w:val="fr-FR" w:eastAsia="fr-CA"/>
        </w:rPr>
        <w:t>ENDUITS</w:t>
      </w:r>
    </w:p>
    <w:p w14:paraId="78C30B8E" w14:textId="1AAA1329" w:rsidR="00741456" w:rsidRPr="00741456" w:rsidRDefault="00741456" w:rsidP="00655342">
      <w:pPr>
        <w:spacing w:after="240" w:line="360" w:lineRule="auto"/>
        <w:ind w:firstLine="708"/>
        <w:jc w:val="both"/>
        <w:rPr>
          <w:rFonts w:ascii="Arial" w:hAnsi="Arial" w:cs="Arial"/>
          <w:sz w:val="20"/>
          <w:szCs w:val="20"/>
          <w:lang w:val="fr-FR"/>
        </w:rPr>
      </w:pPr>
      <w:r w:rsidRPr="00741456">
        <w:rPr>
          <w:rFonts w:ascii="Arial" w:hAnsi="Arial" w:cs="Arial"/>
          <w:b/>
          <w:w w:val="0"/>
          <w:sz w:val="20"/>
          <w:lang w:val="fr-FR"/>
        </w:rPr>
        <w:t>a) Enduits intérieurs</w:t>
      </w:r>
    </w:p>
    <w:p w14:paraId="0EFBECB5" w14:textId="29F46970" w:rsidR="00741456" w:rsidRPr="00741456" w:rsidRDefault="00741456" w:rsidP="00741456">
      <w:pPr>
        <w:spacing w:line="360" w:lineRule="auto"/>
        <w:jc w:val="both"/>
        <w:rPr>
          <w:rFonts w:ascii="Arial" w:hAnsi="Arial" w:cs="Arial"/>
          <w:sz w:val="20"/>
          <w:szCs w:val="20"/>
          <w:lang w:val="fr-FR"/>
        </w:rPr>
      </w:pPr>
      <w:r w:rsidRPr="00741456">
        <w:rPr>
          <w:rFonts w:ascii="Arial" w:hAnsi="Arial" w:cs="Arial"/>
          <w:sz w:val="20"/>
          <w:szCs w:val="20"/>
          <w:lang w:val="fr-FR"/>
        </w:rPr>
        <w:t xml:space="preserve">Tous les murs seront enduits au mortier de ciment dosé à </w:t>
      </w:r>
      <w:smartTag w:uri="urn:schemas-microsoft-com:office:smarttags" w:element="metricconverter">
        <w:smartTagPr>
          <w:attr w:name="ProductID" w:val="350 kg"/>
        </w:smartTagPr>
        <w:r w:rsidRPr="00741456">
          <w:rPr>
            <w:rFonts w:ascii="Arial" w:hAnsi="Arial" w:cs="Arial"/>
            <w:sz w:val="20"/>
            <w:szCs w:val="20"/>
            <w:lang w:val="fr-FR"/>
          </w:rPr>
          <w:t>350 kg</w:t>
        </w:r>
      </w:smartTag>
      <w:r w:rsidRPr="00741456">
        <w:rPr>
          <w:rFonts w:ascii="Arial" w:hAnsi="Arial" w:cs="Arial"/>
          <w:sz w:val="20"/>
          <w:szCs w:val="20"/>
          <w:lang w:val="fr-FR"/>
        </w:rPr>
        <w:t xml:space="preserve"> finement </w:t>
      </w:r>
      <w:proofErr w:type="spellStart"/>
      <w:r w:rsidRPr="00741456">
        <w:rPr>
          <w:rFonts w:ascii="Arial" w:hAnsi="Arial" w:cs="Arial"/>
          <w:sz w:val="20"/>
          <w:szCs w:val="20"/>
          <w:lang w:val="fr-FR"/>
        </w:rPr>
        <w:t>frottassé</w:t>
      </w:r>
      <w:proofErr w:type="spellEnd"/>
      <w:r w:rsidRPr="00741456">
        <w:rPr>
          <w:rFonts w:ascii="Arial" w:hAnsi="Arial" w:cs="Arial"/>
          <w:sz w:val="20"/>
          <w:szCs w:val="20"/>
          <w:lang w:val="fr-FR"/>
        </w:rPr>
        <w:t xml:space="preserve"> avec du sable de dune.</w:t>
      </w:r>
    </w:p>
    <w:p w14:paraId="3365D131" w14:textId="585FCD1B" w:rsidR="00741456" w:rsidRPr="00741456" w:rsidRDefault="00741456" w:rsidP="00C4058F">
      <w:pPr>
        <w:spacing w:after="240" w:line="360" w:lineRule="auto"/>
        <w:jc w:val="both"/>
        <w:rPr>
          <w:rFonts w:ascii="Arial" w:hAnsi="Arial" w:cs="Arial"/>
          <w:sz w:val="20"/>
          <w:szCs w:val="20"/>
          <w:lang w:val="fr-FR"/>
        </w:rPr>
      </w:pPr>
      <w:r w:rsidRPr="00741456">
        <w:rPr>
          <w:rFonts w:ascii="Arial" w:hAnsi="Arial" w:cs="Arial"/>
          <w:sz w:val="20"/>
          <w:szCs w:val="20"/>
          <w:lang w:val="fr-FR"/>
        </w:rPr>
        <w:t>Toutes les parties verticales devant recevoir un revêtement mural faïence n'auront qu'un gobetis au mortier de ciment avec du sable de granulométrie forte.</w:t>
      </w:r>
    </w:p>
    <w:p w14:paraId="39107CFC" w14:textId="136AE295" w:rsidR="00741456" w:rsidRPr="00C4058F" w:rsidRDefault="00741456" w:rsidP="00C4058F">
      <w:pPr>
        <w:ind w:firstLine="708"/>
        <w:jc w:val="both"/>
        <w:rPr>
          <w:rFonts w:ascii="Georgia" w:hAnsi="Georgia" w:cs="Arial"/>
          <w:b/>
          <w:lang w:val="fr-FR"/>
        </w:rPr>
      </w:pPr>
      <w:r w:rsidRPr="00741456">
        <w:rPr>
          <w:rFonts w:ascii="Arial" w:hAnsi="Arial" w:cs="Arial"/>
          <w:b/>
          <w:w w:val="0"/>
          <w:sz w:val="20"/>
          <w:lang w:val="fr-FR"/>
        </w:rPr>
        <w:t>b) Enduits extérieurs</w:t>
      </w:r>
    </w:p>
    <w:p w14:paraId="7C447867" w14:textId="098EECD7" w:rsidR="00741456" w:rsidRPr="00741456" w:rsidRDefault="00741456" w:rsidP="00741456">
      <w:pPr>
        <w:jc w:val="both"/>
        <w:rPr>
          <w:rFonts w:ascii="Georgia" w:hAnsi="Georgia" w:cs="Arial"/>
          <w:lang w:val="fr-FR"/>
        </w:rPr>
      </w:pPr>
      <w:r w:rsidRPr="00741456">
        <w:rPr>
          <w:rFonts w:ascii="Georgia" w:hAnsi="Georgia" w:cs="Arial"/>
          <w:color w:val="000000"/>
          <w:lang w:val="fr-FR"/>
        </w:rPr>
        <w:t xml:space="preserve">1) </w:t>
      </w:r>
      <w:r w:rsidRPr="00741456">
        <w:rPr>
          <w:rFonts w:ascii="Arial" w:hAnsi="Arial" w:cs="Arial"/>
          <w:sz w:val="20"/>
          <w:szCs w:val="20"/>
          <w:lang w:val="fr-FR"/>
        </w:rPr>
        <w:t>Enduit au mortier de ciment dosé à 300kg pour toutes les parties avec tyrolienne</w:t>
      </w:r>
      <w:r>
        <w:rPr>
          <w:rFonts w:ascii="Georgia" w:hAnsi="Georgia" w:cs="Arial"/>
          <w:lang w:val="fr-FR"/>
        </w:rPr>
        <w:t xml:space="preserve"> </w:t>
      </w:r>
    </w:p>
    <w:p w14:paraId="3395DE40" w14:textId="77777777" w:rsidR="00C27E2D" w:rsidRDefault="00741456" w:rsidP="00C27E2D">
      <w:pPr>
        <w:jc w:val="both"/>
        <w:rPr>
          <w:rFonts w:ascii="Arial" w:hAnsi="Arial" w:cs="Arial"/>
          <w:sz w:val="20"/>
          <w:szCs w:val="20"/>
          <w:lang w:val="fr-FR"/>
        </w:rPr>
      </w:pPr>
      <w:r w:rsidRPr="00741456">
        <w:rPr>
          <w:rFonts w:ascii="Georgia" w:hAnsi="Georgia" w:cs="Arial"/>
          <w:lang w:val="fr-FR"/>
        </w:rPr>
        <w:t>2</w:t>
      </w:r>
      <w:r w:rsidRPr="00741456">
        <w:rPr>
          <w:rFonts w:ascii="Arial" w:hAnsi="Arial" w:cs="Arial"/>
          <w:sz w:val="20"/>
          <w:szCs w:val="20"/>
          <w:lang w:val="fr-FR"/>
        </w:rPr>
        <w:t>) Toutes les parties de façades  devant recevoir un revêtement spécial sont indiquées sur les plans.</w:t>
      </w:r>
    </w:p>
    <w:p w14:paraId="0B3EA52F" w14:textId="77777777" w:rsidR="00C27E2D" w:rsidRPr="00CC78B2" w:rsidRDefault="00C27E2D" w:rsidP="00C27E2D">
      <w:pPr>
        <w:jc w:val="both"/>
        <w:rPr>
          <w:rFonts w:ascii="Arial" w:hAnsi="Arial" w:cs="Arial"/>
          <w:b/>
          <w:w w:val="0"/>
          <w:sz w:val="20"/>
          <w:lang w:val="fr-FR"/>
        </w:rPr>
      </w:pPr>
    </w:p>
    <w:p w14:paraId="06CD0B6D" w14:textId="370E897E" w:rsidR="00C27E2D" w:rsidRPr="00CC78B2" w:rsidRDefault="00CC78B2" w:rsidP="00CC78B2">
      <w:pPr>
        <w:ind w:firstLine="708"/>
        <w:jc w:val="both"/>
        <w:rPr>
          <w:rFonts w:ascii="Arial" w:hAnsi="Arial" w:cs="Arial"/>
          <w:b/>
          <w:w w:val="0"/>
          <w:sz w:val="20"/>
          <w:lang w:val="fr-FR"/>
        </w:rPr>
      </w:pPr>
      <w:r>
        <w:rPr>
          <w:rFonts w:ascii="Arial" w:hAnsi="Arial" w:cs="Arial"/>
          <w:b/>
          <w:w w:val="0"/>
          <w:sz w:val="20"/>
          <w:lang w:val="fr-FR"/>
        </w:rPr>
        <w:t xml:space="preserve">C.) </w:t>
      </w:r>
      <w:r w:rsidRPr="00C27E2D">
        <w:rPr>
          <w:rFonts w:ascii="Arial" w:hAnsi="Arial" w:cs="Arial"/>
          <w:b/>
          <w:w w:val="0"/>
          <w:sz w:val="20"/>
          <w:lang w:val="fr-FR"/>
        </w:rPr>
        <w:t xml:space="preserve">Joints De Dilatation </w:t>
      </w:r>
    </w:p>
    <w:p w14:paraId="325923B4" w14:textId="77777777" w:rsidR="00C27E2D" w:rsidRPr="00C27E2D" w:rsidRDefault="00C27E2D" w:rsidP="00C27E2D">
      <w:pPr>
        <w:spacing w:line="360" w:lineRule="auto"/>
        <w:jc w:val="both"/>
        <w:rPr>
          <w:rFonts w:ascii="Arial" w:hAnsi="Arial" w:cs="Arial"/>
          <w:sz w:val="20"/>
          <w:szCs w:val="20"/>
          <w:lang w:val="fr-FR"/>
        </w:rPr>
      </w:pPr>
      <w:r w:rsidRPr="00C27E2D">
        <w:rPr>
          <w:rFonts w:ascii="Arial" w:hAnsi="Arial" w:cs="Arial"/>
          <w:sz w:val="20"/>
          <w:szCs w:val="20"/>
          <w:lang w:val="fr-FR"/>
        </w:rPr>
        <w:t>Il sera posé intérieurement et extérieurement à l'emplacement des joints de dilatation, en parties verticales et  horizontales, des couvre-joints "TEGO" ou similaire maintenus à l'aide de griffes en acier inoxydable coincées dans les profondeurs des joints.</w:t>
      </w:r>
    </w:p>
    <w:p w14:paraId="0D46E62C" w14:textId="06F727DD" w:rsidR="00FB2E2F" w:rsidRPr="00FB2E2F" w:rsidRDefault="00C27E2D" w:rsidP="00FB2E2F">
      <w:pPr>
        <w:spacing w:line="360" w:lineRule="auto"/>
        <w:jc w:val="both"/>
        <w:rPr>
          <w:rFonts w:ascii="Arial" w:hAnsi="Arial" w:cs="Arial"/>
          <w:sz w:val="20"/>
          <w:szCs w:val="20"/>
          <w:lang w:val="fr-FR"/>
        </w:rPr>
      </w:pPr>
      <w:r w:rsidRPr="00C27E2D">
        <w:rPr>
          <w:rFonts w:ascii="Arial" w:hAnsi="Arial" w:cs="Arial"/>
          <w:sz w:val="20"/>
          <w:szCs w:val="20"/>
          <w:lang w:val="fr-FR"/>
        </w:rPr>
        <w:t>Cette pose comprend toutes les sujétions inhérentes à la fourniture</w:t>
      </w:r>
    </w:p>
    <w:p w14:paraId="2459FADB" w14:textId="2E4826A3" w:rsidR="008614CE" w:rsidRPr="00C4058F" w:rsidRDefault="00296D03" w:rsidP="00CA59B0">
      <w:pPr>
        <w:pStyle w:val="ListParagraph"/>
        <w:numPr>
          <w:ilvl w:val="1"/>
          <w:numId w:val="12"/>
        </w:numPr>
        <w:spacing w:before="180" w:after="80"/>
        <w:jc w:val="both"/>
        <w:rPr>
          <w:rFonts w:ascii="Arial" w:hAnsi="Arial" w:cs="Arial"/>
          <w:b/>
          <w:w w:val="0"/>
          <w:sz w:val="20"/>
          <w:lang w:eastAsia="fr-CA"/>
        </w:rPr>
      </w:pPr>
      <w:bookmarkStart w:id="213" w:name="_Hlk58383766"/>
      <w:bookmarkEnd w:id="212"/>
      <w:r w:rsidRPr="00C4058F">
        <w:rPr>
          <w:rFonts w:ascii="Arial" w:hAnsi="Arial" w:cs="Arial"/>
          <w:b/>
          <w:w w:val="0"/>
          <w:sz w:val="20"/>
          <w:lang w:eastAsia="fr-CA"/>
        </w:rPr>
        <w:t>Menuiseries  métalliques</w:t>
      </w:r>
      <w:r w:rsidR="008803D6" w:rsidRPr="00C4058F">
        <w:rPr>
          <w:rFonts w:ascii="Arial" w:hAnsi="Arial" w:cs="Arial"/>
          <w:b/>
          <w:w w:val="0"/>
          <w:sz w:val="20"/>
          <w:lang w:eastAsia="fr-CA"/>
        </w:rPr>
        <w:t xml:space="preserve"> ; bois et Aluminium </w:t>
      </w:r>
    </w:p>
    <w:p w14:paraId="2AF971A3" w14:textId="1D947B80" w:rsidR="008614CE" w:rsidRPr="00715B9D" w:rsidRDefault="008614CE" w:rsidP="00715B9D">
      <w:pPr>
        <w:spacing w:line="360" w:lineRule="auto"/>
        <w:jc w:val="both"/>
        <w:rPr>
          <w:rFonts w:ascii="Arial" w:hAnsi="Arial" w:cs="Arial"/>
          <w:sz w:val="20"/>
          <w:szCs w:val="20"/>
          <w:lang w:val="fr-FR"/>
        </w:rPr>
      </w:pPr>
      <w:r w:rsidRPr="00715B9D">
        <w:rPr>
          <w:rFonts w:ascii="Arial" w:hAnsi="Arial" w:cs="Arial"/>
          <w:sz w:val="20"/>
          <w:szCs w:val="20"/>
          <w:lang w:val="fr-FR"/>
        </w:rPr>
        <w:t>L’entrepreneur du présent lot devra veiller à la réalisation de la totalité des ouvrages de menuiseries dans tous leurs détails (Cf plan</w:t>
      </w:r>
      <w:r w:rsidR="00C4058F">
        <w:rPr>
          <w:rFonts w:ascii="Arial" w:hAnsi="Arial" w:cs="Arial"/>
          <w:sz w:val="20"/>
          <w:szCs w:val="20"/>
          <w:lang w:val="fr-FR"/>
        </w:rPr>
        <w:t xml:space="preserve"> et devis)</w:t>
      </w:r>
      <w:r w:rsidRPr="00715B9D">
        <w:rPr>
          <w:rFonts w:ascii="Arial" w:hAnsi="Arial" w:cs="Arial"/>
          <w:sz w:val="20"/>
          <w:szCs w:val="20"/>
          <w:lang w:val="fr-FR"/>
        </w:rPr>
        <w:t>.</w:t>
      </w:r>
    </w:p>
    <w:p w14:paraId="1752B02A" w14:textId="77777777" w:rsidR="008803D6" w:rsidRDefault="008803D6"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Portes grilles en fer forgé  </w:t>
      </w:r>
    </w:p>
    <w:p w14:paraId="5A3CEC09" w14:textId="77777777" w:rsidR="008803D6" w:rsidRPr="007B3659" w:rsidRDefault="008803D6"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Fenêtre grille en fer forgé </w:t>
      </w:r>
    </w:p>
    <w:p w14:paraId="6E37F89F" w14:textId="23B01ADB" w:rsidR="008803D6" w:rsidRPr="007B3659" w:rsidRDefault="008803D6"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bois</w:t>
      </w:r>
      <w:r>
        <w:rPr>
          <w:rFonts w:ascii="Arial" w:hAnsi="Arial" w:cs="Arial"/>
          <w:bCs/>
          <w:sz w:val="20"/>
        </w:rPr>
        <w:t xml:space="preserve"> (à âmes pleine t </w:t>
      </w:r>
      <w:r w:rsidR="00972AAF">
        <w:rPr>
          <w:rFonts w:ascii="Arial" w:hAnsi="Arial" w:cs="Arial"/>
          <w:bCs/>
          <w:sz w:val="20"/>
        </w:rPr>
        <w:t>isoplane)</w:t>
      </w:r>
    </w:p>
    <w:p w14:paraId="7449E66B" w14:textId="77777777" w:rsidR="008803D6" w:rsidRPr="007B3659" w:rsidRDefault="008803D6"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Cadres métalliques des portes en bois</w:t>
      </w:r>
    </w:p>
    <w:p w14:paraId="52197E0C" w14:textId="64529E9C" w:rsidR="008803D6" w:rsidRDefault="008803D6"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Aluminium</w:t>
      </w:r>
    </w:p>
    <w:p w14:paraId="509BC0F4" w14:textId="6F4CA563" w:rsidR="00C4058F" w:rsidRPr="007B3659" w:rsidRDefault="00C4058F" w:rsidP="00AE2577">
      <w:pPr>
        <w:pStyle w:val="ListParagraph"/>
        <w:numPr>
          <w:ilvl w:val="0"/>
          <w:numId w:val="16"/>
        </w:numPr>
        <w:tabs>
          <w:tab w:val="left" w:pos="708"/>
        </w:tabs>
        <w:spacing w:before="60" w:after="60" w:line="259" w:lineRule="auto"/>
        <w:jc w:val="both"/>
        <w:rPr>
          <w:rFonts w:ascii="Arial" w:hAnsi="Arial" w:cs="Arial"/>
          <w:bCs/>
          <w:sz w:val="20"/>
        </w:rPr>
      </w:pPr>
      <w:r>
        <w:rPr>
          <w:rFonts w:ascii="Arial" w:hAnsi="Arial" w:cs="Arial"/>
          <w:bCs/>
          <w:sz w:val="20"/>
        </w:rPr>
        <w:t xml:space="preserve">Porte en fer  </w:t>
      </w:r>
    </w:p>
    <w:p w14:paraId="370570D8" w14:textId="2D5B4875" w:rsidR="008803D6" w:rsidRPr="007B3659" w:rsidRDefault="008803D6"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Fenêtres en Aluminium</w:t>
      </w:r>
      <w:r>
        <w:rPr>
          <w:rFonts w:ascii="Arial" w:hAnsi="Arial" w:cs="Arial"/>
          <w:bCs/>
          <w:sz w:val="20"/>
        </w:rPr>
        <w:t xml:space="preserve"> y compris grille </w:t>
      </w:r>
      <w:r w:rsidR="00972AAF">
        <w:rPr>
          <w:rFonts w:ascii="Arial" w:hAnsi="Arial" w:cs="Arial"/>
          <w:bCs/>
          <w:sz w:val="20"/>
        </w:rPr>
        <w:t>anti-moustique</w:t>
      </w:r>
    </w:p>
    <w:p w14:paraId="66C6EA2E" w14:textId="77777777" w:rsidR="008803D6" w:rsidRDefault="008803D6"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Cornières de protection de marches </w:t>
      </w:r>
    </w:p>
    <w:p w14:paraId="35FA8D27" w14:textId="77777777" w:rsidR="003E55F9" w:rsidRPr="00FB2E2F" w:rsidRDefault="003E55F9" w:rsidP="00BB45B9">
      <w:pPr>
        <w:pStyle w:val="ListParagraph"/>
        <w:numPr>
          <w:ilvl w:val="0"/>
          <w:numId w:val="40"/>
        </w:numPr>
        <w:jc w:val="both"/>
        <w:rPr>
          <w:rFonts w:ascii="Arial" w:hAnsi="Arial" w:cs="Arial"/>
          <w:b/>
          <w:sz w:val="20"/>
          <w:szCs w:val="20"/>
        </w:rPr>
      </w:pPr>
      <w:r w:rsidRPr="00FB2E2F">
        <w:rPr>
          <w:rFonts w:ascii="Arial" w:hAnsi="Arial" w:cs="Arial"/>
          <w:b/>
          <w:sz w:val="20"/>
          <w:szCs w:val="20"/>
        </w:rPr>
        <w:t>Les travaux comprennent</w:t>
      </w:r>
    </w:p>
    <w:p w14:paraId="6805E2D7" w14:textId="77777777" w:rsidR="003E55F9" w:rsidRDefault="003E55F9" w:rsidP="003E55F9">
      <w:pPr>
        <w:jc w:val="both"/>
        <w:rPr>
          <w:rFonts w:ascii="Georgia" w:hAnsi="Georgia" w:cs="Arial"/>
          <w:b/>
          <w:bCs/>
        </w:rPr>
      </w:pPr>
    </w:p>
    <w:p w14:paraId="1BB13B81" w14:textId="58E28C16" w:rsidR="003E55F9" w:rsidRPr="003E55F9" w:rsidRDefault="003E55F9"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lastRenderedPageBreak/>
        <w:t>la fourniture de tous éléments, entrant dans la constitution des menuiseries</w:t>
      </w:r>
    </w:p>
    <w:p w14:paraId="44DC427F"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études, dessins de fabrication et de détails des ouvrages</w:t>
      </w:r>
    </w:p>
    <w:p w14:paraId="50EFEDA8"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tous profilés, tôles, attaches, etc… entrant dans la construction des châssis, portes, ensembles divers</w:t>
      </w:r>
    </w:p>
    <w:p w14:paraId="1F7D38F9" w14:textId="0FC8A13F"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traitements et protections imposés par le présent C.</w:t>
      </w:r>
      <w:r w:rsidR="00525604">
        <w:rPr>
          <w:rFonts w:ascii="Arial" w:hAnsi="Arial" w:cs="Arial"/>
          <w:sz w:val="20"/>
          <w:szCs w:val="20"/>
        </w:rPr>
        <w:t>C</w:t>
      </w:r>
      <w:r w:rsidRPr="003E55F9">
        <w:rPr>
          <w:rFonts w:ascii="Arial" w:hAnsi="Arial" w:cs="Arial"/>
          <w:sz w:val="20"/>
          <w:szCs w:val="20"/>
        </w:rPr>
        <w:t>.T.P.</w:t>
      </w:r>
    </w:p>
    <w:p w14:paraId="21FF745D"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fabrication en atelier, le transport à pied d’œuvre, le stockage, la distribution à l’intérieur des bâtiments, la pose et la fixation de tous châssis, portes, ensembles</w:t>
      </w:r>
    </w:p>
    <w:p w14:paraId="2DCC0C93" w14:textId="77777777" w:rsidR="003E55F9" w:rsidRPr="003E55F9" w:rsidRDefault="003E55F9"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l’exécution des trous, scellements, rebouchages, calfeutrements nécessaires aux travaux du corps d’état</w:t>
      </w:r>
    </w:p>
    <w:p w14:paraId="661267EF" w14:textId="5E224E7F"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implantations des poteaux d’huisseries ou d’angles</w:t>
      </w:r>
    </w:p>
    <w:p w14:paraId="3E2F06E2"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réglages et ajustements</w:t>
      </w:r>
    </w:p>
    <w:p w14:paraId="2D27E15F"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pose de la quincaillerie (en coordination avec l’organigramme)</w:t>
      </w:r>
    </w:p>
    <w:p w14:paraId="6DFDC81C"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la pose des parcloses</w:t>
      </w:r>
    </w:p>
    <w:p w14:paraId="3BF2C8C4"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 brossage pour dépoussiérage des feuillures supports</w:t>
      </w:r>
    </w:p>
    <w:p w14:paraId="6C0CE4F0"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fourniture et pose des matériaux d’étanchéité et tous joints </w:t>
      </w:r>
    </w:p>
    <w:p w14:paraId="4826DA0B" w14:textId="77777777" w:rsidR="003E55F9" w:rsidRPr="003E55F9" w:rsidRDefault="003E55F9"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les échafaudages nécessaires</w:t>
      </w:r>
    </w:p>
    <w:p w14:paraId="23ABD5B6" w14:textId="62D3E120"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échantillons remis au Maître d’Ouvrage Délégué et au Maître de l’œuvre à leur demande, ne seront pas restitués à la réception des travaux.</w:t>
      </w:r>
    </w:p>
    <w:p w14:paraId="3298DFFA"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engins de levage nécessaires au montage</w:t>
      </w:r>
    </w:p>
    <w:p w14:paraId="2DD5431A" w14:textId="77777777"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l’enlèvement journalier de tous les déchets, chutes et débris de toutes sortes provenant des travaux et la remise en état de toutes parties de murs, planchers, sols, menuiseries, etc.… dégradées par ces travaux</w:t>
      </w:r>
    </w:p>
    <w:p w14:paraId="697C08A5" w14:textId="2D9D8502" w:rsidR="003E55F9" w:rsidRPr="003E55F9"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protection </w:t>
      </w:r>
      <w:r w:rsidR="00972AAF" w:rsidRPr="003E55F9">
        <w:rPr>
          <w:rFonts w:ascii="Arial" w:hAnsi="Arial" w:cs="Arial"/>
          <w:sz w:val="20"/>
          <w:szCs w:val="20"/>
        </w:rPr>
        <w:t>antirouille</w:t>
      </w:r>
      <w:r w:rsidRPr="003E55F9">
        <w:rPr>
          <w:rFonts w:ascii="Arial" w:hAnsi="Arial" w:cs="Arial"/>
          <w:sz w:val="20"/>
          <w:szCs w:val="20"/>
        </w:rPr>
        <w:t xml:space="preserve"> des éléments en métaux ferreux avant départ sur chantier et les retouches après pose</w:t>
      </w:r>
    </w:p>
    <w:p w14:paraId="50E15A9F" w14:textId="728343C7" w:rsidR="003E55F9" w:rsidRPr="00525604" w:rsidRDefault="003E55F9"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l’entrepreneur, toutes les pièces de fixation (douilles, rails) et veiller à leur incorporation sous sa responsabilité.</w:t>
      </w:r>
    </w:p>
    <w:p w14:paraId="66842D34" w14:textId="77777777" w:rsidR="008614CE" w:rsidRPr="00715B9D" w:rsidRDefault="008614CE" w:rsidP="00715B9D">
      <w:pPr>
        <w:spacing w:line="360" w:lineRule="auto"/>
        <w:jc w:val="both"/>
        <w:rPr>
          <w:rFonts w:ascii="Arial" w:hAnsi="Arial" w:cs="Arial"/>
          <w:sz w:val="20"/>
          <w:szCs w:val="20"/>
          <w:lang w:val="fr-FR"/>
        </w:rPr>
      </w:pPr>
      <w:r w:rsidRPr="00715B9D">
        <w:rPr>
          <w:rFonts w:ascii="Arial" w:hAnsi="Arial" w:cs="Arial"/>
          <w:sz w:val="20"/>
          <w:szCs w:val="20"/>
          <w:lang w:val="fr-FR"/>
        </w:rPr>
        <w:t>Il est bien entendu que cette énumération ne peut être considérée comme limitative et que l’entrepreneur devra exécuter tous les travaux nécessaires à la parfaite finition des ouvrages.</w:t>
      </w:r>
    </w:p>
    <w:p w14:paraId="77C7090A" w14:textId="23E7D8E2" w:rsidR="008614CE" w:rsidRPr="00715B9D" w:rsidRDefault="008614CE" w:rsidP="00715B9D">
      <w:pPr>
        <w:spacing w:line="360" w:lineRule="auto"/>
        <w:jc w:val="both"/>
        <w:rPr>
          <w:rFonts w:ascii="Arial" w:hAnsi="Arial" w:cs="Arial"/>
          <w:sz w:val="20"/>
          <w:szCs w:val="20"/>
          <w:lang w:val="fr-FR"/>
        </w:rPr>
      </w:pPr>
      <w:r w:rsidRPr="00715B9D">
        <w:rPr>
          <w:rFonts w:ascii="Arial" w:hAnsi="Arial" w:cs="Arial"/>
          <w:sz w:val="20"/>
          <w:szCs w:val="20"/>
          <w:lang w:val="fr-FR"/>
        </w:rPr>
        <w:t>Avant tout commencement d’exécution l’entrepreneur chargé du présent lot devra s’assurer que les ouvrages destinés à recevoir ces menuiseries ont les qualités requises par les D</w:t>
      </w:r>
      <w:r w:rsidR="00525604">
        <w:rPr>
          <w:rFonts w:ascii="Arial" w:hAnsi="Arial" w:cs="Arial"/>
          <w:sz w:val="20"/>
          <w:szCs w:val="20"/>
          <w:lang w:val="fr-FR"/>
        </w:rPr>
        <w:t>.</w:t>
      </w:r>
      <w:r w:rsidRPr="00715B9D">
        <w:rPr>
          <w:rFonts w:ascii="Arial" w:hAnsi="Arial" w:cs="Arial"/>
          <w:sz w:val="20"/>
          <w:szCs w:val="20"/>
          <w:lang w:val="fr-FR"/>
        </w:rPr>
        <w:t>T</w:t>
      </w:r>
      <w:r w:rsidR="00525604">
        <w:rPr>
          <w:rFonts w:ascii="Arial" w:hAnsi="Arial" w:cs="Arial"/>
          <w:sz w:val="20"/>
          <w:szCs w:val="20"/>
          <w:lang w:val="fr-FR"/>
        </w:rPr>
        <w:t>.</w:t>
      </w:r>
      <w:r w:rsidRPr="00715B9D">
        <w:rPr>
          <w:rFonts w:ascii="Arial" w:hAnsi="Arial" w:cs="Arial"/>
          <w:sz w:val="20"/>
          <w:szCs w:val="20"/>
          <w:lang w:val="fr-FR"/>
        </w:rPr>
        <w:t>U.</w:t>
      </w:r>
    </w:p>
    <w:p w14:paraId="29B2CD14" w14:textId="77777777" w:rsidR="008614CE" w:rsidRPr="00715B9D" w:rsidRDefault="008614CE" w:rsidP="00715B9D">
      <w:pPr>
        <w:spacing w:line="360" w:lineRule="auto"/>
        <w:jc w:val="both"/>
        <w:rPr>
          <w:rFonts w:ascii="Arial" w:hAnsi="Arial" w:cs="Arial"/>
          <w:sz w:val="20"/>
          <w:szCs w:val="20"/>
          <w:lang w:val="fr-FR"/>
        </w:rPr>
      </w:pPr>
      <w:r w:rsidRPr="00715B9D">
        <w:rPr>
          <w:rFonts w:ascii="Arial" w:hAnsi="Arial" w:cs="Arial"/>
          <w:sz w:val="20"/>
          <w:szCs w:val="20"/>
          <w:lang w:val="fr-FR"/>
        </w:rPr>
        <w:t>Aucune réserve ultérieure ne pourra être admise.</w:t>
      </w:r>
    </w:p>
    <w:p w14:paraId="4B724943" w14:textId="76EF8675" w:rsidR="008614CE" w:rsidRDefault="00673BFC" w:rsidP="00715B9D">
      <w:pPr>
        <w:spacing w:line="360" w:lineRule="auto"/>
        <w:jc w:val="both"/>
        <w:rPr>
          <w:rFonts w:ascii="Arial" w:hAnsi="Arial" w:cs="Arial"/>
          <w:sz w:val="20"/>
          <w:szCs w:val="20"/>
          <w:lang w:val="fr-FR"/>
        </w:rPr>
      </w:pPr>
      <w:r w:rsidRPr="00715B9D">
        <w:rPr>
          <w:rFonts w:ascii="Arial" w:hAnsi="Arial" w:cs="Arial"/>
          <w:sz w:val="20"/>
          <w:szCs w:val="20"/>
          <w:lang w:val="fr-FR"/>
        </w:rPr>
        <w:t>I</w:t>
      </w:r>
      <w:r w:rsidR="008614CE" w:rsidRPr="00715B9D">
        <w:rPr>
          <w:rFonts w:ascii="Arial" w:hAnsi="Arial" w:cs="Arial"/>
          <w:sz w:val="20"/>
          <w:szCs w:val="20"/>
          <w:lang w:val="fr-FR"/>
        </w:rPr>
        <w:t>l incombe à l’entrepreneur chargé du présent lot d’indiquer toutes les réservations et sujétions de toutes sortes brutes pour permettre une bonne mise en œuvre.</w:t>
      </w:r>
    </w:p>
    <w:p w14:paraId="4D823AEB" w14:textId="44319AEB" w:rsidR="003E55F9" w:rsidRDefault="003E55F9" w:rsidP="00525604">
      <w:pPr>
        <w:spacing w:after="240" w:line="360" w:lineRule="auto"/>
        <w:jc w:val="both"/>
        <w:rPr>
          <w:rFonts w:ascii="Arial" w:hAnsi="Arial" w:cs="Arial"/>
          <w:sz w:val="20"/>
          <w:szCs w:val="20"/>
          <w:lang w:val="fr-FR"/>
        </w:rPr>
      </w:pPr>
      <w:r w:rsidRPr="003E55F9">
        <w:rPr>
          <w:rFonts w:ascii="Arial" w:hAnsi="Arial" w:cs="Arial"/>
          <w:sz w:val="20"/>
          <w:szCs w:val="20"/>
          <w:lang w:val="fr-FR"/>
        </w:rPr>
        <w:t>Les travaux seront exécutés conformément aux règles de l’art et avec tout le soin désirable. Les bois seront parfaitement dressés. Les rives seront droites et sans épaufrure. Les assemblages seront bien ajustés et maintenus à l’aide de chevilles. Les embrèvements seront exécutés avec précision et seront assez profonds pour que les languettes ne sortent jamais des rainures. Il ne sera toléré aucune pièce rapportée ni emploi de colle ou de mastic pour cacher les vices ou les malfaçons.</w:t>
      </w:r>
    </w:p>
    <w:p w14:paraId="3E1112B9" w14:textId="77777777" w:rsidR="00525604" w:rsidRPr="003E55F9" w:rsidRDefault="00525604" w:rsidP="00525604">
      <w:pPr>
        <w:spacing w:after="240" w:line="360" w:lineRule="auto"/>
        <w:jc w:val="both"/>
        <w:rPr>
          <w:rFonts w:ascii="Arial" w:hAnsi="Arial" w:cs="Arial"/>
          <w:sz w:val="20"/>
          <w:szCs w:val="20"/>
          <w:lang w:val="fr-FR"/>
        </w:rPr>
      </w:pPr>
    </w:p>
    <w:p w14:paraId="64679D2F" w14:textId="46ED987E" w:rsidR="003E55F9" w:rsidRPr="00525604" w:rsidRDefault="003E55F9" w:rsidP="00BB45B9">
      <w:pPr>
        <w:pStyle w:val="ListParagraph"/>
        <w:numPr>
          <w:ilvl w:val="0"/>
          <w:numId w:val="40"/>
        </w:numPr>
        <w:jc w:val="both"/>
        <w:rPr>
          <w:rFonts w:ascii="Arial" w:hAnsi="Arial" w:cs="Arial"/>
          <w:b/>
          <w:sz w:val="20"/>
          <w:szCs w:val="20"/>
        </w:rPr>
      </w:pPr>
      <w:r w:rsidRPr="00FB2E2F">
        <w:rPr>
          <w:rFonts w:ascii="Arial" w:hAnsi="Arial" w:cs="Arial"/>
          <w:b/>
          <w:sz w:val="20"/>
          <w:szCs w:val="20"/>
        </w:rPr>
        <w:lastRenderedPageBreak/>
        <w:t>Préparation et exécution des menuiseries.</w:t>
      </w:r>
    </w:p>
    <w:p w14:paraId="5EE0A085" w14:textId="65A854AD" w:rsidR="003E55F9" w:rsidRPr="00FB2E2F" w:rsidRDefault="003E55F9" w:rsidP="00FB2E2F">
      <w:pPr>
        <w:pStyle w:val="BodyText"/>
        <w:rPr>
          <w:rFonts w:ascii="Arial" w:hAnsi="Arial" w:cs="Arial"/>
          <w:sz w:val="20"/>
          <w:szCs w:val="20"/>
          <w:lang w:val="fr-FR" w:eastAsia="en-US"/>
        </w:rPr>
      </w:pPr>
      <w:r w:rsidRPr="003E55F9">
        <w:rPr>
          <w:rFonts w:ascii="Arial" w:hAnsi="Arial" w:cs="Arial"/>
          <w:sz w:val="20"/>
          <w:szCs w:val="20"/>
          <w:lang w:val="fr-FR" w:eastAsia="en-US"/>
        </w:rPr>
        <w:t>La préparation et l’exécution des menuiseries seront en tous points conformes aux prescriptions du Cahier Scientifique du bâtiment, à savoir :</w:t>
      </w:r>
    </w:p>
    <w:p w14:paraId="6A7AF8A3" w14:textId="066ADD5D" w:rsidR="003E55F9" w:rsidRPr="003E55F9" w:rsidRDefault="003E55F9" w:rsidP="003E55F9">
      <w:pPr>
        <w:ind w:left="708"/>
        <w:jc w:val="both"/>
        <w:rPr>
          <w:rFonts w:ascii="Arial" w:hAnsi="Arial" w:cs="Arial"/>
          <w:sz w:val="20"/>
          <w:szCs w:val="20"/>
          <w:lang w:val="fr-FR"/>
        </w:rPr>
      </w:pPr>
      <w:r w:rsidRPr="00FB63DA">
        <w:rPr>
          <w:rFonts w:ascii="Arial" w:hAnsi="Arial" w:cs="Arial"/>
          <w:sz w:val="20"/>
          <w:szCs w:val="20"/>
          <w:lang w:val="fr-FR"/>
        </w:rPr>
        <w:t xml:space="preserve">- </w:t>
      </w:r>
      <w:r w:rsidRPr="003E55F9">
        <w:rPr>
          <w:rFonts w:ascii="Arial" w:hAnsi="Arial" w:cs="Arial"/>
          <w:sz w:val="20"/>
          <w:szCs w:val="20"/>
          <w:lang w:val="fr-FR"/>
        </w:rPr>
        <w:t>généralités (sur préparation et qualité mis en œuvre)</w:t>
      </w:r>
    </w:p>
    <w:p w14:paraId="0AA17BC1" w14:textId="77777777" w:rsidR="003E55F9" w:rsidRP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séchage des bois</w:t>
      </w:r>
    </w:p>
    <w:p w14:paraId="70155C39" w14:textId="77777777" w:rsidR="003E55F9" w:rsidRP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assemblage (qualité et exécution)</w:t>
      </w:r>
    </w:p>
    <w:p w14:paraId="7E7FF0FD" w14:textId="77777777" w:rsidR="003E55F9" w:rsidRP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étanchéité des menuiseries extérieures</w:t>
      </w:r>
    </w:p>
    <w:p w14:paraId="0D4D0489" w14:textId="77777777" w:rsidR="003E55F9" w:rsidRP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finition</w:t>
      </w:r>
    </w:p>
    <w:p w14:paraId="3773FA7D" w14:textId="6F78ED4F" w:rsid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xml:space="preserve">- tolérance de dimension </w:t>
      </w:r>
      <w:r>
        <w:rPr>
          <w:rFonts w:ascii="Arial" w:hAnsi="Arial" w:cs="Arial"/>
          <w:sz w:val="20"/>
          <w:szCs w:val="20"/>
          <w:lang w:val="fr-FR"/>
        </w:rPr>
        <w:t>–</w:t>
      </w:r>
      <w:r w:rsidRPr="003E55F9">
        <w:rPr>
          <w:rFonts w:ascii="Arial" w:hAnsi="Arial" w:cs="Arial"/>
          <w:sz w:val="20"/>
          <w:szCs w:val="20"/>
          <w:lang w:val="fr-FR"/>
        </w:rPr>
        <w:t xml:space="preserve"> jeux</w:t>
      </w:r>
    </w:p>
    <w:p w14:paraId="447C35F3" w14:textId="775D6BF7" w:rsidR="003E55F9" w:rsidRPr="003E55F9" w:rsidRDefault="003E55F9" w:rsidP="003E55F9">
      <w:pPr>
        <w:ind w:left="708"/>
        <w:jc w:val="both"/>
        <w:rPr>
          <w:rFonts w:ascii="Arial" w:hAnsi="Arial" w:cs="Arial"/>
          <w:sz w:val="20"/>
          <w:szCs w:val="20"/>
          <w:lang w:val="fr-FR"/>
        </w:rPr>
      </w:pPr>
      <w:r w:rsidRPr="003E55F9">
        <w:rPr>
          <w:rFonts w:ascii="Arial" w:hAnsi="Arial" w:cs="Arial"/>
          <w:sz w:val="20"/>
          <w:szCs w:val="20"/>
          <w:lang w:val="fr-FR"/>
        </w:rPr>
        <w:t>- mesures à prendre pour la conservation des menuiseries, avant pose</w:t>
      </w:r>
    </w:p>
    <w:p w14:paraId="36C9BB2A" w14:textId="77777777" w:rsidR="00715B9D" w:rsidRPr="00525604" w:rsidRDefault="00CC78B2" w:rsidP="00061D28">
      <w:pPr>
        <w:pStyle w:val="ListParagraph"/>
        <w:numPr>
          <w:ilvl w:val="1"/>
          <w:numId w:val="12"/>
        </w:numPr>
        <w:spacing w:before="180" w:after="80"/>
        <w:jc w:val="both"/>
        <w:rPr>
          <w:rFonts w:ascii="Arial" w:hAnsi="Arial" w:cs="Arial"/>
          <w:b/>
          <w:w w:val="0"/>
          <w:sz w:val="20"/>
          <w:lang w:eastAsia="fr-CA"/>
        </w:rPr>
      </w:pPr>
      <w:r w:rsidRPr="00525604">
        <w:rPr>
          <w:rFonts w:ascii="Arial" w:hAnsi="Arial" w:cs="Arial"/>
          <w:b/>
          <w:w w:val="0"/>
          <w:sz w:val="20"/>
          <w:lang w:eastAsia="fr-CA"/>
        </w:rPr>
        <w:t>PLOMBERIE / Assainissement</w:t>
      </w:r>
    </w:p>
    <w:p w14:paraId="1497B706" w14:textId="77777777" w:rsidR="00344458" w:rsidRDefault="00344458" w:rsidP="00344458">
      <w:pPr>
        <w:jc w:val="both"/>
        <w:rPr>
          <w:rFonts w:ascii="Arial" w:hAnsi="Arial" w:cs="Arial"/>
          <w:sz w:val="20"/>
          <w:szCs w:val="20"/>
          <w:lang w:val="fr-FR"/>
        </w:rPr>
      </w:pPr>
      <w:r w:rsidRPr="00344458">
        <w:rPr>
          <w:rFonts w:ascii="Arial" w:hAnsi="Arial" w:cs="Arial"/>
          <w:sz w:val="20"/>
          <w:szCs w:val="20"/>
          <w:lang w:val="fr-FR"/>
        </w:rPr>
        <w:t>Le présent document a pour objet de définir la fourniture et la mise en œuvre des ouvrages de pl</w:t>
      </w:r>
      <w:r>
        <w:rPr>
          <w:rFonts w:ascii="Arial" w:hAnsi="Arial" w:cs="Arial"/>
          <w:sz w:val="20"/>
          <w:szCs w:val="20"/>
          <w:lang w:val="fr-FR"/>
        </w:rPr>
        <w:t>omberie sanitaire</w:t>
      </w:r>
      <w:r w:rsidRPr="00344458">
        <w:rPr>
          <w:rFonts w:ascii="Arial" w:hAnsi="Arial" w:cs="Arial"/>
          <w:sz w:val="20"/>
          <w:szCs w:val="20"/>
          <w:lang w:val="fr-FR"/>
        </w:rPr>
        <w:t>.</w:t>
      </w:r>
    </w:p>
    <w:p w14:paraId="6A92887F" w14:textId="51891495" w:rsidR="00344458" w:rsidRPr="002874F4" w:rsidRDefault="00344458" w:rsidP="00BB45B9">
      <w:pPr>
        <w:pStyle w:val="ListParagraph"/>
        <w:numPr>
          <w:ilvl w:val="0"/>
          <w:numId w:val="35"/>
        </w:numPr>
        <w:spacing w:before="240"/>
        <w:jc w:val="both"/>
        <w:rPr>
          <w:rFonts w:ascii="Arial" w:hAnsi="Arial" w:cs="Arial"/>
          <w:b/>
          <w:w w:val="0"/>
          <w:sz w:val="20"/>
        </w:rPr>
      </w:pPr>
      <w:r w:rsidRPr="00344458">
        <w:rPr>
          <w:rFonts w:ascii="Arial" w:hAnsi="Arial" w:cs="Arial"/>
          <w:b/>
          <w:w w:val="0"/>
          <w:sz w:val="20"/>
        </w:rPr>
        <w:t>Normes et documents contractuels</w:t>
      </w:r>
    </w:p>
    <w:p w14:paraId="55AC5172" w14:textId="77777777" w:rsidR="00344458" w:rsidRDefault="00344458" w:rsidP="002874F4">
      <w:pPr>
        <w:spacing w:after="240"/>
        <w:jc w:val="both"/>
        <w:rPr>
          <w:rFonts w:ascii="Arial" w:hAnsi="Arial" w:cs="Arial"/>
          <w:sz w:val="20"/>
          <w:szCs w:val="20"/>
          <w:lang w:val="fr-FR"/>
        </w:rPr>
      </w:pPr>
      <w:r w:rsidRPr="00344458">
        <w:rPr>
          <w:rFonts w:ascii="Arial" w:hAnsi="Arial" w:cs="Arial"/>
          <w:sz w:val="20"/>
          <w:szCs w:val="20"/>
          <w:lang w:val="fr-FR"/>
        </w:rPr>
        <w:t>L’exécution des ouvrages et la qualité des matériaux employés devront obligatoirement répondre aux caractéristiques et conditions ci-après :</w:t>
      </w:r>
      <w:bookmarkStart w:id="214" w:name="_Toc36392894"/>
    </w:p>
    <w:p w14:paraId="69B05BB2" w14:textId="4EBD5955" w:rsidR="00344458" w:rsidRPr="00344458" w:rsidRDefault="00344458" w:rsidP="00BB45B9">
      <w:pPr>
        <w:pStyle w:val="ListParagraph"/>
        <w:numPr>
          <w:ilvl w:val="0"/>
          <w:numId w:val="36"/>
        </w:numPr>
        <w:jc w:val="both"/>
        <w:rPr>
          <w:rFonts w:ascii="Arial" w:hAnsi="Arial" w:cs="Arial"/>
          <w:sz w:val="20"/>
          <w:szCs w:val="20"/>
        </w:rPr>
      </w:pPr>
      <w:r w:rsidRPr="00344458">
        <w:rPr>
          <w:rFonts w:ascii="Arial" w:hAnsi="Arial" w:cs="Arial"/>
          <w:sz w:val="20"/>
          <w:szCs w:val="20"/>
        </w:rPr>
        <w:t>Normes Françaises AFNOR et Spécifications Françaises</w:t>
      </w:r>
      <w:bookmarkEnd w:id="214"/>
    </w:p>
    <w:p w14:paraId="6EAF31DD" w14:textId="77777777" w:rsidR="00344458" w:rsidRPr="00344458" w:rsidRDefault="00344458" w:rsidP="00344458">
      <w:pPr>
        <w:ind w:firstLine="709"/>
        <w:jc w:val="both"/>
        <w:rPr>
          <w:rFonts w:ascii="Arial" w:hAnsi="Arial" w:cs="Arial"/>
          <w:sz w:val="20"/>
          <w:szCs w:val="20"/>
          <w:lang w:val="fr-FR"/>
        </w:rPr>
      </w:pPr>
      <w:r w:rsidRPr="00344458">
        <w:rPr>
          <w:rFonts w:ascii="Arial" w:hAnsi="Arial" w:cs="Arial"/>
          <w:sz w:val="20"/>
          <w:szCs w:val="20"/>
          <w:lang w:val="fr-FR"/>
        </w:rPr>
        <w:t xml:space="preserve">-NF P-41.201 à  204 : Conditions minimales d’exécution des travaux de plomberie et   </w:t>
      </w:r>
    </w:p>
    <w:p w14:paraId="5218D4C9" w14:textId="77777777" w:rsidR="00344458" w:rsidRPr="00344458" w:rsidRDefault="00344458" w:rsidP="00344458">
      <w:pPr>
        <w:ind w:firstLine="709"/>
        <w:jc w:val="both"/>
        <w:rPr>
          <w:rFonts w:ascii="Arial" w:hAnsi="Arial" w:cs="Arial"/>
          <w:sz w:val="20"/>
          <w:szCs w:val="20"/>
          <w:lang w:val="fr-FR"/>
        </w:rPr>
      </w:pPr>
      <w:r w:rsidRPr="00344458">
        <w:rPr>
          <w:rFonts w:ascii="Arial" w:hAnsi="Arial" w:cs="Arial"/>
          <w:sz w:val="20"/>
          <w:szCs w:val="20"/>
          <w:lang w:val="fr-FR"/>
        </w:rPr>
        <w:t xml:space="preserve"> Installations sanitaires urbaines</w:t>
      </w:r>
    </w:p>
    <w:p w14:paraId="1DA7F345" w14:textId="77777777" w:rsidR="00344458" w:rsidRPr="00344458" w:rsidRDefault="00344458" w:rsidP="00344458">
      <w:pPr>
        <w:ind w:left="709"/>
        <w:jc w:val="both"/>
        <w:rPr>
          <w:rFonts w:ascii="Arial" w:hAnsi="Arial" w:cs="Arial"/>
          <w:sz w:val="20"/>
          <w:szCs w:val="20"/>
          <w:lang w:val="fr-FR"/>
        </w:rPr>
      </w:pPr>
      <w:r w:rsidRPr="00344458">
        <w:rPr>
          <w:rFonts w:ascii="Arial" w:hAnsi="Arial" w:cs="Arial"/>
          <w:sz w:val="20"/>
          <w:szCs w:val="20"/>
          <w:lang w:val="fr-FR"/>
        </w:rPr>
        <w:t>- NF P-40.202 : Calcul et Conception</w:t>
      </w:r>
    </w:p>
    <w:p w14:paraId="49FC4888" w14:textId="05FE8F78" w:rsidR="00344458" w:rsidRPr="002874F4" w:rsidRDefault="00344458" w:rsidP="002874F4">
      <w:pPr>
        <w:ind w:left="1416" w:hanging="707"/>
        <w:jc w:val="both"/>
        <w:rPr>
          <w:rFonts w:ascii="Arial" w:hAnsi="Arial" w:cs="Arial"/>
          <w:sz w:val="20"/>
          <w:szCs w:val="20"/>
          <w:lang w:val="fr-FR"/>
        </w:rPr>
      </w:pPr>
      <w:r w:rsidRPr="00344458">
        <w:rPr>
          <w:rFonts w:ascii="Arial" w:hAnsi="Arial" w:cs="Arial"/>
          <w:sz w:val="20"/>
          <w:szCs w:val="20"/>
          <w:lang w:val="fr-FR"/>
        </w:rPr>
        <w:t>- NF P-40.201 : P 41.211 ; P41.221 ; P 52.305 (Mise en œuvre)</w:t>
      </w:r>
      <w:bookmarkStart w:id="215" w:name="_Toc36392895"/>
    </w:p>
    <w:p w14:paraId="35F928A7" w14:textId="10337D80" w:rsidR="00344458" w:rsidRPr="002874F4" w:rsidRDefault="00344458" w:rsidP="00BB45B9">
      <w:pPr>
        <w:pStyle w:val="ListParagraph"/>
        <w:numPr>
          <w:ilvl w:val="0"/>
          <w:numId w:val="36"/>
        </w:numPr>
        <w:spacing w:before="240"/>
        <w:jc w:val="both"/>
        <w:rPr>
          <w:rFonts w:ascii="Arial" w:hAnsi="Arial" w:cs="Arial"/>
          <w:sz w:val="20"/>
          <w:szCs w:val="20"/>
        </w:rPr>
      </w:pPr>
      <w:r w:rsidRPr="00344458">
        <w:rPr>
          <w:rFonts w:ascii="Arial" w:hAnsi="Arial" w:cs="Arial"/>
          <w:sz w:val="20"/>
          <w:szCs w:val="20"/>
        </w:rPr>
        <w:t xml:space="preserve"> Documents Techniques Unifiés et Divers</w:t>
      </w:r>
      <w:bookmarkEnd w:id="215"/>
    </w:p>
    <w:p w14:paraId="329965F6" w14:textId="77777777" w:rsidR="00344458" w:rsidRPr="00344458" w:rsidRDefault="00344458" w:rsidP="00344458">
      <w:pPr>
        <w:ind w:left="1416" w:hanging="565"/>
        <w:jc w:val="both"/>
        <w:rPr>
          <w:rFonts w:ascii="Arial" w:hAnsi="Arial" w:cs="Arial"/>
          <w:sz w:val="20"/>
          <w:szCs w:val="20"/>
          <w:lang w:val="fr-FR"/>
        </w:rPr>
      </w:pPr>
      <w:r w:rsidRPr="00344458">
        <w:rPr>
          <w:rFonts w:ascii="Arial" w:hAnsi="Arial" w:cs="Arial"/>
          <w:sz w:val="20"/>
          <w:szCs w:val="20"/>
          <w:lang w:val="fr-FR"/>
        </w:rPr>
        <w:t>Il s’agit notamment du Cahier du CSTB :</w:t>
      </w:r>
    </w:p>
    <w:p w14:paraId="41E9594C" w14:textId="77777777" w:rsidR="00344458" w:rsidRPr="00344458" w:rsidRDefault="00344458" w:rsidP="00344458">
      <w:pPr>
        <w:ind w:left="1416" w:hanging="707"/>
        <w:jc w:val="both"/>
        <w:rPr>
          <w:rFonts w:ascii="Arial" w:hAnsi="Arial" w:cs="Arial"/>
          <w:sz w:val="20"/>
          <w:szCs w:val="20"/>
          <w:lang w:val="fr-FR"/>
        </w:rPr>
      </w:pPr>
      <w:r w:rsidRPr="00344458">
        <w:rPr>
          <w:rFonts w:ascii="Arial" w:hAnsi="Arial" w:cs="Arial"/>
          <w:sz w:val="20"/>
          <w:szCs w:val="20"/>
          <w:lang w:val="fr-FR"/>
        </w:rPr>
        <w:t>-DTU 60.1 et additifs : Plomberie sanitaire pour bâtiment à usage d’habitation</w:t>
      </w:r>
    </w:p>
    <w:p w14:paraId="301384AA" w14:textId="77777777" w:rsidR="00344458" w:rsidRPr="00344458" w:rsidRDefault="00344458" w:rsidP="00344458">
      <w:pPr>
        <w:ind w:left="708"/>
        <w:jc w:val="both"/>
        <w:rPr>
          <w:rFonts w:ascii="Arial" w:hAnsi="Arial" w:cs="Arial"/>
          <w:sz w:val="20"/>
          <w:szCs w:val="20"/>
          <w:lang w:val="fr-FR"/>
        </w:rPr>
      </w:pPr>
      <w:r w:rsidRPr="00344458">
        <w:rPr>
          <w:rFonts w:ascii="Arial" w:hAnsi="Arial" w:cs="Arial"/>
          <w:sz w:val="20"/>
          <w:szCs w:val="20"/>
          <w:lang w:val="fr-FR"/>
        </w:rPr>
        <w:t>-DTU 60.5 ; 65.10 : Conception et mise en œuvre</w:t>
      </w:r>
    </w:p>
    <w:p w14:paraId="77D52F3E" w14:textId="77777777" w:rsidR="00344458" w:rsidRPr="00344458" w:rsidRDefault="00344458" w:rsidP="00344458">
      <w:pPr>
        <w:ind w:left="708"/>
        <w:jc w:val="both"/>
        <w:rPr>
          <w:rFonts w:ascii="Arial" w:hAnsi="Arial" w:cs="Arial"/>
          <w:sz w:val="20"/>
          <w:szCs w:val="20"/>
          <w:lang w:val="fr-FR"/>
        </w:rPr>
      </w:pPr>
      <w:r w:rsidRPr="00344458">
        <w:rPr>
          <w:rFonts w:ascii="Arial" w:hAnsi="Arial" w:cs="Arial"/>
          <w:sz w:val="20"/>
          <w:szCs w:val="20"/>
          <w:lang w:val="fr-FR"/>
        </w:rPr>
        <w:t>-DTU 60.2 : Canalisation en fonte, évacuations E.U, E.P et EV</w:t>
      </w:r>
    </w:p>
    <w:p w14:paraId="48825449" w14:textId="77777777" w:rsidR="00344458" w:rsidRPr="00344458" w:rsidRDefault="00344458" w:rsidP="00344458">
      <w:pPr>
        <w:ind w:left="708"/>
        <w:jc w:val="both"/>
        <w:rPr>
          <w:rFonts w:ascii="Arial" w:hAnsi="Arial" w:cs="Arial"/>
          <w:sz w:val="20"/>
          <w:szCs w:val="20"/>
          <w:lang w:val="fr-FR"/>
        </w:rPr>
      </w:pPr>
      <w:r w:rsidRPr="00344458">
        <w:rPr>
          <w:rFonts w:ascii="Arial" w:hAnsi="Arial" w:cs="Arial"/>
          <w:sz w:val="20"/>
          <w:szCs w:val="20"/>
          <w:lang w:val="fr-FR"/>
        </w:rPr>
        <w:t>-DTU 60.11 : Calcul et conception</w:t>
      </w:r>
    </w:p>
    <w:p w14:paraId="41C1EB92" w14:textId="7BE76FFE" w:rsidR="00715B9D" w:rsidRPr="005B35CC" w:rsidRDefault="00344458" w:rsidP="005B35CC">
      <w:pPr>
        <w:spacing w:after="240"/>
        <w:ind w:left="708"/>
        <w:jc w:val="both"/>
        <w:rPr>
          <w:rFonts w:ascii="Arial" w:hAnsi="Arial" w:cs="Arial"/>
          <w:sz w:val="20"/>
          <w:szCs w:val="20"/>
          <w:lang w:val="fr-FR"/>
        </w:rPr>
      </w:pPr>
      <w:r w:rsidRPr="00344458">
        <w:rPr>
          <w:rFonts w:ascii="Arial" w:hAnsi="Arial" w:cs="Arial"/>
          <w:sz w:val="20"/>
          <w:szCs w:val="20"/>
          <w:lang w:val="fr-FR"/>
        </w:rPr>
        <w:t>-DTU 60.31 / 32 / 33 : Mise en œuvre</w:t>
      </w:r>
    </w:p>
    <w:p w14:paraId="154F0DA1" w14:textId="613C6E1E" w:rsidR="00715B9D" w:rsidRPr="002874F4" w:rsidRDefault="00FB2E2F" w:rsidP="00BB45B9">
      <w:pPr>
        <w:pStyle w:val="ListParagraph"/>
        <w:numPr>
          <w:ilvl w:val="0"/>
          <w:numId w:val="35"/>
        </w:numPr>
        <w:jc w:val="both"/>
        <w:rPr>
          <w:rFonts w:ascii="Arial" w:hAnsi="Arial" w:cs="Arial"/>
          <w:b/>
          <w:w w:val="0"/>
          <w:sz w:val="20"/>
        </w:rPr>
      </w:pPr>
      <w:r w:rsidRPr="00715B9D">
        <w:rPr>
          <w:rFonts w:ascii="Arial" w:hAnsi="Arial" w:cs="Arial"/>
          <w:b/>
          <w:w w:val="0"/>
          <w:sz w:val="20"/>
        </w:rPr>
        <w:t xml:space="preserve">Eaux  </w:t>
      </w:r>
      <w:r w:rsidR="00972AAF" w:rsidRPr="00715B9D">
        <w:rPr>
          <w:rFonts w:ascii="Arial" w:hAnsi="Arial" w:cs="Arial"/>
          <w:b/>
          <w:w w:val="0"/>
          <w:sz w:val="20"/>
        </w:rPr>
        <w:t>usées</w:t>
      </w:r>
      <w:r w:rsidRPr="00715B9D">
        <w:rPr>
          <w:rFonts w:ascii="Arial" w:hAnsi="Arial" w:cs="Arial"/>
          <w:b/>
          <w:w w:val="0"/>
          <w:sz w:val="20"/>
        </w:rPr>
        <w:t xml:space="preserve"> et  eaux vannes</w:t>
      </w:r>
    </w:p>
    <w:p w14:paraId="0FFE8571" w14:textId="665966CA" w:rsidR="0064368B" w:rsidRPr="00715B9D" w:rsidRDefault="008803D6" w:rsidP="00715B9D">
      <w:pPr>
        <w:spacing w:line="276" w:lineRule="auto"/>
        <w:jc w:val="both"/>
        <w:rPr>
          <w:rFonts w:ascii="Arial" w:hAnsi="Arial" w:cs="Arial"/>
          <w:sz w:val="20"/>
          <w:szCs w:val="20"/>
          <w:lang w:val="fr-FR"/>
        </w:rPr>
      </w:pPr>
      <w:r w:rsidRPr="00715B9D">
        <w:rPr>
          <w:rFonts w:ascii="Arial" w:hAnsi="Arial" w:cs="Arial"/>
          <w:sz w:val="20"/>
          <w:szCs w:val="20"/>
          <w:lang w:val="fr-FR"/>
        </w:rPr>
        <w:t>Il</w:t>
      </w:r>
      <w:r w:rsidR="00715B9D" w:rsidRPr="00715B9D">
        <w:rPr>
          <w:rFonts w:ascii="Arial" w:hAnsi="Arial" w:cs="Arial"/>
          <w:sz w:val="20"/>
          <w:szCs w:val="20"/>
          <w:lang w:val="fr-FR"/>
        </w:rPr>
        <w:t xml:space="preserve"> sera assuré la fourniture de ces évacuations à compter du niveau des regards de sortie des blocs sanitaires et autres locaux humides.</w:t>
      </w:r>
    </w:p>
    <w:p w14:paraId="39ED8D23" w14:textId="76C1200A" w:rsidR="00715B9D" w:rsidRPr="00715B9D" w:rsidRDefault="00715B9D" w:rsidP="00715B9D">
      <w:pPr>
        <w:spacing w:line="276" w:lineRule="auto"/>
        <w:jc w:val="both"/>
        <w:rPr>
          <w:rFonts w:ascii="Arial" w:hAnsi="Arial" w:cs="Arial"/>
          <w:sz w:val="20"/>
          <w:szCs w:val="20"/>
          <w:lang w:val="fr-FR"/>
        </w:rPr>
      </w:pPr>
      <w:r w:rsidRPr="00715B9D">
        <w:rPr>
          <w:rFonts w:ascii="Arial" w:hAnsi="Arial" w:cs="Arial"/>
          <w:sz w:val="20"/>
          <w:szCs w:val="20"/>
          <w:lang w:val="fr-FR"/>
        </w:rPr>
        <w:t xml:space="preserve">Ces tuyauteries seront en PVC  série assainissement à joint caoutchouc, </w:t>
      </w:r>
    </w:p>
    <w:p w14:paraId="2CAE4B1E" w14:textId="77777777" w:rsidR="00715B9D" w:rsidRPr="00715B9D" w:rsidRDefault="00715B9D" w:rsidP="00715B9D">
      <w:pPr>
        <w:spacing w:line="276" w:lineRule="auto"/>
        <w:jc w:val="both"/>
        <w:rPr>
          <w:rFonts w:ascii="Arial" w:hAnsi="Arial" w:cs="Arial"/>
          <w:sz w:val="20"/>
          <w:szCs w:val="20"/>
          <w:lang w:val="fr-FR"/>
        </w:rPr>
      </w:pPr>
      <w:r w:rsidRPr="00715B9D">
        <w:rPr>
          <w:rFonts w:ascii="Arial" w:hAnsi="Arial" w:cs="Arial"/>
          <w:sz w:val="20"/>
          <w:szCs w:val="20"/>
          <w:lang w:val="fr-FR"/>
        </w:rPr>
        <w:t>Toutes les pièces de raccords T ; coudes font parties de la fourniture de ces évacuations.</w:t>
      </w:r>
    </w:p>
    <w:p w14:paraId="2C33BD95" w14:textId="35848887" w:rsidR="00715B9D" w:rsidRDefault="00715B9D" w:rsidP="00715B9D">
      <w:pPr>
        <w:spacing w:line="276" w:lineRule="auto"/>
        <w:rPr>
          <w:rFonts w:ascii="Arial" w:hAnsi="Arial" w:cs="Arial"/>
          <w:sz w:val="20"/>
          <w:szCs w:val="20"/>
          <w:lang w:val="fr-FR"/>
        </w:rPr>
      </w:pPr>
      <w:r w:rsidRPr="00715B9D">
        <w:rPr>
          <w:rFonts w:ascii="Arial" w:hAnsi="Arial" w:cs="Arial"/>
          <w:sz w:val="20"/>
          <w:szCs w:val="20"/>
          <w:lang w:val="fr-FR"/>
        </w:rPr>
        <w:t xml:space="preserve">Les tuyauteries en tranchées seront sur un lit de sable de </w:t>
      </w:r>
      <w:smartTag w:uri="urn:schemas-microsoft-com:office:smarttags" w:element="metricconverter">
        <w:smartTagPr>
          <w:attr w:name="ProductID" w:val="20 cm"/>
        </w:smartTagPr>
        <w:r w:rsidRPr="00715B9D">
          <w:rPr>
            <w:rFonts w:ascii="Arial" w:hAnsi="Arial" w:cs="Arial"/>
            <w:sz w:val="20"/>
            <w:szCs w:val="20"/>
            <w:lang w:val="fr-FR"/>
          </w:rPr>
          <w:t>20 cm</w:t>
        </w:r>
      </w:smartTag>
      <w:r w:rsidRPr="00715B9D">
        <w:rPr>
          <w:rFonts w:ascii="Arial" w:hAnsi="Arial" w:cs="Arial"/>
          <w:sz w:val="20"/>
          <w:szCs w:val="20"/>
          <w:lang w:val="fr-FR"/>
        </w:rPr>
        <w:t xml:space="preserve"> d'épaisseur, la même épaisseur les recouvrira, le reste du remblai sera constitué avec le déblai des fouilles qui sera criblé pour éliminer les éléments impropres ou supérieurs à 50 mm</w:t>
      </w:r>
    </w:p>
    <w:p w14:paraId="2523D6D8" w14:textId="77777777" w:rsidR="00715B9D" w:rsidRPr="00715B9D" w:rsidRDefault="00715B9D" w:rsidP="00715B9D">
      <w:pPr>
        <w:jc w:val="both"/>
        <w:rPr>
          <w:rFonts w:ascii="Arial" w:hAnsi="Arial" w:cs="Arial"/>
          <w:sz w:val="20"/>
          <w:szCs w:val="20"/>
          <w:lang w:val="fr-FR"/>
        </w:rPr>
      </w:pPr>
      <w:r w:rsidRPr="00715B9D">
        <w:rPr>
          <w:rFonts w:ascii="Arial" w:hAnsi="Arial" w:cs="Arial"/>
          <w:sz w:val="20"/>
          <w:szCs w:val="20"/>
          <w:lang w:val="fr-FR"/>
        </w:rPr>
        <w:t>En ce qui concerne les regards d’EV et EU les fonds seront exécutés avec des cheminements en forme de 1/2 lune avec tous les angles arrondis.</w:t>
      </w:r>
    </w:p>
    <w:p w14:paraId="0125AEC5" w14:textId="033D5ECE" w:rsidR="0064368B" w:rsidRDefault="00715B9D" w:rsidP="005B35CC">
      <w:pPr>
        <w:spacing w:after="240"/>
        <w:jc w:val="both"/>
        <w:rPr>
          <w:rFonts w:ascii="Arial" w:hAnsi="Arial" w:cs="Arial"/>
          <w:sz w:val="20"/>
          <w:szCs w:val="20"/>
          <w:lang w:val="fr-FR"/>
        </w:rPr>
      </w:pPr>
      <w:r w:rsidRPr="00715B9D">
        <w:rPr>
          <w:rFonts w:ascii="Arial" w:hAnsi="Arial" w:cs="Arial"/>
          <w:sz w:val="20"/>
          <w:szCs w:val="20"/>
          <w:lang w:val="fr-FR"/>
        </w:rPr>
        <w:t>D'autre part, ces regards  seront munis d'une double dalle facilement accessible, permettant d'obtenir une étanchéité parfaite aux odeurs. En général les regards des bâtiments auront une dimension intérieure de 0,</w:t>
      </w:r>
      <w:r w:rsidR="002874F4">
        <w:rPr>
          <w:rFonts w:ascii="Arial" w:hAnsi="Arial" w:cs="Arial"/>
          <w:sz w:val="20"/>
          <w:szCs w:val="20"/>
          <w:lang w:val="fr-FR"/>
        </w:rPr>
        <w:t>6</w:t>
      </w:r>
      <w:r w:rsidRPr="00715B9D">
        <w:rPr>
          <w:rFonts w:ascii="Arial" w:hAnsi="Arial" w:cs="Arial"/>
          <w:sz w:val="20"/>
          <w:szCs w:val="20"/>
          <w:lang w:val="fr-FR"/>
        </w:rPr>
        <w:t>0 x 0,</w:t>
      </w:r>
      <w:r w:rsidR="002874F4">
        <w:rPr>
          <w:rFonts w:ascii="Arial" w:hAnsi="Arial" w:cs="Arial"/>
          <w:sz w:val="20"/>
          <w:szCs w:val="20"/>
          <w:lang w:val="fr-FR"/>
        </w:rPr>
        <w:t>6</w:t>
      </w:r>
      <w:r w:rsidRPr="00715B9D">
        <w:rPr>
          <w:rFonts w:ascii="Arial" w:hAnsi="Arial" w:cs="Arial"/>
          <w:sz w:val="20"/>
          <w:szCs w:val="20"/>
          <w:lang w:val="fr-FR"/>
        </w:rPr>
        <w:t>0. Ceux située sur le collecteur principal seront de 0,</w:t>
      </w:r>
      <w:r w:rsidR="002874F4">
        <w:rPr>
          <w:rFonts w:ascii="Arial" w:hAnsi="Arial" w:cs="Arial"/>
          <w:sz w:val="20"/>
          <w:szCs w:val="20"/>
          <w:lang w:val="fr-FR"/>
        </w:rPr>
        <w:t>7</w:t>
      </w:r>
      <w:r w:rsidRPr="00715B9D">
        <w:rPr>
          <w:rFonts w:ascii="Arial" w:hAnsi="Arial" w:cs="Arial"/>
          <w:sz w:val="20"/>
          <w:szCs w:val="20"/>
          <w:lang w:val="fr-FR"/>
        </w:rPr>
        <w:t>0 x 0,</w:t>
      </w:r>
      <w:r w:rsidR="002874F4">
        <w:rPr>
          <w:rFonts w:ascii="Arial" w:hAnsi="Arial" w:cs="Arial"/>
          <w:sz w:val="20"/>
          <w:szCs w:val="20"/>
          <w:lang w:val="fr-FR"/>
        </w:rPr>
        <w:t>7</w:t>
      </w:r>
      <w:r w:rsidRPr="00715B9D">
        <w:rPr>
          <w:rFonts w:ascii="Arial" w:hAnsi="Arial" w:cs="Arial"/>
          <w:sz w:val="20"/>
          <w:szCs w:val="20"/>
          <w:lang w:val="fr-FR"/>
        </w:rPr>
        <w:t>0 dimension intérieure.</w:t>
      </w:r>
    </w:p>
    <w:p w14:paraId="195B0FB9" w14:textId="64268126" w:rsidR="0064368B" w:rsidRPr="00BA72BC" w:rsidRDefault="0064368B" w:rsidP="00BB45B9">
      <w:pPr>
        <w:pStyle w:val="ListParagraph"/>
        <w:numPr>
          <w:ilvl w:val="0"/>
          <w:numId w:val="35"/>
        </w:numPr>
        <w:jc w:val="both"/>
        <w:rPr>
          <w:rFonts w:ascii="Arial" w:hAnsi="Arial" w:cs="Arial"/>
          <w:b/>
          <w:w w:val="0"/>
          <w:sz w:val="20"/>
        </w:rPr>
      </w:pPr>
      <w:r w:rsidRPr="0064368B">
        <w:rPr>
          <w:rFonts w:ascii="Arial" w:hAnsi="Arial" w:cs="Arial"/>
          <w:b/>
          <w:w w:val="0"/>
          <w:sz w:val="20"/>
        </w:rPr>
        <w:t>Source d’alimentation</w:t>
      </w:r>
    </w:p>
    <w:p w14:paraId="32264149" w14:textId="77777777" w:rsidR="0064368B" w:rsidRDefault="0064368B" w:rsidP="00BA72BC">
      <w:pPr>
        <w:spacing w:after="240"/>
        <w:jc w:val="both"/>
        <w:rPr>
          <w:rFonts w:ascii="Arial" w:hAnsi="Arial" w:cs="Arial"/>
          <w:sz w:val="20"/>
          <w:szCs w:val="20"/>
          <w:lang w:val="fr-FR"/>
        </w:rPr>
      </w:pPr>
      <w:r w:rsidRPr="0064368B">
        <w:rPr>
          <w:rFonts w:ascii="Arial" w:hAnsi="Arial" w:cs="Arial"/>
          <w:sz w:val="20"/>
          <w:szCs w:val="20"/>
          <w:lang w:val="fr-FR"/>
        </w:rPr>
        <w:t>Les sources d’alimentation, quelle que soit leur nature, doivent être capables d’alimenter simultanément pendant 20mn, à leur débit minimal prévu par la norme NF S 61</w:t>
      </w:r>
      <w:r>
        <w:rPr>
          <w:rFonts w:ascii="Arial" w:hAnsi="Arial" w:cs="Arial"/>
          <w:sz w:val="20"/>
          <w:szCs w:val="20"/>
          <w:lang w:val="fr-FR"/>
        </w:rPr>
        <w:t> </w:t>
      </w:r>
      <w:r w:rsidRPr="0064368B">
        <w:rPr>
          <w:rFonts w:ascii="Arial" w:hAnsi="Arial" w:cs="Arial"/>
          <w:sz w:val="20"/>
          <w:szCs w:val="20"/>
          <w:lang w:val="fr-FR"/>
        </w:rPr>
        <w:t xml:space="preserve">201 </w:t>
      </w:r>
    </w:p>
    <w:p w14:paraId="0C222136" w14:textId="00A34E1D" w:rsidR="0064368B" w:rsidRPr="00FB2E2F" w:rsidRDefault="0064368B" w:rsidP="00BB45B9">
      <w:pPr>
        <w:pStyle w:val="ListParagraph"/>
        <w:numPr>
          <w:ilvl w:val="0"/>
          <w:numId w:val="35"/>
        </w:numPr>
        <w:jc w:val="both"/>
        <w:rPr>
          <w:rFonts w:ascii="Arial" w:hAnsi="Arial" w:cs="Arial"/>
          <w:b/>
          <w:w w:val="0"/>
          <w:sz w:val="20"/>
        </w:rPr>
      </w:pPr>
      <w:r w:rsidRPr="00FB2E2F">
        <w:rPr>
          <w:rFonts w:ascii="Arial" w:hAnsi="Arial" w:cs="Arial"/>
          <w:b/>
          <w:w w:val="0"/>
          <w:sz w:val="20"/>
        </w:rPr>
        <w:t>Fourreaux</w:t>
      </w:r>
    </w:p>
    <w:p w14:paraId="1840BC4E" w14:textId="60ECC358" w:rsidR="0064368B" w:rsidRPr="0064368B" w:rsidRDefault="0064368B" w:rsidP="00BA72BC">
      <w:pPr>
        <w:spacing w:after="240"/>
        <w:jc w:val="both"/>
        <w:rPr>
          <w:rFonts w:ascii="Arial" w:hAnsi="Arial" w:cs="Arial"/>
          <w:sz w:val="20"/>
          <w:szCs w:val="20"/>
          <w:lang w:val="fr-FR"/>
        </w:rPr>
      </w:pPr>
      <w:r w:rsidRPr="0064368B">
        <w:rPr>
          <w:rFonts w:ascii="Arial" w:hAnsi="Arial" w:cs="Arial"/>
          <w:sz w:val="20"/>
          <w:szCs w:val="20"/>
          <w:lang w:val="fr-FR"/>
        </w:rPr>
        <w:t>Les fourreaux  à incorporer au moment du coulage seront appropriés et fournis par l’Entrepreneur du présent lot et posés par le Gros Œuvre. Ces fourreaux dépasseront de 1 (un) centimètre de chaque côté du nu net des parois traversées.</w:t>
      </w:r>
      <w:bookmarkStart w:id="216" w:name="_Toc475948873"/>
      <w:bookmarkStart w:id="217" w:name="_Toc36216427"/>
      <w:bookmarkStart w:id="218" w:name="_Toc36392970"/>
    </w:p>
    <w:p w14:paraId="576FA280" w14:textId="285D6E34" w:rsidR="0064368B" w:rsidRPr="00FB2E2F" w:rsidRDefault="0064368B" w:rsidP="00BB45B9">
      <w:pPr>
        <w:pStyle w:val="ListParagraph"/>
        <w:numPr>
          <w:ilvl w:val="0"/>
          <w:numId w:val="35"/>
        </w:numPr>
        <w:jc w:val="both"/>
        <w:rPr>
          <w:rFonts w:ascii="Arial" w:hAnsi="Arial" w:cs="Arial"/>
          <w:b/>
          <w:w w:val="0"/>
          <w:sz w:val="20"/>
        </w:rPr>
      </w:pPr>
      <w:r w:rsidRPr="00FB2E2F">
        <w:rPr>
          <w:rFonts w:ascii="Arial" w:hAnsi="Arial" w:cs="Arial"/>
          <w:b/>
          <w:w w:val="0"/>
          <w:sz w:val="20"/>
        </w:rPr>
        <w:t xml:space="preserve"> Canalisations</w:t>
      </w:r>
      <w:bookmarkEnd w:id="216"/>
      <w:bookmarkEnd w:id="217"/>
      <w:bookmarkEnd w:id="218"/>
    </w:p>
    <w:p w14:paraId="29B0ACCD" w14:textId="77777777" w:rsidR="0064368B" w:rsidRPr="0064368B" w:rsidRDefault="0064368B" w:rsidP="00BA72BC">
      <w:pPr>
        <w:spacing w:before="240"/>
        <w:jc w:val="both"/>
        <w:rPr>
          <w:rFonts w:ascii="Arial" w:hAnsi="Arial" w:cs="Arial"/>
          <w:sz w:val="20"/>
          <w:szCs w:val="20"/>
          <w:lang w:val="fr-FR"/>
        </w:rPr>
      </w:pPr>
      <w:r w:rsidRPr="0064368B">
        <w:rPr>
          <w:rFonts w:ascii="Arial" w:hAnsi="Arial" w:cs="Arial"/>
          <w:sz w:val="20"/>
          <w:szCs w:val="20"/>
          <w:lang w:val="fr-FR"/>
        </w:rPr>
        <w:lastRenderedPageBreak/>
        <w:t>Les canalisations enterrées à l’intérieur du Bâtiment seront réalisées par l’Entrepreneur du présent lot, tant pour les réseaux d’adduction que d’assainissement.</w:t>
      </w:r>
    </w:p>
    <w:bookmarkEnd w:id="213"/>
    <w:p w14:paraId="6DE523F9" w14:textId="77777777" w:rsidR="008614CE" w:rsidRPr="00CA59B0" w:rsidRDefault="008614CE" w:rsidP="00CA59B0">
      <w:pPr>
        <w:pStyle w:val="ListParagraph"/>
        <w:numPr>
          <w:ilvl w:val="1"/>
          <w:numId w:val="12"/>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Installation électrique </w:t>
      </w:r>
    </w:p>
    <w:p w14:paraId="0AA1F648" w14:textId="33B4EABC" w:rsidR="008614CE" w:rsidRPr="00075F7D" w:rsidRDefault="008614CE" w:rsidP="00DC402C">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travaux d</w:t>
      </w:r>
      <w:r w:rsidR="00673BFC" w:rsidRPr="00075F7D">
        <w:rPr>
          <w:rFonts w:ascii="Arial" w:hAnsi="Arial" w:cs="Arial"/>
          <w:sz w:val="20"/>
          <w:szCs w:val="20"/>
          <w:lang w:val="fr-FR"/>
        </w:rPr>
        <w:t>oivent</w:t>
      </w:r>
      <w:r w:rsidRPr="00075F7D">
        <w:rPr>
          <w:rFonts w:ascii="Arial" w:hAnsi="Arial" w:cs="Arial"/>
          <w:sz w:val="20"/>
          <w:szCs w:val="20"/>
          <w:lang w:val="fr-FR"/>
        </w:rPr>
        <w:t xml:space="preserve"> être</w:t>
      </w:r>
      <w:r w:rsidR="00673BFC" w:rsidRPr="00075F7D">
        <w:rPr>
          <w:rFonts w:ascii="Arial" w:hAnsi="Arial" w:cs="Arial"/>
          <w:sz w:val="20"/>
          <w:szCs w:val="20"/>
          <w:lang w:val="fr-FR"/>
        </w:rPr>
        <w:t xml:space="preserve"> </w:t>
      </w:r>
      <w:r w:rsidRPr="00075F7D">
        <w:rPr>
          <w:rFonts w:ascii="Arial" w:hAnsi="Arial" w:cs="Arial"/>
          <w:sz w:val="20"/>
          <w:szCs w:val="20"/>
          <w:lang w:val="fr-FR"/>
        </w:rPr>
        <w:t xml:space="preserve"> conformes aux règles de l’art, aux normes et recommandations en vigueur, aux prescriptions de la Société d’électricité les normes et règlements. L’entrepreneur est censé prendre connaissance de l’ensemble des règlements applicables aux travaux de cette nature. Tout le matériel à installer devra être conforme aux normes et spécifications techniques. L’entreprise devra tenir compte des conditions d’environnement du site du projet.</w:t>
      </w:r>
    </w:p>
    <w:p w14:paraId="0271CE26" w14:textId="77777777" w:rsidR="008614CE" w:rsidRPr="00075F7D" w:rsidRDefault="008614CE" w:rsidP="00DC402C">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conduits isolants propagateurs de la flamme devront être enrobés dans la maçonnerie.  La section des conduits sera conforme aux exigences de la norme NFC 15.100. Les conduits devront s ‘arrêter à l’intérieur d’un boîtier de raccordement pour l’alimentation d’un interrupteur, d’une prise de courant ou d’un foyer lumineux.</w:t>
      </w:r>
    </w:p>
    <w:p w14:paraId="62FE3ECD" w14:textId="77777777" w:rsidR="008614CE" w:rsidRDefault="008614CE" w:rsidP="00DC402C">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 matériel devra être soumis à l’approbation des intervenants avant toute pose.</w:t>
      </w:r>
    </w:p>
    <w:p w14:paraId="0143B972"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15100 installations électriques de 1ère catégorie</w:t>
      </w:r>
    </w:p>
    <w:p w14:paraId="1E2DE8B0"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14100 installation de branchement</w:t>
      </w:r>
    </w:p>
    <w:p w14:paraId="62446A19"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11100 textes officiels relatifs aux conditions de distribution d’énergie électrique</w:t>
      </w:r>
    </w:p>
    <w:p w14:paraId="75A73555"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13100 poste de transformation</w:t>
      </w:r>
    </w:p>
    <w:p w14:paraId="2AB5E3C8"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13200 installations électriques haute tension</w:t>
      </w:r>
    </w:p>
    <w:p w14:paraId="1EF04AB2"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15401 installations des groupes moteurs thermiques générateurs</w:t>
      </w:r>
    </w:p>
    <w:p w14:paraId="036E5CBE"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17100 installations de paratonnerre</w:t>
      </w:r>
    </w:p>
    <w:p w14:paraId="3BE8A2D7"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12100 textes officiels relatifs à la protection des travailleurs dans les établissements mettant en œuvre des courants électriques.</w:t>
      </w:r>
    </w:p>
    <w:p w14:paraId="66BBE653"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15115 concernant l’emploi des tuyaux isolants flexibles cintrages déformables pour canalisations encastrées.</w:t>
      </w:r>
    </w:p>
    <w:p w14:paraId="517FDE49"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15118 concernant la commande, la protection et le sectionnement des circuits électriques.</w:t>
      </w:r>
    </w:p>
    <w:p w14:paraId="317F7215"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15120 relative à l’établissement des prises de terre pour les bâtiments</w:t>
      </w:r>
    </w:p>
    <w:p w14:paraId="01486820"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20010 relative aux degrés de protection du matériel électrique.</w:t>
      </w:r>
    </w:p>
    <w:p w14:paraId="51CF3498"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DTU relatifs aux travaux d’installation électrique</w:t>
      </w:r>
    </w:p>
    <w:p w14:paraId="15218211" w14:textId="77777777" w:rsidR="006A10C4" w:rsidRPr="00145F4B" w:rsidRDefault="006A10C4"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Règlements de sécurité contre l’incendie dans les établissements recevant du public</w:t>
      </w:r>
    </w:p>
    <w:p w14:paraId="03962665" w14:textId="324BACC9" w:rsidR="00E626B7" w:rsidRPr="00145F4B" w:rsidRDefault="006A10C4" w:rsidP="00E626B7">
      <w:pPr>
        <w:pStyle w:val="BodyTextIndent2"/>
        <w:spacing w:after="0" w:line="360" w:lineRule="auto"/>
        <w:ind w:left="0"/>
        <w:rPr>
          <w:rFonts w:ascii="Arial" w:hAnsi="Arial" w:cs="Arial"/>
          <w:sz w:val="20"/>
          <w:szCs w:val="20"/>
          <w:lang w:val="fr-FR" w:eastAsia="en-US"/>
        </w:rPr>
      </w:pPr>
      <w:r w:rsidRPr="00145F4B">
        <w:rPr>
          <w:rFonts w:ascii="Arial" w:hAnsi="Arial" w:cs="Arial"/>
          <w:sz w:val="20"/>
          <w:szCs w:val="20"/>
          <w:lang w:val="fr-FR" w:eastAsia="en-US"/>
        </w:rPr>
        <w:t>L’entrepreneur est censé prendre connaissance de l’ensemble des règlements applicables aux travaux de cette nature.</w:t>
      </w:r>
    </w:p>
    <w:p w14:paraId="4D566405" w14:textId="77701185" w:rsidR="00145F4B" w:rsidRPr="00BA72BC" w:rsidRDefault="00145F4B" w:rsidP="00145F4B">
      <w:pPr>
        <w:jc w:val="both"/>
        <w:rPr>
          <w:rFonts w:ascii="Arial" w:hAnsi="Arial" w:cs="Arial"/>
          <w:sz w:val="20"/>
          <w:szCs w:val="20"/>
          <w:lang w:val="fr-FR"/>
        </w:rPr>
      </w:pPr>
      <w:r w:rsidRPr="00145F4B">
        <w:rPr>
          <w:rFonts w:ascii="Arial" w:hAnsi="Arial" w:cs="Arial"/>
          <w:sz w:val="20"/>
          <w:szCs w:val="20"/>
          <w:lang w:val="fr-FR"/>
        </w:rPr>
        <w:t>Les travaux objet du présent dossier comprennent la fourniture et la mise en place des  éléments ci-après :</w:t>
      </w:r>
    </w:p>
    <w:p w14:paraId="0647E6EA"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l’installation de chantier </w:t>
      </w:r>
    </w:p>
    <w:p w14:paraId="0F726359"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 raccordement au réseau moyenne tension existant</w:t>
      </w:r>
    </w:p>
    <w:p w14:paraId="3259F39F"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La fourniture et la pose d’un Tableau Général Basse Tension </w:t>
      </w:r>
    </w:p>
    <w:p w14:paraId="3FE3EDA2"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coffrets divisionnaires</w:t>
      </w:r>
    </w:p>
    <w:p w14:paraId="262035A5"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toutes les canalisations de distribution électrique</w:t>
      </w:r>
    </w:p>
    <w:p w14:paraId="3CB6D3F5"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l’ensemble des fourreaux</w:t>
      </w:r>
    </w:p>
    <w:p w14:paraId="4CEE2FC0"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L’exécution des installations intérieures</w:t>
      </w:r>
    </w:p>
    <w:p w14:paraId="68AAB91B"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mise à la terre complète de toute l’installation</w:t>
      </w:r>
    </w:p>
    <w:p w14:paraId="788C3146"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Fourniture et pose de  répartiteur</w:t>
      </w:r>
    </w:p>
    <w:p w14:paraId="354B3CEC"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réalisation des connexions équipotentielles</w:t>
      </w:r>
    </w:p>
    <w:p w14:paraId="226CF231"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du petit appareillage</w:t>
      </w:r>
    </w:p>
    <w:p w14:paraId="48940E14"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des appareils d’éclairage</w:t>
      </w:r>
    </w:p>
    <w:p w14:paraId="72ECEBA8"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de sécurité</w:t>
      </w:r>
    </w:p>
    <w:p w14:paraId="0619766F"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extérieur</w:t>
      </w:r>
    </w:p>
    <w:p w14:paraId="19E1311B" w14:textId="77777777" w:rsidR="00145F4B" w:rsidRPr="00145F4B" w:rsidRDefault="00145F4B"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Les essais et la mise en service des installations</w:t>
      </w:r>
    </w:p>
    <w:p w14:paraId="74F1A2F6" w14:textId="21AADA56" w:rsidR="00FB2E2F" w:rsidRPr="00BA72BC" w:rsidRDefault="00CC78B2" w:rsidP="00FB2E2F">
      <w:pPr>
        <w:pStyle w:val="ListParagraph"/>
        <w:numPr>
          <w:ilvl w:val="1"/>
          <w:numId w:val="12"/>
        </w:numPr>
        <w:spacing w:before="180" w:after="80"/>
        <w:jc w:val="both"/>
        <w:rPr>
          <w:rFonts w:ascii="Arial" w:hAnsi="Arial" w:cs="Arial"/>
          <w:b/>
          <w:w w:val="0"/>
          <w:sz w:val="20"/>
          <w:lang w:eastAsia="fr-CA"/>
        </w:rPr>
      </w:pPr>
      <w:r w:rsidRPr="00BA72BC">
        <w:rPr>
          <w:rFonts w:ascii="Arial" w:hAnsi="Arial" w:cs="Arial"/>
          <w:b/>
          <w:w w:val="0"/>
          <w:sz w:val="20"/>
          <w:lang w:eastAsia="fr-CA"/>
        </w:rPr>
        <w:t>Peinture</w:t>
      </w:r>
    </w:p>
    <w:p w14:paraId="3A6F23B6" w14:textId="7CFC30E5" w:rsidR="00FB2E2F" w:rsidRPr="00FB2E2F" w:rsidRDefault="00FB2E2F" w:rsidP="00E626B7">
      <w:pPr>
        <w:spacing w:after="240"/>
        <w:jc w:val="both"/>
        <w:rPr>
          <w:rFonts w:ascii="Arial" w:hAnsi="Arial" w:cs="Arial"/>
          <w:sz w:val="20"/>
          <w:szCs w:val="20"/>
          <w:lang w:val="fr-FR"/>
        </w:rPr>
      </w:pPr>
      <w:r w:rsidRPr="00FB2E2F">
        <w:rPr>
          <w:rFonts w:ascii="Arial" w:hAnsi="Arial" w:cs="Arial"/>
          <w:sz w:val="20"/>
          <w:szCs w:val="20"/>
          <w:lang w:val="fr-FR"/>
        </w:rPr>
        <w:t>L'Entrepreneur du présent lot devra exécuter les badigeons et peintures de l'ensemble des travaux.</w:t>
      </w:r>
      <w:r w:rsidR="00BA72BC">
        <w:rPr>
          <w:rFonts w:ascii="Arial" w:hAnsi="Arial" w:cs="Arial"/>
          <w:sz w:val="20"/>
          <w:szCs w:val="20"/>
          <w:lang w:val="fr-FR"/>
        </w:rPr>
        <w:t xml:space="preserve"> </w:t>
      </w:r>
      <w:r w:rsidRPr="00FB2E2F">
        <w:rPr>
          <w:rFonts w:ascii="Arial" w:hAnsi="Arial" w:cs="Arial"/>
          <w:sz w:val="20"/>
          <w:szCs w:val="20"/>
          <w:lang w:val="fr-FR"/>
        </w:rPr>
        <w:t>Tous les matériaux et produits employés, ainsi que leur mise en œuvre sera conforme aux cahiers des prescriptions générales applicables aux travaux de peintures édités par le C.S.T.B., cahier N° 39.</w:t>
      </w:r>
    </w:p>
    <w:p w14:paraId="78054BD8" w14:textId="6CB4BA0E"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Il devra être tenu également compte des normes parues à ce jour.</w:t>
      </w:r>
    </w:p>
    <w:p w14:paraId="51C04E59" w14:textId="6C528BAB"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L'Entrepreneur devra présenter un échantillon de chaque matériau à utiliser avant tout commencement des travaux.</w:t>
      </w:r>
    </w:p>
    <w:p w14:paraId="3518B753" w14:textId="35C4FE35"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lastRenderedPageBreak/>
        <w:t>L'Architecte se réserve le droit de faire procéder à des contrôles, prélèvements, et analyses seront effectuées aussi bien à la livraison qu'en cours des travaux.</w:t>
      </w:r>
    </w:p>
    <w:p w14:paraId="4B563B91" w14:textId="77777777" w:rsidR="00FB2E2F" w:rsidRDefault="00FB2E2F" w:rsidP="00E626B7">
      <w:pPr>
        <w:spacing w:after="240"/>
        <w:jc w:val="both"/>
        <w:rPr>
          <w:rFonts w:ascii="Arial" w:hAnsi="Arial" w:cs="Arial"/>
          <w:sz w:val="20"/>
          <w:szCs w:val="20"/>
          <w:lang w:val="fr-FR"/>
        </w:rPr>
      </w:pPr>
      <w:r w:rsidRPr="00FB2E2F">
        <w:rPr>
          <w:rFonts w:ascii="Arial" w:hAnsi="Arial" w:cs="Arial"/>
          <w:sz w:val="20"/>
          <w:szCs w:val="20"/>
          <w:lang w:val="fr-FR"/>
        </w:rPr>
        <w:t>Si les contrôles effectués révélaient une fraude, tant sur la qualité des produits employés que dans les conditions de mise en œuvre l'entrepreneur devra la réfection complète à ses frais des ouvrages refusés.</w:t>
      </w:r>
    </w:p>
    <w:p w14:paraId="0EE7D25A" w14:textId="6B4EE563" w:rsidR="00FB2E2F" w:rsidRPr="00BA72BC" w:rsidRDefault="00FB2E2F" w:rsidP="00BB45B9">
      <w:pPr>
        <w:pStyle w:val="ListParagraph"/>
        <w:numPr>
          <w:ilvl w:val="0"/>
          <w:numId w:val="41"/>
        </w:numPr>
        <w:jc w:val="both"/>
        <w:rPr>
          <w:rFonts w:ascii="Arial" w:hAnsi="Arial" w:cs="Arial"/>
          <w:b/>
          <w:w w:val="0"/>
          <w:sz w:val="20"/>
        </w:rPr>
      </w:pPr>
      <w:r w:rsidRPr="00FB2E2F">
        <w:rPr>
          <w:rFonts w:ascii="Arial" w:hAnsi="Arial" w:cs="Arial"/>
          <w:b/>
          <w:w w:val="0"/>
          <w:sz w:val="20"/>
        </w:rPr>
        <w:t xml:space="preserve">  SPECIFICATIONS TECHNIQUES</w:t>
      </w:r>
    </w:p>
    <w:p w14:paraId="6103A1CA" w14:textId="1498CAD8"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Les travaux seront exécutés conformément aux prescriptions du présent C.</w:t>
      </w:r>
      <w:r w:rsidR="00E626B7">
        <w:rPr>
          <w:rFonts w:ascii="Arial" w:hAnsi="Arial" w:cs="Arial"/>
          <w:sz w:val="20"/>
          <w:szCs w:val="20"/>
          <w:lang w:val="fr-FR"/>
        </w:rPr>
        <w:t>C</w:t>
      </w:r>
      <w:r w:rsidRPr="00FB2E2F">
        <w:rPr>
          <w:rFonts w:ascii="Arial" w:hAnsi="Arial" w:cs="Arial"/>
          <w:sz w:val="20"/>
          <w:szCs w:val="20"/>
          <w:lang w:val="fr-FR"/>
        </w:rPr>
        <w:t>.T.P. et en cas de doute sur la terminologie de certaines opérations traditionnelles (notamment les enduits) on se référera au DTU 59 et à la classification du</w:t>
      </w:r>
      <w:r w:rsidR="00E626B7">
        <w:rPr>
          <w:rFonts w:ascii="Arial" w:hAnsi="Arial" w:cs="Arial"/>
          <w:sz w:val="20"/>
          <w:szCs w:val="20"/>
          <w:lang w:val="fr-FR"/>
        </w:rPr>
        <w:t xml:space="preserve"> </w:t>
      </w:r>
      <w:r w:rsidR="007A14D6" w:rsidRPr="007A14D6">
        <w:rPr>
          <w:rFonts w:ascii="Arial" w:hAnsi="Arial" w:cs="Arial"/>
          <w:sz w:val="20"/>
          <w:szCs w:val="20"/>
          <w:lang w:val="fr-FR"/>
        </w:rPr>
        <w:t xml:space="preserve">Groupe Permanent d’Études des Marchés de peinture, Vernis et Produits </w:t>
      </w:r>
      <w:r w:rsidR="00E626B7" w:rsidRPr="007A14D6">
        <w:rPr>
          <w:rFonts w:ascii="Arial" w:hAnsi="Arial" w:cs="Arial"/>
          <w:sz w:val="20"/>
          <w:szCs w:val="20"/>
          <w:lang w:val="fr-FR"/>
        </w:rPr>
        <w:t>Connexes</w:t>
      </w:r>
      <w:r w:rsidR="00E626B7">
        <w:rPr>
          <w:rFonts w:ascii="Arial" w:hAnsi="Arial" w:cs="Arial"/>
          <w:sz w:val="20"/>
          <w:szCs w:val="20"/>
          <w:lang w:val="fr-FR"/>
        </w:rPr>
        <w:t>. (</w:t>
      </w:r>
      <w:r w:rsidR="0040453F">
        <w:rPr>
          <w:rFonts w:ascii="Arial" w:hAnsi="Arial" w:cs="Arial"/>
          <w:sz w:val="20"/>
          <w:szCs w:val="20"/>
          <w:lang w:val="fr-FR"/>
        </w:rPr>
        <w:t>G</w:t>
      </w:r>
      <w:r w:rsidR="00E626B7" w:rsidRPr="00E626B7">
        <w:rPr>
          <w:rFonts w:ascii="Arial" w:hAnsi="Arial" w:cs="Arial"/>
          <w:sz w:val="20"/>
          <w:szCs w:val="20"/>
          <w:lang w:val="fr-FR"/>
        </w:rPr>
        <w:t>.P.E.M.P.V</w:t>
      </w:r>
      <w:r w:rsidR="00E626B7">
        <w:rPr>
          <w:rFonts w:ascii="Arial" w:hAnsi="Arial" w:cs="Arial"/>
          <w:sz w:val="20"/>
          <w:szCs w:val="20"/>
          <w:lang w:val="fr-FR"/>
        </w:rPr>
        <w:t>).</w:t>
      </w:r>
    </w:p>
    <w:p w14:paraId="6362AFB4"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Il conviendra de respecter la nature et les pourcentages de diluants de durcisseurs et de colorants prescrits par les fabricants pour chaque nature de produit, selon la destination.</w:t>
      </w:r>
    </w:p>
    <w:p w14:paraId="5BFB66C1"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L'Entrepreneur exécutera tous les travaux préparatoires tels que brossage, égrenage, ponçage, rebouchage etc., qui sont nécessaires pour obtenir des finitions convenables et en rapport avec la nature des locaux.</w:t>
      </w:r>
    </w:p>
    <w:p w14:paraId="56A1D633" w14:textId="77777777" w:rsidR="00FB2E2F" w:rsidRPr="00FB2E2F" w:rsidRDefault="00FB2E2F" w:rsidP="00FB2E2F">
      <w:pPr>
        <w:jc w:val="both"/>
        <w:rPr>
          <w:rFonts w:ascii="Arial" w:hAnsi="Arial" w:cs="Arial"/>
          <w:sz w:val="20"/>
          <w:szCs w:val="20"/>
          <w:lang w:val="fr-FR"/>
        </w:rPr>
      </w:pPr>
    </w:p>
    <w:p w14:paraId="19A3456F"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Toutes les opérations accessoires telles que les ponçages rebouchages, bandes de calicot, masticages, rechampissages, etc. implicitement comprises.</w:t>
      </w:r>
    </w:p>
    <w:p w14:paraId="27AB842C"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L'application à la brosse est obligatoire pour les impressions traditionnelles sur tous les ouvrages et pour toutes les couches de peinture sur les métaux.</w:t>
      </w:r>
    </w:p>
    <w:p w14:paraId="79FA6572" w14:textId="77777777" w:rsidR="00FB2E2F" w:rsidRPr="00FB2E2F" w:rsidRDefault="00FB2E2F" w:rsidP="00FB2E2F">
      <w:pPr>
        <w:jc w:val="both"/>
        <w:rPr>
          <w:rFonts w:ascii="Arial" w:hAnsi="Arial" w:cs="Arial"/>
          <w:sz w:val="20"/>
          <w:szCs w:val="20"/>
          <w:lang w:val="fr-FR"/>
        </w:rPr>
      </w:pPr>
    </w:p>
    <w:p w14:paraId="1612C1F9"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68A83529" w14:textId="77777777" w:rsidR="00FB2E2F" w:rsidRPr="00FB2E2F" w:rsidRDefault="00FB2E2F" w:rsidP="00FB2E2F">
      <w:pPr>
        <w:jc w:val="both"/>
        <w:rPr>
          <w:rFonts w:ascii="Arial" w:hAnsi="Arial" w:cs="Arial"/>
          <w:sz w:val="20"/>
          <w:szCs w:val="20"/>
          <w:lang w:val="fr-FR"/>
        </w:rPr>
      </w:pPr>
    </w:p>
    <w:p w14:paraId="180C5F95"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Sur les métaux ferreux, il sera appliqué des inhibiteurs de rouille efficaces, telles que les peintures ou minium de plomb ou les peintures combinées minium de plomb - chromate de  zinc.</w:t>
      </w:r>
    </w:p>
    <w:p w14:paraId="2DBB8A02" w14:textId="77777777" w:rsidR="00FB2E2F" w:rsidRPr="00FB2E2F" w:rsidRDefault="00FB2E2F" w:rsidP="00FB2E2F">
      <w:pPr>
        <w:jc w:val="both"/>
        <w:rPr>
          <w:rFonts w:ascii="Arial" w:hAnsi="Arial" w:cs="Arial"/>
          <w:sz w:val="20"/>
          <w:szCs w:val="20"/>
          <w:lang w:val="fr-FR"/>
        </w:rPr>
      </w:pPr>
    </w:p>
    <w:p w14:paraId="0EAA2F05"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Sur les métaux non ferreux et non susceptibles de corrosion, il sera employé soit un primaire réactif (Wash Primer), soit une peinture antirouille à base de poudre de zinc.</w:t>
      </w:r>
    </w:p>
    <w:p w14:paraId="31DA8073" w14:textId="77777777" w:rsidR="00FB2E2F" w:rsidRPr="00FB2E2F" w:rsidRDefault="00FB2E2F" w:rsidP="00FB2E2F">
      <w:pPr>
        <w:jc w:val="both"/>
        <w:rPr>
          <w:rFonts w:ascii="Arial" w:hAnsi="Arial" w:cs="Arial"/>
          <w:sz w:val="20"/>
          <w:szCs w:val="20"/>
          <w:lang w:val="fr-FR"/>
        </w:rPr>
      </w:pPr>
    </w:p>
    <w:p w14:paraId="267E8702" w14:textId="69D78749"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L'emploi d'</w:t>
      </w:r>
      <w:r w:rsidR="00972AAF" w:rsidRPr="00FB2E2F">
        <w:rPr>
          <w:rFonts w:ascii="Arial" w:hAnsi="Arial" w:cs="Arial"/>
          <w:sz w:val="20"/>
          <w:szCs w:val="20"/>
          <w:lang w:val="fr-FR"/>
        </w:rPr>
        <w:t>antirouille</w:t>
      </w:r>
      <w:r w:rsidRPr="00FB2E2F">
        <w:rPr>
          <w:rFonts w:ascii="Arial" w:hAnsi="Arial" w:cs="Arial"/>
          <w:sz w:val="20"/>
          <w:szCs w:val="20"/>
          <w:lang w:val="fr-FR"/>
        </w:rPr>
        <w:t xml:space="preserve"> de qualité secondaire tel que "minium de fer" le chromate de zinc est formellement prohibé.</w:t>
      </w:r>
    </w:p>
    <w:p w14:paraId="5F0E194A" w14:textId="77777777" w:rsidR="00FB2E2F" w:rsidRPr="00FB2E2F" w:rsidRDefault="00FB2E2F" w:rsidP="00FB2E2F">
      <w:pPr>
        <w:jc w:val="both"/>
        <w:rPr>
          <w:rFonts w:ascii="Arial" w:hAnsi="Arial" w:cs="Arial"/>
          <w:sz w:val="20"/>
          <w:szCs w:val="20"/>
          <w:lang w:val="fr-FR"/>
        </w:rPr>
      </w:pPr>
    </w:p>
    <w:p w14:paraId="3AED0340"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Lorsqu'une couche primaire aura déjà été appliquée, il conviendra de vérifier la compatibilité des produits.</w:t>
      </w:r>
    </w:p>
    <w:p w14:paraId="31A28026" w14:textId="77777777" w:rsidR="00FB2E2F" w:rsidRPr="00FB2E2F" w:rsidRDefault="00FB2E2F" w:rsidP="00FB2E2F">
      <w:pPr>
        <w:jc w:val="both"/>
        <w:rPr>
          <w:rFonts w:ascii="Arial" w:hAnsi="Arial" w:cs="Arial"/>
          <w:sz w:val="20"/>
          <w:szCs w:val="20"/>
          <w:lang w:val="fr-FR"/>
        </w:rPr>
      </w:pPr>
    </w:p>
    <w:p w14:paraId="421AF9BC"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Sur les couches, primaires déjà appliquées, il sera effectué le même brossage pour faire disparaître les traces de corrosion au droit des éraflures et pour dégager les écaillages de peinture des parties de mauvaise adhérence.</w:t>
      </w:r>
    </w:p>
    <w:p w14:paraId="1FEB8986" w14:textId="77777777" w:rsidR="00FB2E2F" w:rsidRPr="00FB2E2F" w:rsidRDefault="00FB2E2F" w:rsidP="00FB2E2F">
      <w:pPr>
        <w:jc w:val="both"/>
        <w:rPr>
          <w:rFonts w:ascii="Arial" w:hAnsi="Arial" w:cs="Arial"/>
          <w:sz w:val="20"/>
          <w:szCs w:val="20"/>
          <w:lang w:val="fr-FR"/>
        </w:rPr>
      </w:pPr>
    </w:p>
    <w:p w14:paraId="2A07A68F" w14:textId="77777777" w:rsidR="00FB2E2F" w:rsidRPr="00FB2E2F" w:rsidRDefault="00FB2E2F" w:rsidP="00FB2E2F">
      <w:pPr>
        <w:jc w:val="both"/>
        <w:rPr>
          <w:rFonts w:ascii="Georgia" w:hAnsi="Georgia" w:cs="Arial"/>
          <w:b/>
          <w:lang w:val="fr-FR"/>
        </w:rPr>
      </w:pPr>
      <w:r w:rsidRPr="00FB2E2F">
        <w:rPr>
          <w:rFonts w:ascii="Arial" w:hAnsi="Arial" w:cs="Arial"/>
          <w:sz w:val="20"/>
          <w:szCs w:val="20"/>
          <w:lang w:val="fr-FR"/>
        </w:rPr>
        <w:t>L'application des peintures anti-corrosives sera précédée de toutes les opérations nécessaires pour faire disparaître toutes traces de rouilles ou oxydation diverse et de graisse</w:t>
      </w:r>
      <w:r w:rsidRPr="00FB2E2F">
        <w:rPr>
          <w:rFonts w:ascii="Georgia" w:hAnsi="Georgia" w:cs="Arial"/>
          <w:lang w:val="fr-FR"/>
        </w:rPr>
        <w:t xml:space="preserve"> :</w:t>
      </w:r>
    </w:p>
    <w:p w14:paraId="028D7D5E" w14:textId="77777777" w:rsidR="00FB2E2F" w:rsidRPr="00FB2E2F" w:rsidRDefault="00FB2E2F" w:rsidP="00FB2E2F">
      <w:pPr>
        <w:jc w:val="both"/>
        <w:rPr>
          <w:rFonts w:ascii="Georgia" w:hAnsi="Georgia" w:cs="Arial"/>
          <w:lang w:val="fr-FR"/>
        </w:rPr>
      </w:pPr>
    </w:p>
    <w:p w14:paraId="090F2238" w14:textId="0108C9BD" w:rsidR="00FB2E2F" w:rsidRPr="00FB2E2F" w:rsidRDefault="00FB2E2F" w:rsidP="00BB45B9">
      <w:pPr>
        <w:pStyle w:val="ListParagraph"/>
        <w:numPr>
          <w:ilvl w:val="0"/>
          <w:numId w:val="37"/>
        </w:numPr>
        <w:jc w:val="both"/>
        <w:rPr>
          <w:rFonts w:ascii="Arial" w:hAnsi="Arial" w:cs="Arial"/>
          <w:sz w:val="20"/>
          <w:szCs w:val="20"/>
        </w:rPr>
      </w:pPr>
      <w:r w:rsidRPr="00FB2E2F">
        <w:rPr>
          <w:rFonts w:ascii="Arial" w:hAnsi="Arial" w:cs="Arial"/>
          <w:sz w:val="20"/>
          <w:szCs w:val="20"/>
        </w:rPr>
        <w:t>brossage à la brosse métallique avec grattage de rouille à la demande</w:t>
      </w:r>
    </w:p>
    <w:p w14:paraId="388F8840" w14:textId="77777777" w:rsidR="00FB2E2F" w:rsidRDefault="00FB2E2F" w:rsidP="00BB45B9">
      <w:pPr>
        <w:pStyle w:val="ListParagraph"/>
        <w:numPr>
          <w:ilvl w:val="0"/>
          <w:numId w:val="37"/>
        </w:numPr>
        <w:jc w:val="both"/>
        <w:rPr>
          <w:rFonts w:ascii="Arial" w:hAnsi="Arial" w:cs="Arial"/>
          <w:sz w:val="20"/>
          <w:szCs w:val="20"/>
        </w:rPr>
      </w:pPr>
      <w:r w:rsidRPr="00FB2E2F">
        <w:rPr>
          <w:rFonts w:ascii="Arial" w:hAnsi="Arial" w:cs="Arial"/>
          <w:sz w:val="20"/>
          <w:szCs w:val="20"/>
        </w:rPr>
        <w:t xml:space="preserve">dégraissage à l'aide d'un solvant approprié (notamment sur les </w:t>
      </w:r>
    </w:p>
    <w:p w14:paraId="3A46ED70" w14:textId="756AE407" w:rsidR="00FB2E2F" w:rsidRPr="00FB2E2F" w:rsidRDefault="00FB2E2F" w:rsidP="00BB45B9">
      <w:pPr>
        <w:pStyle w:val="ListParagraph"/>
        <w:numPr>
          <w:ilvl w:val="0"/>
          <w:numId w:val="37"/>
        </w:numPr>
        <w:jc w:val="both"/>
        <w:rPr>
          <w:rFonts w:ascii="Arial" w:hAnsi="Arial" w:cs="Arial"/>
          <w:sz w:val="20"/>
          <w:szCs w:val="20"/>
        </w:rPr>
      </w:pPr>
      <w:r w:rsidRPr="00FB2E2F">
        <w:rPr>
          <w:rFonts w:ascii="Arial" w:hAnsi="Arial" w:cs="Arial"/>
          <w:sz w:val="20"/>
          <w:szCs w:val="20"/>
        </w:rPr>
        <w:t>Ouvrages galvanisés).</w:t>
      </w:r>
    </w:p>
    <w:p w14:paraId="4E0FB8A4" w14:textId="1DA0D912" w:rsidR="00FB2E2F" w:rsidRPr="00FB2E2F" w:rsidRDefault="00FB2E2F" w:rsidP="00BB45B9">
      <w:pPr>
        <w:pStyle w:val="ListParagraph"/>
        <w:numPr>
          <w:ilvl w:val="0"/>
          <w:numId w:val="37"/>
        </w:numPr>
        <w:jc w:val="both"/>
        <w:rPr>
          <w:rFonts w:ascii="Arial" w:hAnsi="Arial" w:cs="Arial"/>
          <w:sz w:val="20"/>
          <w:szCs w:val="20"/>
        </w:rPr>
      </w:pPr>
      <w:r w:rsidRPr="00FB2E2F">
        <w:rPr>
          <w:rFonts w:ascii="Arial" w:hAnsi="Arial" w:cs="Arial"/>
          <w:sz w:val="20"/>
          <w:szCs w:val="20"/>
        </w:rPr>
        <w:t>dépoussiérage et essuyage</w:t>
      </w:r>
    </w:p>
    <w:p w14:paraId="4C2B50BB" w14:textId="77777777" w:rsidR="00FB2E2F" w:rsidRPr="00FB2E2F" w:rsidRDefault="00FB2E2F" w:rsidP="00FB2E2F">
      <w:pPr>
        <w:jc w:val="both"/>
        <w:rPr>
          <w:rFonts w:ascii="Georgia" w:hAnsi="Georgia" w:cs="Arial"/>
          <w:lang w:val="fr-FR"/>
        </w:rPr>
      </w:pPr>
    </w:p>
    <w:p w14:paraId="4E757D4F" w14:textId="77777777" w:rsidR="00FB2E2F" w:rsidRPr="00FB2E2F" w:rsidRDefault="00FB2E2F" w:rsidP="00FB2E2F">
      <w:pPr>
        <w:jc w:val="both"/>
        <w:rPr>
          <w:rFonts w:ascii="Arial" w:hAnsi="Arial" w:cs="Arial"/>
          <w:sz w:val="20"/>
          <w:szCs w:val="20"/>
          <w:lang w:val="fr-FR"/>
        </w:rPr>
      </w:pPr>
      <w:r w:rsidRPr="00FB2E2F">
        <w:rPr>
          <w:rFonts w:ascii="Arial" w:hAnsi="Arial" w:cs="Arial"/>
          <w:sz w:val="20"/>
          <w:szCs w:val="20"/>
          <w:lang w:val="fr-FR"/>
        </w:rPr>
        <w:t>L'Entrepreneur aura à sa charge l'exécution de tous les raccords normaux de peinture à exécuter après les mises en jeux des ouvrages de menuiseries et les réglages et essais des diverses installations techniques de plomberie, climatisation, électricité, etc...</w:t>
      </w:r>
    </w:p>
    <w:p w14:paraId="0C5510C6" w14:textId="77777777" w:rsidR="00FB2E2F" w:rsidRPr="00FB2E2F" w:rsidRDefault="00FB2E2F" w:rsidP="00FB2E2F">
      <w:pPr>
        <w:jc w:val="both"/>
        <w:rPr>
          <w:rFonts w:ascii="Arial" w:hAnsi="Arial" w:cs="Arial"/>
          <w:sz w:val="20"/>
          <w:szCs w:val="20"/>
          <w:lang w:val="fr-FR"/>
        </w:rPr>
      </w:pPr>
    </w:p>
    <w:p w14:paraId="6D54B302" w14:textId="21534951" w:rsidR="00A23500" w:rsidRDefault="00FB2E2F" w:rsidP="00A23500">
      <w:pPr>
        <w:spacing w:after="240"/>
        <w:jc w:val="both"/>
        <w:rPr>
          <w:rFonts w:ascii="Arial" w:hAnsi="Arial" w:cs="Arial"/>
          <w:sz w:val="20"/>
          <w:szCs w:val="20"/>
          <w:lang w:val="fr-FR"/>
        </w:rPr>
      </w:pPr>
      <w:r w:rsidRPr="00FB2E2F">
        <w:rPr>
          <w:rFonts w:ascii="Arial" w:hAnsi="Arial" w:cs="Arial"/>
          <w:sz w:val="20"/>
          <w:szCs w:val="20"/>
          <w:lang w:val="fr-FR"/>
        </w:rPr>
        <w:t>Il exécutera également tous les raccords de peinture consécutifs à l'exécution des travaux  des autres corps d'état et aux divers aléas du chantier, à charge pour lui de s'entendre avec les corps d'état responsable des dégâts, pour le règlement direct de ces ouvrages dans le cas où ils s'avèreraient d'une importance anor</w:t>
      </w:r>
      <w:r w:rsidR="00B20E80">
        <w:rPr>
          <w:rFonts w:ascii="Arial" w:hAnsi="Arial" w:cs="Arial"/>
          <w:sz w:val="20"/>
          <w:szCs w:val="20"/>
          <w:lang w:val="fr-FR"/>
        </w:rPr>
        <w:t>male.</w:t>
      </w:r>
    </w:p>
    <w:p w14:paraId="15F55DB6" w14:textId="25574DE0" w:rsidR="00FB2E2F" w:rsidRPr="00A23500" w:rsidRDefault="00B20E80" w:rsidP="00BB45B9">
      <w:pPr>
        <w:pStyle w:val="ListParagraph"/>
        <w:numPr>
          <w:ilvl w:val="0"/>
          <w:numId w:val="41"/>
        </w:numPr>
        <w:jc w:val="both"/>
        <w:rPr>
          <w:rFonts w:ascii="Arial" w:hAnsi="Arial" w:cs="Arial"/>
          <w:b/>
          <w:w w:val="0"/>
          <w:sz w:val="20"/>
        </w:rPr>
      </w:pPr>
      <w:r w:rsidRPr="00B20E80">
        <w:rPr>
          <w:rFonts w:ascii="Arial" w:hAnsi="Arial" w:cs="Arial"/>
          <w:b/>
          <w:w w:val="0"/>
          <w:sz w:val="20"/>
        </w:rPr>
        <w:t xml:space="preserve">Echantillons - essais </w:t>
      </w:r>
      <w:r w:rsidR="00972AAF" w:rsidRPr="00B20E80">
        <w:rPr>
          <w:rFonts w:ascii="Arial" w:hAnsi="Arial" w:cs="Arial"/>
          <w:b/>
          <w:w w:val="0"/>
          <w:sz w:val="20"/>
        </w:rPr>
        <w:t>témoin</w:t>
      </w:r>
    </w:p>
    <w:p w14:paraId="0118D4A8" w14:textId="77777777"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Les contractuels devront exécuter à la charge du présent corps d'état tous les échantillonnages et application d'essais nécessaires pour déterminer les coloris et les nuances de finition et pour mettre au point les modalités d'applications correspondantes. Aucun travail ne sera entrepris avant que la pièce en surface témoin correspondante ne soit agréée par le Maître d'Ouvrage.</w:t>
      </w:r>
    </w:p>
    <w:p w14:paraId="7408BB13" w14:textId="297991B4" w:rsidR="00B20E80" w:rsidRPr="00A23500" w:rsidRDefault="00FB2E2F" w:rsidP="00BB45B9">
      <w:pPr>
        <w:pStyle w:val="ListParagraph"/>
        <w:numPr>
          <w:ilvl w:val="0"/>
          <w:numId w:val="41"/>
        </w:numPr>
        <w:jc w:val="both"/>
        <w:rPr>
          <w:rFonts w:ascii="Arial" w:hAnsi="Arial" w:cs="Arial"/>
          <w:b/>
          <w:w w:val="0"/>
          <w:sz w:val="20"/>
        </w:rPr>
      </w:pPr>
      <w:r w:rsidRPr="00B20E80">
        <w:rPr>
          <w:rFonts w:ascii="Arial" w:hAnsi="Arial" w:cs="Arial"/>
          <w:b/>
          <w:w w:val="0"/>
          <w:sz w:val="20"/>
        </w:rPr>
        <w:lastRenderedPageBreak/>
        <w:t>Peintures intérieures</w:t>
      </w:r>
    </w:p>
    <w:p w14:paraId="2BF20A9A" w14:textId="1A3983C0"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Il sera prévu une application de deux couches de peinture vinylique "REXOLITE" ou "PANTEX 800" ou similaire</w:t>
      </w:r>
      <w:r w:rsidR="00A23500">
        <w:rPr>
          <w:rFonts w:ascii="Arial" w:hAnsi="Arial" w:cs="Arial"/>
          <w:sz w:val="20"/>
          <w:szCs w:val="20"/>
          <w:lang w:val="fr-FR"/>
        </w:rPr>
        <w:t xml:space="preserve"> </w:t>
      </w:r>
    </w:p>
    <w:p w14:paraId="7070ED21" w14:textId="2AB1E53D" w:rsidR="00FB2E2F" w:rsidRPr="00B20E80" w:rsidRDefault="00FB2E2F" w:rsidP="005B35CC">
      <w:pPr>
        <w:spacing w:after="240"/>
        <w:jc w:val="both"/>
        <w:rPr>
          <w:rFonts w:ascii="Arial" w:hAnsi="Arial" w:cs="Arial"/>
          <w:sz w:val="20"/>
          <w:szCs w:val="20"/>
          <w:lang w:val="fr-FR"/>
        </w:rPr>
      </w:pPr>
      <w:r w:rsidRPr="00B20E80">
        <w:rPr>
          <w:rFonts w:ascii="Arial" w:hAnsi="Arial" w:cs="Arial"/>
          <w:sz w:val="20"/>
          <w:szCs w:val="20"/>
          <w:lang w:val="fr-FR"/>
        </w:rPr>
        <w:t>Les peintures intérieures au présent poste concernent toutes celles prévues à l'intérieur, à l'exception des surfaces recevant des revêtements de faïence, ou une peinture spéciale, des menuiseries bois menuiseries métalliques, ferronnerie, etc. Faisant l'objet de postes distincts.</w:t>
      </w:r>
    </w:p>
    <w:p w14:paraId="1322BFD4" w14:textId="33080BD1"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Après préparations telles qu’égrenage, rebouchage, ponçage, etc.</w:t>
      </w:r>
    </w:p>
    <w:p w14:paraId="454AC0F3" w14:textId="2570B4E5"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Il sera prévu une application de :</w:t>
      </w:r>
    </w:p>
    <w:p w14:paraId="24741994" w14:textId="4DDA61A7" w:rsidR="00FB2E2F" w:rsidRPr="005B35CC" w:rsidRDefault="005B35CC" w:rsidP="005B35CC">
      <w:pPr>
        <w:spacing w:after="240"/>
        <w:ind w:firstLine="360"/>
        <w:jc w:val="both"/>
        <w:rPr>
          <w:rFonts w:ascii="Arial" w:hAnsi="Arial" w:cs="Arial"/>
          <w:sz w:val="20"/>
          <w:szCs w:val="20"/>
          <w:lang w:val="fr-FR"/>
        </w:rPr>
      </w:pPr>
      <w:r>
        <w:rPr>
          <w:rFonts w:ascii="Arial" w:hAnsi="Arial" w:cs="Arial"/>
          <w:sz w:val="20"/>
          <w:szCs w:val="20"/>
          <w:lang w:val="fr-FR"/>
        </w:rPr>
        <w:t>-</w:t>
      </w:r>
      <w:r w:rsidR="00FB2E2F" w:rsidRPr="00B20E80">
        <w:rPr>
          <w:rFonts w:ascii="Arial" w:hAnsi="Arial" w:cs="Arial"/>
          <w:sz w:val="20"/>
          <w:szCs w:val="20"/>
          <w:lang w:val="fr-FR"/>
        </w:rPr>
        <w:t xml:space="preserve"> 2 couches de "CRYLOREX "ou similaire,</w:t>
      </w:r>
    </w:p>
    <w:p w14:paraId="25B2616C" w14:textId="3DC39E39" w:rsidR="00FB2E2F" w:rsidRPr="00BA72BC" w:rsidRDefault="00B20E80" w:rsidP="00BB45B9">
      <w:pPr>
        <w:pStyle w:val="ListParagraph"/>
        <w:numPr>
          <w:ilvl w:val="0"/>
          <w:numId w:val="41"/>
        </w:numPr>
        <w:jc w:val="both"/>
        <w:rPr>
          <w:rFonts w:ascii="Arial" w:hAnsi="Arial" w:cs="Arial"/>
          <w:b/>
          <w:w w:val="0"/>
          <w:sz w:val="20"/>
        </w:rPr>
      </w:pPr>
      <w:r>
        <w:rPr>
          <w:rFonts w:ascii="Arial" w:hAnsi="Arial" w:cs="Arial"/>
          <w:b/>
          <w:w w:val="0"/>
          <w:sz w:val="20"/>
        </w:rPr>
        <w:t xml:space="preserve"> </w:t>
      </w:r>
      <w:r w:rsidR="00FB2E2F" w:rsidRPr="00B20E80">
        <w:rPr>
          <w:rFonts w:ascii="Arial" w:hAnsi="Arial" w:cs="Arial"/>
          <w:b/>
          <w:w w:val="0"/>
          <w:sz w:val="20"/>
        </w:rPr>
        <w:t xml:space="preserve"> Peinture pour locaux humides</w:t>
      </w:r>
    </w:p>
    <w:p w14:paraId="6CA303D3" w14:textId="0D1448E8" w:rsidR="00FB2E2F" w:rsidRP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Après nettoyage et brossage des surfaces à peindre, il sera prévu une application de :</w:t>
      </w:r>
    </w:p>
    <w:p w14:paraId="44D69C4E" w14:textId="77777777" w:rsidR="00FB2E2F" w:rsidRP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mat ou similaire</w:t>
      </w:r>
    </w:p>
    <w:p w14:paraId="784BB7D8" w14:textId="1499CA66" w:rsidR="00FB2E2F" w:rsidRPr="00BA72BC"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brillant ou similaire.</w:t>
      </w:r>
    </w:p>
    <w:p w14:paraId="1A0962E3" w14:textId="7B485FE2" w:rsidR="00FB2E2F" w:rsidRPr="00BA72BC" w:rsidRDefault="00FB2E2F" w:rsidP="00BB45B9">
      <w:pPr>
        <w:pStyle w:val="ListParagraph"/>
        <w:numPr>
          <w:ilvl w:val="0"/>
          <w:numId w:val="41"/>
        </w:numPr>
        <w:jc w:val="both"/>
        <w:rPr>
          <w:rFonts w:ascii="Arial" w:hAnsi="Arial" w:cs="Arial"/>
          <w:b/>
          <w:w w:val="0"/>
          <w:sz w:val="20"/>
        </w:rPr>
      </w:pPr>
      <w:r w:rsidRPr="00B20E80">
        <w:rPr>
          <w:rFonts w:ascii="Arial" w:hAnsi="Arial" w:cs="Arial"/>
          <w:b/>
          <w:w w:val="0"/>
          <w:sz w:val="20"/>
        </w:rPr>
        <w:t>Peinture sur menuiseries bois</w:t>
      </w:r>
    </w:p>
    <w:p w14:paraId="6A5B5612" w14:textId="316B3926" w:rsidR="00FB2E2F" w:rsidRPr="00BA72BC" w:rsidRDefault="00FB2E2F" w:rsidP="00FB2E2F">
      <w:pPr>
        <w:jc w:val="both"/>
        <w:rPr>
          <w:rFonts w:ascii="Arial" w:hAnsi="Arial" w:cs="Arial"/>
          <w:sz w:val="20"/>
          <w:szCs w:val="20"/>
          <w:lang w:val="fr-FR"/>
        </w:rPr>
      </w:pPr>
      <w:r w:rsidRPr="00B20E80">
        <w:rPr>
          <w:rFonts w:ascii="Arial" w:hAnsi="Arial" w:cs="Arial"/>
          <w:sz w:val="20"/>
          <w:szCs w:val="20"/>
          <w:lang w:val="fr-FR"/>
        </w:rPr>
        <w:t>Après nettoyage des surfaces, il sera prévu une application de :</w:t>
      </w:r>
    </w:p>
    <w:p w14:paraId="4D01D5EB" w14:textId="77777777" w:rsidR="00FB2E2F" w:rsidRPr="00B20E80" w:rsidRDefault="00FB2E2F" w:rsidP="00BA72BC">
      <w:pPr>
        <w:pStyle w:val="BodyText2"/>
        <w:spacing w:after="0"/>
        <w:rPr>
          <w:rFonts w:ascii="Arial" w:hAnsi="Arial" w:cs="Arial"/>
          <w:w w:val="100"/>
          <w:sz w:val="20"/>
          <w:szCs w:val="20"/>
          <w:lang w:val="fr-FR" w:eastAsia="en-US"/>
        </w:rPr>
      </w:pPr>
      <w:r w:rsidRPr="00FB2E2F">
        <w:rPr>
          <w:rFonts w:ascii="Georgia" w:hAnsi="Georgia" w:cs="Arial"/>
          <w:lang w:val="fr-FR"/>
        </w:rPr>
        <w:t xml:space="preserve">- 1 </w:t>
      </w:r>
      <w:r w:rsidRPr="00B20E80">
        <w:rPr>
          <w:rFonts w:ascii="Arial" w:hAnsi="Arial" w:cs="Arial"/>
          <w:w w:val="100"/>
          <w:sz w:val="20"/>
          <w:szCs w:val="20"/>
          <w:lang w:val="fr-FR" w:eastAsia="en-US"/>
        </w:rPr>
        <w:t>couche d'impression à l'huile à 20% passée en atelier de menuiserie bois.</w:t>
      </w:r>
    </w:p>
    <w:p w14:paraId="5A7868FE" w14:textId="77777777" w:rsidR="00FB2E2F" w:rsidRP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xml:space="preserve">- 1 deuxième couche formant enduit maigre à l'huile, non repassé </w:t>
      </w:r>
    </w:p>
    <w:p w14:paraId="132D36B9" w14:textId="688CC9A1" w:rsidR="00FB2E2F" w:rsidRPr="00BA72BC"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3515CC66" w14:textId="6491C681" w:rsidR="00FB2E2F" w:rsidRPr="00BA72BC" w:rsidRDefault="00FB2E2F" w:rsidP="00BB45B9">
      <w:pPr>
        <w:pStyle w:val="ListParagraph"/>
        <w:numPr>
          <w:ilvl w:val="0"/>
          <w:numId w:val="41"/>
        </w:numPr>
        <w:jc w:val="both"/>
        <w:rPr>
          <w:rFonts w:ascii="Arial" w:hAnsi="Arial" w:cs="Arial"/>
          <w:b/>
          <w:w w:val="0"/>
          <w:sz w:val="20"/>
        </w:rPr>
      </w:pPr>
      <w:r w:rsidRPr="00B20E80">
        <w:rPr>
          <w:rFonts w:ascii="Arial" w:hAnsi="Arial" w:cs="Arial"/>
          <w:b/>
          <w:w w:val="0"/>
          <w:sz w:val="20"/>
        </w:rPr>
        <w:t>Peinture sur menuiseries métalliques</w:t>
      </w:r>
    </w:p>
    <w:p w14:paraId="1977BC86" w14:textId="243984C6" w:rsidR="00FB2E2F" w:rsidRP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Après sablage, application de :</w:t>
      </w:r>
    </w:p>
    <w:p w14:paraId="2188204C" w14:textId="77777777" w:rsidR="00FB2E2F" w:rsidRP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MINIUM SR7 ou similaire, dont 1 couche passée en atelier</w:t>
      </w:r>
    </w:p>
    <w:p w14:paraId="528A25B5" w14:textId="77777777" w:rsidR="00B20E80" w:rsidRDefault="00FB2E2F" w:rsidP="00BA72BC">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3AF4EA91" w14:textId="5BD55E48" w:rsidR="00FB2E2F" w:rsidRPr="00B20E80" w:rsidRDefault="00B20E80" w:rsidP="00BB45B9">
      <w:pPr>
        <w:pStyle w:val="ListParagraph"/>
        <w:numPr>
          <w:ilvl w:val="0"/>
          <w:numId w:val="41"/>
        </w:numPr>
        <w:jc w:val="both"/>
        <w:rPr>
          <w:rFonts w:ascii="Arial" w:hAnsi="Arial" w:cs="Arial"/>
          <w:b/>
          <w:w w:val="0"/>
          <w:sz w:val="20"/>
        </w:rPr>
      </w:pPr>
      <w:r w:rsidRPr="00B20E80">
        <w:rPr>
          <w:rFonts w:ascii="Arial" w:hAnsi="Arial" w:cs="Arial"/>
          <w:b/>
          <w:w w:val="0"/>
          <w:sz w:val="20"/>
        </w:rPr>
        <w:t>Nettoyages</w:t>
      </w:r>
    </w:p>
    <w:p w14:paraId="7150BEC4" w14:textId="22900347"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L’ensemble des nettoyages sera géré par l’entreprise du présent lot avant réception :</w:t>
      </w:r>
    </w:p>
    <w:p w14:paraId="1ADE719A" w14:textId="043A1BAA" w:rsidR="00FB2E2F" w:rsidRPr="005B35CC" w:rsidRDefault="005B35CC" w:rsidP="005B35CC">
      <w:pPr>
        <w:jc w:val="both"/>
        <w:rPr>
          <w:rFonts w:ascii="Arial" w:hAnsi="Arial" w:cs="Arial"/>
          <w:sz w:val="20"/>
          <w:szCs w:val="20"/>
        </w:rPr>
      </w:pPr>
      <w:r>
        <w:rPr>
          <w:rFonts w:ascii="Arial" w:hAnsi="Arial" w:cs="Arial"/>
          <w:sz w:val="20"/>
          <w:szCs w:val="20"/>
        </w:rPr>
        <w:t>-</w:t>
      </w:r>
      <w:r>
        <w:rPr>
          <w:rFonts w:ascii="Arial" w:hAnsi="Arial" w:cs="Arial"/>
          <w:sz w:val="20"/>
          <w:szCs w:val="20"/>
        </w:rPr>
        <w:tab/>
      </w:r>
      <w:proofErr w:type="spellStart"/>
      <w:r w:rsidR="00FB2E2F" w:rsidRPr="005B35CC">
        <w:rPr>
          <w:rFonts w:ascii="Arial" w:hAnsi="Arial" w:cs="Arial"/>
          <w:sz w:val="20"/>
          <w:szCs w:val="20"/>
        </w:rPr>
        <w:t>nettoyage</w:t>
      </w:r>
      <w:proofErr w:type="spellEnd"/>
      <w:r w:rsidR="00FB2E2F" w:rsidRPr="005B35CC">
        <w:rPr>
          <w:rFonts w:ascii="Arial" w:hAnsi="Arial" w:cs="Arial"/>
          <w:sz w:val="20"/>
          <w:szCs w:val="20"/>
        </w:rPr>
        <w:t xml:space="preserve"> des menus </w:t>
      </w:r>
      <w:r w:rsidRPr="005B35CC">
        <w:rPr>
          <w:rFonts w:ascii="Arial" w:hAnsi="Arial" w:cs="Arial"/>
          <w:sz w:val="20"/>
          <w:szCs w:val="20"/>
        </w:rPr>
        <w:t>outrages:</w:t>
      </w:r>
      <w:r w:rsidR="00FB2E2F" w:rsidRPr="005B35CC">
        <w:rPr>
          <w:rFonts w:ascii="Arial" w:hAnsi="Arial" w:cs="Arial"/>
          <w:sz w:val="20"/>
          <w:szCs w:val="20"/>
        </w:rPr>
        <w:t xml:space="preserve"> </w:t>
      </w:r>
      <w:proofErr w:type="spellStart"/>
      <w:r w:rsidR="00FB2E2F" w:rsidRPr="005B35CC">
        <w:rPr>
          <w:rFonts w:ascii="Arial" w:hAnsi="Arial" w:cs="Arial"/>
          <w:sz w:val="20"/>
          <w:szCs w:val="20"/>
        </w:rPr>
        <w:t>serrures</w:t>
      </w:r>
      <w:proofErr w:type="spellEnd"/>
      <w:r w:rsidR="00FB2E2F" w:rsidRPr="005B35CC">
        <w:rPr>
          <w:rFonts w:ascii="Arial" w:hAnsi="Arial" w:cs="Arial"/>
          <w:sz w:val="20"/>
          <w:szCs w:val="20"/>
        </w:rPr>
        <w:t xml:space="preserve">, </w:t>
      </w:r>
      <w:proofErr w:type="spellStart"/>
      <w:r w:rsidR="00FB2E2F" w:rsidRPr="005B35CC">
        <w:rPr>
          <w:rFonts w:ascii="Arial" w:hAnsi="Arial" w:cs="Arial"/>
          <w:sz w:val="20"/>
          <w:szCs w:val="20"/>
        </w:rPr>
        <w:t>têtières</w:t>
      </w:r>
      <w:proofErr w:type="spellEnd"/>
      <w:r w:rsidR="00FB2E2F" w:rsidRPr="005B35CC">
        <w:rPr>
          <w:rFonts w:ascii="Arial" w:hAnsi="Arial" w:cs="Arial"/>
          <w:sz w:val="20"/>
          <w:szCs w:val="20"/>
        </w:rPr>
        <w:t xml:space="preserve">, plaques de </w:t>
      </w:r>
      <w:proofErr w:type="spellStart"/>
      <w:r w:rsidR="00FB2E2F" w:rsidRPr="005B35CC">
        <w:rPr>
          <w:rFonts w:ascii="Arial" w:hAnsi="Arial" w:cs="Arial"/>
          <w:sz w:val="20"/>
          <w:szCs w:val="20"/>
        </w:rPr>
        <w:t>prises</w:t>
      </w:r>
      <w:proofErr w:type="spellEnd"/>
      <w:r w:rsidR="00FB2E2F" w:rsidRPr="005B35CC">
        <w:rPr>
          <w:rFonts w:ascii="Arial" w:hAnsi="Arial" w:cs="Arial"/>
          <w:sz w:val="20"/>
          <w:szCs w:val="20"/>
        </w:rPr>
        <w:t xml:space="preserve"> et </w:t>
      </w:r>
      <w:proofErr w:type="spellStart"/>
      <w:r w:rsidR="00FB2E2F" w:rsidRPr="005B35CC">
        <w:rPr>
          <w:rFonts w:ascii="Arial" w:hAnsi="Arial" w:cs="Arial"/>
          <w:sz w:val="20"/>
          <w:szCs w:val="20"/>
        </w:rPr>
        <w:t>Interrupteurs</w:t>
      </w:r>
      <w:proofErr w:type="spellEnd"/>
      <w:r w:rsidR="00FB2E2F" w:rsidRPr="005B35CC">
        <w:rPr>
          <w:rFonts w:ascii="Arial" w:hAnsi="Arial" w:cs="Arial"/>
          <w:sz w:val="20"/>
          <w:szCs w:val="20"/>
        </w:rPr>
        <w:t xml:space="preserve"> etc.</w:t>
      </w:r>
    </w:p>
    <w:p w14:paraId="71E38728" w14:textId="670BAA00" w:rsidR="00FB2E2F" w:rsidRPr="00BA72BC" w:rsidRDefault="005B35CC" w:rsidP="005B35CC">
      <w:pPr>
        <w:jc w:val="both"/>
        <w:rPr>
          <w:rFonts w:ascii="Arial" w:hAnsi="Arial" w:cs="Arial"/>
          <w:sz w:val="20"/>
          <w:szCs w:val="20"/>
          <w:lang w:val="fr-FR"/>
        </w:rPr>
      </w:pPr>
      <w:r>
        <w:rPr>
          <w:rFonts w:ascii="Arial" w:hAnsi="Arial" w:cs="Arial"/>
          <w:sz w:val="20"/>
          <w:szCs w:val="20"/>
          <w:lang w:val="fr-FR"/>
        </w:rPr>
        <w:t>-</w:t>
      </w:r>
      <w:r>
        <w:rPr>
          <w:rFonts w:ascii="Arial" w:hAnsi="Arial" w:cs="Arial"/>
          <w:sz w:val="20"/>
          <w:szCs w:val="20"/>
          <w:lang w:val="fr-FR"/>
        </w:rPr>
        <w:tab/>
      </w:r>
      <w:r w:rsidR="00FB2E2F" w:rsidRPr="00B20E80">
        <w:rPr>
          <w:rFonts w:ascii="Arial" w:hAnsi="Arial" w:cs="Arial"/>
          <w:sz w:val="20"/>
          <w:szCs w:val="20"/>
          <w:lang w:val="fr-FR"/>
        </w:rPr>
        <w:t xml:space="preserve">nettoyage des vitreries, vitrages de façades, des appareils </w:t>
      </w:r>
      <w:r w:rsidR="00B20E80" w:rsidRPr="00B20E80">
        <w:rPr>
          <w:rFonts w:ascii="Arial" w:hAnsi="Arial" w:cs="Arial"/>
          <w:sz w:val="20"/>
          <w:szCs w:val="20"/>
          <w:lang w:val="fr-FR"/>
        </w:rPr>
        <w:t>sanitaires, miroirs</w:t>
      </w:r>
      <w:r w:rsidR="00FB2E2F" w:rsidRPr="00B20E80">
        <w:rPr>
          <w:rFonts w:ascii="Arial" w:hAnsi="Arial" w:cs="Arial"/>
          <w:sz w:val="20"/>
          <w:szCs w:val="20"/>
          <w:lang w:val="fr-FR"/>
        </w:rPr>
        <w:t xml:space="preserve"> etc.</w:t>
      </w:r>
    </w:p>
    <w:p w14:paraId="0D22C94D" w14:textId="5F6FEE76" w:rsidR="00FB2E2F" w:rsidRPr="00B20E80" w:rsidRDefault="00FB2E2F" w:rsidP="00FB2E2F">
      <w:pPr>
        <w:jc w:val="both"/>
        <w:rPr>
          <w:rFonts w:ascii="Arial" w:hAnsi="Arial" w:cs="Arial"/>
          <w:sz w:val="20"/>
          <w:szCs w:val="20"/>
          <w:lang w:val="fr-FR"/>
        </w:rPr>
      </w:pPr>
      <w:r w:rsidRPr="00B20E80">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33C871A7" w14:textId="2FB798D1" w:rsidR="00FB2E2F" w:rsidRPr="00A23500" w:rsidRDefault="00FB2E2F" w:rsidP="00FB2E2F">
      <w:pPr>
        <w:pStyle w:val="ListParagraph"/>
        <w:numPr>
          <w:ilvl w:val="1"/>
          <w:numId w:val="12"/>
        </w:numPr>
        <w:spacing w:before="180" w:after="80"/>
        <w:jc w:val="both"/>
        <w:rPr>
          <w:rFonts w:ascii="Arial" w:hAnsi="Arial" w:cs="Arial"/>
          <w:b/>
          <w:bCs/>
          <w:color w:val="000000" w:themeColor="text1"/>
          <w:w w:val="0"/>
          <w:sz w:val="20"/>
          <w:szCs w:val="20"/>
          <w:lang w:eastAsia="fr-CA"/>
        </w:rPr>
      </w:pPr>
      <w:r w:rsidRPr="00A23500">
        <w:rPr>
          <w:rFonts w:ascii="Arial" w:hAnsi="Arial" w:cs="Arial"/>
          <w:b/>
          <w:bCs/>
          <w:color w:val="000000" w:themeColor="text1"/>
          <w:w w:val="0"/>
          <w:sz w:val="20"/>
          <w:szCs w:val="20"/>
          <w:lang w:eastAsia="fr-CA"/>
        </w:rPr>
        <w:t xml:space="preserve">Couverture </w:t>
      </w:r>
    </w:p>
    <w:p w14:paraId="07F67CAA" w14:textId="39BBF3B1" w:rsidR="00FB2E2F" w:rsidRPr="007B3659" w:rsidRDefault="00FB2E2F" w:rsidP="00FB2E2F">
      <w:pPr>
        <w:spacing w:before="60" w:after="120"/>
        <w:jc w:val="both"/>
        <w:rPr>
          <w:rFonts w:ascii="Arial" w:hAnsi="Arial" w:cs="Arial"/>
          <w:sz w:val="20"/>
          <w:lang w:val="fr-FR"/>
        </w:rPr>
      </w:pPr>
      <w:r w:rsidRPr="007B3659">
        <w:rPr>
          <w:rFonts w:ascii="Arial" w:hAnsi="Arial" w:cs="Arial"/>
          <w:sz w:val="20"/>
          <w:lang w:val="fr-FR"/>
        </w:rPr>
        <w:t>La couverture (toit) est à deux pans inclinés à  degrés</w:t>
      </w:r>
      <w:r w:rsidR="00B20E80">
        <w:rPr>
          <w:rFonts w:ascii="Arial" w:hAnsi="Arial" w:cs="Arial"/>
          <w:sz w:val="20"/>
          <w:lang w:val="fr-FR"/>
        </w:rPr>
        <w:t xml:space="preserve"> variable voir plan de toiture. </w:t>
      </w:r>
      <w:r w:rsidRPr="007B3659">
        <w:rPr>
          <w:rFonts w:ascii="Arial" w:hAnsi="Arial" w:cs="Arial"/>
          <w:sz w:val="20"/>
          <w:lang w:val="fr-FR"/>
        </w:rPr>
        <w:t>La structure devra être faite en charpente métallique soudée comprenant des pannes en tube carr</w:t>
      </w:r>
      <w:r>
        <w:rPr>
          <w:rFonts w:ascii="Arial" w:hAnsi="Arial" w:cs="Arial"/>
          <w:sz w:val="20"/>
          <w:lang w:val="fr-FR"/>
        </w:rPr>
        <w:t>é</w:t>
      </w:r>
      <w:r w:rsidRPr="007B3659">
        <w:rPr>
          <w:rFonts w:ascii="Arial" w:hAnsi="Arial" w:cs="Arial"/>
          <w:sz w:val="20"/>
          <w:lang w:val="fr-FR"/>
        </w:rPr>
        <w:t xml:space="preserve"> de 50*50, des pannes en ferme métallique de tubes </w:t>
      </w:r>
      <w:r>
        <w:rPr>
          <w:rFonts w:ascii="Arial" w:hAnsi="Arial" w:cs="Arial"/>
          <w:sz w:val="20"/>
          <w:lang w:val="fr-FR"/>
        </w:rPr>
        <w:t>carré</w:t>
      </w:r>
      <w:r w:rsidRPr="007B3659">
        <w:rPr>
          <w:rFonts w:ascii="Arial" w:hAnsi="Arial" w:cs="Arial"/>
          <w:sz w:val="20"/>
          <w:lang w:val="fr-FR"/>
        </w:rPr>
        <w:t xml:space="preserve"> de 50 lourds</w:t>
      </w:r>
      <w:r w:rsidR="00B20E80">
        <w:rPr>
          <w:rFonts w:ascii="Arial" w:hAnsi="Arial" w:cs="Arial"/>
          <w:sz w:val="20"/>
          <w:lang w:val="fr-FR"/>
        </w:rPr>
        <w:t xml:space="preserve"> et</w:t>
      </w:r>
      <w:r w:rsidR="00F00551">
        <w:rPr>
          <w:rFonts w:ascii="Arial" w:hAnsi="Arial" w:cs="Arial"/>
          <w:sz w:val="20"/>
          <w:lang w:val="fr-FR"/>
        </w:rPr>
        <w:t xml:space="preserve"> </w:t>
      </w:r>
      <w:r w:rsidR="00F00551" w:rsidRPr="007B3659">
        <w:rPr>
          <w:rFonts w:ascii="Arial" w:hAnsi="Arial" w:cs="Arial"/>
          <w:sz w:val="20"/>
          <w:lang w:val="fr-FR"/>
        </w:rPr>
        <w:t>faitières</w:t>
      </w:r>
      <w:r w:rsidR="00F00551">
        <w:rPr>
          <w:rFonts w:ascii="Arial" w:hAnsi="Arial" w:cs="Arial"/>
          <w:sz w:val="20"/>
          <w:lang w:val="fr-FR"/>
        </w:rPr>
        <w:t xml:space="preserve"> avec </w:t>
      </w:r>
      <w:r w:rsidR="00B20E80">
        <w:rPr>
          <w:rFonts w:ascii="Arial" w:hAnsi="Arial" w:cs="Arial"/>
          <w:sz w:val="20"/>
          <w:lang w:val="fr-FR"/>
        </w:rPr>
        <w:t xml:space="preserve"> IPN de 120, </w:t>
      </w:r>
      <w:r w:rsidR="00972AAF">
        <w:rPr>
          <w:rFonts w:ascii="Arial" w:hAnsi="Arial" w:cs="Arial"/>
          <w:sz w:val="20"/>
          <w:lang w:val="fr-FR"/>
        </w:rPr>
        <w:t>des pannes</w:t>
      </w:r>
      <w:r w:rsidR="00B20E80">
        <w:rPr>
          <w:rFonts w:ascii="Arial" w:hAnsi="Arial" w:cs="Arial"/>
          <w:sz w:val="20"/>
          <w:lang w:val="fr-FR"/>
        </w:rPr>
        <w:t xml:space="preserve"> en IPN de 80 et 100 </w:t>
      </w:r>
      <w:r w:rsidR="00972AAF">
        <w:rPr>
          <w:rFonts w:ascii="Arial" w:hAnsi="Arial" w:cs="Arial"/>
          <w:sz w:val="20"/>
          <w:lang w:val="fr-FR"/>
        </w:rPr>
        <w:t>servants</w:t>
      </w:r>
      <w:r w:rsidR="00B20E80">
        <w:rPr>
          <w:rFonts w:ascii="Arial" w:hAnsi="Arial" w:cs="Arial"/>
          <w:sz w:val="20"/>
          <w:lang w:val="fr-FR"/>
        </w:rPr>
        <w:t xml:space="preserve"> de support </w:t>
      </w:r>
      <w:r w:rsidRPr="007B3659">
        <w:rPr>
          <w:rFonts w:ascii="Arial" w:hAnsi="Arial" w:cs="Arial"/>
          <w:sz w:val="20"/>
          <w:lang w:val="fr-FR"/>
        </w:rPr>
        <w:t xml:space="preserve"> de revêtement en </w:t>
      </w:r>
      <w:r w:rsidR="00B20E80">
        <w:rPr>
          <w:rFonts w:ascii="Arial" w:hAnsi="Arial" w:cs="Arial"/>
          <w:sz w:val="20"/>
          <w:lang w:val="fr-FR"/>
        </w:rPr>
        <w:t xml:space="preserve">tôle Bac Alu </w:t>
      </w:r>
      <w:proofErr w:type="spellStart"/>
      <w:r w:rsidR="00B20E80">
        <w:rPr>
          <w:rFonts w:ascii="Arial" w:hAnsi="Arial" w:cs="Arial"/>
          <w:sz w:val="20"/>
          <w:lang w:val="fr-FR"/>
        </w:rPr>
        <w:t>ep</w:t>
      </w:r>
      <w:proofErr w:type="spellEnd"/>
      <w:r w:rsidR="00B20E80">
        <w:rPr>
          <w:rFonts w:ascii="Arial" w:hAnsi="Arial" w:cs="Arial"/>
          <w:sz w:val="20"/>
          <w:lang w:val="fr-FR"/>
        </w:rPr>
        <w:t xml:space="preserve"> </w:t>
      </w:r>
      <w:r w:rsidR="00A23500">
        <w:rPr>
          <w:rFonts w:ascii="Arial" w:hAnsi="Arial" w:cs="Arial"/>
          <w:sz w:val="20"/>
          <w:lang w:val="fr-FR"/>
        </w:rPr>
        <w:t>45 (</w:t>
      </w:r>
      <w:r w:rsidRPr="007B3659">
        <w:rPr>
          <w:rFonts w:ascii="Arial" w:hAnsi="Arial" w:cs="Arial"/>
          <w:sz w:val="20"/>
          <w:lang w:val="fr-FR"/>
        </w:rPr>
        <w:t xml:space="preserve">voir détails sur le plan de toiture). </w:t>
      </w:r>
    </w:p>
    <w:p w14:paraId="601A4B73" w14:textId="77777777" w:rsidR="00FB2E2F" w:rsidRDefault="00FB2E2F" w:rsidP="00FB2E2F">
      <w:pPr>
        <w:spacing w:before="60" w:after="120"/>
        <w:jc w:val="both"/>
        <w:rPr>
          <w:rFonts w:ascii="Arial" w:hAnsi="Arial" w:cs="Arial"/>
          <w:sz w:val="20"/>
          <w:lang w:val="fr-FR"/>
        </w:rPr>
      </w:pPr>
      <w:r w:rsidRPr="007B3659">
        <w:rPr>
          <w:rFonts w:ascii="Arial" w:hAnsi="Arial" w:cs="Arial"/>
          <w:sz w:val="20"/>
          <w:lang w:val="fr-FR"/>
        </w:rPr>
        <w:t>Les dimensions complètes sont données sur les plans.</w:t>
      </w:r>
    </w:p>
    <w:p w14:paraId="7391F517" w14:textId="3D2429FB" w:rsidR="00FB2E2F" w:rsidRPr="00A23500" w:rsidRDefault="00FB2E2F" w:rsidP="00FB2E2F">
      <w:pPr>
        <w:pStyle w:val="ListParagraph"/>
        <w:numPr>
          <w:ilvl w:val="1"/>
          <w:numId w:val="12"/>
        </w:numPr>
        <w:spacing w:before="180" w:after="80"/>
        <w:jc w:val="both"/>
        <w:rPr>
          <w:rFonts w:ascii="Arial" w:hAnsi="Arial" w:cs="Arial"/>
          <w:b/>
          <w:bCs/>
          <w:color w:val="000000" w:themeColor="text1"/>
          <w:w w:val="0"/>
          <w:sz w:val="20"/>
          <w:szCs w:val="20"/>
          <w:lang w:eastAsia="fr-CA"/>
        </w:rPr>
      </w:pPr>
      <w:r w:rsidRPr="00A23500">
        <w:rPr>
          <w:rFonts w:ascii="Arial" w:hAnsi="Arial" w:cs="Arial"/>
          <w:b/>
          <w:bCs/>
          <w:color w:val="000000" w:themeColor="text1"/>
          <w:w w:val="0"/>
          <w:sz w:val="20"/>
          <w:szCs w:val="20"/>
          <w:lang w:eastAsia="fr-CA"/>
        </w:rPr>
        <w:t>Aménagements Extérieurs</w:t>
      </w:r>
    </w:p>
    <w:p w14:paraId="28ADBE37" w14:textId="2F6B605A" w:rsidR="00FB2E2F" w:rsidRPr="00BA72BC" w:rsidRDefault="00FB2E2F" w:rsidP="00FB2E2F">
      <w:pPr>
        <w:jc w:val="both"/>
        <w:rPr>
          <w:rFonts w:ascii="Arial" w:hAnsi="Arial" w:cs="Arial"/>
          <w:b/>
          <w:sz w:val="20"/>
          <w:lang w:val="fr-FR"/>
        </w:rPr>
      </w:pPr>
      <w:r w:rsidRPr="005F0514">
        <w:rPr>
          <w:rFonts w:ascii="Arial" w:hAnsi="Arial" w:cs="Arial"/>
          <w:b/>
          <w:sz w:val="20"/>
          <w:lang w:val="fr-FR"/>
        </w:rPr>
        <w:t>Consistance des travaux</w:t>
      </w:r>
    </w:p>
    <w:p w14:paraId="09EA3EBC" w14:textId="7748A035" w:rsidR="00FB2E2F" w:rsidRPr="00145F4B" w:rsidRDefault="00FB2E2F" w:rsidP="00FB2E2F">
      <w:pPr>
        <w:jc w:val="both"/>
        <w:rPr>
          <w:rFonts w:ascii="Arial" w:hAnsi="Arial" w:cs="Arial"/>
          <w:sz w:val="20"/>
          <w:szCs w:val="20"/>
          <w:lang w:val="fr-FR"/>
        </w:rPr>
      </w:pPr>
      <w:r w:rsidRPr="00145F4B">
        <w:rPr>
          <w:rFonts w:ascii="Arial" w:hAnsi="Arial" w:cs="Arial"/>
          <w:sz w:val="20"/>
          <w:szCs w:val="20"/>
          <w:lang w:val="fr-FR"/>
        </w:rPr>
        <w:t>Les travaux à réaliser pour ce présent lot comprennent :</w:t>
      </w:r>
    </w:p>
    <w:p w14:paraId="7A755CB4" w14:textId="77777777" w:rsidR="00FB2E2F" w:rsidRPr="00145F4B" w:rsidRDefault="00FB2E2F" w:rsidP="00BB45B9">
      <w:pPr>
        <w:numPr>
          <w:ilvl w:val="0"/>
          <w:numId w:val="23"/>
        </w:numPr>
        <w:tabs>
          <w:tab w:val="left" w:pos="360"/>
        </w:tabs>
        <w:ind w:left="360"/>
        <w:jc w:val="both"/>
        <w:rPr>
          <w:rFonts w:ascii="Arial" w:hAnsi="Arial" w:cs="Arial"/>
          <w:sz w:val="20"/>
          <w:szCs w:val="20"/>
          <w:lang w:val="fr-FR"/>
        </w:rPr>
      </w:pPr>
      <w:r w:rsidRPr="00145F4B">
        <w:rPr>
          <w:rFonts w:ascii="Arial" w:hAnsi="Arial" w:cs="Arial"/>
          <w:sz w:val="20"/>
          <w:szCs w:val="20"/>
          <w:lang w:val="fr-FR"/>
        </w:rPr>
        <w:t>L’éclairage extérieur</w:t>
      </w:r>
    </w:p>
    <w:p w14:paraId="03725E41" w14:textId="77777777" w:rsidR="00FB2E2F" w:rsidRPr="00145F4B" w:rsidRDefault="00FB2E2F" w:rsidP="00BB45B9">
      <w:pPr>
        <w:numPr>
          <w:ilvl w:val="0"/>
          <w:numId w:val="23"/>
        </w:numPr>
        <w:tabs>
          <w:tab w:val="left" w:pos="360"/>
        </w:tabs>
        <w:ind w:left="360"/>
        <w:jc w:val="both"/>
        <w:rPr>
          <w:rFonts w:ascii="Arial" w:hAnsi="Arial" w:cs="Arial"/>
          <w:sz w:val="20"/>
          <w:szCs w:val="20"/>
          <w:lang w:val="fr-FR"/>
        </w:rPr>
      </w:pPr>
      <w:r w:rsidRPr="00145F4B">
        <w:rPr>
          <w:rFonts w:ascii="Arial" w:hAnsi="Arial" w:cs="Arial"/>
          <w:sz w:val="20"/>
          <w:szCs w:val="20"/>
          <w:lang w:val="fr-FR"/>
        </w:rPr>
        <w:t>La construction du mur de clôture</w:t>
      </w:r>
    </w:p>
    <w:p w14:paraId="0D1DDFCF" w14:textId="17D214B2" w:rsidR="00FB2E2F" w:rsidRPr="00BA72BC" w:rsidRDefault="00FB2E2F" w:rsidP="00BB45B9">
      <w:pPr>
        <w:numPr>
          <w:ilvl w:val="0"/>
          <w:numId w:val="23"/>
        </w:numPr>
        <w:tabs>
          <w:tab w:val="left" w:pos="360"/>
        </w:tabs>
        <w:ind w:left="360"/>
        <w:jc w:val="both"/>
        <w:rPr>
          <w:rFonts w:ascii="Arial" w:hAnsi="Arial" w:cs="Arial"/>
          <w:sz w:val="20"/>
          <w:szCs w:val="20"/>
          <w:lang w:val="fr-FR"/>
        </w:rPr>
      </w:pPr>
      <w:r w:rsidRPr="00145F4B">
        <w:rPr>
          <w:rFonts w:ascii="Arial" w:hAnsi="Arial" w:cs="Arial"/>
          <w:sz w:val="20"/>
          <w:szCs w:val="20"/>
          <w:lang w:val="fr-FR"/>
        </w:rPr>
        <w:t xml:space="preserve">La construction d’un Bâtiments annexe (hangars guérite, salle de Gym toilettes etc.) </w:t>
      </w:r>
    </w:p>
    <w:p w14:paraId="6929D7F5" w14:textId="22A74129" w:rsidR="00FB2E2F" w:rsidRPr="00B20E80" w:rsidRDefault="00FB2E2F" w:rsidP="00B20E80">
      <w:pPr>
        <w:jc w:val="both"/>
        <w:rPr>
          <w:rFonts w:ascii="Arial" w:hAnsi="Arial" w:cs="Arial"/>
          <w:sz w:val="20"/>
          <w:szCs w:val="20"/>
          <w:lang w:val="fr-FR"/>
        </w:rPr>
      </w:pPr>
      <w:r w:rsidRPr="00145F4B">
        <w:rPr>
          <w:rFonts w:ascii="Arial" w:hAnsi="Arial" w:cs="Arial"/>
          <w:sz w:val="20"/>
          <w:szCs w:val="20"/>
          <w:lang w:val="fr-FR"/>
        </w:rPr>
        <w:t>Ces travaux devront être conformes aux plans d’aménagements.</w:t>
      </w:r>
    </w:p>
    <w:p w14:paraId="1EEADFD2" w14:textId="77777777" w:rsidR="008614CE" w:rsidRPr="00A23500" w:rsidRDefault="008614CE" w:rsidP="00CA59B0">
      <w:pPr>
        <w:pStyle w:val="ListParagraph"/>
        <w:numPr>
          <w:ilvl w:val="1"/>
          <w:numId w:val="12"/>
        </w:numPr>
        <w:spacing w:before="180" w:after="80"/>
        <w:jc w:val="both"/>
        <w:rPr>
          <w:rFonts w:ascii="Arial" w:hAnsi="Arial" w:cs="Arial"/>
          <w:b/>
          <w:bCs/>
          <w:color w:val="000000" w:themeColor="text1"/>
          <w:w w:val="0"/>
          <w:sz w:val="20"/>
          <w:szCs w:val="20"/>
          <w:lang w:eastAsia="fr-CA"/>
        </w:rPr>
      </w:pPr>
      <w:r w:rsidRPr="00A23500">
        <w:rPr>
          <w:rFonts w:ascii="Arial" w:hAnsi="Arial" w:cs="Arial"/>
          <w:b/>
          <w:bCs/>
          <w:color w:val="000000" w:themeColor="text1"/>
          <w:w w:val="0"/>
          <w:sz w:val="20"/>
          <w:szCs w:val="20"/>
          <w:lang w:eastAsia="fr-CA"/>
        </w:rPr>
        <w:t>Nettoyage du chantier</w:t>
      </w:r>
    </w:p>
    <w:p w14:paraId="33993DFA" w14:textId="77777777" w:rsidR="008614CE" w:rsidRPr="005F0514" w:rsidRDefault="008614CE" w:rsidP="00DC402C">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À l’issue des travaux, le chantier sera nettoyé, tout excédant de fouille évacué ainsi que le débris de parpaings et autres. Le compactage hydraulique sera parfait autour de chaque ouvrage. Le terrain sera nivelé tout autour du bâtiment pour faciliter l’écoulement des eaux de pluie.</w:t>
      </w:r>
    </w:p>
    <w:p w14:paraId="41E49CF1" w14:textId="383707B7" w:rsidR="00CA59B0" w:rsidRPr="00BA72BC" w:rsidRDefault="008614CE" w:rsidP="00DC402C">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1AB2F092" w14:textId="296D1A38" w:rsidR="008614CE" w:rsidRPr="00957919" w:rsidRDefault="008614CE" w:rsidP="00BB45B9">
      <w:pPr>
        <w:pStyle w:val="ListParagraph"/>
        <w:keepNext/>
        <w:numPr>
          <w:ilvl w:val="0"/>
          <w:numId w:val="22"/>
        </w:numPr>
        <w:tabs>
          <w:tab w:val="left" w:pos="1134"/>
          <w:tab w:val="right" w:leader="dot" w:pos="9480"/>
        </w:tabs>
        <w:suppressAutoHyphens/>
        <w:autoSpaceDE w:val="0"/>
        <w:autoSpaceDN w:val="0"/>
        <w:adjustRightInd w:val="0"/>
        <w:spacing w:before="60"/>
        <w:jc w:val="both"/>
        <w:outlineLvl w:val="0"/>
        <w:rPr>
          <w:rFonts w:ascii="Arial" w:hAnsi="Arial" w:cs="Arial"/>
          <w:color w:val="4F81BD" w:themeColor="accent1"/>
          <w:w w:val="0"/>
          <w:sz w:val="22"/>
          <w:szCs w:val="20"/>
          <w:lang w:eastAsia="fr-CA"/>
        </w:rPr>
      </w:pPr>
      <w:bookmarkStart w:id="219" w:name="_Toc118792997"/>
      <w:r w:rsidRPr="00957919">
        <w:rPr>
          <w:rFonts w:ascii="Arial" w:hAnsi="Arial" w:cs="Arial"/>
          <w:color w:val="4F81BD" w:themeColor="accent1"/>
          <w:w w:val="0"/>
          <w:sz w:val="22"/>
          <w:szCs w:val="20"/>
          <w:lang w:eastAsia="fr-CA"/>
        </w:rPr>
        <w:t>Matériel à mobiliser</w:t>
      </w:r>
      <w:bookmarkEnd w:id="219"/>
    </w:p>
    <w:p w14:paraId="5DC3DE97" w14:textId="77777777"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Le Soumissionnaire doit prévoir un matériel, des équipements et des outils adaptés et de bonne qualité pour l’exécution des travaux et la sécurisation des chantiers. Le Soumissionnaire doit décrire précisément et </w:t>
      </w:r>
      <w:r w:rsidRPr="00175076">
        <w:rPr>
          <w:rFonts w:ascii="Arial" w:hAnsi="Arial" w:cs="Arial"/>
          <w:sz w:val="20"/>
          <w:szCs w:val="20"/>
          <w:lang w:val="fr-FR" w:eastAsia="en-US"/>
        </w:rPr>
        <w:lastRenderedPageBreak/>
        <w:t>fidèlement tous les matériels et équipements clefs qu’elle se propose d’utiliser, accompagné des cartes grises des véhicules possédés et du planning d’approvisionnement.</w:t>
      </w:r>
    </w:p>
    <w:p w14:paraId="3E3F209F" w14:textId="44225AC9" w:rsidR="008614CE" w:rsidRPr="00957919" w:rsidRDefault="008614CE" w:rsidP="00BB45B9">
      <w:pPr>
        <w:pStyle w:val="ListParagraph"/>
        <w:keepNext/>
        <w:numPr>
          <w:ilvl w:val="0"/>
          <w:numId w:val="22"/>
        </w:numPr>
        <w:tabs>
          <w:tab w:val="left" w:pos="1134"/>
          <w:tab w:val="right" w:leader="dot" w:pos="9480"/>
        </w:tabs>
        <w:suppressAutoHyphens/>
        <w:autoSpaceDE w:val="0"/>
        <w:autoSpaceDN w:val="0"/>
        <w:adjustRightInd w:val="0"/>
        <w:spacing w:before="60"/>
        <w:jc w:val="both"/>
        <w:outlineLvl w:val="0"/>
        <w:rPr>
          <w:rFonts w:ascii="Arial" w:hAnsi="Arial" w:cs="Arial"/>
          <w:color w:val="4F81BD" w:themeColor="accent1"/>
          <w:w w:val="0"/>
          <w:sz w:val="22"/>
          <w:szCs w:val="20"/>
          <w:lang w:eastAsia="fr-CA"/>
        </w:rPr>
      </w:pPr>
      <w:bookmarkStart w:id="220" w:name="_Toc118792998"/>
      <w:r w:rsidRPr="00957919">
        <w:rPr>
          <w:rFonts w:ascii="Arial" w:hAnsi="Arial" w:cs="Arial"/>
          <w:color w:val="4F81BD" w:themeColor="accent1"/>
          <w:w w:val="0"/>
          <w:sz w:val="22"/>
          <w:szCs w:val="20"/>
          <w:lang w:eastAsia="fr-CA"/>
        </w:rPr>
        <w:t>Personnel à mobiliser</w:t>
      </w:r>
      <w:bookmarkEnd w:id="220"/>
      <w:r w:rsidRPr="00957919">
        <w:rPr>
          <w:rFonts w:ascii="Arial" w:hAnsi="Arial" w:cs="Arial"/>
          <w:color w:val="4F81BD" w:themeColor="accent1"/>
          <w:w w:val="0"/>
          <w:sz w:val="22"/>
          <w:szCs w:val="20"/>
          <w:lang w:eastAsia="fr-CA"/>
        </w:rPr>
        <w:t xml:space="preserve"> </w:t>
      </w:r>
    </w:p>
    <w:p w14:paraId="16D33E78" w14:textId="77777777"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L'Entreprise doit mettre à la disposition du projet, un personnel confirmé et spécialisé dans le domaine du génie civil. Elle fournira tout le personnel technique et d'encadrement et d'exécution nécessaire à la bonne exécution des travaux, conformément aux exigences de l’UNHCR présentées ci-dessous : </w:t>
      </w:r>
    </w:p>
    <w:p w14:paraId="411038BE" w14:textId="5F5ACA4A" w:rsidR="008614CE" w:rsidRPr="008614CE" w:rsidRDefault="008614CE" w:rsidP="00AE2577">
      <w:pPr>
        <w:pStyle w:val="ListBullet5"/>
        <w:numPr>
          <w:ilvl w:val="7"/>
          <w:numId w:val="18"/>
        </w:numPr>
        <w:tabs>
          <w:tab w:val="left" w:pos="630"/>
        </w:tabs>
        <w:ind w:hanging="5220"/>
        <w:rPr>
          <w:rFonts w:ascii="Arial" w:hAnsi="Arial" w:cs="Arial"/>
          <w:b/>
          <w:bCs/>
          <w:sz w:val="20"/>
          <w:szCs w:val="20"/>
          <w:lang w:val="fr-FR"/>
        </w:rPr>
      </w:pPr>
      <w:r w:rsidRPr="008614CE">
        <w:rPr>
          <w:rFonts w:ascii="Arial" w:hAnsi="Arial" w:cs="Arial"/>
          <w:b/>
          <w:bCs/>
          <w:sz w:val="20"/>
          <w:szCs w:val="20"/>
          <w:lang w:val="fr-FR"/>
        </w:rPr>
        <w:t xml:space="preserve">Conducteur des travaux </w:t>
      </w:r>
    </w:p>
    <w:p w14:paraId="265D9EE0" w14:textId="5B2E2C24"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Il doit avoir au moins </w:t>
      </w:r>
      <w:r w:rsidR="000479F7" w:rsidRPr="00175076">
        <w:rPr>
          <w:rFonts w:ascii="Arial" w:hAnsi="Arial" w:cs="Arial"/>
          <w:sz w:val="20"/>
          <w:szCs w:val="20"/>
          <w:lang w:val="fr-FR" w:eastAsia="en-US"/>
        </w:rPr>
        <w:t>3</w:t>
      </w:r>
      <w:r w:rsidRPr="00175076">
        <w:rPr>
          <w:rFonts w:ascii="Arial" w:hAnsi="Arial" w:cs="Arial"/>
          <w:sz w:val="20"/>
          <w:szCs w:val="20"/>
          <w:lang w:val="fr-FR" w:eastAsia="en-US"/>
        </w:rPr>
        <w:t xml:space="preserve"> années d'expérience dans le domaine du génie civil urbain. Il doit connaître aussi les techniques utilisées pour la construction. Il doit être un bon organisateur et un bon gestionnaire, et maîtriser les outils informatiques (Word, Excel, internet</w:t>
      </w:r>
      <w:r w:rsidR="00A23500">
        <w:rPr>
          <w:rFonts w:ascii="Arial" w:hAnsi="Arial" w:cs="Arial"/>
          <w:sz w:val="20"/>
          <w:szCs w:val="20"/>
          <w:lang w:val="fr-FR" w:eastAsia="en-US"/>
        </w:rPr>
        <w:t xml:space="preserve"> logiciel de conception ou de structure</w:t>
      </w:r>
      <w:r w:rsidRPr="00175076">
        <w:rPr>
          <w:rFonts w:ascii="Arial" w:hAnsi="Arial" w:cs="Arial"/>
          <w:sz w:val="20"/>
          <w:szCs w:val="20"/>
          <w:lang w:val="fr-FR" w:eastAsia="en-US"/>
        </w:rPr>
        <w:t>…), toutes qualités nécessaires à la bonne marche des travaux. Le curriculum vitae joint à l'offre devra décrire en détail son expérience. Enfin, il devra être géographiquement mobile pour pouvoir suivre de près les différents chantiers sur le terrain.</w:t>
      </w:r>
    </w:p>
    <w:p w14:paraId="70A4C6A6" w14:textId="7F03C1AB" w:rsidR="008614CE" w:rsidRPr="008614CE" w:rsidRDefault="008614CE" w:rsidP="00AE2577">
      <w:pPr>
        <w:pStyle w:val="ListBullet5"/>
        <w:numPr>
          <w:ilvl w:val="7"/>
          <w:numId w:val="18"/>
        </w:numPr>
        <w:tabs>
          <w:tab w:val="left" w:pos="630"/>
        </w:tabs>
        <w:ind w:hanging="5220"/>
        <w:rPr>
          <w:rFonts w:ascii="Arial" w:hAnsi="Arial" w:cs="Arial"/>
          <w:b/>
          <w:bCs/>
          <w:sz w:val="20"/>
          <w:szCs w:val="20"/>
          <w:lang w:val="fr-FR"/>
        </w:rPr>
      </w:pPr>
      <w:r w:rsidRPr="009337EC">
        <w:rPr>
          <w:rFonts w:ascii="Arial" w:hAnsi="Arial" w:cs="Arial"/>
          <w:b/>
          <w:bCs/>
          <w:sz w:val="20"/>
          <w:szCs w:val="20"/>
          <w:lang w:val="fr-FR"/>
        </w:rPr>
        <w:t>Chef(s) de chantier</w:t>
      </w:r>
    </w:p>
    <w:p w14:paraId="7C65AEE2" w14:textId="77777777"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ou les chefs de chantier devront être disponibles, mobiles et en nombre suffisant pour gérer sur place et à temps plein l’ensemble des sites de travaux. Le nombre exact de chefs de chantier dépendra de la stratégie de l’Entreprise.</w:t>
      </w:r>
    </w:p>
    <w:p w14:paraId="63F3198C" w14:textId="0277CD01"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Le ou les chefs de chantier devront prouver au moins </w:t>
      </w:r>
      <w:r w:rsidR="000479F7" w:rsidRPr="00175076">
        <w:rPr>
          <w:rFonts w:ascii="Arial" w:hAnsi="Arial" w:cs="Arial"/>
          <w:sz w:val="20"/>
          <w:szCs w:val="20"/>
          <w:lang w:val="fr-FR" w:eastAsia="en-US"/>
        </w:rPr>
        <w:t>2</w:t>
      </w:r>
      <w:r w:rsidRPr="00175076">
        <w:rPr>
          <w:rFonts w:ascii="Arial" w:hAnsi="Arial" w:cs="Arial"/>
          <w:sz w:val="20"/>
          <w:szCs w:val="20"/>
          <w:lang w:val="fr-FR" w:eastAsia="en-US"/>
        </w:rPr>
        <w:t xml:space="preserve"> années d'expérience dans le domaine du génie civil. Il/Ils auront de préférence participé à un ou plusieurs projets similaires au Niger. Le CV joint à l'offre devra prouver cette expérience.</w:t>
      </w:r>
    </w:p>
    <w:p w14:paraId="0027FD09" w14:textId="77777777" w:rsidR="008614CE" w:rsidRPr="00175076"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L'Entreprise s'engage à assurer pendant la totalité des travaux, la présence permanente et continue du ou des chefs de chantier. En l'absence du ou des chefs de chantier, les chantiers seront arrêtés.</w:t>
      </w:r>
    </w:p>
    <w:p w14:paraId="1922E856" w14:textId="411B283F" w:rsidR="008614CE" w:rsidRPr="008614CE" w:rsidRDefault="008614CE" w:rsidP="00AE2577">
      <w:pPr>
        <w:pStyle w:val="ListBullet5"/>
        <w:numPr>
          <w:ilvl w:val="7"/>
          <w:numId w:val="18"/>
        </w:numPr>
        <w:tabs>
          <w:tab w:val="left" w:pos="630"/>
        </w:tabs>
        <w:ind w:hanging="5220"/>
        <w:rPr>
          <w:rFonts w:ascii="Arial" w:hAnsi="Arial" w:cs="Arial"/>
          <w:b/>
          <w:bCs/>
          <w:sz w:val="20"/>
          <w:szCs w:val="20"/>
          <w:lang w:val="fr-FR"/>
        </w:rPr>
      </w:pPr>
      <w:bookmarkStart w:id="221" w:name="_Toc274210016"/>
      <w:bookmarkStart w:id="222" w:name="_Toc274211004"/>
      <w:bookmarkStart w:id="223" w:name="_Toc274211677"/>
      <w:bookmarkStart w:id="224" w:name="_Toc317521724"/>
      <w:r w:rsidRPr="008614CE">
        <w:rPr>
          <w:rFonts w:ascii="Arial" w:hAnsi="Arial" w:cs="Arial"/>
          <w:b/>
          <w:bCs/>
          <w:sz w:val="20"/>
          <w:szCs w:val="20"/>
          <w:lang w:val="fr-FR"/>
        </w:rPr>
        <w:t>Personnel d'exécution</w:t>
      </w:r>
      <w:bookmarkEnd w:id="221"/>
      <w:bookmarkEnd w:id="222"/>
      <w:bookmarkEnd w:id="223"/>
      <w:bookmarkEnd w:id="224"/>
    </w:p>
    <w:p w14:paraId="58115B54" w14:textId="6C2BCA53" w:rsidR="008614CE" w:rsidRDefault="008614CE" w:rsidP="00DC402C">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Un personnel d'exécution complet sera mobilisé sur les chantiers. La liste du personnel technique clé sera jointe à l'offre et décrira le poste que chacun occupera, leurs qualifications respectives, leur expérience dans le domaine.</w:t>
      </w:r>
    </w:p>
    <w:p w14:paraId="244F3C9B" w14:textId="1B5A818F" w:rsidR="00175076" w:rsidRPr="00175076" w:rsidRDefault="00175076" w:rsidP="00AE2577">
      <w:pPr>
        <w:pStyle w:val="ListBullet5"/>
        <w:numPr>
          <w:ilvl w:val="7"/>
          <w:numId w:val="18"/>
        </w:numPr>
        <w:tabs>
          <w:tab w:val="left" w:pos="630"/>
        </w:tabs>
        <w:ind w:hanging="5220"/>
        <w:rPr>
          <w:rFonts w:ascii="Arial" w:hAnsi="Arial" w:cs="Arial"/>
          <w:b/>
          <w:bCs/>
          <w:sz w:val="20"/>
          <w:szCs w:val="20"/>
          <w:lang w:val="fr-FR"/>
        </w:rPr>
      </w:pPr>
      <w:r w:rsidRPr="00175076">
        <w:rPr>
          <w:rFonts w:ascii="Arial" w:hAnsi="Arial" w:cs="Arial"/>
          <w:b/>
          <w:bCs/>
          <w:sz w:val="20"/>
          <w:szCs w:val="20"/>
          <w:lang w:val="fr-FR"/>
        </w:rPr>
        <w:t xml:space="preserve">Chantier  </w:t>
      </w:r>
    </w:p>
    <w:p w14:paraId="0ED4C70D" w14:textId="77777777" w:rsidR="00175076" w:rsidRPr="00175076" w:rsidRDefault="00175076" w:rsidP="00175076">
      <w:pPr>
        <w:jc w:val="both"/>
        <w:rPr>
          <w:rFonts w:ascii="Arial" w:hAnsi="Arial" w:cs="Arial"/>
          <w:sz w:val="20"/>
          <w:szCs w:val="20"/>
          <w:lang w:val="fr-FR"/>
        </w:rPr>
      </w:pPr>
      <w:r w:rsidRPr="00175076">
        <w:rPr>
          <w:rFonts w:ascii="Arial" w:hAnsi="Arial" w:cs="Arial"/>
          <w:sz w:val="20"/>
          <w:szCs w:val="20"/>
          <w:lang w:val="fr-FR"/>
        </w:rPr>
        <w:t>L’entrepreneur désignera, dès la passation du marché, un responsable de chantier qui devra être l’unique interlocuteur, face aux représentants de l’Architecte, du maître d’Ouvrage.</w:t>
      </w:r>
    </w:p>
    <w:p w14:paraId="02995777" w14:textId="0109EE1E" w:rsidR="00175076" w:rsidRPr="00175076" w:rsidRDefault="00175076" w:rsidP="00957919">
      <w:pPr>
        <w:spacing w:after="240"/>
        <w:jc w:val="both"/>
        <w:rPr>
          <w:rFonts w:ascii="Arial" w:hAnsi="Arial" w:cs="Arial"/>
          <w:sz w:val="20"/>
          <w:szCs w:val="20"/>
          <w:lang w:val="fr-FR"/>
        </w:rPr>
      </w:pPr>
      <w:r w:rsidRPr="00175076">
        <w:rPr>
          <w:rFonts w:ascii="Arial" w:hAnsi="Arial" w:cs="Arial"/>
          <w:sz w:val="20"/>
          <w:szCs w:val="20"/>
          <w:lang w:val="fr-FR"/>
        </w:rPr>
        <w:t>Cette personne devra avoir toutes les compétences requises pour répondre à toutes les questions concernant les installations et ceci pendant toute la durée d’exécution des travaux.</w:t>
      </w:r>
    </w:p>
    <w:p w14:paraId="2CE999F5" w14:textId="520175B1" w:rsidR="008614CE" w:rsidRPr="00957919" w:rsidRDefault="008614CE" w:rsidP="00BB45B9">
      <w:pPr>
        <w:pStyle w:val="ListParagraph"/>
        <w:keepNext/>
        <w:numPr>
          <w:ilvl w:val="0"/>
          <w:numId w:val="22"/>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25" w:name="_Toc118792999"/>
      <w:r w:rsidRPr="00957919">
        <w:rPr>
          <w:rFonts w:ascii="Arial" w:hAnsi="Arial" w:cs="Arial"/>
          <w:color w:val="4F81BD" w:themeColor="accent1"/>
          <w:w w:val="0"/>
          <w:sz w:val="22"/>
          <w:szCs w:val="20"/>
          <w:lang w:eastAsia="fr-CA"/>
        </w:rPr>
        <w:t>Organisation des chantiers</w:t>
      </w:r>
      <w:bookmarkEnd w:id="225"/>
    </w:p>
    <w:p w14:paraId="68AF5A94" w14:textId="77777777" w:rsidR="00D77C05" w:rsidRPr="00D77C05" w:rsidRDefault="00D77C05" w:rsidP="00581171">
      <w:pPr>
        <w:pStyle w:val="ListParagraph"/>
        <w:numPr>
          <w:ilvl w:val="0"/>
          <w:numId w:val="12"/>
        </w:numPr>
        <w:spacing w:before="180" w:after="80"/>
        <w:jc w:val="both"/>
        <w:rPr>
          <w:rFonts w:ascii="Arial" w:hAnsi="Arial" w:cs="Arial"/>
          <w:b/>
          <w:bCs/>
          <w:i/>
          <w:iCs/>
          <w:vanish/>
          <w:sz w:val="22"/>
          <w:szCs w:val="22"/>
        </w:rPr>
      </w:pPr>
    </w:p>
    <w:p w14:paraId="7CB2DFAB" w14:textId="77777777" w:rsidR="00D77C05" w:rsidRPr="00D77C05" w:rsidRDefault="00D77C05" w:rsidP="00581171">
      <w:pPr>
        <w:pStyle w:val="ListParagraph"/>
        <w:numPr>
          <w:ilvl w:val="0"/>
          <w:numId w:val="12"/>
        </w:numPr>
        <w:spacing w:before="180" w:after="80"/>
        <w:jc w:val="both"/>
        <w:rPr>
          <w:rFonts w:ascii="Arial" w:hAnsi="Arial" w:cs="Arial"/>
          <w:b/>
          <w:bCs/>
          <w:i/>
          <w:iCs/>
          <w:vanish/>
          <w:sz w:val="22"/>
          <w:szCs w:val="22"/>
        </w:rPr>
      </w:pPr>
    </w:p>
    <w:p w14:paraId="0A772A2E" w14:textId="77777777" w:rsidR="00D77C05" w:rsidRPr="00D77C05" w:rsidRDefault="00D77C05" w:rsidP="00581171">
      <w:pPr>
        <w:pStyle w:val="ListParagraph"/>
        <w:numPr>
          <w:ilvl w:val="0"/>
          <w:numId w:val="12"/>
        </w:numPr>
        <w:spacing w:before="180" w:after="80"/>
        <w:jc w:val="both"/>
        <w:rPr>
          <w:rFonts w:ascii="Arial" w:hAnsi="Arial" w:cs="Arial"/>
          <w:b/>
          <w:bCs/>
          <w:i/>
          <w:iCs/>
          <w:vanish/>
          <w:sz w:val="22"/>
          <w:szCs w:val="22"/>
        </w:rPr>
      </w:pPr>
    </w:p>
    <w:p w14:paraId="5F434CE7" w14:textId="77777777" w:rsidR="00D77C05" w:rsidRPr="00D77C05" w:rsidRDefault="00D77C05" w:rsidP="00581171">
      <w:pPr>
        <w:pStyle w:val="ListParagraph"/>
        <w:numPr>
          <w:ilvl w:val="0"/>
          <w:numId w:val="12"/>
        </w:numPr>
        <w:spacing w:before="180" w:after="80"/>
        <w:jc w:val="both"/>
        <w:rPr>
          <w:rFonts w:ascii="Arial" w:hAnsi="Arial" w:cs="Arial"/>
          <w:b/>
          <w:bCs/>
          <w:i/>
          <w:iCs/>
          <w:vanish/>
          <w:sz w:val="22"/>
          <w:szCs w:val="22"/>
        </w:rPr>
      </w:pPr>
    </w:p>
    <w:p w14:paraId="18C409D3" w14:textId="1899CC67" w:rsidR="008614CE" w:rsidRPr="0009114C" w:rsidRDefault="008614CE" w:rsidP="00BB45B9">
      <w:pPr>
        <w:pStyle w:val="ListBullet5"/>
        <w:numPr>
          <w:ilvl w:val="0"/>
          <w:numId w:val="42"/>
        </w:numPr>
        <w:tabs>
          <w:tab w:val="left" w:pos="630"/>
        </w:tabs>
        <w:ind w:hanging="5193"/>
        <w:jc w:val="left"/>
        <w:rPr>
          <w:rFonts w:ascii="Arial" w:hAnsi="Arial" w:cs="Arial"/>
          <w:b/>
          <w:bCs/>
          <w:sz w:val="20"/>
          <w:szCs w:val="20"/>
          <w:lang w:val="fr-FR"/>
        </w:rPr>
      </w:pPr>
      <w:r w:rsidRPr="0009114C">
        <w:rPr>
          <w:rFonts w:ascii="Arial" w:hAnsi="Arial" w:cs="Arial"/>
          <w:b/>
          <w:bCs/>
          <w:sz w:val="20"/>
          <w:szCs w:val="20"/>
          <w:lang w:val="fr-FR"/>
        </w:rPr>
        <w:t xml:space="preserve">Grandes étapes </w:t>
      </w:r>
    </w:p>
    <w:p w14:paraId="33B99182" w14:textId="77777777" w:rsidR="008614CE" w:rsidRPr="00175076" w:rsidRDefault="008614CE" w:rsidP="00DC402C">
      <w:pPr>
        <w:spacing w:before="60" w:after="80"/>
        <w:jc w:val="both"/>
        <w:rPr>
          <w:rFonts w:ascii="Arial" w:hAnsi="Arial" w:cs="Arial"/>
          <w:sz w:val="20"/>
          <w:szCs w:val="20"/>
          <w:lang w:val="fr-FR"/>
        </w:rPr>
      </w:pPr>
      <w:r w:rsidRPr="00175076">
        <w:rPr>
          <w:rFonts w:ascii="Arial" w:hAnsi="Arial" w:cs="Arial"/>
          <w:sz w:val="20"/>
          <w:szCs w:val="20"/>
          <w:lang w:val="fr-FR" w:eastAsia="fr-FR"/>
        </w:rPr>
        <w:t>Les principales étapes sont les suivantes</w:t>
      </w:r>
      <w:r w:rsidRPr="00175076">
        <w:rPr>
          <w:rFonts w:ascii="Arial" w:hAnsi="Arial" w:cs="Arial"/>
          <w:sz w:val="20"/>
          <w:szCs w:val="20"/>
          <w:lang w:val="fr-FR"/>
        </w:rPr>
        <w:t> :</w:t>
      </w:r>
    </w:p>
    <w:p w14:paraId="7110085B" w14:textId="1A61EB9A"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Réunion de démarrage à l’UNHCR, en présence de l’équipe Admin, Shelter et </w:t>
      </w:r>
      <w:proofErr w:type="gramStart"/>
      <w:r w:rsidRPr="00175076">
        <w:rPr>
          <w:rFonts w:ascii="Arial" w:hAnsi="Arial" w:cs="Arial"/>
          <w:sz w:val="20"/>
          <w:szCs w:val="20"/>
        </w:rPr>
        <w:t>Supply</w:t>
      </w:r>
      <w:r w:rsidR="00F25A89">
        <w:rPr>
          <w:rFonts w:ascii="Arial" w:hAnsi="Arial" w:cs="Arial"/>
          <w:sz w:val="20"/>
          <w:szCs w:val="20"/>
        </w:rPr>
        <w:t xml:space="preserve">, </w:t>
      </w:r>
      <w:r w:rsidR="00A23500">
        <w:rPr>
          <w:rFonts w:ascii="Arial" w:hAnsi="Arial" w:cs="Arial"/>
          <w:sz w:val="20"/>
          <w:szCs w:val="20"/>
        </w:rPr>
        <w:t xml:space="preserve"> et</w:t>
      </w:r>
      <w:proofErr w:type="gramEnd"/>
      <w:r w:rsidR="00A23500">
        <w:rPr>
          <w:rFonts w:ascii="Arial" w:hAnsi="Arial" w:cs="Arial"/>
          <w:sz w:val="20"/>
          <w:szCs w:val="20"/>
        </w:rPr>
        <w:t xml:space="preserve"> ICT</w:t>
      </w:r>
      <w:r w:rsidRPr="00175076">
        <w:rPr>
          <w:rFonts w:ascii="Arial" w:hAnsi="Arial" w:cs="Arial"/>
          <w:sz w:val="20"/>
          <w:szCs w:val="20"/>
        </w:rPr>
        <w:t xml:space="preserve"> de l’UNHCR  </w:t>
      </w:r>
    </w:p>
    <w:p w14:paraId="0F1D8CFD" w14:textId="77777777"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Établissement : dans un délai de 10 jours après signature du contrat avec l’UNHCR, l’Entreprise fournira à l’Unité Shelter ou la personne désignée comme Contrôleur des travaux les documents suivants et toute autre information demandée : </w:t>
      </w:r>
    </w:p>
    <w:p w14:paraId="7BB6782F" w14:textId="77777777" w:rsidR="008614CE" w:rsidRPr="00175076" w:rsidRDefault="008614CE"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Liste du personnel mobilisé (s’il a changé par rapport à celui proposé dans l’offre technique, il devra faire l’objet d’une validation par le Contrôleur des travaux et l’UNHCR sur la base des CV et diplômes) avec leur répartition entre les sites de travaux et leur contact</w:t>
      </w:r>
    </w:p>
    <w:p w14:paraId="222D9EB5" w14:textId="77777777" w:rsidR="008614CE" w:rsidRPr="00175076" w:rsidRDefault="008614CE"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d’exécution (actualisé par rapport à celui proposé dans l’offre technique)</w:t>
      </w:r>
    </w:p>
    <w:p w14:paraId="4B2E5481" w14:textId="77777777" w:rsidR="008614CE" w:rsidRPr="00175076" w:rsidRDefault="008614CE"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d’approvisionnement (actualisé par rapport à celui proposé dans l’offre technique)</w:t>
      </w:r>
    </w:p>
    <w:p w14:paraId="4B6CAF08" w14:textId="77777777" w:rsidR="008614CE" w:rsidRPr="00175076" w:rsidRDefault="008614CE"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 xml:space="preserve">Organisation des chantiers </w:t>
      </w:r>
    </w:p>
    <w:p w14:paraId="23839B67" w14:textId="77777777"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Implantations à commencer dans un délai de 15 jours après signature du contrat. L’Entreprise est responsable de l’implantation des ouvrages dans leur totalité. Elle signale immédiatement au Contrôleur des travaux et à l’UNHCR toute erreur de côtes que les opérations d’implantation peuvent révéler, ou toute erreur dans la planification des ouvrages par site. Aucun changement ne pourra se faire sans approbation préalable du Contrôleur et de l’UNHCR.</w:t>
      </w:r>
    </w:p>
    <w:p w14:paraId="0AED7B90" w14:textId="77777777"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Travaux et participations à toutes les réunions périodiques (cf. ci-dessous)</w:t>
      </w:r>
    </w:p>
    <w:p w14:paraId="53A9FF2E" w14:textId="77777777"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lastRenderedPageBreak/>
        <w:t xml:space="preserve">Réceptions techniques : tenues lorsque l’Entreprise et le Contrôleur des travaux considèrent que les travaux sont achevés sur tout ou une partie des chantiers. Les réceptions techniques se feront progressivement, à mesure que les différents chantiers sont achevés (réceptions techniques partielles). Lors de la réception technique, l’Entreprise et le Contrôleur des travaux identifient et formulent les réserves, consignées dans une fiche de réception technique (modèle UNHCR). L’Entreprise a un délai de 15 jours pour lever les réserves sur chaque chantier, </w:t>
      </w:r>
      <w:proofErr w:type="gramStart"/>
      <w:r w:rsidRPr="00175076">
        <w:rPr>
          <w:rFonts w:ascii="Arial" w:hAnsi="Arial" w:cs="Arial"/>
          <w:sz w:val="20"/>
          <w:szCs w:val="20"/>
        </w:rPr>
        <w:t>suite à</w:t>
      </w:r>
      <w:proofErr w:type="gramEnd"/>
      <w:r w:rsidRPr="00175076">
        <w:rPr>
          <w:rFonts w:ascii="Arial" w:hAnsi="Arial" w:cs="Arial"/>
          <w:sz w:val="20"/>
          <w:szCs w:val="20"/>
        </w:rPr>
        <w:t xml:space="preserve"> quoi le Contrôleur vérifiera sur place la levée effective des réserves. Une fois la levée des réserves constatées par le Contrôleur, le PV de réception technique sera signé par les parties concernées (modèle UNHCR) et l’Entreprise demandera la réception provisoire. </w:t>
      </w:r>
    </w:p>
    <w:p w14:paraId="3BAF6692" w14:textId="77777777" w:rsidR="008614CE" w:rsidRPr="00175076" w:rsidRDefault="008614CE"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Réceptions provisoires : elles se feront progressivement, à mesure que les réserves formulées à l’issue des réceptions techniques sont levées (réceptions provisoires partielles). Les réceptions provisoires se font en présence de l’UNHCR, et d’un membre de l’équipe de l’administration. L’Entreprise devra les lever dans un délai de 15 jours, sous la supervision du Contrôleur des travaux. Une fois la levée des réserves constatées par le Contrôleur, le PV de réception provisoire sera signé par les parties concernées (modèle UNHCR).  </w:t>
      </w:r>
    </w:p>
    <w:p w14:paraId="77EEC1B9" w14:textId="62F2404B" w:rsidR="0064368B" w:rsidRPr="00175076" w:rsidRDefault="008614CE" w:rsidP="00AE2577">
      <w:pPr>
        <w:pStyle w:val="ListParagraph"/>
        <w:numPr>
          <w:ilvl w:val="0"/>
          <w:numId w:val="13"/>
        </w:numPr>
        <w:spacing w:before="60" w:after="120"/>
        <w:jc w:val="both"/>
        <w:rPr>
          <w:rFonts w:ascii="Arial" w:hAnsi="Arial" w:cs="Arial"/>
          <w:sz w:val="20"/>
          <w:szCs w:val="20"/>
        </w:rPr>
      </w:pPr>
      <w:r w:rsidRPr="00175076">
        <w:rPr>
          <w:rFonts w:ascii="Arial" w:hAnsi="Arial" w:cs="Arial"/>
          <w:sz w:val="20"/>
          <w:szCs w:val="20"/>
        </w:rPr>
        <w:t xml:space="preserve">Réceptions définitives : l’Entreprise et le Contrôleur des travaux feront un diagnostic des ouvrages environ </w:t>
      </w:r>
      <w:r w:rsidR="00276706" w:rsidRPr="00175076">
        <w:rPr>
          <w:rFonts w:ascii="Arial" w:hAnsi="Arial" w:cs="Arial"/>
          <w:sz w:val="20"/>
          <w:szCs w:val="20"/>
        </w:rPr>
        <w:t>6</w:t>
      </w:r>
      <w:r w:rsidRPr="00175076">
        <w:rPr>
          <w:rFonts w:ascii="Arial" w:hAnsi="Arial" w:cs="Arial"/>
          <w:sz w:val="20"/>
          <w:szCs w:val="20"/>
        </w:rPr>
        <w:t xml:space="preserve"> mois après la réception provisoire et identifieront ensemble les malfaçons, anomalies et dégradations à corriger par l’Entreprise. Une fois les corrections vérifiées par le Contrôleur, la réception définitive aura lieu en présence de l’Entreprise, et de l’UNHCR, au plus tard </w:t>
      </w:r>
      <w:r w:rsidR="00322AD2" w:rsidRPr="00175076">
        <w:rPr>
          <w:rFonts w:ascii="Arial" w:hAnsi="Arial" w:cs="Arial"/>
          <w:sz w:val="20"/>
          <w:szCs w:val="20"/>
        </w:rPr>
        <w:t>6</w:t>
      </w:r>
      <w:r w:rsidRPr="00175076">
        <w:rPr>
          <w:rFonts w:ascii="Arial" w:hAnsi="Arial" w:cs="Arial"/>
          <w:sz w:val="20"/>
          <w:szCs w:val="20"/>
        </w:rPr>
        <w:t xml:space="preserve"> mois après la réception provisoire. Quand il n’y a pas ou plus de réserve, le PV de réception définitive est signé.</w:t>
      </w:r>
    </w:p>
    <w:p w14:paraId="132DF442" w14:textId="77777777" w:rsidR="008614CE" w:rsidRPr="00175076" w:rsidRDefault="008614CE" w:rsidP="00BB45B9">
      <w:pPr>
        <w:pStyle w:val="ListBullet5"/>
        <w:numPr>
          <w:ilvl w:val="0"/>
          <w:numId w:val="4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Réunions périodiques</w:t>
      </w:r>
    </w:p>
    <w:p w14:paraId="650048F0" w14:textId="394F5C2C" w:rsidR="008614CE" w:rsidRPr="00175076" w:rsidRDefault="008614CE" w:rsidP="00DC402C">
      <w:pPr>
        <w:spacing w:before="60" w:after="80"/>
        <w:jc w:val="both"/>
        <w:rPr>
          <w:rFonts w:ascii="Arial" w:hAnsi="Arial" w:cs="Arial"/>
          <w:sz w:val="20"/>
          <w:lang w:val="fr-FR"/>
        </w:rPr>
      </w:pPr>
      <w:r w:rsidRPr="00175076">
        <w:rPr>
          <w:rFonts w:ascii="Arial" w:hAnsi="Arial" w:cs="Arial"/>
          <w:sz w:val="20"/>
          <w:lang w:val="fr-FR"/>
        </w:rPr>
        <w:t xml:space="preserve">Tout au long des travaux, l’Entreprise sera tenue de participer systématiquement et activement aux réunions </w:t>
      </w:r>
      <w:r w:rsidR="00972AAF" w:rsidRPr="00175076">
        <w:rPr>
          <w:rFonts w:ascii="Arial" w:hAnsi="Arial" w:cs="Arial"/>
          <w:sz w:val="20"/>
          <w:lang w:val="fr-FR"/>
        </w:rPr>
        <w:t>suivantes :</w:t>
      </w:r>
    </w:p>
    <w:p w14:paraId="56FB0B88" w14:textId="77777777" w:rsidR="008614CE" w:rsidRPr="00175076" w:rsidRDefault="008614CE" w:rsidP="00AE2577">
      <w:pPr>
        <w:pStyle w:val="ListParagraph"/>
        <w:numPr>
          <w:ilvl w:val="0"/>
          <w:numId w:val="13"/>
        </w:numPr>
        <w:spacing w:before="60" w:after="80"/>
        <w:jc w:val="both"/>
        <w:rPr>
          <w:rFonts w:ascii="Arial" w:hAnsi="Arial" w:cs="Arial"/>
          <w:sz w:val="20"/>
        </w:rPr>
      </w:pPr>
      <w:r w:rsidRPr="00175076">
        <w:rPr>
          <w:rFonts w:ascii="Arial" w:hAnsi="Arial" w:cs="Arial"/>
          <w:sz w:val="20"/>
        </w:rPr>
        <w:t xml:space="preserve">Réunions de chantier hebdomadaires : elles rassembleront chaque semaine, à jour et heure fixes, le chef de chantier de l’Entreprise et le contrôleur des travaux, après une tournée de tous les chantiers dont ils ont la responsabilité. Y seront discutés : </w:t>
      </w:r>
    </w:p>
    <w:p w14:paraId="77F65345"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Avancement des travaux par chantier</w:t>
      </w:r>
    </w:p>
    <w:p w14:paraId="3FE5695D"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Plan de travail pour la semaine à venir</w:t>
      </w:r>
    </w:p>
    <w:p w14:paraId="5F07F2D2"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des matériaux, des ouvriers et équipements</w:t>
      </w:r>
    </w:p>
    <w:p w14:paraId="4EFB3A8E"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constatés et solutions retenues</w:t>
      </w:r>
    </w:p>
    <w:p w14:paraId="17023261"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Divers</w:t>
      </w:r>
    </w:p>
    <w:p w14:paraId="4A537014" w14:textId="77777777" w:rsidR="008614CE" w:rsidRPr="00175076" w:rsidRDefault="008614CE" w:rsidP="00DC402C">
      <w:pPr>
        <w:pStyle w:val="ListParagraph"/>
        <w:spacing w:before="60" w:after="80"/>
        <w:ind w:left="360"/>
        <w:jc w:val="both"/>
        <w:rPr>
          <w:rFonts w:ascii="Arial" w:hAnsi="Arial" w:cs="Arial"/>
          <w:sz w:val="20"/>
          <w:lang w:eastAsia="en-US"/>
        </w:rPr>
      </w:pPr>
      <w:r w:rsidRPr="00175076">
        <w:rPr>
          <w:rFonts w:ascii="Arial" w:hAnsi="Arial" w:cs="Arial"/>
          <w:sz w:val="20"/>
          <w:lang w:eastAsia="en-US"/>
        </w:rPr>
        <w:t>Chaque réunion fera l’objet d’un PV qui sera consigné dans le journal de chantier. Un journal de chantier est tenu à jour sur chaque site (modèle disponible à l’UNHCR) et doit être accessible à tout moment par le Contrôleur, l’UNHCR, ou tout autre acteur concerné.</w:t>
      </w:r>
    </w:p>
    <w:p w14:paraId="7DFF9BFC" w14:textId="0FCA677B" w:rsidR="008614CE" w:rsidRPr="00175076" w:rsidRDefault="008614CE" w:rsidP="00AE2577">
      <w:pPr>
        <w:pStyle w:val="ListParagraph"/>
        <w:numPr>
          <w:ilvl w:val="0"/>
          <w:numId w:val="13"/>
        </w:numPr>
        <w:spacing w:before="60" w:after="80"/>
        <w:jc w:val="both"/>
        <w:rPr>
          <w:rFonts w:ascii="Arial" w:hAnsi="Arial" w:cs="Arial"/>
          <w:sz w:val="20"/>
        </w:rPr>
      </w:pPr>
      <w:r w:rsidRPr="00175076">
        <w:rPr>
          <w:rFonts w:ascii="Arial" w:hAnsi="Arial" w:cs="Arial"/>
          <w:sz w:val="20"/>
        </w:rPr>
        <w:t>Réunion mensuelles : elles rassembleront chaque mois, à jour et heure fixes, l’Entrepreneur (chef d’Entreprise et/ou Conducteur des travaux), le Contrôleur des travaux et les sections Shelter</w:t>
      </w:r>
      <w:r w:rsidR="004D77A8" w:rsidRPr="00175076">
        <w:rPr>
          <w:rFonts w:ascii="Arial" w:hAnsi="Arial" w:cs="Arial"/>
          <w:sz w:val="20"/>
        </w:rPr>
        <w:t>,</w:t>
      </w:r>
      <w:r w:rsidR="008006F9" w:rsidRPr="00175076">
        <w:rPr>
          <w:rFonts w:ascii="Arial" w:hAnsi="Arial" w:cs="Arial"/>
          <w:sz w:val="20"/>
        </w:rPr>
        <w:t xml:space="preserve"> </w:t>
      </w:r>
      <w:r w:rsidR="004D77A8">
        <w:rPr>
          <w:rFonts w:ascii="Arial" w:hAnsi="Arial" w:cs="Arial"/>
          <w:sz w:val="20"/>
        </w:rPr>
        <w:t>ICT</w:t>
      </w:r>
      <w:r w:rsidRPr="00175076">
        <w:rPr>
          <w:rFonts w:ascii="Arial" w:hAnsi="Arial" w:cs="Arial"/>
          <w:sz w:val="20"/>
        </w:rPr>
        <w:t xml:space="preserve"> </w:t>
      </w:r>
      <w:r w:rsidR="004D77A8">
        <w:rPr>
          <w:rFonts w:ascii="Arial" w:hAnsi="Arial" w:cs="Arial"/>
          <w:sz w:val="20"/>
        </w:rPr>
        <w:t xml:space="preserve">Programme </w:t>
      </w:r>
      <w:r w:rsidR="00972AAF">
        <w:rPr>
          <w:rFonts w:ascii="Arial" w:hAnsi="Arial" w:cs="Arial"/>
          <w:sz w:val="20"/>
        </w:rPr>
        <w:t>Supply.</w:t>
      </w:r>
      <w:r w:rsidRPr="00175076">
        <w:rPr>
          <w:rFonts w:ascii="Arial" w:hAnsi="Arial" w:cs="Arial"/>
          <w:sz w:val="20"/>
        </w:rPr>
        <w:t xml:space="preserve"> Elles pourront avoir lieu dans le bureau de l’UNHCR Niamey ou sur chantier. Y seront discutés : </w:t>
      </w:r>
    </w:p>
    <w:p w14:paraId="3A71AB5E" w14:textId="77777777" w:rsidR="009B0201"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 xml:space="preserve">avancement global des travaux </w:t>
      </w:r>
    </w:p>
    <w:p w14:paraId="4B255EAB" w14:textId="0C808B6E"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actualisation du planning d’exécution</w:t>
      </w:r>
    </w:p>
    <w:p w14:paraId="73ADB3F7"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financière et situation des paiements</w:t>
      </w:r>
    </w:p>
    <w:p w14:paraId="69DDEF82" w14:textId="77777777" w:rsidR="008614CE"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et contraintes</w:t>
      </w:r>
    </w:p>
    <w:p w14:paraId="267EE7AD" w14:textId="77777777" w:rsidR="00D347F1" w:rsidRPr="00175076" w:rsidRDefault="008614CE"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solutions retenues</w:t>
      </w:r>
    </w:p>
    <w:p w14:paraId="6553DC7E" w14:textId="7A36CDF9" w:rsidR="00F25A89" w:rsidRPr="00957919" w:rsidRDefault="008614CE" w:rsidP="00957919">
      <w:pPr>
        <w:pStyle w:val="ListParagraph"/>
        <w:numPr>
          <w:ilvl w:val="1"/>
          <w:numId w:val="13"/>
        </w:numPr>
        <w:spacing w:before="60" w:after="240"/>
        <w:jc w:val="both"/>
        <w:rPr>
          <w:rFonts w:ascii="Arial" w:hAnsi="Arial" w:cs="Arial"/>
          <w:sz w:val="20"/>
        </w:rPr>
      </w:pPr>
      <w:r w:rsidRPr="00175076">
        <w:rPr>
          <w:rFonts w:ascii="Arial" w:hAnsi="Arial" w:cs="Arial"/>
          <w:sz w:val="20"/>
        </w:rPr>
        <w:t>Chaque réunion fera l’objet d’un compte rendu diffusé à toutes les personnes concernées.</w:t>
      </w:r>
    </w:p>
    <w:p w14:paraId="4E36E9F3" w14:textId="77777777" w:rsidR="008614CE" w:rsidRPr="00175076" w:rsidRDefault="008614CE" w:rsidP="00BB45B9">
      <w:pPr>
        <w:pStyle w:val="ListBullet5"/>
        <w:numPr>
          <w:ilvl w:val="0"/>
          <w:numId w:val="4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Organisation du personnel</w:t>
      </w:r>
    </w:p>
    <w:p w14:paraId="2BB9E2F9" w14:textId="77777777" w:rsidR="008614CE" w:rsidRPr="00175076" w:rsidRDefault="008614CE" w:rsidP="00BB62B5">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Les effectifs et le déploiement du personnel par corps de métier doit être adapté au planning d’exécution. Cela nécessitera une bonne communication interne dans l’Entreprise, entre les différentes équipes se succédant sur chaque site, et entre les équipes de terrain et le siège. </w:t>
      </w:r>
    </w:p>
    <w:p w14:paraId="1545402E" w14:textId="77777777" w:rsidR="008614CE" w:rsidRDefault="008614CE" w:rsidP="00BB62B5">
      <w:pPr>
        <w:spacing w:before="60" w:after="80" w:line="276" w:lineRule="auto"/>
        <w:jc w:val="both"/>
        <w:rPr>
          <w:rFonts w:ascii="Arial" w:hAnsi="Arial" w:cs="Arial"/>
          <w:sz w:val="20"/>
          <w:szCs w:val="20"/>
          <w:lang w:val="fr-FR"/>
        </w:rPr>
      </w:pPr>
      <w:r w:rsidRPr="00175076">
        <w:rPr>
          <w:rFonts w:ascii="Arial" w:hAnsi="Arial" w:cs="Arial"/>
          <w:sz w:val="20"/>
          <w:szCs w:val="20"/>
          <w:lang w:val="fr-FR" w:eastAsia="fr-FR"/>
        </w:rPr>
        <w:t xml:space="preserve">Le chef de chantier, mobilisé à temps plein, devra avoir une connaissance parfaite du marché, des plans, prescriptions techniques, spécifications techniques et normes UNHCR, devis quantitatifs et estimatifs, </w:t>
      </w:r>
      <w:r w:rsidRPr="00175076">
        <w:rPr>
          <w:rFonts w:ascii="Arial" w:hAnsi="Arial" w:cs="Arial"/>
          <w:sz w:val="20"/>
          <w:szCs w:val="20"/>
          <w:lang w:val="fr-FR" w:eastAsia="fr-FR"/>
        </w:rPr>
        <w:lastRenderedPageBreak/>
        <w:t>planning d’exécution et d’approvisionnement, et comment les appliquer concrètement sur le terrain. Il coordonnera les équipes, assurera un approvisionnement continue des chantiers et s’assurera que les défauts constatés sur un site n’apparaissent pas sur les autres</w:t>
      </w:r>
      <w:r w:rsidRPr="00175076">
        <w:rPr>
          <w:rFonts w:ascii="Arial" w:hAnsi="Arial" w:cs="Arial"/>
          <w:sz w:val="20"/>
          <w:szCs w:val="20"/>
          <w:lang w:val="fr-FR"/>
        </w:rPr>
        <w:t xml:space="preserve">.  </w:t>
      </w:r>
    </w:p>
    <w:p w14:paraId="7BBECE3E" w14:textId="52ED29D9" w:rsidR="00160582" w:rsidRDefault="00160582" w:rsidP="00BB62B5">
      <w:pPr>
        <w:spacing w:before="60" w:after="80" w:line="276" w:lineRule="auto"/>
        <w:jc w:val="both"/>
        <w:rPr>
          <w:rFonts w:ascii="Arial" w:hAnsi="Arial" w:cs="Arial"/>
          <w:sz w:val="20"/>
          <w:szCs w:val="20"/>
          <w:lang w:val="fr-FR"/>
        </w:rPr>
      </w:pPr>
      <w:r>
        <w:rPr>
          <w:rFonts w:ascii="Arial" w:hAnsi="Arial" w:cs="Arial"/>
          <w:sz w:val="20"/>
          <w:szCs w:val="20"/>
          <w:lang w:val="fr-FR"/>
        </w:rPr>
        <w:t xml:space="preserve">Le personnel minimum </w:t>
      </w:r>
      <w:proofErr w:type="gramStart"/>
      <w:r>
        <w:rPr>
          <w:rFonts w:ascii="Arial" w:hAnsi="Arial" w:cs="Arial"/>
          <w:sz w:val="20"/>
          <w:szCs w:val="20"/>
          <w:lang w:val="fr-FR"/>
        </w:rPr>
        <w:t>nécessaire  pour</w:t>
      </w:r>
      <w:proofErr w:type="gramEnd"/>
      <w:r>
        <w:rPr>
          <w:rFonts w:ascii="Arial" w:hAnsi="Arial" w:cs="Arial"/>
          <w:sz w:val="20"/>
          <w:szCs w:val="20"/>
          <w:lang w:val="fr-FR"/>
        </w:rPr>
        <w:t xml:space="preserve"> ce projet sont : </w:t>
      </w:r>
    </w:p>
    <w:p w14:paraId="7CD84253" w14:textId="77777777" w:rsidR="00160582" w:rsidRDefault="00160582" w:rsidP="0033243E">
      <w:pPr>
        <w:pStyle w:val="NumberList"/>
        <w:numPr>
          <w:ilvl w:val="3"/>
          <w:numId w:val="67"/>
        </w:numPr>
        <w:spacing w:line="276" w:lineRule="auto"/>
        <w:ind w:hanging="330"/>
        <w:jc w:val="both"/>
        <w:rPr>
          <w:lang w:eastAsia="fr-CA"/>
        </w:rPr>
      </w:pPr>
      <w:r>
        <w:rPr>
          <w:lang w:eastAsia="fr-CA"/>
        </w:rPr>
        <w:t>Un coordonnateur de projet profil Architecte / Ingénieur Manager ou gestionnaire de projet (au moins 7 d’expériences dans des projets similaires)</w:t>
      </w:r>
    </w:p>
    <w:p w14:paraId="0F755215" w14:textId="00D391E0" w:rsidR="00160582" w:rsidRDefault="00160582" w:rsidP="0033243E">
      <w:pPr>
        <w:pStyle w:val="NumberList"/>
        <w:numPr>
          <w:ilvl w:val="3"/>
          <w:numId w:val="67"/>
        </w:numPr>
        <w:spacing w:line="276" w:lineRule="auto"/>
        <w:ind w:hanging="330"/>
        <w:jc w:val="both"/>
        <w:rPr>
          <w:lang w:eastAsia="fr-CA"/>
        </w:rPr>
      </w:pPr>
      <w:r>
        <w:rPr>
          <w:lang w:eastAsia="fr-CA"/>
        </w:rPr>
        <w:t xml:space="preserve">1 Chefs de projet profil ingénieur BTP </w:t>
      </w:r>
      <w:r w:rsidRPr="00FE0069">
        <w:rPr>
          <w:lang w:eastAsia="fr-CA"/>
        </w:rPr>
        <w:t>(</w:t>
      </w:r>
      <w:r>
        <w:rPr>
          <w:lang w:eastAsia="fr-CA"/>
        </w:rPr>
        <w:t>au moins 5 d’expériences dans des projets similaires)</w:t>
      </w:r>
    </w:p>
    <w:p w14:paraId="22DAA0B6" w14:textId="6B7A912A" w:rsidR="00160582" w:rsidRDefault="00160582" w:rsidP="0033243E">
      <w:pPr>
        <w:pStyle w:val="NumberList"/>
        <w:numPr>
          <w:ilvl w:val="3"/>
          <w:numId w:val="67"/>
        </w:numPr>
        <w:spacing w:line="276" w:lineRule="auto"/>
        <w:ind w:hanging="330"/>
        <w:jc w:val="both"/>
        <w:rPr>
          <w:lang w:eastAsia="fr-CA"/>
        </w:rPr>
      </w:pPr>
      <w:r>
        <w:rPr>
          <w:lang w:eastAsia="fr-CA"/>
        </w:rPr>
        <w:t> 1 Chefs de chantier Profil technicien BTP (au moins 3 d’expériences dans des projets similaires)</w:t>
      </w:r>
    </w:p>
    <w:p w14:paraId="3854189F" w14:textId="77777777" w:rsidR="00160582" w:rsidRDefault="00160582" w:rsidP="0033243E">
      <w:pPr>
        <w:pStyle w:val="NumberList"/>
        <w:numPr>
          <w:ilvl w:val="3"/>
          <w:numId w:val="67"/>
        </w:numPr>
        <w:spacing w:line="276" w:lineRule="auto"/>
        <w:ind w:hanging="330"/>
        <w:jc w:val="both"/>
        <w:rPr>
          <w:lang w:eastAsia="fr-CA"/>
        </w:rPr>
      </w:pPr>
      <w:r>
        <w:rPr>
          <w:lang w:eastAsia="fr-CA"/>
        </w:rPr>
        <w:t>5 Chefs d’équipes par site, profil Ferrailleur, Plombier, électricien, Menuisier Maçons (au moins 5 d’expérience dans des projets similaires)</w:t>
      </w:r>
    </w:p>
    <w:p w14:paraId="337EC501" w14:textId="77777777" w:rsidR="009300F2" w:rsidRPr="00175076" w:rsidRDefault="009300F2" w:rsidP="00BB62B5">
      <w:pPr>
        <w:spacing w:before="60" w:after="80" w:line="276" w:lineRule="auto"/>
        <w:jc w:val="both"/>
        <w:rPr>
          <w:rFonts w:ascii="Arial" w:hAnsi="Arial" w:cs="Arial"/>
          <w:sz w:val="20"/>
          <w:szCs w:val="20"/>
          <w:lang w:val="fr-FR"/>
        </w:rPr>
      </w:pPr>
    </w:p>
    <w:p w14:paraId="6C36888F" w14:textId="77777777" w:rsidR="008614CE" w:rsidRPr="00175076" w:rsidRDefault="008614CE" w:rsidP="00BB45B9">
      <w:pPr>
        <w:pStyle w:val="ListBullet5"/>
        <w:numPr>
          <w:ilvl w:val="0"/>
          <w:numId w:val="4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Gestion du matériel et des matériaux</w:t>
      </w:r>
    </w:p>
    <w:p w14:paraId="0321B5F0" w14:textId="77777777" w:rsidR="008614CE" w:rsidRDefault="008614CE" w:rsidP="00BB62B5">
      <w:pPr>
        <w:spacing w:before="60" w:after="80" w:line="276" w:lineRule="auto"/>
        <w:jc w:val="both"/>
        <w:rPr>
          <w:rFonts w:asciiTheme="minorHAnsi" w:hAnsiTheme="minorHAnsi" w:cstheme="minorHAnsi"/>
          <w:lang w:val="fr-FR" w:eastAsia="fr-FR"/>
        </w:rPr>
      </w:pPr>
      <w:r w:rsidRPr="00175076">
        <w:rPr>
          <w:rFonts w:ascii="Arial" w:hAnsi="Arial" w:cs="Arial"/>
          <w:sz w:val="20"/>
          <w:szCs w:val="20"/>
          <w:lang w:val="fr-FR" w:eastAsia="fr-FR"/>
        </w:rPr>
        <w:t>L’approvisionnement continu des chantiers nécessite une bonne planification initiale, un bon emplacement des stocks, un bon suivi et une bonne gestion des stocks de manière à anticiper les besoins plusieurs semaines à l’avance, et une bonne communication entre les équipes de terrain, le chef de chantier et le siège. Un journal de stock et d’approvisionnement doit être actualisé quotidiennement</w:t>
      </w:r>
      <w:r w:rsidRPr="00407439">
        <w:rPr>
          <w:rFonts w:asciiTheme="minorHAnsi" w:hAnsiTheme="minorHAnsi" w:cstheme="minorHAnsi"/>
          <w:lang w:val="fr-FR" w:eastAsia="fr-FR"/>
        </w:rPr>
        <w:t>.</w:t>
      </w:r>
    </w:p>
    <w:p w14:paraId="01F78EC0" w14:textId="77777777" w:rsidR="0033243E" w:rsidRPr="00D03CEF" w:rsidRDefault="0033243E" w:rsidP="0033243E">
      <w:pPr>
        <w:spacing w:before="60" w:after="80" w:line="276" w:lineRule="auto"/>
        <w:jc w:val="both"/>
        <w:rPr>
          <w:rFonts w:asciiTheme="minorHAnsi" w:hAnsiTheme="minorHAnsi" w:cstheme="minorHAnsi"/>
          <w:lang w:val="fr-FR" w:eastAsia="fr-FR"/>
        </w:rPr>
      </w:pPr>
      <w:r w:rsidRPr="00D03CEF">
        <w:rPr>
          <w:rFonts w:ascii="Arial" w:hAnsi="Arial" w:cs="Arial"/>
          <w:sz w:val="20"/>
          <w:szCs w:val="20"/>
          <w:lang w:val="fr-FR" w:eastAsia="fr-FR"/>
        </w:rPr>
        <w:t xml:space="preserve">Le matériel et équipements minimums, nécessaire pour la réalisation de ces lots sont : </w:t>
      </w:r>
    </w:p>
    <w:p w14:paraId="112C1DEA" w14:textId="77777777" w:rsidR="0033243E" w:rsidRPr="00D03CEF" w:rsidRDefault="0033243E"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 xml:space="preserve">Une Bétonnière ou pompe à béton </w:t>
      </w:r>
    </w:p>
    <w:p w14:paraId="64845C65" w14:textId="77777777" w:rsidR="0033243E" w:rsidRPr="00D03CEF" w:rsidRDefault="0033243E"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Camion benne :</w:t>
      </w:r>
    </w:p>
    <w:p w14:paraId="44D97CFC" w14:textId="77777777" w:rsidR="0033243E" w:rsidRPr="00D03CEF" w:rsidRDefault="0033243E"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Véhicule de liaison</w:t>
      </w:r>
    </w:p>
    <w:p w14:paraId="669CB7C5" w14:textId="77777777" w:rsidR="0033243E" w:rsidRPr="00D03CEF" w:rsidRDefault="0033243E"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 xml:space="preserve">Un lot de matériel Atelier/Outillage (machine à souder, pelle brouette, pioche etc.)                                </w:t>
      </w:r>
    </w:p>
    <w:p w14:paraId="2542F3CF" w14:textId="77777777" w:rsidR="0033243E" w:rsidRPr="00D03CEF" w:rsidRDefault="0033243E"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Un lot de Coffrage :</w:t>
      </w:r>
    </w:p>
    <w:p w14:paraId="39AB76C1" w14:textId="47A7A92B" w:rsidR="0033243E" w:rsidRPr="0033243E" w:rsidRDefault="0033243E"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Un lot Échafaudage.</w:t>
      </w:r>
    </w:p>
    <w:p w14:paraId="3F4D5F86" w14:textId="0ED31DBB" w:rsidR="008614CE" w:rsidRPr="00957919" w:rsidRDefault="008614CE" w:rsidP="00BB45B9">
      <w:pPr>
        <w:pStyle w:val="ListParagraph"/>
        <w:keepNext/>
        <w:numPr>
          <w:ilvl w:val="0"/>
          <w:numId w:val="22"/>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26" w:name="_Toc118793000"/>
      <w:r w:rsidRPr="00957919">
        <w:rPr>
          <w:rFonts w:ascii="Arial" w:hAnsi="Arial" w:cs="Arial"/>
          <w:color w:val="4F81BD" w:themeColor="accent1"/>
          <w:w w:val="0"/>
          <w:sz w:val="22"/>
          <w:szCs w:val="20"/>
          <w:lang w:eastAsia="fr-CA"/>
        </w:rPr>
        <w:t>Modalités de suivi et de contrôle qualité</w:t>
      </w:r>
      <w:bookmarkEnd w:id="226"/>
    </w:p>
    <w:p w14:paraId="16567F63" w14:textId="0C160A88" w:rsidR="008614CE" w:rsidRPr="00175076" w:rsidRDefault="008614CE" w:rsidP="00BB62B5">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La gestion et le suivi des travaux seront effectués par l’unité Shelter UNHCR qui désignera un membre de son équipe en tant que « Contrôleur des Travaux » </w:t>
      </w:r>
    </w:p>
    <w:p w14:paraId="0F61AC12" w14:textId="77777777" w:rsidR="008614CE" w:rsidRPr="00175076" w:rsidRDefault="008614CE" w:rsidP="00BB62B5">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 Contrôleur assure que l’Entreprise respecte les plans, prescriptions et spécifications techniques, normes et standards de qualité UNHCR, clauses, délais et budgets contractuels. </w:t>
      </w:r>
    </w:p>
    <w:p w14:paraId="14A431E9" w14:textId="77777777" w:rsidR="008803D6" w:rsidRPr="00175076" w:rsidRDefault="008614CE" w:rsidP="00BB62B5">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Il possède également un rôle de médiation entre les différents intervenants. En cas de modification ou de problème lié à un éventent imprévu, le contrôleur avec l’entreprise discute des modalités et option à choisir tout en respectant les règles. En cas de non-respect de modalité il doit saisir l’entreprise afin qu’elle puisse corriger l’erreur. Il rend compte aux différents partenaires sur l’évolution des travaux et s’assure de la bonne exécution </w:t>
      </w:r>
      <w:bookmarkStart w:id="227" w:name="RANGE!A1:E4"/>
      <w:bookmarkEnd w:id="227"/>
      <w:r w:rsidR="00CA59B0" w:rsidRPr="00175076">
        <w:rPr>
          <w:rFonts w:ascii="Arial" w:hAnsi="Arial" w:cs="Arial"/>
          <w:sz w:val="20"/>
          <w:szCs w:val="20"/>
          <w:lang w:val="fr-FR" w:eastAsia="fr-FR"/>
        </w:rPr>
        <w:t>des prescriptions susmentionnées</w:t>
      </w:r>
      <w:r w:rsidR="00296621" w:rsidRPr="00175076">
        <w:rPr>
          <w:rFonts w:ascii="Arial" w:hAnsi="Arial" w:cs="Arial"/>
          <w:sz w:val="20"/>
          <w:szCs w:val="20"/>
          <w:lang w:val="fr-FR" w:eastAsia="fr-FR"/>
        </w:rPr>
        <w:t>.</w:t>
      </w:r>
    </w:p>
    <w:p w14:paraId="3E9CAE7E" w14:textId="7123F328" w:rsidR="00CA59B0" w:rsidRPr="00175076" w:rsidRDefault="00CA59B0" w:rsidP="00BB45B9">
      <w:pPr>
        <w:pStyle w:val="ListBullet5"/>
        <w:numPr>
          <w:ilvl w:val="0"/>
          <w:numId w:val="43"/>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 xml:space="preserve">Réception provisoire </w:t>
      </w:r>
    </w:p>
    <w:p w14:paraId="1B357337" w14:textId="449EAB0B" w:rsidR="008803D6" w:rsidRPr="00175076" w:rsidRDefault="00CA59B0" w:rsidP="00BB62B5">
      <w:pPr>
        <w:spacing w:line="276" w:lineRule="auto"/>
        <w:jc w:val="both"/>
        <w:rPr>
          <w:rFonts w:ascii="Arial" w:hAnsi="Arial" w:cs="Arial"/>
          <w:sz w:val="20"/>
          <w:szCs w:val="20"/>
          <w:lang w:val="fr-FR"/>
        </w:rPr>
      </w:pPr>
      <w:r w:rsidRPr="00175076">
        <w:rPr>
          <w:rFonts w:ascii="Arial" w:hAnsi="Arial" w:cs="Arial"/>
          <w:sz w:val="20"/>
          <w:szCs w:val="20"/>
          <w:lang w:val="fr-FR"/>
        </w:rPr>
        <w:t xml:space="preserve">Elle est prononcée dès la fin des travaux si l'ensemble des essais et </w:t>
      </w:r>
      <w:r w:rsidR="008803D6" w:rsidRPr="00175076">
        <w:rPr>
          <w:rFonts w:ascii="Arial" w:hAnsi="Arial" w:cs="Arial"/>
          <w:sz w:val="20"/>
          <w:szCs w:val="20"/>
          <w:lang w:val="fr-FR"/>
        </w:rPr>
        <w:t>contrôle</w:t>
      </w:r>
      <w:r w:rsidR="003D33F4">
        <w:rPr>
          <w:rFonts w:ascii="Arial" w:hAnsi="Arial" w:cs="Arial"/>
          <w:sz w:val="20"/>
          <w:szCs w:val="20"/>
          <w:lang w:val="fr-FR"/>
        </w:rPr>
        <w:t>s</w:t>
      </w:r>
      <w:r w:rsidRPr="00175076">
        <w:rPr>
          <w:rFonts w:ascii="Arial" w:hAnsi="Arial" w:cs="Arial"/>
          <w:sz w:val="20"/>
          <w:szCs w:val="20"/>
          <w:lang w:val="fr-FR"/>
        </w:rPr>
        <w:t xml:space="preserve"> auquel ils auront été soumis est concluant.</w:t>
      </w:r>
    </w:p>
    <w:p w14:paraId="1A773400" w14:textId="5F5CE546" w:rsidR="00CA59B0" w:rsidRPr="00175076" w:rsidRDefault="00CA59B0" w:rsidP="00BB45B9">
      <w:pPr>
        <w:pStyle w:val="ListBullet5"/>
        <w:numPr>
          <w:ilvl w:val="0"/>
          <w:numId w:val="43"/>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 xml:space="preserve">Réception définitive </w:t>
      </w:r>
    </w:p>
    <w:p w14:paraId="6A12AF27" w14:textId="4255A4B4" w:rsidR="00CA59B0" w:rsidRPr="00175076" w:rsidRDefault="00CA59B0" w:rsidP="00BB62B5">
      <w:pPr>
        <w:spacing w:line="276" w:lineRule="auto"/>
        <w:jc w:val="both"/>
        <w:rPr>
          <w:rFonts w:ascii="Arial" w:hAnsi="Arial" w:cs="Arial"/>
          <w:sz w:val="20"/>
          <w:szCs w:val="20"/>
          <w:lang w:val="fr-FR"/>
        </w:rPr>
      </w:pPr>
      <w:r w:rsidRPr="00175076">
        <w:rPr>
          <w:rFonts w:ascii="Arial" w:hAnsi="Arial" w:cs="Arial"/>
          <w:sz w:val="20"/>
          <w:szCs w:val="20"/>
          <w:lang w:val="fr-FR"/>
        </w:rPr>
        <w:t xml:space="preserve">Elle est prononcée un an après la réception provisoire et après remise en état des détériorations dues à un défaut de mise en œuvre et prise des dispositions de sauvegarde éventuelles (protection de talus, drainage d'eau de pluies, </w:t>
      </w:r>
      <w:r w:rsidR="00972AAF" w:rsidRPr="00175076">
        <w:rPr>
          <w:rFonts w:ascii="Arial" w:hAnsi="Arial" w:cs="Arial"/>
          <w:sz w:val="20"/>
          <w:szCs w:val="20"/>
          <w:lang w:val="fr-FR"/>
        </w:rPr>
        <w:t>etc.…</w:t>
      </w:r>
      <w:r w:rsidRPr="00175076">
        <w:rPr>
          <w:rFonts w:ascii="Arial" w:hAnsi="Arial" w:cs="Arial"/>
          <w:sz w:val="20"/>
          <w:szCs w:val="20"/>
          <w:lang w:val="fr-FR"/>
        </w:rPr>
        <w:t>).</w:t>
      </w:r>
    </w:p>
    <w:p w14:paraId="69D64C1F" w14:textId="77777777" w:rsidR="00CA59B0" w:rsidRPr="00175076" w:rsidRDefault="00CA59B0" w:rsidP="00BB62B5">
      <w:pPr>
        <w:spacing w:line="276" w:lineRule="auto"/>
        <w:jc w:val="both"/>
        <w:rPr>
          <w:rFonts w:ascii="Arial" w:hAnsi="Arial" w:cs="Arial"/>
          <w:sz w:val="20"/>
          <w:szCs w:val="20"/>
          <w:lang w:val="fr-FR"/>
        </w:rPr>
      </w:pPr>
    </w:p>
    <w:p w14:paraId="43CB66C4" w14:textId="21540B84" w:rsidR="00CA59B0" w:rsidRDefault="00CA59B0" w:rsidP="00BB62B5">
      <w:pPr>
        <w:spacing w:before="60" w:after="80" w:line="276" w:lineRule="auto"/>
        <w:jc w:val="both"/>
        <w:rPr>
          <w:rFonts w:ascii="Arial" w:hAnsi="Arial" w:cs="Arial"/>
          <w:sz w:val="20"/>
          <w:szCs w:val="20"/>
          <w:lang w:val="fr-FR"/>
        </w:rPr>
      </w:pPr>
      <w:r w:rsidRPr="00175076">
        <w:rPr>
          <w:rFonts w:ascii="Arial" w:hAnsi="Arial" w:cs="Arial"/>
          <w:sz w:val="20"/>
          <w:szCs w:val="20"/>
          <w:lang w:val="fr-FR"/>
        </w:rPr>
        <w:t>Cependant l'entrepreneur peut être appelé pendant la période de garantie pour réparer toute détérioration constatée et due à un défaut de mise en œuvre</w:t>
      </w:r>
    </w:p>
    <w:p w14:paraId="3732FE02" w14:textId="2BFC2016" w:rsidR="00657F36" w:rsidRPr="00657F36" w:rsidRDefault="00657F36" w:rsidP="00657F36">
      <w:pPr>
        <w:pStyle w:val="ListBullet5"/>
        <w:numPr>
          <w:ilvl w:val="0"/>
          <w:numId w:val="43"/>
        </w:numPr>
        <w:tabs>
          <w:tab w:val="left" w:pos="630"/>
        </w:tabs>
        <w:ind w:hanging="5220"/>
        <w:jc w:val="left"/>
        <w:rPr>
          <w:rFonts w:ascii="Arial" w:hAnsi="Arial" w:cs="Arial"/>
          <w:b/>
          <w:bCs/>
          <w:sz w:val="20"/>
          <w:szCs w:val="20"/>
          <w:lang w:val="fr-FR"/>
        </w:rPr>
      </w:pPr>
      <w:r w:rsidRPr="00657F36">
        <w:rPr>
          <w:rFonts w:ascii="Arial" w:hAnsi="Arial" w:cs="Arial"/>
          <w:b/>
          <w:bCs/>
          <w:sz w:val="20"/>
          <w:szCs w:val="20"/>
          <w:lang w:val="fr-FR"/>
        </w:rPr>
        <w:t>Délai d’exécution</w:t>
      </w:r>
    </w:p>
    <w:p w14:paraId="3A476ED0" w14:textId="4883E16F" w:rsidR="00657F36" w:rsidRPr="00B04A21" w:rsidRDefault="00657F36" w:rsidP="00657F36">
      <w:pPr>
        <w:tabs>
          <w:tab w:val="left" w:pos="567"/>
          <w:tab w:val="left" w:pos="1134"/>
          <w:tab w:val="right" w:leader="dot" w:pos="9480"/>
        </w:tabs>
        <w:suppressAutoHyphens/>
        <w:autoSpaceDE w:val="0"/>
        <w:autoSpaceDN w:val="0"/>
        <w:adjustRightInd w:val="0"/>
        <w:spacing w:before="60" w:after="240" w:line="276" w:lineRule="auto"/>
        <w:jc w:val="both"/>
        <w:rPr>
          <w:rFonts w:ascii="Arial" w:hAnsi="Arial" w:cs="Arial"/>
          <w:b/>
          <w:sz w:val="20"/>
          <w:szCs w:val="20"/>
          <w:lang w:val="fr-FR" w:eastAsia="fr-CA"/>
        </w:rPr>
      </w:pPr>
      <w:r w:rsidRPr="00B04A21">
        <w:rPr>
          <w:rFonts w:ascii="Arial" w:hAnsi="Arial" w:cs="Arial"/>
          <w:sz w:val="20"/>
          <w:szCs w:val="20"/>
          <w:lang w:val="fr-FR" w:eastAsia="fr-CA"/>
        </w:rPr>
        <w:lastRenderedPageBreak/>
        <w:t>Le délai d’exécution</w:t>
      </w:r>
      <w:r>
        <w:rPr>
          <w:rFonts w:ascii="Arial" w:hAnsi="Arial" w:cs="Arial"/>
          <w:sz w:val="20"/>
          <w:szCs w:val="20"/>
          <w:lang w:val="fr-FR" w:eastAsia="fr-CA"/>
        </w:rPr>
        <w:t xml:space="preserve"> ne devra pas excéder quatre (0</w:t>
      </w:r>
      <w:r w:rsidR="00AA4A73">
        <w:rPr>
          <w:rFonts w:ascii="Arial" w:hAnsi="Arial" w:cs="Arial"/>
          <w:sz w:val="20"/>
          <w:szCs w:val="20"/>
          <w:lang w:val="fr-FR" w:eastAsia="fr-CA"/>
        </w:rPr>
        <w:t>8</w:t>
      </w:r>
      <w:r w:rsidRPr="00B04A21">
        <w:rPr>
          <w:rFonts w:ascii="Arial" w:hAnsi="Arial" w:cs="Arial"/>
          <w:sz w:val="20"/>
          <w:szCs w:val="20"/>
          <w:lang w:val="fr-FR" w:eastAsia="fr-CA"/>
        </w:rPr>
        <w:t xml:space="preserve">) mois. Le soumissionnaire s’engagera dans la soumission à exécuter les travaux dans ce délai maximum à compter de la date de signature du contrat. </w:t>
      </w:r>
    </w:p>
    <w:p w14:paraId="304A8DE9" w14:textId="77777777" w:rsidR="00657F36" w:rsidRPr="00175076" w:rsidRDefault="00657F36" w:rsidP="00BB62B5">
      <w:pPr>
        <w:spacing w:before="60" w:after="80" w:line="276" w:lineRule="auto"/>
        <w:jc w:val="both"/>
        <w:rPr>
          <w:rFonts w:ascii="Arial" w:hAnsi="Arial" w:cs="Arial"/>
          <w:sz w:val="20"/>
          <w:szCs w:val="20"/>
          <w:lang w:val="fr-FR" w:eastAsia="fr-FR"/>
        </w:rPr>
      </w:pPr>
    </w:p>
    <w:p w14:paraId="1B0C0511" w14:textId="77777777" w:rsidR="00EB3812" w:rsidRDefault="00EB3812" w:rsidP="00EB3812">
      <w:pPr>
        <w:jc w:val="both"/>
        <w:rPr>
          <w:rFonts w:ascii="Arial" w:hAnsi="Arial" w:cs="Arial"/>
          <w:bCs/>
          <w:color w:val="4F81BD" w:themeColor="accent1"/>
          <w:sz w:val="52"/>
          <w:szCs w:val="52"/>
          <w:lang w:val="fr-FR"/>
        </w:rPr>
      </w:pPr>
    </w:p>
    <w:p w14:paraId="5ACAEDC3" w14:textId="7B732128" w:rsidR="008C598D" w:rsidRPr="002E65EB" w:rsidRDefault="00BB62B5" w:rsidP="006373DE">
      <w:pPr>
        <w:pStyle w:val="Heading1"/>
        <w:numPr>
          <w:ilvl w:val="0"/>
          <w:numId w:val="0"/>
        </w:numPr>
        <w:ind w:left="270" w:right="-363" w:firstLine="90"/>
        <w:rPr>
          <w:rFonts w:ascii="Arial" w:hAnsi="Arial" w:cs="Arial"/>
          <w:b w:val="0"/>
          <w:bCs w:val="0"/>
          <w:sz w:val="32"/>
          <w:szCs w:val="32"/>
          <w:u w:val="single"/>
        </w:rPr>
      </w:pPr>
      <w:r>
        <w:rPr>
          <w:rFonts w:ascii="Arial" w:hAnsi="Arial" w:cs="Arial"/>
          <w:bCs w:val="0"/>
          <w:color w:val="4F81BD" w:themeColor="accent1"/>
          <w:sz w:val="52"/>
          <w:szCs w:val="52"/>
          <w:lang w:val="fr-FR"/>
        </w:rPr>
        <w:br w:type="page"/>
      </w:r>
      <w:bookmarkStart w:id="228" w:name="_Toc118793001"/>
      <w:r w:rsidR="008C598D" w:rsidRPr="008C598D">
        <w:rPr>
          <w:rFonts w:ascii="Arial" w:hAnsi="Arial" w:cs="Arial"/>
          <w:bCs w:val="0"/>
          <w:color w:val="4F81BD" w:themeColor="accent1"/>
          <w:sz w:val="44"/>
          <w:szCs w:val="44"/>
          <w:lang w:val="fr-FR"/>
        </w:rPr>
        <w:lastRenderedPageBreak/>
        <w:t>L</w:t>
      </w:r>
      <w:r w:rsidR="006373DE">
        <w:rPr>
          <w:rFonts w:ascii="Arial" w:hAnsi="Arial" w:cs="Arial"/>
          <w:bCs w:val="0"/>
          <w:color w:val="4F81BD" w:themeColor="accent1"/>
          <w:sz w:val="44"/>
          <w:szCs w:val="44"/>
          <w:lang w:val="fr-FR"/>
        </w:rPr>
        <w:t>OT</w:t>
      </w:r>
      <w:r w:rsidR="008C598D" w:rsidRPr="008C598D">
        <w:rPr>
          <w:rFonts w:ascii="Arial" w:hAnsi="Arial" w:cs="Arial"/>
          <w:bCs w:val="0"/>
          <w:color w:val="4F81BD" w:themeColor="accent1"/>
          <w:sz w:val="44"/>
          <w:szCs w:val="44"/>
          <w:lang w:val="fr-FR"/>
        </w:rPr>
        <w:t xml:space="preserve"> </w:t>
      </w:r>
      <w:r w:rsidR="00972AAF">
        <w:rPr>
          <w:rFonts w:ascii="Arial" w:hAnsi="Arial" w:cs="Arial"/>
          <w:bCs w:val="0"/>
          <w:color w:val="4F81BD" w:themeColor="accent1"/>
          <w:sz w:val="44"/>
          <w:szCs w:val="44"/>
          <w:lang w:val="fr-FR"/>
        </w:rPr>
        <w:t>0</w:t>
      </w:r>
      <w:r w:rsidR="00972AAF" w:rsidRPr="008C598D">
        <w:rPr>
          <w:rFonts w:ascii="Arial" w:hAnsi="Arial" w:cs="Arial"/>
          <w:bCs w:val="0"/>
          <w:color w:val="4F81BD" w:themeColor="accent1"/>
          <w:sz w:val="44"/>
          <w:szCs w:val="44"/>
          <w:lang w:val="fr-FR"/>
        </w:rPr>
        <w:t>2</w:t>
      </w:r>
      <w:r w:rsidR="006373DE" w:rsidRPr="008C598D">
        <w:rPr>
          <w:rFonts w:ascii="Arial" w:hAnsi="Arial" w:cs="Arial"/>
          <w:bCs w:val="0"/>
          <w:color w:val="4F81BD" w:themeColor="accent1"/>
          <w:sz w:val="44"/>
          <w:szCs w:val="44"/>
          <w:lang w:val="fr-FR"/>
        </w:rPr>
        <w:t xml:space="preserve"> :</w:t>
      </w:r>
      <w:r w:rsidR="006373DE" w:rsidRPr="006373DE">
        <w:rPr>
          <w:rFonts w:ascii="Arial" w:hAnsi="Arial" w:cs="Arial"/>
          <w:bCs w:val="0"/>
          <w:color w:val="4F81BD" w:themeColor="accent1"/>
          <w:sz w:val="44"/>
          <w:szCs w:val="44"/>
          <w:lang w:val="fr-FR"/>
        </w:rPr>
        <w:t xml:space="preserve"> CONSTRUCTION D’UNE SALLE DE REUNION ET REHABILITATION D’UN BATIMENT POUR LES ESPACES COMMUNAUTAIRES DE PROTECTION  A BANGUI</w:t>
      </w:r>
      <w:r w:rsidR="005B35CC">
        <w:rPr>
          <w:rFonts w:ascii="Arial" w:hAnsi="Arial" w:cs="Arial"/>
          <w:bCs w:val="0"/>
          <w:color w:val="4F81BD" w:themeColor="accent1"/>
          <w:sz w:val="44"/>
          <w:szCs w:val="44"/>
          <w:lang w:val="fr-FR"/>
        </w:rPr>
        <w:t xml:space="preserve"> (</w:t>
      </w:r>
      <w:r w:rsidR="005B35CC" w:rsidRPr="005B35CC">
        <w:rPr>
          <w:rFonts w:ascii="Arial" w:hAnsi="Arial" w:cs="Arial"/>
          <w:bCs w:val="0"/>
          <w:color w:val="4F81BD" w:themeColor="accent1"/>
          <w:sz w:val="36"/>
          <w:szCs w:val="36"/>
          <w:lang w:val="fr-FR"/>
        </w:rPr>
        <w:t>MADAOUA)</w:t>
      </w:r>
      <w:r w:rsidR="006373DE" w:rsidRPr="005B35CC">
        <w:rPr>
          <w:rFonts w:ascii="Arial" w:hAnsi="Arial" w:cs="Arial"/>
          <w:bCs w:val="0"/>
          <w:color w:val="4F81BD" w:themeColor="accent1"/>
          <w:sz w:val="36"/>
          <w:szCs w:val="36"/>
          <w:lang w:val="fr-FR"/>
        </w:rPr>
        <w:t>.</w:t>
      </w:r>
      <w:bookmarkEnd w:id="228"/>
      <w:r w:rsidR="008C598D" w:rsidRPr="005B35CC">
        <w:rPr>
          <w:rFonts w:ascii="Arial" w:hAnsi="Arial" w:cs="Arial"/>
          <w:bCs w:val="0"/>
          <w:color w:val="4F81BD" w:themeColor="accent1"/>
          <w:sz w:val="36"/>
          <w:szCs w:val="36"/>
          <w:lang w:val="fr-FR"/>
        </w:rPr>
        <w:t xml:space="preserve"> </w:t>
      </w:r>
    </w:p>
    <w:p w14:paraId="425BC7EC" w14:textId="77777777" w:rsidR="008C598D" w:rsidRPr="00B15D08" w:rsidRDefault="008C598D" w:rsidP="008C598D">
      <w:pPr>
        <w:rPr>
          <w:lang w:val="fr-FR" w:eastAsia="fr-CA"/>
        </w:rPr>
      </w:pPr>
    </w:p>
    <w:p w14:paraId="56118366" w14:textId="77777777" w:rsidR="008C598D" w:rsidRPr="00B15D08" w:rsidRDefault="008C598D" w:rsidP="008C598D">
      <w:pPr>
        <w:rPr>
          <w:lang w:val="fr-FR" w:eastAsia="fr-CA"/>
        </w:rPr>
      </w:pPr>
    </w:p>
    <w:p w14:paraId="78EAB1A6" w14:textId="77777777" w:rsidR="008C598D" w:rsidRPr="00B15D08" w:rsidRDefault="008C598D" w:rsidP="008C598D">
      <w:pPr>
        <w:rPr>
          <w:lang w:val="fr-FR" w:eastAsia="fr-CA"/>
        </w:rPr>
      </w:pPr>
    </w:p>
    <w:p w14:paraId="5EAE2616" w14:textId="77777777" w:rsidR="008C598D" w:rsidRPr="00B15D08" w:rsidRDefault="008C598D" w:rsidP="008C598D">
      <w:pPr>
        <w:rPr>
          <w:lang w:val="fr-FR" w:eastAsia="fr-CA"/>
        </w:rPr>
      </w:pPr>
    </w:p>
    <w:p w14:paraId="59F812B3" w14:textId="77777777" w:rsidR="008C598D" w:rsidRPr="00B15D08" w:rsidRDefault="008C598D" w:rsidP="008C598D">
      <w:pPr>
        <w:rPr>
          <w:lang w:val="fr-FR" w:eastAsia="fr-CA"/>
        </w:rPr>
      </w:pPr>
    </w:p>
    <w:p w14:paraId="1CF24EC5" w14:textId="77777777" w:rsidR="008C598D" w:rsidRPr="00B15D08" w:rsidRDefault="008C598D" w:rsidP="008C598D">
      <w:pPr>
        <w:rPr>
          <w:lang w:val="fr-FR" w:eastAsia="fr-CA"/>
        </w:rPr>
      </w:pPr>
    </w:p>
    <w:p w14:paraId="16C4AB11" w14:textId="77777777" w:rsidR="008C598D" w:rsidRPr="00B15D08" w:rsidRDefault="008C598D" w:rsidP="008C598D">
      <w:pPr>
        <w:rPr>
          <w:lang w:val="fr-FR" w:eastAsia="fr-CA"/>
        </w:rPr>
      </w:pPr>
    </w:p>
    <w:p w14:paraId="11E37A4E" w14:textId="77777777" w:rsidR="008C598D" w:rsidRPr="00B15D08" w:rsidRDefault="008C598D" w:rsidP="008C598D">
      <w:pPr>
        <w:rPr>
          <w:lang w:val="fr-FR" w:eastAsia="fr-CA"/>
        </w:rPr>
      </w:pPr>
    </w:p>
    <w:p w14:paraId="5ED7AE9E" w14:textId="77777777" w:rsidR="008C598D" w:rsidRPr="00B15D08" w:rsidRDefault="008C598D" w:rsidP="008C598D">
      <w:pPr>
        <w:rPr>
          <w:lang w:val="fr-FR" w:eastAsia="fr-CA"/>
        </w:rPr>
      </w:pPr>
    </w:p>
    <w:p w14:paraId="1352CAA7" w14:textId="77777777" w:rsidR="008C598D" w:rsidRPr="00B15D08" w:rsidRDefault="008C598D" w:rsidP="008C598D">
      <w:pPr>
        <w:rPr>
          <w:lang w:val="fr-FR" w:eastAsia="fr-CA"/>
        </w:rPr>
      </w:pPr>
    </w:p>
    <w:p w14:paraId="6A3527AE" w14:textId="77777777" w:rsidR="008C598D" w:rsidRPr="00B15D08" w:rsidRDefault="008C598D" w:rsidP="008C598D">
      <w:pPr>
        <w:rPr>
          <w:lang w:val="fr-FR" w:eastAsia="fr-CA"/>
        </w:rPr>
      </w:pPr>
    </w:p>
    <w:p w14:paraId="14403533" w14:textId="77777777" w:rsidR="008C598D" w:rsidRPr="00B15D08" w:rsidRDefault="008C598D" w:rsidP="008C598D">
      <w:pPr>
        <w:rPr>
          <w:lang w:val="fr-FR" w:eastAsia="fr-CA"/>
        </w:rPr>
      </w:pPr>
    </w:p>
    <w:p w14:paraId="7E45AA15" w14:textId="77777777" w:rsidR="008C598D" w:rsidRPr="00B15D08" w:rsidRDefault="008C598D" w:rsidP="008C598D">
      <w:pPr>
        <w:rPr>
          <w:lang w:val="fr-FR" w:eastAsia="fr-CA"/>
        </w:rPr>
      </w:pPr>
    </w:p>
    <w:p w14:paraId="519AEF8C" w14:textId="77777777" w:rsidR="008C598D" w:rsidRPr="00B15D08" w:rsidRDefault="008C598D" w:rsidP="008C598D">
      <w:pPr>
        <w:rPr>
          <w:lang w:val="fr-FR" w:eastAsia="fr-CA"/>
        </w:rPr>
      </w:pPr>
    </w:p>
    <w:p w14:paraId="3FE4BAE1" w14:textId="77777777" w:rsidR="008C598D" w:rsidRPr="00B15D08" w:rsidRDefault="008C598D" w:rsidP="008C598D">
      <w:pPr>
        <w:rPr>
          <w:lang w:val="fr-FR" w:eastAsia="fr-CA"/>
        </w:rPr>
      </w:pPr>
    </w:p>
    <w:p w14:paraId="44E22E97" w14:textId="77777777" w:rsidR="008C598D" w:rsidRPr="00B15D08" w:rsidRDefault="008C598D" w:rsidP="008C598D">
      <w:pPr>
        <w:rPr>
          <w:lang w:val="fr-FR" w:eastAsia="fr-CA"/>
        </w:rPr>
      </w:pPr>
    </w:p>
    <w:p w14:paraId="3422436D" w14:textId="77777777" w:rsidR="008C598D" w:rsidRPr="00B15D08" w:rsidRDefault="008C598D" w:rsidP="008C598D">
      <w:pPr>
        <w:rPr>
          <w:lang w:val="fr-FR" w:eastAsia="fr-CA"/>
        </w:rPr>
      </w:pPr>
    </w:p>
    <w:p w14:paraId="21818E02" w14:textId="77777777" w:rsidR="008C598D" w:rsidRPr="00B15D08" w:rsidRDefault="008C598D" w:rsidP="008C598D">
      <w:pPr>
        <w:rPr>
          <w:lang w:val="fr-FR" w:eastAsia="fr-CA"/>
        </w:rPr>
      </w:pPr>
    </w:p>
    <w:p w14:paraId="02319B4D" w14:textId="77777777" w:rsidR="008C598D" w:rsidRDefault="008C598D" w:rsidP="008C598D">
      <w:pPr>
        <w:rPr>
          <w:lang w:val="fr-FR" w:eastAsia="fr-CA"/>
        </w:rPr>
      </w:pPr>
      <w:r>
        <w:rPr>
          <w:b/>
          <w:bCs/>
          <w:lang w:val="fr-FR"/>
        </w:rPr>
        <w:br w:type="page"/>
      </w:r>
    </w:p>
    <w:p w14:paraId="441F91C5" w14:textId="77777777" w:rsidR="008C598D" w:rsidRPr="00DD6C2A" w:rsidRDefault="008C598D" w:rsidP="008C598D">
      <w:pPr>
        <w:pStyle w:val="Heading1"/>
        <w:numPr>
          <w:ilvl w:val="0"/>
          <w:numId w:val="0"/>
        </w:numPr>
        <w:ind w:left="1494"/>
        <w:rPr>
          <w:rFonts w:ascii="Arial" w:hAnsi="Arial" w:cs="Arial"/>
          <w:bCs w:val="0"/>
          <w:color w:val="4F81BD" w:themeColor="accent1"/>
          <w:sz w:val="44"/>
          <w:szCs w:val="44"/>
          <w:lang w:val="fr-FR"/>
        </w:rPr>
      </w:pPr>
      <w:bookmarkStart w:id="229" w:name="_Toc118793002"/>
      <w:r w:rsidRPr="00DD6C2A">
        <w:rPr>
          <w:rFonts w:ascii="Arial" w:hAnsi="Arial" w:cs="Arial"/>
          <w:bCs w:val="0"/>
          <w:color w:val="4F81BD" w:themeColor="accent1"/>
          <w:sz w:val="44"/>
          <w:szCs w:val="44"/>
          <w:lang w:val="fr-FR"/>
        </w:rPr>
        <w:lastRenderedPageBreak/>
        <w:t>GENERALITE</w:t>
      </w:r>
      <w:bookmarkEnd w:id="229"/>
      <w:r w:rsidRPr="00DD6C2A">
        <w:rPr>
          <w:rFonts w:ascii="Arial" w:hAnsi="Arial" w:cs="Arial"/>
          <w:bCs w:val="0"/>
          <w:color w:val="4F81BD" w:themeColor="accent1"/>
          <w:sz w:val="44"/>
          <w:szCs w:val="44"/>
          <w:lang w:val="fr-FR"/>
        </w:rPr>
        <w:t xml:space="preserve"> </w:t>
      </w:r>
    </w:p>
    <w:p w14:paraId="0E16D2C0" w14:textId="2A21B465" w:rsidR="00B8101A" w:rsidRPr="00B8101A" w:rsidRDefault="008C598D" w:rsidP="00B8101A">
      <w:pPr>
        <w:spacing w:after="240"/>
        <w:jc w:val="both"/>
      </w:pPr>
      <w:r w:rsidRPr="005A35E3">
        <w:rPr>
          <w:rFonts w:ascii="Arial" w:hAnsi="Arial" w:cs="Arial"/>
          <w:w w:val="0"/>
          <w:sz w:val="20"/>
          <w:szCs w:val="20"/>
          <w:lang w:val="fr-FR" w:eastAsia="fr-CA"/>
        </w:rPr>
        <w:t xml:space="preserve">Le présent Cahier des </w:t>
      </w:r>
      <w:r w:rsidR="00B8101A">
        <w:rPr>
          <w:rFonts w:ascii="Arial" w:hAnsi="Arial" w:cs="Arial"/>
          <w:w w:val="0"/>
          <w:sz w:val="20"/>
          <w:szCs w:val="20"/>
          <w:lang w:val="fr-FR"/>
        </w:rPr>
        <w:t>Clauses</w:t>
      </w:r>
      <w:r w:rsidR="00B8101A" w:rsidRPr="00B11F82">
        <w:rPr>
          <w:rFonts w:ascii="Arial" w:hAnsi="Arial" w:cs="Arial"/>
          <w:w w:val="0"/>
          <w:sz w:val="20"/>
          <w:szCs w:val="20"/>
          <w:lang w:val="fr-FR"/>
        </w:rPr>
        <w:t xml:space="preserve"> </w:t>
      </w:r>
      <w:r w:rsidRPr="005A35E3">
        <w:rPr>
          <w:rFonts w:ascii="Arial" w:hAnsi="Arial" w:cs="Arial"/>
          <w:w w:val="0"/>
          <w:sz w:val="20"/>
          <w:szCs w:val="20"/>
          <w:lang w:val="fr-FR" w:eastAsia="fr-CA"/>
        </w:rPr>
        <w:t xml:space="preserve">Techniques Particulières et générales a pour objet de définir les travaux nécessaires pour </w:t>
      </w:r>
      <w:r w:rsidR="00B8101A">
        <w:rPr>
          <w:rFonts w:ascii="Arial" w:hAnsi="Arial" w:cs="Arial"/>
          <w:w w:val="0"/>
          <w:sz w:val="20"/>
          <w:szCs w:val="20"/>
          <w:lang w:val="fr-FR" w:eastAsia="fr-CA"/>
        </w:rPr>
        <w:t xml:space="preserve">la </w:t>
      </w:r>
      <w:r w:rsidR="00B8101A">
        <w:rPr>
          <w:rFonts w:ascii="Arial" w:hAnsi="Arial" w:cs="Arial"/>
          <w:b/>
          <w:w w:val="0"/>
          <w:sz w:val="20"/>
          <w:szCs w:val="20"/>
          <w:lang w:val="fr-FR"/>
        </w:rPr>
        <w:t>construction d’une salle de réunion et la</w:t>
      </w:r>
      <w:r w:rsidR="00B8101A" w:rsidRPr="006065D2">
        <w:rPr>
          <w:rFonts w:ascii="Arial" w:hAnsi="Arial" w:cs="Arial"/>
          <w:b/>
          <w:w w:val="0"/>
          <w:sz w:val="20"/>
          <w:szCs w:val="20"/>
          <w:lang w:val="fr-FR"/>
        </w:rPr>
        <w:t xml:space="preserve"> réhabilitation </w:t>
      </w:r>
      <w:r w:rsidR="00B8101A">
        <w:rPr>
          <w:rFonts w:ascii="Arial" w:hAnsi="Arial" w:cs="Arial"/>
          <w:b/>
          <w:w w:val="0"/>
          <w:sz w:val="20"/>
          <w:szCs w:val="20"/>
          <w:lang w:val="fr-FR"/>
        </w:rPr>
        <w:t>d’un bâtiment pour les</w:t>
      </w:r>
      <w:r w:rsidR="00B8101A" w:rsidRPr="006065D2">
        <w:rPr>
          <w:rFonts w:ascii="Arial" w:hAnsi="Arial" w:cs="Arial"/>
          <w:b/>
          <w:w w:val="0"/>
          <w:sz w:val="20"/>
          <w:szCs w:val="20"/>
          <w:lang w:val="fr-FR"/>
        </w:rPr>
        <w:t xml:space="preserve"> Espaces Communautaires De Protection </w:t>
      </w:r>
      <w:r w:rsidR="00B8101A">
        <w:rPr>
          <w:rFonts w:ascii="Arial" w:hAnsi="Arial" w:cs="Arial"/>
          <w:b/>
          <w:w w:val="0"/>
          <w:sz w:val="20"/>
          <w:szCs w:val="20"/>
          <w:lang w:val="fr-FR"/>
        </w:rPr>
        <w:t xml:space="preserve"> </w:t>
      </w:r>
      <w:r w:rsidR="00B8101A" w:rsidRPr="006065D2">
        <w:rPr>
          <w:rFonts w:ascii="Arial" w:hAnsi="Arial" w:cs="Arial"/>
          <w:b/>
          <w:w w:val="0"/>
          <w:sz w:val="20"/>
          <w:szCs w:val="20"/>
          <w:lang w:val="fr-FR"/>
        </w:rPr>
        <w:t>à Bangui</w:t>
      </w:r>
      <w:r w:rsidRPr="005A35E3">
        <w:rPr>
          <w:rFonts w:ascii="Arial" w:hAnsi="Arial" w:cs="Arial"/>
          <w:w w:val="0"/>
          <w:sz w:val="20"/>
          <w:szCs w:val="20"/>
          <w:lang w:val="fr-FR" w:eastAsia="fr-CA"/>
        </w:rPr>
        <w:t xml:space="preserve"> </w:t>
      </w:r>
      <w:r w:rsidRPr="006065D2">
        <w:rPr>
          <w:rFonts w:ascii="Arial" w:hAnsi="Arial" w:cs="Arial"/>
          <w:w w:val="0"/>
          <w:sz w:val="20"/>
          <w:szCs w:val="20"/>
          <w:lang w:val="fr-FR" w:eastAsia="fr-CA"/>
        </w:rPr>
        <w:t>pour le compte de UNHCR</w:t>
      </w:r>
    </w:p>
    <w:p w14:paraId="3B9F2F68" w14:textId="77777777" w:rsidR="008C598D" w:rsidRPr="005A35E3" w:rsidRDefault="008C598D" w:rsidP="00B8101A">
      <w:p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L’ensemble des dessins prévus dans les plans du dit projet fournit les indications des travaux. Le présent descriptif précise toutes les dispositions générales adoptées ainsi que la nature des matériaux et les spécifications techniques spéciales.</w:t>
      </w:r>
    </w:p>
    <w:p w14:paraId="64EA888A" w14:textId="77777777" w:rsidR="008C598D" w:rsidRPr="005A35E3" w:rsidRDefault="008C598D" w:rsidP="008C598D">
      <w:pPr>
        <w:spacing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D’une façon générale en ce qui concerne la qualité des matériaux, leur mise en œuvre et leur mode d’exécution, il y a lieu de se reporter aux documents suivants, mentionnés ci-après et dont les dispositions seront à appliquer sauf dérogations dûment précisées, il s’agit des :</w:t>
      </w:r>
    </w:p>
    <w:p w14:paraId="211D1C94" w14:textId="77777777" w:rsidR="00B8101A" w:rsidRPr="005A35E3" w:rsidRDefault="00B8101A" w:rsidP="00B8101A">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D</w:t>
      </w:r>
      <w:r w:rsidRPr="005A35E3">
        <w:rPr>
          <w:rFonts w:ascii="Arial" w:hAnsi="Arial" w:cs="Arial"/>
          <w:w w:val="0"/>
          <w:sz w:val="20"/>
          <w:szCs w:val="20"/>
          <w:lang w:val="fr-FR" w:eastAsia="fr-CA"/>
        </w:rPr>
        <w:t xml:space="preserve">ocuments </w:t>
      </w:r>
      <w:r>
        <w:rPr>
          <w:rFonts w:ascii="Arial" w:hAnsi="Arial" w:cs="Arial"/>
          <w:w w:val="0"/>
          <w:sz w:val="20"/>
          <w:szCs w:val="20"/>
          <w:lang w:val="fr-FR" w:eastAsia="fr-CA"/>
        </w:rPr>
        <w:t>T</w:t>
      </w:r>
      <w:r w:rsidRPr="005A35E3">
        <w:rPr>
          <w:rFonts w:ascii="Arial" w:hAnsi="Arial" w:cs="Arial"/>
          <w:w w:val="0"/>
          <w:sz w:val="20"/>
          <w:szCs w:val="20"/>
          <w:lang w:val="fr-FR" w:eastAsia="fr-CA"/>
        </w:rPr>
        <w:t xml:space="preserve">echniques </w:t>
      </w:r>
      <w:r>
        <w:rPr>
          <w:rFonts w:ascii="Arial" w:hAnsi="Arial" w:cs="Arial"/>
          <w:w w:val="0"/>
          <w:sz w:val="20"/>
          <w:szCs w:val="20"/>
          <w:lang w:val="fr-FR" w:eastAsia="fr-CA"/>
        </w:rPr>
        <w:t>U</w:t>
      </w:r>
      <w:r w:rsidRPr="005A35E3">
        <w:rPr>
          <w:rFonts w:ascii="Arial" w:hAnsi="Arial" w:cs="Arial"/>
          <w:w w:val="0"/>
          <w:sz w:val="20"/>
          <w:szCs w:val="20"/>
          <w:lang w:val="fr-FR" w:eastAsia="fr-CA"/>
        </w:rPr>
        <w:t xml:space="preserve">nifiés (D.T.U.) </w:t>
      </w:r>
    </w:p>
    <w:p w14:paraId="74DE0D17" w14:textId="77777777" w:rsidR="00B8101A" w:rsidRPr="005A35E3" w:rsidRDefault="00B8101A" w:rsidP="00B8101A">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N</w:t>
      </w:r>
      <w:r w:rsidRPr="005A35E3">
        <w:rPr>
          <w:rFonts w:ascii="Arial" w:hAnsi="Arial" w:cs="Arial"/>
          <w:w w:val="0"/>
          <w:sz w:val="20"/>
          <w:szCs w:val="20"/>
          <w:lang w:val="fr-FR" w:eastAsia="fr-CA"/>
        </w:rPr>
        <w:t xml:space="preserve">ormes </w:t>
      </w:r>
      <w:r>
        <w:rPr>
          <w:rFonts w:ascii="Arial" w:hAnsi="Arial" w:cs="Arial"/>
          <w:w w:val="0"/>
          <w:sz w:val="20"/>
          <w:szCs w:val="20"/>
          <w:lang w:val="fr-FR" w:eastAsia="fr-CA"/>
        </w:rPr>
        <w:t>F</w:t>
      </w:r>
      <w:r w:rsidRPr="005A35E3">
        <w:rPr>
          <w:rFonts w:ascii="Arial" w:hAnsi="Arial" w:cs="Arial"/>
          <w:w w:val="0"/>
          <w:sz w:val="20"/>
          <w:szCs w:val="20"/>
          <w:lang w:val="fr-FR" w:eastAsia="fr-CA"/>
        </w:rPr>
        <w:t>rançaises (N.F.) publiées par le</w:t>
      </w:r>
      <w:r>
        <w:rPr>
          <w:rFonts w:ascii="Arial" w:hAnsi="Arial" w:cs="Arial"/>
          <w:w w:val="0"/>
          <w:sz w:val="20"/>
          <w:szCs w:val="20"/>
          <w:lang w:val="fr-FR" w:eastAsia="fr-CA"/>
        </w:rPr>
        <w:t xml:space="preserve"> </w:t>
      </w:r>
      <w:proofErr w:type="spellStart"/>
      <w:r w:rsidRPr="00F63595">
        <w:rPr>
          <w:rFonts w:ascii="Arial" w:hAnsi="Arial" w:cs="Arial"/>
          <w:sz w:val="20"/>
          <w:szCs w:val="20"/>
        </w:rPr>
        <w:t>Recueil</w:t>
      </w:r>
      <w:proofErr w:type="spellEnd"/>
      <w:r w:rsidRPr="00F63595">
        <w:rPr>
          <w:rFonts w:ascii="Arial" w:hAnsi="Arial" w:cs="Arial"/>
          <w:sz w:val="20"/>
          <w:szCs w:val="20"/>
        </w:rPr>
        <w:t xml:space="preserve"> des </w:t>
      </w:r>
      <w:proofErr w:type="spellStart"/>
      <w:r>
        <w:rPr>
          <w:rFonts w:ascii="Arial" w:hAnsi="Arial" w:cs="Arial"/>
          <w:sz w:val="20"/>
          <w:szCs w:val="20"/>
        </w:rPr>
        <w:t>E</w:t>
      </w:r>
      <w:r w:rsidRPr="00F63595">
        <w:rPr>
          <w:rFonts w:ascii="Arial" w:hAnsi="Arial" w:cs="Arial"/>
          <w:sz w:val="20"/>
          <w:szCs w:val="20"/>
        </w:rPr>
        <w:t>léments</w:t>
      </w:r>
      <w:proofErr w:type="spellEnd"/>
      <w:r w:rsidRPr="00F63595">
        <w:rPr>
          <w:rFonts w:ascii="Arial" w:hAnsi="Arial" w:cs="Arial"/>
          <w:sz w:val="20"/>
          <w:szCs w:val="20"/>
        </w:rPr>
        <w:t xml:space="preserve"> </w:t>
      </w:r>
      <w:proofErr w:type="spellStart"/>
      <w:r w:rsidRPr="00F63595">
        <w:rPr>
          <w:rFonts w:ascii="Arial" w:hAnsi="Arial" w:cs="Arial"/>
          <w:sz w:val="20"/>
          <w:szCs w:val="20"/>
        </w:rPr>
        <w:t>utiles</w:t>
      </w:r>
      <w:proofErr w:type="spellEnd"/>
      <w:r w:rsidRPr="00F63595">
        <w:rPr>
          <w:rFonts w:ascii="Arial" w:hAnsi="Arial" w:cs="Arial"/>
          <w:sz w:val="20"/>
          <w:szCs w:val="20"/>
        </w:rPr>
        <w:t xml:space="preserve"> à </w:t>
      </w:r>
      <w:proofErr w:type="spellStart"/>
      <w:r w:rsidRPr="00F63595">
        <w:rPr>
          <w:rFonts w:ascii="Arial" w:hAnsi="Arial" w:cs="Arial"/>
          <w:sz w:val="20"/>
          <w:szCs w:val="20"/>
        </w:rPr>
        <w:t>l'Etablissement</w:t>
      </w:r>
      <w:proofErr w:type="spellEnd"/>
      <w:r w:rsidRPr="00F63595">
        <w:rPr>
          <w:rFonts w:ascii="Arial" w:hAnsi="Arial" w:cs="Arial"/>
          <w:sz w:val="20"/>
          <w:szCs w:val="20"/>
        </w:rPr>
        <w:t xml:space="preserve"> et à </w:t>
      </w:r>
      <w:proofErr w:type="spellStart"/>
      <w:r w:rsidRPr="00F63595">
        <w:rPr>
          <w:rFonts w:ascii="Arial" w:hAnsi="Arial" w:cs="Arial"/>
          <w:sz w:val="20"/>
          <w:szCs w:val="20"/>
        </w:rPr>
        <w:t>l'Exécution</w:t>
      </w:r>
      <w:proofErr w:type="spellEnd"/>
      <w:r w:rsidRPr="00F63595">
        <w:rPr>
          <w:rFonts w:ascii="Arial" w:hAnsi="Arial" w:cs="Arial"/>
          <w:sz w:val="20"/>
          <w:szCs w:val="20"/>
        </w:rPr>
        <w:t xml:space="preserve"> des </w:t>
      </w:r>
      <w:proofErr w:type="spellStart"/>
      <w:r w:rsidRPr="00F63595">
        <w:rPr>
          <w:rFonts w:ascii="Arial" w:hAnsi="Arial" w:cs="Arial"/>
          <w:sz w:val="20"/>
          <w:szCs w:val="20"/>
        </w:rPr>
        <w:t>projets</w:t>
      </w:r>
      <w:proofErr w:type="spellEnd"/>
      <w:r w:rsidRPr="00F63595">
        <w:rPr>
          <w:rFonts w:ascii="Arial" w:hAnsi="Arial" w:cs="Arial"/>
          <w:sz w:val="20"/>
          <w:szCs w:val="20"/>
        </w:rPr>
        <w:t xml:space="preserve"> et </w:t>
      </w:r>
      <w:proofErr w:type="spellStart"/>
      <w:r w:rsidRPr="00F63595">
        <w:rPr>
          <w:rFonts w:ascii="Arial" w:hAnsi="Arial" w:cs="Arial"/>
          <w:sz w:val="20"/>
          <w:szCs w:val="20"/>
        </w:rPr>
        <w:t>marchés</w:t>
      </w:r>
      <w:proofErr w:type="spellEnd"/>
      <w:r w:rsidRPr="00F63595">
        <w:rPr>
          <w:rFonts w:ascii="Arial" w:hAnsi="Arial" w:cs="Arial"/>
          <w:sz w:val="20"/>
          <w:szCs w:val="20"/>
        </w:rPr>
        <w:t xml:space="preserve"> de </w:t>
      </w:r>
      <w:proofErr w:type="spellStart"/>
      <w:r w:rsidRPr="00F63595">
        <w:rPr>
          <w:rFonts w:ascii="Arial" w:hAnsi="Arial" w:cs="Arial"/>
          <w:sz w:val="20"/>
          <w:szCs w:val="20"/>
        </w:rPr>
        <w:t>bâtiment</w:t>
      </w:r>
      <w:r>
        <w:rPr>
          <w:rFonts w:ascii="Arial" w:hAnsi="Arial" w:cs="Arial"/>
          <w:sz w:val="20"/>
          <w:szCs w:val="20"/>
        </w:rPr>
        <w:t>s</w:t>
      </w:r>
      <w:proofErr w:type="spellEnd"/>
      <w:r w:rsidRPr="005A35E3">
        <w:rPr>
          <w:rFonts w:ascii="Arial" w:hAnsi="Arial" w:cs="Arial"/>
          <w:w w:val="0"/>
          <w:sz w:val="20"/>
          <w:szCs w:val="20"/>
          <w:lang w:val="fr-FR" w:eastAsia="fr-CA"/>
        </w:rPr>
        <w:t xml:space="preserve"> </w:t>
      </w:r>
      <w:r>
        <w:rPr>
          <w:rFonts w:ascii="Arial" w:hAnsi="Arial" w:cs="Arial"/>
          <w:w w:val="0"/>
          <w:sz w:val="20"/>
          <w:szCs w:val="20"/>
          <w:lang w:val="fr-FR" w:eastAsia="fr-CA"/>
        </w:rPr>
        <w:t>(</w:t>
      </w:r>
      <w:r w:rsidRPr="005A35E3">
        <w:rPr>
          <w:rFonts w:ascii="Arial" w:hAnsi="Arial" w:cs="Arial"/>
          <w:w w:val="0"/>
          <w:sz w:val="20"/>
          <w:szCs w:val="20"/>
          <w:lang w:val="fr-FR" w:eastAsia="fr-CA"/>
        </w:rPr>
        <w:t xml:space="preserve">R.E.E. </w:t>
      </w:r>
      <w:r>
        <w:rPr>
          <w:rFonts w:ascii="Arial" w:hAnsi="Arial" w:cs="Arial"/>
          <w:w w:val="0"/>
          <w:sz w:val="20"/>
          <w:szCs w:val="20"/>
          <w:lang w:val="fr-FR" w:eastAsia="fr-CA"/>
        </w:rPr>
        <w:t>F)</w:t>
      </w:r>
    </w:p>
    <w:p w14:paraId="05A91575" w14:textId="77777777" w:rsidR="00B8101A" w:rsidRPr="005A35E3" w:rsidRDefault="00B8101A" w:rsidP="00B8101A">
      <w:pPr>
        <w:numPr>
          <w:ilvl w:val="0"/>
          <w:numId w:val="14"/>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a</w:t>
      </w:r>
      <w:r w:rsidRPr="005A35E3">
        <w:rPr>
          <w:rFonts w:ascii="Arial" w:hAnsi="Arial" w:cs="Arial"/>
          <w:w w:val="0"/>
          <w:sz w:val="20"/>
          <w:szCs w:val="20"/>
          <w:lang w:val="fr-FR" w:eastAsia="fr-CA"/>
        </w:rPr>
        <w:t>vis techniques du</w:t>
      </w:r>
      <w:r w:rsidRPr="001949D1">
        <w:rPr>
          <w:rFonts w:ascii="Arial" w:hAnsi="Arial" w:cs="Arial"/>
          <w:w w:val="0"/>
          <w:sz w:val="20"/>
          <w:szCs w:val="20"/>
          <w:lang w:eastAsia="fr-CA"/>
        </w:rPr>
        <w:t xml:space="preserve"> </w:t>
      </w:r>
      <w:r w:rsidRPr="00F65EEB">
        <w:rPr>
          <w:rFonts w:ascii="Arial" w:hAnsi="Arial" w:cs="Arial"/>
          <w:w w:val="0"/>
          <w:sz w:val="20"/>
          <w:szCs w:val="20"/>
          <w:lang w:eastAsia="fr-CA"/>
        </w:rPr>
        <w:t xml:space="preserve">Cahiers du Centre </w:t>
      </w:r>
      <w:proofErr w:type="spellStart"/>
      <w:r>
        <w:rPr>
          <w:rFonts w:ascii="Arial" w:hAnsi="Arial" w:cs="Arial"/>
          <w:w w:val="0"/>
          <w:sz w:val="20"/>
          <w:szCs w:val="20"/>
          <w:lang w:eastAsia="fr-CA"/>
        </w:rPr>
        <w:t>S</w:t>
      </w:r>
      <w:r w:rsidRPr="00F65EEB">
        <w:rPr>
          <w:rFonts w:ascii="Arial" w:hAnsi="Arial" w:cs="Arial"/>
          <w:w w:val="0"/>
          <w:sz w:val="20"/>
          <w:szCs w:val="20"/>
          <w:lang w:eastAsia="fr-CA"/>
        </w:rPr>
        <w:t>cientifique</w:t>
      </w:r>
      <w:proofErr w:type="spellEnd"/>
      <w:r w:rsidRPr="00F65EEB">
        <w:rPr>
          <w:rFonts w:ascii="Arial" w:hAnsi="Arial" w:cs="Arial"/>
          <w:w w:val="0"/>
          <w:sz w:val="20"/>
          <w:szCs w:val="20"/>
          <w:lang w:eastAsia="fr-CA"/>
        </w:rPr>
        <w:t xml:space="preserve"> et </w:t>
      </w:r>
      <w:r>
        <w:rPr>
          <w:rFonts w:ascii="Arial" w:hAnsi="Arial" w:cs="Arial"/>
          <w:w w:val="0"/>
          <w:sz w:val="20"/>
          <w:szCs w:val="20"/>
          <w:lang w:eastAsia="fr-CA"/>
        </w:rPr>
        <w:t>T</w:t>
      </w:r>
      <w:r w:rsidRPr="00F65EEB">
        <w:rPr>
          <w:rFonts w:ascii="Arial" w:hAnsi="Arial" w:cs="Arial"/>
          <w:w w:val="0"/>
          <w:sz w:val="20"/>
          <w:szCs w:val="20"/>
          <w:lang w:eastAsia="fr-CA"/>
        </w:rPr>
        <w:t xml:space="preserve">echnique du </w:t>
      </w:r>
      <w:proofErr w:type="spellStart"/>
      <w:r w:rsidRPr="00F65EEB">
        <w:rPr>
          <w:rFonts w:ascii="Arial" w:hAnsi="Arial" w:cs="Arial"/>
          <w:w w:val="0"/>
          <w:sz w:val="20"/>
          <w:szCs w:val="20"/>
          <w:lang w:eastAsia="fr-CA"/>
        </w:rPr>
        <w:t>Bâtiment</w:t>
      </w:r>
      <w:proofErr w:type="spellEnd"/>
      <w:r>
        <w:rPr>
          <w:rFonts w:ascii="Arial" w:hAnsi="Arial" w:cs="Arial"/>
          <w:w w:val="0"/>
          <w:sz w:val="20"/>
          <w:szCs w:val="20"/>
          <w:lang w:eastAsia="fr-CA"/>
        </w:rPr>
        <w:t xml:space="preserve"> </w:t>
      </w:r>
      <w:r w:rsidRPr="005A35E3">
        <w:rPr>
          <w:rFonts w:ascii="Arial" w:hAnsi="Arial" w:cs="Arial"/>
          <w:w w:val="0"/>
          <w:sz w:val="20"/>
          <w:szCs w:val="20"/>
          <w:lang w:val="fr-FR" w:eastAsia="fr-CA"/>
        </w:rPr>
        <w:t>(C</w:t>
      </w:r>
      <w:r>
        <w:rPr>
          <w:rFonts w:ascii="Arial" w:hAnsi="Arial" w:cs="Arial"/>
          <w:w w:val="0"/>
          <w:sz w:val="20"/>
          <w:szCs w:val="20"/>
          <w:lang w:val="fr-FR" w:eastAsia="fr-CA"/>
        </w:rPr>
        <w:t>.</w:t>
      </w:r>
      <w:r w:rsidRPr="005A35E3">
        <w:rPr>
          <w:rFonts w:ascii="Arial" w:hAnsi="Arial" w:cs="Arial"/>
          <w:w w:val="0"/>
          <w:sz w:val="20"/>
          <w:szCs w:val="20"/>
          <w:lang w:val="fr-FR" w:eastAsia="fr-CA"/>
        </w:rPr>
        <w:t>S</w:t>
      </w:r>
      <w:r>
        <w:rPr>
          <w:rFonts w:ascii="Arial" w:hAnsi="Arial" w:cs="Arial"/>
          <w:w w:val="0"/>
          <w:sz w:val="20"/>
          <w:szCs w:val="20"/>
          <w:lang w:val="fr-FR" w:eastAsia="fr-CA"/>
        </w:rPr>
        <w:t>.</w:t>
      </w:r>
      <w:r w:rsidRPr="005A35E3">
        <w:rPr>
          <w:rFonts w:ascii="Arial" w:hAnsi="Arial" w:cs="Arial"/>
          <w:w w:val="0"/>
          <w:sz w:val="20"/>
          <w:szCs w:val="20"/>
          <w:lang w:val="fr-FR" w:eastAsia="fr-CA"/>
        </w:rPr>
        <w:t>T</w:t>
      </w:r>
      <w:r>
        <w:rPr>
          <w:rFonts w:ascii="Arial" w:hAnsi="Arial" w:cs="Arial"/>
          <w:w w:val="0"/>
          <w:sz w:val="20"/>
          <w:szCs w:val="20"/>
          <w:lang w:val="fr-FR" w:eastAsia="fr-CA"/>
        </w:rPr>
        <w:t>.</w:t>
      </w:r>
      <w:r w:rsidRPr="005A35E3">
        <w:rPr>
          <w:rFonts w:ascii="Arial" w:hAnsi="Arial" w:cs="Arial"/>
          <w:w w:val="0"/>
          <w:sz w:val="20"/>
          <w:szCs w:val="20"/>
          <w:lang w:val="fr-FR" w:eastAsia="fr-CA"/>
        </w:rPr>
        <w:t>B</w:t>
      </w:r>
      <w:r>
        <w:rPr>
          <w:rFonts w:ascii="Arial" w:hAnsi="Arial" w:cs="Arial"/>
          <w:w w:val="0"/>
          <w:sz w:val="20"/>
          <w:szCs w:val="20"/>
          <w:lang w:val="fr-FR" w:eastAsia="fr-CA"/>
        </w:rPr>
        <w:t>)</w:t>
      </w:r>
    </w:p>
    <w:p w14:paraId="01044BD1" w14:textId="1DD5F2EB" w:rsidR="008C598D" w:rsidRPr="00B8101A" w:rsidRDefault="00B8101A" w:rsidP="008C598D">
      <w:pPr>
        <w:numPr>
          <w:ilvl w:val="0"/>
          <w:numId w:val="14"/>
        </w:num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 xml:space="preserve">cahiers des charges des fabricants </w:t>
      </w:r>
    </w:p>
    <w:p w14:paraId="1CDD460D" w14:textId="5E4AD661" w:rsidR="008C598D" w:rsidRPr="00B8101A" w:rsidRDefault="00B8101A"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0" w:name="_Toc118793003"/>
      <w:r w:rsidRPr="00B8101A">
        <w:rPr>
          <w:rFonts w:ascii="Arial" w:hAnsi="Arial" w:cs="Arial"/>
          <w:color w:val="4F81BD" w:themeColor="accent1"/>
          <w:w w:val="0"/>
          <w:sz w:val="22"/>
          <w:szCs w:val="20"/>
          <w:lang w:eastAsia="fr-CA"/>
        </w:rPr>
        <w:t>Définition du projet</w:t>
      </w:r>
      <w:bookmarkEnd w:id="230"/>
    </w:p>
    <w:p w14:paraId="6FD5323E" w14:textId="77777777" w:rsidR="008C598D" w:rsidRPr="006C443B" w:rsidRDefault="008C598D" w:rsidP="008C598D">
      <w:pPr>
        <w:jc w:val="both"/>
        <w:rPr>
          <w:rFonts w:ascii="Arial" w:hAnsi="Arial" w:cs="Arial"/>
          <w:w w:val="0"/>
          <w:sz w:val="20"/>
          <w:szCs w:val="20"/>
          <w:lang w:val="fr-FR" w:eastAsia="fr-CA"/>
        </w:rPr>
      </w:pPr>
      <w:r w:rsidRPr="006C443B">
        <w:rPr>
          <w:rFonts w:ascii="Arial" w:hAnsi="Arial" w:cs="Arial"/>
          <w:w w:val="0"/>
          <w:sz w:val="20"/>
          <w:szCs w:val="20"/>
          <w:lang w:val="fr-FR" w:eastAsia="fr-CA"/>
        </w:rPr>
        <w:t>Le projet est constitué principalement des éléments suivants :</w:t>
      </w:r>
    </w:p>
    <w:p w14:paraId="60F571D7" w14:textId="77777777" w:rsidR="008C598D" w:rsidRPr="006C443B" w:rsidRDefault="008C598D" w:rsidP="008C598D">
      <w:pPr>
        <w:ind w:left="708"/>
        <w:jc w:val="both"/>
        <w:rPr>
          <w:rFonts w:ascii="Arial" w:hAnsi="Arial" w:cs="Arial"/>
          <w:w w:val="0"/>
          <w:sz w:val="20"/>
          <w:szCs w:val="20"/>
          <w:lang w:val="fr-FR" w:eastAsia="fr-CA"/>
        </w:rPr>
      </w:pPr>
    </w:p>
    <w:p w14:paraId="431D2A55" w14:textId="4580A6A6" w:rsidR="008C598D" w:rsidRPr="00430D4C" w:rsidRDefault="008C598D" w:rsidP="00BB45B9">
      <w:pPr>
        <w:pStyle w:val="ListParagraph"/>
        <w:numPr>
          <w:ilvl w:val="0"/>
          <w:numId w:val="24"/>
        </w:numPr>
        <w:ind w:left="993" w:hanging="284"/>
        <w:jc w:val="both"/>
        <w:rPr>
          <w:rFonts w:ascii="Arial" w:hAnsi="Arial" w:cs="Arial"/>
          <w:w w:val="0"/>
          <w:sz w:val="20"/>
          <w:szCs w:val="20"/>
          <w:lang w:eastAsia="fr-CA"/>
        </w:rPr>
      </w:pPr>
      <w:r w:rsidRPr="00430D4C">
        <w:rPr>
          <w:rFonts w:ascii="Arial" w:hAnsi="Arial" w:cs="Arial"/>
          <w:w w:val="0"/>
          <w:sz w:val="20"/>
          <w:szCs w:val="20"/>
          <w:lang w:eastAsia="fr-CA"/>
        </w:rPr>
        <w:t xml:space="preserve">La </w:t>
      </w:r>
      <w:r w:rsidR="00B8101A">
        <w:rPr>
          <w:rFonts w:ascii="Arial" w:hAnsi="Arial" w:cs="Arial"/>
          <w:w w:val="0"/>
          <w:sz w:val="20"/>
          <w:szCs w:val="20"/>
          <w:lang w:eastAsia="fr-CA"/>
        </w:rPr>
        <w:t xml:space="preserve">construction d’une salle de réunion </w:t>
      </w:r>
    </w:p>
    <w:p w14:paraId="278B3B5E" w14:textId="4BA064EB" w:rsidR="00430D4C" w:rsidRDefault="00430D4C" w:rsidP="00BB45B9">
      <w:pPr>
        <w:pStyle w:val="ListParagraph"/>
        <w:numPr>
          <w:ilvl w:val="0"/>
          <w:numId w:val="24"/>
        </w:numPr>
        <w:ind w:left="993" w:hanging="284"/>
        <w:jc w:val="both"/>
        <w:rPr>
          <w:rFonts w:ascii="Arial" w:hAnsi="Arial" w:cs="Arial"/>
          <w:w w:val="0"/>
          <w:sz w:val="20"/>
          <w:szCs w:val="20"/>
          <w:lang w:eastAsia="fr-CA"/>
        </w:rPr>
      </w:pPr>
      <w:r w:rsidRPr="00430D4C">
        <w:rPr>
          <w:rFonts w:ascii="Arial" w:hAnsi="Arial" w:cs="Arial"/>
          <w:w w:val="0"/>
          <w:sz w:val="20"/>
          <w:szCs w:val="20"/>
          <w:lang w:eastAsia="fr-CA"/>
        </w:rPr>
        <w:t xml:space="preserve">La </w:t>
      </w:r>
      <w:r w:rsidR="00B8101A">
        <w:rPr>
          <w:rFonts w:ascii="Arial" w:hAnsi="Arial" w:cs="Arial"/>
          <w:w w:val="0"/>
          <w:sz w:val="20"/>
          <w:szCs w:val="20"/>
          <w:lang w:eastAsia="fr-CA"/>
        </w:rPr>
        <w:t xml:space="preserve">réhabilitation du bâtiment existant </w:t>
      </w:r>
    </w:p>
    <w:p w14:paraId="50F783DB" w14:textId="3A9C32B6" w:rsidR="00006345" w:rsidRPr="00006345" w:rsidRDefault="00006345" w:rsidP="00BB45B9">
      <w:pPr>
        <w:pStyle w:val="ListParagraph"/>
        <w:numPr>
          <w:ilvl w:val="0"/>
          <w:numId w:val="24"/>
        </w:numPr>
        <w:ind w:left="993" w:hanging="284"/>
        <w:jc w:val="both"/>
        <w:rPr>
          <w:rFonts w:ascii="Arial" w:hAnsi="Arial" w:cs="Arial"/>
          <w:w w:val="0"/>
          <w:sz w:val="20"/>
          <w:szCs w:val="20"/>
          <w:lang w:eastAsia="fr-CA"/>
        </w:rPr>
      </w:pPr>
      <w:r w:rsidRPr="00006345">
        <w:rPr>
          <w:rFonts w:ascii="Arial" w:hAnsi="Arial" w:cs="Arial"/>
          <w:w w:val="0"/>
          <w:sz w:val="20"/>
          <w:szCs w:val="20"/>
          <w:lang w:eastAsia="fr-CA"/>
        </w:rPr>
        <w:t>La construction des</w:t>
      </w:r>
      <w:r w:rsidR="00B8101A">
        <w:rPr>
          <w:rFonts w:ascii="Arial" w:hAnsi="Arial" w:cs="Arial"/>
          <w:w w:val="0"/>
          <w:sz w:val="20"/>
          <w:szCs w:val="20"/>
          <w:lang w:eastAsia="fr-CA"/>
        </w:rPr>
        <w:t xml:space="preserve"> blocs de </w:t>
      </w:r>
      <w:r w:rsidRPr="00006345">
        <w:rPr>
          <w:rFonts w:ascii="Arial" w:hAnsi="Arial" w:cs="Arial"/>
          <w:w w:val="0"/>
          <w:sz w:val="20"/>
          <w:szCs w:val="20"/>
          <w:lang w:eastAsia="fr-CA"/>
        </w:rPr>
        <w:t xml:space="preserve">latrines </w:t>
      </w:r>
    </w:p>
    <w:p w14:paraId="50EDE7ED" w14:textId="77777777" w:rsidR="008C598D" w:rsidRPr="00430D4C" w:rsidRDefault="008C598D" w:rsidP="00BB45B9">
      <w:pPr>
        <w:pStyle w:val="ListParagraph"/>
        <w:numPr>
          <w:ilvl w:val="0"/>
          <w:numId w:val="24"/>
        </w:numPr>
        <w:spacing w:after="240"/>
        <w:ind w:left="993" w:hanging="284"/>
        <w:jc w:val="both"/>
        <w:rPr>
          <w:rFonts w:ascii="Arial" w:hAnsi="Arial" w:cs="Arial"/>
          <w:w w:val="0"/>
          <w:sz w:val="20"/>
          <w:szCs w:val="20"/>
          <w:lang w:eastAsia="fr-CA"/>
        </w:rPr>
      </w:pPr>
      <w:r w:rsidRPr="00430D4C">
        <w:rPr>
          <w:rFonts w:ascii="Arial" w:hAnsi="Arial" w:cs="Arial"/>
          <w:w w:val="0"/>
          <w:sz w:val="20"/>
          <w:szCs w:val="20"/>
          <w:lang w:eastAsia="fr-CA"/>
        </w:rPr>
        <w:t>Aménagements extérieurs</w:t>
      </w:r>
    </w:p>
    <w:p w14:paraId="51E76243" w14:textId="35609D4A" w:rsidR="008C598D" w:rsidRPr="00B8101A" w:rsidRDefault="00B8101A"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1" w:name="_Toc118793004"/>
      <w:r w:rsidRPr="00B8101A">
        <w:rPr>
          <w:rFonts w:ascii="Arial" w:hAnsi="Arial" w:cs="Arial"/>
          <w:color w:val="4F81BD" w:themeColor="accent1"/>
          <w:w w:val="0"/>
          <w:sz w:val="22"/>
          <w:szCs w:val="20"/>
          <w:lang w:eastAsia="fr-CA"/>
        </w:rPr>
        <w:t>Prestations exigées de l’entreprise</w:t>
      </w:r>
      <w:bookmarkEnd w:id="231"/>
    </w:p>
    <w:p w14:paraId="34B18526" w14:textId="77777777" w:rsidR="008C598D" w:rsidRPr="006C443B" w:rsidRDefault="008C598D" w:rsidP="008C598D">
      <w:pPr>
        <w:spacing w:line="360" w:lineRule="auto"/>
        <w:jc w:val="both"/>
        <w:rPr>
          <w:rFonts w:ascii="Arial" w:hAnsi="Arial" w:cs="Arial"/>
          <w:w w:val="0"/>
          <w:sz w:val="20"/>
          <w:szCs w:val="20"/>
          <w:lang w:val="fr-FR" w:eastAsia="fr-CA"/>
        </w:rPr>
      </w:pPr>
      <w:r w:rsidRPr="00CB0471">
        <w:rPr>
          <w:rFonts w:ascii="Arial" w:hAnsi="Arial" w:cs="Arial"/>
          <w:w w:val="0"/>
          <w:sz w:val="20"/>
          <w:szCs w:val="20"/>
          <w:lang w:val="fr-FR" w:eastAsia="fr-CA"/>
        </w:rPr>
        <w:t>Les prestations exigées sont celles relatives aux fournitures et travaux suivants :</w:t>
      </w:r>
    </w:p>
    <w:p w14:paraId="194DD05C" w14:textId="5F2DDC14" w:rsidR="008C598D" w:rsidRPr="00EB6A08" w:rsidRDefault="00430D4C" w:rsidP="00BB45B9">
      <w:pPr>
        <w:pStyle w:val="ListParagraph"/>
        <w:numPr>
          <w:ilvl w:val="0"/>
          <w:numId w:val="25"/>
        </w:numPr>
        <w:rPr>
          <w:rFonts w:ascii="Arial" w:hAnsi="Arial" w:cs="Arial"/>
          <w:w w:val="0"/>
          <w:sz w:val="20"/>
          <w:lang w:eastAsia="fr-CA"/>
        </w:rPr>
      </w:pPr>
      <w:r>
        <w:rPr>
          <w:rFonts w:ascii="Arial" w:hAnsi="Arial" w:cs="Arial"/>
          <w:w w:val="0"/>
          <w:sz w:val="20"/>
          <w:lang w:eastAsia="fr-CA"/>
        </w:rPr>
        <w:t xml:space="preserve">Démolition et </w:t>
      </w:r>
      <w:r w:rsidR="008C598D" w:rsidRPr="00EB6A08">
        <w:rPr>
          <w:rFonts w:ascii="Arial" w:hAnsi="Arial" w:cs="Arial"/>
          <w:w w:val="0"/>
          <w:sz w:val="20"/>
          <w:lang w:eastAsia="fr-CA"/>
        </w:rPr>
        <w:t>Préparation du terrain  et Terrassements (déblais de terrain, fouilles, remblais, …) ;</w:t>
      </w:r>
    </w:p>
    <w:p w14:paraId="593F0CD2"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Fondations, Ouvrages en béton et béton armé ;</w:t>
      </w:r>
      <w:r w:rsidRPr="00EB6A08">
        <w:rPr>
          <w:rFonts w:ascii="Arial" w:hAnsi="Arial" w:cs="Arial"/>
          <w:sz w:val="20"/>
        </w:rPr>
        <w:t xml:space="preserve"> </w:t>
      </w:r>
    </w:p>
    <w:p w14:paraId="62DBC55B"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Faux Plafonds</w:t>
      </w:r>
    </w:p>
    <w:p w14:paraId="242F1192"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Carrelage- Revêtements</w:t>
      </w:r>
    </w:p>
    <w:p w14:paraId="3CC1DBE4" w14:textId="122F53A2"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 xml:space="preserve">Ouvrage en </w:t>
      </w:r>
      <w:r w:rsidR="00972AAF" w:rsidRPr="00EB6A08">
        <w:rPr>
          <w:rFonts w:ascii="Arial" w:hAnsi="Arial" w:cs="Arial"/>
          <w:w w:val="0"/>
          <w:sz w:val="20"/>
          <w:lang w:eastAsia="fr-CA"/>
        </w:rPr>
        <w:t>maçonnerie ;</w:t>
      </w:r>
      <w:r w:rsidRPr="00EB6A08">
        <w:rPr>
          <w:rFonts w:ascii="Arial" w:hAnsi="Arial" w:cs="Arial"/>
          <w:w w:val="0"/>
          <w:sz w:val="20"/>
          <w:lang w:eastAsia="fr-CA"/>
        </w:rPr>
        <w:t xml:space="preserve">     </w:t>
      </w:r>
    </w:p>
    <w:p w14:paraId="741D8919"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Couverture</w:t>
      </w:r>
    </w:p>
    <w:p w14:paraId="2C218B08"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Menuiseries Aluminium</w:t>
      </w:r>
    </w:p>
    <w:p w14:paraId="1DDF6AA1"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 Métallique</w:t>
      </w:r>
    </w:p>
    <w:p w14:paraId="6D73752A"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Electricité / Courants Forts</w:t>
      </w:r>
    </w:p>
    <w:p w14:paraId="0162B4B6"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Aménagements Extérieurs</w:t>
      </w:r>
    </w:p>
    <w:p w14:paraId="42BB65AF" w14:textId="77777777" w:rsidR="008C598D" w:rsidRPr="00EB6A08" w:rsidRDefault="008C598D" w:rsidP="00BB45B9">
      <w:pPr>
        <w:pStyle w:val="ListParagraph"/>
        <w:numPr>
          <w:ilvl w:val="0"/>
          <w:numId w:val="25"/>
        </w:numPr>
        <w:spacing w:after="240"/>
        <w:rPr>
          <w:rFonts w:ascii="Arial" w:hAnsi="Arial" w:cs="Arial"/>
          <w:w w:val="0"/>
          <w:sz w:val="20"/>
          <w:lang w:eastAsia="fr-CA"/>
        </w:rPr>
      </w:pPr>
      <w:r w:rsidRPr="00EB6A08">
        <w:rPr>
          <w:rFonts w:ascii="Arial" w:hAnsi="Arial" w:cs="Arial"/>
          <w:w w:val="0"/>
          <w:sz w:val="20"/>
          <w:lang w:eastAsia="fr-CA"/>
        </w:rPr>
        <w:t>Peinture</w:t>
      </w:r>
    </w:p>
    <w:p w14:paraId="2A38D3ED" w14:textId="18836426" w:rsidR="008C598D" w:rsidRPr="00B8101A" w:rsidRDefault="00B8101A"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2" w:name="_Toc118793005"/>
      <w:r w:rsidRPr="00B8101A">
        <w:rPr>
          <w:rFonts w:ascii="Arial" w:hAnsi="Arial" w:cs="Arial"/>
          <w:color w:val="4F81BD" w:themeColor="accent1"/>
          <w:w w:val="0"/>
          <w:sz w:val="22"/>
          <w:szCs w:val="20"/>
          <w:lang w:eastAsia="fr-CA"/>
        </w:rPr>
        <w:t>Description des matériaux et fournitures</w:t>
      </w:r>
      <w:bookmarkEnd w:id="232"/>
    </w:p>
    <w:p w14:paraId="6126F8DF"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Les matériaux employés doivent être conformes à la description ci-après.</w:t>
      </w:r>
    </w:p>
    <w:p w14:paraId="161D0709" w14:textId="77777777" w:rsidR="00B47510" w:rsidRPr="00B47510" w:rsidRDefault="00B47510" w:rsidP="00BB45B9">
      <w:pPr>
        <w:pStyle w:val="ListParagraph"/>
        <w:numPr>
          <w:ilvl w:val="0"/>
          <w:numId w:val="46"/>
        </w:numPr>
        <w:spacing w:before="180" w:after="80"/>
        <w:jc w:val="both"/>
        <w:rPr>
          <w:rFonts w:ascii="Arial" w:hAnsi="Arial" w:cs="Arial"/>
          <w:b/>
          <w:bCs/>
          <w:vanish/>
          <w:w w:val="0"/>
          <w:sz w:val="20"/>
          <w:szCs w:val="20"/>
          <w:lang w:eastAsia="fr-CA"/>
        </w:rPr>
      </w:pPr>
    </w:p>
    <w:p w14:paraId="0B6B5042" w14:textId="77777777" w:rsidR="00B47510" w:rsidRPr="00B47510" w:rsidRDefault="00B47510" w:rsidP="00BB45B9">
      <w:pPr>
        <w:pStyle w:val="ListParagraph"/>
        <w:numPr>
          <w:ilvl w:val="0"/>
          <w:numId w:val="46"/>
        </w:numPr>
        <w:spacing w:before="180" w:after="80"/>
        <w:jc w:val="both"/>
        <w:rPr>
          <w:rFonts w:ascii="Arial" w:hAnsi="Arial" w:cs="Arial"/>
          <w:b/>
          <w:bCs/>
          <w:vanish/>
          <w:w w:val="0"/>
          <w:sz w:val="20"/>
          <w:szCs w:val="20"/>
          <w:lang w:eastAsia="fr-CA"/>
        </w:rPr>
      </w:pPr>
    </w:p>
    <w:p w14:paraId="2D73A5CC" w14:textId="77777777" w:rsidR="00B47510" w:rsidRPr="00B47510" w:rsidRDefault="00B47510" w:rsidP="00BB45B9">
      <w:pPr>
        <w:pStyle w:val="ListParagraph"/>
        <w:numPr>
          <w:ilvl w:val="0"/>
          <w:numId w:val="46"/>
        </w:numPr>
        <w:spacing w:before="180" w:after="80"/>
        <w:jc w:val="both"/>
        <w:rPr>
          <w:rFonts w:ascii="Arial" w:hAnsi="Arial" w:cs="Arial"/>
          <w:b/>
          <w:bCs/>
          <w:vanish/>
          <w:w w:val="0"/>
          <w:sz w:val="20"/>
          <w:szCs w:val="20"/>
          <w:lang w:eastAsia="fr-CA"/>
        </w:rPr>
      </w:pPr>
    </w:p>
    <w:p w14:paraId="0F04744E" w14:textId="2EF2A368" w:rsidR="008C598D" w:rsidRPr="00B47510"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B47510">
        <w:rPr>
          <w:rFonts w:ascii="Arial" w:hAnsi="Arial" w:cs="Arial"/>
          <w:b/>
          <w:bCs/>
          <w:w w:val="0"/>
          <w:sz w:val="20"/>
          <w:szCs w:val="20"/>
          <w:lang w:eastAsia="fr-CA"/>
        </w:rPr>
        <w:t>Généralités</w:t>
      </w:r>
    </w:p>
    <w:p w14:paraId="38EE9334"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sz w:val="20"/>
          <w:szCs w:val="20"/>
          <w:lang w:val="fr-FR"/>
        </w:rPr>
        <w:t>I</w:t>
      </w:r>
      <w:r w:rsidRPr="005D4CFA">
        <w:rPr>
          <w:rFonts w:ascii="Arial" w:hAnsi="Arial" w:cs="Arial"/>
          <w:w w:val="0"/>
          <w:sz w:val="20"/>
          <w:szCs w:val="20"/>
          <w:lang w:val="fr-FR" w:eastAsia="fr-CA"/>
        </w:rPr>
        <w:t>ls seront appliqués exclusivement des matériaux et matériels couramment utilisés (marques, types, filetages, etc.) au Niger, sauf autorisation écrite de l'UNHCR.</w:t>
      </w:r>
    </w:p>
    <w:p w14:paraId="3391F494"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soumettra à l'autorisation de l'Administration les matériaux et matériels qu'il compte employer avec indication de leur nature et de leur provenance, et accompagnés de leur documentation technique (pour les matériels).</w:t>
      </w:r>
    </w:p>
    <w:p w14:paraId="01609E92"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Tous les matériaux ou matériels reconnus défectueux devront être évacués par l'Entrepreneur à ses frais.</w:t>
      </w:r>
    </w:p>
    <w:p w14:paraId="72B0017B"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s'engage, avec le matériel et les matériaux qu'il propose, à exécuter tous les travaux dans les règles de l'art quelles que soient les conditions et la nature des sols.</w:t>
      </w:r>
    </w:p>
    <w:p w14:paraId="6535BF99"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lastRenderedPageBreak/>
        <w:t>L'Entrepreneur assurera sous sa propre responsabilité l'approvisionnement régulier des matériaux pour la bonne marche des chantiers.</w:t>
      </w:r>
    </w:p>
    <w:p w14:paraId="5A0435F5"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Il lui appartient de faire effectuer à ses frais toutes analyses ou essais de matériaux nécessaires à une bonne exécution des ouvrages. Il appartient à l'Entrepreneur d'effectuer toutes démarches, d'obtenir toutes les autorisations en accord avec la réglementation et de régler les frais et redevances ou indemnités pouvant résulter de l'ouverture des chantiers.</w:t>
      </w:r>
    </w:p>
    <w:p w14:paraId="6E96EEFD"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Entreposage</w:t>
      </w:r>
    </w:p>
    <w:p w14:paraId="2F5B4AD6"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L’entreposage de tout le matériel, équipement, fournitures, ainsi que les outils se trouvant sur le chantier ou à l’entrepôt est sous l’entière responsabilité de l’Entrepreneur. Il lui incombera donc d’aménager les aires d’entrepôts nécessaires, là où il estimera que l’entreposage du matériel pourrait avoir lieu d’une façon satisfaisante et sûre. Il prendra toutes les dispositions pour abriter les produits agglomérés contre les agents atmosphériques (pluies, soleil…).</w:t>
      </w:r>
    </w:p>
    <w:p w14:paraId="5C52AF02"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Tout matériel endommagé pendant le transport et l’entreposage devra être retiré du chantier et de l’entrepôt, aux frais de l’Entrepreneur. </w:t>
      </w:r>
    </w:p>
    <w:p w14:paraId="6B10D390"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Ciment</w:t>
      </w:r>
    </w:p>
    <w:p w14:paraId="7F913478"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 ciment employé sera de qualité Portland CPJ 45 pour les structures porteuses (poutres, poteaux, dalles) comme pour les agglos et la maçonnerie (mortier, enduit, ra</w:t>
      </w:r>
      <w:r>
        <w:rPr>
          <w:rFonts w:ascii="Arial" w:hAnsi="Arial" w:cs="Arial"/>
          <w:sz w:val="20"/>
          <w:szCs w:val="20"/>
          <w:lang w:val="fr-FR"/>
        </w:rPr>
        <w:t>ccordement, fixation des baies)</w:t>
      </w:r>
      <w:r w:rsidRPr="005D4CFA">
        <w:rPr>
          <w:rFonts w:ascii="Arial" w:hAnsi="Arial" w:cs="Arial"/>
          <w:sz w:val="20"/>
          <w:szCs w:val="20"/>
          <w:lang w:val="fr-FR"/>
        </w:rPr>
        <w:t>. Tout sac présentant des grumeaux devra être refusé. Les récupérations de poussières de ciment sont interdites.</w:t>
      </w:r>
    </w:p>
    <w:p w14:paraId="0096D4DC"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 ciment devra être livré en sacs de 50 kg par un fournisseur reconnu et dans l’emballage de celui-ci. Pendant le transport par camions ou autres véhicules, les sacs seront recouverts d’une bâche étanche. Il sera livré à intervalles réguliers en quantités suffisantes pour exclure tout risque de retard d’avancement du chantier par manque de ciment. Tout le ciment employé devra être frais. Chaque livraison sera utilisée dans son ordre d’arrivée sur le chantier, sauf en cas de rejet par le Contrôleur des travaux. Tout ciment vieilli ou rendu inutilisable par humidification ou toute autre raison sera mis au rebut.</w:t>
      </w:r>
    </w:p>
    <w:p w14:paraId="3570B9BD"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Le ciment sera stocké sous des abris secs, bien ventilés, à l’abri des intempéries, de capacité et de surfaces suffisantes pour un stockage et une manutention aisée. </w:t>
      </w:r>
    </w:p>
    <w:p w14:paraId="40925BE2"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La manipulation des éléments des mortiers se fait sur des aires en bois ou en maçonnerie, les malaxages sont exécutés au fur et à mesure de l'emploi. L'utilisation des mortiers hydrauliques spéciaux et d'adjuvants est soumise à l'agrément du Contrôleur des travaux et sont à préparer selon les prescriptions du fournisseur.</w:t>
      </w:r>
    </w:p>
    <w:p w14:paraId="49DBB256"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Sables</w:t>
      </w:r>
    </w:p>
    <w:p w14:paraId="0C5560CA" w14:textId="1B7D6963"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Les sables utilisés pour les bétons et les mortiers devront être exempts de matière terreuse. La granulométrie ne devra pas excéder 5 mm et ne doit pas contenir de matières fines &lt; 0,08 </w:t>
      </w:r>
      <w:r w:rsidR="00972AAF" w:rsidRPr="005D4CFA">
        <w:rPr>
          <w:rFonts w:ascii="Arial" w:hAnsi="Arial" w:cs="Arial"/>
          <w:sz w:val="20"/>
          <w:szCs w:val="20"/>
          <w:lang w:val="fr-FR"/>
        </w:rPr>
        <w:t>mm</w:t>
      </w:r>
      <w:r w:rsidRPr="005D4CFA">
        <w:rPr>
          <w:rFonts w:ascii="Arial" w:hAnsi="Arial" w:cs="Arial"/>
          <w:sz w:val="20"/>
          <w:szCs w:val="20"/>
          <w:lang w:val="fr-FR"/>
        </w:rPr>
        <w:t xml:space="preserve"> Les grains ne devront pas être friables.</w:t>
      </w:r>
    </w:p>
    <w:p w14:paraId="426EED2A"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Agrégats</w:t>
      </w:r>
    </w:p>
    <w:p w14:paraId="348D3E8C"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Tous les agrégats (sables, quartz, gravillons latéritiques) seront fournis (achat, transport, etc.) par l’Entrepreneur et à ses frais. Les agrégats seront durs, propres et sains. L’Entrepreneur sera responsable de la qualité des matériaux utilisés, pour la bonne exécution des travaux et pour l’assurance de la qualité finale de la réalisation pendant toute la période de garantie.</w:t>
      </w:r>
    </w:p>
    <w:p w14:paraId="29A555FB"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Eau</w:t>
      </w:r>
    </w:p>
    <w:p w14:paraId="46E03ED9"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Toute eau utilisée pour la construction des superstructures et des parpaings sera fournie (achat, transport etc.) par l’Entrepreneur et à ses frais. L’eau destinée à être mélangée au ciment, devra être propre et douce, sans matière en suspension. </w:t>
      </w:r>
    </w:p>
    <w:p w14:paraId="23D7DB4F"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Fer d’armature</w:t>
      </w:r>
    </w:p>
    <w:p w14:paraId="2B051C53"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Les fers à béton à mettre en œuvre pour les ferraillages devront être de l’acier normalisé et conformes au plan de ferraillage et ne pas présenter de traces exagérées de rouille. En cas de doute, un martelage sera demandé à l'Entrepreneur afin de débarrasser les fers des particules oxydées superficielles.</w:t>
      </w:r>
    </w:p>
    <w:p w14:paraId="7E1C5F96"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Aucun bétonnage ne sera effectué sans la présence du </w:t>
      </w:r>
      <w:r w:rsidRPr="005D4CFA">
        <w:rPr>
          <w:rFonts w:ascii="Arial" w:hAnsi="Arial" w:cs="Arial"/>
          <w:b/>
          <w:sz w:val="20"/>
          <w:szCs w:val="20"/>
          <w:lang w:val="fr-FR"/>
        </w:rPr>
        <w:t>représentant de l'UNHCR</w:t>
      </w:r>
      <w:r w:rsidRPr="005D4CFA">
        <w:rPr>
          <w:rFonts w:ascii="Arial" w:hAnsi="Arial" w:cs="Arial"/>
          <w:sz w:val="20"/>
          <w:szCs w:val="20"/>
          <w:lang w:val="fr-FR"/>
        </w:rPr>
        <w:t>.</w:t>
      </w:r>
    </w:p>
    <w:p w14:paraId="218BE99E"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Les aciers à utiliser pour le béton armé seront :</w:t>
      </w:r>
    </w:p>
    <w:p w14:paraId="0F8E0A13" w14:textId="77777777" w:rsidR="008C598D" w:rsidRDefault="008C598D"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lastRenderedPageBreak/>
        <w:t>l’acier (Haute Adhérence - HA) 6 mm, (limite élastique 560 MN/m²) </w:t>
      </w:r>
    </w:p>
    <w:p w14:paraId="57252CCE" w14:textId="77777777" w:rsidR="008C598D" w:rsidRPr="005D4CFA" w:rsidRDefault="008C598D" w:rsidP="00BB45B9">
      <w:pPr>
        <w:pStyle w:val="ListParagraph"/>
        <w:numPr>
          <w:ilvl w:val="0"/>
          <w:numId w:val="26"/>
        </w:numPr>
        <w:spacing w:line="276" w:lineRule="auto"/>
        <w:jc w:val="both"/>
        <w:rPr>
          <w:rFonts w:ascii="Arial" w:hAnsi="Arial" w:cs="Arial"/>
          <w:sz w:val="20"/>
          <w:szCs w:val="20"/>
        </w:rPr>
      </w:pPr>
      <w:r>
        <w:rPr>
          <w:rFonts w:ascii="Arial" w:hAnsi="Arial" w:cs="Arial"/>
          <w:sz w:val="20"/>
          <w:szCs w:val="20"/>
        </w:rPr>
        <w:t>l’acier (Haute Adhérence - HA) 8</w:t>
      </w:r>
      <w:r w:rsidRPr="005D4CFA">
        <w:rPr>
          <w:rFonts w:ascii="Arial" w:hAnsi="Arial" w:cs="Arial"/>
          <w:sz w:val="20"/>
          <w:szCs w:val="20"/>
        </w:rPr>
        <w:t xml:space="preserve"> mm, (limite élastique 560 MN/m²) </w:t>
      </w:r>
    </w:p>
    <w:p w14:paraId="4834B3A0" w14:textId="77777777" w:rsidR="008C598D" w:rsidRPr="005D4CFA" w:rsidRDefault="008C598D"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t>l’acier (HA) 10 mm, (limite élastique 560 MN/m²).</w:t>
      </w:r>
    </w:p>
    <w:p w14:paraId="28DBE455" w14:textId="77777777" w:rsidR="008C598D" w:rsidRPr="005D4CFA" w:rsidRDefault="008C598D" w:rsidP="00BB45B9">
      <w:pPr>
        <w:pStyle w:val="ListParagraph"/>
        <w:numPr>
          <w:ilvl w:val="1"/>
          <w:numId w:val="46"/>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Béton</w:t>
      </w:r>
    </w:p>
    <w:p w14:paraId="16D3573D"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L'étude de la composition du béton incombe à l'Entrepreneur. La composition proposée par l'Entrepreneur doit permettre les résistances suivantes en fonction des dosages. </w:t>
      </w:r>
    </w:p>
    <w:p w14:paraId="44C68824"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Il devra se faire assister par les techniciens du Laboratoire National des Travaux Publics.</w:t>
      </w:r>
    </w:p>
    <w:tbl>
      <w:tblPr>
        <w:tblW w:w="0" w:type="auto"/>
        <w:tblInd w:w="-98" w:type="dxa"/>
        <w:tblLayout w:type="fixed"/>
        <w:tblCellMar>
          <w:left w:w="70" w:type="dxa"/>
          <w:right w:w="70" w:type="dxa"/>
        </w:tblCellMar>
        <w:tblLook w:val="0000" w:firstRow="0" w:lastRow="0" w:firstColumn="0" w:lastColumn="0" w:noHBand="0" w:noVBand="0"/>
      </w:tblPr>
      <w:tblGrid>
        <w:gridCol w:w="2620"/>
        <w:gridCol w:w="1276"/>
        <w:gridCol w:w="992"/>
        <w:gridCol w:w="1276"/>
        <w:gridCol w:w="992"/>
        <w:gridCol w:w="1275"/>
        <w:gridCol w:w="829"/>
      </w:tblGrid>
      <w:tr w:rsidR="008C598D" w:rsidRPr="00EC4395" w14:paraId="2A3A7EB7" w14:textId="77777777" w:rsidTr="008C598D">
        <w:trPr>
          <w:tblHeader/>
        </w:trPr>
        <w:tc>
          <w:tcPr>
            <w:tcW w:w="2620" w:type="dxa"/>
            <w:tcBorders>
              <w:top w:val="single" w:sz="4" w:space="0" w:color="000000"/>
              <w:left w:val="single" w:sz="4" w:space="0" w:color="000000"/>
              <w:bottom w:val="single" w:sz="4" w:space="0" w:color="000000"/>
            </w:tcBorders>
            <w:shd w:val="clear" w:color="auto" w:fill="FFFFFF"/>
          </w:tcPr>
          <w:p w14:paraId="0F61A3C6"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Usage</w:t>
            </w:r>
          </w:p>
        </w:tc>
        <w:tc>
          <w:tcPr>
            <w:tcW w:w="1276" w:type="dxa"/>
            <w:tcBorders>
              <w:top w:val="single" w:sz="4" w:space="0" w:color="000000"/>
              <w:left w:val="single" w:sz="4" w:space="0" w:color="000000"/>
              <w:bottom w:val="single" w:sz="4" w:space="0" w:color="000000"/>
            </w:tcBorders>
            <w:shd w:val="clear" w:color="auto" w:fill="FFFFFF"/>
          </w:tcPr>
          <w:p w14:paraId="2FD49C7A"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Ciment</w:t>
            </w:r>
            <w:proofErr w:type="spellEnd"/>
            <w:r w:rsidRPr="00EC4395">
              <w:rPr>
                <w:rFonts w:ascii="Arial" w:hAnsi="Arial" w:cs="Arial"/>
                <w:b/>
                <w:bCs/>
                <w:sz w:val="20"/>
                <w:szCs w:val="20"/>
              </w:rPr>
              <w:t xml:space="preserve"> (kg)</w:t>
            </w:r>
          </w:p>
        </w:tc>
        <w:tc>
          <w:tcPr>
            <w:tcW w:w="992" w:type="dxa"/>
            <w:tcBorders>
              <w:top w:val="single" w:sz="4" w:space="0" w:color="000000"/>
              <w:left w:val="single" w:sz="4" w:space="0" w:color="000000"/>
              <w:bottom w:val="single" w:sz="4" w:space="0" w:color="000000"/>
            </w:tcBorders>
            <w:shd w:val="clear" w:color="auto" w:fill="FFFFFF"/>
          </w:tcPr>
          <w:p w14:paraId="0A83BAFB"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Sable (l)</w:t>
            </w:r>
          </w:p>
        </w:tc>
        <w:tc>
          <w:tcPr>
            <w:tcW w:w="1276" w:type="dxa"/>
            <w:tcBorders>
              <w:top w:val="single" w:sz="4" w:space="0" w:color="000000"/>
              <w:left w:val="single" w:sz="4" w:space="0" w:color="000000"/>
              <w:bottom w:val="single" w:sz="4" w:space="0" w:color="000000"/>
            </w:tcBorders>
            <w:shd w:val="clear" w:color="auto" w:fill="FFFFFF"/>
          </w:tcPr>
          <w:p w14:paraId="7AA8EDAC"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Gravillon</w:t>
            </w:r>
            <w:proofErr w:type="spellEnd"/>
          </w:p>
          <w:p w14:paraId="3DB2CC0E"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(l)</w:t>
            </w:r>
          </w:p>
        </w:tc>
        <w:tc>
          <w:tcPr>
            <w:tcW w:w="992" w:type="dxa"/>
            <w:tcBorders>
              <w:top w:val="single" w:sz="4" w:space="0" w:color="000000"/>
              <w:left w:val="single" w:sz="4" w:space="0" w:color="000000"/>
              <w:bottom w:val="single" w:sz="4" w:space="0" w:color="000000"/>
            </w:tcBorders>
            <w:shd w:val="clear" w:color="auto" w:fill="FFFFFF"/>
          </w:tcPr>
          <w:p w14:paraId="0F4B1692"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Gravier</w:t>
            </w:r>
            <w:proofErr w:type="spellEnd"/>
          </w:p>
          <w:p w14:paraId="4EAD9E94"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(l)</w:t>
            </w:r>
          </w:p>
        </w:tc>
        <w:tc>
          <w:tcPr>
            <w:tcW w:w="1275" w:type="dxa"/>
            <w:tcBorders>
              <w:top w:val="single" w:sz="4" w:space="0" w:color="000000"/>
              <w:left w:val="single" w:sz="4" w:space="0" w:color="000000"/>
              <w:bottom w:val="single" w:sz="4" w:space="0" w:color="000000"/>
            </w:tcBorders>
            <w:shd w:val="clear" w:color="auto" w:fill="FFFFFF"/>
          </w:tcPr>
          <w:p w14:paraId="75A96ECD"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Pierre</w:t>
            </w:r>
          </w:p>
          <w:p w14:paraId="000CA2EA"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cassée</w:t>
            </w:r>
            <w:proofErr w:type="spellEnd"/>
            <w:r w:rsidRPr="00EC4395">
              <w:rPr>
                <w:rFonts w:ascii="Arial" w:hAnsi="Arial" w:cs="Arial"/>
                <w:b/>
                <w:bCs/>
                <w:sz w:val="20"/>
                <w:szCs w:val="20"/>
              </w:rPr>
              <w:t xml:space="preserve"> (l)</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7FD2A8F8"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Eau</w:t>
            </w:r>
            <w:proofErr w:type="spellEnd"/>
          </w:p>
          <w:p w14:paraId="4FA93A9D" w14:textId="77777777" w:rsidR="008C598D" w:rsidRPr="00EC4395" w:rsidRDefault="008C598D" w:rsidP="008C598D">
            <w:pPr>
              <w:jc w:val="both"/>
              <w:rPr>
                <w:rFonts w:ascii="Arial" w:hAnsi="Arial" w:cs="Arial"/>
                <w:sz w:val="20"/>
                <w:szCs w:val="20"/>
              </w:rPr>
            </w:pPr>
            <w:r w:rsidRPr="00EC4395">
              <w:rPr>
                <w:rFonts w:ascii="Arial" w:hAnsi="Arial" w:cs="Arial"/>
                <w:b/>
                <w:bCs/>
                <w:sz w:val="20"/>
                <w:szCs w:val="20"/>
              </w:rPr>
              <w:t>(l)</w:t>
            </w:r>
          </w:p>
        </w:tc>
      </w:tr>
      <w:tr w:rsidR="008C598D" w:rsidRPr="00EC4395" w14:paraId="68A8E589" w14:textId="77777777" w:rsidTr="008C598D">
        <w:tc>
          <w:tcPr>
            <w:tcW w:w="2620" w:type="dxa"/>
            <w:tcBorders>
              <w:top w:val="single" w:sz="4" w:space="0" w:color="000000"/>
              <w:left w:val="single" w:sz="4" w:space="0" w:color="000000"/>
              <w:bottom w:val="single" w:sz="4" w:space="0" w:color="000000"/>
            </w:tcBorders>
            <w:shd w:val="clear" w:color="auto" w:fill="FFFFFF"/>
          </w:tcPr>
          <w:p w14:paraId="211BF89E"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r w:rsidRPr="00972AAF">
              <w:rPr>
                <w:rFonts w:ascii="Arial" w:hAnsi="Arial" w:cs="Arial"/>
                <w:sz w:val="20"/>
                <w:szCs w:val="20"/>
                <w:lang w:val="fr-FR"/>
              </w:rPr>
              <w:t>propreté</w:t>
            </w:r>
          </w:p>
        </w:tc>
        <w:tc>
          <w:tcPr>
            <w:tcW w:w="1276" w:type="dxa"/>
            <w:tcBorders>
              <w:top w:val="single" w:sz="4" w:space="0" w:color="000000"/>
              <w:left w:val="single" w:sz="4" w:space="0" w:color="000000"/>
              <w:bottom w:val="single" w:sz="4" w:space="0" w:color="000000"/>
            </w:tcBorders>
            <w:shd w:val="clear" w:color="auto" w:fill="FFFFFF"/>
          </w:tcPr>
          <w:p w14:paraId="491D797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150</w:t>
            </w:r>
          </w:p>
        </w:tc>
        <w:tc>
          <w:tcPr>
            <w:tcW w:w="992" w:type="dxa"/>
            <w:tcBorders>
              <w:top w:val="single" w:sz="4" w:space="0" w:color="000000"/>
              <w:left w:val="single" w:sz="4" w:space="0" w:color="000000"/>
              <w:bottom w:val="single" w:sz="4" w:space="0" w:color="000000"/>
            </w:tcBorders>
            <w:shd w:val="clear" w:color="auto" w:fill="FFFFFF"/>
          </w:tcPr>
          <w:p w14:paraId="0AC9FA0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018923E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0532199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6E0CD88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7DDB7F20"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220</w:t>
            </w:r>
          </w:p>
        </w:tc>
      </w:tr>
      <w:tr w:rsidR="008C598D" w:rsidRPr="00EC4395" w14:paraId="69D97F81" w14:textId="77777777" w:rsidTr="008C598D">
        <w:tc>
          <w:tcPr>
            <w:tcW w:w="2620" w:type="dxa"/>
            <w:tcBorders>
              <w:top w:val="single" w:sz="4" w:space="0" w:color="000000"/>
              <w:left w:val="single" w:sz="4" w:space="0" w:color="000000"/>
              <w:bottom w:val="single" w:sz="4" w:space="0" w:color="000000"/>
            </w:tcBorders>
            <w:shd w:val="clear" w:color="auto" w:fill="FFFFFF"/>
          </w:tcPr>
          <w:p w14:paraId="327A9CCD" w14:textId="77777777" w:rsidR="008C598D" w:rsidRPr="00972AAF" w:rsidRDefault="008C598D" w:rsidP="008C598D">
            <w:pPr>
              <w:jc w:val="both"/>
              <w:rPr>
                <w:rFonts w:ascii="Arial" w:hAnsi="Arial" w:cs="Arial"/>
                <w:noProof/>
                <w:sz w:val="20"/>
                <w:szCs w:val="20"/>
                <w:lang w:val="fr-FR"/>
              </w:rPr>
            </w:pPr>
            <w:r w:rsidRPr="00972AAF">
              <w:rPr>
                <w:rFonts w:ascii="Arial" w:hAnsi="Arial" w:cs="Arial"/>
                <w:noProof/>
                <w:sz w:val="20"/>
                <w:szCs w:val="20"/>
                <w:lang w:val="fr-FR"/>
              </w:rPr>
              <w:t>Forme</w:t>
            </w:r>
          </w:p>
        </w:tc>
        <w:tc>
          <w:tcPr>
            <w:tcW w:w="1276" w:type="dxa"/>
            <w:tcBorders>
              <w:top w:val="single" w:sz="4" w:space="0" w:color="000000"/>
              <w:left w:val="single" w:sz="4" w:space="0" w:color="000000"/>
              <w:bottom w:val="single" w:sz="4" w:space="0" w:color="000000"/>
            </w:tcBorders>
            <w:shd w:val="clear" w:color="auto" w:fill="FFFFFF"/>
          </w:tcPr>
          <w:p w14:paraId="24DE2AC2"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992" w:type="dxa"/>
            <w:tcBorders>
              <w:top w:val="single" w:sz="4" w:space="0" w:color="000000"/>
              <w:left w:val="single" w:sz="4" w:space="0" w:color="000000"/>
              <w:bottom w:val="single" w:sz="4" w:space="0" w:color="000000"/>
            </w:tcBorders>
            <w:shd w:val="clear" w:color="auto" w:fill="FFFFFF"/>
          </w:tcPr>
          <w:p w14:paraId="7A1B167C"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C3A943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6E552E3D"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54DBCAC7"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0EFF0E6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180</w:t>
            </w:r>
          </w:p>
        </w:tc>
      </w:tr>
      <w:tr w:rsidR="008C598D" w:rsidRPr="00EC4395" w14:paraId="35B80712" w14:textId="77777777" w:rsidTr="008C598D">
        <w:tc>
          <w:tcPr>
            <w:tcW w:w="2620" w:type="dxa"/>
            <w:tcBorders>
              <w:top w:val="single" w:sz="4" w:space="0" w:color="000000"/>
              <w:left w:val="single" w:sz="4" w:space="0" w:color="000000"/>
              <w:bottom w:val="single" w:sz="4" w:space="0" w:color="000000"/>
            </w:tcBorders>
            <w:shd w:val="clear" w:color="auto" w:fill="FFFFFF"/>
          </w:tcPr>
          <w:p w14:paraId="57FD6721"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proofErr w:type="spellStart"/>
            <w:r w:rsidRPr="00EC4395">
              <w:rPr>
                <w:rFonts w:ascii="Arial" w:hAnsi="Arial" w:cs="Arial"/>
                <w:sz w:val="20"/>
                <w:szCs w:val="20"/>
              </w:rPr>
              <w:t>fondation</w:t>
            </w:r>
            <w:proofErr w:type="spellEnd"/>
          </w:p>
        </w:tc>
        <w:tc>
          <w:tcPr>
            <w:tcW w:w="1276" w:type="dxa"/>
            <w:tcBorders>
              <w:top w:val="single" w:sz="4" w:space="0" w:color="000000"/>
              <w:left w:val="single" w:sz="4" w:space="0" w:color="000000"/>
              <w:bottom w:val="single" w:sz="4" w:space="0" w:color="000000"/>
            </w:tcBorders>
            <w:shd w:val="clear" w:color="auto" w:fill="FFFFFF"/>
          </w:tcPr>
          <w:p w14:paraId="2F6A531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1D01E3E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6C920E1B"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3A340A2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797787F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79A7CEDE"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r w:rsidR="008C598D" w:rsidRPr="00EC4395" w14:paraId="65008598" w14:textId="77777777" w:rsidTr="008C598D">
        <w:tc>
          <w:tcPr>
            <w:tcW w:w="2620" w:type="dxa"/>
            <w:tcBorders>
              <w:top w:val="single" w:sz="4" w:space="0" w:color="000000"/>
              <w:left w:val="single" w:sz="4" w:space="0" w:color="000000"/>
              <w:bottom w:val="single" w:sz="4" w:space="0" w:color="000000"/>
            </w:tcBorders>
            <w:shd w:val="clear" w:color="auto" w:fill="FFFFFF"/>
          </w:tcPr>
          <w:p w14:paraId="6FF4111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banché</w:t>
            </w:r>
            <w:proofErr w:type="spellEnd"/>
          </w:p>
        </w:tc>
        <w:tc>
          <w:tcPr>
            <w:tcW w:w="1276" w:type="dxa"/>
            <w:tcBorders>
              <w:top w:val="single" w:sz="4" w:space="0" w:color="000000"/>
              <w:left w:val="single" w:sz="4" w:space="0" w:color="000000"/>
              <w:bottom w:val="single" w:sz="4" w:space="0" w:color="000000"/>
            </w:tcBorders>
            <w:shd w:val="clear" w:color="auto" w:fill="FFFFFF"/>
          </w:tcPr>
          <w:p w14:paraId="014040C7"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300</w:t>
            </w:r>
          </w:p>
        </w:tc>
        <w:tc>
          <w:tcPr>
            <w:tcW w:w="992" w:type="dxa"/>
            <w:tcBorders>
              <w:top w:val="single" w:sz="4" w:space="0" w:color="000000"/>
              <w:left w:val="single" w:sz="4" w:space="0" w:color="000000"/>
              <w:bottom w:val="single" w:sz="4" w:space="0" w:color="000000"/>
            </w:tcBorders>
            <w:shd w:val="clear" w:color="auto" w:fill="FFFFFF"/>
          </w:tcPr>
          <w:p w14:paraId="1901C65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423E73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850</w:t>
            </w:r>
          </w:p>
        </w:tc>
        <w:tc>
          <w:tcPr>
            <w:tcW w:w="992" w:type="dxa"/>
            <w:tcBorders>
              <w:top w:val="single" w:sz="4" w:space="0" w:color="000000"/>
              <w:left w:val="single" w:sz="4" w:space="0" w:color="000000"/>
              <w:bottom w:val="single" w:sz="4" w:space="0" w:color="000000"/>
            </w:tcBorders>
            <w:shd w:val="clear" w:color="auto" w:fill="FFFFFF"/>
          </w:tcPr>
          <w:p w14:paraId="2069A02E"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0F32BE5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28BC9082"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r w:rsidR="008C598D" w:rsidRPr="00EC4395" w14:paraId="7838E906" w14:textId="77777777" w:rsidTr="008C598D">
        <w:tc>
          <w:tcPr>
            <w:tcW w:w="2620" w:type="dxa"/>
            <w:tcBorders>
              <w:top w:val="single" w:sz="4" w:space="0" w:color="000000"/>
              <w:left w:val="single" w:sz="4" w:space="0" w:color="000000"/>
            </w:tcBorders>
            <w:shd w:val="clear" w:color="auto" w:fill="FFFFFF"/>
          </w:tcPr>
          <w:p w14:paraId="6012052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armé</w:t>
            </w:r>
            <w:proofErr w:type="spellEnd"/>
          </w:p>
        </w:tc>
        <w:tc>
          <w:tcPr>
            <w:tcW w:w="1276" w:type="dxa"/>
            <w:tcBorders>
              <w:top w:val="single" w:sz="4" w:space="0" w:color="000000"/>
              <w:left w:val="single" w:sz="4" w:space="0" w:color="000000"/>
            </w:tcBorders>
            <w:shd w:val="clear" w:color="auto" w:fill="FFFFFF"/>
          </w:tcPr>
          <w:p w14:paraId="2E5CFA2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tcBorders>
            <w:shd w:val="clear" w:color="auto" w:fill="FFFFFF"/>
          </w:tcPr>
          <w:p w14:paraId="3FF527C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tcBorders>
            <w:shd w:val="clear" w:color="auto" w:fill="FFFFFF"/>
          </w:tcPr>
          <w:p w14:paraId="3B03919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250</w:t>
            </w:r>
          </w:p>
        </w:tc>
        <w:tc>
          <w:tcPr>
            <w:tcW w:w="992" w:type="dxa"/>
            <w:tcBorders>
              <w:top w:val="single" w:sz="4" w:space="0" w:color="000000"/>
              <w:left w:val="single" w:sz="4" w:space="0" w:color="000000"/>
            </w:tcBorders>
            <w:shd w:val="clear" w:color="auto" w:fill="FFFFFF"/>
          </w:tcPr>
          <w:p w14:paraId="12F57D0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450</w:t>
            </w:r>
          </w:p>
        </w:tc>
        <w:tc>
          <w:tcPr>
            <w:tcW w:w="1275" w:type="dxa"/>
            <w:tcBorders>
              <w:top w:val="single" w:sz="4" w:space="0" w:color="000000"/>
              <w:left w:val="single" w:sz="4" w:space="0" w:color="000000"/>
            </w:tcBorders>
            <w:shd w:val="clear" w:color="auto" w:fill="FFFFFF"/>
          </w:tcPr>
          <w:p w14:paraId="6ECAB60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right w:val="single" w:sz="4" w:space="0" w:color="000000"/>
            </w:tcBorders>
            <w:shd w:val="clear" w:color="auto" w:fill="FFFFFF"/>
          </w:tcPr>
          <w:p w14:paraId="71B6431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165</w:t>
            </w:r>
          </w:p>
        </w:tc>
      </w:tr>
      <w:tr w:rsidR="008C598D" w:rsidRPr="00EC4395" w14:paraId="16197F79" w14:textId="77777777" w:rsidTr="008C598D">
        <w:tc>
          <w:tcPr>
            <w:tcW w:w="2620" w:type="dxa"/>
            <w:tcBorders>
              <w:top w:val="single" w:sz="4" w:space="0" w:color="000000"/>
              <w:left w:val="single" w:sz="4" w:space="0" w:color="000000"/>
              <w:bottom w:val="single" w:sz="4" w:space="0" w:color="000000"/>
            </w:tcBorders>
            <w:shd w:val="clear" w:color="auto" w:fill="FFFFFF"/>
          </w:tcPr>
          <w:p w14:paraId="3A508E6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moulé</w:t>
            </w:r>
            <w:proofErr w:type="spellEnd"/>
          </w:p>
        </w:tc>
        <w:tc>
          <w:tcPr>
            <w:tcW w:w="1276" w:type="dxa"/>
            <w:tcBorders>
              <w:top w:val="single" w:sz="4" w:space="0" w:color="000000"/>
              <w:left w:val="single" w:sz="4" w:space="0" w:color="000000"/>
              <w:bottom w:val="single" w:sz="4" w:space="0" w:color="000000"/>
            </w:tcBorders>
            <w:shd w:val="clear" w:color="auto" w:fill="FFFFFF"/>
          </w:tcPr>
          <w:p w14:paraId="3F72FB2D"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391AC25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529D768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800</w:t>
            </w:r>
          </w:p>
        </w:tc>
        <w:tc>
          <w:tcPr>
            <w:tcW w:w="992" w:type="dxa"/>
            <w:tcBorders>
              <w:top w:val="single" w:sz="4" w:space="0" w:color="000000"/>
              <w:left w:val="single" w:sz="4" w:space="0" w:color="000000"/>
              <w:bottom w:val="single" w:sz="4" w:space="0" w:color="000000"/>
            </w:tcBorders>
            <w:shd w:val="clear" w:color="auto" w:fill="FFFFFF"/>
          </w:tcPr>
          <w:p w14:paraId="7DD87EA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7580425B"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547E8DF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215</w:t>
            </w:r>
          </w:p>
        </w:tc>
      </w:tr>
      <w:tr w:rsidR="008C598D" w:rsidRPr="00EC4395" w14:paraId="10AEF57C" w14:textId="77777777" w:rsidTr="008C598D">
        <w:tc>
          <w:tcPr>
            <w:tcW w:w="2620" w:type="dxa"/>
            <w:tcBorders>
              <w:top w:val="single" w:sz="4" w:space="0" w:color="000000"/>
              <w:left w:val="single" w:sz="4" w:space="0" w:color="000000"/>
              <w:bottom w:val="single" w:sz="4" w:space="0" w:color="000000"/>
            </w:tcBorders>
            <w:shd w:val="clear" w:color="auto" w:fill="FFFFFF"/>
          </w:tcPr>
          <w:p w14:paraId="6B3BFBA7"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Ouvrages</w:t>
            </w:r>
            <w:proofErr w:type="spellEnd"/>
            <w:r w:rsidRPr="00EC4395">
              <w:rPr>
                <w:rFonts w:ascii="Arial" w:hAnsi="Arial" w:cs="Arial"/>
                <w:sz w:val="20"/>
                <w:szCs w:val="20"/>
              </w:rPr>
              <w:t xml:space="preserve"> </w:t>
            </w:r>
            <w:proofErr w:type="spellStart"/>
            <w:r w:rsidRPr="00EC4395">
              <w:rPr>
                <w:rFonts w:ascii="Arial" w:hAnsi="Arial" w:cs="Arial"/>
                <w:sz w:val="20"/>
                <w:szCs w:val="20"/>
              </w:rPr>
              <w:t>spéciaux</w:t>
            </w:r>
            <w:proofErr w:type="spellEnd"/>
          </w:p>
        </w:tc>
        <w:tc>
          <w:tcPr>
            <w:tcW w:w="1276" w:type="dxa"/>
            <w:tcBorders>
              <w:top w:val="single" w:sz="4" w:space="0" w:color="000000"/>
              <w:left w:val="single" w:sz="4" w:space="0" w:color="000000"/>
              <w:bottom w:val="single" w:sz="4" w:space="0" w:color="000000"/>
            </w:tcBorders>
            <w:shd w:val="clear" w:color="auto" w:fill="FFFFFF"/>
          </w:tcPr>
          <w:p w14:paraId="7732266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992" w:type="dxa"/>
            <w:tcBorders>
              <w:top w:val="single" w:sz="4" w:space="0" w:color="000000"/>
              <w:left w:val="single" w:sz="4" w:space="0" w:color="000000"/>
              <w:bottom w:val="single" w:sz="4" w:space="0" w:color="000000"/>
            </w:tcBorders>
            <w:shd w:val="clear" w:color="auto" w:fill="FFFFFF"/>
          </w:tcPr>
          <w:p w14:paraId="59F9586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4DC1266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05EC40F3"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53846ED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1A9CE94D"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bl>
    <w:p w14:paraId="28FD5066" w14:textId="77777777" w:rsidR="008C598D" w:rsidRPr="00B8101A" w:rsidRDefault="008C598D"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3" w:name="_Toc118793006"/>
      <w:r w:rsidRPr="00B8101A">
        <w:rPr>
          <w:rFonts w:ascii="Arial" w:hAnsi="Arial" w:cs="Arial"/>
          <w:color w:val="4F81BD" w:themeColor="accent1"/>
          <w:w w:val="0"/>
          <w:sz w:val="22"/>
          <w:szCs w:val="20"/>
          <w:lang w:eastAsia="fr-CA"/>
        </w:rPr>
        <w:t>Descriptif des travaux</w:t>
      </w:r>
      <w:bookmarkEnd w:id="233"/>
      <w:r w:rsidRPr="00B8101A">
        <w:rPr>
          <w:rFonts w:ascii="Arial" w:hAnsi="Arial" w:cs="Arial"/>
          <w:color w:val="4F81BD" w:themeColor="accent1"/>
          <w:w w:val="0"/>
          <w:sz w:val="22"/>
          <w:szCs w:val="20"/>
          <w:lang w:eastAsia="fr-CA"/>
        </w:rPr>
        <w:t xml:space="preserve"> </w:t>
      </w:r>
    </w:p>
    <w:p w14:paraId="1902135A" w14:textId="513F3AA8" w:rsidR="008C598D" w:rsidRPr="005D4CFA" w:rsidRDefault="008C598D" w:rsidP="008C598D">
      <w:pPr>
        <w:spacing w:line="360" w:lineRule="auto"/>
        <w:jc w:val="both"/>
        <w:rPr>
          <w:rFonts w:ascii="Arial" w:hAnsi="Arial" w:cs="Arial"/>
          <w:sz w:val="20"/>
          <w:szCs w:val="20"/>
          <w:lang w:val="fr-FR"/>
        </w:rPr>
      </w:pPr>
      <w:r w:rsidRPr="005D4CFA">
        <w:rPr>
          <w:rFonts w:ascii="Arial" w:hAnsi="Arial" w:cs="Arial"/>
          <w:sz w:val="20"/>
          <w:szCs w:val="20"/>
          <w:lang w:val="fr-FR"/>
        </w:rPr>
        <w:t xml:space="preserve">D’une façon générale en ce qui concerne la qualité des matériaux, leur mise en œuvre et leur mode d’exécution, il y a lieu de se reporter aux documents suivants, mentionnés ci-après et dont </w:t>
      </w:r>
      <w:r w:rsidRPr="00B8101A">
        <w:rPr>
          <w:rFonts w:ascii="Arial" w:hAnsi="Arial" w:cs="Arial"/>
          <w:sz w:val="20"/>
          <w:szCs w:val="20"/>
          <w:lang w:val="fr-FR"/>
        </w:rPr>
        <w:t>les dispositions seront à appliquer</w:t>
      </w:r>
      <w:r w:rsidR="00B8101A" w:rsidRPr="00B8101A">
        <w:rPr>
          <w:rFonts w:ascii="Arial" w:hAnsi="Arial" w:cs="Arial"/>
          <w:sz w:val="20"/>
          <w:szCs w:val="20"/>
          <w:lang w:val="fr-FR"/>
        </w:rPr>
        <w:t xml:space="preserve">, </w:t>
      </w:r>
      <w:r w:rsidRPr="00B8101A">
        <w:rPr>
          <w:rFonts w:ascii="Arial" w:hAnsi="Arial" w:cs="Arial"/>
          <w:sz w:val="20"/>
          <w:szCs w:val="20"/>
          <w:lang w:val="fr-FR"/>
        </w:rPr>
        <w:t>il s’agit des :</w:t>
      </w:r>
    </w:p>
    <w:p w14:paraId="7FAD234E"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Documents techniques unifiés (D.T.U.) </w:t>
      </w:r>
    </w:p>
    <w:p w14:paraId="30306FB5"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Normes françaises (N.F.) publiées par le R.E.E.F.</w:t>
      </w:r>
    </w:p>
    <w:p w14:paraId="4D3A3CB5"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Avis techniques </w:t>
      </w:r>
    </w:p>
    <w:p w14:paraId="4E37D04F"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Cahiers des charges des fabricants (s’il y’a lieu)</w:t>
      </w:r>
    </w:p>
    <w:p w14:paraId="4E3F3765" w14:textId="77777777" w:rsidR="008C598D" w:rsidRPr="005B74B6" w:rsidRDefault="008C598D" w:rsidP="008C598D">
      <w:pPr>
        <w:pStyle w:val="ListParagraph"/>
        <w:numPr>
          <w:ilvl w:val="0"/>
          <w:numId w:val="12"/>
        </w:numPr>
        <w:spacing w:before="180" w:after="80"/>
        <w:jc w:val="both"/>
        <w:rPr>
          <w:rFonts w:ascii="Arial" w:hAnsi="Arial" w:cs="Arial"/>
          <w:b/>
          <w:bCs/>
          <w:vanish/>
          <w:w w:val="0"/>
          <w:sz w:val="20"/>
          <w:szCs w:val="20"/>
          <w:lang w:eastAsia="fr-CA"/>
        </w:rPr>
      </w:pPr>
    </w:p>
    <w:p w14:paraId="266DB89A" w14:textId="77777777" w:rsidR="00B47510" w:rsidRPr="00B47510" w:rsidRDefault="00B47510" w:rsidP="00BB45B9">
      <w:pPr>
        <w:pStyle w:val="ListParagraph"/>
        <w:numPr>
          <w:ilvl w:val="0"/>
          <w:numId w:val="46"/>
        </w:numPr>
        <w:spacing w:before="180" w:after="80"/>
        <w:jc w:val="both"/>
        <w:rPr>
          <w:rFonts w:ascii="Arial" w:hAnsi="Arial" w:cs="Arial"/>
          <w:b/>
          <w:bCs/>
          <w:vanish/>
          <w:color w:val="00B0F0"/>
          <w:w w:val="0"/>
          <w:sz w:val="20"/>
          <w:szCs w:val="20"/>
          <w:lang w:eastAsia="fr-CA"/>
        </w:rPr>
      </w:pPr>
    </w:p>
    <w:p w14:paraId="6A3D0F95" w14:textId="1095309D" w:rsidR="008C598D" w:rsidRPr="00B8101A" w:rsidRDefault="008C598D" w:rsidP="00BB45B9">
      <w:pPr>
        <w:pStyle w:val="ListParagraph"/>
        <w:numPr>
          <w:ilvl w:val="1"/>
          <w:numId w:val="46"/>
        </w:numPr>
        <w:spacing w:before="180" w:after="80"/>
        <w:jc w:val="both"/>
        <w:rPr>
          <w:rFonts w:ascii="Arial" w:hAnsi="Arial" w:cs="Arial"/>
          <w:color w:val="000000" w:themeColor="text1"/>
          <w:w w:val="0"/>
          <w:sz w:val="20"/>
          <w:szCs w:val="20"/>
          <w:lang w:eastAsia="fr-CA"/>
        </w:rPr>
      </w:pPr>
      <w:r w:rsidRPr="00B8101A">
        <w:rPr>
          <w:rFonts w:ascii="Arial" w:hAnsi="Arial" w:cs="Arial"/>
          <w:color w:val="000000" w:themeColor="text1"/>
          <w:w w:val="0"/>
          <w:sz w:val="20"/>
          <w:szCs w:val="20"/>
          <w:lang w:eastAsia="fr-CA"/>
        </w:rPr>
        <w:t xml:space="preserve">Organisation du </w:t>
      </w:r>
      <w:r w:rsidR="00972AAF" w:rsidRPr="00B8101A">
        <w:rPr>
          <w:rFonts w:ascii="Arial" w:hAnsi="Arial" w:cs="Arial"/>
          <w:color w:val="000000" w:themeColor="text1"/>
          <w:w w:val="0"/>
          <w:sz w:val="20"/>
          <w:szCs w:val="20"/>
          <w:lang w:eastAsia="fr-CA"/>
        </w:rPr>
        <w:t>Chantier :</w:t>
      </w:r>
    </w:p>
    <w:p w14:paraId="438BA491" w14:textId="77777777" w:rsidR="008C598D" w:rsidRPr="005B74B6" w:rsidRDefault="008C598D" w:rsidP="008C598D">
      <w:pPr>
        <w:spacing w:before="240" w:line="360" w:lineRule="auto"/>
        <w:jc w:val="both"/>
        <w:rPr>
          <w:rFonts w:ascii="Arial" w:hAnsi="Arial" w:cs="Arial"/>
          <w:sz w:val="20"/>
          <w:lang w:val="fr-FR"/>
        </w:rPr>
      </w:pPr>
      <w:r w:rsidRPr="005B74B6">
        <w:rPr>
          <w:rFonts w:ascii="Arial" w:hAnsi="Arial" w:cs="Arial"/>
          <w:sz w:val="20"/>
          <w:szCs w:val="20"/>
          <w:lang w:val="fr-FR"/>
        </w:rPr>
        <w:t>L’entrepreneur établira un plan indiquant les emplacements d’entreposage des matériels de tous les corps d’état secondaires suivant les surfaces nécessaires,</w:t>
      </w:r>
      <w:r w:rsidRPr="002B51D3">
        <w:rPr>
          <w:rFonts w:ascii="Georgia" w:hAnsi="Georgia" w:cs="Arial"/>
          <w:b/>
          <w:lang w:val="fr-FR"/>
        </w:rPr>
        <w:t xml:space="preserve"> </w:t>
      </w:r>
      <w:r w:rsidRPr="002B51D3">
        <w:rPr>
          <w:rFonts w:ascii="Arial" w:hAnsi="Arial" w:cs="Arial"/>
          <w:sz w:val="20"/>
          <w:szCs w:val="20"/>
          <w:lang w:val="fr-FR"/>
        </w:rPr>
        <w:t>bureau du chef de chantier et des réunions de chantier</w:t>
      </w:r>
      <w:r>
        <w:rPr>
          <w:rFonts w:ascii="Arial" w:hAnsi="Arial" w:cs="Arial"/>
          <w:sz w:val="20"/>
          <w:szCs w:val="20"/>
          <w:lang w:val="fr-FR"/>
        </w:rPr>
        <w:t>,</w:t>
      </w:r>
      <w:r w:rsidRPr="005B74B6">
        <w:rPr>
          <w:rFonts w:ascii="Arial" w:hAnsi="Arial" w:cs="Arial"/>
          <w:sz w:val="20"/>
          <w:szCs w:val="20"/>
          <w:lang w:val="fr-FR"/>
        </w:rPr>
        <w:t xml:space="preserve"> magasin d’outillage de chantier, engins de levage, accès, etc.</w:t>
      </w:r>
      <w:r>
        <w:rPr>
          <w:rFonts w:ascii="Arial" w:hAnsi="Arial" w:cs="Arial"/>
          <w:sz w:val="20"/>
          <w:szCs w:val="20"/>
          <w:lang w:val="fr-FR"/>
        </w:rPr>
        <w:t xml:space="preserve"> </w:t>
      </w:r>
      <w:r w:rsidRPr="005B74B6">
        <w:rPr>
          <w:rFonts w:ascii="Arial" w:hAnsi="Arial" w:cs="Arial"/>
          <w:sz w:val="20"/>
          <w:lang w:val="fr-FR"/>
        </w:rPr>
        <w:t>Les plans suivants seront remis à l’entreprise :</w:t>
      </w:r>
    </w:p>
    <w:p w14:paraId="5F35158E" w14:textId="4670ACC1" w:rsidR="008C598D" w:rsidRPr="00430D4C" w:rsidRDefault="008C598D"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430D4C">
        <w:rPr>
          <w:rFonts w:ascii="Arial" w:hAnsi="Arial" w:cs="Arial"/>
          <w:sz w:val="20"/>
          <w:szCs w:val="24"/>
          <w:lang w:val="fr-FR" w:eastAsia="en-US"/>
        </w:rPr>
        <w:t>L’ensemble des plans d’architecture </w:t>
      </w:r>
    </w:p>
    <w:p w14:paraId="28602A2E" w14:textId="77777777" w:rsidR="008C598D" w:rsidRPr="00430D4C" w:rsidRDefault="008C598D"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430D4C">
        <w:rPr>
          <w:rFonts w:ascii="Arial" w:hAnsi="Arial" w:cs="Arial"/>
          <w:sz w:val="20"/>
          <w:szCs w:val="24"/>
          <w:lang w:val="fr-FR" w:eastAsia="en-US"/>
        </w:rPr>
        <w:t>Les plans de principes</w:t>
      </w:r>
    </w:p>
    <w:p w14:paraId="4BC71D90" w14:textId="78E7D9A4" w:rsidR="00430D4C" w:rsidRDefault="00430D4C"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430D4C">
        <w:rPr>
          <w:rFonts w:ascii="Arial" w:hAnsi="Arial" w:cs="Arial"/>
          <w:sz w:val="20"/>
          <w:szCs w:val="24"/>
          <w:lang w:val="fr-FR" w:eastAsia="en-US"/>
        </w:rPr>
        <w:t xml:space="preserve">Les </w:t>
      </w:r>
      <w:r>
        <w:rPr>
          <w:rFonts w:ascii="Arial" w:hAnsi="Arial" w:cs="Arial"/>
          <w:sz w:val="20"/>
          <w:szCs w:val="24"/>
          <w:lang w:val="fr-FR" w:eastAsia="en-US"/>
        </w:rPr>
        <w:t>plans de relevé du</w:t>
      </w:r>
      <w:r w:rsidRPr="00430D4C">
        <w:rPr>
          <w:rFonts w:ascii="Arial" w:hAnsi="Arial" w:cs="Arial"/>
          <w:sz w:val="20"/>
          <w:szCs w:val="24"/>
          <w:lang w:val="fr-FR" w:eastAsia="en-US"/>
        </w:rPr>
        <w:t xml:space="preserve"> bâtiment existant </w:t>
      </w:r>
    </w:p>
    <w:p w14:paraId="7195579F" w14:textId="18081CDC" w:rsidR="007466AF" w:rsidRPr="007466AF" w:rsidRDefault="007466AF" w:rsidP="007466AF">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7466AF">
        <w:rPr>
          <w:rFonts w:ascii="Arial" w:hAnsi="Arial" w:cs="Arial"/>
          <w:sz w:val="20"/>
          <w:szCs w:val="24"/>
          <w:lang w:val="fr-FR" w:eastAsia="en-US"/>
        </w:rPr>
        <w:t>Les plans de réhabilitation</w:t>
      </w:r>
    </w:p>
    <w:p w14:paraId="6CC9F068" w14:textId="77777777" w:rsidR="007466AF" w:rsidRDefault="008C598D" w:rsidP="008B72F1">
      <w:pPr>
        <w:pStyle w:val="BodyText"/>
        <w:numPr>
          <w:ilvl w:val="0"/>
          <w:numId w:val="15"/>
        </w:numPr>
        <w:autoSpaceDE/>
        <w:autoSpaceDN/>
        <w:adjustRightInd/>
        <w:spacing w:after="240" w:line="276" w:lineRule="auto"/>
        <w:ind w:left="706"/>
        <w:jc w:val="both"/>
        <w:rPr>
          <w:rFonts w:ascii="Arial" w:hAnsi="Arial" w:cs="Arial"/>
          <w:sz w:val="20"/>
          <w:szCs w:val="24"/>
          <w:lang w:val="fr-FR" w:eastAsia="en-US"/>
        </w:rPr>
      </w:pPr>
      <w:r w:rsidRPr="007466AF">
        <w:rPr>
          <w:rFonts w:ascii="Arial" w:hAnsi="Arial" w:cs="Arial"/>
          <w:sz w:val="20"/>
          <w:szCs w:val="24"/>
          <w:lang w:val="fr-FR" w:eastAsia="en-US"/>
        </w:rPr>
        <w:t>Les plans d’ensemble</w:t>
      </w:r>
    </w:p>
    <w:p w14:paraId="6392A61B" w14:textId="77777777" w:rsidR="008C598D" w:rsidRPr="005B74B6" w:rsidRDefault="008C598D" w:rsidP="008C598D">
      <w:pPr>
        <w:pStyle w:val="NormalWeb"/>
        <w:spacing w:after="120" w:afterAutospacing="0"/>
        <w:jc w:val="both"/>
        <w:rPr>
          <w:rFonts w:ascii="Arial" w:hAnsi="Arial" w:cs="Arial"/>
          <w:sz w:val="20"/>
          <w:szCs w:val="20"/>
          <w:lang w:eastAsia="en-US"/>
        </w:rPr>
      </w:pPr>
      <w:r w:rsidRPr="005B74B6">
        <w:rPr>
          <w:rFonts w:ascii="Arial" w:hAnsi="Arial" w:cs="Arial"/>
          <w:sz w:val="20"/>
          <w:szCs w:val="20"/>
          <w:lang w:eastAsia="en-US"/>
        </w:rPr>
        <w:t xml:space="preserve">La remise de ces documents </w:t>
      </w:r>
      <w:r>
        <w:rPr>
          <w:rFonts w:ascii="Arial" w:hAnsi="Arial" w:cs="Arial"/>
          <w:sz w:val="20"/>
          <w:szCs w:val="20"/>
          <w:lang w:eastAsia="en-US"/>
        </w:rPr>
        <w:t>n</w:t>
      </w:r>
      <w:r w:rsidRPr="005B74B6">
        <w:rPr>
          <w:rFonts w:ascii="Arial" w:hAnsi="Arial" w:cs="Arial"/>
          <w:sz w:val="20"/>
          <w:szCs w:val="20"/>
          <w:lang w:eastAsia="en-US"/>
        </w:rPr>
        <w:t>e dispense pas l’entreprise attributaire du marché à élaborer des plans d’exécution et de détails le cas échéant.</w:t>
      </w:r>
    </w:p>
    <w:p w14:paraId="0BFB47E2" w14:textId="77777777" w:rsidR="008C598D" w:rsidRPr="005B74B6" w:rsidRDefault="008C598D" w:rsidP="008C598D">
      <w:pPr>
        <w:pStyle w:val="BodyText"/>
        <w:jc w:val="both"/>
        <w:rPr>
          <w:rFonts w:ascii="Arial" w:hAnsi="Arial" w:cs="Arial"/>
          <w:sz w:val="20"/>
          <w:szCs w:val="20"/>
          <w:lang w:val="fr-FR" w:eastAsia="en-US"/>
        </w:rPr>
      </w:pPr>
      <w:r w:rsidRPr="005B74B6">
        <w:rPr>
          <w:rFonts w:ascii="Arial" w:hAnsi="Arial" w:cs="Arial"/>
          <w:sz w:val="20"/>
          <w:szCs w:val="20"/>
          <w:lang w:val="fr-FR" w:eastAsia="en-US"/>
        </w:rPr>
        <w:t xml:space="preserve">L’entrepreneur est responsable de la sécurité de ses installations ainsi que l’entreposage de ses matériaux. De ce fait, il prendra les dispositifs nécessaires pour sécuriser ces installations provisoires.  </w:t>
      </w:r>
    </w:p>
    <w:p w14:paraId="4201560F" w14:textId="77777777" w:rsidR="008C598D" w:rsidRPr="00B8101A"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B8101A">
        <w:rPr>
          <w:rFonts w:ascii="Arial" w:hAnsi="Arial" w:cs="Arial"/>
          <w:b/>
          <w:bCs/>
          <w:color w:val="000000" w:themeColor="text1"/>
          <w:w w:val="0"/>
          <w:sz w:val="20"/>
          <w:szCs w:val="20"/>
          <w:lang w:eastAsia="fr-CA"/>
        </w:rPr>
        <w:t>Descriptif et Dimensions de l’ouvrage :</w:t>
      </w:r>
    </w:p>
    <w:p w14:paraId="484F56B0" w14:textId="71AECCA5" w:rsidR="008C598D" w:rsidRPr="005B74B6" w:rsidRDefault="008C598D" w:rsidP="008C598D">
      <w:pPr>
        <w:pStyle w:val="NormalWeb"/>
        <w:jc w:val="both"/>
        <w:rPr>
          <w:rFonts w:ascii="Arial" w:hAnsi="Arial" w:cs="Arial"/>
          <w:sz w:val="20"/>
          <w:szCs w:val="20"/>
          <w:lang w:eastAsia="en-US"/>
        </w:rPr>
      </w:pPr>
      <w:r w:rsidRPr="005B74B6">
        <w:rPr>
          <w:rFonts w:ascii="Arial" w:hAnsi="Arial" w:cs="Arial"/>
          <w:sz w:val="20"/>
          <w:szCs w:val="20"/>
          <w:lang w:eastAsia="en-US"/>
        </w:rPr>
        <w:t xml:space="preserve">Toutes les dimensions sont données sur les plans. Il faut noter </w:t>
      </w:r>
      <w:r>
        <w:rPr>
          <w:rFonts w:ascii="Arial" w:hAnsi="Arial" w:cs="Arial"/>
          <w:sz w:val="20"/>
          <w:szCs w:val="20"/>
          <w:lang w:eastAsia="en-US"/>
        </w:rPr>
        <w:t>qu’il s’agit de la construction</w:t>
      </w:r>
      <w:r w:rsidR="00B8101A">
        <w:rPr>
          <w:rFonts w:ascii="Arial" w:hAnsi="Arial" w:cs="Arial"/>
          <w:sz w:val="20"/>
          <w:szCs w:val="20"/>
          <w:lang w:eastAsia="en-US"/>
        </w:rPr>
        <w:t xml:space="preserve"> d’une salle de réunion 107 m²</w:t>
      </w:r>
      <w:r w:rsidR="007A10F8">
        <w:rPr>
          <w:rFonts w:ascii="Arial" w:hAnsi="Arial" w:cs="Arial"/>
          <w:sz w:val="20"/>
          <w:szCs w:val="20"/>
          <w:lang w:eastAsia="en-US"/>
        </w:rPr>
        <w:t xml:space="preserve"> la </w:t>
      </w:r>
      <w:r w:rsidR="00B8101A">
        <w:rPr>
          <w:rFonts w:ascii="Arial" w:hAnsi="Arial" w:cs="Arial"/>
          <w:sz w:val="20"/>
          <w:szCs w:val="20"/>
          <w:lang w:eastAsia="en-US"/>
        </w:rPr>
        <w:t>réhabilitation d’un bâtiment en bureau</w:t>
      </w:r>
      <w:r w:rsidR="007A10F8">
        <w:rPr>
          <w:rFonts w:ascii="Arial" w:hAnsi="Arial" w:cs="Arial"/>
          <w:sz w:val="20"/>
          <w:szCs w:val="20"/>
          <w:lang w:eastAsia="en-US"/>
        </w:rPr>
        <w:t xml:space="preserve"> sur une surface bâtie de 195 m²</w:t>
      </w:r>
      <w:r w:rsidR="00B8101A">
        <w:rPr>
          <w:rFonts w:ascii="Arial" w:hAnsi="Arial" w:cs="Arial"/>
          <w:sz w:val="20"/>
          <w:szCs w:val="20"/>
          <w:lang w:eastAsia="en-US"/>
        </w:rPr>
        <w:t xml:space="preserve">, </w:t>
      </w:r>
      <w:r w:rsidR="007A10F8">
        <w:rPr>
          <w:rFonts w:ascii="Arial" w:hAnsi="Arial" w:cs="Arial"/>
          <w:sz w:val="20"/>
          <w:szCs w:val="20"/>
          <w:lang w:eastAsia="en-US"/>
        </w:rPr>
        <w:t>à cel</w:t>
      </w:r>
      <w:r w:rsidR="007A10F8" w:rsidRPr="007A10F8">
        <w:rPr>
          <w:rFonts w:ascii="Arial" w:hAnsi="Arial" w:cs="Arial"/>
          <w:sz w:val="20"/>
          <w:szCs w:val="20"/>
          <w:lang w:eastAsia="en-US"/>
        </w:rPr>
        <w:t>a</w:t>
      </w:r>
      <w:r w:rsidRPr="007A10F8">
        <w:rPr>
          <w:rFonts w:ascii="Arial" w:hAnsi="Arial" w:cs="Arial"/>
          <w:sz w:val="20"/>
          <w:szCs w:val="20"/>
          <w:lang w:eastAsia="en-US"/>
        </w:rPr>
        <w:t xml:space="preserve"> s’ajout</w:t>
      </w:r>
      <w:r w:rsidR="007A10F8" w:rsidRPr="007A10F8">
        <w:rPr>
          <w:rFonts w:ascii="Arial" w:hAnsi="Arial" w:cs="Arial"/>
          <w:sz w:val="20"/>
          <w:szCs w:val="20"/>
          <w:lang w:eastAsia="en-US"/>
        </w:rPr>
        <w:t xml:space="preserve">e les aménagements extérieurs </w:t>
      </w:r>
      <w:r w:rsidR="00B8101A">
        <w:rPr>
          <w:rFonts w:ascii="Arial" w:hAnsi="Arial" w:cs="Arial"/>
          <w:sz w:val="20"/>
          <w:szCs w:val="20"/>
          <w:lang w:eastAsia="en-US"/>
        </w:rPr>
        <w:t>et la construction 02 bloc</w:t>
      </w:r>
      <w:r w:rsidR="002709E2">
        <w:rPr>
          <w:rFonts w:ascii="Arial" w:hAnsi="Arial" w:cs="Arial"/>
          <w:sz w:val="20"/>
          <w:szCs w:val="20"/>
          <w:lang w:eastAsia="en-US"/>
        </w:rPr>
        <w:t>s</w:t>
      </w:r>
      <w:r w:rsidR="00B8101A">
        <w:rPr>
          <w:rFonts w:ascii="Arial" w:hAnsi="Arial" w:cs="Arial"/>
          <w:sz w:val="20"/>
          <w:szCs w:val="20"/>
          <w:lang w:eastAsia="en-US"/>
        </w:rPr>
        <w:t xml:space="preserve"> de latrines</w:t>
      </w:r>
      <w:r w:rsidR="002709E2">
        <w:rPr>
          <w:rFonts w:ascii="Arial" w:hAnsi="Arial" w:cs="Arial"/>
          <w:sz w:val="20"/>
          <w:szCs w:val="20"/>
          <w:lang w:eastAsia="en-US"/>
        </w:rPr>
        <w:t xml:space="preserve">. </w:t>
      </w:r>
    </w:p>
    <w:p w14:paraId="26BD8497" w14:textId="77777777" w:rsidR="008C598D" w:rsidRPr="002709E2" w:rsidRDefault="008C598D" w:rsidP="00BB45B9">
      <w:pPr>
        <w:pStyle w:val="ListParagraph"/>
        <w:numPr>
          <w:ilvl w:val="1"/>
          <w:numId w:val="46"/>
        </w:numPr>
        <w:spacing w:before="180" w:after="80"/>
        <w:jc w:val="both"/>
        <w:rPr>
          <w:rFonts w:ascii="Arial" w:hAnsi="Arial" w:cs="Arial"/>
          <w:color w:val="000000" w:themeColor="text1"/>
          <w:w w:val="0"/>
          <w:sz w:val="20"/>
          <w:szCs w:val="20"/>
          <w:lang w:eastAsia="fr-CA"/>
        </w:rPr>
      </w:pPr>
      <w:r w:rsidRPr="002709E2">
        <w:rPr>
          <w:rFonts w:ascii="Arial" w:hAnsi="Arial" w:cs="Arial"/>
          <w:color w:val="000000" w:themeColor="text1"/>
          <w:w w:val="0"/>
          <w:sz w:val="20"/>
          <w:szCs w:val="20"/>
          <w:lang w:eastAsia="fr-CA"/>
        </w:rPr>
        <w:t>Protection des constructions existantes et délimitation des zones de travaux :</w:t>
      </w:r>
    </w:p>
    <w:p w14:paraId="4F9468D9" w14:textId="5E2E0FC3" w:rsidR="008C598D" w:rsidRPr="005B74B6" w:rsidRDefault="008C598D" w:rsidP="002709E2">
      <w:pPr>
        <w:pStyle w:val="NormalWeb"/>
        <w:spacing w:before="0" w:beforeAutospacing="0" w:after="0" w:afterAutospacing="0" w:line="276" w:lineRule="auto"/>
        <w:jc w:val="both"/>
        <w:rPr>
          <w:rFonts w:ascii="Arial" w:hAnsi="Arial" w:cs="Arial"/>
          <w:sz w:val="20"/>
          <w:szCs w:val="20"/>
          <w:lang w:eastAsia="en-US"/>
        </w:rPr>
      </w:pPr>
      <w:r w:rsidRPr="005B74B6">
        <w:rPr>
          <w:rFonts w:ascii="Arial" w:hAnsi="Arial" w:cs="Arial"/>
          <w:sz w:val="20"/>
          <w:szCs w:val="20"/>
          <w:lang w:eastAsia="en-US"/>
        </w:rPr>
        <w:t xml:space="preserve">Chaque fois que les zones de travaux et la nature de ces derniers sont susceptibles </w:t>
      </w:r>
      <w:r w:rsidR="00972AAF" w:rsidRPr="005B74B6">
        <w:rPr>
          <w:rFonts w:ascii="Arial" w:hAnsi="Arial" w:cs="Arial"/>
          <w:sz w:val="20"/>
          <w:szCs w:val="20"/>
          <w:lang w:eastAsia="en-US"/>
        </w:rPr>
        <w:t>d’entraîner</w:t>
      </w:r>
      <w:r w:rsidRPr="005B74B6">
        <w:rPr>
          <w:rFonts w:ascii="Arial" w:hAnsi="Arial" w:cs="Arial"/>
          <w:sz w:val="20"/>
          <w:szCs w:val="20"/>
          <w:lang w:eastAsia="en-US"/>
        </w:rPr>
        <w:t xml:space="preserve"> des répercussions sur les bâtiments mitoyens ou sur les personnes, la mise en place de platelages de protection </w:t>
      </w:r>
      <w:r w:rsidRPr="005B74B6">
        <w:rPr>
          <w:rFonts w:ascii="Arial" w:hAnsi="Arial" w:cs="Arial"/>
          <w:sz w:val="20"/>
          <w:szCs w:val="20"/>
          <w:lang w:eastAsia="en-US"/>
        </w:rPr>
        <w:lastRenderedPageBreak/>
        <w:t>jointifs est obligatoire. La réalisation est laissée à l'appréciation de l'entreprise pour autant qu'elle respecte les exigences de solidité, de résistance et, plus généralement, de sécurité requise.</w:t>
      </w:r>
    </w:p>
    <w:p w14:paraId="0B873E6D" w14:textId="77777777" w:rsidR="008C598D" w:rsidRPr="005B74B6" w:rsidRDefault="008C598D" w:rsidP="002709E2">
      <w:pPr>
        <w:pStyle w:val="NormalWeb"/>
        <w:spacing w:before="0" w:beforeAutospacing="0" w:after="0" w:afterAutospacing="0" w:line="276" w:lineRule="auto"/>
        <w:jc w:val="both"/>
        <w:rPr>
          <w:rFonts w:ascii="Arial" w:hAnsi="Arial" w:cs="Arial"/>
          <w:sz w:val="20"/>
          <w:szCs w:val="20"/>
          <w:lang w:eastAsia="en-US"/>
        </w:rPr>
      </w:pPr>
      <w:r w:rsidRPr="005B74B6">
        <w:rPr>
          <w:rFonts w:ascii="Arial" w:hAnsi="Arial" w:cs="Arial"/>
          <w:sz w:val="20"/>
          <w:szCs w:val="20"/>
          <w:lang w:eastAsia="en-US"/>
        </w:rPr>
        <w:t>Dans tous les cas, le voisinage et les abords du chantier seront protégés de toutes nuisances : poussière, jet de gravats, etc.</w:t>
      </w:r>
    </w:p>
    <w:p w14:paraId="5E729D29" w14:textId="77777777" w:rsidR="008C598D" w:rsidRDefault="008C598D" w:rsidP="002709E2">
      <w:pPr>
        <w:pStyle w:val="NormalWeb"/>
        <w:spacing w:before="0" w:beforeAutospacing="0" w:line="276" w:lineRule="auto"/>
        <w:jc w:val="both"/>
        <w:rPr>
          <w:rFonts w:ascii="Arial" w:hAnsi="Arial" w:cs="Arial"/>
          <w:sz w:val="20"/>
          <w:szCs w:val="20"/>
          <w:lang w:eastAsia="en-US"/>
        </w:rPr>
      </w:pPr>
      <w:r w:rsidRPr="005B74B6">
        <w:rPr>
          <w:rFonts w:ascii="Arial" w:hAnsi="Arial" w:cs="Arial"/>
          <w:sz w:val="20"/>
          <w:szCs w:val="20"/>
          <w:lang w:eastAsia="en-US"/>
        </w:rPr>
        <w:t xml:space="preserve">Etant donnée la présence des occupants dans le bâtiment principal avoisinant, il est de la responsabilité de l’entrepreneur de sécuriser les zones de travaux bar des rubans/panneaux signalétiques et autres. </w:t>
      </w:r>
    </w:p>
    <w:p w14:paraId="6E040542" w14:textId="77777777" w:rsidR="008C598D" w:rsidRPr="002709E2"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2709E2">
        <w:rPr>
          <w:rFonts w:ascii="Arial" w:hAnsi="Arial" w:cs="Arial"/>
          <w:b/>
          <w:bCs/>
          <w:color w:val="000000" w:themeColor="text1"/>
          <w:w w:val="0"/>
          <w:sz w:val="20"/>
          <w:szCs w:val="20"/>
          <w:lang w:eastAsia="fr-CA"/>
        </w:rPr>
        <w:t>Règlements de sécurité</w:t>
      </w:r>
    </w:p>
    <w:p w14:paraId="2B4AAD3D" w14:textId="77777777" w:rsidR="008C598D" w:rsidRPr="00061D28" w:rsidRDefault="008C598D" w:rsidP="008C598D">
      <w:pPr>
        <w:spacing w:line="276" w:lineRule="auto"/>
        <w:jc w:val="both"/>
        <w:rPr>
          <w:rFonts w:ascii="Arial" w:hAnsi="Arial" w:cs="Arial"/>
          <w:sz w:val="20"/>
          <w:szCs w:val="20"/>
          <w:lang w:val="fr-FR"/>
        </w:rPr>
      </w:pPr>
      <w:r w:rsidRPr="00061D28">
        <w:rPr>
          <w:rFonts w:ascii="Arial" w:hAnsi="Arial" w:cs="Arial"/>
          <w:sz w:val="20"/>
          <w:szCs w:val="20"/>
          <w:lang w:val="fr-FR"/>
        </w:rPr>
        <w:t>L’Entrepreneur est tenu de respecter :</w:t>
      </w:r>
    </w:p>
    <w:p w14:paraId="6AE4C52A" w14:textId="77777777" w:rsidR="008C598D" w:rsidRDefault="008C598D" w:rsidP="008C598D">
      <w:pPr>
        <w:spacing w:line="276" w:lineRule="auto"/>
        <w:jc w:val="both"/>
        <w:rPr>
          <w:rFonts w:ascii="Arial" w:hAnsi="Arial" w:cs="Arial"/>
          <w:sz w:val="20"/>
          <w:szCs w:val="20"/>
          <w:lang w:val="fr-FR"/>
        </w:rPr>
      </w:pPr>
      <w:r w:rsidRPr="00061D28">
        <w:rPr>
          <w:rFonts w:ascii="Arial" w:hAnsi="Arial" w:cs="Arial"/>
          <w:sz w:val="20"/>
          <w:szCs w:val="20"/>
          <w:lang w:val="fr-FR"/>
        </w:rPr>
        <w:t>La réglementation concernant la séc</w:t>
      </w:r>
      <w:r>
        <w:rPr>
          <w:rFonts w:ascii="Arial" w:hAnsi="Arial" w:cs="Arial"/>
          <w:sz w:val="20"/>
          <w:szCs w:val="20"/>
          <w:lang w:val="fr-FR"/>
        </w:rPr>
        <w:t>urité incendie, en particulier durant tous les travaux  </w:t>
      </w:r>
    </w:p>
    <w:p w14:paraId="656CCB73" w14:textId="77777777" w:rsidR="008C598D" w:rsidRPr="002709E2"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2709E2">
        <w:rPr>
          <w:rFonts w:ascii="Arial" w:hAnsi="Arial" w:cs="Arial"/>
          <w:b/>
          <w:bCs/>
          <w:color w:val="000000" w:themeColor="text1"/>
          <w:w w:val="0"/>
          <w:sz w:val="20"/>
          <w:szCs w:val="20"/>
          <w:lang w:eastAsia="fr-CA"/>
        </w:rPr>
        <w:t>Préparation du terrain  et Terrassements</w:t>
      </w:r>
    </w:p>
    <w:p w14:paraId="19C5E9E6" w14:textId="77777777" w:rsidR="008C598D" w:rsidRPr="002B51D3" w:rsidRDefault="008C598D" w:rsidP="008C598D">
      <w:pPr>
        <w:pStyle w:val="NormalWeb"/>
        <w:spacing w:before="0" w:beforeAutospacing="0" w:after="0" w:afterAutospacing="0" w:line="276" w:lineRule="auto"/>
        <w:jc w:val="both"/>
        <w:rPr>
          <w:rFonts w:ascii="Arial" w:hAnsi="Arial" w:cs="Arial"/>
          <w:sz w:val="20"/>
          <w:szCs w:val="20"/>
          <w:lang w:eastAsia="en-US"/>
        </w:rPr>
      </w:pPr>
      <w:r w:rsidRPr="002B51D3">
        <w:rPr>
          <w:rFonts w:ascii="Arial" w:hAnsi="Arial" w:cs="Arial"/>
          <w:sz w:val="20"/>
          <w:szCs w:val="20"/>
          <w:lang w:eastAsia="en-US"/>
        </w:rPr>
        <w:t>Les ouvrages seront exécutés conformément aux règles et normes en vigueur, et particulièrement D.T.U. N° 12 – Travaux de terrassement pour le bâtiment.</w:t>
      </w:r>
    </w:p>
    <w:p w14:paraId="58AADE57" w14:textId="173B729D"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Il sera procédé à l’abattage éventuel des arbres, </w:t>
      </w:r>
      <w:r w:rsidR="00972AAF" w:rsidRPr="002B51D3">
        <w:rPr>
          <w:rFonts w:ascii="Arial" w:hAnsi="Arial" w:cs="Arial"/>
          <w:sz w:val="20"/>
          <w:szCs w:val="20"/>
          <w:lang w:val="fr-FR"/>
        </w:rPr>
        <w:t>démolition éventuelle</w:t>
      </w:r>
      <w:r w:rsidRPr="002B51D3">
        <w:rPr>
          <w:rFonts w:ascii="Arial" w:hAnsi="Arial" w:cs="Arial"/>
          <w:sz w:val="20"/>
          <w:szCs w:val="20"/>
          <w:lang w:val="fr-FR"/>
        </w:rPr>
        <w:t xml:space="preserve"> d’habitations situés sur l’emprise du projet, au décapage du terrain y compris l'évacuation de toutes parties végétales des matériaux putrescibles jusqu'aux décharges autorisées.</w:t>
      </w:r>
    </w:p>
    <w:p w14:paraId="2E209BE1" w14:textId="77777777" w:rsidR="008C598D" w:rsidRDefault="008C598D" w:rsidP="008C598D">
      <w:pPr>
        <w:pStyle w:val="NormalWeb"/>
        <w:spacing w:before="0" w:beforeAutospacing="0" w:line="276" w:lineRule="auto"/>
        <w:jc w:val="both"/>
        <w:rPr>
          <w:rFonts w:ascii="Arial" w:hAnsi="Arial" w:cs="Arial"/>
          <w:sz w:val="20"/>
          <w:szCs w:val="20"/>
          <w:lang w:eastAsia="en-US"/>
        </w:rPr>
      </w:pPr>
      <w:r w:rsidRPr="002B51D3">
        <w:rPr>
          <w:rFonts w:ascii="Arial" w:hAnsi="Arial" w:cs="Arial"/>
          <w:sz w:val="20"/>
          <w:szCs w:val="20"/>
          <w:lang w:eastAsia="en-US"/>
        </w:rPr>
        <w:t>L’entrepreneur reconnaissant avoir visité le terrain et s’étant entouré de tous les renseignements concernant celui-ci.</w:t>
      </w:r>
    </w:p>
    <w:p w14:paraId="3408CC46" w14:textId="77777777" w:rsidR="008C598D" w:rsidRPr="002B51D3" w:rsidRDefault="008C598D" w:rsidP="00BB45B9">
      <w:pPr>
        <w:pStyle w:val="ListParagraph"/>
        <w:numPr>
          <w:ilvl w:val="0"/>
          <w:numId w:val="44"/>
        </w:numPr>
        <w:rPr>
          <w:rFonts w:ascii="Arial" w:hAnsi="Arial" w:cs="Arial"/>
          <w:b/>
          <w:w w:val="0"/>
          <w:sz w:val="20"/>
          <w:lang w:eastAsia="fr-CA"/>
        </w:rPr>
      </w:pPr>
      <w:r w:rsidRPr="002B51D3">
        <w:rPr>
          <w:rFonts w:ascii="Arial" w:hAnsi="Arial" w:cs="Arial"/>
          <w:b/>
          <w:w w:val="0"/>
          <w:sz w:val="20"/>
          <w:lang w:eastAsia="fr-CA"/>
        </w:rPr>
        <w:t>Mise du terrain aux côtes projetées</w:t>
      </w:r>
    </w:p>
    <w:p w14:paraId="5091627C" w14:textId="77777777" w:rsidR="008C598D" w:rsidRPr="002B51D3" w:rsidRDefault="008C598D" w:rsidP="008C598D">
      <w:pPr>
        <w:spacing w:before="240" w:line="276" w:lineRule="auto"/>
        <w:jc w:val="both"/>
        <w:rPr>
          <w:rFonts w:ascii="Arial" w:hAnsi="Arial" w:cs="Arial"/>
          <w:sz w:val="20"/>
          <w:szCs w:val="20"/>
          <w:lang w:val="fr-FR"/>
        </w:rPr>
      </w:pPr>
      <w:r w:rsidRPr="002B51D3">
        <w:rPr>
          <w:rFonts w:ascii="Arial" w:hAnsi="Arial" w:cs="Arial"/>
          <w:sz w:val="20"/>
          <w:szCs w:val="20"/>
          <w:lang w:val="fr-FR"/>
        </w:rPr>
        <w:t>Conformément aux documents reçus, établis par l'Architecte acceptés ou amendés par l'entrepreneur, ce dernier par des terres d'apport, mettra l'assiette du projet aux côtes projetées. Le respect de ces côtes sera prouvé par un lever topographique à la fin de son intervention. Il se basera notamment sur :</w:t>
      </w:r>
    </w:p>
    <w:p w14:paraId="747C0CB4"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le plan d'état des lieux levé par un géomètre.</w:t>
      </w:r>
    </w:p>
    <w:p w14:paraId="5600578A"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 les plans d'implantation et de nivellement </w:t>
      </w:r>
    </w:p>
    <w:p w14:paraId="662B369A"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 le plan de masse </w:t>
      </w:r>
    </w:p>
    <w:p w14:paraId="22DA9A3F" w14:textId="77777777" w:rsidR="008C598D" w:rsidRPr="002B51D3" w:rsidRDefault="008C598D" w:rsidP="008C598D">
      <w:pPr>
        <w:spacing w:before="240" w:line="276" w:lineRule="auto"/>
        <w:jc w:val="both"/>
        <w:rPr>
          <w:rFonts w:ascii="Arial" w:hAnsi="Arial" w:cs="Arial"/>
          <w:sz w:val="20"/>
          <w:szCs w:val="20"/>
          <w:lang w:val="fr-FR"/>
        </w:rPr>
      </w:pPr>
      <w:r w:rsidRPr="002B51D3">
        <w:rPr>
          <w:rFonts w:ascii="Arial" w:hAnsi="Arial" w:cs="Arial"/>
          <w:sz w:val="20"/>
          <w:szCs w:val="20"/>
          <w:lang w:val="fr-FR"/>
        </w:rPr>
        <w:t xml:space="preserve">NOTA : </w:t>
      </w:r>
    </w:p>
    <w:p w14:paraId="375C36BB"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Les côtes projetées seront celles définies à partir des côtes qui seront fournies par le géomètre lors de l'implantation des bâtiments.</w:t>
      </w:r>
    </w:p>
    <w:p w14:paraId="67AC8796" w14:textId="77777777" w:rsidR="008C598D" w:rsidRPr="00CA59B0" w:rsidRDefault="008C598D" w:rsidP="00BB45B9">
      <w:pPr>
        <w:pStyle w:val="ListParagraph"/>
        <w:numPr>
          <w:ilvl w:val="0"/>
          <w:numId w:val="44"/>
        </w:numPr>
        <w:spacing w:before="180" w:after="80"/>
        <w:jc w:val="both"/>
        <w:rPr>
          <w:rFonts w:ascii="Arial" w:hAnsi="Arial" w:cs="Arial"/>
          <w:b/>
          <w:w w:val="0"/>
          <w:sz w:val="20"/>
          <w:lang w:eastAsia="fr-CA"/>
        </w:rPr>
      </w:pPr>
      <w:r w:rsidRPr="00CA59B0">
        <w:rPr>
          <w:rFonts w:ascii="Arial" w:hAnsi="Arial" w:cs="Arial"/>
          <w:b/>
          <w:w w:val="0"/>
          <w:sz w:val="20"/>
          <w:lang w:eastAsia="fr-CA"/>
        </w:rPr>
        <w:t>Implantation générale :</w:t>
      </w:r>
    </w:p>
    <w:p w14:paraId="60DA75A8" w14:textId="77777777" w:rsidR="008C598D" w:rsidRPr="00CA59B0" w:rsidRDefault="008C598D" w:rsidP="008C598D">
      <w:pPr>
        <w:spacing w:before="240" w:line="276" w:lineRule="auto"/>
        <w:jc w:val="both"/>
        <w:rPr>
          <w:rFonts w:ascii="Arial" w:hAnsi="Arial" w:cs="Arial"/>
          <w:sz w:val="20"/>
          <w:szCs w:val="20"/>
          <w:lang w:val="fr-FR"/>
        </w:rPr>
      </w:pPr>
      <w:r w:rsidRPr="00CA59B0">
        <w:rPr>
          <w:rFonts w:ascii="Arial" w:hAnsi="Arial" w:cs="Arial"/>
          <w:sz w:val="20"/>
          <w:szCs w:val="20"/>
          <w:lang w:val="fr-FR"/>
        </w:rPr>
        <w:t xml:space="preserve">La mise en place des axes principaux d’implantation est indiquée sur les plans d’exécution de Béton. L’entrepreneur aura à sa charge l’implantation de ses ouvrages, dont l’emplacement est déterminé par rapport à ces axes, toutes les implantations seront contrôlées par une personne du HCR. </w:t>
      </w:r>
    </w:p>
    <w:p w14:paraId="37E0AB03" w14:textId="77777777" w:rsidR="008C598D" w:rsidRPr="002709E2"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2709E2">
        <w:rPr>
          <w:rFonts w:ascii="Arial" w:hAnsi="Arial" w:cs="Arial"/>
          <w:b/>
          <w:bCs/>
          <w:color w:val="000000" w:themeColor="text1"/>
          <w:w w:val="0"/>
          <w:sz w:val="20"/>
          <w:szCs w:val="20"/>
          <w:lang w:eastAsia="fr-CA"/>
        </w:rPr>
        <w:t xml:space="preserve">Fondations Ouvrages en béton et béton armé ; </w:t>
      </w:r>
    </w:p>
    <w:p w14:paraId="410D6B08"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Fouilles en rigole :</w:t>
      </w:r>
    </w:p>
    <w:p w14:paraId="3ACFDCAF" w14:textId="77777777" w:rsidR="008C598D" w:rsidRDefault="008C598D" w:rsidP="008C598D">
      <w:pPr>
        <w:pStyle w:val="NormalWeb"/>
        <w:spacing w:after="0" w:afterAutospacing="0" w:line="276" w:lineRule="auto"/>
        <w:jc w:val="both"/>
        <w:rPr>
          <w:rFonts w:ascii="Arial" w:hAnsi="Arial" w:cs="Arial"/>
          <w:sz w:val="20"/>
          <w:szCs w:val="20"/>
          <w:lang w:eastAsia="en-US"/>
        </w:rPr>
      </w:pPr>
      <w:r w:rsidRPr="00CA59B0">
        <w:rPr>
          <w:rFonts w:ascii="Arial" w:hAnsi="Arial" w:cs="Arial"/>
          <w:sz w:val="20"/>
          <w:szCs w:val="20"/>
          <w:lang w:eastAsia="en-US"/>
        </w:rPr>
        <w:t xml:space="preserve">Pour la mise à niveau des sols suivant plans. Quel que soit la nature du terrain, aucune plus-value ne sera accordée pour difficultés particulières (eau prévisible, éléments rocheux idem). Les fonds de fouilles seront débarrassés des roches, et toutes parties de terrain susceptibles de former des points durs localisés. Les fouilles seront exécutées conformément aux plans transmis. </w:t>
      </w:r>
    </w:p>
    <w:p w14:paraId="53520A0D"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Les travaux comporteront également : les tranchées et rigoles pour pose des canalisations, des évacuations des eaux pluviales et eaux de vannes en affouillements</w:t>
      </w:r>
    </w:p>
    <w:p w14:paraId="0D5884D2" w14:textId="50D7243B"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Déblais mis en </w:t>
      </w:r>
      <w:r w:rsidR="00972AAF" w:rsidRPr="00CA59B0">
        <w:rPr>
          <w:rFonts w:ascii="Arial" w:hAnsi="Arial" w:cs="Arial"/>
          <w:b/>
          <w:w w:val="0"/>
          <w:sz w:val="20"/>
          <w:lang w:eastAsia="fr-CA"/>
        </w:rPr>
        <w:t>remblais :</w:t>
      </w:r>
      <w:r w:rsidRPr="00CA59B0">
        <w:rPr>
          <w:rFonts w:ascii="Arial" w:hAnsi="Arial" w:cs="Arial"/>
          <w:b/>
          <w:w w:val="0"/>
          <w:sz w:val="20"/>
          <w:lang w:eastAsia="fr-CA"/>
        </w:rPr>
        <w:t xml:space="preserve"> </w:t>
      </w:r>
    </w:p>
    <w:p w14:paraId="17EC1594"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Des terres de déblais peuvent être mises en fond de remblais à la condition qu'elles ne contiennent  aucune matière végétale ou putrescible et qu'elles ne soient pas contaminées.</w:t>
      </w:r>
    </w:p>
    <w:p w14:paraId="57048576"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Remblais : </w:t>
      </w:r>
    </w:p>
    <w:p w14:paraId="6380F0A2"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lastRenderedPageBreak/>
        <w:t>A effectuer autour des fondations. Il sera utilisé en priorité les déblais venant des fouilles, après élimination des gros éléments ou de ceux impropres pour réemploi.</w:t>
      </w:r>
    </w:p>
    <w:p w14:paraId="649C5EDA"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Dans le cas d'insuffisance de déblais, il sera utilisé du sable de dune.</w:t>
      </w:r>
    </w:p>
    <w:p w14:paraId="5DEFAF87"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Le remblaiement uniquement à l'eau ne sera pas accepté. La dernière couche de remblais sera effectuée en sable de dune compacté. Il sera utilisé en priorité des déblais provenant de ces terrassements, après élimination des gros éléments ou ceux impropres pour ce réemploi. Les remblais ser</w:t>
      </w:r>
      <w:r>
        <w:rPr>
          <w:rFonts w:ascii="Arial" w:hAnsi="Arial" w:cs="Arial"/>
          <w:sz w:val="20"/>
          <w:szCs w:val="20"/>
          <w:lang w:val="fr-FR"/>
        </w:rPr>
        <w:t>ont exécutés par couches de 0, 2</w:t>
      </w:r>
      <w:r w:rsidRPr="00CA59B0">
        <w:rPr>
          <w:rFonts w:ascii="Arial" w:hAnsi="Arial" w:cs="Arial"/>
          <w:sz w:val="20"/>
          <w:szCs w:val="20"/>
          <w:lang w:val="fr-FR"/>
        </w:rPr>
        <w:t>5m d’épaisseur au maximum, soigneusement compactées avec un engin mécanique de préférence.</w:t>
      </w:r>
    </w:p>
    <w:p w14:paraId="4F2DC22E" w14:textId="77777777" w:rsidR="008C598D"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L’emploi de dame en bois est formellement interdit. Le tassement à l’eau ne sera pas admis.</w:t>
      </w:r>
    </w:p>
    <w:p w14:paraId="297F4D62" w14:textId="77777777" w:rsidR="008C598D" w:rsidRPr="00C33321" w:rsidRDefault="008C598D" w:rsidP="00BB45B9">
      <w:pPr>
        <w:pStyle w:val="ListParagraph"/>
        <w:numPr>
          <w:ilvl w:val="0"/>
          <w:numId w:val="48"/>
        </w:numPr>
        <w:spacing w:before="180" w:after="80"/>
        <w:jc w:val="both"/>
        <w:rPr>
          <w:rFonts w:ascii="Arial" w:hAnsi="Arial" w:cs="Arial"/>
          <w:b/>
          <w:w w:val="0"/>
          <w:sz w:val="20"/>
          <w:lang w:eastAsia="fr-CA"/>
        </w:rPr>
      </w:pPr>
      <w:r w:rsidRPr="00C33321">
        <w:rPr>
          <w:rFonts w:ascii="Arial" w:hAnsi="Arial" w:cs="Arial"/>
          <w:b/>
          <w:w w:val="0"/>
          <w:sz w:val="20"/>
          <w:lang w:eastAsia="fr-CA"/>
        </w:rPr>
        <w:t>Béton de propreté</w:t>
      </w:r>
    </w:p>
    <w:p w14:paraId="13C866F2"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Sous toute la surface de semelles, longrines, radiers, massif d'ancrage des escaliers, regards des eaux usées, eaux vannes, eaux pluviales, et sous tous les ouvrages dont la base est au sol.</w:t>
      </w:r>
    </w:p>
    <w:p w14:paraId="0A220A30" w14:textId="77777777" w:rsidR="008C598D"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 xml:space="preserve">Le béton de propreté débordera de </w:t>
      </w:r>
      <w:smartTag w:uri="urn:schemas-microsoft-com:office:smarttags" w:element="metricconverter">
        <w:smartTagPr>
          <w:attr w:name="ProductID" w:val="0,10 cm"/>
        </w:smartTagPr>
        <w:r w:rsidRPr="00C33321">
          <w:rPr>
            <w:rFonts w:ascii="Arial" w:hAnsi="Arial" w:cs="Arial"/>
            <w:sz w:val="20"/>
            <w:szCs w:val="20"/>
            <w:lang w:val="fr-FR"/>
          </w:rPr>
          <w:t>0,10 cm</w:t>
        </w:r>
      </w:smartTag>
      <w:r w:rsidRPr="00C33321">
        <w:rPr>
          <w:rFonts w:ascii="Arial" w:hAnsi="Arial" w:cs="Arial"/>
          <w:sz w:val="20"/>
          <w:szCs w:val="20"/>
          <w:lang w:val="fr-FR"/>
        </w:rPr>
        <w:t xml:space="preserve"> en tous sens et son épaisseur ne sera pas inférieure à 0,05.</w:t>
      </w:r>
    </w:p>
    <w:p w14:paraId="56ED96B9" w14:textId="77777777" w:rsidR="008C598D" w:rsidRPr="009101C0" w:rsidRDefault="008C598D" w:rsidP="00BB45B9">
      <w:pPr>
        <w:pStyle w:val="ListParagraph"/>
        <w:numPr>
          <w:ilvl w:val="0"/>
          <w:numId w:val="48"/>
        </w:numPr>
        <w:spacing w:before="180" w:after="80"/>
        <w:jc w:val="both"/>
        <w:rPr>
          <w:rFonts w:ascii="Arial" w:hAnsi="Arial" w:cs="Arial"/>
          <w:b/>
          <w:w w:val="0"/>
          <w:sz w:val="20"/>
          <w:lang w:eastAsia="fr-CA"/>
        </w:rPr>
      </w:pPr>
      <w:r w:rsidRPr="00C33321">
        <w:rPr>
          <w:rFonts w:ascii="Arial" w:hAnsi="Arial" w:cs="Arial"/>
          <w:b/>
          <w:w w:val="0"/>
          <w:sz w:val="20"/>
          <w:lang w:eastAsia="fr-CA"/>
        </w:rPr>
        <w:t>Béton arme</w:t>
      </w:r>
    </w:p>
    <w:p w14:paraId="73BC1564"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 xml:space="preserve">Dosé à </w:t>
      </w:r>
      <w:smartTag w:uri="urn:schemas-microsoft-com:office:smarttags" w:element="metricconverter">
        <w:smartTagPr>
          <w:attr w:name="ProductID" w:val="350 kg"/>
        </w:smartTagPr>
        <w:r w:rsidRPr="00C33321">
          <w:rPr>
            <w:rFonts w:ascii="Arial" w:hAnsi="Arial" w:cs="Arial"/>
            <w:sz w:val="20"/>
            <w:szCs w:val="20"/>
            <w:lang w:val="fr-FR"/>
          </w:rPr>
          <w:t>350 kg</w:t>
        </w:r>
      </w:smartTag>
      <w:r w:rsidRPr="00C33321">
        <w:rPr>
          <w:rFonts w:ascii="Arial" w:hAnsi="Arial" w:cs="Arial"/>
          <w:sz w:val="20"/>
          <w:szCs w:val="20"/>
          <w:lang w:val="fr-FR"/>
        </w:rPr>
        <w:t xml:space="preserve"> de ciment CPA 250/315 et vibré avec agrégats de basalte  provenant de carrières agréées par le Bureau de Contrôle</w:t>
      </w:r>
      <w:r>
        <w:rPr>
          <w:rFonts w:ascii="Arial" w:hAnsi="Arial" w:cs="Arial"/>
          <w:sz w:val="20"/>
          <w:szCs w:val="20"/>
          <w:lang w:val="fr-FR"/>
        </w:rPr>
        <w:t xml:space="preserve"> ou l’équipe de suivi.</w:t>
      </w:r>
    </w:p>
    <w:p w14:paraId="118D8389"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Aucun coulage ne sera fait sans autorisation préalable du</w:t>
      </w:r>
      <w:r>
        <w:rPr>
          <w:rFonts w:ascii="Arial" w:hAnsi="Arial" w:cs="Arial"/>
          <w:sz w:val="20"/>
          <w:szCs w:val="20"/>
          <w:lang w:val="fr-FR"/>
        </w:rPr>
        <w:t xml:space="preserve"> contrôle ou équipe de suivi.</w:t>
      </w:r>
    </w:p>
    <w:p w14:paraId="7CFBC8F3"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Le béton armé sera à prévoir pour les :</w:t>
      </w:r>
    </w:p>
    <w:p w14:paraId="62591C98" w14:textId="58641612"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semelles, longrines, chaînages, poteaux </w:t>
      </w:r>
      <w:r w:rsidR="00972AAF" w:rsidRPr="00C33321">
        <w:rPr>
          <w:rFonts w:ascii="Arial" w:hAnsi="Arial" w:cs="Arial"/>
          <w:sz w:val="20"/>
          <w:szCs w:val="20"/>
        </w:rPr>
        <w:t>d’ossature, poutres</w:t>
      </w:r>
      <w:r w:rsidRPr="00C33321">
        <w:rPr>
          <w:rFonts w:ascii="Arial" w:hAnsi="Arial" w:cs="Arial"/>
          <w:sz w:val="20"/>
          <w:szCs w:val="20"/>
        </w:rPr>
        <w:t xml:space="preserve"> etc.</w:t>
      </w:r>
    </w:p>
    <w:p w14:paraId="0FAAD90D"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Pr>
          <w:rFonts w:ascii="Arial" w:hAnsi="Arial" w:cs="Arial"/>
          <w:sz w:val="20"/>
          <w:szCs w:val="20"/>
        </w:rPr>
        <w:t>acrotères</w:t>
      </w:r>
    </w:p>
    <w:p w14:paraId="2855756E"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linteaux des portes et fenêtres</w:t>
      </w:r>
    </w:p>
    <w:p w14:paraId="7186CF28"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pièces d'appuis des fenêtres   </w:t>
      </w:r>
    </w:p>
    <w:p w14:paraId="5BC61556"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souches de ventilation</w:t>
      </w:r>
    </w:p>
    <w:p w14:paraId="592D5BFB"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paillasses</w:t>
      </w:r>
    </w:p>
    <w:p w14:paraId="3C2EA0EC"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fonds de regards</w:t>
      </w:r>
    </w:p>
    <w:p w14:paraId="63E0576C"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semelles des murs de clôture</w:t>
      </w:r>
    </w:p>
    <w:p w14:paraId="3086B456" w14:textId="77777777" w:rsidR="008C598D" w:rsidRDefault="008C598D" w:rsidP="00BB45B9">
      <w:pPr>
        <w:pStyle w:val="ListParagraph"/>
        <w:numPr>
          <w:ilvl w:val="8"/>
          <w:numId w:val="21"/>
        </w:numPr>
        <w:spacing w:line="276" w:lineRule="auto"/>
        <w:jc w:val="both"/>
        <w:rPr>
          <w:rFonts w:ascii="Arial" w:hAnsi="Arial" w:cs="Arial"/>
          <w:sz w:val="20"/>
          <w:szCs w:val="20"/>
          <w:lang w:eastAsia="en-US"/>
        </w:rPr>
      </w:pPr>
      <w:r w:rsidRPr="00C33321">
        <w:rPr>
          <w:rFonts w:ascii="Arial" w:hAnsi="Arial" w:cs="Arial"/>
          <w:sz w:val="20"/>
          <w:szCs w:val="20"/>
        </w:rPr>
        <w:t xml:space="preserve">relevé des trappes  </w:t>
      </w:r>
    </w:p>
    <w:p w14:paraId="3AC10283"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Forme de pente</w:t>
      </w:r>
    </w:p>
    <w:p w14:paraId="198A2912" w14:textId="77777777" w:rsidR="008C598D" w:rsidRDefault="008C598D" w:rsidP="008C598D">
      <w:pPr>
        <w:spacing w:before="60" w:after="80" w:line="276" w:lineRule="auto"/>
        <w:jc w:val="both"/>
        <w:rPr>
          <w:rFonts w:ascii="Arial" w:hAnsi="Arial" w:cs="Arial"/>
          <w:sz w:val="20"/>
          <w:szCs w:val="20"/>
          <w:lang w:val="fr-FR"/>
        </w:rPr>
      </w:pPr>
      <w:r w:rsidRPr="00CA59B0">
        <w:rPr>
          <w:rFonts w:ascii="Arial" w:hAnsi="Arial" w:cs="Arial"/>
          <w:sz w:val="20"/>
          <w:szCs w:val="20"/>
          <w:lang w:val="fr-FR"/>
        </w:rPr>
        <w:t>Les formes de pente seront réalisées en béton maigre dosé à 250 kg parfaitement dressées. Les pentes ne seront pas inférieures dans les diagonales à 1 cm par mètre. En point bas, l'épaisseur ne sera pas inférieure à 3 cm.</w:t>
      </w:r>
    </w:p>
    <w:p w14:paraId="6118854A" w14:textId="709C8BDD" w:rsidR="008C598D" w:rsidRPr="00D44638" w:rsidRDefault="008C598D" w:rsidP="00BB45B9">
      <w:pPr>
        <w:pStyle w:val="ListParagraph"/>
        <w:numPr>
          <w:ilvl w:val="0"/>
          <w:numId w:val="48"/>
        </w:numPr>
        <w:spacing w:before="240"/>
        <w:jc w:val="both"/>
        <w:rPr>
          <w:rFonts w:ascii="Arial" w:hAnsi="Arial" w:cs="Arial"/>
          <w:b/>
          <w:w w:val="0"/>
          <w:sz w:val="20"/>
          <w:lang w:eastAsia="fr-CA"/>
        </w:rPr>
      </w:pPr>
      <w:r w:rsidRPr="00CC78B2">
        <w:rPr>
          <w:rFonts w:ascii="Arial" w:hAnsi="Arial" w:cs="Arial"/>
          <w:b/>
          <w:w w:val="0"/>
          <w:sz w:val="20"/>
          <w:lang w:eastAsia="fr-CA"/>
        </w:rPr>
        <w:t>paillasse</w:t>
      </w:r>
    </w:p>
    <w:p w14:paraId="04BE5F9F" w14:textId="77777777" w:rsidR="008C598D" w:rsidRDefault="008C598D" w:rsidP="008C598D">
      <w:pPr>
        <w:spacing w:before="240" w:line="276" w:lineRule="auto"/>
        <w:jc w:val="both"/>
        <w:rPr>
          <w:rFonts w:ascii="Arial" w:hAnsi="Arial" w:cs="Arial"/>
          <w:sz w:val="20"/>
          <w:szCs w:val="20"/>
          <w:lang w:val="fr-FR"/>
        </w:rPr>
      </w:pPr>
      <w:r w:rsidRPr="00CC78B2">
        <w:rPr>
          <w:rFonts w:ascii="Arial" w:hAnsi="Arial" w:cs="Arial"/>
          <w:sz w:val="20"/>
          <w:szCs w:val="20"/>
          <w:lang w:val="fr-FR"/>
        </w:rPr>
        <w:t xml:space="preserve">Les paillasses seront constituées d'un  socle en béton armé de </w:t>
      </w:r>
      <w:smartTag w:uri="urn:schemas-microsoft-com:office:smarttags" w:element="metricconverter">
        <w:smartTagPr>
          <w:attr w:name="ProductID" w:val="0,06 m"/>
        </w:smartTagPr>
        <w:r w:rsidRPr="00CC78B2">
          <w:rPr>
            <w:rFonts w:ascii="Arial" w:hAnsi="Arial" w:cs="Arial"/>
            <w:sz w:val="20"/>
            <w:szCs w:val="20"/>
            <w:lang w:val="fr-FR"/>
          </w:rPr>
          <w:t>0,06 m</w:t>
        </w:r>
      </w:smartTag>
      <w:r w:rsidRPr="00CC78B2">
        <w:rPr>
          <w:rFonts w:ascii="Arial" w:hAnsi="Arial" w:cs="Arial"/>
          <w:sz w:val="20"/>
          <w:szCs w:val="20"/>
          <w:lang w:val="fr-FR"/>
        </w:rPr>
        <w:t xml:space="preserve"> d'épaisseur ; elles reposeront sur des jambages en agglos de 0,10 m d'épaisseur. Elles seront encastrées dans la maçonnerie à l'aide d'une saignée. Les jambages seront enduits aux trois faces. Les faces inférieures des tablettes seront également enduites. Les dessus et la tranche vue des paillasses recevront un revêtement de carreaux de faïences.</w:t>
      </w:r>
    </w:p>
    <w:p w14:paraId="16671448" w14:textId="77777777" w:rsidR="008C598D" w:rsidRPr="002709E2"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2709E2">
        <w:rPr>
          <w:rFonts w:ascii="Arial" w:hAnsi="Arial" w:cs="Arial"/>
          <w:b/>
          <w:bCs/>
          <w:color w:val="000000" w:themeColor="text1"/>
          <w:w w:val="0"/>
          <w:sz w:val="20"/>
          <w:szCs w:val="20"/>
          <w:lang w:eastAsia="fr-CA"/>
        </w:rPr>
        <w:t>Faux Plafonds</w:t>
      </w:r>
    </w:p>
    <w:p w14:paraId="0B81C681" w14:textId="77777777" w:rsidR="008C598D" w:rsidRPr="00CD4621" w:rsidRDefault="008C598D" w:rsidP="00BB45B9">
      <w:pPr>
        <w:pStyle w:val="ListParagraph"/>
        <w:numPr>
          <w:ilvl w:val="0"/>
          <w:numId w:val="49"/>
        </w:numPr>
        <w:spacing w:before="240"/>
        <w:jc w:val="both"/>
        <w:rPr>
          <w:rFonts w:ascii="Arial" w:hAnsi="Arial" w:cs="Arial"/>
          <w:b/>
          <w:w w:val="0"/>
          <w:sz w:val="20"/>
          <w:lang w:eastAsia="fr-CA"/>
        </w:rPr>
      </w:pPr>
      <w:r w:rsidRPr="00CD4621">
        <w:rPr>
          <w:rFonts w:ascii="Arial" w:hAnsi="Arial" w:cs="Arial"/>
          <w:b/>
          <w:w w:val="0"/>
          <w:sz w:val="20"/>
          <w:lang w:eastAsia="fr-CA"/>
        </w:rPr>
        <w:t>Principe Des Travaux</w:t>
      </w:r>
    </w:p>
    <w:p w14:paraId="0CA90D1F" w14:textId="77777777" w:rsidR="008C598D" w:rsidRPr="00CD4621" w:rsidRDefault="008C598D" w:rsidP="008C598D">
      <w:pPr>
        <w:spacing w:line="276" w:lineRule="auto"/>
        <w:ind w:right="-288"/>
        <w:jc w:val="both"/>
        <w:rPr>
          <w:rFonts w:ascii="Arial" w:hAnsi="Arial" w:cs="Arial"/>
          <w:sz w:val="20"/>
          <w:szCs w:val="20"/>
          <w:lang w:val="fr-FR"/>
        </w:rPr>
      </w:pPr>
      <w:r>
        <w:rPr>
          <w:rFonts w:ascii="Arial" w:hAnsi="Arial" w:cs="Arial"/>
          <w:sz w:val="20"/>
          <w:szCs w:val="20"/>
          <w:lang w:val="fr-FR"/>
        </w:rPr>
        <w:t xml:space="preserve">L’Entrepreneur </w:t>
      </w:r>
      <w:r w:rsidRPr="00CD4621">
        <w:rPr>
          <w:rFonts w:ascii="Arial" w:hAnsi="Arial" w:cs="Arial"/>
          <w:sz w:val="20"/>
          <w:szCs w:val="20"/>
          <w:lang w:val="fr-FR"/>
        </w:rPr>
        <w:t xml:space="preserve"> aura à sa charge la fourniture et la pose de tous les faux plafonds dans les locaux définis sur les plans architecturaux.</w:t>
      </w:r>
    </w:p>
    <w:p w14:paraId="4C6911F6"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Il devra faire tous les travaux nécessaires pour assurer une parfaite et complète exécution des ouvrages.</w:t>
      </w:r>
    </w:p>
    <w:p w14:paraId="75E2F0F1"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Tous les travaux prévus au présent lot seront conformes à toutes les normes, règlements, etc. en vigueur et D.T.U. N°25.</w:t>
      </w:r>
    </w:p>
    <w:p w14:paraId="1E4240F1"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sera tenu de se conformer aux instructions qui lui seront données par l’architecte.</w:t>
      </w:r>
    </w:p>
    <w:p w14:paraId="6EC22CE6" w14:textId="73CC97DD"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Il devra se mettre en rapport avec les différents corps d’Etats, intéressés notamment Gros œuvre, </w:t>
      </w:r>
      <w:r w:rsidR="00972AAF" w:rsidRPr="00CD4621">
        <w:rPr>
          <w:rFonts w:ascii="Arial" w:hAnsi="Arial" w:cs="Arial"/>
          <w:sz w:val="20"/>
          <w:szCs w:val="20"/>
          <w:lang w:val="fr-FR" w:eastAsia="en-US"/>
        </w:rPr>
        <w:t>Menuiserie, Electricité</w:t>
      </w:r>
      <w:r w:rsidRPr="00CD4621">
        <w:rPr>
          <w:rFonts w:ascii="Arial" w:hAnsi="Arial" w:cs="Arial"/>
          <w:sz w:val="20"/>
          <w:szCs w:val="20"/>
          <w:lang w:val="fr-FR" w:eastAsia="en-US"/>
        </w:rPr>
        <w:t>, pour leur donner toutes les indications nécessaires à la bonne coordination des travaux.</w:t>
      </w:r>
    </w:p>
    <w:p w14:paraId="2A415B1B"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devra soumettre à l’architecte au moins 3 semaines avant la mise en fabrication, tous les dessins d’exécution à grande échelle et soigneusement côtés.</w:t>
      </w:r>
    </w:p>
    <w:p w14:paraId="2850F5D9" w14:textId="77777777" w:rsidR="008C598D" w:rsidRPr="00CD4621" w:rsidRDefault="008C598D" w:rsidP="00BB45B9">
      <w:pPr>
        <w:pStyle w:val="ListParagraph"/>
        <w:numPr>
          <w:ilvl w:val="0"/>
          <w:numId w:val="49"/>
        </w:numPr>
        <w:spacing w:before="240"/>
        <w:jc w:val="both"/>
        <w:rPr>
          <w:rFonts w:ascii="Arial" w:hAnsi="Arial" w:cs="Arial"/>
          <w:b/>
          <w:w w:val="0"/>
          <w:sz w:val="20"/>
          <w:lang w:eastAsia="fr-CA"/>
        </w:rPr>
      </w:pPr>
      <w:r>
        <w:rPr>
          <w:rFonts w:ascii="Arial" w:hAnsi="Arial" w:cs="Arial"/>
          <w:b/>
          <w:w w:val="0"/>
          <w:sz w:val="20"/>
          <w:lang w:eastAsia="fr-CA"/>
        </w:rPr>
        <w:lastRenderedPageBreak/>
        <w:t>Description d</w:t>
      </w:r>
      <w:r w:rsidRPr="00CD4621">
        <w:rPr>
          <w:rFonts w:ascii="Arial" w:hAnsi="Arial" w:cs="Arial"/>
          <w:b/>
          <w:w w:val="0"/>
          <w:sz w:val="20"/>
          <w:lang w:eastAsia="fr-CA"/>
        </w:rPr>
        <w:t>es Ouvrages</w:t>
      </w:r>
    </w:p>
    <w:p w14:paraId="44F453E8" w14:textId="77777777" w:rsidR="008C598D" w:rsidRDefault="008C598D" w:rsidP="008C598D">
      <w:pPr>
        <w:pStyle w:val="BodyText"/>
        <w:ind w:right="-288"/>
        <w:rPr>
          <w:rFonts w:ascii="Georgia" w:hAnsi="Georgia" w:cs="Arial"/>
          <w:szCs w:val="24"/>
        </w:rPr>
      </w:pPr>
    </w:p>
    <w:p w14:paraId="6C43CF75"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Corniche en staff décoratif et rosage </w:t>
      </w:r>
    </w:p>
    <w:p w14:paraId="007AB617" w14:textId="7249EF66"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Elles seront posées selon les règles de l’art des faux plafonds. Défaut de planimétrie maximum à la règle de 2.00 m / 3 </w:t>
      </w:r>
      <w:r w:rsidR="00972AAF" w:rsidRPr="00CD4621">
        <w:rPr>
          <w:rFonts w:ascii="Arial" w:hAnsi="Arial" w:cs="Arial"/>
          <w:sz w:val="20"/>
          <w:szCs w:val="20"/>
          <w:lang w:val="fr-FR" w:eastAsia="en-US"/>
        </w:rPr>
        <w:t>mm</w:t>
      </w:r>
    </w:p>
    <w:p w14:paraId="7EA84A1F"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Localisation </w:t>
      </w:r>
    </w:p>
    <w:p w14:paraId="19308931" w14:textId="67C60CBA"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Le faux plafond sera  prévu : </w:t>
      </w:r>
      <w:r w:rsidRPr="002709E2">
        <w:rPr>
          <w:rFonts w:ascii="Arial" w:hAnsi="Arial" w:cs="Arial"/>
          <w:color w:val="000000" w:themeColor="text1"/>
          <w:sz w:val="20"/>
          <w:szCs w:val="20"/>
          <w:lang w:val="fr-FR" w:eastAsia="en-US"/>
        </w:rPr>
        <w:t>selon sur indication de l’architecte e</w:t>
      </w:r>
      <w:r w:rsidR="007F5208">
        <w:rPr>
          <w:rFonts w:ascii="Arial" w:hAnsi="Arial" w:cs="Arial"/>
          <w:color w:val="000000" w:themeColor="text1"/>
          <w:sz w:val="20"/>
          <w:szCs w:val="20"/>
          <w:lang w:val="fr-FR" w:eastAsia="en-US"/>
        </w:rPr>
        <w:t>t</w:t>
      </w:r>
      <w:r w:rsidRPr="002709E2">
        <w:rPr>
          <w:rFonts w:ascii="Arial" w:hAnsi="Arial" w:cs="Arial"/>
          <w:color w:val="000000" w:themeColor="text1"/>
          <w:sz w:val="20"/>
          <w:szCs w:val="20"/>
          <w:lang w:val="fr-FR" w:eastAsia="en-US"/>
        </w:rPr>
        <w:t xml:space="preserve"> conforme au quantitatif</w:t>
      </w:r>
      <w:r w:rsidR="007F5208">
        <w:rPr>
          <w:rFonts w:ascii="Arial" w:hAnsi="Arial" w:cs="Arial"/>
          <w:color w:val="000000" w:themeColor="text1"/>
          <w:sz w:val="20"/>
          <w:szCs w:val="20"/>
          <w:lang w:val="fr-FR" w:eastAsia="en-US"/>
        </w:rPr>
        <w:t>.</w:t>
      </w:r>
    </w:p>
    <w:p w14:paraId="760BDA77" w14:textId="77777777" w:rsidR="008C598D" w:rsidRPr="002709E2"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2709E2">
        <w:rPr>
          <w:rFonts w:ascii="Arial" w:hAnsi="Arial" w:cs="Arial"/>
          <w:b/>
          <w:bCs/>
          <w:color w:val="000000" w:themeColor="text1"/>
          <w:w w:val="0"/>
          <w:sz w:val="20"/>
          <w:szCs w:val="20"/>
          <w:lang w:eastAsia="fr-CA"/>
        </w:rPr>
        <w:t>Carrelage- Revêtements</w:t>
      </w:r>
    </w:p>
    <w:p w14:paraId="3FC8F3E0" w14:textId="77777777" w:rsidR="008C598D" w:rsidRPr="009A4B3D" w:rsidRDefault="008C598D" w:rsidP="008C598D">
      <w:pPr>
        <w:jc w:val="both"/>
        <w:rPr>
          <w:rFonts w:ascii="Arial" w:hAnsi="Arial" w:cs="Arial"/>
          <w:b/>
          <w:w w:val="0"/>
          <w:sz w:val="20"/>
          <w:lang w:val="fr-FR" w:eastAsia="fr-CA"/>
        </w:rPr>
      </w:pPr>
      <w:r w:rsidRPr="009A4B3D">
        <w:rPr>
          <w:rFonts w:ascii="Arial" w:hAnsi="Arial" w:cs="Arial"/>
          <w:b/>
          <w:w w:val="0"/>
          <w:sz w:val="20"/>
          <w:lang w:val="fr-FR" w:eastAsia="fr-CA"/>
        </w:rPr>
        <w:t>Limites de prestations</w:t>
      </w:r>
    </w:p>
    <w:p w14:paraId="1B40C0E7" w14:textId="77777777" w:rsidR="008C598D" w:rsidRPr="00CD4621" w:rsidRDefault="008C598D" w:rsidP="00BB45B9">
      <w:pPr>
        <w:pStyle w:val="ListParagraph"/>
        <w:numPr>
          <w:ilvl w:val="0"/>
          <w:numId w:val="50"/>
        </w:numPr>
        <w:spacing w:before="240"/>
        <w:jc w:val="both"/>
        <w:rPr>
          <w:rFonts w:ascii="Arial" w:hAnsi="Arial" w:cs="Arial"/>
          <w:b/>
          <w:w w:val="0"/>
          <w:sz w:val="20"/>
          <w:lang w:eastAsia="fr-CA"/>
        </w:rPr>
      </w:pPr>
      <w:r w:rsidRPr="00CD4621">
        <w:rPr>
          <w:rFonts w:ascii="Arial" w:hAnsi="Arial" w:cs="Arial"/>
          <w:b/>
          <w:w w:val="0"/>
          <w:sz w:val="20"/>
          <w:lang w:eastAsia="fr-CA"/>
        </w:rPr>
        <w:t>Les travaux comprennent</w:t>
      </w:r>
    </w:p>
    <w:p w14:paraId="1E35204F" w14:textId="0D8853B2"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L’exécution y compris toutes fournitures et produits incorporés compris des revêtements selon les types imposés par le présent C.</w:t>
      </w:r>
      <w:r w:rsidR="007F5208">
        <w:rPr>
          <w:rFonts w:ascii="Arial" w:hAnsi="Arial" w:cs="Arial"/>
          <w:sz w:val="20"/>
          <w:szCs w:val="20"/>
          <w:lang w:val="fr-FR" w:eastAsia="en-US"/>
        </w:rPr>
        <w:t>C</w:t>
      </w:r>
      <w:r w:rsidRPr="00CD4621">
        <w:rPr>
          <w:rFonts w:ascii="Arial" w:hAnsi="Arial" w:cs="Arial"/>
          <w:sz w:val="20"/>
          <w:szCs w:val="20"/>
          <w:lang w:val="fr-FR" w:eastAsia="en-US"/>
        </w:rPr>
        <w:t>.T.P. compris toutes sujétions de chantier (stockage, transport à pied d’œuvre, etc.…)</w:t>
      </w:r>
    </w:p>
    <w:p w14:paraId="772527A0"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Les échafaudages nécessaires</w:t>
      </w:r>
    </w:p>
    <w:p w14:paraId="676E166A"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et l’enlèvement de toutes projections sur les parois verticales, plafonds sols, etc…</w:t>
      </w:r>
    </w:p>
    <w:p w14:paraId="055ED2ED"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L’enlèvement journalier de tous les déchets et  gravois résultant des travaux et leur enlèvement à la décharge publique</w:t>
      </w:r>
    </w:p>
    <w:p w14:paraId="21CE8F96"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La protection des ouvrages faits</w:t>
      </w:r>
    </w:p>
    <w:p w14:paraId="0C673DE5" w14:textId="77777777"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des revêtements, enlèvement de toutes traces de ciment ou tâches quelconques avant réception.</w:t>
      </w:r>
    </w:p>
    <w:p w14:paraId="6FBE29D8" w14:textId="77777777" w:rsidR="008C598D" w:rsidRPr="00BB62B5" w:rsidRDefault="008C598D" w:rsidP="00BB45B9">
      <w:pPr>
        <w:pStyle w:val="ListParagraph"/>
        <w:numPr>
          <w:ilvl w:val="0"/>
          <w:numId w:val="50"/>
        </w:numPr>
        <w:spacing w:before="240"/>
        <w:jc w:val="both"/>
        <w:rPr>
          <w:rFonts w:ascii="Arial" w:hAnsi="Arial" w:cs="Arial"/>
          <w:b/>
          <w:w w:val="0"/>
          <w:sz w:val="20"/>
          <w:lang w:eastAsia="fr-CA"/>
        </w:rPr>
      </w:pPr>
      <w:r w:rsidRPr="00CD4621">
        <w:rPr>
          <w:rFonts w:ascii="Arial" w:hAnsi="Arial" w:cs="Arial"/>
          <w:b/>
          <w:w w:val="0"/>
          <w:sz w:val="20"/>
          <w:lang w:eastAsia="fr-CA"/>
        </w:rPr>
        <w:t>Règlementation a appliqué</w:t>
      </w:r>
    </w:p>
    <w:p w14:paraId="6D583163" w14:textId="77777777" w:rsidR="008C598D" w:rsidRPr="009A4B3D" w:rsidRDefault="008C598D" w:rsidP="008C598D">
      <w:pPr>
        <w:jc w:val="both"/>
        <w:rPr>
          <w:rFonts w:ascii="Arial" w:hAnsi="Arial" w:cs="Arial"/>
          <w:b/>
          <w:w w:val="0"/>
          <w:sz w:val="20"/>
          <w:lang w:val="fr-FR" w:eastAsia="fr-CA"/>
        </w:rPr>
      </w:pPr>
      <w:r w:rsidRPr="009A4B3D">
        <w:rPr>
          <w:rFonts w:ascii="Arial" w:hAnsi="Arial" w:cs="Arial"/>
          <w:b/>
          <w:w w:val="0"/>
          <w:sz w:val="20"/>
          <w:lang w:val="fr-FR" w:eastAsia="fr-CA"/>
        </w:rPr>
        <w:t>1</w:t>
      </w:r>
      <w:r>
        <w:rPr>
          <w:rFonts w:ascii="Arial" w:hAnsi="Arial" w:cs="Arial"/>
          <w:b/>
          <w:w w:val="0"/>
          <w:sz w:val="20"/>
          <w:lang w:val="fr-FR" w:eastAsia="fr-CA"/>
        </w:rPr>
        <w:t xml:space="preserve">. </w:t>
      </w:r>
      <w:r w:rsidRPr="009A4B3D">
        <w:rPr>
          <w:rFonts w:ascii="Arial" w:hAnsi="Arial" w:cs="Arial"/>
          <w:b/>
          <w:w w:val="0"/>
          <w:sz w:val="20"/>
          <w:lang w:val="fr-FR" w:eastAsia="fr-CA"/>
        </w:rPr>
        <w:t>Documents généraux de référence</w:t>
      </w:r>
    </w:p>
    <w:p w14:paraId="6B6B8EC9" w14:textId="77777777" w:rsidR="008C598D" w:rsidRPr="009A4B3D" w:rsidRDefault="008C598D" w:rsidP="008C598D">
      <w:pPr>
        <w:pStyle w:val="BodyText"/>
        <w:spacing w:line="276" w:lineRule="auto"/>
        <w:ind w:left="720" w:right="-288"/>
        <w:jc w:val="both"/>
        <w:rPr>
          <w:rFonts w:ascii="Arial" w:hAnsi="Arial" w:cs="Arial"/>
          <w:sz w:val="20"/>
          <w:szCs w:val="20"/>
          <w:lang w:val="fr-FR" w:eastAsia="en-US"/>
        </w:rPr>
      </w:pPr>
      <w:r w:rsidRPr="009A4B3D">
        <w:rPr>
          <w:rFonts w:ascii="Arial" w:hAnsi="Arial" w:cs="Arial"/>
          <w:sz w:val="20"/>
          <w:szCs w:val="20"/>
          <w:lang w:val="fr-FR" w:eastAsia="en-US"/>
        </w:rPr>
        <w:t>Nota important :</w:t>
      </w:r>
    </w:p>
    <w:p w14:paraId="18519D8C" w14:textId="77777777" w:rsidR="008C598D" w:rsidRPr="00BB62B5"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Les normes utilisées seront les normes françaises, sauf si une réglementation particulière se trouve en contradiction ou apporte un meilleur résultat.</w:t>
      </w:r>
    </w:p>
    <w:p w14:paraId="0E15C653"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2. </w:t>
      </w:r>
      <w:r w:rsidRPr="009A4B3D">
        <w:rPr>
          <w:rFonts w:ascii="Arial" w:hAnsi="Arial" w:cs="Arial"/>
          <w:b/>
          <w:w w:val="0"/>
          <w:sz w:val="20"/>
          <w:lang w:val="fr-FR" w:eastAsia="fr-CA"/>
        </w:rPr>
        <w:t>Documents Techniques unifiés (DTU)</w:t>
      </w:r>
    </w:p>
    <w:p w14:paraId="7466160C" w14:textId="77777777"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Georgia" w:hAnsi="Georgia" w:cs="Arial"/>
          <w:sz w:val="24"/>
          <w:szCs w:val="24"/>
          <w:lang w:val="fr-FR"/>
        </w:rPr>
        <w:t xml:space="preserve"> </w:t>
      </w:r>
      <w:r w:rsidRPr="009A4B3D">
        <w:rPr>
          <w:rFonts w:ascii="Arial" w:hAnsi="Arial" w:cs="Arial"/>
          <w:sz w:val="20"/>
          <w:szCs w:val="20"/>
          <w:lang w:val="fr-FR" w:eastAsia="en-US"/>
        </w:rPr>
        <w:t>le Cahier des charges des travaux de revêtements de sols scellés n° 52-1 d’Octobre 1985.</w:t>
      </w:r>
    </w:p>
    <w:p w14:paraId="0B68B789" w14:textId="4A007E4E"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 xml:space="preserve"> le Cahier des Charges applicables aux travaux de revêtements muraux scellés n° 55-2 de </w:t>
      </w:r>
      <w:r w:rsidR="00972AAF" w:rsidRPr="009A4B3D">
        <w:rPr>
          <w:rFonts w:ascii="Arial" w:hAnsi="Arial" w:cs="Arial"/>
          <w:sz w:val="20"/>
          <w:szCs w:val="20"/>
          <w:lang w:val="fr-FR" w:eastAsia="en-US"/>
        </w:rPr>
        <w:t>décembre</w:t>
      </w:r>
      <w:r w:rsidRPr="009A4B3D">
        <w:rPr>
          <w:rFonts w:ascii="Arial" w:hAnsi="Arial" w:cs="Arial"/>
          <w:sz w:val="20"/>
          <w:szCs w:val="20"/>
          <w:lang w:val="fr-FR" w:eastAsia="en-US"/>
        </w:rPr>
        <w:t xml:space="preserve"> 1982.</w:t>
      </w:r>
    </w:p>
    <w:p w14:paraId="4B55A8E8" w14:textId="77777777" w:rsidR="008C598D" w:rsidRPr="009A4B3D" w:rsidRDefault="008C598D" w:rsidP="008C598D">
      <w:pPr>
        <w:jc w:val="both"/>
        <w:rPr>
          <w:rFonts w:ascii="Georgia" w:hAnsi="Georgia" w:cs="Arial"/>
          <w:b/>
          <w:bCs/>
          <w:lang w:val="fr-FR"/>
        </w:rPr>
      </w:pPr>
      <w:r>
        <w:rPr>
          <w:rFonts w:ascii="Arial" w:hAnsi="Arial" w:cs="Arial"/>
          <w:b/>
          <w:w w:val="0"/>
          <w:sz w:val="20"/>
          <w:lang w:val="fr-FR" w:eastAsia="fr-CA"/>
        </w:rPr>
        <w:t xml:space="preserve">3. </w:t>
      </w:r>
      <w:r w:rsidRPr="009A4B3D">
        <w:rPr>
          <w:rFonts w:ascii="Arial" w:hAnsi="Arial" w:cs="Arial"/>
          <w:b/>
          <w:w w:val="0"/>
          <w:sz w:val="20"/>
          <w:lang w:val="fr-FR" w:eastAsia="fr-CA"/>
        </w:rPr>
        <w:t>Les normes Françaises</w:t>
      </w:r>
    </w:p>
    <w:p w14:paraId="303DB794" w14:textId="77777777" w:rsidR="008C598D" w:rsidRPr="00CD4621" w:rsidRDefault="008C598D" w:rsidP="008C598D">
      <w:pPr>
        <w:ind w:firstLine="708"/>
        <w:jc w:val="both"/>
        <w:rPr>
          <w:rFonts w:ascii="Georgia" w:hAnsi="Georgia" w:cs="Arial"/>
          <w:lang w:val="fr-FR"/>
        </w:rPr>
      </w:pPr>
      <w:r w:rsidRPr="00CD4621">
        <w:rPr>
          <w:rFonts w:ascii="Georgia" w:hAnsi="Georgia" w:cs="Arial"/>
          <w:lang w:val="fr-FR"/>
        </w:rPr>
        <w:t>- T</w:t>
      </w:r>
      <w:r w:rsidRPr="009A4B3D">
        <w:rPr>
          <w:rFonts w:ascii="Arial" w:hAnsi="Arial" w:cs="Arial"/>
          <w:sz w:val="20"/>
          <w:szCs w:val="20"/>
          <w:lang w:val="fr-FR"/>
        </w:rPr>
        <w:t>outes normes citées dans les Cahiers des Charges D.T.U. ci avant.</w:t>
      </w:r>
    </w:p>
    <w:p w14:paraId="4AB886CD" w14:textId="77777777" w:rsidR="008C598D" w:rsidRPr="00CD4621" w:rsidRDefault="008C598D" w:rsidP="008C598D">
      <w:pPr>
        <w:jc w:val="both"/>
        <w:rPr>
          <w:rFonts w:ascii="Georgia" w:hAnsi="Georgia" w:cs="Arial"/>
          <w:b/>
          <w:bCs/>
          <w:lang w:val="fr-FR"/>
        </w:rPr>
      </w:pPr>
      <w:r>
        <w:rPr>
          <w:rFonts w:ascii="Arial" w:hAnsi="Arial" w:cs="Arial"/>
          <w:b/>
          <w:w w:val="0"/>
          <w:sz w:val="20"/>
          <w:lang w:val="fr-FR" w:eastAsia="fr-CA"/>
        </w:rPr>
        <w:t xml:space="preserve">4. </w:t>
      </w:r>
      <w:r w:rsidRPr="009A4B3D">
        <w:rPr>
          <w:rFonts w:ascii="Arial" w:hAnsi="Arial" w:cs="Arial"/>
          <w:b/>
          <w:w w:val="0"/>
          <w:sz w:val="20"/>
          <w:lang w:val="fr-FR" w:eastAsia="fr-CA"/>
        </w:rPr>
        <w:t xml:space="preserve">Documents divers </w:t>
      </w:r>
    </w:p>
    <w:p w14:paraId="24183EBD" w14:textId="77777777" w:rsidR="008C598D" w:rsidRPr="009A4B3D" w:rsidRDefault="008C598D" w:rsidP="008C598D">
      <w:pPr>
        <w:ind w:left="1416"/>
        <w:jc w:val="both"/>
        <w:rPr>
          <w:rFonts w:ascii="Arial" w:hAnsi="Arial" w:cs="Arial"/>
          <w:sz w:val="20"/>
          <w:szCs w:val="20"/>
          <w:lang w:val="fr-FR"/>
        </w:rPr>
      </w:pPr>
      <w:r w:rsidRPr="00CD4621">
        <w:rPr>
          <w:rFonts w:ascii="Georgia" w:hAnsi="Georgia" w:cs="Arial"/>
          <w:lang w:val="fr-FR"/>
        </w:rPr>
        <w:t xml:space="preserve">- </w:t>
      </w:r>
      <w:r w:rsidRPr="009A4B3D">
        <w:rPr>
          <w:rFonts w:ascii="Arial" w:hAnsi="Arial" w:cs="Arial"/>
          <w:sz w:val="20"/>
          <w:szCs w:val="20"/>
          <w:lang w:val="fr-FR"/>
        </w:rPr>
        <w:t>les règles professionnelles</w:t>
      </w:r>
    </w:p>
    <w:p w14:paraId="14436BFC" w14:textId="04A0143C" w:rsidR="008C598D" w:rsidRPr="009A4B3D" w:rsidRDefault="008C598D" w:rsidP="002709E2">
      <w:pPr>
        <w:ind w:left="1416"/>
        <w:jc w:val="both"/>
        <w:rPr>
          <w:rFonts w:ascii="Arial" w:hAnsi="Arial" w:cs="Arial"/>
          <w:sz w:val="20"/>
          <w:szCs w:val="20"/>
          <w:lang w:val="fr-FR"/>
        </w:rPr>
      </w:pPr>
      <w:r w:rsidRPr="009A4B3D">
        <w:rPr>
          <w:rFonts w:ascii="Arial" w:hAnsi="Arial" w:cs="Arial"/>
          <w:sz w:val="20"/>
          <w:szCs w:val="20"/>
          <w:lang w:val="fr-FR"/>
        </w:rPr>
        <w:t>- les avis techniques du C.S.T.B.</w:t>
      </w:r>
    </w:p>
    <w:p w14:paraId="799268E7"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prescriptions ayant valeur de Cahier des Charges DTU</w:t>
      </w:r>
    </w:p>
    <w:p w14:paraId="00CF5544" w14:textId="137AA226"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xml:space="preserve">- les prescriptions des fabricants des divers matériaux qui seront mis en </w:t>
      </w:r>
      <w:r w:rsidR="00972AAF" w:rsidRPr="009A4B3D">
        <w:rPr>
          <w:rFonts w:ascii="Arial" w:hAnsi="Arial" w:cs="Arial"/>
          <w:sz w:val="20"/>
          <w:szCs w:val="20"/>
          <w:lang w:val="fr-FR"/>
        </w:rPr>
        <w:t>œuvre</w:t>
      </w:r>
    </w:p>
    <w:p w14:paraId="2D06C22F"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de mortier colle (Cahier du C.S.T.B. n° 1 198)</w:t>
      </w:r>
    </w:p>
    <w:p w14:paraId="77544C8E"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Cahiers des Prescriptions Techniques d’exécution des revêtements C.S.T.B. n° 1 369ou n° 1370)</w:t>
      </w:r>
    </w:p>
    <w:p w14:paraId="7809D3DD"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muraux extérieurs collés au moyen de mortier colle (Cahier du C.S.T.B. n° 1330)</w:t>
      </w:r>
    </w:p>
    <w:p w14:paraId="2C11B9A6"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xml:space="preserve">NOTE : </w:t>
      </w:r>
    </w:p>
    <w:p w14:paraId="3F0BF297" w14:textId="77777777" w:rsidR="008C598D" w:rsidRPr="00BB62B5" w:rsidRDefault="008C598D" w:rsidP="008C598D">
      <w:pPr>
        <w:jc w:val="both"/>
        <w:rPr>
          <w:rFonts w:ascii="Arial" w:hAnsi="Arial" w:cs="Arial"/>
          <w:sz w:val="20"/>
          <w:szCs w:val="20"/>
          <w:lang w:val="fr-FR"/>
        </w:rPr>
      </w:pPr>
      <w:r w:rsidRPr="009A4B3D">
        <w:rPr>
          <w:rFonts w:ascii="Arial" w:hAnsi="Arial" w:cs="Arial"/>
          <w:sz w:val="20"/>
          <w:szCs w:val="20"/>
          <w:lang w:val="fr-FR"/>
        </w:rPr>
        <w:t>La liste des documents ci avant n’est pas limitative. Elle inclut implicitement tous documents d’ordre règlementaire parus ou à paraître avant ou pendant l’exécution des travaux.</w:t>
      </w:r>
    </w:p>
    <w:p w14:paraId="48666A2A"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t>5</w:t>
      </w:r>
      <w:r w:rsidRPr="009A4B3D">
        <w:rPr>
          <w:rFonts w:ascii="Arial" w:hAnsi="Arial" w:cs="Arial"/>
          <w:b/>
          <w:w w:val="0"/>
          <w:sz w:val="20"/>
          <w:lang w:val="fr-FR" w:eastAsia="fr-CA"/>
        </w:rPr>
        <w:t>. – Précision complémentaire</w:t>
      </w:r>
    </w:p>
    <w:p w14:paraId="1C03A8E6" w14:textId="77777777" w:rsidR="008C598D" w:rsidRPr="00CD4621" w:rsidRDefault="008C598D" w:rsidP="008C598D">
      <w:pPr>
        <w:pStyle w:val="BodyText"/>
        <w:rPr>
          <w:rFonts w:ascii="Georgia" w:hAnsi="Georgia" w:cs="Arial"/>
          <w:szCs w:val="24"/>
          <w:lang w:val="fr-FR"/>
        </w:rPr>
      </w:pPr>
    </w:p>
    <w:p w14:paraId="537338A6" w14:textId="77777777" w:rsidR="008C598D" w:rsidRPr="009A4B3D" w:rsidRDefault="008C598D" w:rsidP="008C598D">
      <w:pPr>
        <w:pStyle w:val="BodyText"/>
        <w:jc w:val="both"/>
        <w:rPr>
          <w:rFonts w:ascii="Arial" w:hAnsi="Arial" w:cs="Arial"/>
          <w:sz w:val="20"/>
          <w:szCs w:val="20"/>
          <w:lang w:val="fr-FR" w:eastAsia="en-US"/>
        </w:rPr>
      </w:pPr>
      <w:r w:rsidRPr="009A4B3D">
        <w:rPr>
          <w:rFonts w:ascii="Arial" w:hAnsi="Arial" w:cs="Arial"/>
          <w:sz w:val="20"/>
          <w:szCs w:val="20"/>
          <w:lang w:val="fr-FR" w:eastAsia="en-US"/>
        </w:rPr>
        <w:t>Il est bien précisé que les plans schéma de détails et le devis descriptif sont complémentaires, l’Entrepreneur devra compter dans son prix tous les travaux de revêtements de sols et muraux indiqués dans l’ensemble des documents du projet.</w:t>
      </w:r>
    </w:p>
    <w:p w14:paraId="065121E2" w14:textId="0926A046" w:rsidR="008C598D" w:rsidRPr="002709E2" w:rsidRDefault="008C598D" w:rsidP="00BB45B9">
      <w:pPr>
        <w:pStyle w:val="ListParagraph"/>
        <w:numPr>
          <w:ilvl w:val="0"/>
          <w:numId w:val="50"/>
        </w:numPr>
        <w:spacing w:before="240"/>
        <w:jc w:val="both"/>
        <w:rPr>
          <w:rFonts w:ascii="Arial" w:hAnsi="Arial" w:cs="Arial"/>
          <w:b/>
          <w:w w:val="0"/>
          <w:sz w:val="20"/>
          <w:lang w:eastAsia="fr-CA"/>
        </w:rPr>
      </w:pPr>
      <w:r w:rsidRPr="002709E2">
        <w:rPr>
          <w:rFonts w:ascii="Arial" w:hAnsi="Arial" w:cs="Arial"/>
          <w:b/>
          <w:w w:val="0"/>
          <w:sz w:val="20"/>
          <w:lang w:eastAsia="fr-CA"/>
        </w:rPr>
        <w:t xml:space="preserve">Provenance </w:t>
      </w:r>
      <w:r w:rsidR="00C65136" w:rsidRPr="002709E2">
        <w:rPr>
          <w:rFonts w:ascii="Arial" w:hAnsi="Arial" w:cs="Arial"/>
          <w:b/>
          <w:w w:val="0"/>
          <w:sz w:val="20"/>
          <w:lang w:eastAsia="fr-CA"/>
        </w:rPr>
        <w:t>qualité</w:t>
      </w:r>
      <w:r w:rsidRPr="002709E2">
        <w:rPr>
          <w:rFonts w:ascii="Arial" w:hAnsi="Arial" w:cs="Arial"/>
          <w:b/>
          <w:w w:val="0"/>
          <w:sz w:val="20"/>
          <w:lang w:eastAsia="fr-CA"/>
        </w:rPr>
        <w:t xml:space="preserve"> et </w:t>
      </w:r>
      <w:r w:rsidR="00C65136" w:rsidRPr="002709E2">
        <w:rPr>
          <w:rFonts w:ascii="Arial" w:hAnsi="Arial" w:cs="Arial"/>
          <w:b/>
          <w:w w:val="0"/>
          <w:sz w:val="20"/>
          <w:lang w:eastAsia="fr-CA"/>
        </w:rPr>
        <w:t>préparation</w:t>
      </w:r>
      <w:r w:rsidRPr="002709E2">
        <w:rPr>
          <w:rFonts w:ascii="Arial" w:hAnsi="Arial" w:cs="Arial"/>
          <w:b/>
          <w:w w:val="0"/>
          <w:sz w:val="20"/>
          <w:lang w:eastAsia="fr-CA"/>
        </w:rPr>
        <w:t xml:space="preserve"> de </w:t>
      </w:r>
      <w:r w:rsidR="00C65136" w:rsidRPr="002709E2">
        <w:rPr>
          <w:rFonts w:ascii="Arial" w:hAnsi="Arial" w:cs="Arial"/>
          <w:b/>
          <w:w w:val="0"/>
          <w:sz w:val="20"/>
          <w:lang w:eastAsia="fr-CA"/>
        </w:rPr>
        <w:t>matériaux</w:t>
      </w:r>
    </w:p>
    <w:p w14:paraId="718D8BF4" w14:textId="77777777" w:rsidR="008C598D" w:rsidRPr="00CD4621" w:rsidRDefault="008C598D" w:rsidP="008C598D">
      <w:pPr>
        <w:jc w:val="both"/>
        <w:rPr>
          <w:rFonts w:ascii="Georgia" w:hAnsi="Georgia" w:cs="Arial"/>
          <w:b/>
          <w:bCs/>
          <w:lang w:val="fr-FR"/>
        </w:rPr>
      </w:pPr>
    </w:p>
    <w:p w14:paraId="5E3EF9F6"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lastRenderedPageBreak/>
        <w:t xml:space="preserve">1. </w:t>
      </w:r>
      <w:r w:rsidRPr="009A4B3D">
        <w:rPr>
          <w:rFonts w:ascii="Arial" w:hAnsi="Arial" w:cs="Arial"/>
          <w:b/>
          <w:w w:val="0"/>
          <w:sz w:val="20"/>
          <w:lang w:val="fr-FR" w:eastAsia="fr-CA"/>
        </w:rPr>
        <w:t>Revêtement de sols</w:t>
      </w:r>
    </w:p>
    <w:p w14:paraId="310848FB" w14:textId="77777777" w:rsidR="008C598D" w:rsidRPr="00CD4621" w:rsidRDefault="008C598D" w:rsidP="008C598D">
      <w:pPr>
        <w:jc w:val="both"/>
        <w:rPr>
          <w:rFonts w:ascii="Georgia" w:hAnsi="Georgia" w:cs="Arial"/>
          <w:lang w:val="fr-FR"/>
        </w:rPr>
      </w:pPr>
    </w:p>
    <w:p w14:paraId="25E48D44"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l’Entreprise sont applicable :</w:t>
      </w:r>
    </w:p>
    <w:p w14:paraId="4C0C3980"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 Cahier des Charges des Travaux de revêtements de sols scellés n° 52-1 d’octobre 1985 en ses articles :</w:t>
      </w:r>
    </w:p>
    <w:p w14:paraId="0C06CE80" w14:textId="77777777" w:rsidR="008C598D" w:rsidRPr="009A4B3D" w:rsidRDefault="008C598D" w:rsidP="008C598D">
      <w:pPr>
        <w:pStyle w:val="Footer"/>
        <w:spacing w:after="0"/>
        <w:ind w:left="709"/>
        <w:rPr>
          <w:rFonts w:ascii="Arial" w:hAnsi="Arial" w:cs="Arial"/>
          <w:sz w:val="20"/>
          <w:szCs w:val="20"/>
          <w:lang w:val="fr-FR" w:eastAsia="en-US"/>
        </w:rPr>
      </w:pPr>
      <w:r w:rsidRPr="009A4B3D">
        <w:rPr>
          <w:rFonts w:ascii="Arial" w:hAnsi="Arial" w:cs="Arial"/>
          <w:sz w:val="20"/>
          <w:szCs w:val="20"/>
          <w:lang w:val="fr-FR" w:eastAsia="en-US"/>
        </w:rPr>
        <w:t>- 2-1 : liante hydrauliques</w:t>
      </w:r>
    </w:p>
    <w:p w14:paraId="7C2CC6A9"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- 2-2 : sables granulats</w:t>
      </w:r>
    </w:p>
    <w:p w14:paraId="5CCE2A25"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- 2-3 : eau de gâchage</w:t>
      </w:r>
    </w:p>
    <w:p w14:paraId="6C33A4E1"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xml:space="preserve">- 2-4 : produits de revêtements de sols </w:t>
      </w:r>
    </w:p>
    <w:p w14:paraId="5ACDD00D" w14:textId="0B6DB0A1" w:rsidR="008C598D" w:rsidRPr="002709E2" w:rsidRDefault="008C598D" w:rsidP="002709E2">
      <w:pPr>
        <w:ind w:left="709"/>
        <w:jc w:val="both"/>
        <w:rPr>
          <w:rFonts w:ascii="Arial" w:hAnsi="Arial" w:cs="Arial"/>
          <w:sz w:val="20"/>
          <w:szCs w:val="20"/>
          <w:lang w:val="fr-FR"/>
        </w:rPr>
      </w:pPr>
      <w:r w:rsidRPr="009A4B3D">
        <w:rPr>
          <w:rFonts w:ascii="Arial" w:hAnsi="Arial" w:cs="Arial"/>
          <w:sz w:val="20"/>
          <w:szCs w:val="20"/>
          <w:lang w:val="fr-FR"/>
        </w:rPr>
        <w:t>- le Cahier du C.S.T.B. n° 1298</w:t>
      </w:r>
    </w:p>
    <w:p w14:paraId="24B37943"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2. </w:t>
      </w:r>
      <w:r w:rsidRPr="009A4B3D">
        <w:rPr>
          <w:rFonts w:ascii="Arial" w:hAnsi="Arial" w:cs="Arial"/>
          <w:b/>
          <w:w w:val="0"/>
          <w:sz w:val="20"/>
          <w:lang w:val="fr-FR" w:eastAsia="fr-CA"/>
        </w:rPr>
        <w:t>Revêtements muraux</w:t>
      </w:r>
    </w:p>
    <w:p w14:paraId="143FC075"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l’entrepreneur, sont applicables :</w:t>
      </w:r>
    </w:p>
    <w:p w14:paraId="6CC6F60F"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- 2-0 : généralités et tolérances</w:t>
      </w:r>
    </w:p>
    <w:p w14:paraId="27DA8813"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les Cahiers du C.S.T.B. n° 1369 ou 1370 (revêtements intérieurs)</w:t>
      </w:r>
    </w:p>
    <w:p w14:paraId="05A306AA" w14:textId="77777777" w:rsidR="008C598D" w:rsidRPr="00BB62B5"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5A435F5A"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 M</w:t>
      </w:r>
      <w:r w:rsidRPr="009A4B3D">
        <w:rPr>
          <w:rFonts w:ascii="Arial" w:hAnsi="Arial" w:cs="Arial"/>
          <w:b/>
          <w:w w:val="0"/>
          <w:sz w:val="20"/>
          <w:lang w:val="fr-FR" w:eastAsia="fr-CA"/>
        </w:rPr>
        <w:t>ode d’exécution des travaux</w:t>
      </w:r>
    </w:p>
    <w:p w14:paraId="65ADF75B" w14:textId="77777777" w:rsidR="008C598D" w:rsidRPr="00BB62B5" w:rsidRDefault="008C598D" w:rsidP="008C598D">
      <w:pPr>
        <w:spacing w:before="240"/>
        <w:jc w:val="both"/>
        <w:rPr>
          <w:rFonts w:ascii="Arial" w:hAnsi="Arial" w:cs="Arial"/>
          <w:b/>
          <w:w w:val="0"/>
          <w:sz w:val="20"/>
          <w:lang w:val="fr-FR" w:eastAsia="fr-CA"/>
        </w:rPr>
      </w:pPr>
      <w:r>
        <w:rPr>
          <w:rFonts w:ascii="Arial" w:hAnsi="Arial" w:cs="Arial"/>
          <w:b/>
          <w:w w:val="0"/>
          <w:sz w:val="20"/>
          <w:lang w:val="fr-FR" w:eastAsia="fr-CA"/>
        </w:rPr>
        <w:t xml:space="preserve">3.1. </w:t>
      </w:r>
      <w:r w:rsidRPr="009A4B3D">
        <w:rPr>
          <w:rFonts w:ascii="Arial" w:hAnsi="Arial" w:cs="Arial"/>
          <w:b/>
          <w:w w:val="0"/>
          <w:sz w:val="20"/>
          <w:lang w:val="fr-FR" w:eastAsia="fr-CA"/>
        </w:rPr>
        <w:t>Revêtements de sols</w:t>
      </w:r>
    </w:p>
    <w:p w14:paraId="5DF73AF8"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l’entreprise sont applicables :</w:t>
      </w:r>
    </w:p>
    <w:p w14:paraId="709E1EEC" w14:textId="77777777" w:rsidR="008C598D" w:rsidRPr="009A4B3D" w:rsidRDefault="008C598D" w:rsidP="008C598D">
      <w:pPr>
        <w:ind w:left="708"/>
        <w:jc w:val="both"/>
        <w:rPr>
          <w:rFonts w:ascii="Arial" w:hAnsi="Arial" w:cs="Arial"/>
          <w:sz w:val="20"/>
          <w:szCs w:val="20"/>
          <w:lang w:val="fr-FR"/>
        </w:rPr>
      </w:pPr>
      <w:r w:rsidRPr="009A4B3D">
        <w:rPr>
          <w:rFonts w:ascii="Arial" w:hAnsi="Arial" w:cs="Arial"/>
          <w:sz w:val="20"/>
          <w:szCs w:val="20"/>
          <w:lang w:val="fr-FR"/>
        </w:rPr>
        <w:t>- le Cahier des Charges D.T.U. n° 52-1 d’Octobre 1985</w:t>
      </w:r>
    </w:p>
    <w:p w14:paraId="7D1533F9" w14:textId="77777777" w:rsidR="008C598D" w:rsidRPr="00BB62B5" w:rsidRDefault="008C598D" w:rsidP="008C598D">
      <w:pPr>
        <w:spacing w:after="240"/>
        <w:ind w:left="708"/>
        <w:jc w:val="both"/>
        <w:rPr>
          <w:rFonts w:ascii="Arial" w:hAnsi="Arial" w:cs="Arial"/>
          <w:sz w:val="20"/>
          <w:szCs w:val="20"/>
          <w:lang w:val="fr-FR"/>
        </w:rPr>
      </w:pPr>
      <w:r w:rsidRPr="009A4B3D">
        <w:rPr>
          <w:rFonts w:ascii="Arial" w:hAnsi="Arial" w:cs="Arial"/>
          <w:sz w:val="20"/>
          <w:szCs w:val="20"/>
          <w:lang w:val="fr-FR"/>
        </w:rPr>
        <w:t>- le Cahier du C.S.T.B. n° 1298</w:t>
      </w:r>
    </w:p>
    <w:p w14:paraId="3177DB8F" w14:textId="77777777" w:rsidR="008C598D" w:rsidRPr="00BB62B5" w:rsidRDefault="008C598D" w:rsidP="008C598D">
      <w:pPr>
        <w:jc w:val="both"/>
        <w:rPr>
          <w:rFonts w:ascii="Georgia" w:hAnsi="Georgia" w:cs="Arial"/>
          <w:b/>
          <w:bCs/>
          <w:lang w:val="fr-FR"/>
        </w:rPr>
      </w:pPr>
      <w:r>
        <w:rPr>
          <w:rFonts w:ascii="Arial" w:hAnsi="Arial" w:cs="Arial"/>
          <w:b/>
          <w:w w:val="0"/>
          <w:sz w:val="20"/>
          <w:lang w:val="fr-FR" w:eastAsia="fr-CA"/>
        </w:rPr>
        <w:t xml:space="preserve">3.2. </w:t>
      </w:r>
      <w:r w:rsidRPr="009A4B3D">
        <w:rPr>
          <w:rFonts w:ascii="Arial" w:hAnsi="Arial" w:cs="Arial"/>
          <w:b/>
          <w:w w:val="0"/>
          <w:sz w:val="20"/>
          <w:lang w:val="fr-FR" w:eastAsia="fr-CA"/>
        </w:rPr>
        <w:t xml:space="preserve"> Revêtements de murs</w:t>
      </w:r>
    </w:p>
    <w:p w14:paraId="5E2EB96A"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utilisée par l’entreprise, sont applicables :</w:t>
      </w:r>
    </w:p>
    <w:p w14:paraId="418C07C0"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le Cahier des Charges D.T.U. n° 55 de décembre 1982</w:t>
      </w:r>
    </w:p>
    <w:p w14:paraId="34122E56"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le Cahier du C.S.T.B. n° 1369 et 1370 (revêtements intérieurs)</w:t>
      </w:r>
    </w:p>
    <w:p w14:paraId="38886E10"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64F326F7"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3.3.</w:t>
      </w:r>
      <w:r w:rsidRPr="009A4B3D">
        <w:rPr>
          <w:rFonts w:ascii="Arial" w:hAnsi="Arial" w:cs="Arial"/>
          <w:b/>
          <w:w w:val="0"/>
          <w:sz w:val="20"/>
          <w:lang w:val="fr-FR" w:eastAsia="fr-CA"/>
        </w:rPr>
        <w:t xml:space="preserve"> Préparation des sols</w:t>
      </w:r>
    </w:p>
    <w:p w14:paraId="5F2AB2B0"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s’assurera de la parfaite planéité du niveau et de la propreté des surfaces : il rejettera tous les éléments pouvant nuire à l’exécution des travaux et qui pourraient provoquer des détériorations.</w:t>
      </w:r>
    </w:p>
    <w:p w14:paraId="0415E56E"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3.4.</w:t>
      </w:r>
      <w:r w:rsidRPr="009A4B3D">
        <w:rPr>
          <w:rFonts w:ascii="Arial" w:hAnsi="Arial" w:cs="Arial"/>
          <w:b/>
          <w:w w:val="0"/>
          <w:sz w:val="20"/>
          <w:lang w:val="fr-FR" w:eastAsia="fr-CA"/>
        </w:rPr>
        <w:t xml:space="preserve"> Préparations des murs</w:t>
      </w:r>
    </w:p>
    <w:p w14:paraId="570F581E"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s’assurera de la nature des surfaces murales et veillera à ce qu’elles soient lisses.</w:t>
      </w:r>
    </w:p>
    <w:p w14:paraId="02B468B8"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3.5. </w:t>
      </w:r>
      <w:r w:rsidRPr="009A4B3D">
        <w:rPr>
          <w:rFonts w:ascii="Arial" w:hAnsi="Arial" w:cs="Arial"/>
          <w:b/>
          <w:w w:val="0"/>
          <w:sz w:val="20"/>
          <w:lang w:val="fr-FR" w:eastAsia="fr-CA"/>
        </w:rPr>
        <w:t xml:space="preserve">Manutention – Stockage </w:t>
      </w:r>
    </w:p>
    <w:p w14:paraId="5E220AF2"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sera responsable du stockage des matériaux qui devront être mis à l’abri des intempéries et des chocs.</w:t>
      </w:r>
    </w:p>
    <w:p w14:paraId="5B0AD748"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3.6.</w:t>
      </w:r>
      <w:r w:rsidRPr="009A4B3D">
        <w:rPr>
          <w:rFonts w:ascii="Arial" w:hAnsi="Arial" w:cs="Arial"/>
          <w:b/>
          <w:w w:val="0"/>
          <w:sz w:val="20"/>
          <w:lang w:val="fr-FR" w:eastAsia="fr-CA"/>
        </w:rPr>
        <w:t xml:space="preserve"> Pose</w:t>
      </w:r>
    </w:p>
    <w:p w14:paraId="49F1CF2E" w14:textId="313434AD"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 xml:space="preserve">Façon de </w:t>
      </w:r>
      <w:r w:rsidR="00972AAF" w:rsidRPr="009A4B3D">
        <w:rPr>
          <w:rFonts w:ascii="Arial" w:hAnsi="Arial" w:cs="Arial"/>
          <w:sz w:val="20"/>
          <w:szCs w:val="20"/>
          <w:lang w:val="fr-FR"/>
        </w:rPr>
        <w:t>poser</w:t>
      </w:r>
      <w:r w:rsidRPr="009A4B3D">
        <w:rPr>
          <w:rFonts w:ascii="Arial" w:hAnsi="Arial" w:cs="Arial"/>
          <w:sz w:val="20"/>
          <w:szCs w:val="20"/>
          <w:lang w:val="fr-FR"/>
        </w:rPr>
        <w:t> : joints plats parfaitement : bourrés pour les carreaux.</w:t>
      </w:r>
    </w:p>
    <w:p w14:paraId="5CA5F25F"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Les carreaux seront posés avec joints droits ou joints alternés selon choix de l’architecte.</w:t>
      </w:r>
    </w:p>
    <w:p w14:paraId="65501E78" w14:textId="77777777" w:rsidR="008C598D" w:rsidRPr="009A4B3D" w:rsidRDefault="008C598D" w:rsidP="008C598D">
      <w:pPr>
        <w:spacing w:after="240" w:line="276" w:lineRule="auto"/>
        <w:jc w:val="both"/>
        <w:rPr>
          <w:rFonts w:ascii="Arial" w:hAnsi="Arial" w:cs="Arial"/>
          <w:sz w:val="20"/>
          <w:szCs w:val="20"/>
          <w:lang w:val="fr-FR"/>
        </w:rPr>
      </w:pPr>
      <w:r w:rsidRPr="009A4B3D">
        <w:rPr>
          <w:rFonts w:ascii="Arial" w:hAnsi="Arial" w:cs="Arial"/>
          <w:sz w:val="20"/>
          <w:szCs w:val="20"/>
          <w:lang w:val="fr-FR"/>
        </w:rPr>
        <w:t>Le mortier de pose ne devra pas refluer des joints.</w:t>
      </w:r>
    </w:p>
    <w:p w14:paraId="4DADDA61"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3.7. </w:t>
      </w:r>
      <w:r w:rsidRPr="009A4B3D">
        <w:rPr>
          <w:rFonts w:ascii="Arial" w:hAnsi="Arial" w:cs="Arial"/>
          <w:b/>
          <w:w w:val="0"/>
          <w:sz w:val="20"/>
          <w:lang w:val="fr-FR" w:eastAsia="fr-CA"/>
        </w:rPr>
        <w:t>Nettoyage – Protection</w:t>
      </w:r>
    </w:p>
    <w:p w14:paraId="219F8D96"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La finition des travaux de carrelage et de dallage comporte le nettoyage des surfaces après coulage des joints.</w:t>
      </w:r>
    </w:p>
    <w:p w14:paraId="01077EE0"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L’entreprise devra prendre toutes dispositions pour protéger les travaux en cours après exécution et ce, jusqu’à la réception provisoire.</w:t>
      </w:r>
    </w:p>
    <w:p w14:paraId="179B0083" w14:textId="77777777" w:rsidR="008C598D" w:rsidRPr="00BB62B5" w:rsidRDefault="008C598D" w:rsidP="008C598D">
      <w:pPr>
        <w:spacing w:after="240" w:line="276" w:lineRule="auto"/>
        <w:jc w:val="both"/>
        <w:rPr>
          <w:rFonts w:ascii="Arial" w:hAnsi="Arial" w:cs="Arial"/>
          <w:sz w:val="20"/>
          <w:szCs w:val="20"/>
          <w:lang w:val="fr-FR"/>
        </w:rPr>
      </w:pPr>
      <w:r w:rsidRPr="009A4B3D">
        <w:rPr>
          <w:rFonts w:ascii="Arial" w:hAnsi="Arial" w:cs="Arial"/>
          <w:sz w:val="20"/>
          <w:szCs w:val="20"/>
          <w:lang w:val="fr-FR"/>
        </w:rPr>
        <w:t>Il ne devra rester aucune trace de mortier sur les dallages terminés.</w:t>
      </w:r>
    </w:p>
    <w:p w14:paraId="306F70B7"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3.8. </w:t>
      </w:r>
      <w:r w:rsidRPr="009A4B3D">
        <w:rPr>
          <w:rFonts w:ascii="Arial" w:hAnsi="Arial" w:cs="Arial"/>
          <w:b/>
          <w:w w:val="0"/>
          <w:sz w:val="20"/>
          <w:lang w:val="fr-FR" w:eastAsia="fr-CA"/>
        </w:rPr>
        <w:t xml:space="preserve">Echantillons </w:t>
      </w:r>
    </w:p>
    <w:p w14:paraId="3E43FAA1" w14:textId="77777777" w:rsidR="008C598D" w:rsidRPr="00CD4621" w:rsidRDefault="008C598D" w:rsidP="008C598D">
      <w:pPr>
        <w:jc w:val="both"/>
        <w:rPr>
          <w:rFonts w:ascii="Georgia" w:hAnsi="Georgia" w:cs="Arial"/>
          <w:lang w:val="fr-FR"/>
        </w:rPr>
      </w:pPr>
    </w:p>
    <w:p w14:paraId="50F2C206" w14:textId="77777777" w:rsidR="008C598D" w:rsidRPr="007F5208" w:rsidRDefault="008C598D" w:rsidP="008C598D">
      <w:pPr>
        <w:spacing w:after="240" w:line="276" w:lineRule="auto"/>
        <w:jc w:val="both"/>
        <w:rPr>
          <w:rFonts w:ascii="Arial" w:hAnsi="Arial" w:cs="Arial"/>
          <w:sz w:val="20"/>
          <w:szCs w:val="20"/>
          <w:lang w:val="fr-FR"/>
        </w:rPr>
      </w:pPr>
      <w:r w:rsidRPr="007F5208">
        <w:rPr>
          <w:rFonts w:ascii="Arial" w:hAnsi="Arial" w:cs="Arial"/>
          <w:sz w:val="20"/>
          <w:szCs w:val="20"/>
          <w:lang w:val="fr-FR"/>
        </w:rPr>
        <w:t>Les échantillons soumis par l’entreprise à l’agrément du Maître d’Ouvrage et du Maître d’œuvre, dès la passation du marché, seront déposés dans le bureau de chantier jusqu’à l’achèvement des travaux.</w:t>
      </w:r>
    </w:p>
    <w:p w14:paraId="0C0A45F0" w14:textId="77777777" w:rsidR="008C598D" w:rsidRPr="007F5208" w:rsidRDefault="008C598D" w:rsidP="008C598D">
      <w:pPr>
        <w:spacing w:line="276" w:lineRule="auto"/>
        <w:jc w:val="both"/>
        <w:rPr>
          <w:rFonts w:ascii="Arial" w:hAnsi="Arial" w:cs="Arial"/>
          <w:sz w:val="20"/>
          <w:szCs w:val="20"/>
          <w:lang w:val="fr-FR"/>
        </w:rPr>
      </w:pPr>
      <w:r w:rsidRPr="007F5208">
        <w:rPr>
          <w:rFonts w:ascii="Arial" w:hAnsi="Arial" w:cs="Arial"/>
          <w:sz w:val="20"/>
          <w:szCs w:val="20"/>
          <w:lang w:val="fr-FR"/>
        </w:rPr>
        <w:t xml:space="preserve">Aucune commande de matériels ne pourra être passée par un Entrepreneur sinon à ses risques et périls tant que l’acceptation de l’échantillon correspondant n’aura pas été matérialisée par la signature du Maître </w:t>
      </w:r>
      <w:r w:rsidRPr="007F5208">
        <w:rPr>
          <w:rFonts w:ascii="Arial" w:hAnsi="Arial" w:cs="Arial"/>
          <w:sz w:val="20"/>
          <w:szCs w:val="20"/>
          <w:lang w:val="fr-FR"/>
        </w:rPr>
        <w:lastRenderedPageBreak/>
        <w:t>d’œuvre. Ces échantillons  seront appelés à subir des contrôles et essais conformes à ceux prévus par les normes en vigueur, aux règles de la profession ou à ceux prévus dans les documents contractuels.</w:t>
      </w:r>
    </w:p>
    <w:p w14:paraId="3728906A" w14:textId="4060B9D9" w:rsidR="008C598D" w:rsidRPr="009A4B3D" w:rsidRDefault="008C598D" w:rsidP="008C598D">
      <w:pPr>
        <w:spacing w:line="276" w:lineRule="auto"/>
        <w:jc w:val="both"/>
        <w:rPr>
          <w:rFonts w:ascii="Arial" w:hAnsi="Arial" w:cs="Arial"/>
          <w:sz w:val="20"/>
          <w:szCs w:val="20"/>
          <w:lang w:val="fr-FR"/>
        </w:rPr>
      </w:pPr>
      <w:r w:rsidRPr="007F5208">
        <w:rPr>
          <w:rFonts w:ascii="Arial" w:hAnsi="Arial" w:cs="Arial"/>
          <w:sz w:val="20"/>
          <w:szCs w:val="20"/>
          <w:lang w:val="fr-FR"/>
        </w:rPr>
        <w:t>Au cas, où à la suite de ces essais, il serait constaté que les échantillons déposés ne répondent pas aux spécifications du présent document, le Maître d’œuvre interdira l’emploi sur le chantier de ces matériaux et refusera tout travail au cours duquel il aura été employé</w:t>
      </w:r>
      <w:r w:rsidRPr="009A4B3D">
        <w:rPr>
          <w:rFonts w:ascii="Arial" w:hAnsi="Arial" w:cs="Arial"/>
          <w:sz w:val="20"/>
          <w:szCs w:val="20"/>
          <w:lang w:val="fr-FR"/>
        </w:rPr>
        <w:t>.</w:t>
      </w:r>
    </w:p>
    <w:p w14:paraId="6B0B7EE9" w14:textId="59C697DE"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La fourniture d’un autre produit en remplacement de celui initialement prévu sera alors exigée et il sera procédé sur ce dernier, dans les mêmes conditions aux mêmes essais que sur le précédent échantillon.</w:t>
      </w:r>
    </w:p>
    <w:p w14:paraId="228864B7" w14:textId="32BCF7EA"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L’entrepreneur ne pourra prétendre à aucun délai supplémentaire ou indemnité à la suite de refus temporaire ou définitif d’un lot ou d’un type de matériel ou fourniture.</w:t>
      </w:r>
    </w:p>
    <w:p w14:paraId="5C8ABEA9" w14:textId="167FA4CD" w:rsidR="008C598D" w:rsidRPr="000D5370" w:rsidRDefault="008C598D" w:rsidP="000D5370">
      <w:pPr>
        <w:spacing w:after="240" w:line="276" w:lineRule="auto"/>
        <w:jc w:val="both"/>
        <w:rPr>
          <w:rFonts w:ascii="Arial" w:hAnsi="Arial" w:cs="Arial"/>
          <w:sz w:val="20"/>
          <w:szCs w:val="20"/>
          <w:lang w:val="fr-FR"/>
        </w:rPr>
      </w:pPr>
      <w:r w:rsidRPr="009A4B3D">
        <w:rPr>
          <w:rFonts w:ascii="Arial" w:hAnsi="Arial" w:cs="Arial"/>
          <w:sz w:val="20"/>
          <w:szCs w:val="20"/>
          <w:lang w:val="fr-FR"/>
        </w:rPr>
        <w:t>La fourniture de tous ces échantillons est à la charge de l’entrepreneur.</w:t>
      </w:r>
    </w:p>
    <w:p w14:paraId="7D6CA43B" w14:textId="39E20951" w:rsidR="008C598D" w:rsidRPr="000D5370"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3.9. </w:t>
      </w:r>
      <w:r w:rsidRPr="009A4B3D">
        <w:rPr>
          <w:rFonts w:ascii="Arial" w:hAnsi="Arial" w:cs="Arial"/>
          <w:b/>
          <w:w w:val="0"/>
          <w:sz w:val="20"/>
          <w:lang w:val="fr-FR" w:eastAsia="fr-CA"/>
        </w:rPr>
        <w:t xml:space="preserve">Joints de dilation et barres de seuils </w:t>
      </w:r>
    </w:p>
    <w:p w14:paraId="4BE56591" w14:textId="77777777"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 xml:space="preserve">Outre les joints imposés par le DTU et garnis au mastic plastique permanent les joints de construction seront traités en finition à la charge du présent lot sur toutes les parties carrelées par des profilés de finition vissés en alliage léger. </w:t>
      </w:r>
    </w:p>
    <w:p w14:paraId="3A764883" w14:textId="77777777" w:rsidR="008C598D" w:rsidRPr="00CD4621" w:rsidRDefault="008C598D" w:rsidP="008C598D">
      <w:pPr>
        <w:jc w:val="both"/>
        <w:rPr>
          <w:rFonts w:ascii="Georgia" w:hAnsi="Georgia" w:cs="Arial"/>
          <w:lang w:val="fr-FR"/>
        </w:rPr>
      </w:pPr>
    </w:p>
    <w:p w14:paraId="66C8A573" w14:textId="77777777" w:rsidR="008C598D" w:rsidRPr="00CD4621" w:rsidRDefault="008C598D" w:rsidP="008C598D">
      <w:pPr>
        <w:jc w:val="both"/>
        <w:rPr>
          <w:rFonts w:ascii="Georgia" w:hAnsi="Georgia" w:cs="Arial"/>
          <w:b/>
          <w:bCs/>
          <w:lang w:val="fr-FR"/>
        </w:rPr>
      </w:pPr>
      <w:r>
        <w:rPr>
          <w:rFonts w:ascii="Arial" w:hAnsi="Arial" w:cs="Arial"/>
          <w:b/>
          <w:w w:val="0"/>
          <w:sz w:val="20"/>
          <w:lang w:val="fr-FR" w:eastAsia="fr-CA"/>
        </w:rPr>
        <w:t xml:space="preserve">3.10. </w:t>
      </w:r>
      <w:r w:rsidRPr="009A4B3D">
        <w:rPr>
          <w:rFonts w:ascii="Arial" w:hAnsi="Arial" w:cs="Arial"/>
          <w:b/>
          <w:w w:val="0"/>
          <w:sz w:val="20"/>
          <w:lang w:val="fr-FR" w:eastAsia="fr-CA"/>
        </w:rPr>
        <w:t>Obligations de l’entrepreneur</w:t>
      </w:r>
    </w:p>
    <w:p w14:paraId="3A802124" w14:textId="77777777" w:rsidR="008C598D" w:rsidRPr="00CD4621" w:rsidRDefault="008C598D" w:rsidP="008C598D">
      <w:pPr>
        <w:jc w:val="both"/>
        <w:rPr>
          <w:rFonts w:ascii="Georgia" w:hAnsi="Georgia" w:cs="Arial"/>
          <w:lang w:val="fr-FR"/>
        </w:rPr>
      </w:pPr>
    </w:p>
    <w:p w14:paraId="4C7CD239" w14:textId="318C4DDF" w:rsidR="008C598D" w:rsidRPr="008E4134" w:rsidRDefault="008C598D" w:rsidP="000D5370">
      <w:pPr>
        <w:jc w:val="both"/>
        <w:rPr>
          <w:rFonts w:ascii="Arial" w:hAnsi="Arial" w:cs="Arial"/>
          <w:sz w:val="20"/>
          <w:szCs w:val="20"/>
          <w:lang w:val="fr-FR"/>
        </w:rPr>
      </w:pPr>
      <w:r w:rsidRPr="008E4134">
        <w:rPr>
          <w:rFonts w:ascii="Arial" w:hAnsi="Arial" w:cs="Arial"/>
          <w:sz w:val="20"/>
          <w:szCs w:val="20"/>
          <w:lang w:val="fr-FR"/>
        </w:rPr>
        <w:t>Il devra avant tous travaux de revêtement, réceptionner les supports.</w:t>
      </w:r>
    </w:p>
    <w:p w14:paraId="02AD1852" w14:textId="6E942293"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 sujétions particulières :</w:t>
      </w:r>
    </w:p>
    <w:p w14:paraId="727EA439" w14:textId="43FF54F1"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 xml:space="preserve">L’entrepreneur devra réaliser des revêtements avec pente sur les formes prévues pour </w:t>
      </w:r>
      <w:r w:rsidR="00972AAF" w:rsidRPr="008E4134">
        <w:rPr>
          <w:rFonts w:ascii="Arial" w:hAnsi="Arial" w:cs="Arial"/>
          <w:sz w:val="20"/>
          <w:szCs w:val="20"/>
          <w:lang w:val="fr-FR"/>
        </w:rPr>
        <w:t>les douchières</w:t>
      </w:r>
      <w:r w:rsidRPr="008E4134">
        <w:rPr>
          <w:rFonts w:ascii="Arial" w:hAnsi="Arial" w:cs="Arial"/>
          <w:sz w:val="20"/>
          <w:szCs w:val="20"/>
          <w:lang w:val="fr-FR"/>
        </w:rPr>
        <w:t>.</w:t>
      </w:r>
    </w:p>
    <w:p w14:paraId="6446CADF" w14:textId="356A7EFD"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Il devra, notamment, tous les raccordements avec les siphons de sols.</w:t>
      </w:r>
    </w:p>
    <w:p w14:paraId="0FB934A0" w14:textId="519676CB"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L’entrepreneur devra prévoir la fourniture et la pose des carreaux à bords arrondis nécessaires en revêtements muraux  et sur les paillasses et autres parties.</w:t>
      </w:r>
    </w:p>
    <w:p w14:paraId="4BE3B0BC" w14:textId="14581D25" w:rsidR="008C598D" w:rsidRPr="000D5370"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Les revêtements muraux devront épouser parfaitement tous les décrochements éventuels et être posés de telle façon qu’ils ne fassent saillies sur les enduits que de l’épaisseur d’un carreau.</w:t>
      </w:r>
    </w:p>
    <w:p w14:paraId="78FFF023" w14:textId="77777777" w:rsidR="008C598D"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Les couvre-joints de dilatation, suivant la nature du revêtement seront soit en baguette laiton, soit en profils PVC.</w:t>
      </w:r>
    </w:p>
    <w:p w14:paraId="0DAC78BC" w14:textId="77777777" w:rsidR="008C598D" w:rsidRPr="00061D28" w:rsidRDefault="008C598D" w:rsidP="008C598D">
      <w:pPr>
        <w:jc w:val="both"/>
        <w:rPr>
          <w:rFonts w:ascii="Arial" w:hAnsi="Arial" w:cs="Arial"/>
          <w:sz w:val="20"/>
          <w:szCs w:val="20"/>
          <w:lang w:val="fr-FR"/>
        </w:rPr>
      </w:pPr>
    </w:p>
    <w:p w14:paraId="2CA08E41" w14:textId="77777777" w:rsidR="008C598D" w:rsidRPr="00BB62B5" w:rsidRDefault="008C598D" w:rsidP="008C598D">
      <w:pPr>
        <w:jc w:val="both"/>
        <w:rPr>
          <w:rFonts w:ascii="Arial" w:hAnsi="Arial" w:cs="Arial"/>
          <w:b/>
          <w:w w:val="0"/>
          <w:sz w:val="20"/>
          <w:lang w:eastAsia="fr-CA"/>
        </w:rPr>
      </w:pPr>
      <w:r w:rsidRPr="008C598D">
        <w:rPr>
          <w:rFonts w:ascii="Arial" w:hAnsi="Arial" w:cs="Arial"/>
          <w:b/>
          <w:w w:val="0"/>
          <w:sz w:val="20"/>
          <w:lang w:val="fr-FR" w:eastAsia="fr-CA"/>
        </w:rPr>
        <w:t xml:space="preserve"> </w:t>
      </w:r>
      <w:r w:rsidRPr="00BB62B5">
        <w:rPr>
          <w:rFonts w:ascii="Arial" w:hAnsi="Arial" w:cs="Arial"/>
          <w:b/>
          <w:w w:val="0"/>
          <w:sz w:val="20"/>
          <w:lang w:val="fr-FR" w:eastAsia="fr-CA"/>
        </w:rPr>
        <w:t>REVETEMENTS SOL- ET FAIENCES</w:t>
      </w:r>
    </w:p>
    <w:p w14:paraId="267E11CE" w14:textId="77777777" w:rsidR="008C598D" w:rsidRDefault="008C598D" w:rsidP="00BB45B9">
      <w:pPr>
        <w:pStyle w:val="ListParagraph"/>
        <w:numPr>
          <w:ilvl w:val="0"/>
          <w:numId w:val="51"/>
        </w:numPr>
        <w:jc w:val="both"/>
        <w:rPr>
          <w:rFonts w:ascii="Arial" w:hAnsi="Arial" w:cs="Arial"/>
          <w:b/>
          <w:w w:val="0"/>
          <w:sz w:val="20"/>
          <w:lang w:eastAsia="fr-CA"/>
        </w:rPr>
      </w:pPr>
      <w:r w:rsidRPr="008803D6">
        <w:rPr>
          <w:rFonts w:ascii="Arial" w:hAnsi="Arial" w:cs="Arial"/>
          <w:b/>
          <w:w w:val="0"/>
          <w:sz w:val="20"/>
          <w:lang w:eastAsia="fr-CA"/>
        </w:rPr>
        <w:t>REVETEMENT SOL</w:t>
      </w:r>
    </w:p>
    <w:p w14:paraId="4D7DDC89" w14:textId="77777777" w:rsidR="008C598D" w:rsidRPr="008803D6" w:rsidRDefault="008C598D" w:rsidP="008C598D">
      <w:pPr>
        <w:ind w:left="360"/>
        <w:jc w:val="both"/>
        <w:rPr>
          <w:rFonts w:ascii="Arial" w:hAnsi="Arial" w:cs="Arial"/>
          <w:b/>
          <w:w w:val="0"/>
          <w:sz w:val="20"/>
          <w:lang w:eastAsia="fr-CA"/>
        </w:rPr>
      </w:pPr>
    </w:p>
    <w:p w14:paraId="4FC3240B" w14:textId="771DCFF4" w:rsidR="008C598D" w:rsidRPr="000D5370" w:rsidRDefault="008C598D" w:rsidP="00BB45B9">
      <w:pPr>
        <w:pStyle w:val="ListParagraph"/>
        <w:numPr>
          <w:ilvl w:val="0"/>
          <w:numId w:val="33"/>
        </w:numPr>
        <w:spacing w:line="276" w:lineRule="auto"/>
        <w:jc w:val="both"/>
        <w:rPr>
          <w:rFonts w:ascii="Arial" w:hAnsi="Arial" w:cs="Arial"/>
          <w:sz w:val="20"/>
          <w:szCs w:val="20"/>
        </w:rPr>
      </w:pPr>
      <w:r w:rsidRPr="008803D6">
        <w:rPr>
          <w:rFonts w:ascii="Arial" w:hAnsi="Arial" w:cs="Arial"/>
          <w:sz w:val="20"/>
          <w:szCs w:val="20"/>
        </w:rPr>
        <w:t xml:space="preserve">Carreaux de Grés Cérame 30 X 30 </w:t>
      </w:r>
    </w:p>
    <w:p w14:paraId="0C4AA752" w14:textId="6CA6FE32" w:rsidR="008C598D" w:rsidRPr="008E4134" w:rsidRDefault="008C598D" w:rsidP="008C598D">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Carreaux grès   de premier choix de 30 x 30 </w:t>
      </w:r>
      <w:proofErr w:type="gramStart"/>
      <w:r w:rsidR="0040453F" w:rsidRPr="008E4134">
        <w:rPr>
          <w:rFonts w:ascii="Arial" w:hAnsi="Arial" w:cs="Arial"/>
          <w:sz w:val="20"/>
          <w:szCs w:val="20"/>
          <w:lang w:val="fr-FR"/>
        </w:rPr>
        <w:t>mat  posés</w:t>
      </w:r>
      <w:proofErr w:type="gramEnd"/>
      <w:r w:rsidR="00006345">
        <w:rPr>
          <w:rFonts w:ascii="Arial" w:hAnsi="Arial" w:cs="Arial"/>
          <w:sz w:val="20"/>
          <w:szCs w:val="20"/>
          <w:lang w:val="fr-FR"/>
        </w:rPr>
        <w:t xml:space="preserve"> sur le sol des </w:t>
      </w:r>
      <w:r w:rsidR="00972AAF">
        <w:rPr>
          <w:rFonts w:ascii="Arial" w:hAnsi="Arial" w:cs="Arial"/>
          <w:sz w:val="20"/>
          <w:szCs w:val="20"/>
          <w:lang w:val="fr-FR"/>
        </w:rPr>
        <w:t>toilettes,</w:t>
      </w:r>
      <w:r>
        <w:rPr>
          <w:rFonts w:ascii="Arial" w:hAnsi="Arial" w:cs="Arial"/>
          <w:sz w:val="20"/>
          <w:szCs w:val="20"/>
          <w:lang w:val="fr-FR"/>
        </w:rPr>
        <w:t xml:space="preserve"> et marches </w:t>
      </w:r>
      <w:r w:rsidR="00972AAF">
        <w:rPr>
          <w:rFonts w:ascii="Arial" w:hAnsi="Arial" w:cs="Arial"/>
          <w:sz w:val="20"/>
          <w:szCs w:val="20"/>
          <w:lang w:val="fr-FR"/>
        </w:rPr>
        <w:t>d’accès</w:t>
      </w:r>
      <w:r w:rsidR="00972AAF" w:rsidRPr="008E4134">
        <w:rPr>
          <w:rFonts w:ascii="Arial" w:hAnsi="Arial" w:cs="Arial"/>
          <w:sz w:val="20"/>
          <w:szCs w:val="20"/>
          <w:lang w:val="fr-FR"/>
        </w:rPr>
        <w:t>.</w:t>
      </w:r>
      <w:r w:rsidRPr="008E4134">
        <w:rPr>
          <w:rFonts w:ascii="Arial" w:hAnsi="Arial" w:cs="Arial"/>
          <w:sz w:val="20"/>
          <w:szCs w:val="20"/>
          <w:lang w:val="fr-FR"/>
        </w:rPr>
        <w:t xml:space="preserve">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2701A8CB" w14:textId="77777777" w:rsidR="008C598D" w:rsidRPr="008E4134" w:rsidRDefault="008C598D" w:rsidP="008C598D">
      <w:pPr>
        <w:spacing w:line="276" w:lineRule="auto"/>
        <w:ind w:firstLine="720"/>
        <w:jc w:val="both"/>
        <w:rPr>
          <w:rFonts w:ascii="Arial" w:hAnsi="Arial" w:cs="Arial"/>
          <w:sz w:val="20"/>
          <w:szCs w:val="20"/>
          <w:lang w:val="fr-FR"/>
        </w:rPr>
      </w:pPr>
      <w:r w:rsidRPr="008E4134">
        <w:rPr>
          <w:rFonts w:ascii="Arial" w:hAnsi="Arial" w:cs="Arial"/>
          <w:sz w:val="20"/>
          <w:szCs w:val="20"/>
          <w:lang w:val="fr-FR"/>
        </w:rPr>
        <w:t xml:space="preserve">La Pose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1204C381" w14:textId="5090A90D" w:rsidR="008C598D" w:rsidRPr="008E4134" w:rsidRDefault="008C598D" w:rsidP="000D5370">
      <w:pPr>
        <w:spacing w:after="240" w:line="276" w:lineRule="auto"/>
        <w:ind w:left="720"/>
        <w:jc w:val="both"/>
        <w:rPr>
          <w:rFonts w:ascii="Arial" w:hAnsi="Arial" w:cs="Arial"/>
          <w:sz w:val="20"/>
          <w:szCs w:val="20"/>
          <w:lang w:val="fr-FR"/>
        </w:rPr>
      </w:pPr>
      <w:r w:rsidRPr="008E4134">
        <w:rPr>
          <w:rFonts w:ascii="Arial" w:hAnsi="Arial" w:cs="Arial"/>
          <w:sz w:val="20"/>
          <w:szCs w:val="20"/>
          <w:lang w:val="fr-FR"/>
        </w:rPr>
        <w:t xml:space="preserve">Les Plinthes seront de dimensions 10 x </w:t>
      </w:r>
      <w:smartTag w:uri="urn:schemas-microsoft-com:office:smarttags" w:element="metricconverter">
        <w:smartTagPr>
          <w:attr w:name="ProductID" w:val="30 cm"/>
        </w:smartTagPr>
        <w:r w:rsidRPr="008E4134">
          <w:rPr>
            <w:rFonts w:ascii="Arial" w:hAnsi="Arial" w:cs="Arial"/>
            <w:sz w:val="20"/>
            <w:szCs w:val="20"/>
            <w:lang w:val="fr-FR"/>
          </w:rPr>
          <w:t>30 cm</w:t>
        </w:r>
      </w:smartTag>
      <w:r w:rsidRPr="008E4134">
        <w:rPr>
          <w:rFonts w:ascii="Arial" w:hAnsi="Arial" w:cs="Arial"/>
          <w:sz w:val="20"/>
          <w:szCs w:val="20"/>
          <w:lang w:val="fr-FR"/>
        </w:rPr>
        <w:t xml:space="preserve"> in dito en carreaux de même nature que les carreaux 30x30cm  posés sur le sol.</w:t>
      </w:r>
      <w:r w:rsidR="000D5370">
        <w:rPr>
          <w:rFonts w:ascii="Arial" w:hAnsi="Arial" w:cs="Arial"/>
          <w:sz w:val="20"/>
          <w:szCs w:val="20"/>
          <w:lang w:val="fr-FR"/>
        </w:rPr>
        <w:t xml:space="preserve"> </w:t>
      </w:r>
    </w:p>
    <w:p w14:paraId="4907EA66" w14:textId="7170834B" w:rsidR="008C598D" w:rsidRPr="000D5370" w:rsidRDefault="008C598D" w:rsidP="00BB45B9">
      <w:pPr>
        <w:pStyle w:val="ListParagraph"/>
        <w:numPr>
          <w:ilvl w:val="0"/>
          <w:numId w:val="33"/>
        </w:numPr>
        <w:jc w:val="both"/>
        <w:rPr>
          <w:rFonts w:ascii="Arial" w:hAnsi="Arial" w:cs="Arial"/>
          <w:sz w:val="20"/>
          <w:szCs w:val="20"/>
        </w:rPr>
      </w:pPr>
      <w:r w:rsidRPr="00E86A13">
        <w:rPr>
          <w:rFonts w:ascii="Arial" w:hAnsi="Arial" w:cs="Arial"/>
          <w:sz w:val="20"/>
          <w:szCs w:val="20"/>
        </w:rPr>
        <w:t>Carreaux de Grés poli 60 X 60</w:t>
      </w:r>
    </w:p>
    <w:p w14:paraId="4FB8311B" w14:textId="341092BC" w:rsidR="008C598D" w:rsidRPr="008E4134" w:rsidRDefault="008C598D" w:rsidP="008C598D">
      <w:pPr>
        <w:spacing w:line="276" w:lineRule="auto"/>
        <w:ind w:left="720"/>
        <w:jc w:val="both"/>
        <w:rPr>
          <w:rFonts w:ascii="Arial" w:hAnsi="Arial" w:cs="Arial"/>
          <w:sz w:val="20"/>
          <w:szCs w:val="20"/>
          <w:lang w:val="fr-FR"/>
        </w:rPr>
      </w:pPr>
      <w:r w:rsidRPr="008E4134">
        <w:rPr>
          <w:rFonts w:ascii="Arial" w:hAnsi="Arial" w:cs="Arial"/>
          <w:sz w:val="20"/>
          <w:szCs w:val="20"/>
          <w:lang w:val="fr-FR"/>
        </w:rPr>
        <w:t>Carreaux grès</w:t>
      </w:r>
      <w:r w:rsidRPr="00CD4621">
        <w:rPr>
          <w:rFonts w:ascii="Georgia" w:hAnsi="Georgia" w:cs="Arial"/>
          <w:lang w:val="fr-FR"/>
        </w:rPr>
        <w:t xml:space="preserve"> poli</w:t>
      </w:r>
      <w:r>
        <w:rPr>
          <w:rFonts w:ascii="Arial" w:hAnsi="Arial" w:cs="Arial"/>
          <w:sz w:val="20"/>
          <w:szCs w:val="20"/>
          <w:lang w:val="fr-FR"/>
        </w:rPr>
        <w:t xml:space="preserve"> de premier choix de 60 x 6</w:t>
      </w:r>
      <w:r w:rsidRPr="008E4134">
        <w:rPr>
          <w:rFonts w:ascii="Arial" w:hAnsi="Arial" w:cs="Arial"/>
          <w:sz w:val="20"/>
          <w:szCs w:val="20"/>
          <w:lang w:val="fr-FR"/>
        </w:rPr>
        <w:t xml:space="preserve">0 posés sur le sol des </w:t>
      </w:r>
      <w:r w:rsidR="00972AAF">
        <w:rPr>
          <w:rFonts w:ascii="Arial" w:hAnsi="Arial" w:cs="Arial"/>
          <w:sz w:val="20"/>
          <w:szCs w:val="20"/>
          <w:lang w:val="fr-FR"/>
        </w:rPr>
        <w:t>bureaux,</w:t>
      </w:r>
      <w:r w:rsidRPr="008E4134">
        <w:rPr>
          <w:rFonts w:ascii="Arial" w:hAnsi="Arial" w:cs="Arial"/>
          <w:sz w:val="20"/>
          <w:szCs w:val="20"/>
          <w:lang w:val="fr-FR"/>
        </w:rPr>
        <w:t xml:space="preserve"> halls, </w:t>
      </w:r>
      <w:proofErr w:type="spellStart"/>
      <w:proofErr w:type="gramStart"/>
      <w:r w:rsidRPr="008E4134">
        <w:rPr>
          <w:rFonts w:ascii="Arial" w:hAnsi="Arial" w:cs="Arial"/>
          <w:sz w:val="20"/>
          <w:szCs w:val="20"/>
          <w:lang w:val="fr-FR"/>
        </w:rPr>
        <w:t>ré</w:t>
      </w:r>
      <w:r>
        <w:rPr>
          <w:rFonts w:ascii="Arial" w:hAnsi="Arial" w:cs="Arial"/>
          <w:sz w:val="20"/>
          <w:szCs w:val="20"/>
          <w:lang w:val="fr-FR"/>
        </w:rPr>
        <w:t>ception,</w:t>
      </w:r>
      <w:r w:rsidR="0040453F">
        <w:rPr>
          <w:rFonts w:ascii="Arial" w:hAnsi="Arial" w:cs="Arial"/>
          <w:sz w:val="20"/>
          <w:szCs w:val="20"/>
          <w:lang w:val="fr-FR"/>
        </w:rPr>
        <w:t>salle</w:t>
      </w:r>
      <w:proofErr w:type="spellEnd"/>
      <w:proofErr w:type="gramEnd"/>
      <w:r w:rsidR="0040453F">
        <w:rPr>
          <w:rFonts w:ascii="Arial" w:hAnsi="Arial" w:cs="Arial"/>
          <w:sz w:val="20"/>
          <w:szCs w:val="20"/>
          <w:lang w:val="fr-FR"/>
        </w:rPr>
        <w:t xml:space="preserve"> de réunion </w:t>
      </w:r>
      <w:r>
        <w:rPr>
          <w:rFonts w:ascii="Arial" w:hAnsi="Arial" w:cs="Arial"/>
          <w:sz w:val="20"/>
          <w:szCs w:val="20"/>
          <w:lang w:val="fr-FR"/>
        </w:rPr>
        <w:t xml:space="preserve"> local technique, salle de </w:t>
      </w:r>
      <w:r w:rsidR="00972AAF">
        <w:rPr>
          <w:rFonts w:ascii="Arial" w:hAnsi="Arial" w:cs="Arial"/>
          <w:sz w:val="20"/>
          <w:szCs w:val="20"/>
          <w:lang w:val="fr-FR"/>
        </w:rPr>
        <w:t>réunion,</w:t>
      </w:r>
      <w:r w:rsidRPr="008E4134">
        <w:rPr>
          <w:rFonts w:ascii="Arial" w:hAnsi="Arial" w:cs="Arial"/>
          <w:sz w:val="20"/>
          <w:szCs w:val="20"/>
          <w:lang w:val="fr-FR"/>
        </w:rPr>
        <w:t xml:space="preserve"> dégagement et circulation du local.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6840C1C8" w14:textId="77777777" w:rsidR="008C598D" w:rsidRPr="008E4134" w:rsidRDefault="008C598D" w:rsidP="008C598D">
      <w:pPr>
        <w:spacing w:line="276" w:lineRule="auto"/>
        <w:ind w:firstLine="720"/>
        <w:jc w:val="both"/>
        <w:rPr>
          <w:rFonts w:ascii="Arial" w:hAnsi="Arial" w:cs="Arial"/>
          <w:sz w:val="20"/>
          <w:szCs w:val="20"/>
          <w:lang w:val="fr-FR"/>
        </w:rPr>
      </w:pPr>
      <w:smartTag w:uri="urn:schemas-microsoft-com:office:smarttags" w:element="PersonName">
        <w:smartTagPr>
          <w:attr w:name="ProductID" w:val="La Pose"/>
        </w:smartTagPr>
        <w:r w:rsidRPr="008E4134">
          <w:rPr>
            <w:rFonts w:ascii="Arial" w:hAnsi="Arial" w:cs="Arial"/>
            <w:sz w:val="20"/>
            <w:szCs w:val="20"/>
            <w:lang w:val="fr-FR"/>
          </w:rPr>
          <w:t>La Pose</w:t>
        </w:r>
      </w:smartTag>
      <w:r w:rsidRPr="008E4134">
        <w:rPr>
          <w:rFonts w:ascii="Arial" w:hAnsi="Arial" w:cs="Arial"/>
          <w:sz w:val="20"/>
          <w:szCs w:val="20"/>
          <w:lang w:val="fr-FR"/>
        </w:rPr>
        <w:t xml:space="preserv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175701DB" w14:textId="77777777" w:rsidR="008C598D" w:rsidRPr="00BB62B5" w:rsidRDefault="008C598D" w:rsidP="008C598D">
      <w:pPr>
        <w:spacing w:after="240" w:line="276" w:lineRule="auto"/>
        <w:ind w:left="720"/>
        <w:jc w:val="both"/>
        <w:rPr>
          <w:rFonts w:ascii="Arial" w:hAnsi="Arial" w:cs="Arial"/>
          <w:sz w:val="20"/>
          <w:szCs w:val="20"/>
          <w:lang w:val="fr-FR"/>
        </w:rPr>
      </w:pPr>
      <w:r w:rsidRPr="008E4134">
        <w:rPr>
          <w:rFonts w:ascii="Arial" w:hAnsi="Arial" w:cs="Arial"/>
          <w:sz w:val="20"/>
          <w:szCs w:val="20"/>
          <w:lang w:val="fr-FR"/>
        </w:rPr>
        <w:t>Les Plinthes ser</w:t>
      </w:r>
      <w:r>
        <w:rPr>
          <w:rFonts w:ascii="Arial" w:hAnsi="Arial" w:cs="Arial"/>
          <w:sz w:val="20"/>
          <w:szCs w:val="20"/>
          <w:lang w:val="fr-FR"/>
        </w:rPr>
        <w:t>ont de dimensions 10 x 6</w:t>
      </w:r>
      <w:r w:rsidRPr="008E4134">
        <w:rPr>
          <w:rFonts w:ascii="Arial" w:hAnsi="Arial" w:cs="Arial"/>
          <w:sz w:val="20"/>
          <w:szCs w:val="20"/>
          <w:lang w:val="fr-FR"/>
        </w:rPr>
        <w:t>0 cm in dito en carreaux de même nat</w:t>
      </w:r>
      <w:r>
        <w:rPr>
          <w:rFonts w:ascii="Arial" w:hAnsi="Arial" w:cs="Arial"/>
          <w:sz w:val="20"/>
          <w:szCs w:val="20"/>
          <w:lang w:val="fr-FR"/>
        </w:rPr>
        <w:t>ure que les carreaux 60x6</w:t>
      </w:r>
      <w:r w:rsidRPr="008E4134">
        <w:rPr>
          <w:rFonts w:ascii="Arial" w:hAnsi="Arial" w:cs="Arial"/>
          <w:sz w:val="20"/>
          <w:szCs w:val="20"/>
          <w:lang w:val="fr-FR"/>
        </w:rPr>
        <w:t>0cm  posé sur le sol.</w:t>
      </w:r>
    </w:p>
    <w:p w14:paraId="7FEEED1F" w14:textId="77777777" w:rsidR="008C598D" w:rsidRPr="00BB62B5" w:rsidRDefault="008C598D" w:rsidP="008C598D">
      <w:pPr>
        <w:jc w:val="both"/>
        <w:rPr>
          <w:rFonts w:ascii="Arial" w:hAnsi="Arial" w:cs="Arial"/>
          <w:b/>
          <w:w w:val="0"/>
          <w:sz w:val="20"/>
          <w:lang w:val="fr-FR" w:eastAsia="fr-CA"/>
        </w:rPr>
      </w:pPr>
      <w:r w:rsidRPr="00E86A13">
        <w:rPr>
          <w:rFonts w:ascii="Arial" w:hAnsi="Arial" w:cs="Arial"/>
          <w:b/>
          <w:w w:val="0"/>
          <w:sz w:val="20"/>
          <w:lang w:val="fr-FR" w:eastAsia="fr-CA"/>
        </w:rPr>
        <w:t>2</w:t>
      </w:r>
      <w:r>
        <w:rPr>
          <w:rFonts w:ascii="Arial" w:hAnsi="Arial" w:cs="Arial"/>
          <w:b/>
          <w:w w:val="0"/>
          <w:sz w:val="20"/>
          <w:lang w:val="fr-FR" w:eastAsia="fr-CA"/>
        </w:rPr>
        <w:t xml:space="preserve">. </w:t>
      </w:r>
      <w:r w:rsidRPr="00E86A13">
        <w:rPr>
          <w:rFonts w:ascii="Arial" w:hAnsi="Arial" w:cs="Arial"/>
          <w:b/>
          <w:w w:val="0"/>
          <w:sz w:val="20"/>
          <w:lang w:val="fr-FR" w:eastAsia="fr-CA"/>
        </w:rPr>
        <w:t xml:space="preserve">FAÏENCE </w:t>
      </w:r>
    </w:p>
    <w:p w14:paraId="0C0BB1CE" w14:textId="638C3294" w:rsidR="008C598D" w:rsidRPr="00E86A13" w:rsidRDefault="008C598D" w:rsidP="008C598D">
      <w:pPr>
        <w:spacing w:line="276" w:lineRule="auto"/>
        <w:jc w:val="both"/>
        <w:rPr>
          <w:rFonts w:ascii="Arial" w:hAnsi="Arial" w:cs="Arial"/>
          <w:sz w:val="20"/>
          <w:szCs w:val="20"/>
          <w:lang w:val="fr-FR"/>
        </w:rPr>
      </w:pPr>
      <w:r w:rsidRPr="00E86A13">
        <w:rPr>
          <w:rFonts w:ascii="Arial" w:hAnsi="Arial" w:cs="Arial"/>
          <w:sz w:val="20"/>
          <w:szCs w:val="20"/>
          <w:lang w:val="fr-FR"/>
        </w:rPr>
        <w:t>Les carreaux de faïence seront de premier choix,</w:t>
      </w:r>
      <w:r>
        <w:rPr>
          <w:rFonts w:ascii="Arial" w:hAnsi="Arial" w:cs="Arial"/>
          <w:sz w:val="20"/>
          <w:szCs w:val="20"/>
          <w:lang w:val="fr-FR"/>
        </w:rPr>
        <w:t xml:space="preserve"> </w:t>
      </w:r>
      <w:r w:rsidR="000D5370">
        <w:rPr>
          <w:rFonts w:ascii="Arial" w:hAnsi="Arial" w:cs="Arial"/>
          <w:sz w:val="20"/>
          <w:szCs w:val="20"/>
          <w:lang w:val="fr-FR"/>
        </w:rPr>
        <w:t>4</w:t>
      </w:r>
      <w:r>
        <w:rPr>
          <w:rFonts w:ascii="Arial" w:hAnsi="Arial" w:cs="Arial"/>
          <w:sz w:val="20"/>
          <w:szCs w:val="20"/>
          <w:lang w:val="fr-FR"/>
        </w:rPr>
        <w:t>0x20</w:t>
      </w:r>
      <w:r w:rsidRPr="00E86A13">
        <w:rPr>
          <w:rFonts w:ascii="Arial" w:hAnsi="Arial" w:cs="Arial"/>
          <w:sz w:val="20"/>
          <w:szCs w:val="20"/>
          <w:lang w:val="fr-FR"/>
        </w:rPr>
        <w:t xml:space="preserve">  la teinte et le format seront à définir et la poser sera à une hauteur de </w:t>
      </w:r>
      <w:smartTag w:uri="urn:schemas-microsoft-com:office:smarttags" w:element="metricconverter">
        <w:smartTagPr>
          <w:attr w:name="ProductID" w:val="2.00 m"/>
        </w:smartTagPr>
        <w:r w:rsidRPr="00E86A13">
          <w:rPr>
            <w:rFonts w:ascii="Arial" w:hAnsi="Arial" w:cs="Arial"/>
            <w:sz w:val="20"/>
            <w:szCs w:val="20"/>
            <w:lang w:val="fr-FR"/>
          </w:rPr>
          <w:t>2.00 m</w:t>
        </w:r>
      </w:smartTag>
      <w:r w:rsidRPr="00E86A13">
        <w:rPr>
          <w:rFonts w:ascii="Arial" w:hAnsi="Arial" w:cs="Arial"/>
          <w:sz w:val="20"/>
          <w:szCs w:val="20"/>
          <w:lang w:val="fr-FR"/>
        </w:rPr>
        <w:t xml:space="preserve"> entourant les locaux humides : toilettes sal</w:t>
      </w:r>
      <w:r>
        <w:rPr>
          <w:rFonts w:ascii="Arial" w:hAnsi="Arial" w:cs="Arial"/>
          <w:sz w:val="20"/>
          <w:szCs w:val="20"/>
          <w:lang w:val="fr-FR"/>
        </w:rPr>
        <w:t>le de bain, cuisine</w:t>
      </w:r>
      <w:r w:rsidRPr="00E86A13">
        <w:rPr>
          <w:rFonts w:ascii="Arial" w:hAnsi="Arial" w:cs="Arial"/>
          <w:sz w:val="20"/>
          <w:szCs w:val="20"/>
          <w:lang w:val="fr-FR"/>
        </w:rPr>
        <w:t>.</w:t>
      </w:r>
    </w:p>
    <w:p w14:paraId="37B0E2E9" w14:textId="77777777" w:rsidR="008C598D" w:rsidRPr="00E86A13" w:rsidRDefault="008C598D" w:rsidP="00BB45B9">
      <w:pPr>
        <w:pStyle w:val="ListParagraph"/>
        <w:numPr>
          <w:ilvl w:val="0"/>
          <w:numId w:val="50"/>
        </w:numPr>
        <w:spacing w:before="240"/>
        <w:jc w:val="both"/>
        <w:rPr>
          <w:rFonts w:ascii="Arial" w:hAnsi="Arial" w:cs="Arial"/>
          <w:b/>
          <w:w w:val="0"/>
          <w:sz w:val="20"/>
          <w:lang w:eastAsia="fr-CA"/>
        </w:rPr>
      </w:pPr>
      <w:r w:rsidRPr="00E86A13">
        <w:rPr>
          <w:rFonts w:ascii="Arial" w:hAnsi="Arial" w:cs="Arial"/>
          <w:b/>
          <w:w w:val="0"/>
          <w:sz w:val="20"/>
          <w:lang w:eastAsia="fr-CA"/>
        </w:rPr>
        <w:t xml:space="preserve"> RÉCEPTION </w:t>
      </w:r>
    </w:p>
    <w:p w14:paraId="17FDCB88" w14:textId="77777777" w:rsidR="008C598D" w:rsidRPr="00CD4621" w:rsidRDefault="008C598D" w:rsidP="008C598D">
      <w:pPr>
        <w:jc w:val="both"/>
        <w:rPr>
          <w:rFonts w:ascii="Georgia" w:hAnsi="Georgia" w:cs="Arial"/>
          <w:lang w:val="fr-FR"/>
        </w:rPr>
      </w:pPr>
    </w:p>
    <w:p w14:paraId="7E75CD6F" w14:textId="77777777" w:rsidR="008C598D" w:rsidRPr="00E86A13" w:rsidRDefault="008C598D" w:rsidP="008C598D">
      <w:pPr>
        <w:spacing w:line="276" w:lineRule="auto"/>
        <w:jc w:val="both"/>
        <w:rPr>
          <w:rFonts w:ascii="Arial" w:hAnsi="Arial" w:cs="Arial"/>
          <w:sz w:val="20"/>
          <w:szCs w:val="20"/>
          <w:lang w:val="fr-FR"/>
        </w:rPr>
      </w:pPr>
      <w:r w:rsidRPr="00E86A13">
        <w:rPr>
          <w:rFonts w:ascii="Arial" w:hAnsi="Arial" w:cs="Arial"/>
          <w:sz w:val="20"/>
          <w:szCs w:val="20"/>
          <w:lang w:val="fr-FR"/>
        </w:rPr>
        <w:lastRenderedPageBreak/>
        <w:t>La réception provisoire comprendra la vérification des sols et murs (pose et planéité). Entre la réception provisoire et la réception définitive, l’entreprise restera responsable des matériaux mis en œuvre, au cas où des imperfections seraient observées.</w:t>
      </w:r>
    </w:p>
    <w:p w14:paraId="085721E6" w14:textId="7777777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 xml:space="preserve">     Ouvrage En Maçonneries</w:t>
      </w:r>
    </w:p>
    <w:p w14:paraId="11BC30BA" w14:textId="77777777" w:rsidR="008C598D" w:rsidRPr="004C2409" w:rsidRDefault="008C598D" w:rsidP="008C598D">
      <w:pPr>
        <w:spacing w:before="240" w:line="276" w:lineRule="auto"/>
        <w:jc w:val="both"/>
        <w:rPr>
          <w:rFonts w:ascii="Arial" w:hAnsi="Arial" w:cs="Arial"/>
          <w:sz w:val="20"/>
          <w:szCs w:val="20"/>
          <w:lang w:val="fr-FR"/>
        </w:rPr>
      </w:pPr>
      <w:r w:rsidRPr="004C2409">
        <w:rPr>
          <w:rFonts w:ascii="Arial" w:hAnsi="Arial" w:cs="Arial"/>
          <w:sz w:val="20"/>
          <w:szCs w:val="20"/>
          <w:lang w:val="fr-FR"/>
        </w:rPr>
        <w:t xml:space="preserve">Les agglomérés seront dosés à </w:t>
      </w:r>
      <w:smartTag w:uri="urn:schemas-microsoft-com:office:smarttags" w:element="metricconverter">
        <w:smartTagPr>
          <w:attr w:name="ProductID" w:val="250 kg"/>
        </w:smartTagPr>
        <w:r w:rsidRPr="004C2409">
          <w:rPr>
            <w:rFonts w:ascii="Arial" w:hAnsi="Arial" w:cs="Arial"/>
            <w:sz w:val="20"/>
            <w:szCs w:val="20"/>
            <w:lang w:val="fr-FR"/>
          </w:rPr>
          <w:t>250 kg</w:t>
        </w:r>
      </w:smartTag>
      <w:r w:rsidRPr="004C2409">
        <w:rPr>
          <w:rFonts w:ascii="Arial" w:hAnsi="Arial" w:cs="Arial"/>
          <w:sz w:val="20"/>
          <w:szCs w:val="20"/>
          <w:lang w:val="fr-FR"/>
        </w:rPr>
        <w:t xml:space="preserve"> de ciment CPA 250/315 pour </w:t>
      </w:r>
      <w:smartTag w:uri="urn:schemas-microsoft-com:office:smarttags" w:element="metricconverter">
        <w:smartTagPr>
          <w:attr w:name="ProductID" w:val="0,500 m3"/>
        </w:smartTagPr>
        <w:r w:rsidRPr="004C2409">
          <w:rPr>
            <w:rFonts w:ascii="Arial" w:hAnsi="Arial" w:cs="Arial"/>
            <w:sz w:val="20"/>
            <w:szCs w:val="20"/>
            <w:lang w:val="fr-FR"/>
          </w:rPr>
          <w:t>0,500 m3</w:t>
        </w:r>
      </w:smartTag>
      <w:r w:rsidRPr="004C2409">
        <w:rPr>
          <w:rFonts w:ascii="Arial" w:hAnsi="Arial" w:cs="Arial"/>
          <w:sz w:val="20"/>
          <w:szCs w:val="20"/>
          <w:lang w:val="fr-FR"/>
        </w:rPr>
        <w:t xml:space="preserve"> de sable et </w:t>
      </w:r>
      <w:smartTag w:uri="urn:schemas-microsoft-com:office:smarttags" w:element="metricconverter">
        <w:smartTagPr>
          <w:attr w:name="ProductID" w:val="0,35 m"/>
        </w:smartTagPr>
        <w:r w:rsidRPr="004C2409">
          <w:rPr>
            <w:rFonts w:ascii="Arial" w:hAnsi="Arial" w:cs="Arial"/>
            <w:sz w:val="20"/>
            <w:szCs w:val="20"/>
            <w:lang w:val="fr-FR"/>
          </w:rPr>
          <w:t>0,35 m</w:t>
        </w:r>
      </w:smartTag>
      <w:r w:rsidRPr="004C2409">
        <w:rPr>
          <w:rFonts w:ascii="Arial" w:hAnsi="Arial" w:cs="Arial"/>
          <w:sz w:val="20"/>
          <w:szCs w:val="20"/>
          <w:lang w:val="fr-FR"/>
        </w:rPr>
        <w:t xml:space="preserve"> de grains de riz. Les agglomérés seront stockés et fabriqués au moins 4 semaines avant leur mise en œuvre et stockés sur le chantier à l'abri de la pluie et dans les conditions satisfaisantes d'aération.</w:t>
      </w:r>
    </w:p>
    <w:p w14:paraId="7BA5FD93" w14:textId="77777777" w:rsidR="008C598D" w:rsidRPr="004C2409"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 Les maçonneries intérieures côté </w:t>
      </w:r>
      <w:smartTag w:uri="urn:schemas-microsoft-com:office:smarttags" w:element="metricconverter">
        <w:smartTagPr>
          <w:attr w:name="ProductID" w:val="0,18 m"/>
        </w:smartTagPr>
        <w:r w:rsidRPr="004C2409">
          <w:rPr>
            <w:rFonts w:ascii="Arial" w:hAnsi="Arial" w:cs="Arial"/>
            <w:sz w:val="20"/>
            <w:szCs w:val="20"/>
            <w:lang w:val="fr-FR"/>
          </w:rPr>
          <w:t>0,18 m</w:t>
        </w:r>
      </w:smartTag>
      <w:r w:rsidRPr="004C2409">
        <w:rPr>
          <w:rFonts w:ascii="Arial" w:hAnsi="Arial" w:cs="Arial"/>
          <w:sz w:val="20"/>
          <w:szCs w:val="20"/>
          <w:lang w:val="fr-FR"/>
        </w:rPr>
        <w:t xml:space="preserve"> seront montées en agglos creux de ciment ou en briques creuse de </w:t>
      </w:r>
      <w:smartTag w:uri="urn:schemas-microsoft-com:office:smarttags" w:element="metricconverter">
        <w:smartTagPr>
          <w:attr w:name="ProductID" w:val="0,15 m"/>
        </w:smartTagPr>
        <w:r w:rsidRPr="004C2409">
          <w:rPr>
            <w:rFonts w:ascii="Arial" w:hAnsi="Arial" w:cs="Arial"/>
            <w:sz w:val="20"/>
            <w:szCs w:val="20"/>
            <w:lang w:val="fr-FR"/>
          </w:rPr>
          <w:t>0,15 m</w:t>
        </w:r>
      </w:smartTag>
      <w:r w:rsidRPr="004C2409">
        <w:rPr>
          <w:rFonts w:ascii="Arial" w:hAnsi="Arial" w:cs="Arial"/>
          <w:sz w:val="20"/>
          <w:szCs w:val="20"/>
          <w:lang w:val="fr-FR"/>
        </w:rPr>
        <w:t xml:space="preserve"> d'épaisseur brute.</w:t>
      </w:r>
    </w:p>
    <w:p w14:paraId="29FDDE79" w14:textId="77777777" w:rsidR="008C598D" w:rsidRPr="004C2409"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Les maçonneries intérieures cotées </w:t>
      </w:r>
      <w:smartTag w:uri="urn:schemas-microsoft-com:office:smarttags" w:element="metricconverter">
        <w:smartTagPr>
          <w:attr w:name="ProductID" w:val="0,13 m"/>
        </w:smartTagPr>
        <w:r w:rsidRPr="004C2409">
          <w:rPr>
            <w:rFonts w:ascii="Arial" w:hAnsi="Arial" w:cs="Arial"/>
            <w:sz w:val="20"/>
            <w:szCs w:val="20"/>
            <w:lang w:val="fr-FR"/>
          </w:rPr>
          <w:t>0,13 m</w:t>
        </w:r>
      </w:smartTag>
      <w:r w:rsidRPr="004C2409">
        <w:rPr>
          <w:rFonts w:ascii="Arial" w:hAnsi="Arial" w:cs="Arial"/>
          <w:sz w:val="20"/>
          <w:szCs w:val="20"/>
          <w:lang w:val="fr-FR"/>
        </w:rPr>
        <w:t xml:space="preserve"> seront montées en agglos creux de  ciment ou en briques creuses de </w:t>
      </w:r>
      <w:smartTag w:uri="urn:schemas-microsoft-com:office:smarttags" w:element="metricconverter">
        <w:smartTagPr>
          <w:attr w:name="ProductID" w:val="0,10 m"/>
        </w:smartTagPr>
        <w:r w:rsidRPr="004C2409">
          <w:rPr>
            <w:rFonts w:ascii="Arial" w:hAnsi="Arial" w:cs="Arial"/>
            <w:sz w:val="20"/>
            <w:szCs w:val="20"/>
            <w:lang w:val="fr-FR"/>
          </w:rPr>
          <w:t>0,10 m</w:t>
        </w:r>
      </w:smartTag>
      <w:r w:rsidRPr="004C2409">
        <w:rPr>
          <w:rFonts w:ascii="Arial" w:hAnsi="Arial" w:cs="Arial"/>
          <w:sz w:val="20"/>
          <w:szCs w:val="20"/>
          <w:lang w:val="fr-FR"/>
        </w:rPr>
        <w:t xml:space="preserve"> d'épaisseur brute.</w:t>
      </w:r>
    </w:p>
    <w:p w14:paraId="0B4C9B5B" w14:textId="77777777" w:rsidR="008C598D"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Les maçonneries seront hourdées au mortier de ciment dosé à </w:t>
      </w:r>
      <w:smartTag w:uri="urn:schemas-microsoft-com:office:smarttags" w:element="metricconverter">
        <w:smartTagPr>
          <w:attr w:name="ProductID" w:val="300 kg"/>
        </w:smartTagPr>
        <w:r w:rsidRPr="004C2409">
          <w:rPr>
            <w:rFonts w:ascii="Arial" w:hAnsi="Arial" w:cs="Arial"/>
            <w:sz w:val="20"/>
            <w:szCs w:val="20"/>
            <w:lang w:val="fr-FR"/>
          </w:rPr>
          <w:t>300 kg</w:t>
        </w:r>
      </w:smartTag>
      <w:r w:rsidRPr="004C2409">
        <w:rPr>
          <w:rFonts w:ascii="Arial" w:hAnsi="Arial" w:cs="Arial"/>
          <w:sz w:val="20"/>
          <w:szCs w:val="20"/>
          <w:lang w:val="fr-FR"/>
        </w:rPr>
        <w:t xml:space="preserve"> de ciment pour </w:t>
      </w:r>
      <w:smartTag w:uri="urn:schemas-microsoft-com:office:smarttags" w:element="metricconverter">
        <w:smartTagPr>
          <w:attr w:name="ProductID" w:val="1 m3"/>
        </w:smartTagPr>
        <w:r w:rsidRPr="004C2409">
          <w:rPr>
            <w:rFonts w:ascii="Arial" w:hAnsi="Arial" w:cs="Arial"/>
            <w:sz w:val="20"/>
            <w:szCs w:val="20"/>
            <w:lang w:val="fr-FR"/>
          </w:rPr>
          <w:t>1 m3</w:t>
        </w:r>
      </w:smartTag>
      <w:r w:rsidRPr="004C2409">
        <w:rPr>
          <w:rFonts w:ascii="Arial" w:hAnsi="Arial" w:cs="Arial"/>
          <w:sz w:val="20"/>
          <w:szCs w:val="20"/>
          <w:lang w:val="fr-FR"/>
        </w:rPr>
        <w:t xml:space="preserve"> de sable. </w:t>
      </w:r>
    </w:p>
    <w:p w14:paraId="14F0ABE8" w14:textId="77777777" w:rsidR="008C598D" w:rsidRDefault="008C598D" w:rsidP="008C598D">
      <w:pPr>
        <w:spacing w:line="360" w:lineRule="auto"/>
        <w:jc w:val="both"/>
        <w:rPr>
          <w:rFonts w:ascii="Arial" w:hAnsi="Arial" w:cs="Arial"/>
          <w:b/>
          <w:w w:val="0"/>
          <w:sz w:val="20"/>
          <w:lang w:val="fr-FR" w:eastAsia="fr-CA"/>
        </w:rPr>
      </w:pPr>
      <w:r w:rsidRPr="00741456">
        <w:rPr>
          <w:rFonts w:ascii="Arial" w:hAnsi="Arial" w:cs="Arial"/>
          <w:b/>
          <w:w w:val="0"/>
          <w:sz w:val="20"/>
          <w:lang w:val="fr-FR" w:eastAsia="fr-CA"/>
        </w:rPr>
        <w:t>ENDUITS</w:t>
      </w:r>
    </w:p>
    <w:p w14:paraId="6FFF9F72" w14:textId="77777777" w:rsidR="008C598D" w:rsidRPr="00741456" w:rsidRDefault="008C598D" w:rsidP="008C598D">
      <w:pPr>
        <w:spacing w:after="240" w:line="360" w:lineRule="auto"/>
        <w:ind w:firstLine="708"/>
        <w:jc w:val="both"/>
        <w:rPr>
          <w:rFonts w:ascii="Arial" w:hAnsi="Arial" w:cs="Arial"/>
          <w:sz w:val="20"/>
          <w:szCs w:val="20"/>
          <w:lang w:val="fr-FR"/>
        </w:rPr>
      </w:pPr>
      <w:r w:rsidRPr="00741456">
        <w:rPr>
          <w:rFonts w:ascii="Arial" w:hAnsi="Arial" w:cs="Arial"/>
          <w:b/>
          <w:w w:val="0"/>
          <w:sz w:val="20"/>
          <w:lang w:val="fr-FR"/>
        </w:rPr>
        <w:t>a) Enduits intérieurs</w:t>
      </w:r>
    </w:p>
    <w:p w14:paraId="3C94D326" w14:textId="04D10F05" w:rsidR="008C598D" w:rsidRPr="00741456" w:rsidRDefault="008C598D" w:rsidP="008C598D">
      <w:pPr>
        <w:spacing w:line="360" w:lineRule="auto"/>
        <w:jc w:val="both"/>
        <w:rPr>
          <w:rFonts w:ascii="Arial" w:hAnsi="Arial" w:cs="Arial"/>
          <w:sz w:val="20"/>
          <w:szCs w:val="20"/>
          <w:lang w:val="fr-FR"/>
        </w:rPr>
      </w:pPr>
      <w:r w:rsidRPr="00741456">
        <w:rPr>
          <w:rFonts w:ascii="Arial" w:hAnsi="Arial" w:cs="Arial"/>
          <w:sz w:val="20"/>
          <w:szCs w:val="20"/>
          <w:lang w:val="fr-FR"/>
        </w:rPr>
        <w:t xml:space="preserve">Tous les murs  seront enduits au mortier de ciment dosé à </w:t>
      </w:r>
      <w:smartTag w:uri="urn:schemas-microsoft-com:office:smarttags" w:element="metricconverter">
        <w:smartTagPr>
          <w:attr w:name="ProductID" w:val="350 kg"/>
        </w:smartTagPr>
        <w:r w:rsidRPr="00741456">
          <w:rPr>
            <w:rFonts w:ascii="Arial" w:hAnsi="Arial" w:cs="Arial"/>
            <w:sz w:val="20"/>
            <w:szCs w:val="20"/>
            <w:lang w:val="fr-FR"/>
          </w:rPr>
          <w:t>350 kg</w:t>
        </w:r>
      </w:smartTag>
      <w:r w:rsidRPr="00741456">
        <w:rPr>
          <w:rFonts w:ascii="Arial" w:hAnsi="Arial" w:cs="Arial"/>
          <w:sz w:val="20"/>
          <w:szCs w:val="20"/>
          <w:lang w:val="fr-FR"/>
        </w:rPr>
        <w:t xml:space="preserve"> finement </w:t>
      </w:r>
      <w:proofErr w:type="spellStart"/>
      <w:r w:rsidRPr="00741456">
        <w:rPr>
          <w:rFonts w:ascii="Arial" w:hAnsi="Arial" w:cs="Arial"/>
          <w:sz w:val="20"/>
          <w:szCs w:val="20"/>
          <w:lang w:val="fr-FR"/>
        </w:rPr>
        <w:t>frottassé</w:t>
      </w:r>
      <w:proofErr w:type="spellEnd"/>
      <w:r w:rsidRPr="00741456">
        <w:rPr>
          <w:rFonts w:ascii="Arial" w:hAnsi="Arial" w:cs="Arial"/>
          <w:sz w:val="20"/>
          <w:szCs w:val="20"/>
          <w:lang w:val="fr-FR"/>
        </w:rPr>
        <w:t xml:space="preserve"> avec du sable de dune.</w:t>
      </w:r>
    </w:p>
    <w:p w14:paraId="347520A9" w14:textId="77777777" w:rsidR="008C598D" w:rsidRPr="00741456" w:rsidRDefault="008C598D" w:rsidP="008C598D">
      <w:pPr>
        <w:spacing w:line="360" w:lineRule="auto"/>
        <w:jc w:val="both"/>
        <w:rPr>
          <w:rFonts w:ascii="Arial" w:hAnsi="Arial" w:cs="Arial"/>
          <w:sz w:val="20"/>
          <w:szCs w:val="20"/>
          <w:lang w:val="fr-FR"/>
        </w:rPr>
      </w:pPr>
      <w:r w:rsidRPr="00741456">
        <w:rPr>
          <w:rFonts w:ascii="Arial" w:hAnsi="Arial" w:cs="Arial"/>
          <w:sz w:val="20"/>
          <w:szCs w:val="20"/>
          <w:lang w:val="fr-FR"/>
        </w:rPr>
        <w:t>Toutes les parties verticales devant recevoir un revêtement mural faïence n'auront qu'un gobetis au mortier de ciment avec du sable de granulométrie forte.</w:t>
      </w:r>
    </w:p>
    <w:p w14:paraId="2C54DBAB" w14:textId="259042BA" w:rsidR="008C598D" w:rsidRPr="000D5370" w:rsidRDefault="008C598D" w:rsidP="000D5370">
      <w:pPr>
        <w:ind w:firstLine="708"/>
        <w:jc w:val="both"/>
        <w:rPr>
          <w:rFonts w:ascii="Georgia" w:hAnsi="Georgia" w:cs="Arial"/>
          <w:b/>
          <w:lang w:val="fr-FR"/>
        </w:rPr>
      </w:pPr>
      <w:r w:rsidRPr="00741456">
        <w:rPr>
          <w:rFonts w:ascii="Arial" w:hAnsi="Arial" w:cs="Arial"/>
          <w:b/>
          <w:w w:val="0"/>
          <w:sz w:val="20"/>
          <w:lang w:val="fr-FR"/>
        </w:rPr>
        <w:t>b) Enduits extérieurs</w:t>
      </w:r>
    </w:p>
    <w:p w14:paraId="4E7BF029" w14:textId="77777777" w:rsidR="008C598D" w:rsidRPr="00741456" w:rsidRDefault="008C598D" w:rsidP="008C598D">
      <w:pPr>
        <w:jc w:val="both"/>
        <w:rPr>
          <w:rFonts w:ascii="Georgia" w:hAnsi="Georgia" w:cs="Arial"/>
          <w:lang w:val="fr-FR"/>
        </w:rPr>
      </w:pPr>
      <w:r w:rsidRPr="00741456">
        <w:rPr>
          <w:rFonts w:ascii="Georgia" w:hAnsi="Georgia" w:cs="Arial"/>
          <w:color w:val="000000"/>
          <w:lang w:val="fr-FR"/>
        </w:rPr>
        <w:t xml:space="preserve">1) </w:t>
      </w:r>
      <w:r w:rsidRPr="00741456">
        <w:rPr>
          <w:rFonts w:ascii="Arial" w:hAnsi="Arial" w:cs="Arial"/>
          <w:sz w:val="20"/>
          <w:szCs w:val="20"/>
          <w:lang w:val="fr-FR"/>
        </w:rPr>
        <w:t>Enduit au mortier de ciment dosé à 300kg pour toutes les parties avec tyrolienne</w:t>
      </w:r>
      <w:r>
        <w:rPr>
          <w:rFonts w:ascii="Georgia" w:hAnsi="Georgia" w:cs="Arial"/>
          <w:lang w:val="fr-FR"/>
        </w:rPr>
        <w:t xml:space="preserve"> </w:t>
      </w:r>
    </w:p>
    <w:p w14:paraId="03B921DA" w14:textId="77777777" w:rsidR="008C598D" w:rsidRDefault="008C598D" w:rsidP="008C598D">
      <w:pPr>
        <w:jc w:val="both"/>
        <w:rPr>
          <w:rFonts w:ascii="Arial" w:hAnsi="Arial" w:cs="Arial"/>
          <w:sz w:val="20"/>
          <w:szCs w:val="20"/>
          <w:lang w:val="fr-FR"/>
        </w:rPr>
      </w:pPr>
      <w:r w:rsidRPr="00741456">
        <w:rPr>
          <w:rFonts w:ascii="Georgia" w:hAnsi="Georgia" w:cs="Arial"/>
          <w:lang w:val="fr-FR"/>
        </w:rPr>
        <w:t>2</w:t>
      </w:r>
      <w:r w:rsidRPr="00741456">
        <w:rPr>
          <w:rFonts w:ascii="Arial" w:hAnsi="Arial" w:cs="Arial"/>
          <w:sz w:val="20"/>
          <w:szCs w:val="20"/>
          <w:lang w:val="fr-FR"/>
        </w:rPr>
        <w:t>) Toutes les parties de façades  devant recevoir un revêtement spécial sont indiquées sur les plans.</w:t>
      </w:r>
    </w:p>
    <w:p w14:paraId="70544A36" w14:textId="77777777" w:rsidR="008C598D" w:rsidRPr="00CC78B2" w:rsidRDefault="008C598D" w:rsidP="008C598D">
      <w:pPr>
        <w:jc w:val="both"/>
        <w:rPr>
          <w:rFonts w:ascii="Arial" w:hAnsi="Arial" w:cs="Arial"/>
          <w:b/>
          <w:w w:val="0"/>
          <w:sz w:val="20"/>
          <w:lang w:val="fr-FR"/>
        </w:rPr>
      </w:pPr>
    </w:p>
    <w:p w14:paraId="177A9EE8" w14:textId="56BFB94E" w:rsidR="008C598D" w:rsidRPr="000D5370" w:rsidRDefault="00972AAF"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Menuiseries  métalliques</w:t>
      </w:r>
      <w:r w:rsidR="008C598D" w:rsidRPr="000D5370">
        <w:rPr>
          <w:rFonts w:ascii="Arial" w:hAnsi="Arial" w:cs="Arial"/>
          <w:b/>
          <w:bCs/>
          <w:color w:val="000000" w:themeColor="text1"/>
          <w:w w:val="0"/>
          <w:sz w:val="20"/>
          <w:szCs w:val="20"/>
          <w:lang w:eastAsia="fr-CA"/>
        </w:rPr>
        <w:t xml:space="preserve"> ; bois et Aluminium </w:t>
      </w:r>
    </w:p>
    <w:p w14:paraId="562EF821"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L’entrepreneur du présent lot devra veiller à la réalisation de la totalité des ouvrages de menuiseries dans tous leurs détails (Cf plan de repérage des menuiseries).</w:t>
      </w:r>
    </w:p>
    <w:p w14:paraId="62F1FFA0" w14:textId="77777777" w:rsidR="008C598D" w:rsidRDefault="008C598D"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Portes grilles en fer forgé  </w:t>
      </w:r>
    </w:p>
    <w:p w14:paraId="78E87DB4" w14:textId="77777777" w:rsidR="008C598D" w:rsidRPr="007B3659" w:rsidRDefault="008C598D"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Fenêtre grille en fer forgé </w:t>
      </w:r>
    </w:p>
    <w:p w14:paraId="0A2B67C4" w14:textId="4AD86201"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bois</w:t>
      </w:r>
      <w:r>
        <w:rPr>
          <w:rFonts w:ascii="Arial" w:hAnsi="Arial" w:cs="Arial"/>
          <w:bCs/>
          <w:sz w:val="20"/>
        </w:rPr>
        <w:t xml:space="preserve"> (à âmes pleine t </w:t>
      </w:r>
      <w:r w:rsidR="00972AAF">
        <w:rPr>
          <w:rFonts w:ascii="Arial" w:hAnsi="Arial" w:cs="Arial"/>
          <w:bCs/>
          <w:sz w:val="20"/>
        </w:rPr>
        <w:t>isoplane)</w:t>
      </w:r>
    </w:p>
    <w:p w14:paraId="3E3889F8" w14:textId="77777777"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Cadres métalliques des portes en bois</w:t>
      </w:r>
    </w:p>
    <w:p w14:paraId="1A11B8AD" w14:textId="6339D342" w:rsidR="008C598D"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Aluminium</w:t>
      </w:r>
    </w:p>
    <w:p w14:paraId="3C6A7DC4" w14:textId="4519B629" w:rsidR="000D5370" w:rsidRPr="007B3659" w:rsidRDefault="000D5370" w:rsidP="00AE2577">
      <w:pPr>
        <w:pStyle w:val="ListParagraph"/>
        <w:numPr>
          <w:ilvl w:val="0"/>
          <w:numId w:val="16"/>
        </w:numPr>
        <w:tabs>
          <w:tab w:val="left" w:pos="708"/>
        </w:tabs>
        <w:spacing w:before="60" w:after="60" w:line="259" w:lineRule="auto"/>
        <w:jc w:val="both"/>
        <w:rPr>
          <w:rFonts w:ascii="Arial" w:hAnsi="Arial" w:cs="Arial"/>
          <w:bCs/>
          <w:sz w:val="20"/>
        </w:rPr>
      </w:pPr>
      <w:r>
        <w:rPr>
          <w:rFonts w:ascii="Arial" w:hAnsi="Arial" w:cs="Arial"/>
          <w:bCs/>
          <w:sz w:val="20"/>
        </w:rPr>
        <w:t>Porte en fer</w:t>
      </w:r>
    </w:p>
    <w:p w14:paraId="34E68690" w14:textId="00A1DC55"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Fenêtres en Aluminium</w:t>
      </w:r>
      <w:r>
        <w:rPr>
          <w:rFonts w:ascii="Arial" w:hAnsi="Arial" w:cs="Arial"/>
          <w:bCs/>
          <w:sz w:val="20"/>
        </w:rPr>
        <w:t xml:space="preserve"> y compris grille </w:t>
      </w:r>
      <w:r w:rsidR="00972AAF">
        <w:rPr>
          <w:rFonts w:ascii="Arial" w:hAnsi="Arial" w:cs="Arial"/>
          <w:bCs/>
          <w:sz w:val="20"/>
        </w:rPr>
        <w:t>anti-moustique</w:t>
      </w:r>
    </w:p>
    <w:p w14:paraId="0AC50141" w14:textId="77777777" w:rsidR="008C598D" w:rsidRDefault="008C598D" w:rsidP="000D5370">
      <w:pPr>
        <w:pStyle w:val="ListParagraph"/>
        <w:numPr>
          <w:ilvl w:val="0"/>
          <w:numId w:val="16"/>
        </w:numPr>
        <w:tabs>
          <w:tab w:val="left" w:pos="708"/>
        </w:tabs>
        <w:spacing w:after="60" w:line="259" w:lineRule="auto"/>
        <w:jc w:val="both"/>
        <w:rPr>
          <w:rFonts w:ascii="Arial" w:hAnsi="Arial" w:cs="Arial"/>
          <w:bCs/>
          <w:sz w:val="20"/>
        </w:rPr>
      </w:pPr>
      <w:r w:rsidRPr="007B3659">
        <w:rPr>
          <w:rFonts w:ascii="Arial" w:hAnsi="Arial" w:cs="Arial"/>
          <w:bCs/>
          <w:sz w:val="20"/>
        </w:rPr>
        <w:t xml:space="preserve">Cornières de protection de marches </w:t>
      </w:r>
    </w:p>
    <w:p w14:paraId="6FBAF3BF" w14:textId="36D87B7A" w:rsidR="008C598D" w:rsidRPr="000D5370" w:rsidRDefault="008C598D" w:rsidP="00BB45B9">
      <w:pPr>
        <w:pStyle w:val="ListParagraph"/>
        <w:numPr>
          <w:ilvl w:val="0"/>
          <w:numId w:val="53"/>
        </w:numPr>
        <w:jc w:val="both"/>
        <w:rPr>
          <w:rFonts w:ascii="Arial" w:hAnsi="Arial" w:cs="Arial"/>
          <w:b/>
          <w:sz w:val="20"/>
          <w:szCs w:val="20"/>
        </w:rPr>
      </w:pPr>
      <w:r w:rsidRPr="00FB2E2F">
        <w:rPr>
          <w:rFonts w:ascii="Arial" w:hAnsi="Arial" w:cs="Arial"/>
          <w:b/>
          <w:sz w:val="20"/>
          <w:szCs w:val="20"/>
        </w:rPr>
        <w:t>Les travaux comprennent</w:t>
      </w:r>
    </w:p>
    <w:p w14:paraId="7225C791"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la fourniture de tous éléments, entrant dans la constitution des menuiseries</w:t>
      </w:r>
    </w:p>
    <w:p w14:paraId="2E65F625"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études, dessins de fabrication et de détails des ouvrages</w:t>
      </w:r>
    </w:p>
    <w:p w14:paraId="18A0B5A5"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tous profilés, tôles, attaches, etc… entrant dans la construction des châssis, portes, ensembles divers</w:t>
      </w:r>
    </w:p>
    <w:p w14:paraId="68654A5D" w14:textId="3892743B"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traitements et protections imposés par le présent C.</w:t>
      </w:r>
      <w:r w:rsidR="000D5370">
        <w:rPr>
          <w:rFonts w:ascii="Arial" w:hAnsi="Arial" w:cs="Arial"/>
          <w:sz w:val="20"/>
          <w:szCs w:val="20"/>
        </w:rPr>
        <w:t>C</w:t>
      </w:r>
      <w:r w:rsidRPr="003E55F9">
        <w:rPr>
          <w:rFonts w:ascii="Arial" w:hAnsi="Arial" w:cs="Arial"/>
          <w:sz w:val="20"/>
          <w:szCs w:val="20"/>
        </w:rPr>
        <w:t>.T.P.</w:t>
      </w:r>
    </w:p>
    <w:p w14:paraId="10E2C04F"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fabrication en atelier, le transport à pied d’œuvre, le stockage, la distribution à l’intérieur des bâtiments, la pose et la fixation de tous châssis, portes, ensembles</w:t>
      </w:r>
    </w:p>
    <w:p w14:paraId="65F8471A"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l’exécution des trous, scellements, rebouchages, calfeutrements nécessaires aux travaux du corps d’état</w:t>
      </w:r>
    </w:p>
    <w:p w14:paraId="00CC9753"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implantations des poteaux d’huisseries ou d’angles</w:t>
      </w:r>
    </w:p>
    <w:p w14:paraId="43D60DB0"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lastRenderedPageBreak/>
        <w:t>les réglages et ajustements</w:t>
      </w:r>
    </w:p>
    <w:p w14:paraId="05D7FE2C"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pose de la quincaillerie (en coordination avec l’organigramme)</w:t>
      </w:r>
    </w:p>
    <w:p w14:paraId="4A3E85C5"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la pose des parcloses</w:t>
      </w:r>
    </w:p>
    <w:p w14:paraId="5B9EC1B6"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 brossage pour dépoussiérage des feuillures supports</w:t>
      </w:r>
    </w:p>
    <w:p w14:paraId="747A5993"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fourniture et pose des matériaux d’étanchéité et tous joints </w:t>
      </w:r>
    </w:p>
    <w:p w14:paraId="14CB6347"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les échafaudages nécessaires</w:t>
      </w:r>
    </w:p>
    <w:p w14:paraId="59AC4C78"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échantillons remis au Maître d’Ouvrage Délégué et au Maître de l’œuvre à leur demande, ne seront pas restitués à la réception des travaux.</w:t>
      </w:r>
    </w:p>
    <w:p w14:paraId="41FE81D8"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engins de levage nécessaires au montage</w:t>
      </w:r>
    </w:p>
    <w:p w14:paraId="5BC804AC"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l’enlèvement journalier de tous les déchets, chutes et débris de toutes sortes provenant des travaux et la remise en état de toutes parties de murs, planchers, sols, menuiseries, etc.… dégradées par ces travaux</w:t>
      </w:r>
    </w:p>
    <w:p w14:paraId="23682615" w14:textId="5B910B35"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protection </w:t>
      </w:r>
      <w:r w:rsidR="00972AAF" w:rsidRPr="003E55F9">
        <w:rPr>
          <w:rFonts w:ascii="Arial" w:hAnsi="Arial" w:cs="Arial"/>
          <w:sz w:val="20"/>
          <w:szCs w:val="20"/>
        </w:rPr>
        <w:t>antirouille</w:t>
      </w:r>
      <w:r w:rsidRPr="003E55F9">
        <w:rPr>
          <w:rFonts w:ascii="Arial" w:hAnsi="Arial" w:cs="Arial"/>
          <w:sz w:val="20"/>
          <w:szCs w:val="20"/>
        </w:rPr>
        <w:t xml:space="preserve"> des éléments en métaux ferreux avant départ sur chantier et les retouches après pose</w:t>
      </w:r>
    </w:p>
    <w:p w14:paraId="59AAD121" w14:textId="0D0FCCE9" w:rsidR="008C598D" w:rsidRPr="000D5370"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l’entrepreneur, toutes les pièces de fixation (douilles, rails) et veiller à leur incorporation sous sa responsabilité.</w:t>
      </w:r>
    </w:p>
    <w:p w14:paraId="0925B96E"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Il est bien entendu que cette énumération ne peut être considérée comme limitative et que l’entrepreneur devra exécuter tous les travaux nécessaires à la parfaite finition des ouvrages.</w:t>
      </w:r>
    </w:p>
    <w:p w14:paraId="07476DA8"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Avant tout commencement d’exécution l’entrepreneur chargé du présent lot devra s’assurer que les ouvrages destinés à recevoir ces menuiseries ont les qualités requises par les DTU.</w:t>
      </w:r>
    </w:p>
    <w:p w14:paraId="5A467E73"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Aucune réserve ultérieure ne pourra être admise.</w:t>
      </w:r>
    </w:p>
    <w:p w14:paraId="5D6DF95D" w14:textId="77777777" w:rsidR="008C598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Il incombe à l’entrepreneur chargé du présent lot d’indiquer toutes les réservations et sujétions de toutes sortes brutes pour permettre une bonne mise en œuvre.</w:t>
      </w:r>
    </w:p>
    <w:p w14:paraId="404DD886" w14:textId="3234AFC8" w:rsidR="008C598D" w:rsidRPr="003E55F9" w:rsidRDefault="008C598D" w:rsidP="000D5370">
      <w:pPr>
        <w:spacing w:after="240" w:line="360" w:lineRule="auto"/>
        <w:jc w:val="both"/>
        <w:rPr>
          <w:rFonts w:ascii="Arial" w:hAnsi="Arial" w:cs="Arial"/>
          <w:sz w:val="20"/>
          <w:szCs w:val="20"/>
          <w:lang w:val="fr-FR"/>
        </w:rPr>
      </w:pPr>
      <w:r w:rsidRPr="003E55F9">
        <w:rPr>
          <w:rFonts w:ascii="Arial" w:hAnsi="Arial" w:cs="Arial"/>
          <w:sz w:val="20"/>
          <w:szCs w:val="20"/>
          <w:lang w:val="fr-FR"/>
        </w:rPr>
        <w:t>Les travaux seront exécutés conformément aux règles de l’art et avec tout le soin désirable. Les bois seront parfaitement dressés. Les rives seront droites et sans épaufrure. Les assemblages seront bien ajustés et maintenus à l’aide de chevilles. Les embrèvements seront exécutés avec précision et seront assez profonds pour que les languettes ne sortent jamais des rainures. Il ne sera toléré aucune pièce rapportée ni emploi de colle ou de mastic pour cacher les vices ou les malfaçons.</w:t>
      </w:r>
    </w:p>
    <w:p w14:paraId="748F2A2E" w14:textId="16074F29" w:rsidR="008C598D" w:rsidRPr="000D5370" w:rsidRDefault="008C598D" w:rsidP="00BB45B9">
      <w:pPr>
        <w:pStyle w:val="ListParagraph"/>
        <w:numPr>
          <w:ilvl w:val="0"/>
          <w:numId w:val="53"/>
        </w:numPr>
        <w:spacing w:after="240"/>
        <w:jc w:val="both"/>
        <w:rPr>
          <w:rFonts w:ascii="Arial" w:hAnsi="Arial" w:cs="Arial"/>
          <w:b/>
          <w:sz w:val="20"/>
          <w:szCs w:val="20"/>
        </w:rPr>
      </w:pPr>
      <w:r w:rsidRPr="00FB2E2F">
        <w:rPr>
          <w:rFonts w:ascii="Arial" w:hAnsi="Arial" w:cs="Arial"/>
          <w:b/>
          <w:sz w:val="20"/>
          <w:szCs w:val="20"/>
        </w:rPr>
        <w:t>Préparation et exécution des menuiseries.</w:t>
      </w:r>
    </w:p>
    <w:p w14:paraId="33521023" w14:textId="77777777" w:rsidR="008C598D" w:rsidRPr="00FB2E2F" w:rsidRDefault="008C598D" w:rsidP="000D5370">
      <w:pPr>
        <w:pStyle w:val="BodyText"/>
        <w:spacing w:line="276" w:lineRule="auto"/>
        <w:jc w:val="both"/>
        <w:rPr>
          <w:rFonts w:ascii="Arial" w:hAnsi="Arial" w:cs="Arial"/>
          <w:sz w:val="20"/>
          <w:szCs w:val="20"/>
          <w:lang w:val="fr-FR" w:eastAsia="en-US"/>
        </w:rPr>
      </w:pPr>
      <w:r w:rsidRPr="003E55F9">
        <w:rPr>
          <w:rFonts w:ascii="Arial" w:hAnsi="Arial" w:cs="Arial"/>
          <w:sz w:val="20"/>
          <w:szCs w:val="20"/>
          <w:lang w:val="fr-FR" w:eastAsia="en-US"/>
        </w:rPr>
        <w:t>La préparation et l’exécution des menuiseries seront en tous points conformes aux prescriptions du Cahier Scientifique du bâtiment, à savoir :</w:t>
      </w:r>
    </w:p>
    <w:p w14:paraId="6E41D811"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Georgia" w:hAnsi="Georgia" w:cs="Arial"/>
          <w:bCs/>
          <w:lang w:val="fr-FR"/>
        </w:rPr>
        <w:t xml:space="preserve">- </w:t>
      </w:r>
      <w:r w:rsidRPr="003E55F9">
        <w:rPr>
          <w:rFonts w:ascii="Arial" w:hAnsi="Arial" w:cs="Arial"/>
          <w:sz w:val="20"/>
          <w:szCs w:val="20"/>
          <w:lang w:val="fr-FR"/>
        </w:rPr>
        <w:t>généralités (sur préparation et qualité mis en œuvre)</w:t>
      </w:r>
    </w:p>
    <w:p w14:paraId="6F0AFDB5"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séchage des bois</w:t>
      </w:r>
    </w:p>
    <w:p w14:paraId="13B3FA93"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assemblage (qualité et exécution)</w:t>
      </w:r>
    </w:p>
    <w:p w14:paraId="7AA08994"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étanchéité des menuiseries extérieures</w:t>
      </w:r>
    </w:p>
    <w:p w14:paraId="7BCAEB19"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finition</w:t>
      </w:r>
    </w:p>
    <w:p w14:paraId="32AA137F" w14:textId="77777777" w:rsidR="008C598D"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xml:space="preserve">- tolérance de dimension </w:t>
      </w:r>
      <w:r>
        <w:rPr>
          <w:rFonts w:ascii="Arial" w:hAnsi="Arial" w:cs="Arial"/>
          <w:sz w:val="20"/>
          <w:szCs w:val="20"/>
          <w:lang w:val="fr-FR"/>
        </w:rPr>
        <w:t>–</w:t>
      </w:r>
      <w:r w:rsidRPr="003E55F9">
        <w:rPr>
          <w:rFonts w:ascii="Arial" w:hAnsi="Arial" w:cs="Arial"/>
          <w:sz w:val="20"/>
          <w:szCs w:val="20"/>
          <w:lang w:val="fr-FR"/>
        </w:rPr>
        <w:t xml:space="preserve"> jeux</w:t>
      </w:r>
    </w:p>
    <w:p w14:paraId="41BABAE4" w14:textId="77777777" w:rsidR="008C598D" w:rsidRPr="003E55F9" w:rsidRDefault="008C598D" w:rsidP="000D5370">
      <w:pPr>
        <w:spacing w:line="276" w:lineRule="auto"/>
        <w:ind w:left="708"/>
        <w:jc w:val="both"/>
        <w:rPr>
          <w:rFonts w:ascii="Arial" w:hAnsi="Arial" w:cs="Arial"/>
          <w:sz w:val="20"/>
          <w:szCs w:val="20"/>
          <w:lang w:val="fr-FR"/>
        </w:rPr>
      </w:pPr>
      <w:r w:rsidRPr="003E55F9">
        <w:rPr>
          <w:rFonts w:ascii="Arial" w:hAnsi="Arial" w:cs="Arial"/>
          <w:sz w:val="20"/>
          <w:szCs w:val="20"/>
          <w:lang w:val="fr-FR"/>
        </w:rPr>
        <w:t>- mesures à prendre pour la conservation des menuiseries, avant pose</w:t>
      </w:r>
    </w:p>
    <w:p w14:paraId="33A088CE" w14:textId="7777777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PLOMBERIE / Assainissement</w:t>
      </w:r>
    </w:p>
    <w:p w14:paraId="30AD27B8" w14:textId="77777777" w:rsidR="008C598D" w:rsidRDefault="008C598D" w:rsidP="008C598D">
      <w:pPr>
        <w:jc w:val="both"/>
        <w:rPr>
          <w:rFonts w:ascii="Arial" w:hAnsi="Arial" w:cs="Arial"/>
          <w:sz w:val="20"/>
          <w:szCs w:val="20"/>
          <w:lang w:val="fr-FR"/>
        </w:rPr>
      </w:pPr>
      <w:r w:rsidRPr="00344458">
        <w:rPr>
          <w:rFonts w:ascii="Arial" w:hAnsi="Arial" w:cs="Arial"/>
          <w:sz w:val="20"/>
          <w:szCs w:val="20"/>
          <w:lang w:val="fr-FR"/>
        </w:rPr>
        <w:t>Le présent document a pour objet de définir la fourniture et la mise en œuvre des ouvrages de pl</w:t>
      </w:r>
      <w:r>
        <w:rPr>
          <w:rFonts w:ascii="Arial" w:hAnsi="Arial" w:cs="Arial"/>
          <w:sz w:val="20"/>
          <w:szCs w:val="20"/>
          <w:lang w:val="fr-FR"/>
        </w:rPr>
        <w:t>omberie sanitaire</w:t>
      </w:r>
      <w:r w:rsidRPr="00344458">
        <w:rPr>
          <w:rFonts w:ascii="Arial" w:hAnsi="Arial" w:cs="Arial"/>
          <w:sz w:val="20"/>
          <w:szCs w:val="20"/>
          <w:lang w:val="fr-FR"/>
        </w:rPr>
        <w:t>.</w:t>
      </w:r>
    </w:p>
    <w:p w14:paraId="1ED0CF6E" w14:textId="34181853" w:rsidR="008C598D" w:rsidRPr="000D5370" w:rsidRDefault="008C598D" w:rsidP="00BB45B9">
      <w:pPr>
        <w:pStyle w:val="ListParagraph"/>
        <w:numPr>
          <w:ilvl w:val="0"/>
          <w:numId w:val="54"/>
        </w:numPr>
        <w:jc w:val="both"/>
        <w:rPr>
          <w:rFonts w:ascii="Arial" w:hAnsi="Arial" w:cs="Arial"/>
          <w:b/>
          <w:w w:val="0"/>
          <w:sz w:val="20"/>
        </w:rPr>
      </w:pPr>
      <w:r w:rsidRPr="00344458">
        <w:rPr>
          <w:rFonts w:ascii="Arial" w:hAnsi="Arial" w:cs="Arial"/>
          <w:b/>
          <w:w w:val="0"/>
          <w:sz w:val="20"/>
        </w:rPr>
        <w:lastRenderedPageBreak/>
        <w:t>Normes et documents contractuels</w:t>
      </w:r>
    </w:p>
    <w:p w14:paraId="4BB27A1D" w14:textId="77777777" w:rsidR="008C598D" w:rsidRDefault="008C598D" w:rsidP="008C598D">
      <w:pPr>
        <w:jc w:val="both"/>
        <w:rPr>
          <w:rFonts w:ascii="Arial" w:hAnsi="Arial" w:cs="Arial"/>
          <w:sz w:val="20"/>
          <w:szCs w:val="20"/>
          <w:lang w:val="fr-FR"/>
        </w:rPr>
      </w:pPr>
      <w:r w:rsidRPr="00344458">
        <w:rPr>
          <w:rFonts w:ascii="Arial" w:hAnsi="Arial" w:cs="Arial"/>
          <w:sz w:val="20"/>
          <w:szCs w:val="20"/>
          <w:lang w:val="fr-FR"/>
        </w:rPr>
        <w:t>L’exécution des ouvrages et la qualité des matériaux employés devront obligatoirement répondre aux caractéristiques et conditions ci-après :</w:t>
      </w:r>
    </w:p>
    <w:p w14:paraId="19038B7F" w14:textId="77777777" w:rsidR="008C598D" w:rsidRPr="00344458" w:rsidRDefault="008C598D" w:rsidP="00BB45B9">
      <w:pPr>
        <w:pStyle w:val="ListParagraph"/>
        <w:numPr>
          <w:ilvl w:val="0"/>
          <w:numId w:val="36"/>
        </w:numPr>
        <w:jc w:val="both"/>
        <w:rPr>
          <w:rFonts w:ascii="Arial" w:hAnsi="Arial" w:cs="Arial"/>
          <w:sz w:val="20"/>
          <w:szCs w:val="20"/>
        </w:rPr>
      </w:pPr>
      <w:r w:rsidRPr="00344458">
        <w:rPr>
          <w:rFonts w:ascii="Arial" w:hAnsi="Arial" w:cs="Arial"/>
          <w:sz w:val="20"/>
          <w:szCs w:val="20"/>
        </w:rPr>
        <w:t>Normes Françaises AFNOR et Spécifications Françaises</w:t>
      </w:r>
    </w:p>
    <w:p w14:paraId="380B3C43" w14:textId="77777777" w:rsidR="008C598D" w:rsidRPr="00344458" w:rsidRDefault="008C598D" w:rsidP="008C598D">
      <w:pPr>
        <w:ind w:firstLine="709"/>
        <w:jc w:val="both"/>
        <w:rPr>
          <w:rFonts w:ascii="Arial" w:hAnsi="Arial" w:cs="Arial"/>
          <w:sz w:val="20"/>
          <w:szCs w:val="20"/>
          <w:lang w:val="fr-FR"/>
        </w:rPr>
      </w:pPr>
      <w:r w:rsidRPr="00344458">
        <w:rPr>
          <w:rFonts w:ascii="Arial" w:hAnsi="Arial" w:cs="Arial"/>
          <w:sz w:val="20"/>
          <w:szCs w:val="20"/>
          <w:lang w:val="fr-FR"/>
        </w:rPr>
        <w:t xml:space="preserve">-NF P-41.201 à  204 : Conditions minimales d’exécution des travaux de plomberie et   </w:t>
      </w:r>
    </w:p>
    <w:p w14:paraId="2213A7DD" w14:textId="77777777" w:rsidR="008C598D" w:rsidRPr="00344458" w:rsidRDefault="008C598D" w:rsidP="008C598D">
      <w:pPr>
        <w:ind w:firstLine="709"/>
        <w:jc w:val="both"/>
        <w:rPr>
          <w:rFonts w:ascii="Arial" w:hAnsi="Arial" w:cs="Arial"/>
          <w:sz w:val="20"/>
          <w:szCs w:val="20"/>
          <w:lang w:val="fr-FR"/>
        </w:rPr>
      </w:pPr>
      <w:r w:rsidRPr="00344458">
        <w:rPr>
          <w:rFonts w:ascii="Arial" w:hAnsi="Arial" w:cs="Arial"/>
          <w:sz w:val="20"/>
          <w:szCs w:val="20"/>
          <w:lang w:val="fr-FR"/>
        </w:rPr>
        <w:t xml:space="preserve"> Installations sanitaires urbaines</w:t>
      </w:r>
    </w:p>
    <w:p w14:paraId="671B94BC" w14:textId="77777777" w:rsidR="008C598D" w:rsidRPr="00344458" w:rsidRDefault="008C598D" w:rsidP="008C598D">
      <w:pPr>
        <w:ind w:left="709"/>
        <w:jc w:val="both"/>
        <w:rPr>
          <w:rFonts w:ascii="Arial" w:hAnsi="Arial" w:cs="Arial"/>
          <w:sz w:val="20"/>
          <w:szCs w:val="20"/>
          <w:lang w:val="fr-FR"/>
        </w:rPr>
      </w:pPr>
      <w:r w:rsidRPr="00344458">
        <w:rPr>
          <w:rFonts w:ascii="Arial" w:hAnsi="Arial" w:cs="Arial"/>
          <w:sz w:val="20"/>
          <w:szCs w:val="20"/>
          <w:lang w:val="fr-FR"/>
        </w:rPr>
        <w:t>- NF P-40.202 : Calcul et Conception</w:t>
      </w:r>
    </w:p>
    <w:p w14:paraId="2825ED21" w14:textId="77777777" w:rsidR="008C598D" w:rsidRDefault="008C598D" w:rsidP="008C598D">
      <w:pPr>
        <w:ind w:left="1416" w:hanging="707"/>
        <w:jc w:val="both"/>
        <w:rPr>
          <w:rFonts w:ascii="Arial" w:hAnsi="Arial" w:cs="Arial"/>
          <w:sz w:val="20"/>
          <w:szCs w:val="20"/>
          <w:lang w:val="fr-FR"/>
        </w:rPr>
      </w:pPr>
      <w:r w:rsidRPr="00344458">
        <w:rPr>
          <w:rFonts w:ascii="Arial" w:hAnsi="Arial" w:cs="Arial"/>
          <w:sz w:val="20"/>
          <w:szCs w:val="20"/>
          <w:lang w:val="fr-FR"/>
        </w:rPr>
        <w:t>- NF P-40.201 : P 41.211 ; P41.221 ; P 52.305 (Mise en œuvre)</w:t>
      </w:r>
    </w:p>
    <w:p w14:paraId="5206D5FE" w14:textId="77777777" w:rsidR="008C598D" w:rsidRDefault="008C598D" w:rsidP="008C598D">
      <w:pPr>
        <w:pStyle w:val="ListParagraph"/>
        <w:ind w:left="720"/>
        <w:jc w:val="both"/>
        <w:rPr>
          <w:rFonts w:ascii="Arial" w:hAnsi="Arial" w:cs="Arial"/>
          <w:sz w:val="20"/>
          <w:szCs w:val="20"/>
        </w:rPr>
      </w:pPr>
    </w:p>
    <w:p w14:paraId="6B4C444B" w14:textId="77777777" w:rsidR="008C598D" w:rsidRPr="00344458" w:rsidRDefault="008C598D" w:rsidP="00BB45B9">
      <w:pPr>
        <w:pStyle w:val="ListParagraph"/>
        <w:numPr>
          <w:ilvl w:val="0"/>
          <w:numId w:val="36"/>
        </w:numPr>
        <w:jc w:val="both"/>
        <w:rPr>
          <w:rFonts w:ascii="Arial" w:hAnsi="Arial" w:cs="Arial"/>
          <w:sz w:val="20"/>
          <w:szCs w:val="20"/>
        </w:rPr>
      </w:pPr>
      <w:r w:rsidRPr="00344458">
        <w:rPr>
          <w:rFonts w:ascii="Arial" w:hAnsi="Arial" w:cs="Arial"/>
          <w:sz w:val="20"/>
          <w:szCs w:val="20"/>
        </w:rPr>
        <w:t xml:space="preserve"> Documents Techniques Unifiés et Divers</w:t>
      </w:r>
    </w:p>
    <w:p w14:paraId="67E4D4F9" w14:textId="77777777" w:rsidR="008C598D" w:rsidRPr="00344458" w:rsidRDefault="008C598D" w:rsidP="008C598D">
      <w:pPr>
        <w:ind w:left="1416" w:hanging="565"/>
        <w:jc w:val="both"/>
        <w:rPr>
          <w:rFonts w:ascii="Arial" w:hAnsi="Arial" w:cs="Arial"/>
          <w:sz w:val="20"/>
          <w:szCs w:val="20"/>
          <w:lang w:val="fr-FR"/>
        </w:rPr>
      </w:pPr>
    </w:p>
    <w:p w14:paraId="50CB4BAB" w14:textId="77777777" w:rsidR="008C598D" w:rsidRPr="00344458" w:rsidRDefault="008C598D" w:rsidP="008C598D">
      <w:pPr>
        <w:ind w:left="1416" w:hanging="565"/>
        <w:jc w:val="both"/>
        <w:rPr>
          <w:rFonts w:ascii="Arial" w:hAnsi="Arial" w:cs="Arial"/>
          <w:sz w:val="20"/>
          <w:szCs w:val="20"/>
          <w:lang w:val="fr-FR"/>
        </w:rPr>
      </w:pPr>
      <w:r w:rsidRPr="00344458">
        <w:rPr>
          <w:rFonts w:ascii="Arial" w:hAnsi="Arial" w:cs="Arial"/>
          <w:sz w:val="20"/>
          <w:szCs w:val="20"/>
          <w:lang w:val="fr-FR"/>
        </w:rPr>
        <w:t>Il s’agit notamment du Cahier du CSTB :</w:t>
      </w:r>
    </w:p>
    <w:p w14:paraId="2222B896" w14:textId="77777777" w:rsidR="008C598D" w:rsidRPr="00344458" w:rsidRDefault="008C598D" w:rsidP="008C598D">
      <w:pPr>
        <w:ind w:left="1416" w:hanging="707"/>
        <w:jc w:val="both"/>
        <w:rPr>
          <w:rFonts w:ascii="Arial" w:hAnsi="Arial" w:cs="Arial"/>
          <w:sz w:val="20"/>
          <w:szCs w:val="20"/>
          <w:lang w:val="fr-FR"/>
        </w:rPr>
      </w:pPr>
      <w:r w:rsidRPr="00344458">
        <w:rPr>
          <w:rFonts w:ascii="Arial" w:hAnsi="Arial" w:cs="Arial"/>
          <w:sz w:val="20"/>
          <w:szCs w:val="20"/>
          <w:lang w:val="fr-FR"/>
        </w:rPr>
        <w:t>-DTU 60.1 et additifs : Plomberie sanitaire pour bâtiment à usage d’habitation</w:t>
      </w:r>
    </w:p>
    <w:p w14:paraId="291027B0"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60.5 ; 65.10 : Conception et mise en œuvre</w:t>
      </w:r>
    </w:p>
    <w:p w14:paraId="6BCF5291"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60.2 : Canalisation en fonte, évacuations E.U, E.P et EV</w:t>
      </w:r>
    </w:p>
    <w:p w14:paraId="0B9F7765"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60.11 : Calcul et conception</w:t>
      </w:r>
    </w:p>
    <w:p w14:paraId="3A8D6A16" w14:textId="1FBDC21E" w:rsidR="008C598D" w:rsidRPr="00344458" w:rsidRDefault="008C598D" w:rsidP="00EE4DF9">
      <w:pPr>
        <w:ind w:left="708"/>
        <w:jc w:val="both"/>
        <w:rPr>
          <w:rFonts w:ascii="Arial" w:hAnsi="Arial" w:cs="Arial"/>
          <w:sz w:val="20"/>
          <w:szCs w:val="20"/>
          <w:lang w:val="fr-FR"/>
        </w:rPr>
      </w:pPr>
      <w:r w:rsidRPr="00344458">
        <w:rPr>
          <w:rFonts w:ascii="Arial" w:hAnsi="Arial" w:cs="Arial"/>
          <w:sz w:val="20"/>
          <w:szCs w:val="20"/>
          <w:lang w:val="fr-FR"/>
        </w:rPr>
        <w:t>-DTU 60.31 / 32 / 33 : Mise en œuvre</w:t>
      </w:r>
    </w:p>
    <w:p w14:paraId="5E2BA189" w14:textId="77777777" w:rsidR="008C598D" w:rsidRDefault="008C598D" w:rsidP="008C598D">
      <w:pPr>
        <w:rPr>
          <w:rFonts w:ascii="Arial" w:hAnsi="Arial" w:cs="Arial"/>
          <w:b/>
          <w:w w:val="0"/>
          <w:sz w:val="20"/>
          <w:lang w:val="fr-FR" w:eastAsia="fr-CA"/>
        </w:rPr>
      </w:pPr>
    </w:p>
    <w:p w14:paraId="32D3D54C" w14:textId="7C801B6E" w:rsidR="008C598D" w:rsidRPr="00EE4DF9" w:rsidRDefault="008C598D" w:rsidP="00BB45B9">
      <w:pPr>
        <w:pStyle w:val="ListParagraph"/>
        <w:numPr>
          <w:ilvl w:val="0"/>
          <w:numId w:val="54"/>
        </w:numPr>
        <w:jc w:val="both"/>
        <w:rPr>
          <w:rFonts w:ascii="Arial" w:hAnsi="Arial" w:cs="Arial"/>
          <w:b/>
          <w:w w:val="0"/>
          <w:sz w:val="20"/>
        </w:rPr>
      </w:pPr>
      <w:r w:rsidRPr="00715B9D">
        <w:rPr>
          <w:rFonts w:ascii="Arial" w:hAnsi="Arial" w:cs="Arial"/>
          <w:b/>
          <w:w w:val="0"/>
          <w:sz w:val="20"/>
        </w:rPr>
        <w:t xml:space="preserve">Eaux  </w:t>
      </w:r>
      <w:r w:rsidR="00C65136" w:rsidRPr="00715B9D">
        <w:rPr>
          <w:rFonts w:ascii="Arial" w:hAnsi="Arial" w:cs="Arial"/>
          <w:b/>
          <w:w w:val="0"/>
          <w:sz w:val="20"/>
        </w:rPr>
        <w:t>usées</w:t>
      </w:r>
      <w:r w:rsidRPr="00715B9D">
        <w:rPr>
          <w:rFonts w:ascii="Arial" w:hAnsi="Arial" w:cs="Arial"/>
          <w:b/>
          <w:w w:val="0"/>
          <w:sz w:val="20"/>
        </w:rPr>
        <w:t xml:space="preserve"> et  eaux vannes</w:t>
      </w:r>
    </w:p>
    <w:p w14:paraId="42D85B99" w14:textId="59A957C0" w:rsidR="008C598D" w:rsidRPr="00715B9D" w:rsidRDefault="008C598D" w:rsidP="008C598D">
      <w:pPr>
        <w:spacing w:line="276" w:lineRule="auto"/>
        <w:jc w:val="both"/>
        <w:rPr>
          <w:rFonts w:ascii="Arial" w:hAnsi="Arial" w:cs="Arial"/>
          <w:sz w:val="20"/>
          <w:szCs w:val="20"/>
          <w:lang w:val="fr-FR"/>
        </w:rPr>
      </w:pPr>
      <w:r w:rsidRPr="00715B9D">
        <w:rPr>
          <w:rFonts w:ascii="Arial" w:hAnsi="Arial" w:cs="Arial"/>
          <w:sz w:val="20"/>
          <w:szCs w:val="20"/>
          <w:lang w:val="fr-FR"/>
        </w:rPr>
        <w:t>Il sera assuré la fourniture de ces évacuations à compter du niveau des regards de sortie des blocs sanitaires et autres locaux humides.</w:t>
      </w:r>
    </w:p>
    <w:p w14:paraId="013ECD0F" w14:textId="77777777" w:rsidR="008C598D" w:rsidRPr="00715B9D" w:rsidRDefault="008C598D" w:rsidP="008C598D">
      <w:pPr>
        <w:spacing w:line="276" w:lineRule="auto"/>
        <w:jc w:val="both"/>
        <w:rPr>
          <w:rFonts w:ascii="Arial" w:hAnsi="Arial" w:cs="Arial"/>
          <w:sz w:val="20"/>
          <w:szCs w:val="20"/>
          <w:lang w:val="fr-FR"/>
        </w:rPr>
      </w:pPr>
      <w:r w:rsidRPr="00715B9D">
        <w:rPr>
          <w:rFonts w:ascii="Arial" w:hAnsi="Arial" w:cs="Arial"/>
          <w:sz w:val="20"/>
          <w:szCs w:val="20"/>
          <w:lang w:val="fr-FR"/>
        </w:rPr>
        <w:t xml:space="preserve">Ces tuyauteries seront en PVC  série assainissement à joint caoutchouc, </w:t>
      </w:r>
    </w:p>
    <w:p w14:paraId="614D6F12" w14:textId="77777777" w:rsidR="008C598D" w:rsidRPr="00715B9D" w:rsidRDefault="008C598D" w:rsidP="008C598D">
      <w:pPr>
        <w:spacing w:line="276" w:lineRule="auto"/>
        <w:jc w:val="both"/>
        <w:rPr>
          <w:rFonts w:ascii="Arial" w:hAnsi="Arial" w:cs="Arial"/>
          <w:sz w:val="20"/>
          <w:szCs w:val="20"/>
          <w:lang w:val="fr-FR"/>
        </w:rPr>
      </w:pPr>
      <w:r w:rsidRPr="00715B9D">
        <w:rPr>
          <w:rFonts w:ascii="Arial" w:hAnsi="Arial" w:cs="Arial"/>
          <w:sz w:val="20"/>
          <w:szCs w:val="20"/>
          <w:lang w:val="fr-FR"/>
        </w:rPr>
        <w:t>Toutes les pièces de raccords T ; coudes font parties de la fourniture de ces évacuations.</w:t>
      </w:r>
    </w:p>
    <w:p w14:paraId="72AAEF56" w14:textId="77777777" w:rsidR="008C598D" w:rsidRDefault="008C598D" w:rsidP="008C598D">
      <w:pPr>
        <w:spacing w:line="276" w:lineRule="auto"/>
        <w:rPr>
          <w:rFonts w:ascii="Arial" w:hAnsi="Arial" w:cs="Arial"/>
          <w:sz w:val="20"/>
          <w:szCs w:val="20"/>
          <w:lang w:val="fr-FR"/>
        </w:rPr>
      </w:pPr>
      <w:r w:rsidRPr="00715B9D">
        <w:rPr>
          <w:rFonts w:ascii="Arial" w:hAnsi="Arial" w:cs="Arial"/>
          <w:sz w:val="20"/>
          <w:szCs w:val="20"/>
          <w:lang w:val="fr-FR"/>
        </w:rPr>
        <w:t xml:space="preserve">Les tuyauteries en tranchées seront sur un lit de sable de </w:t>
      </w:r>
      <w:smartTag w:uri="urn:schemas-microsoft-com:office:smarttags" w:element="metricconverter">
        <w:smartTagPr>
          <w:attr w:name="ProductID" w:val="20 cm"/>
        </w:smartTagPr>
        <w:r w:rsidRPr="00715B9D">
          <w:rPr>
            <w:rFonts w:ascii="Arial" w:hAnsi="Arial" w:cs="Arial"/>
            <w:sz w:val="20"/>
            <w:szCs w:val="20"/>
            <w:lang w:val="fr-FR"/>
          </w:rPr>
          <w:t>20 cm</w:t>
        </w:r>
      </w:smartTag>
      <w:r w:rsidRPr="00715B9D">
        <w:rPr>
          <w:rFonts w:ascii="Arial" w:hAnsi="Arial" w:cs="Arial"/>
          <w:sz w:val="20"/>
          <w:szCs w:val="20"/>
          <w:lang w:val="fr-FR"/>
        </w:rPr>
        <w:t xml:space="preserve"> d'épaisseur, la même épaisseur les recouvrira, le reste du remblai sera constitué avec le déblai des fouilles qui sera criblé pour éliminer les éléments impropres ou supérieurs à 50 mm</w:t>
      </w:r>
    </w:p>
    <w:p w14:paraId="22ACADD4" w14:textId="77777777" w:rsidR="008C598D" w:rsidRPr="00715B9D" w:rsidRDefault="008C598D" w:rsidP="008C598D">
      <w:pPr>
        <w:jc w:val="both"/>
        <w:rPr>
          <w:rFonts w:ascii="Arial" w:hAnsi="Arial" w:cs="Arial"/>
          <w:sz w:val="20"/>
          <w:szCs w:val="20"/>
          <w:lang w:val="fr-FR"/>
        </w:rPr>
      </w:pPr>
      <w:r w:rsidRPr="00715B9D">
        <w:rPr>
          <w:rFonts w:ascii="Arial" w:hAnsi="Arial" w:cs="Arial"/>
          <w:sz w:val="20"/>
          <w:szCs w:val="20"/>
          <w:lang w:val="fr-FR"/>
        </w:rPr>
        <w:t>En ce qui concerne les regards d’EV et EU les fonds seront exécutés avec des cheminements en forme de 1/2 lune avec tous les angles arrondis.</w:t>
      </w:r>
    </w:p>
    <w:p w14:paraId="559573F5" w14:textId="77777777" w:rsidR="008C598D" w:rsidRDefault="008C598D" w:rsidP="008C598D">
      <w:pPr>
        <w:jc w:val="both"/>
        <w:rPr>
          <w:rFonts w:ascii="Arial" w:hAnsi="Arial" w:cs="Arial"/>
          <w:sz w:val="20"/>
          <w:szCs w:val="20"/>
          <w:lang w:val="fr-FR"/>
        </w:rPr>
      </w:pPr>
      <w:r w:rsidRPr="00715B9D">
        <w:rPr>
          <w:rFonts w:ascii="Arial" w:hAnsi="Arial" w:cs="Arial"/>
          <w:sz w:val="20"/>
          <w:szCs w:val="20"/>
          <w:lang w:val="fr-FR"/>
        </w:rPr>
        <w:t>D'autre part, ces regards  seront munis d'une double dalle facilement accessible, permettant d'obtenir une étanchéité parfaite aux odeurs. En général les regards des bâtiments auront une dimension intérieure de 0,50 x 0,50. Ceux située sur le collecteur principal seront de 0,60 x 0,60 dimension intérieure.</w:t>
      </w:r>
    </w:p>
    <w:p w14:paraId="618E64F4" w14:textId="77777777" w:rsidR="008C598D" w:rsidRDefault="008C598D" w:rsidP="008C598D">
      <w:pPr>
        <w:jc w:val="both"/>
        <w:rPr>
          <w:rFonts w:ascii="Arial" w:hAnsi="Arial" w:cs="Arial"/>
          <w:sz w:val="20"/>
          <w:szCs w:val="20"/>
          <w:lang w:val="fr-FR"/>
        </w:rPr>
      </w:pPr>
    </w:p>
    <w:p w14:paraId="29BC6056" w14:textId="7B8A4617" w:rsidR="008C598D" w:rsidRPr="00EE4DF9" w:rsidRDefault="008C598D" w:rsidP="00BB45B9">
      <w:pPr>
        <w:pStyle w:val="ListParagraph"/>
        <w:numPr>
          <w:ilvl w:val="0"/>
          <w:numId w:val="54"/>
        </w:numPr>
        <w:jc w:val="both"/>
        <w:rPr>
          <w:rFonts w:ascii="Arial" w:hAnsi="Arial" w:cs="Arial"/>
          <w:b/>
          <w:w w:val="0"/>
          <w:sz w:val="20"/>
        </w:rPr>
      </w:pPr>
      <w:r w:rsidRPr="0064368B">
        <w:rPr>
          <w:rFonts w:ascii="Arial" w:hAnsi="Arial" w:cs="Arial"/>
          <w:b/>
          <w:w w:val="0"/>
          <w:sz w:val="20"/>
        </w:rPr>
        <w:t>Source d’alimentation</w:t>
      </w:r>
    </w:p>
    <w:p w14:paraId="3AC8864E" w14:textId="77777777" w:rsidR="008C598D" w:rsidRDefault="008C598D" w:rsidP="008C598D">
      <w:pPr>
        <w:jc w:val="both"/>
        <w:rPr>
          <w:rFonts w:ascii="Arial" w:hAnsi="Arial" w:cs="Arial"/>
          <w:sz w:val="20"/>
          <w:szCs w:val="20"/>
          <w:lang w:val="fr-FR"/>
        </w:rPr>
      </w:pPr>
      <w:r w:rsidRPr="0064368B">
        <w:rPr>
          <w:rFonts w:ascii="Arial" w:hAnsi="Arial" w:cs="Arial"/>
          <w:sz w:val="20"/>
          <w:szCs w:val="20"/>
          <w:lang w:val="fr-FR"/>
        </w:rPr>
        <w:t>Les sources d’alimentation, quelle que soit leur nature, doivent être capables d’alimenter simultanément pendant 20mn, à leur débit minimal prévu par la norme NF S 61</w:t>
      </w:r>
      <w:r>
        <w:rPr>
          <w:rFonts w:ascii="Arial" w:hAnsi="Arial" w:cs="Arial"/>
          <w:sz w:val="20"/>
          <w:szCs w:val="20"/>
          <w:lang w:val="fr-FR"/>
        </w:rPr>
        <w:t> </w:t>
      </w:r>
      <w:r w:rsidRPr="0064368B">
        <w:rPr>
          <w:rFonts w:ascii="Arial" w:hAnsi="Arial" w:cs="Arial"/>
          <w:sz w:val="20"/>
          <w:szCs w:val="20"/>
          <w:lang w:val="fr-FR"/>
        </w:rPr>
        <w:t xml:space="preserve">201 </w:t>
      </w:r>
    </w:p>
    <w:p w14:paraId="39D5279E" w14:textId="77777777" w:rsidR="008C598D" w:rsidRPr="00FB2E2F" w:rsidRDefault="008C598D" w:rsidP="00BB45B9">
      <w:pPr>
        <w:pStyle w:val="ListParagraph"/>
        <w:numPr>
          <w:ilvl w:val="0"/>
          <w:numId w:val="54"/>
        </w:numPr>
        <w:jc w:val="both"/>
        <w:rPr>
          <w:rFonts w:ascii="Arial" w:hAnsi="Arial" w:cs="Arial"/>
          <w:b/>
          <w:w w:val="0"/>
          <w:sz w:val="20"/>
        </w:rPr>
      </w:pPr>
      <w:r w:rsidRPr="00FB2E2F">
        <w:rPr>
          <w:rFonts w:ascii="Arial" w:hAnsi="Arial" w:cs="Arial"/>
          <w:b/>
          <w:w w:val="0"/>
          <w:sz w:val="20"/>
        </w:rPr>
        <w:t>Fourreaux</w:t>
      </w:r>
    </w:p>
    <w:p w14:paraId="4080775F" w14:textId="02AFD95E" w:rsidR="008C598D" w:rsidRPr="0064368B" w:rsidRDefault="008C598D" w:rsidP="008C598D">
      <w:pPr>
        <w:jc w:val="both"/>
        <w:rPr>
          <w:rFonts w:ascii="Arial" w:hAnsi="Arial" w:cs="Arial"/>
          <w:sz w:val="20"/>
          <w:szCs w:val="20"/>
          <w:lang w:val="fr-FR"/>
        </w:rPr>
      </w:pPr>
      <w:r w:rsidRPr="0064368B">
        <w:rPr>
          <w:rFonts w:ascii="Arial" w:hAnsi="Arial" w:cs="Arial"/>
          <w:sz w:val="20"/>
          <w:szCs w:val="20"/>
          <w:lang w:val="fr-FR"/>
        </w:rPr>
        <w:t>Les fourreaux  à incorporer au moment du coulage seront appropriés et fournis par l’Entrepreneur du présent lot et posés par le Gros Œuvre. Ces fourreaux dépasseront de 1 (un) centimètre de chaque côté du nu net des parois traversées.</w:t>
      </w:r>
    </w:p>
    <w:p w14:paraId="1B703FAC" w14:textId="77777777" w:rsidR="008C598D" w:rsidRPr="00FB2E2F" w:rsidRDefault="008C598D" w:rsidP="00BB45B9">
      <w:pPr>
        <w:pStyle w:val="ListParagraph"/>
        <w:numPr>
          <w:ilvl w:val="0"/>
          <w:numId w:val="54"/>
        </w:numPr>
        <w:jc w:val="both"/>
        <w:rPr>
          <w:rFonts w:ascii="Arial" w:hAnsi="Arial" w:cs="Arial"/>
          <w:b/>
          <w:w w:val="0"/>
          <w:sz w:val="20"/>
        </w:rPr>
      </w:pPr>
      <w:r w:rsidRPr="00FB2E2F">
        <w:rPr>
          <w:rFonts w:ascii="Arial" w:hAnsi="Arial" w:cs="Arial"/>
          <w:b/>
          <w:w w:val="0"/>
          <w:sz w:val="20"/>
        </w:rPr>
        <w:t xml:space="preserve"> Canalisations</w:t>
      </w:r>
    </w:p>
    <w:p w14:paraId="18504058" w14:textId="2F32AC1D" w:rsidR="008C598D" w:rsidRPr="00EE4DF9" w:rsidRDefault="008C598D" w:rsidP="00EE4DF9">
      <w:pPr>
        <w:jc w:val="both"/>
        <w:rPr>
          <w:rFonts w:ascii="Arial" w:hAnsi="Arial" w:cs="Arial"/>
          <w:sz w:val="20"/>
          <w:szCs w:val="20"/>
          <w:lang w:val="fr-FR"/>
        </w:rPr>
      </w:pPr>
      <w:r w:rsidRPr="0064368B">
        <w:rPr>
          <w:rFonts w:ascii="Arial" w:hAnsi="Arial" w:cs="Arial"/>
          <w:sz w:val="20"/>
          <w:szCs w:val="20"/>
          <w:lang w:val="fr-FR"/>
        </w:rPr>
        <w:t>Les canalisations enterrées à l’intérieur du Bâtiment seront réalisées par l’Entrepreneur du présent lot, tant pour les réseaux d’adduction que d’assainissement.</w:t>
      </w:r>
    </w:p>
    <w:p w14:paraId="59C13281" w14:textId="7777777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 xml:space="preserve">Installation électrique </w:t>
      </w:r>
    </w:p>
    <w:p w14:paraId="63BB6417" w14:textId="77777777" w:rsidR="008C598D" w:rsidRPr="00075F7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travaux doivent être  conformes aux règles de l’art, aux normes et recommandations en vigueur, aux prescriptions de la Société d’électricité les normes et règlements. L’entrepreneur est censé prendre connaissance de l’ensemble des règlements applicables aux travaux de cette nature. Tout le matériel à installer devra être conforme aux normes et spécifications techniques. L’entreprise devra tenir compte des conditions d’environnement du site du projet.</w:t>
      </w:r>
    </w:p>
    <w:p w14:paraId="26FBAF68" w14:textId="77777777" w:rsidR="008C598D" w:rsidRPr="00075F7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conduits isolants propagateurs de la flamme devront être enrobés dans la maçonnerie.  La section des conduits sera conforme aux exigences de la norme NFC 15.100. Les conduits devront s ‘arrêter à l’intérieur d’un boîtier de raccordement pour l’alimentation d’un interrupteur, d’une prise de courant ou d’un foyer lumineux.</w:t>
      </w:r>
    </w:p>
    <w:p w14:paraId="2084F596" w14:textId="77777777" w:rsidR="008C598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 matériel devra être soumis à l’approbation des intervenants avant toute pose.</w:t>
      </w:r>
    </w:p>
    <w:p w14:paraId="27CE35F0"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15100 installations électriques de 1ère catégorie</w:t>
      </w:r>
    </w:p>
    <w:p w14:paraId="2CF805B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14100 installation de branchement</w:t>
      </w:r>
    </w:p>
    <w:p w14:paraId="4200FD6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11100 textes officiels relatifs aux conditions de distribution d’énergie électrique</w:t>
      </w:r>
    </w:p>
    <w:p w14:paraId="3B07094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13100 poste de transformation</w:t>
      </w:r>
    </w:p>
    <w:p w14:paraId="17FCAC7C"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lastRenderedPageBreak/>
        <w:t>NFC 13200 installations électriques haute tension</w:t>
      </w:r>
    </w:p>
    <w:p w14:paraId="5371DEE6"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15401 installations des groupes moteurs thermiques générateurs</w:t>
      </w:r>
    </w:p>
    <w:p w14:paraId="5280ECD4"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17100 installations de paratonnerre</w:t>
      </w:r>
    </w:p>
    <w:p w14:paraId="370A6199"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12100 textes officiels relatifs à la protection des travailleurs dans les établissements mettant en œuvre des courants électriques.</w:t>
      </w:r>
    </w:p>
    <w:p w14:paraId="244F0998"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15115 concernant l’emploi des tuyaux isolants flexibles cintrages déformables pour canalisations encastrées.</w:t>
      </w:r>
    </w:p>
    <w:p w14:paraId="072FCBF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15118 concernant la commande, la protection et le sectionnement des circuits électriques.</w:t>
      </w:r>
    </w:p>
    <w:p w14:paraId="4FB14C20"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15120 relative à l’établissement des prises de terre pour les bâtiments</w:t>
      </w:r>
    </w:p>
    <w:p w14:paraId="5FC24FB3"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20010 relative aux degrés de protection du matériel électrique.</w:t>
      </w:r>
    </w:p>
    <w:p w14:paraId="3C786B55"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DTU relatifs aux travaux d’installation électrique</w:t>
      </w:r>
    </w:p>
    <w:p w14:paraId="72BA6588"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Règlements de sécurité contre l’incendie dans les établissements recevant du public</w:t>
      </w:r>
    </w:p>
    <w:p w14:paraId="73D60172" w14:textId="77777777" w:rsidR="008C598D" w:rsidRPr="00145F4B" w:rsidRDefault="008C598D" w:rsidP="008C598D">
      <w:pPr>
        <w:pStyle w:val="BodyTextIndent2"/>
        <w:spacing w:after="0" w:line="360" w:lineRule="auto"/>
        <w:ind w:left="0"/>
        <w:rPr>
          <w:rFonts w:ascii="Arial" w:hAnsi="Arial" w:cs="Arial"/>
          <w:sz w:val="20"/>
          <w:szCs w:val="20"/>
          <w:lang w:val="fr-FR" w:eastAsia="en-US"/>
        </w:rPr>
      </w:pPr>
      <w:r w:rsidRPr="00145F4B">
        <w:rPr>
          <w:rFonts w:ascii="Arial" w:hAnsi="Arial" w:cs="Arial"/>
          <w:sz w:val="20"/>
          <w:szCs w:val="20"/>
          <w:lang w:val="fr-FR" w:eastAsia="en-US"/>
        </w:rPr>
        <w:t>L’entrepreneur est censé prendre connaissance de l’ensemble des règlements applicables aux travaux de cette nature.</w:t>
      </w:r>
    </w:p>
    <w:p w14:paraId="1E135C37" w14:textId="46019A85"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Par ailleurs les plus-values résultant des travaux supplémentaires pour la mise en conformité des ouvrages seront à la charge du client.</w:t>
      </w:r>
    </w:p>
    <w:p w14:paraId="67C56DF0" w14:textId="77777777"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Les travaux objet du présent dossier comprennent la fourniture et la mise en place des  éléments ci-après :</w:t>
      </w:r>
    </w:p>
    <w:p w14:paraId="1C1786BA" w14:textId="77777777" w:rsidR="008C598D" w:rsidRPr="00145F4B" w:rsidRDefault="008C598D" w:rsidP="008C598D">
      <w:pPr>
        <w:jc w:val="both"/>
        <w:rPr>
          <w:rFonts w:ascii="Georgia" w:hAnsi="Georgia" w:cs="Arial"/>
          <w:lang w:val="fr-FR"/>
        </w:rPr>
      </w:pPr>
    </w:p>
    <w:p w14:paraId="4D984EAF"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l’installation de chantier </w:t>
      </w:r>
    </w:p>
    <w:p w14:paraId="670F637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 raccordement au réseau moyenne tension existant</w:t>
      </w:r>
    </w:p>
    <w:p w14:paraId="5468C365"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La fourniture et la pose d’un Tableau Général Basse Tension </w:t>
      </w:r>
    </w:p>
    <w:p w14:paraId="521CE5B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coffrets divisionnaires</w:t>
      </w:r>
    </w:p>
    <w:p w14:paraId="39A65AA7"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toutes les canalisations de distribution électrique</w:t>
      </w:r>
    </w:p>
    <w:p w14:paraId="3DF08E16"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l’ensemble des fourreaux</w:t>
      </w:r>
    </w:p>
    <w:p w14:paraId="5087BE87"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L’exécution des installations intérieures</w:t>
      </w:r>
    </w:p>
    <w:p w14:paraId="02A52766"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mise à la terre complète de toute l’installation</w:t>
      </w:r>
    </w:p>
    <w:p w14:paraId="14E52C2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Fourniture et pose de  répartiteur</w:t>
      </w:r>
    </w:p>
    <w:p w14:paraId="36DC9610"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réalisation des connexions équipotentielles</w:t>
      </w:r>
    </w:p>
    <w:p w14:paraId="4775BAE1"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du petit appareillage</w:t>
      </w:r>
    </w:p>
    <w:p w14:paraId="0A8F2621"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des appareils d’éclairage</w:t>
      </w:r>
    </w:p>
    <w:p w14:paraId="30B6720B"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de sécurité</w:t>
      </w:r>
    </w:p>
    <w:p w14:paraId="6241D05C"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extérieur</w:t>
      </w:r>
    </w:p>
    <w:p w14:paraId="11E33463"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Les essais et la mise en service des installations</w:t>
      </w:r>
    </w:p>
    <w:p w14:paraId="222D77D7" w14:textId="61B262F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Peinture</w:t>
      </w:r>
    </w:p>
    <w:p w14:paraId="455B46F3"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du présent lot devra exécuter les badigeons et peintures de l'ensemble des travaux.</w:t>
      </w:r>
    </w:p>
    <w:p w14:paraId="59BDBBEE"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Tous les matériaux et produits employés, ainsi que leur mise en œuvre sera conforme aux cahiers des prescriptions générales applicables aux travaux de peintures édités par le C.S.T.B., cahier N° 39.</w:t>
      </w:r>
    </w:p>
    <w:p w14:paraId="5EDF89A1"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Il devra être tenu également compte des normes parues à ce jour.</w:t>
      </w:r>
    </w:p>
    <w:p w14:paraId="40AFBC1B"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devra présenter un échantillon de chaque matériau à utiliser avant tout commencement des travaux.</w:t>
      </w:r>
    </w:p>
    <w:p w14:paraId="30D030C0"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L'Architecte se réserve le droit de faire procéder à des contrôles, prélèvements, et analyses seront effectuées aussi bien à la livraison qu'en cours des travaux.</w:t>
      </w:r>
    </w:p>
    <w:p w14:paraId="3DEB0087" w14:textId="77777777" w:rsidR="008C598D" w:rsidRDefault="008C598D" w:rsidP="00EE4DF9">
      <w:pPr>
        <w:spacing w:after="240"/>
        <w:jc w:val="both"/>
        <w:rPr>
          <w:rFonts w:ascii="Arial" w:hAnsi="Arial" w:cs="Arial"/>
          <w:sz w:val="20"/>
          <w:szCs w:val="20"/>
          <w:lang w:val="fr-FR"/>
        </w:rPr>
      </w:pPr>
      <w:r w:rsidRPr="00FB2E2F">
        <w:rPr>
          <w:rFonts w:ascii="Arial" w:hAnsi="Arial" w:cs="Arial"/>
          <w:sz w:val="20"/>
          <w:szCs w:val="20"/>
          <w:lang w:val="fr-FR"/>
        </w:rPr>
        <w:t>Si les contrôles effectués révélaient une fraude, tant sur la qualité des produits employés que dans les conditions de mise en œuvre l'entrepreneur devra la réfection complète à ses frais des ouvrages refusés.</w:t>
      </w:r>
    </w:p>
    <w:p w14:paraId="7D462168" w14:textId="186B4417" w:rsidR="008C598D" w:rsidRPr="00EE4DF9" w:rsidRDefault="000D5370" w:rsidP="00BB45B9">
      <w:pPr>
        <w:pStyle w:val="ListParagraph"/>
        <w:numPr>
          <w:ilvl w:val="0"/>
          <w:numId w:val="52"/>
        </w:numPr>
        <w:jc w:val="both"/>
        <w:rPr>
          <w:rFonts w:ascii="Arial" w:hAnsi="Arial" w:cs="Arial"/>
          <w:b/>
          <w:w w:val="0"/>
          <w:sz w:val="20"/>
        </w:rPr>
      </w:pPr>
      <w:r w:rsidRPr="00FB2E2F">
        <w:rPr>
          <w:rFonts w:ascii="Arial" w:hAnsi="Arial" w:cs="Arial"/>
          <w:b/>
          <w:w w:val="0"/>
          <w:sz w:val="20"/>
        </w:rPr>
        <w:t xml:space="preserve">  Spécifications techniques</w:t>
      </w:r>
    </w:p>
    <w:p w14:paraId="067C88CC" w14:textId="577FFA7F"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Les travaux seront exécutés conformément aux prescriptions du présent C.</w:t>
      </w:r>
      <w:r w:rsidR="0040453F">
        <w:rPr>
          <w:rFonts w:ascii="Arial" w:hAnsi="Arial" w:cs="Arial"/>
          <w:sz w:val="20"/>
          <w:szCs w:val="20"/>
          <w:lang w:val="fr-FR"/>
        </w:rPr>
        <w:t>C</w:t>
      </w:r>
      <w:r w:rsidRPr="00FB2E2F">
        <w:rPr>
          <w:rFonts w:ascii="Arial" w:hAnsi="Arial" w:cs="Arial"/>
          <w:sz w:val="20"/>
          <w:szCs w:val="20"/>
          <w:lang w:val="fr-FR"/>
        </w:rPr>
        <w:t xml:space="preserve">.T.P. et en cas de doute sur la terminologie de certaines opérations traditionnelles (notamment les enduits) on se référera au DTU 59 et à la classification du </w:t>
      </w:r>
      <w:r w:rsidR="0040453F" w:rsidRPr="007A14D6">
        <w:rPr>
          <w:rFonts w:ascii="Arial" w:hAnsi="Arial" w:cs="Arial"/>
          <w:sz w:val="20"/>
          <w:szCs w:val="20"/>
          <w:lang w:val="fr-FR"/>
        </w:rPr>
        <w:t>Groupe Permanent d’Études des Marchés de peinture, Vernis et Produits Connexes</w:t>
      </w:r>
      <w:r w:rsidR="0040453F">
        <w:rPr>
          <w:rFonts w:ascii="Arial" w:hAnsi="Arial" w:cs="Arial"/>
          <w:sz w:val="20"/>
          <w:szCs w:val="20"/>
          <w:lang w:val="fr-FR"/>
        </w:rPr>
        <w:t xml:space="preserve"> (G</w:t>
      </w:r>
      <w:r w:rsidRPr="00FB2E2F">
        <w:rPr>
          <w:rFonts w:ascii="Arial" w:hAnsi="Arial" w:cs="Arial"/>
          <w:sz w:val="20"/>
          <w:szCs w:val="20"/>
          <w:lang w:val="fr-FR"/>
        </w:rPr>
        <w:t>.P.E.M.P.V.</w:t>
      </w:r>
      <w:r w:rsidR="0040453F">
        <w:rPr>
          <w:rFonts w:ascii="Arial" w:hAnsi="Arial" w:cs="Arial"/>
          <w:sz w:val="20"/>
          <w:szCs w:val="20"/>
          <w:lang w:val="fr-FR"/>
        </w:rPr>
        <w:t>)</w:t>
      </w:r>
    </w:p>
    <w:p w14:paraId="7298B0E1" w14:textId="77777777" w:rsidR="008C598D" w:rsidRPr="00FB2E2F" w:rsidRDefault="008C598D" w:rsidP="008C598D">
      <w:pPr>
        <w:jc w:val="both"/>
        <w:rPr>
          <w:rFonts w:ascii="Arial" w:hAnsi="Arial" w:cs="Arial"/>
          <w:sz w:val="20"/>
          <w:szCs w:val="20"/>
          <w:lang w:val="fr-FR"/>
        </w:rPr>
      </w:pPr>
    </w:p>
    <w:p w14:paraId="66C69F79"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Il conviendra de respecter la nature et les pourcentages de diluants de durcisseurs et de colorants prescrits par les fabricants pour chaque nature de produit, selon la destination.</w:t>
      </w:r>
    </w:p>
    <w:p w14:paraId="6CE0C8FC"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exécutera tous les travaux préparatoires tels que brossage, égrenage, ponçage, rebouchage etc., qui sont nécessaires pour obtenir des finitions convenables et en rapport avec la nature des locaux.</w:t>
      </w:r>
    </w:p>
    <w:p w14:paraId="068B5832" w14:textId="77777777" w:rsidR="008C598D" w:rsidRPr="00FB2E2F" w:rsidRDefault="008C598D" w:rsidP="008C598D">
      <w:pPr>
        <w:jc w:val="both"/>
        <w:rPr>
          <w:rFonts w:ascii="Arial" w:hAnsi="Arial" w:cs="Arial"/>
          <w:sz w:val="20"/>
          <w:szCs w:val="20"/>
          <w:lang w:val="fr-FR"/>
        </w:rPr>
      </w:pPr>
    </w:p>
    <w:p w14:paraId="2AC33854"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lastRenderedPageBreak/>
        <w:t>Toutes les opérations accessoires telles que les ponçages rebouchages, bandes de calicot, masticages, rechampissages, etc. implicitement comprises.</w:t>
      </w:r>
    </w:p>
    <w:p w14:paraId="1E54B0E8"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L'application à la brosse est obligatoire pour les impressions traditionnelles sur tous les ouvrages et pour toutes les couches de peinture sur les métaux.</w:t>
      </w:r>
    </w:p>
    <w:p w14:paraId="32136536" w14:textId="77777777" w:rsidR="008C598D" w:rsidRPr="00FB2E2F" w:rsidRDefault="008C598D" w:rsidP="008C598D">
      <w:pPr>
        <w:jc w:val="both"/>
        <w:rPr>
          <w:rFonts w:ascii="Arial" w:hAnsi="Arial" w:cs="Arial"/>
          <w:sz w:val="20"/>
          <w:szCs w:val="20"/>
          <w:lang w:val="fr-FR"/>
        </w:rPr>
      </w:pPr>
    </w:p>
    <w:p w14:paraId="2D1E938C"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090F2DEA" w14:textId="77777777" w:rsidR="008C598D" w:rsidRPr="00FB2E2F" w:rsidRDefault="008C598D" w:rsidP="008C598D">
      <w:pPr>
        <w:jc w:val="both"/>
        <w:rPr>
          <w:rFonts w:ascii="Arial" w:hAnsi="Arial" w:cs="Arial"/>
          <w:sz w:val="20"/>
          <w:szCs w:val="20"/>
          <w:lang w:val="fr-FR"/>
        </w:rPr>
      </w:pPr>
    </w:p>
    <w:p w14:paraId="26612B7F"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métaux ferreux, il sera appliqué des inhibiteurs de rouille efficaces, telles que les peintures ou minium de plomb ou les peintures combinées minium de plomb - chromate de  zinc.</w:t>
      </w:r>
    </w:p>
    <w:p w14:paraId="78CE7788" w14:textId="77777777" w:rsidR="008C598D" w:rsidRPr="00FB2E2F" w:rsidRDefault="008C598D" w:rsidP="008C598D">
      <w:pPr>
        <w:jc w:val="both"/>
        <w:rPr>
          <w:rFonts w:ascii="Arial" w:hAnsi="Arial" w:cs="Arial"/>
          <w:sz w:val="20"/>
          <w:szCs w:val="20"/>
          <w:lang w:val="fr-FR"/>
        </w:rPr>
      </w:pPr>
    </w:p>
    <w:p w14:paraId="23CC98CA"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métaux non ferreux et non susceptibles de corrosion, il sera employé soit un primaire réactif (Wash Primer), soit une peinture antirouille à base de poudre de zinc.</w:t>
      </w:r>
    </w:p>
    <w:p w14:paraId="7B0E44F0" w14:textId="77777777" w:rsidR="008C598D" w:rsidRPr="00FB2E2F" w:rsidRDefault="008C598D" w:rsidP="008C598D">
      <w:pPr>
        <w:jc w:val="both"/>
        <w:rPr>
          <w:rFonts w:ascii="Arial" w:hAnsi="Arial" w:cs="Arial"/>
          <w:sz w:val="20"/>
          <w:szCs w:val="20"/>
          <w:lang w:val="fr-FR"/>
        </w:rPr>
      </w:pPr>
    </w:p>
    <w:p w14:paraId="1FE63075" w14:textId="74508248"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L'emploi d'</w:t>
      </w:r>
      <w:r w:rsidR="00972AAF" w:rsidRPr="00FB2E2F">
        <w:rPr>
          <w:rFonts w:ascii="Arial" w:hAnsi="Arial" w:cs="Arial"/>
          <w:sz w:val="20"/>
          <w:szCs w:val="20"/>
          <w:lang w:val="fr-FR"/>
        </w:rPr>
        <w:t>antirouille</w:t>
      </w:r>
      <w:r w:rsidRPr="00FB2E2F">
        <w:rPr>
          <w:rFonts w:ascii="Arial" w:hAnsi="Arial" w:cs="Arial"/>
          <w:sz w:val="20"/>
          <w:szCs w:val="20"/>
          <w:lang w:val="fr-FR"/>
        </w:rPr>
        <w:t xml:space="preserve"> de qualité secondaire tel que "minium de fer" le chromate de zinc est formellement prohibé.</w:t>
      </w:r>
    </w:p>
    <w:p w14:paraId="4303E0DA" w14:textId="5195A10E"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Lorsqu'une couche primaire aura déjà été appliquée, il conviendra de vérifier la compatibilité des produits.</w:t>
      </w:r>
    </w:p>
    <w:p w14:paraId="547BB610" w14:textId="4FA2E916"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couches, primaires déjà appliquées, il sera effectué le même brossage pour faire disparaître les traces de corrosion au droit des éraflures et pour dégager les écaillages de peinture des parties de mauvaise adhérence.</w:t>
      </w:r>
    </w:p>
    <w:p w14:paraId="2B7D73D2" w14:textId="37D4BE3E" w:rsidR="008C598D" w:rsidRPr="00EE4DF9" w:rsidRDefault="008C598D" w:rsidP="008C598D">
      <w:pPr>
        <w:jc w:val="both"/>
        <w:rPr>
          <w:rFonts w:ascii="Georgia" w:hAnsi="Georgia" w:cs="Arial"/>
          <w:b/>
          <w:lang w:val="fr-FR"/>
        </w:rPr>
      </w:pPr>
      <w:r w:rsidRPr="00FB2E2F">
        <w:rPr>
          <w:rFonts w:ascii="Arial" w:hAnsi="Arial" w:cs="Arial"/>
          <w:sz w:val="20"/>
          <w:szCs w:val="20"/>
          <w:lang w:val="fr-FR"/>
        </w:rPr>
        <w:t>L'application des peintures anti-corrosives sera précédée de toutes les opérations nécessaires pour faire disparaître toutes traces de rouilles ou oxydation diverse et de graisse</w:t>
      </w:r>
      <w:r w:rsidRPr="00FB2E2F">
        <w:rPr>
          <w:rFonts w:ascii="Georgia" w:hAnsi="Georgia" w:cs="Arial"/>
          <w:lang w:val="fr-FR"/>
        </w:rPr>
        <w:t xml:space="preserve"> :</w:t>
      </w:r>
    </w:p>
    <w:p w14:paraId="06D0F983"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brossage à la brosse métallique avec grattage de rouille à la demande</w:t>
      </w:r>
    </w:p>
    <w:p w14:paraId="1A00CF3D" w14:textId="77777777" w:rsidR="008C598D"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 xml:space="preserve">dégraissage à l'aide d'un solvant approprié (notamment sur les </w:t>
      </w:r>
    </w:p>
    <w:p w14:paraId="2C1B16ED"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Ouvrages galvanisés).</w:t>
      </w:r>
    </w:p>
    <w:p w14:paraId="264B4BAE"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dépoussiérage et essuyage</w:t>
      </w:r>
    </w:p>
    <w:p w14:paraId="31A313ED" w14:textId="77777777" w:rsidR="008C598D" w:rsidRPr="00FB2E2F" w:rsidRDefault="008C598D" w:rsidP="008C598D">
      <w:pPr>
        <w:jc w:val="both"/>
        <w:rPr>
          <w:rFonts w:ascii="Georgia" w:hAnsi="Georgia" w:cs="Arial"/>
          <w:lang w:val="fr-FR"/>
        </w:rPr>
      </w:pPr>
    </w:p>
    <w:p w14:paraId="30998B4A" w14:textId="301F132D"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aura à sa charge l'exécution de tous les raccords normaux de peinture à exécuter après les mises en jeux des ouvrages de menuiseries et les réglages et essais des diverses installations techniques de plomberie, climatisation, électricité, etc...</w:t>
      </w:r>
    </w:p>
    <w:p w14:paraId="0D815E91" w14:textId="77777777" w:rsidR="008C598D" w:rsidRDefault="008C598D" w:rsidP="00EE4DF9">
      <w:pPr>
        <w:spacing w:after="240"/>
        <w:jc w:val="both"/>
        <w:rPr>
          <w:rFonts w:ascii="Arial" w:hAnsi="Arial" w:cs="Arial"/>
          <w:sz w:val="20"/>
          <w:szCs w:val="20"/>
          <w:lang w:val="fr-FR"/>
        </w:rPr>
      </w:pPr>
      <w:r w:rsidRPr="00FB2E2F">
        <w:rPr>
          <w:rFonts w:ascii="Arial" w:hAnsi="Arial" w:cs="Arial"/>
          <w:sz w:val="20"/>
          <w:szCs w:val="20"/>
          <w:lang w:val="fr-FR"/>
        </w:rPr>
        <w:t>Il exécutera également tous les raccords de peinture consécutifs à l'exécution des travaux  des autres corps d'état et aux divers aléas du chantier, à charge pour lui de s'entendre avec les corps d'état responsable des dégâts, pour le règlement direct de ces ouvrages dans le cas où ils s'avèreraient d'une importance anor</w:t>
      </w:r>
      <w:r>
        <w:rPr>
          <w:rFonts w:ascii="Arial" w:hAnsi="Arial" w:cs="Arial"/>
          <w:sz w:val="20"/>
          <w:szCs w:val="20"/>
          <w:lang w:val="fr-FR"/>
        </w:rPr>
        <w:t>male.</w:t>
      </w:r>
    </w:p>
    <w:p w14:paraId="52FB212A" w14:textId="5EBF1D4C" w:rsidR="008C598D" w:rsidRPr="00EE4DF9" w:rsidRDefault="008C598D" w:rsidP="00BB45B9">
      <w:pPr>
        <w:pStyle w:val="ListParagraph"/>
        <w:numPr>
          <w:ilvl w:val="0"/>
          <w:numId w:val="52"/>
        </w:numPr>
        <w:jc w:val="both"/>
        <w:rPr>
          <w:rFonts w:ascii="Arial" w:hAnsi="Arial" w:cs="Arial"/>
          <w:b/>
          <w:w w:val="0"/>
          <w:sz w:val="20"/>
        </w:rPr>
      </w:pPr>
      <w:r w:rsidRPr="00B20E80">
        <w:rPr>
          <w:rFonts w:ascii="Arial" w:hAnsi="Arial" w:cs="Arial"/>
          <w:b/>
          <w:w w:val="0"/>
          <w:sz w:val="20"/>
        </w:rPr>
        <w:t xml:space="preserve">Echantillons - essais </w:t>
      </w:r>
      <w:r w:rsidR="00972AAF" w:rsidRPr="00B20E80">
        <w:rPr>
          <w:rFonts w:ascii="Arial" w:hAnsi="Arial" w:cs="Arial"/>
          <w:b/>
          <w:w w:val="0"/>
          <w:sz w:val="20"/>
        </w:rPr>
        <w:t>témoin</w:t>
      </w:r>
    </w:p>
    <w:p w14:paraId="073433C9" w14:textId="77777777" w:rsidR="008C598D" w:rsidRPr="00B20E80" w:rsidRDefault="008C598D" w:rsidP="00EE4DF9">
      <w:pPr>
        <w:spacing w:after="240"/>
        <w:jc w:val="both"/>
        <w:rPr>
          <w:rFonts w:ascii="Arial" w:hAnsi="Arial" w:cs="Arial"/>
          <w:sz w:val="20"/>
          <w:szCs w:val="20"/>
          <w:lang w:val="fr-FR"/>
        </w:rPr>
      </w:pPr>
      <w:r w:rsidRPr="00B20E80">
        <w:rPr>
          <w:rFonts w:ascii="Arial" w:hAnsi="Arial" w:cs="Arial"/>
          <w:sz w:val="20"/>
          <w:szCs w:val="20"/>
          <w:lang w:val="fr-FR"/>
        </w:rPr>
        <w:t>Les contractuels devront exécuter à la charge du présent corps d'état tous les échantillonnages et application d'essais nécessaires pour déterminer les coloris et les nuances de finition et pour mettre au point les modalités d'applications correspondantes. Aucun travail ne sera entrepris avant que la pièce en surface témoin correspondante ne soit agréée par le Maître d'Ouvrage.</w:t>
      </w:r>
    </w:p>
    <w:p w14:paraId="118065B4" w14:textId="1F792043" w:rsidR="008C598D" w:rsidRPr="00EE4DF9" w:rsidRDefault="008C598D" w:rsidP="00BB45B9">
      <w:pPr>
        <w:pStyle w:val="ListParagraph"/>
        <w:numPr>
          <w:ilvl w:val="0"/>
          <w:numId w:val="52"/>
        </w:numPr>
        <w:jc w:val="both"/>
        <w:rPr>
          <w:rFonts w:ascii="Arial" w:hAnsi="Arial" w:cs="Arial"/>
          <w:b/>
          <w:w w:val="0"/>
          <w:sz w:val="20"/>
        </w:rPr>
      </w:pPr>
      <w:r w:rsidRPr="00B20E80">
        <w:rPr>
          <w:rFonts w:ascii="Arial" w:hAnsi="Arial" w:cs="Arial"/>
          <w:b/>
          <w:w w:val="0"/>
          <w:sz w:val="20"/>
        </w:rPr>
        <w:t>Peintures intérieures</w:t>
      </w:r>
    </w:p>
    <w:p w14:paraId="05CA5E05"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Il sera prévu une application de deux couches de peinture vinylique "REXOLITE" ou "PANTEX 800" ou similaire.</w:t>
      </w:r>
    </w:p>
    <w:p w14:paraId="3F859F10" w14:textId="77777777" w:rsidR="008C598D" w:rsidRPr="00B20E80" w:rsidRDefault="008C598D" w:rsidP="008C598D">
      <w:pPr>
        <w:jc w:val="both"/>
        <w:rPr>
          <w:rFonts w:ascii="Arial" w:hAnsi="Arial" w:cs="Arial"/>
          <w:sz w:val="20"/>
          <w:szCs w:val="20"/>
          <w:lang w:val="fr-FR"/>
        </w:rPr>
      </w:pPr>
    </w:p>
    <w:p w14:paraId="0433F9F7"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Les peintures intérieures au présent poste concernent toutes celles prévues à l'intérieur, à l'exception des surfaces recevant des revêtements de faïence, ou une peinture spéciale, des menuiseries bois menuiseries métalliques, ferronnerie, etc. Faisant l'objet de postes distincts.</w:t>
      </w:r>
    </w:p>
    <w:p w14:paraId="59092157" w14:textId="77777777" w:rsidR="008C598D" w:rsidRPr="00B20E80" w:rsidRDefault="008C598D" w:rsidP="008C598D">
      <w:pPr>
        <w:jc w:val="both"/>
        <w:rPr>
          <w:rFonts w:ascii="Arial" w:hAnsi="Arial" w:cs="Arial"/>
          <w:sz w:val="20"/>
          <w:szCs w:val="20"/>
          <w:lang w:val="fr-FR"/>
        </w:rPr>
      </w:pPr>
    </w:p>
    <w:p w14:paraId="12546958" w14:textId="2609468E"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Après préparations telles qu’égrenage, rebouchage, ponçage, etc.</w:t>
      </w:r>
    </w:p>
    <w:p w14:paraId="59A0BC76" w14:textId="2AEECBB2"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Il sera prévu une application de :</w:t>
      </w:r>
    </w:p>
    <w:p w14:paraId="4E6B9306" w14:textId="63E124F3" w:rsidR="008C598D" w:rsidRPr="000D5370" w:rsidRDefault="008C598D" w:rsidP="008C598D">
      <w:pPr>
        <w:jc w:val="both"/>
        <w:rPr>
          <w:rFonts w:ascii="Arial" w:hAnsi="Arial" w:cs="Arial"/>
          <w:sz w:val="20"/>
          <w:szCs w:val="20"/>
          <w:lang w:val="fr-FR"/>
        </w:rPr>
      </w:pPr>
      <w:r w:rsidRPr="00B20E80">
        <w:rPr>
          <w:rFonts w:ascii="Arial" w:hAnsi="Arial" w:cs="Arial"/>
          <w:sz w:val="20"/>
          <w:szCs w:val="20"/>
          <w:lang w:val="fr-FR"/>
        </w:rPr>
        <w:t xml:space="preserve"> </w:t>
      </w:r>
      <w:r w:rsidR="00EE4DF9">
        <w:rPr>
          <w:rFonts w:ascii="Arial" w:hAnsi="Arial" w:cs="Arial"/>
          <w:sz w:val="20"/>
          <w:szCs w:val="20"/>
          <w:lang w:val="fr-FR"/>
        </w:rPr>
        <w:tab/>
        <w:t>-</w:t>
      </w:r>
      <w:r w:rsidRPr="00B20E80">
        <w:rPr>
          <w:rFonts w:ascii="Arial" w:hAnsi="Arial" w:cs="Arial"/>
          <w:sz w:val="20"/>
          <w:szCs w:val="20"/>
          <w:lang w:val="fr-FR"/>
        </w:rPr>
        <w:t>2 couches de "CRYLOREX "ou similaire,</w:t>
      </w:r>
    </w:p>
    <w:p w14:paraId="0FF436E8" w14:textId="77777777" w:rsidR="008C598D" w:rsidRPr="00B20E80" w:rsidRDefault="008C598D" w:rsidP="00BB45B9">
      <w:pPr>
        <w:pStyle w:val="ListParagraph"/>
        <w:numPr>
          <w:ilvl w:val="0"/>
          <w:numId w:val="52"/>
        </w:numPr>
        <w:jc w:val="both"/>
        <w:rPr>
          <w:rFonts w:ascii="Arial" w:hAnsi="Arial" w:cs="Arial"/>
          <w:b/>
          <w:w w:val="0"/>
          <w:sz w:val="20"/>
        </w:rPr>
      </w:pPr>
      <w:r>
        <w:rPr>
          <w:rFonts w:ascii="Arial" w:hAnsi="Arial" w:cs="Arial"/>
          <w:b/>
          <w:w w:val="0"/>
          <w:sz w:val="20"/>
        </w:rPr>
        <w:t xml:space="preserve"> </w:t>
      </w:r>
      <w:r w:rsidRPr="00B20E80">
        <w:rPr>
          <w:rFonts w:ascii="Arial" w:hAnsi="Arial" w:cs="Arial"/>
          <w:b/>
          <w:w w:val="0"/>
          <w:sz w:val="20"/>
        </w:rPr>
        <w:t xml:space="preserve"> Peinture pour locaux humides</w:t>
      </w:r>
    </w:p>
    <w:p w14:paraId="26EB2113" w14:textId="77777777" w:rsidR="008C598D" w:rsidRPr="00FB2E2F" w:rsidRDefault="008C598D" w:rsidP="008C598D">
      <w:pPr>
        <w:jc w:val="both"/>
        <w:rPr>
          <w:rFonts w:ascii="Georgia" w:hAnsi="Georgia" w:cs="Arial"/>
          <w:lang w:val="fr-FR"/>
        </w:rPr>
      </w:pPr>
    </w:p>
    <w:p w14:paraId="2560919F"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Après nettoyage et brossage des surfaces à peindre, il sera prévu une application de :</w:t>
      </w:r>
    </w:p>
    <w:p w14:paraId="04BF51B0" w14:textId="77777777" w:rsidR="008C598D" w:rsidRPr="00B20E80" w:rsidRDefault="008C598D" w:rsidP="000D5370">
      <w:pPr>
        <w:pStyle w:val="BodyText2"/>
        <w:spacing w:after="0" w:line="276" w:lineRule="auto"/>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mat ou similaire</w:t>
      </w:r>
    </w:p>
    <w:p w14:paraId="2E2128CD" w14:textId="78955E6E" w:rsidR="008C598D" w:rsidRPr="007466AF" w:rsidRDefault="008C598D" w:rsidP="007466AF">
      <w:pPr>
        <w:pStyle w:val="BodyText2"/>
        <w:spacing w:after="0" w:line="276" w:lineRule="auto"/>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brillant ou similaire.</w:t>
      </w:r>
    </w:p>
    <w:p w14:paraId="4927087A" w14:textId="77777777" w:rsidR="008C598D" w:rsidRPr="00B20E80" w:rsidRDefault="008C598D" w:rsidP="00BB45B9">
      <w:pPr>
        <w:pStyle w:val="ListParagraph"/>
        <w:numPr>
          <w:ilvl w:val="0"/>
          <w:numId w:val="52"/>
        </w:numPr>
        <w:jc w:val="both"/>
        <w:rPr>
          <w:rFonts w:ascii="Arial" w:hAnsi="Arial" w:cs="Arial"/>
          <w:b/>
          <w:w w:val="0"/>
          <w:sz w:val="20"/>
        </w:rPr>
      </w:pPr>
      <w:r w:rsidRPr="00B20E80">
        <w:rPr>
          <w:rFonts w:ascii="Arial" w:hAnsi="Arial" w:cs="Arial"/>
          <w:b/>
          <w:w w:val="0"/>
          <w:sz w:val="20"/>
        </w:rPr>
        <w:t>Peinture sur menuiseries bois</w:t>
      </w:r>
    </w:p>
    <w:p w14:paraId="797D1F83" w14:textId="77777777" w:rsidR="008C598D" w:rsidRPr="00FB2E2F" w:rsidRDefault="008C598D" w:rsidP="008C598D">
      <w:pPr>
        <w:jc w:val="both"/>
        <w:rPr>
          <w:rFonts w:ascii="Georgia" w:hAnsi="Georgia" w:cs="Arial"/>
          <w:lang w:val="fr-FR"/>
        </w:rPr>
      </w:pPr>
    </w:p>
    <w:p w14:paraId="2F7CAEFB" w14:textId="44F9216F" w:rsidR="008C598D" w:rsidRPr="0040453F" w:rsidRDefault="008C598D" w:rsidP="0040453F">
      <w:pPr>
        <w:spacing w:line="276" w:lineRule="auto"/>
        <w:jc w:val="both"/>
        <w:rPr>
          <w:rFonts w:ascii="Arial" w:hAnsi="Arial" w:cs="Arial"/>
          <w:sz w:val="20"/>
          <w:szCs w:val="20"/>
          <w:lang w:val="fr-FR"/>
        </w:rPr>
      </w:pPr>
      <w:r w:rsidRPr="00B20E80">
        <w:rPr>
          <w:rFonts w:ascii="Arial" w:hAnsi="Arial" w:cs="Arial"/>
          <w:sz w:val="20"/>
          <w:szCs w:val="20"/>
          <w:lang w:val="fr-FR"/>
        </w:rPr>
        <w:lastRenderedPageBreak/>
        <w:t>Après nettoyage des surfaces, il sera prévu une application de :</w:t>
      </w:r>
    </w:p>
    <w:p w14:paraId="5D51A00F" w14:textId="77777777" w:rsidR="008C598D" w:rsidRPr="00B20E80" w:rsidRDefault="008C598D" w:rsidP="0040453F">
      <w:pPr>
        <w:pStyle w:val="BodyText2"/>
        <w:spacing w:after="0" w:line="276" w:lineRule="auto"/>
        <w:rPr>
          <w:rFonts w:ascii="Arial" w:hAnsi="Arial" w:cs="Arial"/>
          <w:w w:val="100"/>
          <w:sz w:val="20"/>
          <w:szCs w:val="20"/>
          <w:lang w:val="fr-FR" w:eastAsia="en-US"/>
        </w:rPr>
      </w:pPr>
      <w:r w:rsidRPr="00FB2E2F">
        <w:rPr>
          <w:rFonts w:ascii="Georgia" w:hAnsi="Georgia" w:cs="Arial"/>
          <w:lang w:val="fr-FR"/>
        </w:rPr>
        <w:t xml:space="preserve">- 1 </w:t>
      </w:r>
      <w:r w:rsidRPr="00B20E80">
        <w:rPr>
          <w:rFonts w:ascii="Arial" w:hAnsi="Arial" w:cs="Arial"/>
          <w:w w:val="100"/>
          <w:sz w:val="20"/>
          <w:szCs w:val="20"/>
          <w:lang w:val="fr-FR" w:eastAsia="en-US"/>
        </w:rPr>
        <w:t>couche d'impression à l'huile à 20% passée en atelier de menuiserie bois.</w:t>
      </w:r>
    </w:p>
    <w:p w14:paraId="1F76473A" w14:textId="77777777" w:rsidR="008C598D" w:rsidRPr="00B20E80" w:rsidRDefault="008C598D" w:rsidP="0040453F">
      <w:pPr>
        <w:pStyle w:val="BodyText2"/>
        <w:spacing w:after="0" w:line="276" w:lineRule="auto"/>
        <w:rPr>
          <w:rFonts w:ascii="Arial" w:hAnsi="Arial" w:cs="Arial"/>
          <w:w w:val="100"/>
          <w:sz w:val="20"/>
          <w:szCs w:val="20"/>
          <w:lang w:val="fr-FR" w:eastAsia="en-US"/>
        </w:rPr>
      </w:pPr>
      <w:r w:rsidRPr="00B20E80">
        <w:rPr>
          <w:rFonts w:ascii="Arial" w:hAnsi="Arial" w:cs="Arial"/>
          <w:w w:val="100"/>
          <w:sz w:val="20"/>
          <w:szCs w:val="20"/>
          <w:lang w:val="fr-FR" w:eastAsia="en-US"/>
        </w:rPr>
        <w:t xml:space="preserve">- 1 deuxième couche formant enduit maigre à l'huile, non repassé </w:t>
      </w:r>
    </w:p>
    <w:p w14:paraId="215219A4" w14:textId="4AB189DB" w:rsidR="008C598D" w:rsidRPr="0040453F" w:rsidRDefault="008C598D" w:rsidP="0040453F">
      <w:pPr>
        <w:pStyle w:val="BodyText2"/>
        <w:spacing w:line="276" w:lineRule="auto"/>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700254BE" w14:textId="437D9CE7" w:rsidR="008C598D" w:rsidRPr="0040453F" w:rsidRDefault="008C598D" w:rsidP="00BB45B9">
      <w:pPr>
        <w:pStyle w:val="ListParagraph"/>
        <w:numPr>
          <w:ilvl w:val="0"/>
          <w:numId w:val="52"/>
        </w:numPr>
        <w:jc w:val="both"/>
        <w:rPr>
          <w:rFonts w:ascii="Arial" w:hAnsi="Arial" w:cs="Arial"/>
          <w:b/>
          <w:w w:val="0"/>
          <w:sz w:val="20"/>
        </w:rPr>
      </w:pPr>
      <w:r w:rsidRPr="00B20E80">
        <w:rPr>
          <w:rFonts w:ascii="Arial" w:hAnsi="Arial" w:cs="Arial"/>
          <w:b/>
          <w:w w:val="0"/>
          <w:sz w:val="20"/>
        </w:rPr>
        <w:t>Peinture sur menuiseries métalliques</w:t>
      </w:r>
    </w:p>
    <w:p w14:paraId="2479F31D"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Après sablage, application de :</w:t>
      </w:r>
    </w:p>
    <w:p w14:paraId="75705D33" w14:textId="77777777" w:rsidR="008C598D" w:rsidRPr="00B20E80" w:rsidRDefault="008C598D" w:rsidP="0040453F">
      <w:pPr>
        <w:pStyle w:val="BodyText2"/>
        <w:spacing w:after="0"/>
        <w:rPr>
          <w:rFonts w:ascii="Arial" w:hAnsi="Arial" w:cs="Arial"/>
          <w:w w:val="100"/>
          <w:sz w:val="20"/>
          <w:szCs w:val="20"/>
          <w:lang w:val="fr-FR" w:eastAsia="en-US"/>
        </w:rPr>
      </w:pPr>
      <w:r w:rsidRPr="00B20E80">
        <w:rPr>
          <w:rFonts w:ascii="Arial" w:hAnsi="Arial" w:cs="Arial"/>
          <w:w w:val="100"/>
          <w:sz w:val="20"/>
          <w:szCs w:val="20"/>
          <w:lang w:val="fr-FR" w:eastAsia="en-US"/>
        </w:rPr>
        <w:t>- 2 couches de MINIUM SR7 ou similaire, dont 1 couche passée en atelier</w:t>
      </w:r>
    </w:p>
    <w:p w14:paraId="72B45A2C" w14:textId="77777777" w:rsidR="008C598D"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0BF43283" w14:textId="77777777" w:rsidR="008C598D" w:rsidRPr="00B20E80" w:rsidRDefault="008C598D" w:rsidP="00BB45B9">
      <w:pPr>
        <w:pStyle w:val="ListParagraph"/>
        <w:numPr>
          <w:ilvl w:val="0"/>
          <w:numId w:val="52"/>
        </w:numPr>
        <w:jc w:val="both"/>
        <w:rPr>
          <w:rFonts w:ascii="Arial" w:hAnsi="Arial" w:cs="Arial"/>
          <w:b/>
          <w:w w:val="0"/>
          <w:sz w:val="20"/>
        </w:rPr>
      </w:pPr>
      <w:r w:rsidRPr="00B20E80">
        <w:rPr>
          <w:rFonts w:ascii="Arial" w:hAnsi="Arial" w:cs="Arial"/>
          <w:b/>
          <w:w w:val="0"/>
          <w:sz w:val="20"/>
        </w:rPr>
        <w:t>Nettoyages</w:t>
      </w:r>
    </w:p>
    <w:p w14:paraId="3E5066FC" w14:textId="72926C8E"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L’ensemble des nettoyages sera géré par l’entreprise du présent lot avant réception :</w:t>
      </w:r>
    </w:p>
    <w:p w14:paraId="2D8B985B" w14:textId="77777777" w:rsidR="008C598D" w:rsidRPr="00B20E80" w:rsidRDefault="008C598D" w:rsidP="00BB45B9">
      <w:pPr>
        <w:numPr>
          <w:ilvl w:val="0"/>
          <w:numId w:val="39"/>
        </w:numPr>
        <w:jc w:val="both"/>
        <w:rPr>
          <w:rFonts w:ascii="Arial" w:hAnsi="Arial" w:cs="Arial"/>
          <w:sz w:val="20"/>
          <w:szCs w:val="20"/>
          <w:lang w:val="fr-FR"/>
        </w:rPr>
      </w:pPr>
      <w:r w:rsidRPr="00B20E80">
        <w:rPr>
          <w:rFonts w:ascii="Arial" w:hAnsi="Arial" w:cs="Arial"/>
          <w:sz w:val="20"/>
          <w:szCs w:val="20"/>
          <w:lang w:val="fr-FR"/>
        </w:rPr>
        <w:t>nettoyage des menus ouvrages : serrures, têtières, plaques de prises et Interrupteurs etc.</w:t>
      </w:r>
    </w:p>
    <w:p w14:paraId="5F60A77C" w14:textId="77777777" w:rsidR="008C598D" w:rsidRPr="00B20E80" w:rsidRDefault="008C598D" w:rsidP="00BB45B9">
      <w:pPr>
        <w:numPr>
          <w:ilvl w:val="0"/>
          <w:numId w:val="38"/>
        </w:numPr>
        <w:ind w:left="705"/>
        <w:jc w:val="both"/>
        <w:rPr>
          <w:rFonts w:ascii="Arial" w:hAnsi="Arial" w:cs="Arial"/>
          <w:sz w:val="20"/>
          <w:szCs w:val="20"/>
          <w:lang w:val="fr-FR"/>
        </w:rPr>
      </w:pPr>
      <w:r w:rsidRPr="00B20E80">
        <w:rPr>
          <w:rFonts w:ascii="Arial" w:hAnsi="Arial" w:cs="Arial"/>
          <w:sz w:val="20"/>
          <w:szCs w:val="20"/>
          <w:lang w:val="fr-FR"/>
        </w:rPr>
        <w:t>nettoyage des vitreries, vitrages de façades, des appareils sanitaires, miroirs etc.</w:t>
      </w:r>
    </w:p>
    <w:p w14:paraId="1A062461" w14:textId="77777777" w:rsidR="008C598D" w:rsidRPr="00FB2E2F" w:rsidRDefault="008C598D" w:rsidP="008C598D">
      <w:pPr>
        <w:jc w:val="both"/>
        <w:rPr>
          <w:rFonts w:ascii="Georgia" w:hAnsi="Georgia" w:cs="Arial"/>
          <w:b/>
          <w:lang w:val="fr-FR"/>
        </w:rPr>
      </w:pPr>
    </w:p>
    <w:p w14:paraId="78AE5907" w14:textId="77777777" w:rsidR="008C598D" w:rsidRPr="00B20E80" w:rsidRDefault="008C598D" w:rsidP="000D5370">
      <w:pPr>
        <w:spacing w:line="276" w:lineRule="auto"/>
        <w:jc w:val="both"/>
        <w:rPr>
          <w:rFonts w:ascii="Arial" w:hAnsi="Arial" w:cs="Arial"/>
          <w:sz w:val="20"/>
          <w:szCs w:val="20"/>
          <w:lang w:val="fr-FR"/>
        </w:rPr>
      </w:pPr>
      <w:r w:rsidRPr="00B20E80">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539A5FCC" w14:textId="7777777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 xml:space="preserve">Couverture </w:t>
      </w:r>
    </w:p>
    <w:p w14:paraId="6459F17E" w14:textId="37F30622" w:rsidR="008C598D" w:rsidRPr="007B3659" w:rsidRDefault="008C598D" w:rsidP="000D5370">
      <w:pPr>
        <w:spacing w:before="60" w:after="120" w:line="276" w:lineRule="auto"/>
        <w:jc w:val="both"/>
        <w:rPr>
          <w:rFonts w:ascii="Arial" w:hAnsi="Arial" w:cs="Arial"/>
          <w:sz w:val="20"/>
          <w:lang w:val="fr-FR"/>
        </w:rPr>
      </w:pPr>
      <w:r w:rsidRPr="007B3659">
        <w:rPr>
          <w:rFonts w:ascii="Arial" w:hAnsi="Arial" w:cs="Arial"/>
          <w:sz w:val="20"/>
          <w:lang w:val="fr-FR"/>
        </w:rPr>
        <w:t>La couverture (toit) est à deux pans inclinés à  degrés</w:t>
      </w:r>
      <w:r>
        <w:rPr>
          <w:rFonts w:ascii="Arial" w:hAnsi="Arial" w:cs="Arial"/>
          <w:sz w:val="20"/>
          <w:lang w:val="fr-FR"/>
        </w:rPr>
        <w:t xml:space="preserve"> variable voir plan de toiture. </w:t>
      </w:r>
      <w:r w:rsidRPr="007B3659">
        <w:rPr>
          <w:rFonts w:ascii="Arial" w:hAnsi="Arial" w:cs="Arial"/>
          <w:sz w:val="20"/>
          <w:lang w:val="fr-FR"/>
        </w:rPr>
        <w:t>La structure devra être faite en charpente métallique soudée comprenant des pannes en tube carr</w:t>
      </w:r>
      <w:r>
        <w:rPr>
          <w:rFonts w:ascii="Arial" w:hAnsi="Arial" w:cs="Arial"/>
          <w:sz w:val="20"/>
          <w:lang w:val="fr-FR"/>
        </w:rPr>
        <w:t>é</w:t>
      </w:r>
      <w:r w:rsidRPr="007B3659">
        <w:rPr>
          <w:rFonts w:ascii="Arial" w:hAnsi="Arial" w:cs="Arial"/>
          <w:sz w:val="20"/>
          <w:lang w:val="fr-FR"/>
        </w:rPr>
        <w:t xml:space="preserve"> de 50*50, des pannes en ferme métallique de tubes </w:t>
      </w:r>
      <w:r>
        <w:rPr>
          <w:rFonts w:ascii="Arial" w:hAnsi="Arial" w:cs="Arial"/>
          <w:sz w:val="20"/>
          <w:lang w:val="fr-FR"/>
        </w:rPr>
        <w:t>carré</w:t>
      </w:r>
      <w:r w:rsidRPr="007B3659">
        <w:rPr>
          <w:rFonts w:ascii="Arial" w:hAnsi="Arial" w:cs="Arial"/>
          <w:sz w:val="20"/>
          <w:lang w:val="fr-FR"/>
        </w:rPr>
        <w:t xml:space="preserve"> de 50 lourds</w:t>
      </w:r>
      <w:r>
        <w:rPr>
          <w:rFonts w:ascii="Arial" w:hAnsi="Arial" w:cs="Arial"/>
          <w:sz w:val="20"/>
          <w:lang w:val="fr-FR"/>
        </w:rPr>
        <w:t xml:space="preserve"> et </w:t>
      </w:r>
      <w:r w:rsidR="00F00551">
        <w:rPr>
          <w:rFonts w:ascii="Arial" w:hAnsi="Arial" w:cs="Arial"/>
          <w:sz w:val="20"/>
          <w:lang w:val="fr-FR"/>
        </w:rPr>
        <w:t xml:space="preserve"> </w:t>
      </w:r>
      <w:r w:rsidR="00F00551" w:rsidRPr="007B3659">
        <w:rPr>
          <w:rFonts w:ascii="Arial" w:hAnsi="Arial" w:cs="Arial"/>
          <w:sz w:val="20"/>
          <w:lang w:val="fr-FR"/>
        </w:rPr>
        <w:t>faitières</w:t>
      </w:r>
      <w:r w:rsidR="00F00551">
        <w:rPr>
          <w:rFonts w:ascii="Arial" w:hAnsi="Arial" w:cs="Arial"/>
          <w:sz w:val="20"/>
          <w:lang w:val="fr-FR"/>
        </w:rPr>
        <w:t xml:space="preserve"> avec </w:t>
      </w:r>
      <w:r>
        <w:rPr>
          <w:rFonts w:ascii="Arial" w:hAnsi="Arial" w:cs="Arial"/>
          <w:sz w:val="20"/>
          <w:lang w:val="fr-FR"/>
        </w:rPr>
        <w:t xml:space="preserve">IPN de 120, </w:t>
      </w:r>
      <w:r w:rsidR="00972AAF">
        <w:rPr>
          <w:rFonts w:ascii="Arial" w:hAnsi="Arial" w:cs="Arial"/>
          <w:sz w:val="20"/>
          <w:lang w:val="fr-FR"/>
        </w:rPr>
        <w:t>des pannes</w:t>
      </w:r>
      <w:r>
        <w:rPr>
          <w:rFonts w:ascii="Arial" w:hAnsi="Arial" w:cs="Arial"/>
          <w:sz w:val="20"/>
          <w:lang w:val="fr-FR"/>
        </w:rPr>
        <w:t xml:space="preserve"> en IPN de 80 et 100 </w:t>
      </w:r>
      <w:r w:rsidR="00972AAF">
        <w:rPr>
          <w:rFonts w:ascii="Arial" w:hAnsi="Arial" w:cs="Arial"/>
          <w:sz w:val="20"/>
          <w:lang w:val="fr-FR"/>
        </w:rPr>
        <w:t>servants</w:t>
      </w:r>
      <w:r>
        <w:rPr>
          <w:rFonts w:ascii="Arial" w:hAnsi="Arial" w:cs="Arial"/>
          <w:sz w:val="20"/>
          <w:lang w:val="fr-FR"/>
        </w:rPr>
        <w:t xml:space="preserve"> de support </w:t>
      </w:r>
      <w:r w:rsidRPr="007B3659">
        <w:rPr>
          <w:rFonts w:ascii="Arial" w:hAnsi="Arial" w:cs="Arial"/>
          <w:sz w:val="20"/>
          <w:lang w:val="fr-FR"/>
        </w:rPr>
        <w:t xml:space="preserve"> de revêtement en </w:t>
      </w:r>
      <w:r>
        <w:rPr>
          <w:rFonts w:ascii="Arial" w:hAnsi="Arial" w:cs="Arial"/>
          <w:sz w:val="20"/>
          <w:lang w:val="fr-FR"/>
        </w:rPr>
        <w:t xml:space="preserve">tôle Bac Alu </w:t>
      </w:r>
      <w:proofErr w:type="spellStart"/>
      <w:r>
        <w:rPr>
          <w:rFonts w:ascii="Arial" w:hAnsi="Arial" w:cs="Arial"/>
          <w:sz w:val="20"/>
          <w:lang w:val="fr-FR"/>
        </w:rPr>
        <w:t>ep</w:t>
      </w:r>
      <w:proofErr w:type="spellEnd"/>
      <w:r>
        <w:rPr>
          <w:rFonts w:ascii="Arial" w:hAnsi="Arial" w:cs="Arial"/>
          <w:sz w:val="20"/>
          <w:lang w:val="fr-FR"/>
        </w:rPr>
        <w:t xml:space="preserve"> </w:t>
      </w:r>
      <w:r w:rsidR="00EE4DF9">
        <w:rPr>
          <w:rFonts w:ascii="Arial" w:hAnsi="Arial" w:cs="Arial"/>
          <w:sz w:val="20"/>
          <w:lang w:val="fr-FR"/>
        </w:rPr>
        <w:t>4</w:t>
      </w:r>
      <w:r>
        <w:rPr>
          <w:rFonts w:ascii="Arial" w:hAnsi="Arial" w:cs="Arial"/>
          <w:sz w:val="20"/>
          <w:lang w:val="fr-FR"/>
        </w:rPr>
        <w:t xml:space="preserve">5 /100 </w:t>
      </w:r>
      <w:r w:rsidRPr="007B3659">
        <w:rPr>
          <w:rFonts w:ascii="Arial" w:hAnsi="Arial" w:cs="Arial"/>
          <w:sz w:val="20"/>
          <w:lang w:val="fr-FR"/>
        </w:rPr>
        <w:t xml:space="preserve">(voir détails sur le plan de toiture). </w:t>
      </w:r>
    </w:p>
    <w:p w14:paraId="69926D8D" w14:textId="77777777" w:rsidR="008C598D" w:rsidRDefault="008C598D" w:rsidP="008C598D">
      <w:pPr>
        <w:spacing w:before="60" w:after="120"/>
        <w:jc w:val="both"/>
        <w:rPr>
          <w:rFonts w:ascii="Arial" w:hAnsi="Arial" w:cs="Arial"/>
          <w:sz w:val="20"/>
          <w:lang w:val="fr-FR"/>
        </w:rPr>
      </w:pPr>
      <w:r w:rsidRPr="007B3659">
        <w:rPr>
          <w:rFonts w:ascii="Arial" w:hAnsi="Arial" w:cs="Arial"/>
          <w:sz w:val="20"/>
          <w:lang w:val="fr-FR"/>
        </w:rPr>
        <w:t>Les dimensions complètes sont données sur les plans.</w:t>
      </w:r>
    </w:p>
    <w:p w14:paraId="3181A0F3" w14:textId="77777777" w:rsidR="008C598D" w:rsidRPr="000D5370"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0D5370">
        <w:rPr>
          <w:rFonts w:ascii="Arial" w:hAnsi="Arial" w:cs="Arial"/>
          <w:b/>
          <w:bCs/>
          <w:color w:val="000000" w:themeColor="text1"/>
          <w:w w:val="0"/>
          <w:sz w:val="20"/>
          <w:szCs w:val="20"/>
          <w:lang w:eastAsia="fr-CA"/>
        </w:rPr>
        <w:t>Aménagements Extérieurs</w:t>
      </w:r>
    </w:p>
    <w:p w14:paraId="5508653D" w14:textId="77777777" w:rsidR="008C598D" w:rsidRDefault="008C598D" w:rsidP="008C598D">
      <w:pPr>
        <w:rPr>
          <w:rFonts w:ascii="Arial" w:hAnsi="Arial" w:cs="Arial"/>
          <w:b/>
          <w:w w:val="0"/>
          <w:sz w:val="20"/>
          <w:lang w:val="fr-FR" w:eastAsia="fr-CA"/>
        </w:rPr>
      </w:pPr>
    </w:p>
    <w:p w14:paraId="3E20C2A1" w14:textId="77777777" w:rsidR="008C598D" w:rsidRPr="005F0514" w:rsidRDefault="008C598D" w:rsidP="008C598D">
      <w:pPr>
        <w:jc w:val="both"/>
        <w:rPr>
          <w:rFonts w:ascii="Arial" w:hAnsi="Arial" w:cs="Arial"/>
          <w:b/>
          <w:sz w:val="20"/>
          <w:lang w:val="fr-FR"/>
        </w:rPr>
      </w:pPr>
      <w:r w:rsidRPr="005F0514">
        <w:rPr>
          <w:rFonts w:ascii="Arial" w:hAnsi="Arial" w:cs="Arial"/>
          <w:b/>
          <w:sz w:val="20"/>
          <w:lang w:val="fr-FR"/>
        </w:rPr>
        <w:t>Consistance des travaux</w:t>
      </w:r>
    </w:p>
    <w:p w14:paraId="09D782CB" w14:textId="77777777" w:rsidR="008C598D" w:rsidRPr="00145F4B" w:rsidRDefault="008C598D" w:rsidP="008C598D">
      <w:pPr>
        <w:jc w:val="both"/>
        <w:rPr>
          <w:rFonts w:ascii="Georgia" w:hAnsi="Georgia" w:cs="Arial"/>
          <w:lang w:val="fr-FR"/>
        </w:rPr>
      </w:pPr>
    </w:p>
    <w:p w14:paraId="2BC1533B" w14:textId="77777777"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Les travaux à réaliser pour ce présent lot comprennent :</w:t>
      </w:r>
    </w:p>
    <w:p w14:paraId="32A2BBBA" w14:textId="77777777" w:rsidR="008C598D" w:rsidRPr="00145F4B" w:rsidRDefault="008C598D" w:rsidP="008C598D">
      <w:pPr>
        <w:jc w:val="both"/>
        <w:rPr>
          <w:rFonts w:ascii="Arial" w:hAnsi="Arial" w:cs="Arial"/>
          <w:sz w:val="20"/>
          <w:szCs w:val="20"/>
          <w:lang w:val="fr-FR"/>
        </w:rPr>
      </w:pPr>
    </w:p>
    <w:p w14:paraId="6CCA717D" w14:textId="7358FDB0" w:rsidR="008C598D" w:rsidRDefault="008C598D" w:rsidP="00657F36">
      <w:pPr>
        <w:numPr>
          <w:ilvl w:val="0"/>
          <w:numId w:val="43"/>
        </w:numPr>
        <w:tabs>
          <w:tab w:val="left" w:pos="360"/>
        </w:tabs>
        <w:ind w:left="360"/>
        <w:jc w:val="both"/>
        <w:rPr>
          <w:rFonts w:ascii="Arial" w:hAnsi="Arial" w:cs="Arial"/>
          <w:sz w:val="20"/>
          <w:szCs w:val="20"/>
          <w:lang w:val="fr-FR"/>
        </w:rPr>
      </w:pPr>
      <w:r w:rsidRPr="00145F4B">
        <w:rPr>
          <w:rFonts w:ascii="Arial" w:hAnsi="Arial" w:cs="Arial"/>
          <w:sz w:val="20"/>
          <w:szCs w:val="20"/>
          <w:lang w:val="fr-FR"/>
        </w:rPr>
        <w:t>L’éclairage extérieur</w:t>
      </w:r>
    </w:p>
    <w:p w14:paraId="38092DCB" w14:textId="57E3D4F2" w:rsidR="00D80635" w:rsidRPr="00D80635" w:rsidRDefault="00D80635" w:rsidP="00657F36">
      <w:pPr>
        <w:numPr>
          <w:ilvl w:val="0"/>
          <w:numId w:val="43"/>
        </w:numPr>
        <w:tabs>
          <w:tab w:val="left" w:pos="360"/>
        </w:tabs>
        <w:ind w:left="360"/>
        <w:jc w:val="both"/>
        <w:rPr>
          <w:rFonts w:ascii="Arial" w:hAnsi="Arial" w:cs="Arial"/>
          <w:sz w:val="20"/>
          <w:szCs w:val="20"/>
          <w:lang w:val="fr-FR"/>
        </w:rPr>
      </w:pPr>
      <w:r>
        <w:rPr>
          <w:rFonts w:ascii="Arial" w:hAnsi="Arial" w:cs="Arial"/>
          <w:sz w:val="20"/>
          <w:szCs w:val="20"/>
          <w:lang w:val="fr-FR"/>
        </w:rPr>
        <w:t>Construction des hangars</w:t>
      </w:r>
    </w:p>
    <w:p w14:paraId="2D70C7B7" w14:textId="7FC84E17" w:rsidR="008C598D" w:rsidRPr="00145F4B" w:rsidRDefault="008C598D" w:rsidP="00657F36">
      <w:pPr>
        <w:numPr>
          <w:ilvl w:val="0"/>
          <w:numId w:val="43"/>
        </w:numPr>
        <w:tabs>
          <w:tab w:val="left" w:pos="360"/>
        </w:tabs>
        <w:ind w:left="360"/>
        <w:jc w:val="both"/>
        <w:rPr>
          <w:rFonts w:ascii="Arial" w:hAnsi="Arial" w:cs="Arial"/>
          <w:sz w:val="20"/>
          <w:szCs w:val="20"/>
          <w:lang w:val="fr-FR"/>
        </w:rPr>
      </w:pPr>
      <w:r w:rsidRPr="00145F4B">
        <w:rPr>
          <w:rFonts w:ascii="Arial" w:hAnsi="Arial" w:cs="Arial"/>
          <w:sz w:val="20"/>
          <w:szCs w:val="20"/>
          <w:lang w:val="fr-FR"/>
        </w:rPr>
        <w:t>La construction d</w:t>
      </w:r>
      <w:r w:rsidR="00D80635">
        <w:rPr>
          <w:rFonts w:ascii="Arial" w:hAnsi="Arial" w:cs="Arial"/>
          <w:sz w:val="20"/>
          <w:szCs w:val="20"/>
          <w:lang w:val="fr-FR"/>
        </w:rPr>
        <w:t xml:space="preserve">es </w:t>
      </w:r>
      <w:r w:rsidRPr="00145F4B">
        <w:rPr>
          <w:rFonts w:ascii="Arial" w:hAnsi="Arial" w:cs="Arial"/>
          <w:sz w:val="20"/>
          <w:szCs w:val="20"/>
          <w:lang w:val="fr-FR"/>
        </w:rPr>
        <w:t>annexe (</w:t>
      </w:r>
      <w:r w:rsidR="00D80635">
        <w:rPr>
          <w:rFonts w:ascii="Arial" w:hAnsi="Arial" w:cs="Arial"/>
          <w:sz w:val="20"/>
          <w:szCs w:val="20"/>
          <w:lang w:val="fr-FR"/>
        </w:rPr>
        <w:t>latrines etc</w:t>
      </w:r>
      <w:r w:rsidRPr="00145F4B">
        <w:rPr>
          <w:rFonts w:ascii="Arial" w:hAnsi="Arial" w:cs="Arial"/>
          <w:sz w:val="20"/>
          <w:szCs w:val="20"/>
          <w:lang w:val="fr-FR"/>
        </w:rPr>
        <w:t xml:space="preserve">.) </w:t>
      </w:r>
    </w:p>
    <w:p w14:paraId="5AAA8255" w14:textId="77777777" w:rsidR="008C598D" w:rsidRPr="00145F4B" w:rsidRDefault="008C598D" w:rsidP="008C598D">
      <w:pPr>
        <w:jc w:val="both"/>
        <w:rPr>
          <w:rFonts w:ascii="Arial" w:hAnsi="Arial" w:cs="Arial"/>
          <w:sz w:val="20"/>
          <w:szCs w:val="20"/>
          <w:lang w:val="fr-FR"/>
        </w:rPr>
      </w:pPr>
    </w:p>
    <w:p w14:paraId="5A56E253" w14:textId="77777777" w:rsidR="008C598D" w:rsidRPr="00B20E80" w:rsidRDefault="008C598D" w:rsidP="008C598D">
      <w:pPr>
        <w:jc w:val="both"/>
        <w:rPr>
          <w:rFonts w:ascii="Arial" w:hAnsi="Arial" w:cs="Arial"/>
          <w:sz w:val="20"/>
          <w:szCs w:val="20"/>
          <w:lang w:val="fr-FR"/>
        </w:rPr>
      </w:pPr>
      <w:r w:rsidRPr="00145F4B">
        <w:rPr>
          <w:rFonts w:ascii="Arial" w:hAnsi="Arial" w:cs="Arial"/>
          <w:sz w:val="20"/>
          <w:szCs w:val="20"/>
          <w:lang w:val="fr-FR"/>
        </w:rPr>
        <w:t>Ces travaux devront être conformes aux plans d’aménagements.</w:t>
      </w:r>
    </w:p>
    <w:p w14:paraId="52357620" w14:textId="77777777" w:rsidR="008C598D" w:rsidRPr="00D80635" w:rsidRDefault="008C598D" w:rsidP="00BB45B9">
      <w:pPr>
        <w:pStyle w:val="ListParagraph"/>
        <w:numPr>
          <w:ilvl w:val="1"/>
          <w:numId w:val="46"/>
        </w:numPr>
        <w:spacing w:before="180" w:after="80"/>
        <w:jc w:val="both"/>
        <w:rPr>
          <w:rFonts w:ascii="Arial" w:hAnsi="Arial" w:cs="Arial"/>
          <w:b/>
          <w:bCs/>
          <w:color w:val="000000" w:themeColor="text1"/>
          <w:w w:val="0"/>
          <w:sz w:val="20"/>
          <w:szCs w:val="20"/>
          <w:lang w:eastAsia="fr-CA"/>
        </w:rPr>
      </w:pPr>
      <w:r w:rsidRPr="00D80635">
        <w:rPr>
          <w:rFonts w:ascii="Arial" w:hAnsi="Arial" w:cs="Arial"/>
          <w:b/>
          <w:bCs/>
          <w:color w:val="000000" w:themeColor="text1"/>
          <w:w w:val="0"/>
          <w:sz w:val="20"/>
          <w:szCs w:val="20"/>
          <w:lang w:eastAsia="fr-CA"/>
        </w:rPr>
        <w:t>Nettoyage du chantier</w:t>
      </w:r>
    </w:p>
    <w:p w14:paraId="680179A5" w14:textId="77777777" w:rsidR="008C598D" w:rsidRPr="005F0514" w:rsidRDefault="008C598D" w:rsidP="008C598D">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À l’issue des travaux, le chantier sera nettoyé, tout excédant de fouille évacué ainsi que le débris de parpaings et autres. Le compactage hydraulique sera parfait autour de chaque ouvrage. Le terrain sera nivelé tout autour du bâtiment pour faciliter l’écoulement des eaux de pluie.</w:t>
      </w:r>
    </w:p>
    <w:p w14:paraId="17D470A2" w14:textId="63B9B758" w:rsidR="008C598D" w:rsidRPr="0040453F" w:rsidRDefault="008C598D" w:rsidP="008C598D">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4BF1BA5D" w14:textId="77777777" w:rsidR="008C598D" w:rsidRPr="00B8101A" w:rsidRDefault="008C598D"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4" w:name="_Toc118793007"/>
      <w:r w:rsidRPr="00B8101A">
        <w:rPr>
          <w:rFonts w:ascii="Arial" w:hAnsi="Arial" w:cs="Arial"/>
          <w:color w:val="4F81BD" w:themeColor="accent1"/>
          <w:w w:val="0"/>
          <w:sz w:val="22"/>
          <w:szCs w:val="20"/>
          <w:lang w:eastAsia="fr-CA"/>
        </w:rPr>
        <w:t>Matériel à mobiliser</w:t>
      </w:r>
      <w:bookmarkEnd w:id="234"/>
    </w:p>
    <w:p w14:paraId="13874E84"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Soumissionnaire doit prévoir un matériel, des équipements et des outils adaptés et de bonne qualité pour l’exécution des travaux et la sécurisation des chantiers. Le Soumissionnaire doit décrire précisément et fidèlement tous les matériels et équipements clefs qu’elle se propose d’utiliser, accompagné des cartes grises des véhicules possédés et du planning d’approvisionnement.</w:t>
      </w:r>
    </w:p>
    <w:p w14:paraId="48DBD16E" w14:textId="77777777" w:rsidR="008C598D" w:rsidRPr="00B8101A" w:rsidRDefault="008C598D"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5" w:name="_Toc118793008"/>
      <w:r w:rsidRPr="00B8101A">
        <w:rPr>
          <w:rFonts w:ascii="Arial" w:hAnsi="Arial" w:cs="Arial"/>
          <w:color w:val="4F81BD" w:themeColor="accent1"/>
          <w:w w:val="0"/>
          <w:sz w:val="22"/>
          <w:szCs w:val="20"/>
          <w:lang w:eastAsia="fr-CA"/>
        </w:rPr>
        <w:t>Personnel à mobiliser</w:t>
      </w:r>
      <w:bookmarkEnd w:id="235"/>
      <w:r w:rsidRPr="00B8101A">
        <w:rPr>
          <w:rFonts w:ascii="Arial" w:hAnsi="Arial" w:cs="Arial"/>
          <w:color w:val="4F81BD" w:themeColor="accent1"/>
          <w:w w:val="0"/>
          <w:sz w:val="22"/>
          <w:szCs w:val="20"/>
          <w:lang w:eastAsia="fr-CA"/>
        </w:rPr>
        <w:t xml:space="preserve"> </w:t>
      </w:r>
    </w:p>
    <w:p w14:paraId="33FE3AA2"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L'Entreprise doit mettre à la disposition du projet, un personnel confirmé et spécialisé dans le domaine du génie civil. Elle fournira tout le personnel technique et d'encadrement et d'exécution nécessaire à la bonne exécution des travaux, conformément aux exigences de l’UNHCR présentées ci-dessous : </w:t>
      </w:r>
    </w:p>
    <w:p w14:paraId="3B1C323E" w14:textId="77777777" w:rsidR="008C598D" w:rsidRPr="008614CE" w:rsidRDefault="008C598D" w:rsidP="0033243E">
      <w:pPr>
        <w:pStyle w:val="ListBullet5"/>
        <w:numPr>
          <w:ilvl w:val="0"/>
          <w:numId w:val="56"/>
        </w:numPr>
        <w:tabs>
          <w:tab w:val="left" w:pos="630"/>
        </w:tabs>
        <w:ind w:hanging="5220"/>
        <w:rPr>
          <w:rFonts w:ascii="Arial" w:hAnsi="Arial" w:cs="Arial"/>
          <w:b/>
          <w:bCs/>
          <w:sz w:val="20"/>
          <w:szCs w:val="20"/>
          <w:lang w:val="fr-FR"/>
        </w:rPr>
      </w:pPr>
      <w:r w:rsidRPr="008614CE">
        <w:rPr>
          <w:rFonts w:ascii="Arial" w:hAnsi="Arial" w:cs="Arial"/>
          <w:b/>
          <w:bCs/>
          <w:sz w:val="20"/>
          <w:szCs w:val="20"/>
          <w:lang w:val="fr-FR"/>
        </w:rPr>
        <w:lastRenderedPageBreak/>
        <w:t xml:space="preserve">Conducteur des travaux </w:t>
      </w:r>
    </w:p>
    <w:p w14:paraId="43C042C0"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Il doit avoir au moins 3 années d'expérience dans le domaine du génie civil urbain. Il doit connaître aussi les techniques utilisées pour la construction. Il doit être un bon organisateur et un bon gestionnaire, et maîtriser les outils informatiques (Word, Excel, internet…), toutes qualités nécessaires à la bonne marche des travaux. Le curriculum vitae joint à l'offre devra décrire en détail son expérience. Enfin, il devra être géographiquement mobile pour pouvoir suivre de près les différents chantiers sur le terrain.</w:t>
      </w:r>
    </w:p>
    <w:p w14:paraId="41CD8B81" w14:textId="77777777" w:rsidR="008C598D" w:rsidRPr="008614CE" w:rsidRDefault="008C598D" w:rsidP="0033243E">
      <w:pPr>
        <w:pStyle w:val="ListBullet5"/>
        <w:numPr>
          <w:ilvl w:val="0"/>
          <w:numId w:val="56"/>
        </w:numPr>
        <w:tabs>
          <w:tab w:val="left" w:pos="630"/>
        </w:tabs>
        <w:ind w:hanging="5130"/>
        <w:rPr>
          <w:rFonts w:ascii="Arial" w:hAnsi="Arial" w:cs="Arial"/>
          <w:b/>
          <w:bCs/>
          <w:sz w:val="20"/>
          <w:szCs w:val="20"/>
          <w:lang w:val="fr-FR"/>
        </w:rPr>
      </w:pPr>
      <w:r w:rsidRPr="009337EC">
        <w:rPr>
          <w:rFonts w:ascii="Arial" w:hAnsi="Arial" w:cs="Arial"/>
          <w:b/>
          <w:bCs/>
          <w:sz w:val="20"/>
          <w:szCs w:val="20"/>
          <w:lang w:val="fr-FR"/>
        </w:rPr>
        <w:t>Chef(s) de chantier</w:t>
      </w:r>
    </w:p>
    <w:p w14:paraId="056D9FD8"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ou les chefs de chantier devront être disponibles, mobiles et en nombre suffisant pour gérer sur place et à temps plein l’ensemble des sites de travaux. Le nombre exact de chefs de chantier dépendra de la stratégie de l’Entreprise.</w:t>
      </w:r>
    </w:p>
    <w:p w14:paraId="5999DBFD"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ou les chefs de chantier devront prouver au moins 2 années d'expérience dans le domaine du génie civil. Il/Ils auront de préférence participé à un ou plusieurs projets similaires au Niger. Le CV joint à l'offre devra prouver cette expérience.</w:t>
      </w:r>
    </w:p>
    <w:p w14:paraId="7E994D6D"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L'Entreprise s'engage à assurer pendant la totalité des travaux, la présence permanente et continue du ou des chefs de chantier. En l'absence du ou des chefs de chantier, les chantiers seront arrêtés.</w:t>
      </w:r>
    </w:p>
    <w:p w14:paraId="5A3C4A9A" w14:textId="77777777" w:rsidR="008C598D" w:rsidRPr="008614CE" w:rsidRDefault="008C598D" w:rsidP="0033243E">
      <w:pPr>
        <w:pStyle w:val="ListBullet5"/>
        <w:numPr>
          <w:ilvl w:val="0"/>
          <w:numId w:val="56"/>
        </w:numPr>
        <w:tabs>
          <w:tab w:val="left" w:pos="630"/>
        </w:tabs>
        <w:ind w:hanging="5220"/>
        <w:rPr>
          <w:rFonts w:ascii="Arial" w:hAnsi="Arial" w:cs="Arial"/>
          <w:b/>
          <w:bCs/>
          <w:sz w:val="20"/>
          <w:szCs w:val="20"/>
          <w:lang w:val="fr-FR"/>
        </w:rPr>
      </w:pPr>
      <w:r w:rsidRPr="008614CE">
        <w:rPr>
          <w:rFonts w:ascii="Arial" w:hAnsi="Arial" w:cs="Arial"/>
          <w:b/>
          <w:bCs/>
          <w:sz w:val="20"/>
          <w:szCs w:val="20"/>
          <w:lang w:val="fr-FR"/>
        </w:rPr>
        <w:t>Personnel d'exécution</w:t>
      </w:r>
    </w:p>
    <w:p w14:paraId="5606E776" w14:textId="77777777" w:rsidR="008C598D"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Un personnel d'exécution complet sera mobilisé sur les chantiers. La liste du personnel technique clé sera jointe à l'offre et décrira le poste que chacun occupera, leurs qualifications respectives, leur expérience dans le domaine.</w:t>
      </w:r>
    </w:p>
    <w:p w14:paraId="61EA7AD3" w14:textId="77777777" w:rsidR="008C598D" w:rsidRPr="00175076" w:rsidRDefault="008C598D" w:rsidP="0033243E">
      <w:pPr>
        <w:pStyle w:val="ListBullet5"/>
        <w:numPr>
          <w:ilvl w:val="0"/>
          <w:numId w:val="56"/>
        </w:numPr>
        <w:tabs>
          <w:tab w:val="left" w:pos="630"/>
        </w:tabs>
        <w:ind w:hanging="5220"/>
        <w:rPr>
          <w:rFonts w:ascii="Arial" w:hAnsi="Arial" w:cs="Arial"/>
          <w:b/>
          <w:bCs/>
          <w:sz w:val="20"/>
          <w:szCs w:val="20"/>
          <w:lang w:val="fr-FR"/>
        </w:rPr>
      </w:pPr>
      <w:r w:rsidRPr="00175076">
        <w:rPr>
          <w:rFonts w:ascii="Arial" w:hAnsi="Arial" w:cs="Arial"/>
          <w:b/>
          <w:bCs/>
          <w:sz w:val="20"/>
          <w:szCs w:val="20"/>
          <w:lang w:val="fr-FR"/>
        </w:rPr>
        <w:t xml:space="preserve">Chantier  </w:t>
      </w:r>
    </w:p>
    <w:p w14:paraId="7B76CC23" w14:textId="77777777" w:rsidR="008C598D" w:rsidRPr="00175076" w:rsidRDefault="008C598D" w:rsidP="008C598D">
      <w:pPr>
        <w:jc w:val="both"/>
        <w:rPr>
          <w:rFonts w:ascii="Arial" w:hAnsi="Arial" w:cs="Arial"/>
          <w:sz w:val="20"/>
          <w:szCs w:val="20"/>
          <w:lang w:val="fr-FR"/>
        </w:rPr>
      </w:pPr>
      <w:r w:rsidRPr="00175076">
        <w:rPr>
          <w:rFonts w:ascii="Arial" w:hAnsi="Arial" w:cs="Arial"/>
          <w:sz w:val="20"/>
          <w:szCs w:val="20"/>
          <w:lang w:val="fr-FR"/>
        </w:rPr>
        <w:t>L’entrepreneur désignera, dès la passation du marché, un responsable de chantier qui devra être l’unique interlocuteur, face aux représentants de l’Architecte, du maître d’Ouvrage.</w:t>
      </w:r>
    </w:p>
    <w:p w14:paraId="7DA7A965" w14:textId="6AE7F7C9" w:rsidR="008C598D" w:rsidRPr="00175076" w:rsidRDefault="008C598D" w:rsidP="00EE4DF9">
      <w:pPr>
        <w:spacing w:after="240"/>
        <w:jc w:val="both"/>
        <w:rPr>
          <w:rFonts w:ascii="Arial" w:hAnsi="Arial" w:cs="Arial"/>
          <w:sz w:val="20"/>
          <w:szCs w:val="20"/>
          <w:lang w:val="fr-FR"/>
        </w:rPr>
      </w:pPr>
      <w:r w:rsidRPr="00175076">
        <w:rPr>
          <w:rFonts w:ascii="Arial" w:hAnsi="Arial" w:cs="Arial"/>
          <w:sz w:val="20"/>
          <w:szCs w:val="20"/>
          <w:lang w:val="fr-FR"/>
        </w:rPr>
        <w:t>Cette personne devra avoir toutes les compétences requises pour répondre à toutes les questions concernant les installations et ceci pendant toute la durée d’exécution des travaux.</w:t>
      </w:r>
    </w:p>
    <w:p w14:paraId="241A8486" w14:textId="77777777" w:rsidR="008C598D" w:rsidRPr="00B8101A" w:rsidRDefault="008C598D"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6" w:name="_Toc118793009"/>
      <w:r w:rsidRPr="00B8101A">
        <w:rPr>
          <w:rFonts w:ascii="Arial" w:hAnsi="Arial" w:cs="Arial"/>
          <w:color w:val="4F81BD" w:themeColor="accent1"/>
          <w:w w:val="0"/>
          <w:sz w:val="22"/>
          <w:szCs w:val="20"/>
          <w:lang w:eastAsia="fr-CA"/>
        </w:rPr>
        <w:t>Organisation des chantiers</w:t>
      </w:r>
      <w:bookmarkEnd w:id="236"/>
    </w:p>
    <w:p w14:paraId="285AD3D6"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3F7D7356"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4ABE85BB"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0A1D2876"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1BA5DBF6" w14:textId="77777777" w:rsidR="008C598D" w:rsidRPr="0009114C" w:rsidRDefault="008C598D" w:rsidP="0033243E">
      <w:pPr>
        <w:pStyle w:val="ListBullet5"/>
        <w:numPr>
          <w:ilvl w:val="0"/>
          <w:numId w:val="55"/>
        </w:numPr>
        <w:tabs>
          <w:tab w:val="left" w:pos="630"/>
        </w:tabs>
        <w:ind w:hanging="5220"/>
        <w:jc w:val="left"/>
        <w:rPr>
          <w:rFonts w:ascii="Arial" w:hAnsi="Arial" w:cs="Arial"/>
          <w:b/>
          <w:bCs/>
          <w:sz w:val="20"/>
          <w:szCs w:val="20"/>
          <w:lang w:val="fr-FR"/>
        </w:rPr>
      </w:pPr>
      <w:r w:rsidRPr="0009114C">
        <w:rPr>
          <w:rFonts w:ascii="Arial" w:hAnsi="Arial" w:cs="Arial"/>
          <w:b/>
          <w:bCs/>
          <w:sz w:val="20"/>
          <w:szCs w:val="20"/>
          <w:lang w:val="fr-FR"/>
        </w:rPr>
        <w:t xml:space="preserve">Grandes étapes </w:t>
      </w:r>
    </w:p>
    <w:p w14:paraId="44F41C79" w14:textId="77777777" w:rsidR="008C598D" w:rsidRPr="00175076" w:rsidRDefault="008C598D" w:rsidP="008C598D">
      <w:pPr>
        <w:spacing w:before="60" w:after="80"/>
        <w:jc w:val="both"/>
        <w:rPr>
          <w:rFonts w:ascii="Arial" w:hAnsi="Arial" w:cs="Arial"/>
          <w:sz w:val="20"/>
          <w:szCs w:val="20"/>
          <w:lang w:val="fr-FR"/>
        </w:rPr>
      </w:pPr>
      <w:r w:rsidRPr="00175076">
        <w:rPr>
          <w:rFonts w:ascii="Arial" w:hAnsi="Arial" w:cs="Arial"/>
          <w:sz w:val="20"/>
          <w:szCs w:val="20"/>
          <w:lang w:val="fr-FR" w:eastAsia="fr-FR"/>
        </w:rPr>
        <w:t>Les principales étapes sont les suivantes</w:t>
      </w:r>
      <w:r w:rsidRPr="00175076">
        <w:rPr>
          <w:rFonts w:ascii="Arial" w:hAnsi="Arial" w:cs="Arial"/>
          <w:sz w:val="20"/>
          <w:szCs w:val="20"/>
          <w:lang w:val="fr-FR"/>
        </w:rPr>
        <w:t> :</w:t>
      </w:r>
    </w:p>
    <w:p w14:paraId="63F518F5"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Réunion de démarrage à l’UNHCR, en présence de l’équipe Admin, Shelter et Supply de l’UNHCR  </w:t>
      </w:r>
    </w:p>
    <w:p w14:paraId="4CCB6863"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Établissement : dans un délai de 10 jours après signature du contrat avec l’UNHCR, l’Entreprise fournira à l’Unité Shelter ou la personne désignée comme Contrôleur des travaux les documents suivants et toute autre information demandée : </w:t>
      </w:r>
    </w:p>
    <w:p w14:paraId="327081B2"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Liste du personnel mobilisé (s’il a changé par rapport à celui proposé dans l’offre technique, il devra faire l’objet d’une validation par le Contrôleur des travaux et l’UNHCR sur la base des CV et diplômes) avec leur répartition entre les sites de travaux et leur contact</w:t>
      </w:r>
    </w:p>
    <w:p w14:paraId="212C5A70"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d’exécution (actualisé par rapport à celui proposé dans l’offre technique)</w:t>
      </w:r>
    </w:p>
    <w:p w14:paraId="3D964D2F"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d’approvisionnement (actualisé par rapport à celui proposé dans l’offre technique)</w:t>
      </w:r>
    </w:p>
    <w:p w14:paraId="4A1BDD63"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 xml:space="preserve">Organisation des chantiers </w:t>
      </w:r>
    </w:p>
    <w:p w14:paraId="2A090C96"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Implantations à commencer dans un délai de 15 jours après signature du contrat. L’Entreprise est responsable de l’implantation des ouvrages dans leur totalité. Elle signale immédiatement au Contrôleur des travaux et à l’UNHCR toute erreur de côtes que les opérations d’implantation peuvent révéler, ou toute erreur dans la planification des ouvrages par site. Aucun changement ne pourra se faire sans approbation préalable du Contrôleur et de l’UNHCR.</w:t>
      </w:r>
    </w:p>
    <w:p w14:paraId="3834A65E"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Travaux et participations à toutes les réunions périodiques (cf. ci-dessous)</w:t>
      </w:r>
    </w:p>
    <w:p w14:paraId="56DF2FC0"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Réceptions techniques : tenues lorsque l’Entreprise et le Contrôleur des travaux considèrent que les travaux sont achevés sur tout ou une partie des chantiers. Les réceptions techniques se feront progressivement, à mesure que les différents chantiers sont achevés (réceptions techniques partielles). Lors de la réception technique, l’Entreprise et le Contrôleur des travaux identifient et formulent les réserves, consignées dans une fiche de réception technique (modèle UNHCR). L’Entreprise a un délai de 15 jours pour lever les réserves sur chaque chantier, </w:t>
      </w:r>
      <w:proofErr w:type="gramStart"/>
      <w:r w:rsidRPr="00175076">
        <w:rPr>
          <w:rFonts w:ascii="Arial" w:hAnsi="Arial" w:cs="Arial"/>
          <w:sz w:val="20"/>
          <w:szCs w:val="20"/>
        </w:rPr>
        <w:t>suite à</w:t>
      </w:r>
      <w:proofErr w:type="gramEnd"/>
      <w:r w:rsidRPr="00175076">
        <w:rPr>
          <w:rFonts w:ascii="Arial" w:hAnsi="Arial" w:cs="Arial"/>
          <w:sz w:val="20"/>
          <w:szCs w:val="20"/>
        </w:rPr>
        <w:t xml:space="preserve"> quoi le Contrôleur vérifiera sur place la levée effective des réserves. Une fois la levée des réserves constatées par le Contrôleur, le PV de réception </w:t>
      </w:r>
      <w:r w:rsidRPr="00175076">
        <w:rPr>
          <w:rFonts w:ascii="Arial" w:hAnsi="Arial" w:cs="Arial"/>
          <w:sz w:val="20"/>
          <w:szCs w:val="20"/>
        </w:rPr>
        <w:lastRenderedPageBreak/>
        <w:t xml:space="preserve">technique sera signé par les parties concernées (modèle UNHCR) et l’Entreprise demandera la réception provisoire. </w:t>
      </w:r>
    </w:p>
    <w:p w14:paraId="4B37BD27"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Réceptions provisoires : elles se feront progressivement, à mesure que les réserves formulées à l’issue des réceptions techniques sont levées (réceptions provisoires partielles). Les réceptions provisoires se font en présence de l’UNHCR, et d’un membre de l’équipe de l’administration. L’Entreprise devra les lever dans un délai de 15 jours, sous la supervision du Contrôleur des travaux. Une fois la levée des réserves constatées par le Contrôleur, le PV de réception provisoire sera signé par les parties concernées (modèle UNHCR).  </w:t>
      </w:r>
    </w:p>
    <w:p w14:paraId="34606A4B" w14:textId="77777777" w:rsidR="008C598D" w:rsidRPr="00175076" w:rsidRDefault="008C598D" w:rsidP="00AE2577">
      <w:pPr>
        <w:pStyle w:val="ListParagraph"/>
        <w:numPr>
          <w:ilvl w:val="0"/>
          <w:numId w:val="13"/>
        </w:numPr>
        <w:spacing w:before="60" w:after="120"/>
        <w:jc w:val="both"/>
        <w:rPr>
          <w:rFonts w:ascii="Arial" w:hAnsi="Arial" w:cs="Arial"/>
          <w:sz w:val="20"/>
          <w:szCs w:val="20"/>
        </w:rPr>
      </w:pPr>
      <w:r w:rsidRPr="00175076">
        <w:rPr>
          <w:rFonts w:ascii="Arial" w:hAnsi="Arial" w:cs="Arial"/>
          <w:sz w:val="20"/>
          <w:szCs w:val="20"/>
        </w:rPr>
        <w:t>Réceptions définitives : l’Entreprise et le Contrôleur des travaux feront un diagnostic des ouvrages environ 6 mois après la réception provisoire et identifieront ensemble les malfaçons, anomalies et dégradations à corriger par l’Entreprise. Une fois les corrections vérifiées par le Contrôleur, la réception définitive aura lieu en présence de l’Entreprise, et de l’UNHCR, au plus tard 6 mois après la réception provisoire. Quand il n’y a pas ou plus de réserve, le PV de réception définitive est signé.</w:t>
      </w:r>
    </w:p>
    <w:p w14:paraId="71DA9303" w14:textId="77777777" w:rsidR="008C598D" w:rsidRPr="00175076" w:rsidRDefault="008C598D" w:rsidP="0033243E">
      <w:pPr>
        <w:pStyle w:val="ListBullet5"/>
        <w:numPr>
          <w:ilvl w:val="0"/>
          <w:numId w:val="55"/>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Réunions périodiques</w:t>
      </w:r>
    </w:p>
    <w:p w14:paraId="6946DD23" w14:textId="268F4415" w:rsidR="008C598D" w:rsidRPr="00175076" w:rsidRDefault="008C598D" w:rsidP="008C598D">
      <w:pPr>
        <w:spacing w:before="60" w:after="80"/>
        <w:jc w:val="both"/>
        <w:rPr>
          <w:rFonts w:ascii="Arial" w:hAnsi="Arial" w:cs="Arial"/>
          <w:sz w:val="20"/>
          <w:lang w:val="fr-FR"/>
        </w:rPr>
      </w:pPr>
      <w:r w:rsidRPr="00175076">
        <w:rPr>
          <w:rFonts w:ascii="Arial" w:hAnsi="Arial" w:cs="Arial"/>
          <w:sz w:val="20"/>
          <w:lang w:val="fr-FR"/>
        </w:rPr>
        <w:t xml:space="preserve">Tout au long des travaux, l’Entreprise sera tenue de participer systématiquement et activement aux réunions </w:t>
      </w:r>
      <w:r w:rsidR="00972AAF" w:rsidRPr="00175076">
        <w:rPr>
          <w:rFonts w:ascii="Arial" w:hAnsi="Arial" w:cs="Arial"/>
          <w:sz w:val="20"/>
          <w:lang w:val="fr-FR"/>
        </w:rPr>
        <w:t>suivantes :</w:t>
      </w:r>
    </w:p>
    <w:p w14:paraId="5E9E7C14" w14:textId="77777777" w:rsidR="008C598D" w:rsidRPr="00175076" w:rsidRDefault="008C598D" w:rsidP="00AE2577">
      <w:pPr>
        <w:pStyle w:val="ListParagraph"/>
        <w:numPr>
          <w:ilvl w:val="0"/>
          <w:numId w:val="13"/>
        </w:numPr>
        <w:spacing w:before="60" w:after="80"/>
        <w:jc w:val="both"/>
        <w:rPr>
          <w:rFonts w:ascii="Arial" w:hAnsi="Arial" w:cs="Arial"/>
          <w:sz w:val="20"/>
        </w:rPr>
      </w:pPr>
      <w:r w:rsidRPr="00175076">
        <w:rPr>
          <w:rFonts w:ascii="Arial" w:hAnsi="Arial" w:cs="Arial"/>
          <w:sz w:val="20"/>
        </w:rPr>
        <w:t xml:space="preserve">Réunions de chantier hebdomadaires : elles rassembleront chaque semaine, à jour et heure fixes, le chef de chantier de l’Entreprise et le contrôleur des travaux, après une tournée de tous les chantiers dont ils ont la responsabilité. Y seront discutés : </w:t>
      </w:r>
    </w:p>
    <w:p w14:paraId="010AE87B"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Avancement des travaux par chantier</w:t>
      </w:r>
    </w:p>
    <w:p w14:paraId="1A8568AA"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Plan de travail pour la semaine à venir</w:t>
      </w:r>
    </w:p>
    <w:p w14:paraId="0B0CFB28"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des matériaux, des ouvriers et équipements</w:t>
      </w:r>
    </w:p>
    <w:p w14:paraId="0C0BF1C2"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constatés et solutions retenues</w:t>
      </w:r>
    </w:p>
    <w:p w14:paraId="41464E7F"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Divers</w:t>
      </w:r>
    </w:p>
    <w:p w14:paraId="413E2402" w14:textId="77777777" w:rsidR="008C598D" w:rsidRPr="00175076" w:rsidRDefault="008C598D" w:rsidP="008C598D">
      <w:pPr>
        <w:pStyle w:val="ListParagraph"/>
        <w:spacing w:before="60" w:after="80"/>
        <w:ind w:left="360"/>
        <w:jc w:val="both"/>
        <w:rPr>
          <w:rFonts w:ascii="Arial" w:hAnsi="Arial" w:cs="Arial"/>
          <w:sz w:val="20"/>
          <w:lang w:eastAsia="en-US"/>
        </w:rPr>
      </w:pPr>
      <w:r w:rsidRPr="00175076">
        <w:rPr>
          <w:rFonts w:ascii="Arial" w:hAnsi="Arial" w:cs="Arial"/>
          <w:sz w:val="20"/>
          <w:lang w:eastAsia="en-US"/>
        </w:rPr>
        <w:t>Chaque réunion fera l’objet d’un PV qui sera consigné dans le journal de chantier. Un journal de chantier est tenu à jour sur chaque site (modèle disponible à l’UNHCR) et doit être accessible à tout moment par le Contrôleur, l’UNHCR, ou tout autre acteur concerné.</w:t>
      </w:r>
    </w:p>
    <w:p w14:paraId="07F83600" w14:textId="14FAB0FB" w:rsidR="008C598D" w:rsidRPr="00175076" w:rsidRDefault="008C598D" w:rsidP="00AE2577">
      <w:pPr>
        <w:pStyle w:val="ListParagraph"/>
        <w:numPr>
          <w:ilvl w:val="0"/>
          <w:numId w:val="13"/>
        </w:numPr>
        <w:spacing w:before="60" w:after="80"/>
        <w:jc w:val="both"/>
        <w:rPr>
          <w:rFonts w:ascii="Arial" w:hAnsi="Arial" w:cs="Arial"/>
          <w:sz w:val="20"/>
        </w:rPr>
      </w:pPr>
      <w:r w:rsidRPr="00175076">
        <w:rPr>
          <w:rFonts w:ascii="Arial" w:hAnsi="Arial" w:cs="Arial"/>
          <w:sz w:val="20"/>
        </w:rPr>
        <w:t xml:space="preserve">Réunion mensuelles : elles rassembleront chaque mois, à jour et heure fixes, l’Entrepreneur (chef d’Entreprise et/ou Conducteur des travaux), le Contrôleur des travaux et les sections Shelter, </w:t>
      </w:r>
      <w:r w:rsidR="00972AAF" w:rsidRPr="00175076">
        <w:rPr>
          <w:rFonts w:ascii="Arial" w:hAnsi="Arial" w:cs="Arial"/>
          <w:sz w:val="20"/>
        </w:rPr>
        <w:t>Programme, CT</w:t>
      </w:r>
      <w:r w:rsidRPr="00175076">
        <w:rPr>
          <w:rFonts w:ascii="Arial" w:hAnsi="Arial" w:cs="Arial"/>
          <w:sz w:val="20"/>
        </w:rPr>
        <w:t xml:space="preserve"> et Supply. Elles pourront avoir lieu dans le bureau de l’UNHCR Niamey ou sur chantier. Y seront discutés : </w:t>
      </w:r>
    </w:p>
    <w:p w14:paraId="583C463C"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 xml:space="preserve">avancement global des travaux </w:t>
      </w:r>
    </w:p>
    <w:p w14:paraId="1B5F5A65"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actualisation du planning d’exécution</w:t>
      </w:r>
    </w:p>
    <w:p w14:paraId="341B8C11"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financière et situation des paiements</w:t>
      </w:r>
    </w:p>
    <w:p w14:paraId="1FD92492"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et contraintes</w:t>
      </w:r>
    </w:p>
    <w:p w14:paraId="685CB7F3"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solutions retenues</w:t>
      </w:r>
    </w:p>
    <w:p w14:paraId="4809C6FC"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Chaque réunion fera l’objet d’un compte rendu diffusé à toutes les personnes concernées.</w:t>
      </w:r>
    </w:p>
    <w:p w14:paraId="3A2385FE" w14:textId="77777777" w:rsidR="008C598D" w:rsidRPr="00175076" w:rsidRDefault="008C598D" w:rsidP="0033243E">
      <w:pPr>
        <w:pStyle w:val="ListBullet5"/>
        <w:numPr>
          <w:ilvl w:val="0"/>
          <w:numId w:val="55"/>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Organisation du personnel</w:t>
      </w:r>
    </w:p>
    <w:p w14:paraId="7FD82FF2"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Les effectifs et le déploiement du personnel par corps de métier doit être adapté au planning d’exécution. Cela nécessitera une bonne communication interne dans l’Entreprise, entre les différentes équipes se succédant sur chaque site, et entre les équipes de terrain et le siège. </w:t>
      </w:r>
    </w:p>
    <w:p w14:paraId="23B44C7B" w14:textId="77777777" w:rsidR="008C598D" w:rsidRDefault="008C598D" w:rsidP="008C598D">
      <w:pPr>
        <w:spacing w:before="60" w:after="80" w:line="276" w:lineRule="auto"/>
        <w:jc w:val="both"/>
        <w:rPr>
          <w:rFonts w:ascii="Arial" w:hAnsi="Arial" w:cs="Arial"/>
          <w:sz w:val="20"/>
          <w:szCs w:val="20"/>
          <w:lang w:val="fr-FR"/>
        </w:rPr>
      </w:pPr>
      <w:r w:rsidRPr="00175076">
        <w:rPr>
          <w:rFonts w:ascii="Arial" w:hAnsi="Arial" w:cs="Arial"/>
          <w:sz w:val="20"/>
          <w:szCs w:val="20"/>
          <w:lang w:val="fr-FR" w:eastAsia="fr-FR"/>
        </w:rPr>
        <w:t>Le chef de chantier, mobilisé à temps plein, devra avoir une connaissance parfaite du marché, des plans, prescriptions techniques, spécifications techniques et normes UNHCR, devis quantitatifs et estimatifs, planning d’exécution et d’approvisionnement, et comment les appliquer concrètement sur le terrain. Il coordonnera les équipes, assurera un approvisionnement continue des chantiers et s’assurera que les défauts constatés sur un site n’apparaissent pas sur les autres</w:t>
      </w:r>
      <w:r w:rsidRPr="00175076">
        <w:rPr>
          <w:rFonts w:ascii="Arial" w:hAnsi="Arial" w:cs="Arial"/>
          <w:sz w:val="20"/>
          <w:szCs w:val="20"/>
          <w:lang w:val="fr-FR"/>
        </w:rPr>
        <w:t xml:space="preserve">.  </w:t>
      </w:r>
    </w:p>
    <w:p w14:paraId="6C73DB3D" w14:textId="77777777" w:rsidR="00160582" w:rsidRDefault="00160582" w:rsidP="0033243E">
      <w:pPr>
        <w:pStyle w:val="NumberList"/>
        <w:numPr>
          <w:ilvl w:val="3"/>
          <w:numId w:val="67"/>
        </w:numPr>
        <w:spacing w:line="276" w:lineRule="auto"/>
        <w:ind w:hanging="330"/>
        <w:jc w:val="both"/>
        <w:rPr>
          <w:lang w:eastAsia="fr-CA"/>
        </w:rPr>
      </w:pPr>
      <w:r>
        <w:rPr>
          <w:lang w:eastAsia="fr-CA"/>
        </w:rPr>
        <w:t>Un coordonnateur de projet profil Architecte / Ingénieur Manager ou gestionnaire de projet (au moins 7 d’expériences dans des projets similaires)</w:t>
      </w:r>
    </w:p>
    <w:p w14:paraId="33AEB251" w14:textId="77777777" w:rsidR="00160582" w:rsidRDefault="00160582" w:rsidP="0033243E">
      <w:pPr>
        <w:pStyle w:val="NumberList"/>
        <w:numPr>
          <w:ilvl w:val="3"/>
          <w:numId w:val="67"/>
        </w:numPr>
        <w:spacing w:line="276" w:lineRule="auto"/>
        <w:ind w:hanging="330"/>
        <w:jc w:val="both"/>
        <w:rPr>
          <w:lang w:eastAsia="fr-CA"/>
        </w:rPr>
      </w:pPr>
      <w:r>
        <w:rPr>
          <w:lang w:eastAsia="fr-CA"/>
        </w:rPr>
        <w:t xml:space="preserve">1 Chefs de projet profil ingénieur BTP </w:t>
      </w:r>
      <w:r w:rsidRPr="00FE0069">
        <w:rPr>
          <w:lang w:eastAsia="fr-CA"/>
        </w:rPr>
        <w:t>(</w:t>
      </w:r>
      <w:r>
        <w:rPr>
          <w:lang w:eastAsia="fr-CA"/>
        </w:rPr>
        <w:t>au moins 5 d’expériences dans des projets similaires)</w:t>
      </w:r>
    </w:p>
    <w:p w14:paraId="4FFB95E1" w14:textId="77777777" w:rsidR="00160582" w:rsidRDefault="00160582" w:rsidP="0033243E">
      <w:pPr>
        <w:pStyle w:val="NumberList"/>
        <w:numPr>
          <w:ilvl w:val="3"/>
          <w:numId w:val="67"/>
        </w:numPr>
        <w:spacing w:line="276" w:lineRule="auto"/>
        <w:ind w:hanging="330"/>
        <w:jc w:val="both"/>
        <w:rPr>
          <w:lang w:eastAsia="fr-CA"/>
        </w:rPr>
      </w:pPr>
      <w:r>
        <w:rPr>
          <w:lang w:eastAsia="fr-CA"/>
        </w:rPr>
        <w:lastRenderedPageBreak/>
        <w:t> 1 Chefs de chantier Profil technicien BTP (au moins 3 d’expériences dans des projets similaires)</w:t>
      </w:r>
    </w:p>
    <w:p w14:paraId="01B1CB62" w14:textId="77777777" w:rsidR="00160582" w:rsidRDefault="00160582" w:rsidP="0033243E">
      <w:pPr>
        <w:pStyle w:val="NumberList"/>
        <w:numPr>
          <w:ilvl w:val="3"/>
          <w:numId w:val="67"/>
        </w:numPr>
        <w:spacing w:line="276" w:lineRule="auto"/>
        <w:ind w:hanging="330"/>
        <w:jc w:val="both"/>
        <w:rPr>
          <w:lang w:eastAsia="fr-CA"/>
        </w:rPr>
      </w:pPr>
      <w:r>
        <w:rPr>
          <w:lang w:eastAsia="fr-CA"/>
        </w:rPr>
        <w:t>5 Chefs d’équipes par site, profil Ferrailleur, Plombier, électricien, Menuisier Maçons (au moins 5 d’expérience dans des projets similaires)</w:t>
      </w:r>
    </w:p>
    <w:p w14:paraId="00E1AB43" w14:textId="77777777" w:rsidR="00160582" w:rsidRPr="00175076" w:rsidRDefault="00160582" w:rsidP="008C598D">
      <w:pPr>
        <w:spacing w:before="60" w:after="80" w:line="276" w:lineRule="auto"/>
        <w:jc w:val="both"/>
        <w:rPr>
          <w:rFonts w:ascii="Arial" w:hAnsi="Arial" w:cs="Arial"/>
          <w:sz w:val="20"/>
          <w:szCs w:val="20"/>
          <w:lang w:val="fr-FR"/>
        </w:rPr>
      </w:pPr>
    </w:p>
    <w:p w14:paraId="56E6BE02" w14:textId="77777777" w:rsidR="008C598D" w:rsidRPr="00175076" w:rsidRDefault="008C598D" w:rsidP="0033243E">
      <w:pPr>
        <w:pStyle w:val="ListBullet5"/>
        <w:numPr>
          <w:ilvl w:val="0"/>
          <w:numId w:val="55"/>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Gestion du matériel et des matériaux</w:t>
      </w:r>
    </w:p>
    <w:p w14:paraId="3C9F114E" w14:textId="77777777" w:rsidR="00D03CEF" w:rsidRDefault="008C598D" w:rsidP="00D03CEF">
      <w:pPr>
        <w:spacing w:before="60" w:after="80" w:line="276" w:lineRule="auto"/>
        <w:jc w:val="both"/>
        <w:rPr>
          <w:rFonts w:asciiTheme="minorHAnsi" w:hAnsiTheme="minorHAnsi" w:cstheme="minorHAnsi"/>
          <w:lang w:val="fr-FR" w:eastAsia="fr-FR"/>
        </w:rPr>
      </w:pPr>
      <w:r w:rsidRPr="00175076">
        <w:rPr>
          <w:rFonts w:ascii="Arial" w:hAnsi="Arial" w:cs="Arial"/>
          <w:sz w:val="20"/>
          <w:szCs w:val="20"/>
          <w:lang w:val="fr-FR" w:eastAsia="fr-FR"/>
        </w:rPr>
        <w:t>L’approvisionnement continu des chantiers nécessite une bonne planification initiale, un bon emplacement des stocks, un bon suivi et une bonne gestion des stocks de manière à anticiper les besoins plusieurs semaines à l’avance, et une bonne communication entre les équipes de terrain, le chef de chantier et le siège. Un journal de stock et d’approvisionnement doit être actualisé quotidiennement</w:t>
      </w:r>
      <w:r w:rsidRPr="00407439">
        <w:rPr>
          <w:rFonts w:asciiTheme="minorHAnsi" w:hAnsiTheme="minorHAnsi" w:cstheme="minorHAnsi"/>
          <w:lang w:val="fr-FR" w:eastAsia="fr-FR"/>
        </w:rPr>
        <w:t>.</w:t>
      </w:r>
    </w:p>
    <w:p w14:paraId="585F8E83" w14:textId="1E97B247" w:rsidR="00D03CEF" w:rsidRPr="00D03CEF" w:rsidRDefault="00D03CEF" w:rsidP="00D03CEF">
      <w:pPr>
        <w:spacing w:before="60" w:after="80" w:line="276" w:lineRule="auto"/>
        <w:jc w:val="both"/>
        <w:rPr>
          <w:rFonts w:asciiTheme="minorHAnsi" w:hAnsiTheme="minorHAnsi" w:cstheme="minorHAnsi"/>
          <w:lang w:val="fr-FR" w:eastAsia="fr-FR"/>
        </w:rPr>
      </w:pPr>
      <w:r w:rsidRPr="00D03CEF">
        <w:rPr>
          <w:rFonts w:ascii="Arial" w:hAnsi="Arial" w:cs="Arial"/>
          <w:sz w:val="20"/>
          <w:szCs w:val="20"/>
          <w:lang w:val="fr-FR" w:eastAsia="fr-FR"/>
        </w:rPr>
        <w:t xml:space="preserve">Le matériel et équipements minimums, nécessaire pour la réalisation de ces lots sont : </w:t>
      </w:r>
    </w:p>
    <w:p w14:paraId="64EB2163"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 xml:space="preserve">Une Bétonnière ou pompe à béton </w:t>
      </w:r>
    </w:p>
    <w:p w14:paraId="2B6CBF17"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Camion benne :</w:t>
      </w:r>
    </w:p>
    <w:p w14:paraId="05EB8CF5"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Véhicule de liaison</w:t>
      </w:r>
    </w:p>
    <w:p w14:paraId="388B3DF0"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 xml:space="preserve">Un lot de matériel Atelier/Outillage (machine à souder, pelle brouette, pioche etc.)                                </w:t>
      </w:r>
    </w:p>
    <w:p w14:paraId="50D3FD19"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Un lot de Coffrage :</w:t>
      </w:r>
    </w:p>
    <w:p w14:paraId="6FA18AE9"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Un lot Échafaudage.</w:t>
      </w:r>
    </w:p>
    <w:p w14:paraId="600C7133" w14:textId="77777777" w:rsidR="00D03CEF" w:rsidRPr="00407439" w:rsidRDefault="00D03CEF" w:rsidP="008C598D">
      <w:pPr>
        <w:spacing w:before="60" w:after="80" w:line="276" w:lineRule="auto"/>
        <w:jc w:val="both"/>
        <w:rPr>
          <w:rFonts w:asciiTheme="minorHAnsi" w:hAnsiTheme="minorHAnsi" w:cstheme="minorHAnsi"/>
          <w:lang w:val="fr-FR" w:eastAsia="fr-FR"/>
        </w:rPr>
      </w:pPr>
    </w:p>
    <w:p w14:paraId="3C6E4C49" w14:textId="77777777" w:rsidR="008C598D" w:rsidRPr="00B8101A" w:rsidRDefault="008C598D" w:rsidP="00BB45B9">
      <w:pPr>
        <w:pStyle w:val="ListParagraph"/>
        <w:keepNext/>
        <w:numPr>
          <w:ilvl w:val="0"/>
          <w:numId w:val="45"/>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7" w:name="_Toc118793010"/>
      <w:r w:rsidRPr="00B8101A">
        <w:rPr>
          <w:rFonts w:ascii="Arial" w:hAnsi="Arial" w:cs="Arial"/>
          <w:color w:val="4F81BD" w:themeColor="accent1"/>
          <w:w w:val="0"/>
          <w:sz w:val="22"/>
          <w:szCs w:val="20"/>
          <w:lang w:eastAsia="fr-CA"/>
        </w:rPr>
        <w:t>Modalités de suivi et de contrôle qualité</w:t>
      </w:r>
      <w:bookmarkEnd w:id="237"/>
    </w:p>
    <w:p w14:paraId="6E715A11"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La gestion et le suivi des travaux seront effectués par l’unité Shelter UNHCR qui désignera un membre de son équipe en tant que « Contrôleur des Travaux » </w:t>
      </w:r>
    </w:p>
    <w:p w14:paraId="0D993E4E"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 Contrôleur assure que l’Entreprise respecte les plans, prescriptions et spécifications techniques, normes et standards de qualité UNHCR, clauses, délais et budgets contractuels. </w:t>
      </w:r>
    </w:p>
    <w:p w14:paraId="4AF80130"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Il possède également un rôle de médiation entre les différents intervenants. En cas de modification ou de problème lié à un éventent imprévu, le contrôleur avec l’entreprise discute des modalités et option à choisir tout en respectant les règles. En cas de non-respect de modalité il doit saisir l’entreprise afin qu’elle puisse corriger l’erreur. Il rend compte aux différents partenaires sur l’évolution des travaux et s’assure de la bonne exécution des prescriptions susmentionnées.</w:t>
      </w:r>
    </w:p>
    <w:p w14:paraId="275279E3" w14:textId="77777777" w:rsidR="008C598D" w:rsidRPr="00175076" w:rsidRDefault="008C598D" w:rsidP="0033243E">
      <w:pPr>
        <w:pStyle w:val="ListBullet5"/>
        <w:numPr>
          <w:ilvl w:val="0"/>
          <w:numId w:val="64"/>
        </w:numPr>
        <w:tabs>
          <w:tab w:val="left" w:pos="630"/>
        </w:tabs>
        <w:ind w:hanging="5130"/>
        <w:jc w:val="left"/>
        <w:rPr>
          <w:rFonts w:ascii="Arial" w:hAnsi="Arial" w:cs="Arial"/>
          <w:b/>
          <w:bCs/>
          <w:sz w:val="20"/>
          <w:szCs w:val="20"/>
          <w:lang w:val="fr-FR"/>
        </w:rPr>
      </w:pPr>
      <w:r w:rsidRPr="00175076">
        <w:rPr>
          <w:rFonts w:ascii="Arial" w:hAnsi="Arial" w:cs="Arial"/>
          <w:b/>
          <w:bCs/>
          <w:sz w:val="20"/>
          <w:szCs w:val="20"/>
          <w:lang w:val="fr-FR"/>
        </w:rPr>
        <w:t xml:space="preserve">Réception provisoire </w:t>
      </w:r>
    </w:p>
    <w:p w14:paraId="221ABF13" w14:textId="77777777" w:rsidR="008C598D" w:rsidRPr="00175076" w:rsidRDefault="008C598D" w:rsidP="008C598D">
      <w:pPr>
        <w:spacing w:line="276" w:lineRule="auto"/>
        <w:jc w:val="both"/>
        <w:rPr>
          <w:rFonts w:ascii="Arial" w:hAnsi="Arial" w:cs="Arial"/>
          <w:sz w:val="20"/>
          <w:szCs w:val="20"/>
          <w:lang w:val="fr-FR"/>
        </w:rPr>
      </w:pPr>
      <w:r w:rsidRPr="00175076">
        <w:rPr>
          <w:rFonts w:ascii="Arial" w:hAnsi="Arial" w:cs="Arial"/>
          <w:sz w:val="20"/>
          <w:szCs w:val="20"/>
          <w:lang w:val="fr-FR"/>
        </w:rPr>
        <w:t>Elle est prononcée dès la fin des travaux si l'ensemble des essais et contrôlent auquel ils auront été soumis est concluant.</w:t>
      </w:r>
    </w:p>
    <w:p w14:paraId="77210BEC" w14:textId="77777777" w:rsidR="008C598D" w:rsidRPr="00175076" w:rsidRDefault="008C598D" w:rsidP="0033243E">
      <w:pPr>
        <w:pStyle w:val="ListBullet5"/>
        <w:numPr>
          <w:ilvl w:val="0"/>
          <w:numId w:val="64"/>
        </w:numPr>
        <w:tabs>
          <w:tab w:val="left" w:pos="630"/>
        </w:tabs>
        <w:ind w:hanging="5040"/>
        <w:jc w:val="left"/>
        <w:rPr>
          <w:rFonts w:ascii="Arial" w:hAnsi="Arial" w:cs="Arial"/>
          <w:b/>
          <w:bCs/>
          <w:sz w:val="20"/>
          <w:szCs w:val="20"/>
          <w:lang w:val="fr-FR"/>
        </w:rPr>
      </w:pPr>
      <w:r w:rsidRPr="00175076">
        <w:rPr>
          <w:rFonts w:ascii="Arial" w:hAnsi="Arial" w:cs="Arial"/>
          <w:b/>
          <w:bCs/>
          <w:sz w:val="20"/>
          <w:szCs w:val="20"/>
          <w:lang w:val="fr-FR"/>
        </w:rPr>
        <w:t xml:space="preserve">Réception définitive </w:t>
      </w:r>
    </w:p>
    <w:p w14:paraId="49D35CA3" w14:textId="501FEFEE" w:rsidR="008C598D" w:rsidRPr="00175076" w:rsidRDefault="008C598D" w:rsidP="008C598D">
      <w:pPr>
        <w:spacing w:line="276" w:lineRule="auto"/>
        <w:jc w:val="both"/>
        <w:rPr>
          <w:rFonts w:ascii="Arial" w:hAnsi="Arial" w:cs="Arial"/>
          <w:sz w:val="20"/>
          <w:szCs w:val="20"/>
          <w:lang w:val="fr-FR"/>
        </w:rPr>
      </w:pPr>
      <w:r w:rsidRPr="00175076">
        <w:rPr>
          <w:rFonts w:ascii="Arial" w:hAnsi="Arial" w:cs="Arial"/>
          <w:sz w:val="20"/>
          <w:szCs w:val="20"/>
          <w:lang w:val="fr-FR"/>
        </w:rPr>
        <w:t xml:space="preserve">Elle est prononcée un an après la réception provisoire et après remise en état des détériorations dues à un défaut de mise en œuvre et prise des dispositions de sauvegarde éventuelles (protection de talus, drainage d'eau de pluies, </w:t>
      </w:r>
      <w:r w:rsidR="00972AAF" w:rsidRPr="00175076">
        <w:rPr>
          <w:rFonts w:ascii="Arial" w:hAnsi="Arial" w:cs="Arial"/>
          <w:sz w:val="20"/>
          <w:szCs w:val="20"/>
          <w:lang w:val="fr-FR"/>
        </w:rPr>
        <w:t>etc.…</w:t>
      </w:r>
      <w:r w:rsidRPr="00175076">
        <w:rPr>
          <w:rFonts w:ascii="Arial" w:hAnsi="Arial" w:cs="Arial"/>
          <w:sz w:val="20"/>
          <w:szCs w:val="20"/>
          <w:lang w:val="fr-FR"/>
        </w:rPr>
        <w:t>).</w:t>
      </w:r>
    </w:p>
    <w:p w14:paraId="4C95B573" w14:textId="77777777" w:rsidR="008C598D" w:rsidRPr="00175076" w:rsidRDefault="008C598D" w:rsidP="008C598D">
      <w:pPr>
        <w:spacing w:line="276" w:lineRule="auto"/>
        <w:jc w:val="both"/>
        <w:rPr>
          <w:rFonts w:ascii="Arial" w:hAnsi="Arial" w:cs="Arial"/>
          <w:sz w:val="20"/>
          <w:szCs w:val="20"/>
          <w:lang w:val="fr-FR"/>
        </w:rPr>
      </w:pPr>
    </w:p>
    <w:p w14:paraId="265EED9F" w14:textId="29D9D3CF" w:rsidR="008C598D" w:rsidRDefault="008C598D" w:rsidP="008C598D">
      <w:pPr>
        <w:spacing w:before="60" w:after="80" w:line="276" w:lineRule="auto"/>
        <w:jc w:val="both"/>
        <w:rPr>
          <w:rFonts w:ascii="Arial" w:hAnsi="Arial" w:cs="Arial"/>
          <w:sz w:val="20"/>
          <w:szCs w:val="20"/>
          <w:lang w:val="fr-FR"/>
        </w:rPr>
      </w:pPr>
      <w:r w:rsidRPr="00175076">
        <w:rPr>
          <w:rFonts w:ascii="Arial" w:hAnsi="Arial" w:cs="Arial"/>
          <w:sz w:val="20"/>
          <w:szCs w:val="20"/>
          <w:lang w:val="fr-FR"/>
        </w:rPr>
        <w:t>Cependant l'entrepreneur peut être appelé pendant la période de garantie pour réparer toute détérioration constatée et due à un défaut de mise en œuvre</w:t>
      </w:r>
    </w:p>
    <w:p w14:paraId="1595AE70" w14:textId="77777777" w:rsidR="00657F36" w:rsidRPr="00657F36" w:rsidRDefault="00657F36" w:rsidP="0033243E">
      <w:pPr>
        <w:pStyle w:val="ListBullet5"/>
        <w:numPr>
          <w:ilvl w:val="0"/>
          <w:numId w:val="64"/>
        </w:numPr>
        <w:tabs>
          <w:tab w:val="left" w:pos="630"/>
        </w:tabs>
        <w:ind w:hanging="5040"/>
        <w:jc w:val="left"/>
        <w:rPr>
          <w:rFonts w:ascii="Arial" w:hAnsi="Arial" w:cs="Arial"/>
          <w:b/>
          <w:bCs/>
          <w:sz w:val="20"/>
          <w:szCs w:val="20"/>
          <w:lang w:val="fr-FR"/>
        </w:rPr>
      </w:pPr>
      <w:r w:rsidRPr="00657F36">
        <w:rPr>
          <w:rFonts w:ascii="Arial" w:hAnsi="Arial" w:cs="Arial"/>
          <w:b/>
          <w:bCs/>
          <w:sz w:val="20"/>
          <w:szCs w:val="20"/>
          <w:lang w:val="fr-FR"/>
        </w:rPr>
        <w:t>Délai d’exécution</w:t>
      </w:r>
    </w:p>
    <w:p w14:paraId="2A51C785" w14:textId="643BA8BA" w:rsidR="00657F36" w:rsidRPr="00B04A21" w:rsidRDefault="00657F36" w:rsidP="00657F36">
      <w:pPr>
        <w:tabs>
          <w:tab w:val="left" w:pos="567"/>
          <w:tab w:val="left" w:pos="1134"/>
          <w:tab w:val="right" w:leader="dot" w:pos="9480"/>
        </w:tabs>
        <w:suppressAutoHyphens/>
        <w:autoSpaceDE w:val="0"/>
        <w:autoSpaceDN w:val="0"/>
        <w:adjustRightInd w:val="0"/>
        <w:spacing w:before="60" w:after="240" w:line="276" w:lineRule="auto"/>
        <w:jc w:val="both"/>
        <w:rPr>
          <w:rFonts w:ascii="Arial" w:hAnsi="Arial" w:cs="Arial"/>
          <w:b/>
          <w:sz w:val="20"/>
          <w:szCs w:val="20"/>
          <w:lang w:val="fr-FR" w:eastAsia="fr-CA"/>
        </w:rPr>
      </w:pPr>
      <w:r w:rsidRPr="00B04A21">
        <w:rPr>
          <w:rFonts w:ascii="Arial" w:hAnsi="Arial" w:cs="Arial"/>
          <w:sz w:val="20"/>
          <w:szCs w:val="20"/>
          <w:lang w:val="fr-FR" w:eastAsia="fr-CA"/>
        </w:rPr>
        <w:t>Le délai d’exécution</w:t>
      </w:r>
      <w:r>
        <w:rPr>
          <w:rFonts w:ascii="Arial" w:hAnsi="Arial" w:cs="Arial"/>
          <w:sz w:val="20"/>
          <w:szCs w:val="20"/>
          <w:lang w:val="fr-FR" w:eastAsia="fr-CA"/>
        </w:rPr>
        <w:t xml:space="preserve"> ne devra pas excéder quatre (</w:t>
      </w:r>
      <w:r w:rsidR="00B70AEE">
        <w:rPr>
          <w:rFonts w:ascii="Arial" w:hAnsi="Arial" w:cs="Arial"/>
          <w:sz w:val="20"/>
          <w:szCs w:val="20"/>
          <w:lang w:val="fr-FR" w:eastAsia="fr-CA"/>
        </w:rPr>
        <w:t>06</w:t>
      </w:r>
      <w:r w:rsidRPr="00B04A21">
        <w:rPr>
          <w:rFonts w:ascii="Arial" w:hAnsi="Arial" w:cs="Arial"/>
          <w:sz w:val="20"/>
          <w:szCs w:val="20"/>
          <w:lang w:val="fr-FR" w:eastAsia="fr-CA"/>
        </w:rPr>
        <w:t xml:space="preserve">) mois. Le soumissionnaire s’engagera dans la soumission à exécuter les travaux dans ce délai maximum à compter de la date de signature du contrat. </w:t>
      </w:r>
    </w:p>
    <w:p w14:paraId="249F7D46" w14:textId="77777777" w:rsidR="00657F36" w:rsidRDefault="00657F36" w:rsidP="008C598D">
      <w:pPr>
        <w:spacing w:before="60" w:after="80" w:line="276" w:lineRule="auto"/>
        <w:jc w:val="both"/>
        <w:rPr>
          <w:rFonts w:ascii="Arial" w:hAnsi="Arial" w:cs="Arial"/>
          <w:sz w:val="20"/>
          <w:szCs w:val="20"/>
          <w:lang w:val="fr-FR"/>
        </w:rPr>
      </w:pPr>
    </w:p>
    <w:p w14:paraId="69B816DB" w14:textId="77777777" w:rsidR="008C598D" w:rsidRDefault="008C598D">
      <w:pPr>
        <w:rPr>
          <w:rFonts w:ascii="Arial" w:hAnsi="Arial" w:cs="Arial"/>
          <w:sz w:val="20"/>
          <w:szCs w:val="20"/>
          <w:lang w:val="fr-FR"/>
        </w:rPr>
      </w:pPr>
      <w:r>
        <w:rPr>
          <w:rFonts w:ascii="Arial" w:hAnsi="Arial" w:cs="Arial"/>
          <w:sz w:val="20"/>
          <w:szCs w:val="20"/>
          <w:lang w:val="fr-FR"/>
        </w:rPr>
        <w:br w:type="page"/>
      </w:r>
    </w:p>
    <w:p w14:paraId="4D80B7DF" w14:textId="2997409C" w:rsidR="008C598D" w:rsidRPr="00EE30DB" w:rsidRDefault="008C598D" w:rsidP="00EE30DB">
      <w:pPr>
        <w:pStyle w:val="Heading1"/>
        <w:numPr>
          <w:ilvl w:val="0"/>
          <w:numId w:val="0"/>
        </w:numPr>
        <w:ind w:left="1134"/>
        <w:rPr>
          <w:rFonts w:ascii="Arial" w:hAnsi="Arial" w:cs="Arial"/>
          <w:bCs w:val="0"/>
          <w:color w:val="4F81BD" w:themeColor="accent1"/>
          <w:sz w:val="52"/>
          <w:szCs w:val="52"/>
          <w:lang w:val="fr-FR"/>
        </w:rPr>
      </w:pPr>
      <w:bookmarkStart w:id="238" w:name="_Toc118793011"/>
      <w:r w:rsidRPr="00EE30DB">
        <w:rPr>
          <w:rFonts w:ascii="Arial" w:hAnsi="Arial" w:cs="Arial"/>
          <w:bCs w:val="0"/>
          <w:color w:val="4F81BD" w:themeColor="accent1"/>
          <w:sz w:val="52"/>
          <w:szCs w:val="52"/>
          <w:lang w:val="fr-FR"/>
        </w:rPr>
        <w:lastRenderedPageBreak/>
        <w:t xml:space="preserve">Lot </w:t>
      </w:r>
      <w:r w:rsidR="00972AAF" w:rsidRPr="00EE30DB">
        <w:rPr>
          <w:rFonts w:ascii="Arial" w:hAnsi="Arial" w:cs="Arial"/>
          <w:bCs w:val="0"/>
          <w:color w:val="4F81BD" w:themeColor="accent1"/>
          <w:sz w:val="52"/>
          <w:szCs w:val="52"/>
          <w:lang w:val="fr-FR"/>
        </w:rPr>
        <w:t>03 :</w:t>
      </w:r>
      <w:r w:rsidRPr="00EE30DB">
        <w:rPr>
          <w:rFonts w:ascii="Arial" w:hAnsi="Arial" w:cs="Arial"/>
          <w:bCs w:val="0"/>
          <w:color w:val="4F81BD" w:themeColor="accent1"/>
          <w:sz w:val="52"/>
          <w:szCs w:val="52"/>
          <w:lang w:val="fr-FR"/>
        </w:rPr>
        <w:t xml:space="preserve"> CONSTRUCTION  DE 3 ESPACES COMMUNAUTAIRES DE PROTECTION DANS 3 VILLAGES (JATAKA, GUIDAN BAGWARI, KATAGUIRI)</w:t>
      </w:r>
      <w:bookmarkEnd w:id="238"/>
      <w:r w:rsidR="00EE30DB" w:rsidRPr="00EE30DB">
        <w:rPr>
          <w:rFonts w:ascii="Arial" w:hAnsi="Arial" w:cs="Arial"/>
          <w:bCs w:val="0"/>
          <w:color w:val="4F81BD" w:themeColor="accent1"/>
          <w:sz w:val="52"/>
          <w:szCs w:val="52"/>
          <w:lang w:val="fr-FR"/>
        </w:rPr>
        <w:t xml:space="preserve"> </w:t>
      </w:r>
    </w:p>
    <w:p w14:paraId="5651BADB" w14:textId="3F08BE7E" w:rsidR="008C598D" w:rsidRPr="008C598D" w:rsidRDefault="008C598D" w:rsidP="008C598D">
      <w:pPr>
        <w:pStyle w:val="Heading1"/>
        <w:numPr>
          <w:ilvl w:val="0"/>
          <w:numId w:val="0"/>
        </w:numPr>
        <w:ind w:left="1494"/>
        <w:jc w:val="center"/>
        <w:rPr>
          <w:rFonts w:ascii="Arial" w:hAnsi="Arial" w:cs="Arial"/>
          <w:bCs w:val="0"/>
          <w:color w:val="4F81BD" w:themeColor="accent1"/>
          <w:sz w:val="44"/>
          <w:szCs w:val="44"/>
        </w:rPr>
      </w:pPr>
    </w:p>
    <w:p w14:paraId="187A4199" w14:textId="77777777" w:rsidR="008C598D" w:rsidRPr="00B15D08" w:rsidRDefault="008C598D" w:rsidP="008C598D">
      <w:pPr>
        <w:rPr>
          <w:lang w:val="fr-FR" w:eastAsia="fr-CA"/>
        </w:rPr>
      </w:pPr>
    </w:p>
    <w:p w14:paraId="25333C7C" w14:textId="77777777" w:rsidR="008C598D" w:rsidRPr="00B15D08" w:rsidRDefault="008C598D" w:rsidP="008C598D">
      <w:pPr>
        <w:rPr>
          <w:lang w:val="fr-FR" w:eastAsia="fr-CA"/>
        </w:rPr>
      </w:pPr>
    </w:p>
    <w:p w14:paraId="39A439D6" w14:textId="77777777" w:rsidR="008C598D" w:rsidRPr="00B15D08" w:rsidRDefault="008C598D" w:rsidP="008C598D">
      <w:pPr>
        <w:rPr>
          <w:lang w:val="fr-FR" w:eastAsia="fr-CA"/>
        </w:rPr>
      </w:pPr>
    </w:p>
    <w:p w14:paraId="6C4BA9F2" w14:textId="77777777" w:rsidR="008C598D" w:rsidRPr="00B15D08" w:rsidRDefault="008C598D" w:rsidP="008C598D">
      <w:pPr>
        <w:rPr>
          <w:lang w:val="fr-FR" w:eastAsia="fr-CA"/>
        </w:rPr>
      </w:pPr>
    </w:p>
    <w:p w14:paraId="2DC395A3" w14:textId="77777777" w:rsidR="008C598D" w:rsidRPr="00B15D08" w:rsidRDefault="008C598D" w:rsidP="008C598D">
      <w:pPr>
        <w:rPr>
          <w:lang w:val="fr-FR" w:eastAsia="fr-CA"/>
        </w:rPr>
      </w:pPr>
    </w:p>
    <w:p w14:paraId="43505745" w14:textId="77777777" w:rsidR="008C598D" w:rsidRPr="00B15D08" w:rsidRDefault="008C598D" w:rsidP="008C598D">
      <w:pPr>
        <w:rPr>
          <w:lang w:val="fr-FR" w:eastAsia="fr-CA"/>
        </w:rPr>
      </w:pPr>
    </w:p>
    <w:p w14:paraId="7C30CFB9" w14:textId="77777777" w:rsidR="008C598D" w:rsidRPr="00B15D08" w:rsidRDefault="008C598D" w:rsidP="008C598D">
      <w:pPr>
        <w:rPr>
          <w:lang w:val="fr-FR" w:eastAsia="fr-CA"/>
        </w:rPr>
      </w:pPr>
    </w:p>
    <w:p w14:paraId="779DEE5B" w14:textId="77777777" w:rsidR="008C598D" w:rsidRPr="00B15D08" w:rsidRDefault="008C598D" w:rsidP="008C598D">
      <w:pPr>
        <w:rPr>
          <w:lang w:val="fr-FR" w:eastAsia="fr-CA"/>
        </w:rPr>
      </w:pPr>
    </w:p>
    <w:p w14:paraId="00CE0688" w14:textId="77777777" w:rsidR="008C598D" w:rsidRPr="00B15D08" w:rsidRDefault="008C598D" w:rsidP="008C598D">
      <w:pPr>
        <w:rPr>
          <w:lang w:val="fr-FR" w:eastAsia="fr-CA"/>
        </w:rPr>
      </w:pPr>
    </w:p>
    <w:p w14:paraId="7ADD516A" w14:textId="77777777" w:rsidR="008C598D" w:rsidRPr="00B15D08" w:rsidRDefault="008C598D" w:rsidP="008C598D">
      <w:pPr>
        <w:rPr>
          <w:lang w:val="fr-FR" w:eastAsia="fr-CA"/>
        </w:rPr>
      </w:pPr>
    </w:p>
    <w:p w14:paraId="178950B0" w14:textId="77777777" w:rsidR="008C598D" w:rsidRPr="00B15D08" w:rsidRDefault="008C598D" w:rsidP="008C598D">
      <w:pPr>
        <w:rPr>
          <w:lang w:val="fr-FR" w:eastAsia="fr-CA"/>
        </w:rPr>
      </w:pPr>
    </w:p>
    <w:p w14:paraId="09E934A6" w14:textId="77777777" w:rsidR="008C598D" w:rsidRPr="00B15D08" w:rsidRDefault="008C598D" w:rsidP="008C598D">
      <w:pPr>
        <w:rPr>
          <w:lang w:val="fr-FR" w:eastAsia="fr-CA"/>
        </w:rPr>
      </w:pPr>
    </w:p>
    <w:p w14:paraId="52958D6F" w14:textId="77777777" w:rsidR="008C598D" w:rsidRPr="00B15D08" w:rsidRDefault="008C598D" w:rsidP="008C598D">
      <w:pPr>
        <w:rPr>
          <w:lang w:val="fr-FR" w:eastAsia="fr-CA"/>
        </w:rPr>
      </w:pPr>
    </w:p>
    <w:p w14:paraId="4E5FBFF4" w14:textId="77777777" w:rsidR="008C598D" w:rsidRPr="00B15D08" w:rsidRDefault="008C598D" w:rsidP="008C598D">
      <w:pPr>
        <w:rPr>
          <w:lang w:val="fr-FR" w:eastAsia="fr-CA"/>
        </w:rPr>
      </w:pPr>
    </w:p>
    <w:p w14:paraId="4A53CB4E" w14:textId="77777777" w:rsidR="008C598D" w:rsidRPr="00B15D08" w:rsidRDefault="008C598D" w:rsidP="008C598D">
      <w:pPr>
        <w:rPr>
          <w:lang w:val="fr-FR" w:eastAsia="fr-CA"/>
        </w:rPr>
      </w:pPr>
    </w:p>
    <w:p w14:paraId="0BAB5D1C" w14:textId="77777777" w:rsidR="008C598D" w:rsidRPr="00B15D08" w:rsidRDefault="008C598D" w:rsidP="008C598D">
      <w:pPr>
        <w:rPr>
          <w:lang w:val="fr-FR" w:eastAsia="fr-CA"/>
        </w:rPr>
      </w:pPr>
    </w:p>
    <w:p w14:paraId="481FB29E" w14:textId="77777777" w:rsidR="008C598D" w:rsidRPr="00B15D08" w:rsidRDefault="008C598D" w:rsidP="008C598D">
      <w:pPr>
        <w:rPr>
          <w:lang w:val="fr-FR" w:eastAsia="fr-CA"/>
        </w:rPr>
      </w:pPr>
    </w:p>
    <w:p w14:paraId="03144120" w14:textId="77777777" w:rsidR="008C598D" w:rsidRPr="00B15D08" w:rsidRDefault="008C598D" w:rsidP="008C598D">
      <w:pPr>
        <w:rPr>
          <w:lang w:val="fr-FR" w:eastAsia="fr-CA"/>
        </w:rPr>
      </w:pPr>
    </w:p>
    <w:p w14:paraId="3B13276A" w14:textId="77777777" w:rsidR="008C598D" w:rsidRPr="00B15D08" w:rsidRDefault="008C598D" w:rsidP="008C598D">
      <w:pPr>
        <w:rPr>
          <w:lang w:val="fr-FR" w:eastAsia="fr-CA"/>
        </w:rPr>
      </w:pPr>
    </w:p>
    <w:p w14:paraId="58835BC8" w14:textId="232BCB4C" w:rsidR="008C598D" w:rsidRDefault="008C598D" w:rsidP="00EE30DB">
      <w:pPr>
        <w:rPr>
          <w:rFonts w:ascii="Arial" w:hAnsi="Arial" w:cs="Arial"/>
          <w:bCs/>
          <w:color w:val="4F81BD" w:themeColor="accent1"/>
          <w:sz w:val="44"/>
          <w:szCs w:val="44"/>
          <w:lang w:val="fr-FR"/>
        </w:rPr>
      </w:pPr>
      <w:r>
        <w:rPr>
          <w:b/>
          <w:bCs/>
          <w:lang w:val="fr-FR"/>
        </w:rPr>
        <w:br w:type="page"/>
      </w:r>
      <w:r w:rsidRPr="00DD6C2A">
        <w:rPr>
          <w:rFonts w:ascii="Arial" w:hAnsi="Arial" w:cs="Arial"/>
          <w:bCs/>
          <w:color w:val="4F81BD" w:themeColor="accent1"/>
          <w:sz w:val="44"/>
          <w:szCs w:val="44"/>
          <w:lang w:val="fr-FR"/>
        </w:rPr>
        <w:lastRenderedPageBreak/>
        <w:t xml:space="preserve">GENERALITE </w:t>
      </w:r>
    </w:p>
    <w:p w14:paraId="0228803A" w14:textId="77777777" w:rsidR="00EE30DB" w:rsidRPr="00EE30DB" w:rsidRDefault="00EE30DB" w:rsidP="00EE30DB">
      <w:pPr>
        <w:rPr>
          <w:lang w:val="fr-FR" w:eastAsia="fr-CA"/>
        </w:rPr>
      </w:pPr>
    </w:p>
    <w:p w14:paraId="4264DF06" w14:textId="04486D53" w:rsidR="008C598D" w:rsidRPr="005A35E3" w:rsidRDefault="008C598D" w:rsidP="008C598D">
      <w:p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 xml:space="preserve">Le présent Cahier des Prescriptions Techniques Particulières et générales a pour objet de définir les travaux nécessaires pour  la construction </w:t>
      </w:r>
      <w:r w:rsidR="00006345">
        <w:rPr>
          <w:rFonts w:ascii="Arial" w:hAnsi="Arial" w:cs="Arial"/>
          <w:w w:val="0"/>
          <w:sz w:val="20"/>
          <w:szCs w:val="20"/>
          <w:lang w:val="fr-FR" w:eastAsia="fr-CA"/>
        </w:rPr>
        <w:t>de</w:t>
      </w:r>
      <w:r w:rsidR="00006345" w:rsidRPr="006E7E4D">
        <w:rPr>
          <w:rFonts w:ascii="Arial" w:hAnsi="Arial" w:cs="Arial"/>
          <w:b/>
          <w:bCs/>
          <w:color w:val="000000" w:themeColor="text1"/>
          <w:w w:val="0"/>
          <w:sz w:val="20"/>
          <w:szCs w:val="20"/>
          <w:lang w:val="fr-FR" w:eastAsia="fr-CA"/>
        </w:rPr>
        <w:t xml:space="preserve"> 03 espaces communautaires </w:t>
      </w:r>
      <w:r w:rsidR="00006345">
        <w:rPr>
          <w:rFonts w:ascii="Arial" w:hAnsi="Arial" w:cs="Arial"/>
          <w:w w:val="0"/>
          <w:sz w:val="20"/>
          <w:szCs w:val="20"/>
          <w:lang w:val="fr-FR" w:eastAsia="fr-CA"/>
        </w:rPr>
        <w:t xml:space="preserve">dans les villages mentionnés </w:t>
      </w:r>
    </w:p>
    <w:p w14:paraId="32CCBB14" w14:textId="77777777" w:rsidR="008C598D" w:rsidRPr="005A35E3" w:rsidRDefault="008C598D" w:rsidP="008C598D">
      <w:p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L’ensemble des dessins prévus dans les plans du dit projet fournit les indications des travaux. Le présent descriptif précise toutes les dispositions générales adoptées ainsi que la nature des matériaux et les spécifications techniques spéciales.</w:t>
      </w:r>
    </w:p>
    <w:p w14:paraId="7331B632" w14:textId="77777777" w:rsidR="008C598D" w:rsidRPr="005A35E3" w:rsidRDefault="008C598D" w:rsidP="008C598D">
      <w:pPr>
        <w:spacing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D’une façon générale en ce qui concerne la qualité des matériaux, leur mise en œuvre et leur mode d’exécution, il y a lieu de se reporter aux documents suivants, mentionnés ci-après et dont les dispositions seront à appliquer sauf dérogations dûment précisées, il s’agit des :</w:t>
      </w:r>
    </w:p>
    <w:p w14:paraId="2F0ECCC5" w14:textId="77777777" w:rsidR="00A12FF1" w:rsidRPr="005A35E3" w:rsidRDefault="00A12FF1" w:rsidP="0033243E">
      <w:pPr>
        <w:numPr>
          <w:ilvl w:val="0"/>
          <w:numId w:val="59"/>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D</w:t>
      </w:r>
      <w:r w:rsidRPr="005A35E3">
        <w:rPr>
          <w:rFonts w:ascii="Arial" w:hAnsi="Arial" w:cs="Arial"/>
          <w:w w:val="0"/>
          <w:sz w:val="20"/>
          <w:szCs w:val="20"/>
          <w:lang w:val="fr-FR" w:eastAsia="fr-CA"/>
        </w:rPr>
        <w:t xml:space="preserve">ocuments </w:t>
      </w:r>
      <w:r>
        <w:rPr>
          <w:rFonts w:ascii="Arial" w:hAnsi="Arial" w:cs="Arial"/>
          <w:w w:val="0"/>
          <w:sz w:val="20"/>
          <w:szCs w:val="20"/>
          <w:lang w:val="fr-FR" w:eastAsia="fr-CA"/>
        </w:rPr>
        <w:t>T</w:t>
      </w:r>
      <w:r w:rsidRPr="005A35E3">
        <w:rPr>
          <w:rFonts w:ascii="Arial" w:hAnsi="Arial" w:cs="Arial"/>
          <w:w w:val="0"/>
          <w:sz w:val="20"/>
          <w:szCs w:val="20"/>
          <w:lang w:val="fr-FR" w:eastAsia="fr-CA"/>
        </w:rPr>
        <w:t xml:space="preserve">echniques </w:t>
      </w:r>
      <w:r>
        <w:rPr>
          <w:rFonts w:ascii="Arial" w:hAnsi="Arial" w:cs="Arial"/>
          <w:w w:val="0"/>
          <w:sz w:val="20"/>
          <w:szCs w:val="20"/>
          <w:lang w:val="fr-FR" w:eastAsia="fr-CA"/>
        </w:rPr>
        <w:t>U</w:t>
      </w:r>
      <w:r w:rsidRPr="005A35E3">
        <w:rPr>
          <w:rFonts w:ascii="Arial" w:hAnsi="Arial" w:cs="Arial"/>
          <w:w w:val="0"/>
          <w:sz w:val="20"/>
          <w:szCs w:val="20"/>
          <w:lang w:val="fr-FR" w:eastAsia="fr-CA"/>
        </w:rPr>
        <w:t xml:space="preserve">nifiés (D.T.U.) </w:t>
      </w:r>
    </w:p>
    <w:p w14:paraId="65D2769C" w14:textId="77777777" w:rsidR="00A12FF1" w:rsidRPr="005A35E3" w:rsidRDefault="00A12FF1" w:rsidP="0033243E">
      <w:pPr>
        <w:numPr>
          <w:ilvl w:val="0"/>
          <w:numId w:val="59"/>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N</w:t>
      </w:r>
      <w:r w:rsidRPr="005A35E3">
        <w:rPr>
          <w:rFonts w:ascii="Arial" w:hAnsi="Arial" w:cs="Arial"/>
          <w:w w:val="0"/>
          <w:sz w:val="20"/>
          <w:szCs w:val="20"/>
          <w:lang w:val="fr-FR" w:eastAsia="fr-CA"/>
        </w:rPr>
        <w:t xml:space="preserve">ormes </w:t>
      </w:r>
      <w:r>
        <w:rPr>
          <w:rFonts w:ascii="Arial" w:hAnsi="Arial" w:cs="Arial"/>
          <w:w w:val="0"/>
          <w:sz w:val="20"/>
          <w:szCs w:val="20"/>
          <w:lang w:val="fr-FR" w:eastAsia="fr-CA"/>
        </w:rPr>
        <w:t>F</w:t>
      </w:r>
      <w:r w:rsidRPr="005A35E3">
        <w:rPr>
          <w:rFonts w:ascii="Arial" w:hAnsi="Arial" w:cs="Arial"/>
          <w:w w:val="0"/>
          <w:sz w:val="20"/>
          <w:szCs w:val="20"/>
          <w:lang w:val="fr-FR" w:eastAsia="fr-CA"/>
        </w:rPr>
        <w:t>rançaises (N.F.) publiées par le</w:t>
      </w:r>
      <w:r>
        <w:rPr>
          <w:rFonts w:ascii="Arial" w:hAnsi="Arial" w:cs="Arial"/>
          <w:w w:val="0"/>
          <w:sz w:val="20"/>
          <w:szCs w:val="20"/>
          <w:lang w:val="fr-FR" w:eastAsia="fr-CA"/>
        </w:rPr>
        <w:t xml:space="preserve"> </w:t>
      </w:r>
      <w:proofErr w:type="spellStart"/>
      <w:r w:rsidRPr="00F63595">
        <w:rPr>
          <w:rFonts w:ascii="Arial" w:hAnsi="Arial" w:cs="Arial"/>
          <w:sz w:val="20"/>
          <w:szCs w:val="20"/>
        </w:rPr>
        <w:t>Recueil</w:t>
      </w:r>
      <w:proofErr w:type="spellEnd"/>
      <w:r w:rsidRPr="00F63595">
        <w:rPr>
          <w:rFonts w:ascii="Arial" w:hAnsi="Arial" w:cs="Arial"/>
          <w:sz w:val="20"/>
          <w:szCs w:val="20"/>
        </w:rPr>
        <w:t xml:space="preserve"> des </w:t>
      </w:r>
      <w:proofErr w:type="spellStart"/>
      <w:r>
        <w:rPr>
          <w:rFonts w:ascii="Arial" w:hAnsi="Arial" w:cs="Arial"/>
          <w:sz w:val="20"/>
          <w:szCs w:val="20"/>
        </w:rPr>
        <w:t>E</w:t>
      </w:r>
      <w:r w:rsidRPr="00F63595">
        <w:rPr>
          <w:rFonts w:ascii="Arial" w:hAnsi="Arial" w:cs="Arial"/>
          <w:sz w:val="20"/>
          <w:szCs w:val="20"/>
        </w:rPr>
        <w:t>léments</w:t>
      </w:r>
      <w:proofErr w:type="spellEnd"/>
      <w:r w:rsidRPr="00F63595">
        <w:rPr>
          <w:rFonts w:ascii="Arial" w:hAnsi="Arial" w:cs="Arial"/>
          <w:sz w:val="20"/>
          <w:szCs w:val="20"/>
        </w:rPr>
        <w:t xml:space="preserve"> </w:t>
      </w:r>
      <w:proofErr w:type="spellStart"/>
      <w:r w:rsidRPr="00F63595">
        <w:rPr>
          <w:rFonts w:ascii="Arial" w:hAnsi="Arial" w:cs="Arial"/>
          <w:sz w:val="20"/>
          <w:szCs w:val="20"/>
        </w:rPr>
        <w:t>utiles</w:t>
      </w:r>
      <w:proofErr w:type="spellEnd"/>
      <w:r w:rsidRPr="00F63595">
        <w:rPr>
          <w:rFonts w:ascii="Arial" w:hAnsi="Arial" w:cs="Arial"/>
          <w:sz w:val="20"/>
          <w:szCs w:val="20"/>
        </w:rPr>
        <w:t xml:space="preserve"> à </w:t>
      </w:r>
      <w:proofErr w:type="spellStart"/>
      <w:r w:rsidRPr="00F63595">
        <w:rPr>
          <w:rFonts w:ascii="Arial" w:hAnsi="Arial" w:cs="Arial"/>
          <w:sz w:val="20"/>
          <w:szCs w:val="20"/>
        </w:rPr>
        <w:t>l'Etablissement</w:t>
      </w:r>
      <w:proofErr w:type="spellEnd"/>
      <w:r w:rsidRPr="00F63595">
        <w:rPr>
          <w:rFonts w:ascii="Arial" w:hAnsi="Arial" w:cs="Arial"/>
          <w:sz w:val="20"/>
          <w:szCs w:val="20"/>
        </w:rPr>
        <w:t xml:space="preserve"> et à </w:t>
      </w:r>
      <w:proofErr w:type="spellStart"/>
      <w:r w:rsidRPr="00F63595">
        <w:rPr>
          <w:rFonts w:ascii="Arial" w:hAnsi="Arial" w:cs="Arial"/>
          <w:sz w:val="20"/>
          <w:szCs w:val="20"/>
        </w:rPr>
        <w:t>l'Exécution</w:t>
      </w:r>
      <w:proofErr w:type="spellEnd"/>
      <w:r w:rsidRPr="00F63595">
        <w:rPr>
          <w:rFonts w:ascii="Arial" w:hAnsi="Arial" w:cs="Arial"/>
          <w:sz w:val="20"/>
          <w:szCs w:val="20"/>
        </w:rPr>
        <w:t xml:space="preserve"> des </w:t>
      </w:r>
      <w:proofErr w:type="spellStart"/>
      <w:r w:rsidRPr="00F63595">
        <w:rPr>
          <w:rFonts w:ascii="Arial" w:hAnsi="Arial" w:cs="Arial"/>
          <w:sz w:val="20"/>
          <w:szCs w:val="20"/>
        </w:rPr>
        <w:t>projets</w:t>
      </w:r>
      <w:proofErr w:type="spellEnd"/>
      <w:r w:rsidRPr="00F63595">
        <w:rPr>
          <w:rFonts w:ascii="Arial" w:hAnsi="Arial" w:cs="Arial"/>
          <w:sz w:val="20"/>
          <w:szCs w:val="20"/>
        </w:rPr>
        <w:t xml:space="preserve"> et </w:t>
      </w:r>
      <w:proofErr w:type="spellStart"/>
      <w:r w:rsidRPr="00F63595">
        <w:rPr>
          <w:rFonts w:ascii="Arial" w:hAnsi="Arial" w:cs="Arial"/>
          <w:sz w:val="20"/>
          <w:szCs w:val="20"/>
        </w:rPr>
        <w:t>marchés</w:t>
      </w:r>
      <w:proofErr w:type="spellEnd"/>
      <w:r w:rsidRPr="00F63595">
        <w:rPr>
          <w:rFonts w:ascii="Arial" w:hAnsi="Arial" w:cs="Arial"/>
          <w:sz w:val="20"/>
          <w:szCs w:val="20"/>
        </w:rPr>
        <w:t xml:space="preserve"> de </w:t>
      </w:r>
      <w:proofErr w:type="spellStart"/>
      <w:r w:rsidRPr="00F63595">
        <w:rPr>
          <w:rFonts w:ascii="Arial" w:hAnsi="Arial" w:cs="Arial"/>
          <w:sz w:val="20"/>
          <w:szCs w:val="20"/>
        </w:rPr>
        <w:t>bâtiment</w:t>
      </w:r>
      <w:r>
        <w:rPr>
          <w:rFonts w:ascii="Arial" w:hAnsi="Arial" w:cs="Arial"/>
          <w:sz w:val="20"/>
          <w:szCs w:val="20"/>
        </w:rPr>
        <w:t>s</w:t>
      </w:r>
      <w:proofErr w:type="spellEnd"/>
      <w:r w:rsidRPr="005A35E3">
        <w:rPr>
          <w:rFonts w:ascii="Arial" w:hAnsi="Arial" w:cs="Arial"/>
          <w:w w:val="0"/>
          <w:sz w:val="20"/>
          <w:szCs w:val="20"/>
          <w:lang w:val="fr-FR" w:eastAsia="fr-CA"/>
        </w:rPr>
        <w:t xml:space="preserve"> </w:t>
      </w:r>
      <w:r>
        <w:rPr>
          <w:rFonts w:ascii="Arial" w:hAnsi="Arial" w:cs="Arial"/>
          <w:w w:val="0"/>
          <w:sz w:val="20"/>
          <w:szCs w:val="20"/>
          <w:lang w:val="fr-FR" w:eastAsia="fr-CA"/>
        </w:rPr>
        <w:t>(</w:t>
      </w:r>
      <w:r w:rsidRPr="005A35E3">
        <w:rPr>
          <w:rFonts w:ascii="Arial" w:hAnsi="Arial" w:cs="Arial"/>
          <w:w w:val="0"/>
          <w:sz w:val="20"/>
          <w:szCs w:val="20"/>
          <w:lang w:val="fr-FR" w:eastAsia="fr-CA"/>
        </w:rPr>
        <w:t xml:space="preserve">R.E.E. </w:t>
      </w:r>
      <w:r>
        <w:rPr>
          <w:rFonts w:ascii="Arial" w:hAnsi="Arial" w:cs="Arial"/>
          <w:w w:val="0"/>
          <w:sz w:val="20"/>
          <w:szCs w:val="20"/>
          <w:lang w:val="fr-FR" w:eastAsia="fr-CA"/>
        </w:rPr>
        <w:t>F)</w:t>
      </w:r>
    </w:p>
    <w:p w14:paraId="561D1EBB" w14:textId="77777777" w:rsidR="00A12FF1" w:rsidRPr="005A35E3" w:rsidRDefault="00A12FF1" w:rsidP="0033243E">
      <w:pPr>
        <w:numPr>
          <w:ilvl w:val="0"/>
          <w:numId w:val="59"/>
        </w:numPr>
        <w:spacing w:line="276" w:lineRule="auto"/>
        <w:jc w:val="both"/>
        <w:rPr>
          <w:rFonts w:ascii="Arial" w:hAnsi="Arial" w:cs="Arial"/>
          <w:w w:val="0"/>
          <w:sz w:val="20"/>
          <w:szCs w:val="20"/>
          <w:lang w:val="fr-FR" w:eastAsia="fr-CA"/>
        </w:rPr>
      </w:pPr>
      <w:r>
        <w:rPr>
          <w:rFonts w:ascii="Arial" w:hAnsi="Arial" w:cs="Arial"/>
          <w:w w:val="0"/>
          <w:sz w:val="20"/>
          <w:szCs w:val="20"/>
          <w:lang w:val="fr-FR" w:eastAsia="fr-CA"/>
        </w:rPr>
        <w:t>a</w:t>
      </w:r>
      <w:r w:rsidRPr="005A35E3">
        <w:rPr>
          <w:rFonts w:ascii="Arial" w:hAnsi="Arial" w:cs="Arial"/>
          <w:w w:val="0"/>
          <w:sz w:val="20"/>
          <w:szCs w:val="20"/>
          <w:lang w:val="fr-FR" w:eastAsia="fr-CA"/>
        </w:rPr>
        <w:t>vis techniques du</w:t>
      </w:r>
      <w:r w:rsidRPr="001949D1">
        <w:rPr>
          <w:rFonts w:ascii="Arial" w:hAnsi="Arial" w:cs="Arial"/>
          <w:w w:val="0"/>
          <w:sz w:val="20"/>
          <w:szCs w:val="20"/>
          <w:lang w:eastAsia="fr-CA"/>
        </w:rPr>
        <w:t xml:space="preserve"> </w:t>
      </w:r>
      <w:r w:rsidRPr="00F65EEB">
        <w:rPr>
          <w:rFonts w:ascii="Arial" w:hAnsi="Arial" w:cs="Arial"/>
          <w:w w:val="0"/>
          <w:sz w:val="20"/>
          <w:szCs w:val="20"/>
          <w:lang w:eastAsia="fr-CA"/>
        </w:rPr>
        <w:t xml:space="preserve">Cahiers du Centre </w:t>
      </w:r>
      <w:proofErr w:type="spellStart"/>
      <w:r>
        <w:rPr>
          <w:rFonts w:ascii="Arial" w:hAnsi="Arial" w:cs="Arial"/>
          <w:w w:val="0"/>
          <w:sz w:val="20"/>
          <w:szCs w:val="20"/>
          <w:lang w:eastAsia="fr-CA"/>
        </w:rPr>
        <w:t>S</w:t>
      </w:r>
      <w:r w:rsidRPr="00F65EEB">
        <w:rPr>
          <w:rFonts w:ascii="Arial" w:hAnsi="Arial" w:cs="Arial"/>
          <w:w w:val="0"/>
          <w:sz w:val="20"/>
          <w:szCs w:val="20"/>
          <w:lang w:eastAsia="fr-CA"/>
        </w:rPr>
        <w:t>cientifique</w:t>
      </w:r>
      <w:proofErr w:type="spellEnd"/>
      <w:r w:rsidRPr="00F65EEB">
        <w:rPr>
          <w:rFonts w:ascii="Arial" w:hAnsi="Arial" w:cs="Arial"/>
          <w:w w:val="0"/>
          <w:sz w:val="20"/>
          <w:szCs w:val="20"/>
          <w:lang w:eastAsia="fr-CA"/>
        </w:rPr>
        <w:t xml:space="preserve"> et </w:t>
      </w:r>
      <w:r>
        <w:rPr>
          <w:rFonts w:ascii="Arial" w:hAnsi="Arial" w:cs="Arial"/>
          <w:w w:val="0"/>
          <w:sz w:val="20"/>
          <w:szCs w:val="20"/>
          <w:lang w:eastAsia="fr-CA"/>
        </w:rPr>
        <w:t>T</w:t>
      </w:r>
      <w:r w:rsidRPr="00F65EEB">
        <w:rPr>
          <w:rFonts w:ascii="Arial" w:hAnsi="Arial" w:cs="Arial"/>
          <w:w w:val="0"/>
          <w:sz w:val="20"/>
          <w:szCs w:val="20"/>
          <w:lang w:eastAsia="fr-CA"/>
        </w:rPr>
        <w:t xml:space="preserve">echnique du </w:t>
      </w:r>
      <w:proofErr w:type="spellStart"/>
      <w:r w:rsidRPr="00F65EEB">
        <w:rPr>
          <w:rFonts w:ascii="Arial" w:hAnsi="Arial" w:cs="Arial"/>
          <w:w w:val="0"/>
          <w:sz w:val="20"/>
          <w:szCs w:val="20"/>
          <w:lang w:eastAsia="fr-CA"/>
        </w:rPr>
        <w:t>Bâtiment</w:t>
      </w:r>
      <w:proofErr w:type="spellEnd"/>
      <w:r>
        <w:rPr>
          <w:rFonts w:ascii="Arial" w:hAnsi="Arial" w:cs="Arial"/>
          <w:w w:val="0"/>
          <w:sz w:val="20"/>
          <w:szCs w:val="20"/>
          <w:lang w:eastAsia="fr-CA"/>
        </w:rPr>
        <w:t xml:space="preserve"> </w:t>
      </w:r>
      <w:r w:rsidRPr="005A35E3">
        <w:rPr>
          <w:rFonts w:ascii="Arial" w:hAnsi="Arial" w:cs="Arial"/>
          <w:w w:val="0"/>
          <w:sz w:val="20"/>
          <w:szCs w:val="20"/>
          <w:lang w:val="fr-FR" w:eastAsia="fr-CA"/>
        </w:rPr>
        <w:t>(C</w:t>
      </w:r>
      <w:r>
        <w:rPr>
          <w:rFonts w:ascii="Arial" w:hAnsi="Arial" w:cs="Arial"/>
          <w:w w:val="0"/>
          <w:sz w:val="20"/>
          <w:szCs w:val="20"/>
          <w:lang w:val="fr-FR" w:eastAsia="fr-CA"/>
        </w:rPr>
        <w:t>.</w:t>
      </w:r>
      <w:r w:rsidRPr="005A35E3">
        <w:rPr>
          <w:rFonts w:ascii="Arial" w:hAnsi="Arial" w:cs="Arial"/>
          <w:w w:val="0"/>
          <w:sz w:val="20"/>
          <w:szCs w:val="20"/>
          <w:lang w:val="fr-FR" w:eastAsia="fr-CA"/>
        </w:rPr>
        <w:t>S</w:t>
      </w:r>
      <w:r>
        <w:rPr>
          <w:rFonts w:ascii="Arial" w:hAnsi="Arial" w:cs="Arial"/>
          <w:w w:val="0"/>
          <w:sz w:val="20"/>
          <w:szCs w:val="20"/>
          <w:lang w:val="fr-FR" w:eastAsia="fr-CA"/>
        </w:rPr>
        <w:t>.</w:t>
      </w:r>
      <w:r w:rsidRPr="005A35E3">
        <w:rPr>
          <w:rFonts w:ascii="Arial" w:hAnsi="Arial" w:cs="Arial"/>
          <w:w w:val="0"/>
          <w:sz w:val="20"/>
          <w:szCs w:val="20"/>
          <w:lang w:val="fr-FR" w:eastAsia="fr-CA"/>
        </w:rPr>
        <w:t>T</w:t>
      </w:r>
      <w:r>
        <w:rPr>
          <w:rFonts w:ascii="Arial" w:hAnsi="Arial" w:cs="Arial"/>
          <w:w w:val="0"/>
          <w:sz w:val="20"/>
          <w:szCs w:val="20"/>
          <w:lang w:val="fr-FR" w:eastAsia="fr-CA"/>
        </w:rPr>
        <w:t>.</w:t>
      </w:r>
      <w:r w:rsidRPr="005A35E3">
        <w:rPr>
          <w:rFonts w:ascii="Arial" w:hAnsi="Arial" w:cs="Arial"/>
          <w:w w:val="0"/>
          <w:sz w:val="20"/>
          <w:szCs w:val="20"/>
          <w:lang w:val="fr-FR" w:eastAsia="fr-CA"/>
        </w:rPr>
        <w:t>B</w:t>
      </w:r>
      <w:r>
        <w:rPr>
          <w:rFonts w:ascii="Arial" w:hAnsi="Arial" w:cs="Arial"/>
          <w:w w:val="0"/>
          <w:sz w:val="20"/>
          <w:szCs w:val="20"/>
          <w:lang w:val="fr-FR" w:eastAsia="fr-CA"/>
        </w:rPr>
        <w:t>)</w:t>
      </w:r>
    </w:p>
    <w:p w14:paraId="3630C087" w14:textId="77777777" w:rsidR="00A12FF1" w:rsidRPr="00CB5AF4" w:rsidRDefault="00A12FF1" w:rsidP="0033243E">
      <w:pPr>
        <w:numPr>
          <w:ilvl w:val="0"/>
          <w:numId w:val="59"/>
        </w:numPr>
        <w:spacing w:after="240" w:line="276" w:lineRule="auto"/>
        <w:jc w:val="both"/>
        <w:rPr>
          <w:rFonts w:ascii="Arial" w:hAnsi="Arial" w:cs="Arial"/>
          <w:w w:val="0"/>
          <w:sz w:val="20"/>
          <w:szCs w:val="20"/>
          <w:lang w:val="fr-FR" w:eastAsia="fr-CA"/>
        </w:rPr>
      </w:pPr>
      <w:r w:rsidRPr="005A35E3">
        <w:rPr>
          <w:rFonts w:ascii="Arial" w:hAnsi="Arial" w:cs="Arial"/>
          <w:w w:val="0"/>
          <w:sz w:val="20"/>
          <w:szCs w:val="20"/>
          <w:lang w:val="fr-FR" w:eastAsia="fr-CA"/>
        </w:rPr>
        <w:t xml:space="preserve">cahiers des charges des fabricants </w:t>
      </w:r>
    </w:p>
    <w:p w14:paraId="768DF555" w14:textId="2CEE1B35" w:rsidR="008C598D" w:rsidRPr="006E7E4D" w:rsidRDefault="006E7E4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39" w:name="_Toc118793012"/>
      <w:r w:rsidRPr="006E7E4D">
        <w:rPr>
          <w:rFonts w:ascii="Arial" w:hAnsi="Arial" w:cs="Arial"/>
          <w:color w:val="4F81BD" w:themeColor="accent1"/>
          <w:w w:val="0"/>
          <w:sz w:val="22"/>
          <w:szCs w:val="20"/>
          <w:lang w:eastAsia="fr-CA"/>
        </w:rPr>
        <w:t>Définition du projet</w:t>
      </w:r>
      <w:bookmarkEnd w:id="239"/>
    </w:p>
    <w:p w14:paraId="73ED9C06" w14:textId="4CB0D4A7" w:rsidR="008C598D" w:rsidRPr="006C443B" w:rsidRDefault="008C598D" w:rsidP="00756D00">
      <w:pPr>
        <w:jc w:val="both"/>
        <w:rPr>
          <w:rFonts w:ascii="Arial" w:hAnsi="Arial" w:cs="Arial"/>
          <w:w w:val="0"/>
          <w:sz w:val="20"/>
          <w:szCs w:val="20"/>
          <w:lang w:val="fr-FR" w:eastAsia="fr-CA"/>
        </w:rPr>
      </w:pPr>
      <w:r w:rsidRPr="006C443B">
        <w:rPr>
          <w:rFonts w:ascii="Arial" w:hAnsi="Arial" w:cs="Arial"/>
          <w:w w:val="0"/>
          <w:sz w:val="20"/>
          <w:szCs w:val="20"/>
          <w:lang w:val="fr-FR" w:eastAsia="fr-CA"/>
        </w:rPr>
        <w:t>Le projet est constitué principalement des éléments suivants :</w:t>
      </w:r>
    </w:p>
    <w:p w14:paraId="7D8798E6" w14:textId="22EE673C" w:rsidR="008C598D" w:rsidRPr="00006345" w:rsidRDefault="008C598D" w:rsidP="00BB45B9">
      <w:pPr>
        <w:pStyle w:val="ListParagraph"/>
        <w:numPr>
          <w:ilvl w:val="0"/>
          <w:numId w:val="24"/>
        </w:numPr>
        <w:ind w:left="993" w:hanging="284"/>
        <w:jc w:val="both"/>
        <w:rPr>
          <w:rFonts w:ascii="Arial" w:hAnsi="Arial" w:cs="Arial"/>
          <w:w w:val="0"/>
          <w:sz w:val="20"/>
          <w:szCs w:val="20"/>
          <w:lang w:eastAsia="fr-CA"/>
        </w:rPr>
      </w:pPr>
      <w:smartTag w:uri="urn:schemas-microsoft-com:office:smarttags" w:element="PersonName">
        <w:smartTagPr>
          <w:attr w:name="ProductID" w:val="La Construction"/>
        </w:smartTagPr>
        <w:r w:rsidRPr="00006345">
          <w:rPr>
            <w:rFonts w:ascii="Arial" w:hAnsi="Arial" w:cs="Arial"/>
            <w:w w:val="0"/>
            <w:sz w:val="20"/>
            <w:szCs w:val="20"/>
            <w:lang w:eastAsia="fr-CA"/>
          </w:rPr>
          <w:t>La Construction</w:t>
        </w:r>
      </w:smartTag>
      <w:r w:rsidRPr="00006345">
        <w:rPr>
          <w:rFonts w:ascii="Arial" w:hAnsi="Arial" w:cs="Arial"/>
          <w:w w:val="0"/>
          <w:sz w:val="20"/>
          <w:szCs w:val="20"/>
          <w:lang w:eastAsia="fr-CA"/>
        </w:rPr>
        <w:t xml:space="preserve"> d’un </w:t>
      </w:r>
      <w:r w:rsidR="00006345" w:rsidRPr="00006345">
        <w:rPr>
          <w:rFonts w:ascii="Arial" w:hAnsi="Arial" w:cs="Arial"/>
          <w:w w:val="0"/>
          <w:sz w:val="20"/>
          <w:szCs w:val="20"/>
          <w:lang w:eastAsia="fr-CA"/>
        </w:rPr>
        <w:t xml:space="preserve">du bureau </w:t>
      </w:r>
    </w:p>
    <w:p w14:paraId="5511B234" w14:textId="62AB406C" w:rsidR="00006345" w:rsidRPr="00006345" w:rsidRDefault="00006345" w:rsidP="00BB45B9">
      <w:pPr>
        <w:pStyle w:val="ListParagraph"/>
        <w:numPr>
          <w:ilvl w:val="0"/>
          <w:numId w:val="24"/>
        </w:numPr>
        <w:ind w:left="993" w:hanging="284"/>
        <w:jc w:val="both"/>
        <w:rPr>
          <w:rFonts w:ascii="Arial" w:hAnsi="Arial" w:cs="Arial"/>
          <w:w w:val="0"/>
          <w:sz w:val="20"/>
          <w:szCs w:val="20"/>
          <w:lang w:eastAsia="fr-CA"/>
        </w:rPr>
      </w:pPr>
      <w:r w:rsidRPr="00006345">
        <w:rPr>
          <w:rFonts w:ascii="Arial" w:hAnsi="Arial" w:cs="Arial"/>
          <w:w w:val="0"/>
          <w:sz w:val="20"/>
          <w:szCs w:val="20"/>
          <w:lang w:eastAsia="fr-CA"/>
        </w:rPr>
        <w:t xml:space="preserve">La construction des latrines </w:t>
      </w:r>
    </w:p>
    <w:p w14:paraId="5601A02C" w14:textId="77777777" w:rsidR="008C598D" w:rsidRPr="00006345" w:rsidRDefault="008C598D" w:rsidP="00BB45B9">
      <w:pPr>
        <w:pStyle w:val="ListParagraph"/>
        <w:numPr>
          <w:ilvl w:val="0"/>
          <w:numId w:val="24"/>
        </w:numPr>
        <w:spacing w:after="240"/>
        <w:ind w:left="993" w:hanging="284"/>
        <w:jc w:val="both"/>
        <w:rPr>
          <w:rFonts w:ascii="Arial" w:hAnsi="Arial" w:cs="Arial"/>
          <w:w w:val="0"/>
          <w:sz w:val="20"/>
          <w:szCs w:val="20"/>
          <w:lang w:eastAsia="fr-CA"/>
        </w:rPr>
      </w:pPr>
      <w:r w:rsidRPr="00006345">
        <w:rPr>
          <w:rFonts w:ascii="Arial" w:hAnsi="Arial" w:cs="Arial"/>
          <w:w w:val="0"/>
          <w:sz w:val="20"/>
          <w:szCs w:val="20"/>
          <w:lang w:eastAsia="fr-CA"/>
        </w:rPr>
        <w:t>Aménagements extérieurs</w:t>
      </w:r>
    </w:p>
    <w:p w14:paraId="176A9220" w14:textId="6A8AFD3D" w:rsidR="008C598D" w:rsidRPr="006E7E4D" w:rsidRDefault="006E7E4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0" w:name="_Toc118793013"/>
      <w:r w:rsidRPr="006E7E4D">
        <w:rPr>
          <w:rFonts w:ascii="Arial" w:hAnsi="Arial" w:cs="Arial"/>
          <w:color w:val="4F81BD" w:themeColor="accent1"/>
          <w:w w:val="0"/>
          <w:sz w:val="22"/>
          <w:szCs w:val="20"/>
          <w:lang w:eastAsia="fr-CA"/>
        </w:rPr>
        <w:t>Prestations exigées de l’entreprise</w:t>
      </w:r>
      <w:bookmarkEnd w:id="240"/>
    </w:p>
    <w:p w14:paraId="6E749CCE" w14:textId="77777777" w:rsidR="008C598D" w:rsidRPr="006C443B" w:rsidRDefault="008C598D" w:rsidP="008C598D">
      <w:pPr>
        <w:spacing w:line="360" w:lineRule="auto"/>
        <w:jc w:val="both"/>
        <w:rPr>
          <w:rFonts w:ascii="Arial" w:hAnsi="Arial" w:cs="Arial"/>
          <w:w w:val="0"/>
          <w:sz w:val="20"/>
          <w:szCs w:val="20"/>
          <w:lang w:val="fr-FR" w:eastAsia="fr-CA"/>
        </w:rPr>
      </w:pPr>
      <w:r w:rsidRPr="00CB0471">
        <w:rPr>
          <w:rFonts w:ascii="Arial" w:hAnsi="Arial" w:cs="Arial"/>
          <w:w w:val="0"/>
          <w:sz w:val="20"/>
          <w:szCs w:val="20"/>
          <w:lang w:val="fr-FR" w:eastAsia="fr-CA"/>
        </w:rPr>
        <w:t>Les prestations exigées sont celles relatives aux fournitures et travaux suivants :</w:t>
      </w:r>
    </w:p>
    <w:p w14:paraId="0AB07A1C"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Préparation du terrain  et Terrassements (déblais de terrain, fouilles, remblais, …) ;</w:t>
      </w:r>
    </w:p>
    <w:p w14:paraId="2F492D9C"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Fondations, Ouvrages en béton et béton armé ;</w:t>
      </w:r>
      <w:r w:rsidRPr="00EB6A08">
        <w:rPr>
          <w:rFonts w:ascii="Arial" w:hAnsi="Arial" w:cs="Arial"/>
          <w:sz w:val="20"/>
        </w:rPr>
        <w:t xml:space="preserve"> </w:t>
      </w:r>
    </w:p>
    <w:p w14:paraId="25677E4F"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Faux Plafonds</w:t>
      </w:r>
    </w:p>
    <w:p w14:paraId="0E655EDD"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Carrelage- Revêtements</w:t>
      </w:r>
    </w:p>
    <w:p w14:paraId="61F506AB" w14:textId="4C2474D6"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 xml:space="preserve">Ouvrage en </w:t>
      </w:r>
      <w:r w:rsidR="00972AAF" w:rsidRPr="00EB6A08">
        <w:rPr>
          <w:rFonts w:ascii="Arial" w:hAnsi="Arial" w:cs="Arial"/>
          <w:w w:val="0"/>
          <w:sz w:val="20"/>
          <w:lang w:eastAsia="fr-CA"/>
        </w:rPr>
        <w:t>maçonnerie ;</w:t>
      </w:r>
      <w:r w:rsidRPr="00EB6A08">
        <w:rPr>
          <w:rFonts w:ascii="Arial" w:hAnsi="Arial" w:cs="Arial"/>
          <w:w w:val="0"/>
          <w:sz w:val="20"/>
          <w:lang w:eastAsia="fr-CA"/>
        </w:rPr>
        <w:t xml:space="preserve">     </w:t>
      </w:r>
    </w:p>
    <w:p w14:paraId="100DCBC7"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Couverture</w:t>
      </w:r>
    </w:p>
    <w:p w14:paraId="7C4F5C38"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Menuiseries Aluminium</w:t>
      </w:r>
    </w:p>
    <w:p w14:paraId="0B91C2C3"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Menuiserie Métallique</w:t>
      </w:r>
    </w:p>
    <w:p w14:paraId="71E97466"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PLOMBERIE / Assainissement</w:t>
      </w:r>
    </w:p>
    <w:p w14:paraId="24236AC9"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Electricité / Courants Forts</w:t>
      </w:r>
    </w:p>
    <w:p w14:paraId="7DC47310" w14:textId="77777777" w:rsidR="008C598D" w:rsidRPr="00EB6A08" w:rsidRDefault="008C598D" w:rsidP="00BB45B9">
      <w:pPr>
        <w:pStyle w:val="ListParagraph"/>
        <w:numPr>
          <w:ilvl w:val="0"/>
          <w:numId w:val="25"/>
        </w:numPr>
        <w:rPr>
          <w:rFonts w:ascii="Arial" w:hAnsi="Arial" w:cs="Arial"/>
          <w:w w:val="0"/>
          <w:sz w:val="20"/>
          <w:lang w:eastAsia="fr-CA"/>
        </w:rPr>
      </w:pPr>
      <w:r w:rsidRPr="00EB6A08">
        <w:rPr>
          <w:rFonts w:ascii="Arial" w:hAnsi="Arial" w:cs="Arial"/>
          <w:w w:val="0"/>
          <w:sz w:val="20"/>
          <w:lang w:eastAsia="fr-CA"/>
        </w:rPr>
        <w:t>Aménagements Extérieurs</w:t>
      </w:r>
    </w:p>
    <w:p w14:paraId="747F290A" w14:textId="77777777" w:rsidR="008C598D" w:rsidRPr="00EB6A08" w:rsidRDefault="008C598D" w:rsidP="00BB45B9">
      <w:pPr>
        <w:pStyle w:val="ListParagraph"/>
        <w:numPr>
          <w:ilvl w:val="0"/>
          <w:numId w:val="25"/>
        </w:numPr>
        <w:spacing w:after="240"/>
        <w:rPr>
          <w:rFonts w:ascii="Arial" w:hAnsi="Arial" w:cs="Arial"/>
          <w:w w:val="0"/>
          <w:sz w:val="20"/>
          <w:lang w:eastAsia="fr-CA"/>
        </w:rPr>
      </w:pPr>
      <w:r w:rsidRPr="00EB6A08">
        <w:rPr>
          <w:rFonts w:ascii="Arial" w:hAnsi="Arial" w:cs="Arial"/>
          <w:w w:val="0"/>
          <w:sz w:val="20"/>
          <w:lang w:eastAsia="fr-CA"/>
        </w:rPr>
        <w:t>Peinture</w:t>
      </w:r>
    </w:p>
    <w:p w14:paraId="4D566B21" w14:textId="16C608A1" w:rsidR="008C598D" w:rsidRPr="006E7E4D" w:rsidRDefault="006E7E4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1" w:name="_Toc118793014"/>
      <w:r w:rsidRPr="006E7E4D">
        <w:rPr>
          <w:rFonts w:ascii="Arial" w:hAnsi="Arial" w:cs="Arial"/>
          <w:color w:val="4F81BD" w:themeColor="accent1"/>
          <w:w w:val="0"/>
          <w:sz w:val="22"/>
          <w:szCs w:val="20"/>
          <w:lang w:eastAsia="fr-CA"/>
        </w:rPr>
        <w:t>Description des matériaux et fournitures</w:t>
      </w:r>
      <w:bookmarkEnd w:id="241"/>
    </w:p>
    <w:p w14:paraId="0758ACA1"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Les matériaux employés doivent être conformes à la description ci-après.</w:t>
      </w:r>
    </w:p>
    <w:p w14:paraId="448DBA5D" w14:textId="77777777" w:rsidR="00756D00" w:rsidRPr="00756D00" w:rsidRDefault="00756D00" w:rsidP="0033243E">
      <w:pPr>
        <w:pStyle w:val="ListParagraph"/>
        <w:numPr>
          <w:ilvl w:val="0"/>
          <w:numId w:val="58"/>
        </w:numPr>
        <w:spacing w:before="180" w:after="80"/>
        <w:jc w:val="both"/>
        <w:rPr>
          <w:rFonts w:ascii="Arial" w:hAnsi="Arial" w:cs="Arial"/>
          <w:b/>
          <w:bCs/>
          <w:vanish/>
          <w:w w:val="0"/>
          <w:sz w:val="20"/>
          <w:szCs w:val="20"/>
          <w:lang w:eastAsia="fr-CA"/>
        </w:rPr>
      </w:pPr>
    </w:p>
    <w:p w14:paraId="29ECF3B0" w14:textId="77777777" w:rsidR="00756D00" w:rsidRPr="00756D00" w:rsidRDefault="00756D00" w:rsidP="0033243E">
      <w:pPr>
        <w:pStyle w:val="ListParagraph"/>
        <w:numPr>
          <w:ilvl w:val="0"/>
          <w:numId w:val="58"/>
        </w:numPr>
        <w:spacing w:before="180" w:after="80"/>
        <w:jc w:val="both"/>
        <w:rPr>
          <w:rFonts w:ascii="Arial" w:hAnsi="Arial" w:cs="Arial"/>
          <w:b/>
          <w:bCs/>
          <w:vanish/>
          <w:w w:val="0"/>
          <w:sz w:val="20"/>
          <w:szCs w:val="20"/>
          <w:lang w:eastAsia="fr-CA"/>
        </w:rPr>
      </w:pPr>
    </w:p>
    <w:p w14:paraId="6D0840E0" w14:textId="77777777" w:rsidR="00756D00" w:rsidRPr="00756D00" w:rsidRDefault="00756D00" w:rsidP="0033243E">
      <w:pPr>
        <w:pStyle w:val="ListParagraph"/>
        <w:numPr>
          <w:ilvl w:val="0"/>
          <w:numId w:val="58"/>
        </w:numPr>
        <w:spacing w:before="180" w:after="80"/>
        <w:jc w:val="both"/>
        <w:rPr>
          <w:rFonts w:ascii="Arial" w:hAnsi="Arial" w:cs="Arial"/>
          <w:b/>
          <w:bCs/>
          <w:vanish/>
          <w:w w:val="0"/>
          <w:sz w:val="20"/>
          <w:szCs w:val="20"/>
          <w:lang w:eastAsia="fr-CA"/>
        </w:rPr>
      </w:pPr>
    </w:p>
    <w:p w14:paraId="100A2295" w14:textId="024D5D7D"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Généralités</w:t>
      </w:r>
    </w:p>
    <w:p w14:paraId="6FDD5AC9"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sz w:val="20"/>
          <w:szCs w:val="20"/>
          <w:lang w:val="fr-FR"/>
        </w:rPr>
        <w:t>I</w:t>
      </w:r>
      <w:r w:rsidRPr="005D4CFA">
        <w:rPr>
          <w:rFonts w:ascii="Arial" w:hAnsi="Arial" w:cs="Arial"/>
          <w:w w:val="0"/>
          <w:sz w:val="20"/>
          <w:szCs w:val="20"/>
          <w:lang w:val="fr-FR" w:eastAsia="fr-CA"/>
        </w:rPr>
        <w:t>ls seront appliqués exclusivement des matériaux et matériels couramment utilisés (marques, types, filetages, etc.) au Niger, sauf autorisation écrite de l'UNHCR.</w:t>
      </w:r>
    </w:p>
    <w:p w14:paraId="19F0B4C0"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soumettra à l'autorisation de l'Administration les matériaux et matériels qu'il compte employer avec indication de leur nature et de leur provenance, et accompagnés de leur documentation technique (pour les matériels).</w:t>
      </w:r>
    </w:p>
    <w:p w14:paraId="4252FA99"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Tous les matériaux ou matériels reconnus défectueux devront être évacués par l'Entrepreneur à ses frais.</w:t>
      </w:r>
    </w:p>
    <w:p w14:paraId="0464990D"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L'Entrepreneur s'engage, avec le matériel et les matériaux qu'il propose, à exécuter tous les travaux dans les règles de l'art quelles que soient les conditions et la nature des sols.</w:t>
      </w:r>
    </w:p>
    <w:p w14:paraId="2250368E"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lastRenderedPageBreak/>
        <w:t>L'Entrepreneur assurera sous sa propre responsabilité l'approvisionnement régulier des matériaux pour la bonne marche des chantiers.</w:t>
      </w:r>
    </w:p>
    <w:p w14:paraId="7A49AD37" w14:textId="77777777" w:rsidR="008C598D" w:rsidRPr="005D4CFA" w:rsidRDefault="008C598D" w:rsidP="008C598D">
      <w:pPr>
        <w:spacing w:line="276" w:lineRule="auto"/>
        <w:jc w:val="both"/>
        <w:rPr>
          <w:rFonts w:ascii="Arial" w:hAnsi="Arial" w:cs="Arial"/>
          <w:w w:val="0"/>
          <w:sz w:val="20"/>
          <w:szCs w:val="20"/>
          <w:lang w:val="fr-FR" w:eastAsia="fr-CA"/>
        </w:rPr>
      </w:pPr>
      <w:r w:rsidRPr="005D4CFA">
        <w:rPr>
          <w:rFonts w:ascii="Arial" w:hAnsi="Arial" w:cs="Arial"/>
          <w:w w:val="0"/>
          <w:sz w:val="20"/>
          <w:szCs w:val="20"/>
          <w:lang w:val="fr-FR" w:eastAsia="fr-CA"/>
        </w:rPr>
        <w:t>Il lui appartient de faire effectuer à ses frais toutes analyses ou essais de matériaux nécessaires à une bonne exécution des ouvrages. Il appartient à l'Entrepreneur d'effectuer toutes démarches, d'obtenir toutes les autorisations en accord avec la réglementation et de régler les frais et redevances ou indemnités pouvant résulter de l'ouverture des chantiers.</w:t>
      </w:r>
    </w:p>
    <w:p w14:paraId="778709B1"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Entreposage</w:t>
      </w:r>
    </w:p>
    <w:p w14:paraId="128BCF1A"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L’entreposage de tout le matériel, équipement, fournitures, ainsi que les outils se trouvant sur le chantier ou à l’entrepôt est sous l’entière responsabilité de l’Entrepreneur. Il lui incombera donc d’aménager les aires d’entrepôts nécessaires, là où il estimera que l’entreposage du matériel pourrait avoir lieu d’une façon satisfaisante et sûre. Il prendra toutes les dispositions pour abriter les produits agglomérés contre les agents atmosphériques (pluies, soleil…).</w:t>
      </w:r>
    </w:p>
    <w:p w14:paraId="1894DF68"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Tout matériel endommagé pendant le transport et l’entreposage devra être retiré du chantier et de l’entrepôt, aux frais de l’Entrepreneur. </w:t>
      </w:r>
    </w:p>
    <w:p w14:paraId="224B4CC9"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Ciment</w:t>
      </w:r>
    </w:p>
    <w:p w14:paraId="3DCD70BE"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 ciment employé sera de qualité Portland CPJ 45 pour les structures porteuses (poutres, poteaux, dalles) comme pour les agglos et la maçonnerie (mortier, enduit, ra</w:t>
      </w:r>
      <w:r>
        <w:rPr>
          <w:rFonts w:ascii="Arial" w:hAnsi="Arial" w:cs="Arial"/>
          <w:sz w:val="20"/>
          <w:szCs w:val="20"/>
          <w:lang w:val="fr-FR"/>
        </w:rPr>
        <w:t>ccordement, fixation des baies)</w:t>
      </w:r>
      <w:r w:rsidRPr="005D4CFA">
        <w:rPr>
          <w:rFonts w:ascii="Arial" w:hAnsi="Arial" w:cs="Arial"/>
          <w:sz w:val="20"/>
          <w:szCs w:val="20"/>
          <w:lang w:val="fr-FR"/>
        </w:rPr>
        <w:t>. Tout sac présentant des grumeaux devra être refusé. Les récupérations de poussières de ciment sont interdites.</w:t>
      </w:r>
    </w:p>
    <w:p w14:paraId="0D6B0BEF"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 ciment devra être livré en sacs de 50 kg par un fournisseur reconnu et dans l’emballage de celui-ci. Pendant le transport par camions ou autres véhicules, les sacs seront recouverts d’une bâche étanche. Il sera livré à intervalles réguliers en quantités suffisantes pour exclure tout risque de retard d’avancement du chantier par manque de ciment. Tout le ciment employé devra être frais. Chaque livraison sera utilisée dans son ordre d’arrivée sur le chantier, sauf en cas de rejet par le Contrôleur des travaux. Tout ciment vieilli ou rendu inutilisable par humidification ou toute autre raison sera mis au rebut.</w:t>
      </w:r>
    </w:p>
    <w:p w14:paraId="5EB57A4F"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Le ciment sera stocké sous des abris secs, bien ventilés, à l’abri des intempéries, de capacité et de surfaces suffisantes pour un stockage et une manutention aisée. </w:t>
      </w:r>
    </w:p>
    <w:p w14:paraId="73220229"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La manipulation des éléments des mortiers se fait sur des aires en bois ou en maçonnerie, les malaxages sont exécutés au fur et à mesure de l'emploi. L'utilisation des mortiers hydrauliques spéciaux et d'adjuvants est soumise à l'agrément du Contrôleur des travaux et sont à préparer selon les prescriptions du fournisseur.</w:t>
      </w:r>
    </w:p>
    <w:p w14:paraId="7AB9DA73"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Sables</w:t>
      </w:r>
    </w:p>
    <w:p w14:paraId="46FE5BD9" w14:textId="65E6DE49"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Les sables utilisés pour les bétons et les mortiers devront être exempts de matière terreuse. La granulométrie ne devra pas excéder 5 mm et ne doit pas contenir de matières fines &lt; 0,08 </w:t>
      </w:r>
      <w:r w:rsidR="00972AAF" w:rsidRPr="005D4CFA">
        <w:rPr>
          <w:rFonts w:ascii="Arial" w:hAnsi="Arial" w:cs="Arial"/>
          <w:sz w:val="20"/>
          <w:szCs w:val="20"/>
          <w:lang w:val="fr-FR"/>
        </w:rPr>
        <w:t>mm</w:t>
      </w:r>
      <w:r w:rsidRPr="005D4CFA">
        <w:rPr>
          <w:rFonts w:ascii="Arial" w:hAnsi="Arial" w:cs="Arial"/>
          <w:sz w:val="20"/>
          <w:szCs w:val="20"/>
          <w:lang w:val="fr-FR"/>
        </w:rPr>
        <w:t xml:space="preserve"> Les grains ne devront pas être friables.</w:t>
      </w:r>
    </w:p>
    <w:p w14:paraId="2716673B"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Agrégats</w:t>
      </w:r>
    </w:p>
    <w:p w14:paraId="2182FC48"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Tous les agrégats (sables, quartz, gravillons latéritiques) seront fournis (achat, transport, etc.) par l’Entrepreneur et à ses frais. Les agrégats seront durs, propres et sains. L’Entrepreneur sera responsable de la qualité des matériaux utilisés, pour la bonne exécution des travaux et pour l’assurance de la qualité finale de la réalisation pendant toute la période de garantie.</w:t>
      </w:r>
    </w:p>
    <w:p w14:paraId="39151253"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Eau</w:t>
      </w:r>
    </w:p>
    <w:p w14:paraId="786CCE85"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Toute eau utilisée pour la construction des superstructures et des parpaings sera fournie (achat, transport etc.) par l’Entrepreneur et à ses frais. L’eau destinée à être mélangée au ciment, devra être propre et douce, sans matière en suspension. </w:t>
      </w:r>
    </w:p>
    <w:p w14:paraId="013BB264"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Fer d’armature</w:t>
      </w:r>
    </w:p>
    <w:p w14:paraId="6A37535C"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Les fers à béton à mettre en œuvre pour les ferraillages devront être de l’acier normalisé et conformes au plan de ferraillage et ne pas présenter de traces exagérées de rouille. En cas de doute, un martelage sera demandé à l'Entrepreneur afin de débarrasser les fers des particules oxydées superficielles.</w:t>
      </w:r>
    </w:p>
    <w:p w14:paraId="6785D0A1"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Aucun bétonnage ne sera effectué sans la présence du </w:t>
      </w:r>
      <w:r w:rsidRPr="005D4CFA">
        <w:rPr>
          <w:rFonts w:ascii="Arial" w:hAnsi="Arial" w:cs="Arial"/>
          <w:b/>
          <w:sz w:val="20"/>
          <w:szCs w:val="20"/>
          <w:lang w:val="fr-FR"/>
        </w:rPr>
        <w:t>représentant de l'UNHCR</w:t>
      </w:r>
      <w:r w:rsidRPr="005D4CFA">
        <w:rPr>
          <w:rFonts w:ascii="Arial" w:hAnsi="Arial" w:cs="Arial"/>
          <w:sz w:val="20"/>
          <w:szCs w:val="20"/>
          <w:lang w:val="fr-FR"/>
        </w:rPr>
        <w:t>.</w:t>
      </w:r>
    </w:p>
    <w:p w14:paraId="13A19E7C"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Les aciers à utiliser pour le béton armé seront :</w:t>
      </w:r>
    </w:p>
    <w:p w14:paraId="3A49C766" w14:textId="77777777" w:rsidR="008C598D" w:rsidRDefault="008C598D"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lastRenderedPageBreak/>
        <w:t>l’acier (Haute Adhérence - HA) 6 mm, (limite élastique 560 MN/m²) </w:t>
      </w:r>
    </w:p>
    <w:p w14:paraId="3B73716A" w14:textId="77777777" w:rsidR="008C598D" w:rsidRPr="005D4CFA" w:rsidRDefault="008C598D" w:rsidP="00BB45B9">
      <w:pPr>
        <w:pStyle w:val="ListParagraph"/>
        <w:numPr>
          <w:ilvl w:val="0"/>
          <w:numId w:val="26"/>
        </w:numPr>
        <w:spacing w:line="276" w:lineRule="auto"/>
        <w:jc w:val="both"/>
        <w:rPr>
          <w:rFonts w:ascii="Arial" w:hAnsi="Arial" w:cs="Arial"/>
          <w:sz w:val="20"/>
          <w:szCs w:val="20"/>
        </w:rPr>
      </w:pPr>
      <w:r>
        <w:rPr>
          <w:rFonts w:ascii="Arial" w:hAnsi="Arial" w:cs="Arial"/>
          <w:sz w:val="20"/>
          <w:szCs w:val="20"/>
        </w:rPr>
        <w:t>l’acier (Haute Adhérence - HA) 8</w:t>
      </w:r>
      <w:r w:rsidRPr="005D4CFA">
        <w:rPr>
          <w:rFonts w:ascii="Arial" w:hAnsi="Arial" w:cs="Arial"/>
          <w:sz w:val="20"/>
          <w:szCs w:val="20"/>
        </w:rPr>
        <w:t xml:space="preserve"> mm, (limite élastique 560 MN/m²) </w:t>
      </w:r>
    </w:p>
    <w:p w14:paraId="56D2D5C9" w14:textId="77777777" w:rsidR="008C598D" w:rsidRPr="005D4CFA" w:rsidRDefault="008C598D" w:rsidP="00BB45B9">
      <w:pPr>
        <w:pStyle w:val="ListParagraph"/>
        <w:numPr>
          <w:ilvl w:val="0"/>
          <w:numId w:val="26"/>
        </w:numPr>
        <w:spacing w:line="276" w:lineRule="auto"/>
        <w:jc w:val="both"/>
        <w:rPr>
          <w:rFonts w:ascii="Arial" w:hAnsi="Arial" w:cs="Arial"/>
          <w:sz w:val="20"/>
          <w:szCs w:val="20"/>
        </w:rPr>
      </w:pPr>
      <w:r w:rsidRPr="005D4CFA">
        <w:rPr>
          <w:rFonts w:ascii="Arial" w:hAnsi="Arial" w:cs="Arial"/>
          <w:sz w:val="20"/>
          <w:szCs w:val="20"/>
        </w:rPr>
        <w:t>l’acier (HA) 10 mm, (limite élastique 560 MN/m²).</w:t>
      </w:r>
    </w:p>
    <w:p w14:paraId="71605788" w14:textId="77777777" w:rsidR="008C598D" w:rsidRPr="005D4CFA"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5D4CFA">
        <w:rPr>
          <w:rFonts w:ascii="Arial" w:hAnsi="Arial" w:cs="Arial"/>
          <w:b/>
          <w:bCs/>
          <w:w w:val="0"/>
          <w:sz w:val="20"/>
          <w:szCs w:val="20"/>
          <w:lang w:eastAsia="fr-CA"/>
        </w:rPr>
        <w:t>Béton</w:t>
      </w:r>
    </w:p>
    <w:p w14:paraId="180B029B"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 xml:space="preserve">L'étude de la composition du béton incombe à l'Entrepreneur. La composition proposée par l'Entrepreneur doit permettre les résistances suivantes en fonction des dosages. </w:t>
      </w:r>
    </w:p>
    <w:p w14:paraId="796FB412" w14:textId="77777777" w:rsidR="008C598D" w:rsidRPr="005D4CFA" w:rsidRDefault="008C598D" w:rsidP="008C598D">
      <w:pPr>
        <w:spacing w:line="276" w:lineRule="auto"/>
        <w:jc w:val="both"/>
        <w:rPr>
          <w:rFonts w:ascii="Arial" w:hAnsi="Arial" w:cs="Arial"/>
          <w:sz w:val="20"/>
          <w:szCs w:val="20"/>
          <w:lang w:val="fr-FR"/>
        </w:rPr>
      </w:pPr>
      <w:r w:rsidRPr="005D4CFA">
        <w:rPr>
          <w:rFonts w:ascii="Arial" w:hAnsi="Arial" w:cs="Arial"/>
          <w:sz w:val="20"/>
          <w:szCs w:val="20"/>
          <w:lang w:val="fr-FR"/>
        </w:rPr>
        <w:t>Il devra se faire assister par les techniciens du Laboratoire National des Travaux Publics.</w:t>
      </w:r>
    </w:p>
    <w:tbl>
      <w:tblPr>
        <w:tblW w:w="0" w:type="auto"/>
        <w:tblInd w:w="-98" w:type="dxa"/>
        <w:tblLayout w:type="fixed"/>
        <w:tblCellMar>
          <w:left w:w="70" w:type="dxa"/>
          <w:right w:w="70" w:type="dxa"/>
        </w:tblCellMar>
        <w:tblLook w:val="0000" w:firstRow="0" w:lastRow="0" w:firstColumn="0" w:lastColumn="0" w:noHBand="0" w:noVBand="0"/>
      </w:tblPr>
      <w:tblGrid>
        <w:gridCol w:w="2620"/>
        <w:gridCol w:w="1276"/>
        <w:gridCol w:w="992"/>
        <w:gridCol w:w="1276"/>
        <w:gridCol w:w="992"/>
        <w:gridCol w:w="1275"/>
        <w:gridCol w:w="829"/>
      </w:tblGrid>
      <w:tr w:rsidR="008C598D" w:rsidRPr="00EC4395" w14:paraId="1E1937E6" w14:textId="77777777" w:rsidTr="008C598D">
        <w:trPr>
          <w:tblHeader/>
        </w:trPr>
        <w:tc>
          <w:tcPr>
            <w:tcW w:w="2620" w:type="dxa"/>
            <w:tcBorders>
              <w:top w:val="single" w:sz="4" w:space="0" w:color="000000"/>
              <w:left w:val="single" w:sz="4" w:space="0" w:color="000000"/>
              <w:bottom w:val="single" w:sz="4" w:space="0" w:color="000000"/>
            </w:tcBorders>
            <w:shd w:val="clear" w:color="auto" w:fill="FFFFFF"/>
          </w:tcPr>
          <w:p w14:paraId="4D5C067B"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Usage</w:t>
            </w:r>
          </w:p>
        </w:tc>
        <w:tc>
          <w:tcPr>
            <w:tcW w:w="1276" w:type="dxa"/>
            <w:tcBorders>
              <w:top w:val="single" w:sz="4" w:space="0" w:color="000000"/>
              <w:left w:val="single" w:sz="4" w:space="0" w:color="000000"/>
              <w:bottom w:val="single" w:sz="4" w:space="0" w:color="000000"/>
            </w:tcBorders>
            <w:shd w:val="clear" w:color="auto" w:fill="FFFFFF"/>
          </w:tcPr>
          <w:p w14:paraId="5E7184E8"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Ciment</w:t>
            </w:r>
            <w:proofErr w:type="spellEnd"/>
            <w:r w:rsidRPr="00EC4395">
              <w:rPr>
                <w:rFonts w:ascii="Arial" w:hAnsi="Arial" w:cs="Arial"/>
                <w:b/>
                <w:bCs/>
                <w:sz w:val="20"/>
                <w:szCs w:val="20"/>
              </w:rPr>
              <w:t xml:space="preserve"> (kg)</w:t>
            </w:r>
          </w:p>
        </w:tc>
        <w:tc>
          <w:tcPr>
            <w:tcW w:w="992" w:type="dxa"/>
            <w:tcBorders>
              <w:top w:val="single" w:sz="4" w:space="0" w:color="000000"/>
              <w:left w:val="single" w:sz="4" w:space="0" w:color="000000"/>
              <w:bottom w:val="single" w:sz="4" w:space="0" w:color="000000"/>
            </w:tcBorders>
            <w:shd w:val="clear" w:color="auto" w:fill="FFFFFF"/>
          </w:tcPr>
          <w:p w14:paraId="4404AB85"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Sable (l)</w:t>
            </w:r>
          </w:p>
        </w:tc>
        <w:tc>
          <w:tcPr>
            <w:tcW w:w="1276" w:type="dxa"/>
            <w:tcBorders>
              <w:top w:val="single" w:sz="4" w:space="0" w:color="000000"/>
              <w:left w:val="single" w:sz="4" w:space="0" w:color="000000"/>
              <w:bottom w:val="single" w:sz="4" w:space="0" w:color="000000"/>
            </w:tcBorders>
            <w:shd w:val="clear" w:color="auto" w:fill="FFFFFF"/>
          </w:tcPr>
          <w:p w14:paraId="0234F519"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Gravillon</w:t>
            </w:r>
            <w:proofErr w:type="spellEnd"/>
          </w:p>
          <w:p w14:paraId="44AB6326"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(l)</w:t>
            </w:r>
          </w:p>
        </w:tc>
        <w:tc>
          <w:tcPr>
            <w:tcW w:w="992" w:type="dxa"/>
            <w:tcBorders>
              <w:top w:val="single" w:sz="4" w:space="0" w:color="000000"/>
              <w:left w:val="single" w:sz="4" w:space="0" w:color="000000"/>
              <w:bottom w:val="single" w:sz="4" w:space="0" w:color="000000"/>
            </w:tcBorders>
            <w:shd w:val="clear" w:color="auto" w:fill="FFFFFF"/>
          </w:tcPr>
          <w:p w14:paraId="7E0782F1"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Gravier</w:t>
            </w:r>
            <w:proofErr w:type="spellEnd"/>
          </w:p>
          <w:p w14:paraId="01375C1A"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(l)</w:t>
            </w:r>
          </w:p>
        </w:tc>
        <w:tc>
          <w:tcPr>
            <w:tcW w:w="1275" w:type="dxa"/>
            <w:tcBorders>
              <w:top w:val="single" w:sz="4" w:space="0" w:color="000000"/>
              <w:left w:val="single" w:sz="4" w:space="0" w:color="000000"/>
              <w:bottom w:val="single" w:sz="4" w:space="0" w:color="000000"/>
            </w:tcBorders>
            <w:shd w:val="clear" w:color="auto" w:fill="FFFFFF"/>
          </w:tcPr>
          <w:p w14:paraId="43D5115C" w14:textId="77777777" w:rsidR="008C598D" w:rsidRPr="00EC4395" w:rsidRDefault="008C598D" w:rsidP="008C598D">
            <w:pPr>
              <w:jc w:val="both"/>
              <w:rPr>
                <w:rFonts w:ascii="Arial" w:hAnsi="Arial" w:cs="Arial"/>
                <w:b/>
                <w:bCs/>
                <w:sz w:val="20"/>
                <w:szCs w:val="20"/>
              </w:rPr>
            </w:pPr>
            <w:r w:rsidRPr="00EC4395">
              <w:rPr>
                <w:rFonts w:ascii="Arial" w:hAnsi="Arial" w:cs="Arial"/>
                <w:b/>
                <w:bCs/>
                <w:sz w:val="20"/>
                <w:szCs w:val="20"/>
              </w:rPr>
              <w:t>Pierre</w:t>
            </w:r>
          </w:p>
          <w:p w14:paraId="6007CDF0"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cassée</w:t>
            </w:r>
            <w:proofErr w:type="spellEnd"/>
            <w:r w:rsidRPr="00EC4395">
              <w:rPr>
                <w:rFonts w:ascii="Arial" w:hAnsi="Arial" w:cs="Arial"/>
                <w:b/>
                <w:bCs/>
                <w:sz w:val="20"/>
                <w:szCs w:val="20"/>
              </w:rPr>
              <w:t xml:space="preserve"> (l)</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26745B7D" w14:textId="77777777" w:rsidR="008C598D" w:rsidRPr="00EC4395" w:rsidRDefault="008C598D" w:rsidP="008C598D">
            <w:pPr>
              <w:jc w:val="both"/>
              <w:rPr>
                <w:rFonts w:ascii="Arial" w:hAnsi="Arial" w:cs="Arial"/>
                <w:b/>
                <w:bCs/>
                <w:sz w:val="20"/>
                <w:szCs w:val="20"/>
              </w:rPr>
            </w:pPr>
            <w:proofErr w:type="spellStart"/>
            <w:r w:rsidRPr="00EC4395">
              <w:rPr>
                <w:rFonts w:ascii="Arial" w:hAnsi="Arial" w:cs="Arial"/>
                <w:b/>
                <w:bCs/>
                <w:sz w:val="20"/>
                <w:szCs w:val="20"/>
              </w:rPr>
              <w:t>Eau</w:t>
            </w:r>
            <w:proofErr w:type="spellEnd"/>
          </w:p>
          <w:p w14:paraId="58E68215" w14:textId="77777777" w:rsidR="008C598D" w:rsidRPr="00EC4395" w:rsidRDefault="008C598D" w:rsidP="008C598D">
            <w:pPr>
              <w:jc w:val="both"/>
              <w:rPr>
                <w:rFonts w:ascii="Arial" w:hAnsi="Arial" w:cs="Arial"/>
                <w:sz w:val="20"/>
                <w:szCs w:val="20"/>
              </w:rPr>
            </w:pPr>
            <w:r w:rsidRPr="00EC4395">
              <w:rPr>
                <w:rFonts w:ascii="Arial" w:hAnsi="Arial" w:cs="Arial"/>
                <w:b/>
                <w:bCs/>
                <w:sz w:val="20"/>
                <w:szCs w:val="20"/>
              </w:rPr>
              <w:t>(l)</w:t>
            </w:r>
          </w:p>
        </w:tc>
      </w:tr>
      <w:tr w:rsidR="008C598D" w:rsidRPr="00EC4395" w14:paraId="15C4B908" w14:textId="77777777" w:rsidTr="008C598D">
        <w:tc>
          <w:tcPr>
            <w:tcW w:w="2620" w:type="dxa"/>
            <w:tcBorders>
              <w:top w:val="single" w:sz="4" w:space="0" w:color="000000"/>
              <w:left w:val="single" w:sz="4" w:space="0" w:color="000000"/>
              <w:bottom w:val="single" w:sz="4" w:space="0" w:color="000000"/>
            </w:tcBorders>
            <w:shd w:val="clear" w:color="auto" w:fill="FFFFFF"/>
          </w:tcPr>
          <w:p w14:paraId="488224FB"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proofErr w:type="spellStart"/>
            <w:r w:rsidRPr="00EC4395">
              <w:rPr>
                <w:rFonts w:ascii="Arial" w:hAnsi="Arial" w:cs="Arial"/>
                <w:sz w:val="20"/>
                <w:szCs w:val="20"/>
              </w:rPr>
              <w:t>propreté</w:t>
            </w:r>
            <w:proofErr w:type="spellEnd"/>
          </w:p>
        </w:tc>
        <w:tc>
          <w:tcPr>
            <w:tcW w:w="1276" w:type="dxa"/>
            <w:tcBorders>
              <w:top w:val="single" w:sz="4" w:space="0" w:color="000000"/>
              <w:left w:val="single" w:sz="4" w:space="0" w:color="000000"/>
              <w:bottom w:val="single" w:sz="4" w:space="0" w:color="000000"/>
            </w:tcBorders>
            <w:shd w:val="clear" w:color="auto" w:fill="FFFFFF"/>
          </w:tcPr>
          <w:p w14:paraId="43D1946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150</w:t>
            </w:r>
          </w:p>
        </w:tc>
        <w:tc>
          <w:tcPr>
            <w:tcW w:w="992" w:type="dxa"/>
            <w:tcBorders>
              <w:top w:val="single" w:sz="4" w:space="0" w:color="000000"/>
              <w:left w:val="single" w:sz="4" w:space="0" w:color="000000"/>
              <w:bottom w:val="single" w:sz="4" w:space="0" w:color="000000"/>
            </w:tcBorders>
            <w:shd w:val="clear" w:color="auto" w:fill="FFFFFF"/>
          </w:tcPr>
          <w:p w14:paraId="5A3686AF"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8D9D6E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5816CC10"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7D9F61CB"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66779CBC"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220</w:t>
            </w:r>
          </w:p>
        </w:tc>
      </w:tr>
      <w:tr w:rsidR="008C598D" w:rsidRPr="00EC4395" w14:paraId="019CC9B6" w14:textId="77777777" w:rsidTr="008C598D">
        <w:tc>
          <w:tcPr>
            <w:tcW w:w="2620" w:type="dxa"/>
            <w:tcBorders>
              <w:top w:val="single" w:sz="4" w:space="0" w:color="000000"/>
              <w:left w:val="single" w:sz="4" w:space="0" w:color="000000"/>
              <w:bottom w:val="single" w:sz="4" w:space="0" w:color="000000"/>
            </w:tcBorders>
            <w:shd w:val="clear" w:color="auto" w:fill="FFFFFF"/>
          </w:tcPr>
          <w:p w14:paraId="36FB2E7D"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Forme</w:t>
            </w:r>
            <w:proofErr w:type="spellEnd"/>
          </w:p>
        </w:tc>
        <w:tc>
          <w:tcPr>
            <w:tcW w:w="1276" w:type="dxa"/>
            <w:tcBorders>
              <w:top w:val="single" w:sz="4" w:space="0" w:color="000000"/>
              <w:left w:val="single" w:sz="4" w:space="0" w:color="000000"/>
              <w:bottom w:val="single" w:sz="4" w:space="0" w:color="000000"/>
            </w:tcBorders>
            <w:shd w:val="clear" w:color="auto" w:fill="FFFFFF"/>
          </w:tcPr>
          <w:p w14:paraId="5D334F4B"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992" w:type="dxa"/>
            <w:tcBorders>
              <w:top w:val="single" w:sz="4" w:space="0" w:color="000000"/>
              <w:left w:val="single" w:sz="4" w:space="0" w:color="000000"/>
              <w:bottom w:val="single" w:sz="4" w:space="0" w:color="000000"/>
            </w:tcBorders>
            <w:shd w:val="clear" w:color="auto" w:fill="FFFFFF"/>
          </w:tcPr>
          <w:p w14:paraId="1475E0F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0943383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72D09ECC"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4868EBE0"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7C2DBC4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180</w:t>
            </w:r>
          </w:p>
        </w:tc>
      </w:tr>
      <w:tr w:rsidR="008C598D" w:rsidRPr="00EC4395" w14:paraId="18F968B3" w14:textId="77777777" w:rsidTr="008C598D">
        <w:tc>
          <w:tcPr>
            <w:tcW w:w="2620" w:type="dxa"/>
            <w:tcBorders>
              <w:top w:val="single" w:sz="4" w:space="0" w:color="000000"/>
              <w:left w:val="single" w:sz="4" w:space="0" w:color="000000"/>
              <w:bottom w:val="single" w:sz="4" w:space="0" w:color="000000"/>
            </w:tcBorders>
            <w:shd w:val="clear" w:color="auto" w:fill="FFFFFF"/>
          </w:tcPr>
          <w:p w14:paraId="76F2FD64"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Semelle</w:t>
            </w:r>
            <w:proofErr w:type="spellEnd"/>
            <w:r w:rsidRPr="00EC4395">
              <w:rPr>
                <w:rFonts w:ascii="Arial" w:hAnsi="Arial" w:cs="Arial"/>
                <w:sz w:val="20"/>
                <w:szCs w:val="20"/>
              </w:rPr>
              <w:t xml:space="preserve"> de </w:t>
            </w:r>
            <w:proofErr w:type="spellStart"/>
            <w:r w:rsidRPr="00EC4395">
              <w:rPr>
                <w:rFonts w:ascii="Arial" w:hAnsi="Arial" w:cs="Arial"/>
                <w:sz w:val="20"/>
                <w:szCs w:val="20"/>
              </w:rPr>
              <w:t>fondation</w:t>
            </w:r>
            <w:proofErr w:type="spellEnd"/>
          </w:p>
        </w:tc>
        <w:tc>
          <w:tcPr>
            <w:tcW w:w="1276" w:type="dxa"/>
            <w:tcBorders>
              <w:top w:val="single" w:sz="4" w:space="0" w:color="000000"/>
              <w:left w:val="single" w:sz="4" w:space="0" w:color="000000"/>
              <w:bottom w:val="single" w:sz="4" w:space="0" w:color="000000"/>
            </w:tcBorders>
            <w:shd w:val="clear" w:color="auto" w:fill="FFFFFF"/>
          </w:tcPr>
          <w:p w14:paraId="62EFE0F6"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27961782"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44109D6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992" w:type="dxa"/>
            <w:tcBorders>
              <w:top w:val="single" w:sz="4" w:space="0" w:color="000000"/>
              <w:left w:val="single" w:sz="4" w:space="0" w:color="000000"/>
              <w:bottom w:val="single" w:sz="4" w:space="0" w:color="000000"/>
            </w:tcBorders>
            <w:shd w:val="clear" w:color="auto" w:fill="FFFFFF"/>
          </w:tcPr>
          <w:p w14:paraId="4C738E0D"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200</w:t>
            </w:r>
          </w:p>
        </w:tc>
        <w:tc>
          <w:tcPr>
            <w:tcW w:w="1275" w:type="dxa"/>
            <w:tcBorders>
              <w:top w:val="single" w:sz="4" w:space="0" w:color="000000"/>
              <w:left w:val="single" w:sz="4" w:space="0" w:color="000000"/>
              <w:bottom w:val="single" w:sz="4" w:space="0" w:color="000000"/>
            </w:tcBorders>
            <w:shd w:val="clear" w:color="auto" w:fill="FFFFFF"/>
          </w:tcPr>
          <w:p w14:paraId="081D5873"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600</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68D6F17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r w:rsidR="008C598D" w:rsidRPr="00EC4395" w14:paraId="5EAB7812" w14:textId="77777777" w:rsidTr="008C598D">
        <w:tc>
          <w:tcPr>
            <w:tcW w:w="2620" w:type="dxa"/>
            <w:tcBorders>
              <w:top w:val="single" w:sz="4" w:space="0" w:color="000000"/>
              <w:left w:val="single" w:sz="4" w:space="0" w:color="000000"/>
              <w:bottom w:val="single" w:sz="4" w:space="0" w:color="000000"/>
            </w:tcBorders>
            <w:shd w:val="clear" w:color="auto" w:fill="FFFFFF"/>
          </w:tcPr>
          <w:p w14:paraId="33325D0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banché</w:t>
            </w:r>
            <w:proofErr w:type="spellEnd"/>
          </w:p>
        </w:tc>
        <w:tc>
          <w:tcPr>
            <w:tcW w:w="1276" w:type="dxa"/>
            <w:tcBorders>
              <w:top w:val="single" w:sz="4" w:space="0" w:color="000000"/>
              <w:left w:val="single" w:sz="4" w:space="0" w:color="000000"/>
              <w:bottom w:val="single" w:sz="4" w:space="0" w:color="000000"/>
            </w:tcBorders>
            <w:shd w:val="clear" w:color="auto" w:fill="FFFFFF"/>
          </w:tcPr>
          <w:p w14:paraId="2E282373"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300</w:t>
            </w:r>
          </w:p>
        </w:tc>
        <w:tc>
          <w:tcPr>
            <w:tcW w:w="992" w:type="dxa"/>
            <w:tcBorders>
              <w:top w:val="single" w:sz="4" w:space="0" w:color="000000"/>
              <w:left w:val="single" w:sz="4" w:space="0" w:color="000000"/>
              <w:bottom w:val="single" w:sz="4" w:space="0" w:color="000000"/>
            </w:tcBorders>
            <w:shd w:val="clear" w:color="auto" w:fill="FFFFFF"/>
          </w:tcPr>
          <w:p w14:paraId="54E4ABF2"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63A5537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850</w:t>
            </w:r>
          </w:p>
        </w:tc>
        <w:tc>
          <w:tcPr>
            <w:tcW w:w="992" w:type="dxa"/>
            <w:tcBorders>
              <w:top w:val="single" w:sz="4" w:space="0" w:color="000000"/>
              <w:left w:val="single" w:sz="4" w:space="0" w:color="000000"/>
              <w:bottom w:val="single" w:sz="4" w:space="0" w:color="000000"/>
            </w:tcBorders>
            <w:shd w:val="clear" w:color="auto" w:fill="FFFFFF"/>
          </w:tcPr>
          <w:p w14:paraId="587F829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2EC2124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664420CE"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r w:rsidR="008C598D" w:rsidRPr="00EC4395" w14:paraId="31D09E84" w14:textId="77777777" w:rsidTr="008C598D">
        <w:tc>
          <w:tcPr>
            <w:tcW w:w="2620" w:type="dxa"/>
            <w:tcBorders>
              <w:top w:val="single" w:sz="4" w:space="0" w:color="000000"/>
              <w:left w:val="single" w:sz="4" w:space="0" w:color="000000"/>
            </w:tcBorders>
            <w:shd w:val="clear" w:color="auto" w:fill="FFFFFF"/>
          </w:tcPr>
          <w:p w14:paraId="732A2054"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armé</w:t>
            </w:r>
            <w:proofErr w:type="spellEnd"/>
          </w:p>
        </w:tc>
        <w:tc>
          <w:tcPr>
            <w:tcW w:w="1276" w:type="dxa"/>
            <w:tcBorders>
              <w:top w:val="single" w:sz="4" w:space="0" w:color="000000"/>
              <w:left w:val="single" w:sz="4" w:space="0" w:color="000000"/>
            </w:tcBorders>
            <w:shd w:val="clear" w:color="auto" w:fill="FFFFFF"/>
          </w:tcPr>
          <w:p w14:paraId="322735E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tcBorders>
            <w:shd w:val="clear" w:color="auto" w:fill="FFFFFF"/>
          </w:tcPr>
          <w:p w14:paraId="254B63F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tcBorders>
            <w:shd w:val="clear" w:color="auto" w:fill="FFFFFF"/>
          </w:tcPr>
          <w:p w14:paraId="5845CE8B"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250</w:t>
            </w:r>
          </w:p>
        </w:tc>
        <w:tc>
          <w:tcPr>
            <w:tcW w:w="992" w:type="dxa"/>
            <w:tcBorders>
              <w:top w:val="single" w:sz="4" w:space="0" w:color="000000"/>
              <w:left w:val="single" w:sz="4" w:space="0" w:color="000000"/>
            </w:tcBorders>
            <w:shd w:val="clear" w:color="auto" w:fill="FFFFFF"/>
          </w:tcPr>
          <w:p w14:paraId="09119AF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450</w:t>
            </w:r>
          </w:p>
        </w:tc>
        <w:tc>
          <w:tcPr>
            <w:tcW w:w="1275" w:type="dxa"/>
            <w:tcBorders>
              <w:top w:val="single" w:sz="4" w:space="0" w:color="000000"/>
              <w:left w:val="single" w:sz="4" w:space="0" w:color="000000"/>
            </w:tcBorders>
            <w:shd w:val="clear" w:color="auto" w:fill="FFFFFF"/>
          </w:tcPr>
          <w:p w14:paraId="0372C1DD"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right w:val="single" w:sz="4" w:space="0" w:color="000000"/>
            </w:tcBorders>
            <w:shd w:val="clear" w:color="auto" w:fill="FFFFFF"/>
          </w:tcPr>
          <w:p w14:paraId="6483DD60"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165</w:t>
            </w:r>
          </w:p>
        </w:tc>
      </w:tr>
      <w:tr w:rsidR="008C598D" w:rsidRPr="00EC4395" w14:paraId="4703CD7C" w14:textId="77777777" w:rsidTr="008C598D">
        <w:tc>
          <w:tcPr>
            <w:tcW w:w="2620" w:type="dxa"/>
            <w:tcBorders>
              <w:top w:val="single" w:sz="4" w:space="0" w:color="000000"/>
              <w:left w:val="single" w:sz="4" w:space="0" w:color="000000"/>
              <w:bottom w:val="single" w:sz="4" w:space="0" w:color="000000"/>
            </w:tcBorders>
            <w:shd w:val="clear" w:color="auto" w:fill="FFFFFF"/>
          </w:tcPr>
          <w:p w14:paraId="2B5E0459"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 xml:space="preserve">Béton </w:t>
            </w:r>
            <w:proofErr w:type="spellStart"/>
            <w:r w:rsidRPr="00EC4395">
              <w:rPr>
                <w:rFonts w:ascii="Arial" w:hAnsi="Arial" w:cs="Arial"/>
                <w:sz w:val="20"/>
                <w:szCs w:val="20"/>
              </w:rPr>
              <w:t>moulé</w:t>
            </w:r>
            <w:proofErr w:type="spellEnd"/>
          </w:p>
        </w:tc>
        <w:tc>
          <w:tcPr>
            <w:tcW w:w="1276" w:type="dxa"/>
            <w:tcBorders>
              <w:top w:val="single" w:sz="4" w:space="0" w:color="000000"/>
              <w:left w:val="single" w:sz="4" w:space="0" w:color="000000"/>
              <w:bottom w:val="single" w:sz="4" w:space="0" w:color="000000"/>
            </w:tcBorders>
            <w:shd w:val="clear" w:color="auto" w:fill="FFFFFF"/>
          </w:tcPr>
          <w:p w14:paraId="50D98E5E"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4537834A"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7DB4913C"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800</w:t>
            </w:r>
          </w:p>
        </w:tc>
        <w:tc>
          <w:tcPr>
            <w:tcW w:w="992" w:type="dxa"/>
            <w:tcBorders>
              <w:top w:val="single" w:sz="4" w:space="0" w:color="000000"/>
              <w:left w:val="single" w:sz="4" w:space="0" w:color="000000"/>
              <w:bottom w:val="single" w:sz="4" w:space="0" w:color="000000"/>
            </w:tcBorders>
            <w:shd w:val="clear" w:color="auto" w:fill="FFFFFF"/>
          </w:tcPr>
          <w:p w14:paraId="1334A57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65BC3A51"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011613D7"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215</w:t>
            </w:r>
          </w:p>
        </w:tc>
      </w:tr>
      <w:tr w:rsidR="008C598D" w:rsidRPr="00EC4395" w14:paraId="39733F53" w14:textId="77777777" w:rsidTr="008C598D">
        <w:tc>
          <w:tcPr>
            <w:tcW w:w="2620" w:type="dxa"/>
            <w:tcBorders>
              <w:top w:val="single" w:sz="4" w:space="0" w:color="000000"/>
              <w:left w:val="single" w:sz="4" w:space="0" w:color="000000"/>
              <w:bottom w:val="single" w:sz="4" w:space="0" w:color="000000"/>
            </w:tcBorders>
            <w:shd w:val="clear" w:color="auto" w:fill="FFFFFF"/>
          </w:tcPr>
          <w:p w14:paraId="77EEF898" w14:textId="77777777" w:rsidR="008C598D" w:rsidRPr="00EC4395" w:rsidRDefault="008C598D" w:rsidP="008C598D">
            <w:pPr>
              <w:jc w:val="both"/>
              <w:rPr>
                <w:rFonts w:ascii="Arial" w:hAnsi="Arial" w:cs="Arial"/>
                <w:sz w:val="20"/>
                <w:szCs w:val="20"/>
              </w:rPr>
            </w:pPr>
            <w:proofErr w:type="spellStart"/>
            <w:r w:rsidRPr="00EC4395">
              <w:rPr>
                <w:rFonts w:ascii="Arial" w:hAnsi="Arial" w:cs="Arial"/>
                <w:sz w:val="20"/>
                <w:szCs w:val="20"/>
              </w:rPr>
              <w:t>Ouvrages</w:t>
            </w:r>
            <w:proofErr w:type="spellEnd"/>
            <w:r w:rsidRPr="00EC4395">
              <w:rPr>
                <w:rFonts w:ascii="Arial" w:hAnsi="Arial" w:cs="Arial"/>
                <w:sz w:val="20"/>
                <w:szCs w:val="20"/>
              </w:rPr>
              <w:t xml:space="preserve"> </w:t>
            </w:r>
            <w:proofErr w:type="spellStart"/>
            <w:r w:rsidRPr="00EC4395">
              <w:rPr>
                <w:rFonts w:ascii="Arial" w:hAnsi="Arial" w:cs="Arial"/>
                <w:sz w:val="20"/>
                <w:szCs w:val="20"/>
              </w:rPr>
              <w:t>spéciaux</w:t>
            </w:r>
            <w:proofErr w:type="spellEnd"/>
          </w:p>
        </w:tc>
        <w:tc>
          <w:tcPr>
            <w:tcW w:w="1276" w:type="dxa"/>
            <w:tcBorders>
              <w:top w:val="single" w:sz="4" w:space="0" w:color="000000"/>
              <w:left w:val="single" w:sz="4" w:space="0" w:color="000000"/>
              <w:bottom w:val="single" w:sz="4" w:space="0" w:color="000000"/>
            </w:tcBorders>
            <w:shd w:val="clear" w:color="auto" w:fill="FFFFFF"/>
          </w:tcPr>
          <w:p w14:paraId="25C3CFC3"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992" w:type="dxa"/>
            <w:tcBorders>
              <w:top w:val="single" w:sz="4" w:space="0" w:color="000000"/>
              <w:left w:val="single" w:sz="4" w:space="0" w:color="000000"/>
              <w:bottom w:val="single" w:sz="4" w:space="0" w:color="000000"/>
            </w:tcBorders>
            <w:shd w:val="clear" w:color="auto" w:fill="FFFFFF"/>
          </w:tcPr>
          <w:p w14:paraId="64063F15"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400</w:t>
            </w:r>
          </w:p>
        </w:tc>
        <w:tc>
          <w:tcPr>
            <w:tcW w:w="1276" w:type="dxa"/>
            <w:tcBorders>
              <w:top w:val="single" w:sz="4" w:space="0" w:color="000000"/>
              <w:left w:val="single" w:sz="4" w:space="0" w:color="000000"/>
              <w:bottom w:val="single" w:sz="4" w:space="0" w:color="000000"/>
            </w:tcBorders>
            <w:shd w:val="clear" w:color="auto" w:fill="FFFFFF"/>
          </w:tcPr>
          <w:p w14:paraId="5EAF0143"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350</w:t>
            </w:r>
          </w:p>
        </w:tc>
        <w:tc>
          <w:tcPr>
            <w:tcW w:w="992" w:type="dxa"/>
            <w:tcBorders>
              <w:top w:val="single" w:sz="4" w:space="0" w:color="000000"/>
              <w:left w:val="single" w:sz="4" w:space="0" w:color="000000"/>
              <w:bottom w:val="single" w:sz="4" w:space="0" w:color="000000"/>
            </w:tcBorders>
            <w:shd w:val="clear" w:color="auto" w:fill="FFFFFF"/>
          </w:tcPr>
          <w:p w14:paraId="7AD0521C"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1275" w:type="dxa"/>
            <w:tcBorders>
              <w:top w:val="single" w:sz="4" w:space="0" w:color="000000"/>
              <w:left w:val="single" w:sz="4" w:space="0" w:color="000000"/>
              <w:bottom w:val="single" w:sz="4" w:space="0" w:color="000000"/>
            </w:tcBorders>
            <w:shd w:val="clear" w:color="auto" w:fill="FFFFFF"/>
          </w:tcPr>
          <w:p w14:paraId="24EAF628"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w:t>
            </w:r>
          </w:p>
        </w:tc>
        <w:tc>
          <w:tcPr>
            <w:tcW w:w="829" w:type="dxa"/>
            <w:tcBorders>
              <w:top w:val="single" w:sz="4" w:space="0" w:color="000000"/>
              <w:left w:val="single" w:sz="4" w:space="0" w:color="000000"/>
              <w:bottom w:val="single" w:sz="4" w:space="0" w:color="000000"/>
              <w:right w:val="single" w:sz="4" w:space="0" w:color="000000"/>
            </w:tcBorders>
            <w:shd w:val="clear" w:color="auto" w:fill="FFFFFF"/>
          </w:tcPr>
          <w:p w14:paraId="64F22B47" w14:textId="77777777" w:rsidR="008C598D" w:rsidRPr="00EC4395" w:rsidRDefault="008C598D" w:rsidP="008C598D">
            <w:pPr>
              <w:jc w:val="both"/>
              <w:rPr>
                <w:rFonts w:ascii="Arial" w:hAnsi="Arial" w:cs="Arial"/>
                <w:sz w:val="20"/>
                <w:szCs w:val="20"/>
              </w:rPr>
            </w:pPr>
            <w:r w:rsidRPr="00EC4395">
              <w:rPr>
                <w:rFonts w:ascii="Arial" w:hAnsi="Arial" w:cs="Arial"/>
                <w:sz w:val="20"/>
                <w:szCs w:val="20"/>
              </w:rPr>
              <w:t>170</w:t>
            </w:r>
          </w:p>
        </w:tc>
      </w:tr>
    </w:tbl>
    <w:p w14:paraId="65912572" w14:textId="77777777" w:rsidR="008C598D" w:rsidRPr="006E7E4D" w:rsidRDefault="008C598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2" w:name="_Toc118793015"/>
      <w:r w:rsidRPr="006E7E4D">
        <w:rPr>
          <w:rFonts w:ascii="Arial" w:hAnsi="Arial" w:cs="Arial"/>
          <w:color w:val="4F81BD" w:themeColor="accent1"/>
          <w:w w:val="0"/>
          <w:sz w:val="22"/>
          <w:szCs w:val="20"/>
          <w:lang w:eastAsia="fr-CA"/>
        </w:rPr>
        <w:t>Descriptif des travaux</w:t>
      </w:r>
      <w:bookmarkEnd w:id="242"/>
      <w:r w:rsidRPr="006E7E4D">
        <w:rPr>
          <w:rFonts w:ascii="Arial" w:hAnsi="Arial" w:cs="Arial"/>
          <w:color w:val="4F81BD" w:themeColor="accent1"/>
          <w:w w:val="0"/>
          <w:sz w:val="22"/>
          <w:szCs w:val="20"/>
          <w:lang w:eastAsia="fr-CA"/>
        </w:rPr>
        <w:t xml:space="preserve"> </w:t>
      </w:r>
    </w:p>
    <w:p w14:paraId="0C5668A6" w14:textId="77777777" w:rsidR="008C598D" w:rsidRPr="005D4CFA" w:rsidRDefault="008C598D" w:rsidP="008C598D">
      <w:pPr>
        <w:spacing w:line="360" w:lineRule="auto"/>
        <w:jc w:val="both"/>
        <w:rPr>
          <w:rFonts w:ascii="Arial" w:hAnsi="Arial" w:cs="Arial"/>
          <w:sz w:val="20"/>
          <w:szCs w:val="20"/>
          <w:lang w:val="fr-FR"/>
        </w:rPr>
      </w:pPr>
      <w:r w:rsidRPr="005D4CFA">
        <w:rPr>
          <w:rFonts w:ascii="Arial" w:hAnsi="Arial" w:cs="Arial"/>
          <w:sz w:val="20"/>
          <w:szCs w:val="20"/>
          <w:lang w:val="fr-FR"/>
        </w:rPr>
        <w:t>D’une façon générale en ce qui concerne la qualité des matériaux, leur mise en œuvre et leur mode d’exécution, il y a lieu de se reporter aux documents suivants, mentionnés ci-après et dont les dispositions seront à appliquer sauf dérogations dûment, il s’agit des :</w:t>
      </w:r>
    </w:p>
    <w:p w14:paraId="69F960CC"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Documents techniques unifiés (D.T.U.) </w:t>
      </w:r>
    </w:p>
    <w:p w14:paraId="1F0370AA"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Normes françaises (N.F.) publiées par le R.E.E.F.</w:t>
      </w:r>
    </w:p>
    <w:p w14:paraId="6205FB94"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 xml:space="preserve">Avis techniques </w:t>
      </w:r>
    </w:p>
    <w:p w14:paraId="1A914418" w14:textId="77777777" w:rsidR="008C598D" w:rsidRPr="005D4CFA" w:rsidRDefault="008C598D" w:rsidP="00AE2577">
      <w:pPr>
        <w:numPr>
          <w:ilvl w:val="0"/>
          <w:numId w:val="14"/>
        </w:numPr>
        <w:spacing w:line="259" w:lineRule="auto"/>
        <w:jc w:val="both"/>
        <w:rPr>
          <w:rFonts w:ascii="Arial" w:hAnsi="Arial" w:cs="Arial"/>
          <w:sz w:val="20"/>
          <w:szCs w:val="20"/>
          <w:lang w:val="fr-FR"/>
        </w:rPr>
      </w:pPr>
      <w:r w:rsidRPr="005D4CFA">
        <w:rPr>
          <w:rFonts w:ascii="Arial" w:hAnsi="Arial" w:cs="Arial"/>
          <w:sz w:val="20"/>
          <w:szCs w:val="20"/>
          <w:lang w:val="fr-FR"/>
        </w:rPr>
        <w:t>Cahiers des charges des fabricants (s’il y’a lieu)</w:t>
      </w:r>
    </w:p>
    <w:p w14:paraId="51EE12B3" w14:textId="77777777" w:rsidR="008C598D" w:rsidRPr="005B74B6" w:rsidRDefault="008C598D" w:rsidP="008C598D">
      <w:pPr>
        <w:pStyle w:val="ListParagraph"/>
        <w:numPr>
          <w:ilvl w:val="0"/>
          <w:numId w:val="12"/>
        </w:numPr>
        <w:spacing w:before="180" w:after="80"/>
        <w:jc w:val="both"/>
        <w:rPr>
          <w:rFonts w:ascii="Arial" w:hAnsi="Arial" w:cs="Arial"/>
          <w:b/>
          <w:bCs/>
          <w:vanish/>
          <w:w w:val="0"/>
          <w:sz w:val="20"/>
          <w:szCs w:val="20"/>
          <w:lang w:eastAsia="fr-CA"/>
        </w:rPr>
      </w:pPr>
    </w:p>
    <w:p w14:paraId="3932B096" w14:textId="77777777" w:rsidR="00756D00" w:rsidRPr="00756D00" w:rsidRDefault="00756D00" w:rsidP="0033243E">
      <w:pPr>
        <w:pStyle w:val="ListParagraph"/>
        <w:numPr>
          <w:ilvl w:val="0"/>
          <w:numId w:val="58"/>
        </w:numPr>
        <w:spacing w:before="180" w:after="80"/>
        <w:jc w:val="both"/>
        <w:rPr>
          <w:rFonts w:ascii="Arial" w:hAnsi="Arial" w:cs="Arial"/>
          <w:b/>
          <w:bCs/>
          <w:vanish/>
          <w:w w:val="0"/>
          <w:sz w:val="20"/>
          <w:szCs w:val="20"/>
          <w:lang w:eastAsia="fr-CA"/>
        </w:rPr>
      </w:pPr>
    </w:p>
    <w:p w14:paraId="35504FE5" w14:textId="64E4D0FF"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 xml:space="preserve">Organisation du </w:t>
      </w:r>
      <w:r w:rsidR="00972AAF" w:rsidRPr="00756D00">
        <w:rPr>
          <w:rFonts w:ascii="Arial" w:hAnsi="Arial" w:cs="Arial"/>
          <w:b/>
          <w:bCs/>
          <w:w w:val="0"/>
          <w:sz w:val="20"/>
          <w:szCs w:val="20"/>
          <w:lang w:eastAsia="fr-CA"/>
        </w:rPr>
        <w:t>Chantier :</w:t>
      </w:r>
    </w:p>
    <w:p w14:paraId="6515C920" w14:textId="77777777" w:rsidR="008C598D" w:rsidRPr="005B74B6" w:rsidRDefault="008C598D" w:rsidP="008C598D">
      <w:pPr>
        <w:spacing w:before="240" w:line="360" w:lineRule="auto"/>
        <w:jc w:val="both"/>
        <w:rPr>
          <w:rFonts w:ascii="Arial" w:hAnsi="Arial" w:cs="Arial"/>
          <w:sz w:val="20"/>
          <w:lang w:val="fr-FR"/>
        </w:rPr>
      </w:pPr>
      <w:r w:rsidRPr="005B74B6">
        <w:rPr>
          <w:rFonts w:ascii="Arial" w:hAnsi="Arial" w:cs="Arial"/>
          <w:sz w:val="20"/>
          <w:szCs w:val="20"/>
          <w:lang w:val="fr-FR"/>
        </w:rPr>
        <w:t>L’entrepreneur établira un plan indiquant les emplacements d’entreposage des matériels de tous les corps d’état secondaires suivant les surfaces nécessaires,</w:t>
      </w:r>
      <w:r w:rsidRPr="002B51D3">
        <w:rPr>
          <w:rFonts w:ascii="Georgia" w:hAnsi="Georgia" w:cs="Arial"/>
          <w:b/>
          <w:lang w:val="fr-FR"/>
        </w:rPr>
        <w:t xml:space="preserve"> </w:t>
      </w:r>
      <w:r w:rsidRPr="002B51D3">
        <w:rPr>
          <w:rFonts w:ascii="Arial" w:hAnsi="Arial" w:cs="Arial"/>
          <w:sz w:val="20"/>
          <w:szCs w:val="20"/>
          <w:lang w:val="fr-FR"/>
        </w:rPr>
        <w:t>bureau du chef de chantier et des réunions de chantier</w:t>
      </w:r>
      <w:r>
        <w:rPr>
          <w:rFonts w:ascii="Arial" w:hAnsi="Arial" w:cs="Arial"/>
          <w:sz w:val="20"/>
          <w:szCs w:val="20"/>
          <w:lang w:val="fr-FR"/>
        </w:rPr>
        <w:t>,</w:t>
      </w:r>
      <w:r w:rsidRPr="005B74B6">
        <w:rPr>
          <w:rFonts w:ascii="Arial" w:hAnsi="Arial" w:cs="Arial"/>
          <w:sz w:val="20"/>
          <w:szCs w:val="20"/>
          <w:lang w:val="fr-FR"/>
        </w:rPr>
        <w:t xml:space="preserve"> magasin d’outillage de chantier, engins de levage, accès, etc.</w:t>
      </w:r>
      <w:r>
        <w:rPr>
          <w:rFonts w:ascii="Arial" w:hAnsi="Arial" w:cs="Arial"/>
          <w:sz w:val="20"/>
          <w:szCs w:val="20"/>
          <w:lang w:val="fr-FR"/>
        </w:rPr>
        <w:t xml:space="preserve"> </w:t>
      </w:r>
      <w:r w:rsidRPr="005B74B6">
        <w:rPr>
          <w:rFonts w:ascii="Arial" w:hAnsi="Arial" w:cs="Arial"/>
          <w:sz w:val="20"/>
          <w:lang w:val="fr-FR"/>
        </w:rPr>
        <w:t>Les plans suivants seront remis à l’entreprise :</w:t>
      </w:r>
    </w:p>
    <w:p w14:paraId="0FD1AEAA" w14:textId="77777777" w:rsidR="008C598D" w:rsidRPr="003A7393" w:rsidRDefault="008C598D"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3A7393">
        <w:rPr>
          <w:rFonts w:ascii="Arial" w:hAnsi="Arial" w:cs="Arial"/>
          <w:sz w:val="20"/>
          <w:szCs w:val="24"/>
          <w:lang w:val="fr-FR" w:eastAsia="en-US"/>
        </w:rPr>
        <w:t>L’ensemble des plans d’architecture l</w:t>
      </w:r>
    </w:p>
    <w:p w14:paraId="7A2661A8" w14:textId="77777777" w:rsidR="008C598D" w:rsidRPr="003A7393" w:rsidRDefault="008C598D"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3A7393">
        <w:rPr>
          <w:rFonts w:ascii="Arial" w:hAnsi="Arial" w:cs="Arial"/>
          <w:sz w:val="20"/>
          <w:szCs w:val="24"/>
          <w:lang w:val="fr-FR" w:eastAsia="en-US"/>
        </w:rPr>
        <w:t xml:space="preserve">Les détails d’exécution </w:t>
      </w:r>
    </w:p>
    <w:p w14:paraId="2D7D6930" w14:textId="77777777" w:rsidR="008C598D" w:rsidRPr="003A7393" w:rsidRDefault="008C598D" w:rsidP="00AE2577">
      <w:pPr>
        <w:pStyle w:val="BodyText"/>
        <w:numPr>
          <w:ilvl w:val="0"/>
          <w:numId w:val="15"/>
        </w:numPr>
        <w:autoSpaceDE/>
        <w:autoSpaceDN/>
        <w:adjustRightInd/>
        <w:spacing w:line="276" w:lineRule="auto"/>
        <w:ind w:left="706"/>
        <w:jc w:val="both"/>
        <w:rPr>
          <w:rFonts w:ascii="Arial" w:hAnsi="Arial" w:cs="Arial"/>
          <w:sz w:val="20"/>
          <w:szCs w:val="24"/>
          <w:lang w:val="fr-FR" w:eastAsia="en-US"/>
        </w:rPr>
      </w:pPr>
      <w:r w:rsidRPr="003A7393">
        <w:rPr>
          <w:rFonts w:ascii="Arial" w:hAnsi="Arial" w:cs="Arial"/>
          <w:sz w:val="20"/>
          <w:szCs w:val="24"/>
          <w:lang w:val="fr-FR" w:eastAsia="en-US"/>
        </w:rPr>
        <w:t>Les plans de principes</w:t>
      </w:r>
    </w:p>
    <w:p w14:paraId="3F39135B" w14:textId="77777777" w:rsidR="008C598D" w:rsidRPr="003A7393" w:rsidRDefault="008C598D" w:rsidP="00AE2577">
      <w:pPr>
        <w:pStyle w:val="BodyText"/>
        <w:numPr>
          <w:ilvl w:val="0"/>
          <w:numId w:val="15"/>
        </w:numPr>
        <w:autoSpaceDE/>
        <w:autoSpaceDN/>
        <w:adjustRightInd/>
        <w:spacing w:after="240" w:line="276" w:lineRule="auto"/>
        <w:ind w:left="706"/>
        <w:jc w:val="both"/>
        <w:rPr>
          <w:rFonts w:ascii="Arial" w:hAnsi="Arial" w:cs="Arial"/>
          <w:sz w:val="20"/>
          <w:szCs w:val="24"/>
          <w:lang w:val="fr-FR" w:eastAsia="en-US"/>
        </w:rPr>
      </w:pPr>
      <w:r w:rsidRPr="003A7393">
        <w:rPr>
          <w:rFonts w:ascii="Arial" w:hAnsi="Arial" w:cs="Arial"/>
          <w:sz w:val="20"/>
          <w:szCs w:val="24"/>
          <w:lang w:val="fr-FR" w:eastAsia="en-US"/>
        </w:rPr>
        <w:t xml:space="preserve">Les plans d’ensemble </w:t>
      </w:r>
    </w:p>
    <w:p w14:paraId="0BA85763" w14:textId="77777777" w:rsidR="008C598D" w:rsidRPr="005B74B6" w:rsidRDefault="008C598D" w:rsidP="008C598D">
      <w:pPr>
        <w:pStyle w:val="NormalWeb"/>
        <w:spacing w:after="120" w:afterAutospacing="0"/>
        <w:jc w:val="both"/>
        <w:rPr>
          <w:rFonts w:ascii="Arial" w:hAnsi="Arial" w:cs="Arial"/>
          <w:sz w:val="20"/>
          <w:szCs w:val="20"/>
          <w:lang w:eastAsia="en-US"/>
        </w:rPr>
      </w:pPr>
      <w:r w:rsidRPr="005B74B6">
        <w:rPr>
          <w:rFonts w:ascii="Arial" w:hAnsi="Arial" w:cs="Arial"/>
          <w:sz w:val="20"/>
          <w:szCs w:val="20"/>
          <w:lang w:eastAsia="en-US"/>
        </w:rPr>
        <w:t xml:space="preserve">La remise de ces documents </w:t>
      </w:r>
      <w:r>
        <w:rPr>
          <w:rFonts w:ascii="Arial" w:hAnsi="Arial" w:cs="Arial"/>
          <w:sz w:val="20"/>
          <w:szCs w:val="20"/>
          <w:lang w:eastAsia="en-US"/>
        </w:rPr>
        <w:t>n</w:t>
      </w:r>
      <w:r w:rsidRPr="005B74B6">
        <w:rPr>
          <w:rFonts w:ascii="Arial" w:hAnsi="Arial" w:cs="Arial"/>
          <w:sz w:val="20"/>
          <w:szCs w:val="20"/>
          <w:lang w:eastAsia="en-US"/>
        </w:rPr>
        <w:t>e dispense pas l’entreprise attributaire du marché à élaborer des plans d’exécution et de détails le cas échéant.</w:t>
      </w:r>
    </w:p>
    <w:p w14:paraId="542D35D3" w14:textId="77777777" w:rsidR="008C598D" w:rsidRPr="005B74B6" w:rsidRDefault="008C598D" w:rsidP="008C598D">
      <w:pPr>
        <w:pStyle w:val="BodyText"/>
        <w:jc w:val="both"/>
        <w:rPr>
          <w:rFonts w:ascii="Arial" w:hAnsi="Arial" w:cs="Arial"/>
          <w:sz w:val="20"/>
          <w:szCs w:val="20"/>
          <w:lang w:val="fr-FR" w:eastAsia="en-US"/>
        </w:rPr>
      </w:pPr>
      <w:r w:rsidRPr="005B74B6">
        <w:rPr>
          <w:rFonts w:ascii="Arial" w:hAnsi="Arial" w:cs="Arial"/>
          <w:sz w:val="20"/>
          <w:szCs w:val="20"/>
          <w:lang w:val="fr-FR" w:eastAsia="en-US"/>
        </w:rPr>
        <w:t xml:space="preserve">L’entrepreneur est responsable de la sécurité de ses installations ainsi que l’entreposage de ses matériaux. De ce fait, il prendra les dispositifs nécessaires pour sécuriser ces installations provisoires.  </w:t>
      </w:r>
    </w:p>
    <w:p w14:paraId="6576B6B8"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Descriptif et Dimensions de l’ouvrage :</w:t>
      </w:r>
    </w:p>
    <w:p w14:paraId="164C8D3C" w14:textId="3D1FC4F1" w:rsidR="008C598D" w:rsidRPr="005B74B6" w:rsidRDefault="008C598D" w:rsidP="008C598D">
      <w:pPr>
        <w:pStyle w:val="NormalWeb"/>
        <w:jc w:val="both"/>
        <w:rPr>
          <w:rFonts w:ascii="Arial" w:hAnsi="Arial" w:cs="Arial"/>
          <w:sz w:val="20"/>
          <w:szCs w:val="20"/>
          <w:lang w:eastAsia="en-US"/>
        </w:rPr>
      </w:pPr>
      <w:r w:rsidRPr="005B74B6">
        <w:rPr>
          <w:rFonts w:ascii="Arial" w:hAnsi="Arial" w:cs="Arial"/>
          <w:sz w:val="20"/>
          <w:szCs w:val="20"/>
          <w:lang w:eastAsia="en-US"/>
        </w:rPr>
        <w:t xml:space="preserve">Toutes les dimensions sont données sur les plans. Il faut noter </w:t>
      </w:r>
      <w:r>
        <w:rPr>
          <w:rFonts w:ascii="Arial" w:hAnsi="Arial" w:cs="Arial"/>
          <w:sz w:val="20"/>
          <w:szCs w:val="20"/>
          <w:lang w:eastAsia="en-US"/>
        </w:rPr>
        <w:t xml:space="preserve">qu’il s’agit de la construction </w:t>
      </w:r>
      <w:r w:rsidR="003A7393">
        <w:rPr>
          <w:rFonts w:ascii="Arial" w:hAnsi="Arial" w:cs="Arial"/>
          <w:sz w:val="20"/>
          <w:szCs w:val="20"/>
          <w:lang w:eastAsia="en-US"/>
        </w:rPr>
        <w:t>d’un bureau sur une surface bâtie d’environ 390 m², des boxes de latrines et les aménagements extérieurs</w:t>
      </w:r>
      <w:r w:rsidR="00B07BA9">
        <w:rPr>
          <w:rFonts w:ascii="Arial" w:hAnsi="Arial" w:cs="Arial"/>
          <w:sz w:val="20"/>
          <w:szCs w:val="20"/>
          <w:lang w:eastAsia="en-US"/>
        </w:rPr>
        <w:t>.</w:t>
      </w:r>
    </w:p>
    <w:p w14:paraId="11D2E8DA"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Protection des constructions existantes et délimitation des zones de travaux :</w:t>
      </w:r>
    </w:p>
    <w:p w14:paraId="633BB38F" w14:textId="2D2CF455" w:rsidR="008C598D" w:rsidRPr="005B74B6" w:rsidRDefault="008C598D" w:rsidP="008C598D">
      <w:pPr>
        <w:pStyle w:val="NormalWeb"/>
        <w:spacing w:after="0" w:afterAutospacing="0" w:line="276" w:lineRule="auto"/>
        <w:jc w:val="both"/>
        <w:rPr>
          <w:rFonts w:ascii="Arial" w:hAnsi="Arial" w:cs="Arial"/>
          <w:sz w:val="20"/>
          <w:szCs w:val="20"/>
          <w:lang w:eastAsia="en-US"/>
        </w:rPr>
      </w:pPr>
      <w:r w:rsidRPr="005B74B6">
        <w:rPr>
          <w:rFonts w:ascii="Arial" w:hAnsi="Arial" w:cs="Arial"/>
          <w:sz w:val="20"/>
          <w:szCs w:val="20"/>
          <w:lang w:eastAsia="en-US"/>
        </w:rPr>
        <w:t xml:space="preserve">Chaque fois que les zones de travaux et la nature de ces derniers sont susceptibles </w:t>
      </w:r>
      <w:r w:rsidR="00972AAF" w:rsidRPr="005B74B6">
        <w:rPr>
          <w:rFonts w:ascii="Arial" w:hAnsi="Arial" w:cs="Arial"/>
          <w:sz w:val="20"/>
          <w:szCs w:val="20"/>
          <w:lang w:eastAsia="en-US"/>
        </w:rPr>
        <w:t>d’entraîner</w:t>
      </w:r>
      <w:r w:rsidRPr="005B74B6">
        <w:rPr>
          <w:rFonts w:ascii="Arial" w:hAnsi="Arial" w:cs="Arial"/>
          <w:sz w:val="20"/>
          <w:szCs w:val="20"/>
          <w:lang w:eastAsia="en-US"/>
        </w:rPr>
        <w:t xml:space="preserve"> des répercussions sur les bâtiments mitoyens ou sur les personnes, la mise en place de platelages de protection jointifs est obligatoire. La réalisation est laissée à l'appréciation de l'entreprise pour autant qu'elle respecte les exigences de solidité, de résistance et, plus généralement, de sécurité requise.</w:t>
      </w:r>
    </w:p>
    <w:p w14:paraId="04644FEB" w14:textId="77777777" w:rsidR="008C598D" w:rsidRPr="005B74B6" w:rsidRDefault="008C598D" w:rsidP="00756D00">
      <w:pPr>
        <w:pStyle w:val="NormalWeb"/>
        <w:spacing w:before="0" w:beforeAutospacing="0" w:after="0" w:afterAutospacing="0" w:line="360" w:lineRule="auto"/>
        <w:jc w:val="both"/>
        <w:rPr>
          <w:rFonts w:ascii="Arial" w:hAnsi="Arial" w:cs="Arial"/>
          <w:sz w:val="20"/>
          <w:szCs w:val="20"/>
          <w:lang w:eastAsia="en-US"/>
        </w:rPr>
      </w:pPr>
      <w:r w:rsidRPr="005B74B6">
        <w:rPr>
          <w:rFonts w:ascii="Arial" w:hAnsi="Arial" w:cs="Arial"/>
          <w:sz w:val="20"/>
          <w:szCs w:val="20"/>
          <w:lang w:eastAsia="en-US"/>
        </w:rPr>
        <w:lastRenderedPageBreak/>
        <w:t>Dans tous les cas, le voisinage et les abords du chantier seront protégés de toutes nuisances : poussière, jet de gravats, etc.</w:t>
      </w:r>
    </w:p>
    <w:p w14:paraId="175A8B1E" w14:textId="77777777" w:rsidR="008C598D" w:rsidRDefault="008C598D" w:rsidP="008C598D">
      <w:pPr>
        <w:pStyle w:val="NormalWeb"/>
        <w:spacing w:line="360" w:lineRule="auto"/>
        <w:jc w:val="both"/>
        <w:rPr>
          <w:rFonts w:ascii="Arial" w:hAnsi="Arial" w:cs="Arial"/>
          <w:sz w:val="20"/>
          <w:szCs w:val="20"/>
          <w:lang w:eastAsia="en-US"/>
        </w:rPr>
      </w:pPr>
      <w:r w:rsidRPr="005B74B6">
        <w:rPr>
          <w:rFonts w:ascii="Arial" w:hAnsi="Arial" w:cs="Arial"/>
          <w:sz w:val="20"/>
          <w:szCs w:val="20"/>
          <w:lang w:eastAsia="en-US"/>
        </w:rPr>
        <w:t xml:space="preserve">Etant donnée la présence des occupants dans le bâtiment principal avoisinant, il est de la responsabilité de l’entrepreneur de sécuriser les zones de travaux bar des rubans/panneaux signalétiques et autres. </w:t>
      </w:r>
    </w:p>
    <w:p w14:paraId="0797BFD7"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Règlements de sécurité</w:t>
      </w:r>
    </w:p>
    <w:p w14:paraId="63A74896" w14:textId="77777777" w:rsidR="008C598D" w:rsidRPr="00061D28" w:rsidRDefault="008C598D" w:rsidP="008C598D">
      <w:pPr>
        <w:spacing w:line="276" w:lineRule="auto"/>
        <w:jc w:val="both"/>
        <w:rPr>
          <w:rFonts w:ascii="Arial" w:hAnsi="Arial" w:cs="Arial"/>
          <w:sz w:val="20"/>
          <w:szCs w:val="20"/>
          <w:lang w:val="fr-FR"/>
        </w:rPr>
      </w:pPr>
      <w:r w:rsidRPr="00061D28">
        <w:rPr>
          <w:rFonts w:ascii="Arial" w:hAnsi="Arial" w:cs="Arial"/>
          <w:sz w:val="20"/>
          <w:szCs w:val="20"/>
          <w:lang w:val="fr-FR"/>
        </w:rPr>
        <w:t>L’Entrepreneur est tenu de respecter :</w:t>
      </w:r>
    </w:p>
    <w:p w14:paraId="23988626" w14:textId="77777777" w:rsidR="008C598D" w:rsidRDefault="008C598D" w:rsidP="008C598D">
      <w:pPr>
        <w:spacing w:line="276" w:lineRule="auto"/>
        <w:jc w:val="both"/>
        <w:rPr>
          <w:rFonts w:ascii="Arial" w:hAnsi="Arial" w:cs="Arial"/>
          <w:sz w:val="20"/>
          <w:szCs w:val="20"/>
          <w:lang w:val="fr-FR"/>
        </w:rPr>
      </w:pPr>
      <w:r w:rsidRPr="00061D28">
        <w:rPr>
          <w:rFonts w:ascii="Arial" w:hAnsi="Arial" w:cs="Arial"/>
          <w:sz w:val="20"/>
          <w:szCs w:val="20"/>
          <w:lang w:val="fr-FR"/>
        </w:rPr>
        <w:t>La réglementation concernant la séc</w:t>
      </w:r>
      <w:r>
        <w:rPr>
          <w:rFonts w:ascii="Arial" w:hAnsi="Arial" w:cs="Arial"/>
          <w:sz w:val="20"/>
          <w:szCs w:val="20"/>
          <w:lang w:val="fr-FR"/>
        </w:rPr>
        <w:t>urité incendie, en particulier durant tous les travaux  </w:t>
      </w:r>
    </w:p>
    <w:p w14:paraId="2D5F299C"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Préparation du terrain  et Terrassements</w:t>
      </w:r>
    </w:p>
    <w:p w14:paraId="36CC1C4A" w14:textId="77777777" w:rsidR="008C598D" w:rsidRPr="002B51D3" w:rsidRDefault="008C598D" w:rsidP="008C598D">
      <w:pPr>
        <w:pStyle w:val="NormalWeb"/>
        <w:spacing w:before="0" w:beforeAutospacing="0" w:after="0" w:afterAutospacing="0" w:line="276" w:lineRule="auto"/>
        <w:jc w:val="both"/>
        <w:rPr>
          <w:rFonts w:ascii="Arial" w:hAnsi="Arial" w:cs="Arial"/>
          <w:sz w:val="20"/>
          <w:szCs w:val="20"/>
          <w:lang w:eastAsia="en-US"/>
        </w:rPr>
      </w:pPr>
      <w:r w:rsidRPr="002B51D3">
        <w:rPr>
          <w:rFonts w:ascii="Arial" w:hAnsi="Arial" w:cs="Arial"/>
          <w:sz w:val="20"/>
          <w:szCs w:val="20"/>
          <w:lang w:eastAsia="en-US"/>
        </w:rPr>
        <w:t>Les ouvrages seront exécutés conformément aux règles et normes en vigueur, et particulièrement D.T.U. N° 12 – Travaux de terrassement pour le bâtiment.</w:t>
      </w:r>
    </w:p>
    <w:p w14:paraId="4F661BD2" w14:textId="7E3A8F61"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Il sera procédé à l’abattage éventuel des arbres, </w:t>
      </w:r>
      <w:r w:rsidR="00972AAF" w:rsidRPr="002B51D3">
        <w:rPr>
          <w:rFonts w:ascii="Arial" w:hAnsi="Arial" w:cs="Arial"/>
          <w:sz w:val="20"/>
          <w:szCs w:val="20"/>
          <w:lang w:val="fr-FR"/>
        </w:rPr>
        <w:t>démolition éventuelle</w:t>
      </w:r>
      <w:r w:rsidRPr="002B51D3">
        <w:rPr>
          <w:rFonts w:ascii="Arial" w:hAnsi="Arial" w:cs="Arial"/>
          <w:sz w:val="20"/>
          <w:szCs w:val="20"/>
          <w:lang w:val="fr-FR"/>
        </w:rPr>
        <w:t xml:space="preserve"> d’habitations situés sur l’emprise du projet, au décapage du terrain y compris l'évacuation de toutes parties végétales des matériaux putrescibles jusqu'aux décharges autorisées.</w:t>
      </w:r>
    </w:p>
    <w:p w14:paraId="1B46386F" w14:textId="77777777" w:rsidR="008C598D" w:rsidRDefault="008C598D" w:rsidP="008C598D">
      <w:pPr>
        <w:pStyle w:val="NormalWeb"/>
        <w:spacing w:before="0" w:beforeAutospacing="0" w:line="276" w:lineRule="auto"/>
        <w:jc w:val="both"/>
        <w:rPr>
          <w:rFonts w:ascii="Arial" w:hAnsi="Arial" w:cs="Arial"/>
          <w:sz w:val="20"/>
          <w:szCs w:val="20"/>
          <w:lang w:eastAsia="en-US"/>
        </w:rPr>
      </w:pPr>
      <w:r w:rsidRPr="002B51D3">
        <w:rPr>
          <w:rFonts w:ascii="Arial" w:hAnsi="Arial" w:cs="Arial"/>
          <w:sz w:val="20"/>
          <w:szCs w:val="20"/>
          <w:lang w:eastAsia="en-US"/>
        </w:rPr>
        <w:t>L’entrepreneur reconnaissant avoir visité le terrain et s’étant entouré de tous les renseignements concernant celui-ci.</w:t>
      </w:r>
    </w:p>
    <w:p w14:paraId="6FEFB870" w14:textId="77777777" w:rsidR="008C598D" w:rsidRPr="002B51D3" w:rsidRDefault="008C598D" w:rsidP="00BB45B9">
      <w:pPr>
        <w:pStyle w:val="ListParagraph"/>
        <w:numPr>
          <w:ilvl w:val="0"/>
          <w:numId w:val="44"/>
        </w:numPr>
        <w:rPr>
          <w:rFonts w:ascii="Arial" w:hAnsi="Arial" w:cs="Arial"/>
          <w:b/>
          <w:w w:val="0"/>
          <w:sz w:val="20"/>
          <w:lang w:eastAsia="fr-CA"/>
        </w:rPr>
      </w:pPr>
      <w:r w:rsidRPr="002B51D3">
        <w:rPr>
          <w:rFonts w:ascii="Arial" w:hAnsi="Arial" w:cs="Arial"/>
          <w:b/>
          <w:w w:val="0"/>
          <w:sz w:val="20"/>
          <w:lang w:eastAsia="fr-CA"/>
        </w:rPr>
        <w:t>Mise du terrain aux côtes projetées</w:t>
      </w:r>
    </w:p>
    <w:p w14:paraId="5A8390C7" w14:textId="77777777" w:rsidR="008C598D" w:rsidRPr="002B51D3" w:rsidRDefault="008C598D" w:rsidP="008C598D">
      <w:pPr>
        <w:spacing w:before="240" w:line="276" w:lineRule="auto"/>
        <w:jc w:val="both"/>
        <w:rPr>
          <w:rFonts w:ascii="Arial" w:hAnsi="Arial" w:cs="Arial"/>
          <w:sz w:val="20"/>
          <w:szCs w:val="20"/>
          <w:lang w:val="fr-FR"/>
        </w:rPr>
      </w:pPr>
      <w:r w:rsidRPr="002B51D3">
        <w:rPr>
          <w:rFonts w:ascii="Arial" w:hAnsi="Arial" w:cs="Arial"/>
          <w:sz w:val="20"/>
          <w:szCs w:val="20"/>
          <w:lang w:val="fr-FR"/>
        </w:rPr>
        <w:t>Conformément aux documents reçus, établis par l'Architecte acceptés ou amendés par l'entrepreneur, ce dernier par des terres d'apport, mettra l'assiette du projet aux côtes projetées. Le respect de ces côtes sera prouvé par un lever topographique à la fin de son intervention. Il se basera notamment sur :</w:t>
      </w:r>
    </w:p>
    <w:p w14:paraId="0456184F"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le plan d'état des lieux levé par un géomètre.</w:t>
      </w:r>
    </w:p>
    <w:p w14:paraId="75EF4565"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 les plans d'implantation et de nivellement </w:t>
      </w:r>
    </w:p>
    <w:p w14:paraId="77462475"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 xml:space="preserve">- le plan de masse </w:t>
      </w:r>
    </w:p>
    <w:p w14:paraId="58F18494" w14:textId="77777777" w:rsidR="008C598D" w:rsidRPr="002B51D3" w:rsidRDefault="008C598D" w:rsidP="008C598D">
      <w:pPr>
        <w:spacing w:before="240" w:line="276" w:lineRule="auto"/>
        <w:jc w:val="both"/>
        <w:rPr>
          <w:rFonts w:ascii="Arial" w:hAnsi="Arial" w:cs="Arial"/>
          <w:sz w:val="20"/>
          <w:szCs w:val="20"/>
          <w:lang w:val="fr-FR"/>
        </w:rPr>
      </w:pPr>
      <w:r w:rsidRPr="002B51D3">
        <w:rPr>
          <w:rFonts w:ascii="Arial" w:hAnsi="Arial" w:cs="Arial"/>
          <w:sz w:val="20"/>
          <w:szCs w:val="20"/>
          <w:lang w:val="fr-FR"/>
        </w:rPr>
        <w:t xml:space="preserve">NOTA : </w:t>
      </w:r>
    </w:p>
    <w:p w14:paraId="44780725" w14:textId="77777777" w:rsidR="008C598D" w:rsidRPr="002B51D3" w:rsidRDefault="008C598D" w:rsidP="008C598D">
      <w:pPr>
        <w:spacing w:line="276" w:lineRule="auto"/>
        <w:jc w:val="both"/>
        <w:rPr>
          <w:rFonts w:ascii="Arial" w:hAnsi="Arial" w:cs="Arial"/>
          <w:sz w:val="20"/>
          <w:szCs w:val="20"/>
          <w:lang w:val="fr-FR"/>
        </w:rPr>
      </w:pPr>
      <w:r w:rsidRPr="002B51D3">
        <w:rPr>
          <w:rFonts w:ascii="Arial" w:hAnsi="Arial" w:cs="Arial"/>
          <w:sz w:val="20"/>
          <w:szCs w:val="20"/>
          <w:lang w:val="fr-FR"/>
        </w:rPr>
        <w:t>Les côtes projetées seront celles définies à partir des côtes qui seront fournies par le géomètre lors de l'implantation des bâtiments.</w:t>
      </w:r>
    </w:p>
    <w:p w14:paraId="4BB6E710" w14:textId="77777777" w:rsidR="008C598D" w:rsidRPr="00CA59B0" w:rsidRDefault="008C598D" w:rsidP="00BB45B9">
      <w:pPr>
        <w:pStyle w:val="ListParagraph"/>
        <w:numPr>
          <w:ilvl w:val="0"/>
          <w:numId w:val="44"/>
        </w:numPr>
        <w:spacing w:before="180" w:after="80"/>
        <w:jc w:val="both"/>
        <w:rPr>
          <w:rFonts w:ascii="Arial" w:hAnsi="Arial" w:cs="Arial"/>
          <w:b/>
          <w:w w:val="0"/>
          <w:sz w:val="20"/>
          <w:lang w:eastAsia="fr-CA"/>
        </w:rPr>
      </w:pPr>
      <w:r w:rsidRPr="00CA59B0">
        <w:rPr>
          <w:rFonts w:ascii="Arial" w:hAnsi="Arial" w:cs="Arial"/>
          <w:b/>
          <w:w w:val="0"/>
          <w:sz w:val="20"/>
          <w:lang w:eastAsia="fr-CA"/>
        </w:rPr>
        <w:t>Implantation générale :</w:t>
      </w:r>
    </w:p>
    <w:p w14:paraId="42CB3BBC" w14:textId="77777777" w:rsidR="008C598D" w:rsidRPr="00CA59B0" w:rsidRDefault="008C598D" w:rsidP="008C598D">
      <w:pPr>
        <w:spacing w:before="240" w:line="276" w:lineRule="auto"/>
        <w:jc w:val="both"/>
        <w:rPr>
          <w:rFonts w:ascii="Arial" w:hAnsi="Arial" w:cs="Arial"/>
          <w:sz w:val="20"/>
          <w:szCs w:val="20"/>
          <w:lang w:val="fr-FR"/>
        </w:rPr>
      </w:pPr>
      <w:r w:rsidRPr="00CA59B0">
        <w:rPr>
          <w:rFonts w:ascii="Arial" w:hAnsi="Arial" w:cs="Arial"/>
          <w:sz w:val="20"/>
          <w:szCs w:val="20"/>
          <w:lang w:val="fr-FR"/>
        </w:rPr>
        <w:t xml:space="preserve">La mise en place des axes principaux d’implantation est indiquée sur les plans d’exécution de Béton. L’entrepreneur aura à sa charge l’implantation de ses ouvrages, dont l’emplacement est déterminé par rapport à ces axes, toutes les implantations seront contrôlées par une personne du HCR. </w:t>
      </w:r>
    </w:p>
    <w:p w14:paraId="09BF7CDB"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 xml:space="preserve">Fondations Ouvrages en béton et béton armé ; </w:t>
      </w:r>
    </w:p>
    <w:p w14:paraId="1225A412"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Fouilles en rigole :</w:t>
      </w:r>
    </w:p>
    <w:p w14:paraId="4913F718" w14:textId="77777777" w:rsidR="008C598D" w:rsidRDefault="008C598D" w:rsidP="008C598D">
      <w:pPr>
        <w:pStyle w:val="NormalWeb"/>
        <w:spacing w:after="0" w:afterAutospacing="0" w:line="276" w:lineRule="auto"/>
        <w:jc w:val="both"/>
        <w:rPr>
          <w:rFonts w:ascii="Arial" w:hAnsi="Arial" w:cs="Arial"/>
          <w:sz w:val="20"/>
          <w:szCs w:val="20"/>
          <w:lang w:eastAsia="en-US"/>
        </w:rPr>
      </w:pPr>
      <w:r w:rsidRPr="00CA59B0">
        <w:rPr>
          <w:rFonts w:ascii="Arial" w:hAnsi="Arial" w:cs="Arial"/>
          <w:sz w:val="20"/>
          <w:szCs w:val="20"/>
          <w:lang w:eastAsia="en-US"/>
        </w:rPr>
        <w:t xml:space="preserve">Pour la mise à niveau des sols suivant plans. Quel que soit la nature du terrain, aucune plus-value ne sera accordée pour difficultés particulières (eau prévisible, éléments rocheux idem). Les fonds de fouilles seront débarrassés des roches, et toutes parties de terrain susceptibles de former des points durs localisés. Les fouilles seront exécutées conformément aux plans transmis. </w:t>
      </w:r>
    </w:p>
    <w:p w14:paraId="1DFB222C"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Les travaux comporteront également : les tranchées et rigoles pour pose des canalisations, des évacuations des eaux pluviales et eaux de vannes en affouillements</w:t>
      </w:r>
    </w:p>
    <w:p w14:paraId="465AAC47" w14:textId="5B569A2C"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Déblais mis en </w:t>
      </w:r>
      <w:r w:rsidR="00972AAF" w:rsidRPr="00CA59B0">
        <w:rPr>
          <w:rFonts w:ascii="Arial" w:hAnsi="Arial" w:cs="Arial"/>
          <w:b/>
          <w:w w:val="0"/>
          <w:sz w:val="20"/>
          <w:lang w:eastAsia="fr-CA"/>
        </w:rPr>
        <w:t>remblais :</w:t>
      </w:r>
      <w:r w:rsidRPr="00CA59B0">
        <w:rPr>
          <w:rFonts w:ascii="Arial" w:hAnsi="Arial" w:cs="Arial"/>
          <w:b/>
          <w:w w:val="0"/>
          <w:sz w:val="20"/>
          <w:lang w:eastAsia="fr-CA"/>
        </w:rPr>
        <w:t xml:space="preserve"> </w:t>
      </w:r>
    </w:p>
    <w:p w14:paraId="1F9005C6"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Des terres de déblais peuvent être mises en fond de remblais à la condition qu'elles ne contiennent  aucune matière végétale ou putrescible et qu'elles ne soient pas contaminées.</w:t>
      </w:r>
    </w:p>
    <w:p w14:paraId="733A3892"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Remblais : </w:t>
      </w:r>
    </w:p>
    <w:p w14:paraId="1B99295C"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lastRenderedPageBreak/>
        <w:t>A effectuer autour des fondations. Il sera utilisé en priorité les déblais venant des fouilles, après élimination des gros éléments ou de ceux impropres pour réemploi.</w:t>
      </w:r>
    </w:p>
    <w:p w14:paraId="5DD46CB0"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Dans le cas d'insuffisance de déblais, il sera utilisé du sable de dune.</w:t>
      </w:r>
    </w:p>
    <w:p w14:paraId="395A739B" w14:textId="77777777" w:rsidR="008C598D" w:rsidRPr="00CA59B0"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Le remblaiement uniquement à l'eau ne sera pas accepté. La dernière couche de remblais sera effectuée en sable de dune compacté. Il sera utilisé en priorité des déblais provenant de ces terrassements, après élimination des gros éléments ou ceux impropres pour ce réemploi. Les remblais ser</w:t>
      </w:r>
      <w:r>
        <w:rPr>
          <w:rFonts w:ascii="Arial" w:hAnsi="Arial" w:cs="Arial"/>
          <w:sz w:val="20"/>
          <w:szCs w:val="20"/>
          <w:lang w:val="fr-FR"/>
        </w:rPr>
        <w:t>ont exécutés par couches de 0, 2</w:t>
      </w:r>
      <w:r w:rsidRPr="00CA59B0">
        <w:rPr>
          <w:rFonts w:ascii="Arial" w:hAnsi="Arial" w:cs="Arial"/>
          <w:sz w:val="20"/>
          <w:szCs w:val="20"/>
          <w:lang w:val="fr-FR"/>
        </w:rPr>
        <w:t>5m d’épaisseur au maximum, soigneusement compactées avec un engin mécanique de préférence.</w:t>
      </w:r>
    </w:p>
    <w:p w14:paraId="5E11C8B7" w14:textId="77777777" w:rsidR="008C598D" w:rsidRDefault="008C598D" w:rsidP="008C598D">
      <w:pPr>
        <w:spacing w:line="276" w:lineRule="auto"/>
        <w:jc w:val="both"/>
        <w:rPr>
          <w:rFonts w:ascii="Arial" w:hAnsi="Arial" w:cs="Arial"/>
          <w:sz w:val="20"/>
          <w:szCs w:val="20"/>
          <w:lang w:val="fr-FR"/>
        </w:rPr>
      </w:pPr>
      <w:r w:rsidRPr="00CA59B0">
        <w:rPr>
          <w:rFonts w:ascii="Arial" w:hAnsi="Arial" w:cs="Arial"/>
          <w:sz w:val="20"/>
          <w:szCs w:val="20"/>
          <w:lang w:val="fr-FR"/>
        </w:rPr>
        <w:t>L’emploi de dame en bois est formellement interdit. Le tassement à l’eau ne sera pas admis.</w:t>
      </w:r>
    </w:p>
    <w:p w14:paraId="6B4DF24A" w14:textId="77777777" w:rsidR="008C598D" w:rsidRPr="00C33321" w:rsidRDefault="008C598D" w:rsidP="00BB45B9">
      <w:pPr>
        <w:pStyle w:val="ListParagraph"/>
        <w:numPr>
          <w:ilvl w:val="0"/>
          <w:numId w:val="48"/>
        </w:numPr>
        <w:spacing w:before="180" w:after="80"/>
        <w:jc w:val="both"/>
        <w:rPr>
          <w:rFonts w:ascii="Arial" w:hAnsi="Arial" w:cs="Arial"/>
          <w:b/>
          <w:w w:val="0"/>
          <w:sz w:val="20"/>
          <w:lang w:eastAsia="fr-CA"/>
        </w:rPr>
      </w:pPr>
      <w:r w:rsidRPr="00C33321">
        <w:rPr>
          <w:rFonts w:ascii="Arial" w:hAnsi="Arial" w:cs="Arial"/>
          <w:b/>
          <w:w w:val="0"/>
          <w:sz w:val="20"/>
          <w:lang w:eastAsia="fr-CA"/>
        </w:rPr>
        <w:t>Béton de propreté</w:t>
      </w:r>
    </w:p>
    <w:p w14:paraId="2854EA9C"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Sous toute la surface de semelles, longrines, radiers, massif d'ancrage des escaliers, regards des eaux usées, eaux vannes, eaux pluviales, et sous tous les ouvrages dont la base est au sol.</w:t>
      </w:r>
    </w:p>
    <w:p w14:paraId="5CB92189" w14:textId="77777777" w:rsidR="008C598D"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 xml:space="preserve">Le béton de propreté débordera de </w:t>
      </w:r>
      <w:smartTag w:uri="urn:schemas-microsoft-com:office:smarttags" w:element="metricconverter">
        <w:smartTagPr>
          <w:attr w:name="ProductID" w:val="0,10 cm"/>
        </w:smartTagPr>
        <w:r w:rsidRPr="00C33321">
          <w:rPr>
            <w:rFonts w:ascii="Arial" w:hAnsi="Arial" w:cs="Arial"/>
            <w:sz w:val="20"/>
            <w:szCs w:val="20"/>
            <w:lang w:val="fr-FR"/>
          </w:rPr>
          <w:t>0,10 cm</w:t>
        </w:r>
      </w:smartTag>
      <w:r w:rsidRPr="00C33321">
        <w:rPr>
          <w:rFonts w:ascii="Arial" w:hAnsi="Arial" w:cs="Arial"/>
          <w:sz w:val="20"/>
          <w:szCs w:val="20"/>
          <w:lang w:val="fr-FR"/>
        </w:rPr>
        <w:t xml:space="preserve"> en tous sens et son épaisseur ne sera pas inférieure à 0,05.</w:t>
      </w:r>
    </w:p>
    <w:p w14:paraId="45486DD2" w14:textId="77777777" w:rsidR="008C598D" w:rsidRPr="009101C0" w:rsidRDefault="008C598D" w:rsidP="00BB45B9">
      <w:pPr>
        <w:pStyle w:val="ListParagraph"/>
        <w:numPr>
          <w:ilvl w:val="0"/>
          <w:numId w:val="48"/>
        </w:numPr>
        <w:spacing w:before="180" w:after="80"/>
        <w:jc w:val="both"/>
        <w:rPr>
          <w:rFonts w:ascii="Arial" w:hAnsi="Arial" w:cs="Arial"/>
          <w:b/>
          <w:w w:val="0"/>
          <w:sz w:val="20"/>
          <w:lang w:eastAsia="fr-CA"/>
        </w:rPr>
      </w:pPr>
      <w:r w:rsidRPr="00C33321">
        <w:rPr>
          <w:rFonts w:ascii="Arial" w:hAnsi="Arial" w:cs="Arial"/>
          <w:b/>
          <w:w w:val="0"/>
          <w:sz w:val="20"/>
          <w:lang w:eastAsia="fr-CA"/>
        </w:rPr>
        <w:t>Béton arme</w:t>
      </w:r>
    </w:p>
    <w:p w14:paraId="06A9DE18"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 xml:space="preserve">Dosé à </w:t>
      </w:r>
      <w:smartTag w:uri="urn:schemas-microsoft-com:office:smarttags" w:element="metricconverter">
        <w:smartTagPr>
          <w:attr w:name="ProductID" w:val="350 kg"/>
        </w:smartTagPr>
        <w:r w:rsidRPr="00C33321">
          <w:rPr>
            <w:rFonts w:ascii="Arial" w:hAnsi="Arial" w:cs="Arial"/>
            <w:sz w:val="20"/>
            <w:szCs w:val="20"/>
            <w:lang w:val="fr-FR"/>
          </w:rPr>
          <w:t>350 kg</w:t>
        </w:r>
      </w:smartTag>
      <w:r w:rsidRPr="00C33321">
        <w:rPr>
          <w:rFonts w:ascii="Arial" w:hAnsi="Arial" w:cs="Arial"/>
          <w:sz w:val="20"/>
          <w:szCs w:val="20"/>
          <w:lang w:val="fr-FR"/>
        </w:rPr>
        <w:t xml:space="preserve"> de ciment CPA 250/315 et vibré avec agrégats de basalte  provenant de carrières agréées par le Bureau de Contrôle</w:t>
      </w:r>
      <w:r>
        <w:rPr>
          <w:rFonts w:ascii="Arial" w:hAnsi="Arial" w:cs="Arial"/>
          <w:sz w:val="20"/>
          <w:szCs w:val="20"/>
          <w:lang w:val="fr-FR"/>
        </w:rPr>
        <w:t xml:space="preserve"> ou l’équipe de suivi.</w:t>
      </w:r>
    </w:p>
    <w:p w14:paraId="3DB9F92A"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Aucun coulage ne sera fait sans autorisation préalable du</w:t>
      </w:r>
      <w:r>
        <w:rPr>
          <w:rFonts w:ascii="Arial" w:hAnsi="Arial" w:cs="Arial"/>
          <w:sz w:val="20"/>
          <w:szCs w:val="20"/>
          <w:lang w:val="fr-FR"/>
        </w:rPr>
        <w:t xml:space="preserve"> contrôle ou équipe de suivi.</w:t>
      </w:r>
    </w:p>
    <w:p w14:paraId="22988DD0" w14:textId="77777777" w:rsidR="008C598D" w:rsidRPr="00C33321" w:rsidRDefault="008C598D" w:rsidP="008C598D">
      <w:pPr>
        <w:spacing w:line="276" w:lineRule="auto"/>
        <w:jc w:val="both"/>
        <w:rPr>
          <w:rFonts w:ascii="Arial" w:hAnsi="Arial" w:cs="Arial"/>
          <w:sz w:val="20"/>
          <w:szCs w:val="20"/>
          <w:lang w:val="fr-FR"/>
        </w:rPr>
      </w:pPr>
      <w:r w:rsidRPr="00C33321">
        <w:rPr>
          <w:rFonts w:ascii="Arial" w:hAnsi="Arial" w:cs="Arial"/>
          <w:sz w:val="20"/>
          <w:szCs w:val="20"/>
          <w:lang w:val="fr-FR"/>
        </w:rPr>
        <w:t>Le béton armé sera à prévoir pour les :</w:t>
      </w:r>
    </w:p>
    <w:p w14:paraId="518517F6" w14:textId="650EB525"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semelles, longrines, chaînages, poteaux </w:t>
      </w:r>
      <w:r w:rsidR="00972AAF" w:rsidRPr="00C33321">
        <w:rPr>
          <w:rFonts w:ascii="Arial" w:hAnsi="Arial" w:cs="Arial"/>
          <w:sz w:val="20"/>
          <w:szCs w:val="20"/>
        </w:rPr>
        <w:t>d’ossature, poutres</w:t>
      </w:r>
      <w:r w:rsidRPr="00C33321">
        <w:rPr>
          <w:rFonts w:ascii="Arial" w:hAnsi="Arial" w:cs="Arial"/>
          <w:sz w:val="20"/>
          <w:szCs w:val="20"/>
        </w:rPr>
        <w:t xml:space="preserve"> etc.</w:t>
      </w:r>
    </w:p>
    <w:p w14:paraId="79F5296E"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Pr>
          <w:rFonts w:ascii="Arial" w:hAnsi="Arial" w:cs="Arial"/>
          <w:sz w:val="20"/>
          <w:szCs w:val="20"/>
        </w:rPr>
        <w:t>acrotères</w:t>
      </w:r>
    </w:p>
    <w:p w14:paraId="4D4364D6"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linteaux des portes et fenêtres</w:t>
      </w:r>
    </w:p>
    <w:p w14:paraId="2D803398"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 xml:space="preserve">pièces d'appuis des fenêtres   </w:t>
      </w:r>
    </w:p>
    <w:p w14:paraId="2A481D7F"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souches de ventilation</w:t>
      </w:r>
    </w:p>
    <w:p w14:paraId="2BA04B5C"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paillasses</w:t>
      </w:r>
    </w:p>
    <w:p w14:paraId="3F77C111"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fonds de regards</w:t>
      </w:r>
    </w:p>
    <w:p w14:paraId="70368F4D" w14:textId="77777777" w:rsidR="008C598D" w:rsidRPr="00C33321" w:rsidRDefault="008C598D" w:rsidP="00BB45B9">
      <w:pPr>
        <w:pStyle w:val="ListParagraph"/>
        <w:numPr>
          <w:ilvl w:val="8"/>
          <w:numId w:val="21"/>
        </w:numPr>
        <w:spacing w:line="276" w:lineRule="auto"/>
        <w:jc w:val="both"/>
        <w:rPr>
          <w:rFonts w:ascii="Arial" w:hAnsi="Arial" w:cs="Arial"/>
          <w:sz w:val="20"/>
          <w:szCs w:val="20"/>
        </w:rPr>
      </w:pPr>
      <w:r w:rsidRPr="00C33321">
        <w:rPr>
          <w:rFonts w:ascii="Arial" w:hAnsi="Arial" w:cs="Arial"/>
          <w:sz w:val="20"/>
          <w:szCs w:val="20"/>
        </w:rPr>
        <w:t>semelles des murs de clôture</w:t>
      </w:r>
    </w:p>
    <w:p w14:paraId="78246CEA" w14:textId="77777777" w:rsidR="008C598D" w:rsidRDefault="008C598D" w:rsidP="00BB45B9">
      <w:pPr>
        <w:pStyle w:val="ListParagraph"/>
        <w:numPr>
          <w:ilvl w:val="8"/>
          <w:numId w:val="21"/>
        </w:numPr>
        <w:spacing w:line="276" w:lineRule="auto"/>
        <w:jc w:val="both"/>
        <w:rPr>
          <w:rFonts w:ascii="Arial" w:hAnsi="Arial" w:cs="Arial"/>
          <w:sz w:val="20"/>
          <w:szCs w:val="20"/>
          <w:lang w:eastAsia="en-US"/>
        </w:rPr>
      </w:pPr>
      <w:r w:rsidRPr="00C33321">
        <w:rPr>
          <w:rFonts w:ascii="Arial" w:hAnsi="Arial" w:cs="Arial"/>
          <w:sz w:val="20"/>
          <w:szCs w:val="20"/>
        </w:rPr>
        <w:t xml:space="preserve">relevé des trappes  </w:t>
      </w:r>
    </w:p>
    <w:p w14:paraId="2873353C" w14:textId="77777777" w:rsidR="008C598D" w:rsidRPr="00CA59B0" w:rsidRDefault="008C598D" w:rsidP="00BB45B9">
      <w:pPr>
        <w:pStyle w:val="ListParagraph"/>
        <w:numPr>
          <w:ilvl w:val="0"/>
          <w:numId w:val="48"/>
        </w:numPr>
        <w:spacing w:before="180" w:after="80"/>
        <w:jc w:val="both"/>
        <w:rPr>
          <w:rFonts w:ascii="Arial" w:hAnsi="Arial" w:cs="Arial"/>
          <w:b/>
          <w:w w:val="0"/>
          <w:sz w:val="20"/>
          <w:lang w:eastAsia="fr-CA"/>
        </w:rPr>
      </w:pPr>
      <w:r w:rsidRPr="00CA59B0">
        <w:rPr>
          <w:rFonts w:ascii="Arial" w:hAnsi="Arial" w:cs="Arial"/>
          <w:b/>
          <w:w w:val="0"/>
          <w:sz w:val="20"/>
          <w:lang w:eastAsia="fr-CA"/>
        </w:rPr>
        <w:t>Forme de pente</w:t>
      </w:r>
    </w:p>
    <w:p w14:paraId="66CE0BBF" w14:textId="77777777" w:rsidR="008C598D" w:rsidRDefault="008C598D" w:rsidP="008C598D">
      <w:pPr>
        <w:spacing w:before="60" w:after="80" w:line="276" w:lineRule="auto"/>
        <w:jc w:val="both"/>
        <w:rPr>
          <w:rFonts w:ascii="Arial" w:hAnsi="Arial" w:cs="Arial"/>
          <w:sz w:val="20"/>
          <w:szCs w:val="20"/>
          <w:lang w:val="fr-FR"/>
        </w:rPr>
      </w:pPr>
      <w:r w:rsidRPr="00CA59B0">
        <w:rPr>
          <w:rFonts w:ascii="Arial" w:hAnsi="Arial" w:cs="Arial"/>
          <w:sz w:val="20"/>
          <w:szCs w:val="20"/>
          <w:lang w:val="fr-FR"/>
        </w:rPr>
        <w:t>Les formes de pente seront réalisées en béton maigre dosé à 250 kg parfaitement dressées. Les pentes ne seront pas inférieures dans les diagonales à 1 cm par mètre. En point bas, l'épaisseur ne sera pas inférieure à 3 cm.</w:t>
      </w:r>
    </w:p>
    <w:p w14:paraId="09A58D22" w14:textId="77777777" w:rsidR="008C598D" w:rsidRPr="00CC78B2" w:rsidRDefault="008C598D" w:rsidP="00BB45B9">
      <w:pPr>
        <w:pStyle w:val="ListParagraph"/>
        <w:numPr>
          <w:ilvl w:val="0"/>
          <w:numId w:val="48"/>
        </w:numPr>
        <w:spacing w:after="240"/>
        <w:jc w:val="both"/>
        <w:rPr>
          <w:rFonts w:ascii="Arial" w:hAnsi="Arial" w:cs="Arial"/>
          <w:b/>
          <w:w w:val="0"/>
          <w:sz w:val="20"/>
          <w:lang w:eastAsia="fr-CA"/>
        </w:rPr>
      </w:pPr>
      <w:r w:rsidRPr="00CC78B2">
        <w:rPr>
          <w:rFonts w:ascii="Arial" w:hAnsi="Arial" w:cs="Arial"/>
          <w:b/>
          <w:w w:val="0"/>
          <w:sz w:val="20"/>
          <w:lang w:eastAsia="fr-CA"/>
        </w:rPr>
        <w:t>placards</w:t>
      </w:r>
    </w:p>
    <w:p w14:paraId="2F2416A9" w14:textId="77777777" w:rsidR="008C598D" w:rsidRPr="00CC78B2" w:rsidRDefault="008C598D" w:rsidP="008C598D">
      <w:pPr>
        <w:spacing w:line="276" w:lineRule="auto"/>
        <w:jc w:val="both"/>
        <w:rPr>
          <w:rFonts w:ascii="Arial" w:hAnsi="Arial" w:cs="Arial"/>
          <w:sz w:val="20"/>
          <w:szCs w:val="20"/>
          <w:lang w:val="fr-FR"/>
        </w:rPr>
      </w:pPr>
      <w:r w:rsidRPr="00CC78B2">
        <w:rPr>
          <w:rFonts w:ascii="Arial" w:hAnsi="Arial" w:cs="Arial"/>
          <w:sz w:val="20"/>
          <w:szCs w:val="20"/>
          <w:lang w:val="fr-FR"/>
        </w:rPr>
        <w:t xml:space="preserve">Le fond des placards sera surélevé de </w:t>
      </w:r>
      <w:smartTag w:uri="urn:schemas-microsoft-com:office:smarttags" w:element="metricconverter">
        <w:smartTagPr>
          <w:attr w:name="ProductID" w:val="7 cm"/>
        </w:smartTagPr>
        <w:r w:rsidRPr="00CC78B2">
          <w:rPr>
            <w:rFonts w:ascii="Arial" w:hAnsi="Arial" w:cs="Arial"/>
            <w:sz w:val="20"/>
            <w:szCs w:val="20"/>
            <w:lang w:val="fr-FR"/>
          </w:rPr>
          <w:t>7 cm</w:t>
        </w:r>
      </w:smartTag>
      <w:r w:rsidRPr="00CC78B2">
        <w:rPr>
          <w:rFonts w:ascii="Arial" w:hAnsi="Arial" w:cs="Arial"/>
          <w:sz w:val="20"/>
          <w:szCs w:val="20"/>
          <w:lang w:val="fr-FR"/>
        </w:rPr>
        <w:t xml:space="preserve"> par rapport au sol fini.</w:t>
      </w:r>
    </w:p>
    <w:p w14:paraId="16862BE9" w14:textId="77777777" w:rsidR="008C598D" w:rsidRPr="00D44638" w:rsidRDefault="008C598D" w:rsidP="00BB45B9">
      <w:pPr>
        <w:pStyle w:val="ListParagraph"/>
        <w:numPr>
          <w:ilvl w:val="0"/>
          <w:numId w:val="48"/>
        </w:numPr>
        <w:spacing w:before="240"/>
        <w:jc w:val="both"/>
        <w:rPr>
          <w:rFonts w:ascii="Arial" w:hAnsi="Arial" w:cs="Arial"/>
          <w:b/>
          <w:w w:val="0"/>
          <w:sz w:val="20"/>
          <w:lang w:eastAsia="fr-CA"/>
        </w:rPr>
      </w:pPr>
      <w:r w:rsidRPr="00CC78B2">
        <w:rPr>
          <w:rFonts w:ascii="Arial" w:hAnsi="Arial" w:cs="Arial"/>
          <w:b/>
          <w:w w:val="0"/>
          <w:sz w:val="20"/>
          <w:lang w:eastAsia="fr-CA"/>
        </w:rPr>
        <w:t xml:space="preserve"> paillasse</w:t>
      </w:r>
    </w:p>
    <w:p w14:paraId="344F4D4E" w14:textId="77777777" w:rsidR="008C598D" w:rsidRDefault="008C598D" w:rsidP="008C598D">
      <w:pPr>
        <w:spacing w:before="240" w:line="276" w:lineRule="auto"/>
        <w:jc w:val="both"/>
        <w:rPr>
          <w:rFonts w:ascii="Arial" w:hAnsi="Arial" w:cs="Arial"/>
          <w:sz w:val="20"/>
          <w:szCs w:val="20"/>
          <w:lang w:val="fr-FR"/>
        </w:rPr>
      </w:pPr>
      <w:r w:rsidRPr="00CC78B2">
        <w:rPr>
          <w:rFonts w:ascii="Arial" w:hAnsi="Arial" w:cs="Arial"/>
          <w:sz w:val="20"/>
          <w:szCs w:val="20"/>
          <w:lang w:val="fr-FR"/>
        </w:rPr>
        <w:t xml:space="preserve">Les paillasses seront constituées d'un  socle en béton armé de </w:t>
      </w:r>
      <w:smartTag w:uri="urn:schemas-microsoft-com:office:smarttags" w:element="metricconverter">
        <w:smartTagPr>
          <w:attr w:name="ProductID" w:val="0,06 m"/>
        </w:smartTagPr>
        <w:r w:rsidRPr="00CC78B2">
          <w:rPr>
            <w:rFonts w:ascii="Arial" w:hAnsi="Arial" w:cs="Arial"/>
            <w:sz w:val="20"/>
            <w:szCs w:val="20"/>
            <w:lang w:val="fr-FR"/>
          </w:rPr>
          <w:t>0,06 m</w:t>
        </w:r>
      </w:smartTag>
      <w:r w:rsidRPr="00CC78B2">
        <w:rPr>
          <w:rFonts w:ascii="Arial" w:hAnsi="Arial" w:cs="Arial"/>
          <w:sz w:val="20"/>
          <w:szCs w:val="20"/>
          <w:lang w:val="fr-FR"/>
        </w:rPr>
        <w:t xml:space="preserve"> d'épaisseur ; elles reposeront sur des jambages en agglos de 0,10 m d'épaisseur. Elles seront encastrées dans la maçonnerie à l'aide d'une saignée. Les jambages seront enduits aux trois faces. Les faces inférieures des tablettes seront également enduites. Les dessus et la tranche vue des paillasses recevront un revêtement de carreaux de faïences.</w:t>
      </w:r>
    </w:p>
    <w:p w14:paraId="615583FF"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Faux Plafonds</w:t>
      </w:r>
    </w:p>
    <w:p w14:paraId="28B5C599" w14:textId="77777777" w:rsidR="008C598D" w:rsidRPr="00CD4621" w:rsidRDefault="008C598D" w:rsidP="00BB45B9">
      <w:pPr>
        <w:pStyle w:val="ListParagraph"/>
        <w:numPr>
          <w:ilvl w:val="0"/>
          <w:numId w:val="49"/>
        </w:numPr>
        <w:spacing w:before="240"/>
        <w:jc w:val="both"/>
        <w:rPr>
          <w:rFonts w:ascii="Arial" w:hAnsi="Arial" w:cs="Arial"/>
          <w:b/>
          <w:w w:val="0"/>
          <w:sz w:val="20"/>
          <w:lang w:eastAsia="fr-CA"/>
        </w:rPr>
      </w:pPr>
      <w:r w:rsidRPr="00CD4621">
        <w:rPr>
          <w:rFonts w:ascii="Arial" w:hAnsi="Arial" w:cs="Arial"/>
          <w:b/>
          <w:w w:val="0"/>
          <w:sz w:val="20"/>
          <w:lang w:eastAsia="fr-CA"/>
        </w:rPr>
        <w:t>Principe Des Travaux</w:t>
      </w:r>
    </w:p>
    <w:p w14:paraId="606A5100" w14:textId="77777777" w:rsidR="008C598D" w:rsidRPr="00CD4621" w:rsidRDefault="008C598D" w:rsidP="008C598D">
      <w:pPr>
        <w:spacing w:line="276" w:lineRule="auto"/>
        <w:ind w:right="-288"/>
        <w:jc w:val="both"/>
        <w:rPr>
          <w:rFonts w:ascii="Arial" w:hAnsi="Arial" w:cs="Arial"/>
          <w:sz w:val="20"/>
          <w:szCs w:val="20"/>
          <w:lang w:val="fr-FR"/>
        </w:rPr>
      </w:pPr>
      <w:r>
        <w:rPr>
          <w:rFonts w:ascii="Arial" w:hAnsi="Arial" w:cs="Arial"/>
          <w:sz w:val="20"/>
          <w:szCs w:val="20"/>
          <w:lang w:val="fr-FR"/>
        </w:rPr>
        <w:t xml:space="preserve">L’Entrepreneur </w:t>
      </w:r>
      <w:r w:rsidRPr="00CD4621">
        <w:rPr>
          <w:rFonts w:ascii="Arial" w:hAnsi="Arial" w:cs="Arial"/>
          <w:sz w:val="20"/>
          <w:szCs w:val="20"/>
          <w:lang w:val="fr-FR"/>
        </w:rPr>
        <w:t xml:space="preserve"> aura à sa charge la fourniture et la pose de tous les faux plafonds dans les locaux définis sur les plans architecturaux.</w:t>
      </w:r>
    </w:p>
    <w:p w14:paraId="69B265B5"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Il devra faire tous les travaux nécessaires pour assurer une parfaite et complète exécution des ouvrages.</w:t>
      </w:r>
    </w:p>
    <w:p w14:paraId="7BF4C27E"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Tous les travaux prévus au présent lot seront conformes à toutes les normes, règlements, etc. en vigueur et D.T.U. N°25.</w:t>
      </w:r>
    </w:p>
    <w:p w14:paraId="77D651A2"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sera tenu de se conformer aux instructions qui lui seront données par l’architecte.</w:t>
      </w:r>
    </w:p>
    <w:p w14:paraId="7406A969" w14:textId="6CB79564"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lastRenderedPageBreak/>
        <w:t xml:space="preserve">Il devra se mettre en rapport avec les différents corps d’Etats, intéressés notamment Gros œuvre, </w:t>
      </w:r>
      <w:r w:rsidR="00972AAF" w:rsidRPr="00CD4621">
        <w:rPr>
          <w:rFonts w:ascii="Arial" w:hAnsi="Arial" w:cs="Arial"/>
          <w:sz w:val="20"/>
          <w:szCs w:val="20"/>
          <w:lang w:val="fr-FR" w:eastAsia="en-US"/>
        </w:rPr>
        <w:t>Menuiserie, Electricité</w:t>
      </w:r>
      <w:r w:rsidRPr="00CD4621">
        <w:rPr>
          <w:rFonts w:ascii="Arial" w:hAnsi="Arial" w:cs="Arial"/>
          <w:sz w:val="20"/>
          <w:szCs w:val="20"/>
          <w:lang w:val="fr-FR" w:eastAsia="en-US"/>
        </w:rPr>
        <w:t>, pour leur donner toutes les indications nécessaires à la bonne coordination des travaux.</w:t>
      </w:r>
    </w:p>
    <w:p w14:paraId="3E9E2133"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L’Entrepreneur devra soumettre à l’architecte au moins 3 semaines avant la mise en fabrication, tous les dessins d’exécution à grande échelle et soigneusement côtés.</w:t>
      </w:r>
    </w:p>
    <w:p w14:paraId="536C6556" w14:textId="77777777" w:rsidR="008C598D" w:rsidRPr="00CD4621" w:rsidRDefault="008C598D" w:rsidP="00BB45B9">
      <w:pPr>
        <w:pStyle w:val="ListParagraph"/>
        <w:numPr>
          <w:ilvl w:val="0"/>
          <w:numId w:val="49"/>
        </w:numPr>
        <w:spacing w:before="240"/>
        <w:jc w:val="both"/>
        <w:rPr>
          <w:rFonts w:ascii="Arial" w:hAnsi="Arial" w:cs="Arial"/>
          <w:b/>
          <w:w w:val="0"/>
          <w:sz w:val="20"/>
          <w:lang w:eastAsia="fr-CA"/>
        </w:rPr>
      </w:pPr>
      <w:r>
        <w:rPr>
          <w:rFonts w:ascii="Arial" w:hAnsi="Arial" w:cs="Arial"/>
          <w:b/>
          <w:w w:val="0"/>
          <w:sz w:val="20"/>
          <w:lang w:eastAsia="fr-CA"/>
        </w:rPr>
        <w:t>Description d</w:t>
      </w:r>
      <w:r w:rsidRPr="00CD4621">
        <w:rPr>
          <w:rFonts w:ascii="Arial" w:hAnsi="Arial" w:cs="Arial"/>
          <w:b/>
          <w:w w:val="0"/>
          <w:sz w:val="20"/>
          <w:lang w:eastAsia="fr-CA"/>
        </w:rPr>
        <w:t>es Ouvrages</w:t>
      </w:r>
    </w:p>
    <w:p w14:paraId="00787CD9" w14:textId="77777777" w:rsidR="008C598D" w:rsidRDefault="008C598D" w:rsidP="008C598D">
      <w:pPr>
        <w:pStyle w:val="BodyText"/>
        <w:ind w:right="-288"/>
        <w:rPr>
          <w:rFonts w:ascii="Georgia" w:hAnsi="Georgia" w:cs="Arial"/>
          <w:szCs w:val="24"/>
        </w:rPr>
      </w:pPr>
    </w:p>
    <w:p w14:paraId="295A33D3"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Corniche en staff décoratif et rosage </w:t>
      </w:r>
    </w:p>
    <w:p w14:paraId="0482F8D4" w14:textId="2BEFC982"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Elles seront posées selon les règles de l’art des faux plafonds. Défaut de planimétrie maximum à la règle de 2.00 m / 3 </w:t>
      </w:r>
      <w:r w:rsidR="00972AAF" w:rsidRPr="00CD4621">
        <w:rPr>
          <w:rFonts w:ascii="Arial" w:hAnsi="Arial" w:cs="Arial"/>
          <w:sz w:val="20"/>
          <w:szCs w:val="20"/>
          <w:lang w:val="fr-FR" w:eastAsia="en-US"/>
        </w:rPr>
        <w:t>mm</w:t>
      </w:r>
    </w:p>
    <w:p w14:paraId="2F908D75"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Localisation </w:t>
      </w:r>
    </w:p>
    <w:p w14:paraId="578F98AF" w14:textId="77777777" w:rsidR="008C598D" w:rsidRPr="00CD4621" w:rsidRDefault="008C598D" w:rsidP="008C598D">
      <w:pPr>
        <w:pStyle w:val="BodyText"/>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 xml:space="preserve">Le faux plafond sera  prévu : selon sur indication de l’architecte te conforme au quantitatif </w:t>
      </w:r>
    </w:p>
    <w:p w14:paraId="3AE1453B"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Carrelage- Revêtements</w:t>
      </w:r>
    </w:p>
    <w:p w14:paraId="6F29CDE2" w14:textId="77777777" w:rsidR="008C598D" w:rsidRPr="009A4B3D" w:rsidRDefault="008C598D" w:rsidP="008C598D">
      <w:pPr>
        <w:jc w:val="both"/>
        <w:rPr>
          <w:rFonts w:ascii="Arial" w:hAnsi="Arial" w:cs="Arial"/>
          <w:b/>
          <w:w w:val="0"/>
          <w:sz w:val="20"/>
          <w:lang w:val="fr-FR" w:eastAsia="fr-CA"/>
        </w:rPr>
      </w:pPr>
      <w:r w:rsidRPr="009A4B3D">
        <w:rPr>
          <w:rFonts w:ascii="Arial" w:hAnsi="Arial" w:cs="Arial"/>
          <w:b/>
          <w:w w:val="0"/>
          <w:sz w:val="20"/>
          <w:lang w:val="fr-FR" w:eastAsia="fr-CA"/>
        </w:rPr>
        <w:t>Limites de prestations</w:t>
      </w:r>
    </w:p>
    <w:p w14:paraId="31CC550F" w14:textId="77777777" w:rsidR="008C598D" w:rsidRPr="00CD4621" w:rsidRDefault="008C598D" w:rsidP="00BB45B9">
      <w:pPr>
        <w:pStyle w:val="ListParagraph"/>
        <w:numPr>
          <w:ilvl w:val="0"/>
          <w:numId w:val="50"/>
        </w:numPr>
        <w:spacing w:before="240"/>
        <w:jc w:val="both"/>
        <w:rPr>
          <w:rFonts w:ascii="Arial" w:hAnsi="Arial" w:cs="Arial"/>
          <w:b/>
          <w:w w:val="0"/>
          <w:sz w:val="20"/>
          <w:lang w:eastAsia="fr-CA"/>
        </w:rPr>
      </w:pPr>
      <w:r w:rsidRPr="00CD4621">
        <w:rPr>
          <w:rFonts w:ascii="Arial" w:hAnsi="Arial" w:cs="Arial"/>
          <w:b/>
          <w:w w:val="0"/>
          <w:sz w:val="20"/>
          <w:lang w:eastAsia="fr-CA"/>
        </w:rPr>
        <w:t>Les travaux comprennent</w:t>
      </w:r>
    </w:p>
    <w:p w14:paraId="06E7E0F7" w14:textId="2ECE5113"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L’exécution y compris toutes fournitures et produits incorporés compris des revêtements selon les types imposés par le présent C.</w:t>
      </w:r>
      <w:r w:rsidR="00B07BA9">
        <w:rPr>
          <w:rFonts w:ascii="Arial" w:hAnsi="Arial" w:cs="Arial"/>
          <w:sz w:val="20"/>
          <w:szCs w:val="20"/>
          <w:lang w:val="fr-FR" w:eastAsia="en-US"/>
        </w:rPr>
        <w:t>C</w:t>
      </w:r>
      <w:r w:rsidRPr="00CD4621">
        <w:rPr>
          <w:rFonts w:ascii="Arial" w:hAnsi="Arial" w:cs="Arial"/>
          <w:sz w:val="20"/>
          <w:szCs w:val="20"/>
          <w:lang w:val="fr-FR" w:eastAsia="en-US"/>
        </w:rPr>
        <w:t>.T.P. compris toutes sujétions de chantier (stockage, transport à pied d’œuvre, etc.…)</w:t>
      </w:r>
    </w:p>
    <w:p w14:paraId="08AE2645"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Les échafaudages nécessaires</w:t>
      </w:r>
    </w:p>
    <w:p w14:paraId="1BFEE3EF"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et l’enlèvement de toutes projections sur les parois verticales, plafonds sols, etc…</w:t>
      </w:r>
    </w:p>
    <w:p w14:paraId="1C7B0A83"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L’enlèvement journalier de tous les déchets et  gravois résultant des travaux et leur enlèvement à la décharge publique</w:t>
      </w:r>
    </w:p>
    <w:p w14:paraId="374F1064" w14:textId="77777777" w:rsidR="008C598D" w:rsidRPr="00CD4621"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La protection des ouvrages faits</w:t>
      </w:r>
    </w:p>
    <w:p w14:paraId="6F34AD22" w14:textId="77777777"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Arial" w:hAnsi="Arial" w:cs="Arial"/>
          <w:sz w:val="20"/>
          <w:szCs w:val="20"/>
          <w:lang w:val="fr-FR" w:eastAsia="en-US"/>
        </w:rPr>
        <w:t>Le nettoyage des revêtements, enlèvement de toutes traces de ciment ou tâches quelconques avant réception.</w:t>
      </w:r>
    </w:p>
    <w:p w14:paraId="52E2E544" w14:textId="77777777" w:rsidR="008C598D" w:rsidRPr="00BB62B5" w:rsidRDefault="008C598D" w:rsidP="00BB45B9">
      <w:pPr>
        <w:pStyle w:val="ListParagraph"/>
        <w:numPr>
          <w:ilvl w:val="0"/>
          <w:numId w:val="50"/>
        </w:numPr>
        <w:spacing w:before="240"/>
        <w:jc w:val="both"/>
        <w:rPr>
          <w:rFonts w:ascii="Arial" w:hAnsi="Arial" w:cs="Arial"/>
          <w:b/>
          <w:w w:val="0"/>
          <w:sz w:val="20"/>
          <w:lang w:eastAsia="fr-CA"/>
        </w:rPr>
      </w:pPr>
      <w:r w:rsidRPr="00CD4621">
        <w:rPr>
          <w:rFonts w:ascii="Arial" w:hAnsi="Arial" w:cs="Arial"/>
          <w:b/>
          <w:w w:val="0"/>
          <w:sz w:val="20"/>
          <w:lang w:eastAsia="fr-CA"/>
        </w:rPr>
        <w:t>Règlementation a appliqué</w:t>
      </w:r>
    </w:p>
    <w:p w14:paraId="65823B8A" w14:textId="77777777" w:rsidR="008C598D" w:rsidRPr="009A4B3D" w:rsidRDefault="008C598D" w:rsidP="008C598D">
      <w:pPr>
        <w:jc w:val="both"/>
        <w:rPr>
          <w:rFonts w:ascii="Arial" w:hAnsi="Arial" w:cs="Arial"/>
          <w:b/>
          <w:w w:val="0"/>
          <w:sz w:val="20"/>
          <w:lang w:val="fr-FR" w:eastAsia="fr-CA"/>
        </w:rPr>
      </w:pPr>
      <w:r w:rsidRPr="009A4B3D">
        <w:rPr>
          <w:rFonts w:ascii="Arial" w:hAnsi="Arial" w:cs="Arial"/>
          <w:b/>
          <w:w w:val="0"/>
          <w:sz w:val="20"/>
          <w:lang w:val="fr-FR" w:eastAsia="fr-CA"/>
        </w:rPr>
        <w:t>1</w:t>
      </w:r>
      <w:r>
        <w:rPr>
          <w:rFonts w:ascii="Arial" w:hAnsi="Arial" w:cs="Arial"/>
          <w:b/>
          <w:w w:val="0"/>
          <w:sz w:val="20"/>
          <w:lang w:val="fr-FR" w:eastAsia="fr-CA"/>
        </w:rPr>
        <w:t xml:space="preserve">. </w:t>
      </w:r>
      <w:r w:rsidRPr="009A4B3D">
        <w:rPr>
          <w:rFonts w:ascii="Arial" w:hAnsi="Arial" w:cs="Arial"/>
          <w:b/>
          <w:w w:val="0"/>
          <w:sz w:val="20"/>
          <w:lang w:val="fr-FR" w:eastAsia="fr-CA"/>
        </w:rPr>
        <w:t>Documents généraux de référence</w:t>
      </w:r>
    </w:p>
    <w:p w14:paraId="5033152B" w14:textId="77777777" w:rsidR="008C598D" w:rsidRPr="009A4B3D" w:rsidRDefault="008C598D" w:rsidP="008C598D">
      <w:pPr>
        <w:pStyle w:val="BodyText"/>
        <w:spacing w:line="276" w:lineRule="auto"/>
        <w:ind w:left="720" w:right="-288"/>
        <w:jc w:val="both"/>
        <w:rPr>
          <w:rFonts w:ascii="Arial" w:hAnsi="Arial" w:cs="Arial"/>
          <w:sz w:val="20"/>
          <w:szCs w:val="20"/>
          <w:lang w:val="fr-FR" w:eastAsia="en-US"/>
        </w:rPr>
      </w:pPr>
      <w:r w:rsidRPr="009A4B3D">
        <w:rPr>
          <w:rFonts w:ascii="Arial" w:hAnsi="Arial" w:cs="Arial"/>
          <w:sz w:val="20"/>
          <w:szCs w:val="20"/>
          <w:lang w:val="fr-FR" w:eastAsia="en-US"/>
        </w:rPr>
        <w:t>Nota important :</w:t>
      </w:r>
    </w:p>
    <w:p w14:paraId="52BFEC02" w14:textId="77777777" w:rsidR="008C598D" w:rsidRPr="00BB62B5"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Les normes utilisées seront les normes françaises, sauf si une réglementation particulière se trouve en contradiction ou apporte un meilleur résultat.</w:t>
      </w:r>
    </w:p>
    <w:p w14:paraId="27CDFD51"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2. </w:t>
      </w:r>
      <w:r w:rsidRPr="009A4B3D">
        <w:rPr>
          <w:rFonts w:ascii="Arial" w:hAnsi="Arial" w:cs="Arial"/>
          <w:b/>
          <w:w w:val="0"/>
          <w:sz w:val="20"/>
          <w:lang w:val="fr-FR" w:eastAsia="fr-CA"/>
        </w:rPr>
        <w:t>Documents Techniques unifiés (DTU)</w:t>
      </w:r>
    </w:p>
    <w:p w14:paraId="247BD82E" w14:textId="77777777"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CD4621">
        <w:rPr>
          <w:rFonts w:ascii="Georgia" w:hAnsi="Georgia" w:cs="Arial"/>
          <w:sz w:val="24"/>
          <w:szCs w:val="24"/>
          <w:lang w:val="fr-FR"/>
        </w:rPr>
        <w:t xml:space="preserve"> </w:t>
      </w:r>
      <w:r w:rsidRPr="009A4B3D">
        <w:rPr>
          <w:rFonts w:ascii="Arial" w:hAnsi="Arial" w:cs="Arial"/>
          <w:sz w:val="20"/>
          <w:szCs w:val="20"/>
          <w:lang w:val="fr-FR" w:eastAsia="en-US"/>
        </w:rPr>
        <w:t>le Cahier des charges des travaux de revêtements de sols scellés n° 52-1 d’Octobre 1985.</w:t>
      </w:r>
    </w:p>
    <w:p w14:paraId="3E2128B0" w14:textId="3B6765C7" w:rsidR="008C598D" w:rsidRPr="009A4B3D" w:rsidRDefault="008C598D" w:rsidP="00BB45B9">
      <w:pPr>
        <w:pStyle w:val="BodyText"/>
        <w:numPr>
          <w:ilvl w:val="0"/>
          <w:numId w:val="30"/>
        </w:numPr>
        <w:spacing w:line="276" w:lineRule="auto"/>
        <w:ind w:right="-288"/>
        <w:jc w:val="both"/>
        <w:rPr>
          <w:rFonts w:ascii="Arial" w:hAnsi="Arial" w:cs="Arial"/>
          <w:sz w:val="20"/>
          <w:szCs w:val="20"/>
          <w:lang w:val="fr-FR" w:eastAsia="en-US"/>
        </w:rPr>
      </w:pPr>
      <w:r w:rsidRPr="009A4B3D">
        <w:rPr>
          <w:rFonts w:ascii="Arial" w:hAnsi="Arial" w:cs="Arial"/>
          <w:sz w:val="20"/>
          <w:szCs w:val="20"/>
          <w:lang w:val="fr-FR" w:eastAsia="en-US"/>
        </w:rPr>
        <w:t xml:space="preserve"> le Cahier des Charges applicables aux travaux de revêtements muraux scellés n° 55-2 de </w:t>
      </w:r>
      <w:r w:rsidR="00972AAF" w:rsidRPr="009A4B3D">
        <w:rPr>
          <w:rFonts w:ascii="Arial" w:hAnsi="Arial" w:cs="Arial"/>
          <w:sz w:val="20"/>
          <w:szCs w:val="20"/>
          <w:lang w:val="fr-FR" w:eastAsia="en-US"/>
        </w:rPr>
        <w:t>décembre</w:t>
      </w:r>
      <w:r w:rsidRPr="009A4B3D">
        <w:rPr>
          <w:rFonts w:ascii="Arial" w:hAnsi="Arial" w:cs="Arial"/>
          <w:sz w:val="20"/>
          <w:szCs w:val="20"/>
          <w:lang w:val="fr-FR" w:eastAsia="en-US"/>
        </w:rPr>
        <w:t xml:space="preserve"> 1982.</w:t>
      </w:r>
    </w:p>
    <w:p w14:paraId="1922C8D3" w14:textId="77777777" w:rsidR="008C598D" w:rsidRPr="009A4B3D" w:rsidRDefault="008C598D" w:rsidP="008C598D">
      <w:pPr>
        <w:jc w:val="both"/>
        <w:rPr>
          <w:rFonts w:ascii="Georgia" w:hAnsi="Georgia" w:cs="Arial"/>
          <w:b/>
          <w:bCs/>
          <w:lang w:val="fr-FR"/>
        </w:rPr>
      </w:pPr>
      <w:r>
        <w:rPr>
          <w:rFonts w:ascii="Arial" w:hAnsi="Arial" w:cs="Arial"/>
          <w:b/>
          <w:w w:val="0"/>
          <w:sz w:val="20"/>
          <w:lang w:val="fr-FR" w:eastAsia="fr-CA"/>
        </w:rPr>
        <w:t xml:space="preserve">3. </w:t>
      </w:r>
      <w:r w:rsidRPr="009A4B3D">
        <w:rPr>
          <w:rFonts w:ascii="Arial" w:hAnsi="Arial" w:cs="Arial"/>
          <w:b/>
          <w:w w:val="0"/>
          <w:sz w:val="20"/>
          <w:lang w:val="fr-FR" w:eastAsia="fr-CA"/>
        </w:rPr>
        <w:t>Les normes Françaises</w:t>
      </w:r>
    </w:p>
    <w:p w14:paraId="667EF4CE" w14:textId="77777777" w:rsidR="008C598D" w:rsidRPr="00CD4621" w:rsidRDefault="008C598D" w:rsidP="008C598D">
      <w:pPr>
        <w:ind w:firstLine="708"/>
        <w:jc w:val="both"/>
        <w:rPr>
          <w:rFonts w:ascii="Georgia" w:hAnsi="Georgia" w:cs="Arial"/>
          <w:lang w:val="fr-FR"/>
        </w:rPr>
      </w:pPr>
      <w:r w:rsidRPr="00CD4621">
        <w:rPr>
          <w:rFonts w:ascii="Georgia" w:hAnsi="Georgia" w:cs="Arial"/>
          <w:lang w:val="fr-FR"/>
        </w:rPr>
        <w:t>- T</w:t>
      </w:r>
      <w:r w:rsidRPr="009A4B3D">
        <w:rPr>
          <w:rFonts w:ascii="Arial" w:hAnsi="Arial" w:cs="Arial"/>
          <w:sz w:val="20"/>
          <w:szCs w:val="20"/>
          <w:lang w:val="fr-FR"/>
        </w:rPr>
        <w:t>outes normes citées dans les Cahiers des Charges D.T.U. ci avant.</w:t>
      </w:r>
    </w:p>
    <w:p w14:paraId="2F827ED8" w14:textId="77777777" w:rsidR="008C598D" w:rsidRPr="00CD4621" w:rsidRDefault="008C598D" w:rsidP="008C598D">
      <w:pPr>
        <w:jc w:val="both"/>
        <w:rPr>
          <w:rFonts w:ascii="Georgia" w:hAnsi="Georgia" w:cs="Arial"/>
          <w:b/>
          <w:bCs/>
          <w:lang w:val="fr-FR"/>
        </w:rPr>
      </w:pPr>
      <w:r>
        <w:rPr>
          <w:rFonts w:ascii="Arial" w:hAnsi="Arial" w:cs="Arial"/>
          <w:b/>
          <w:w w:val="0"/>
          <w:sz w:val="20"/>
          <w:lang w:val="fr-FR" w:eastAsia="fr-CA"/>
        </w:rPr>
        <w:t xml:space="preserve">4. </w:t>
      </w:r>
      <w:r w:rsidRPr="009A4B3D">
        <w:rPr>
          <w:rFonts w:ascii="Arial" w:hAnsi="Arial" w:cs="Arial"/>
          <w:b/>
          <w:w w:val="0"/>
          <w:sz w:val="20"/>
          <w:lang w:val="fr-FR" w:eastAsia="fr-CA"/>
        </w:rPr>
        <w:t xml:space="preserve">Documents divers </w:t>
      </w:r>
    </w:p>
    <w:p w14:paraId="3C48EF8C" w14:textId="77777777" w:rsidR="008C598D" w:rsidRPr="009A4B3D" w:rsidRDefault="008C598D" w:rsidP="008C598D">
      <w:pPr>
        <w:ind w:left="1416"/>
        <w:jc w:val="both"/>
        <w:rPr>
          <w:rFonts w:ascii="Arial" w:hAnsi="Arial" w:cs="Arial"/>
          <w:sz w:val="20"/>
          <w:szCs w:val="20"/>
          <w:lang w:val="fr-FR"/>
        </w:rPr>
      </w:pPr>
      <w:r w:rsidRPr="00CD4621">
        <w:rPr>
          <w:rFonts w:ascii="Georgia" w:hAnsi="Georgia" w:cs="Arial"/>
          <w:lang w:val="fr-FR"/>
        </w:rPr>
        <w:t xml:space="preserve">- </w:t>
      </w:r>
      <w:r w:rsidRPr="009A4B3D">
        <w:rPr>
          <w:rFonts w:ascii="Arial" w:hAnsi="Arial" w:cs="Arial"/>
          <w:sz w:val="20"/>
          <w:szCs w:val="20"/>
          <w:lang w:val="fr-FR"/>
        </w:rPr>
        <w:t>les règles professionnelles</w:t>
      </w:r>
    </w:p>
    <w:p w14:paraId="551AA7D9"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avis techniques du C.S.T.B.</w:t>
      </w:r>
    </w:p>
    <w:p w14:paraId="7AA60F70"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règlements, décrets, circulaires parus au Journal Officiel</w:t>
      </w:r>
    </w:p>
    <w:p w14:paraId="4FAB3333"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prescriptions ayant valeur de Cahier des Charges DTU</w:t>
      </w:r>
    </w:p>
    <w:p w14:paraId="75D7FA93" w14:textId="229AA161"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xml:space="preserve">- les prescriptions des fabricants des divers matériaux qui seront mis en </w:t>
      </w:r>
      <w:r w:rsidR="00972AAF" w:rsidRPr="009A4B3D">
        <w:rPr>
          <w:rFonts w:ascii="Arial" w:hAnsi="Arial" w:cs="Arial"/>
          <w:sz w:val="20"/>
          <w:szCs w:val="20"/>
          <w:lang w:val="fr-FR"/>
        </w:rPr>
        <w:t>œuvre</w:t>
      </w:r>
    </w:p>
    <w:p w14:paraId="79B4CB71"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de mortier colle (Cahier du C.S.T.B. n° 1 198)</w:t>
      </w:r>
    </w:p>
    <w:p w14:paraId="27ED9993"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les Cahiers des Prescriptions Techniques d’exécution des revêtements C.S.T.B. n° 1 369ou n° 1370)</w:t>
      </w:r>
    </w:p>
    <w:p w14:paraId="6129690D" w14:textId="77777777" w:rsidR="008C598D" w:rsidRPr="009A4B3D" w:rsidRDefault="008C598D" w:rsidP="008C598D">
      <w:pPr>
        <w:ind w:left="1416"/>
        <w:jc w:val="both"/>
        <w:rPr>
          <w:rFonts w:ascii="Arial" w:hAnsi="Arial" w:cs="Arial"/>
          <w:sz w:val="20"/>
          <w:szCs w:val="20"/>
          <w:lang w:val="fr-FR"/>
        </w:rPr>
      </w:pPr>
      <w:r w:rsidRPr="009A4B3D">
        <w:rPr>
          <w:rFonts w:ascii="Arial" w:hAnsi="Arial" w:cs="Arial"/>
          <w:sz w:val="20"/>
          <w:szCs w:val="20"/>
          <w:lang w:val="fr-FR"/>
        </w:rPr>
        <w:t>- le Cahier des Prescriptions Techniques d’exécution des revêtements muraux extérieurs collés au moyen de mortier colle (Cahier du C.S.T.B. n° 1330)</w:t>
      </w:r>
    </w:p>
    <w:p w14:paraId="0CB010F6"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xml:space="preserve">NOTE : </w:t>
      </w:r>
    </w:p>
    <w:p w14:paraId="59875CCC" w14:textId="77777777" w:rsidR="008C598D" w:rsidRPr="00BB62B5" w:rsidRDefault="008C598D" w:rsidP="008C598D">
      <w:pPr>
        <w:jc w:val="both"/>
        <w:rPr>
          <w:rFonts w:ascii="Arial" w:hAnsi="Arial" w:cs="Arial"/>
          <w:sz w:val="20"/>
          <w:szCs w:val="20"/>
          <w:lang w:val="fr-FR"/>
        </w:rPr>
      </w:pPr>
      <w:r w:rsidRPr="009A4B3D">
        <w:rPr>
          <w:rFonts w:ascii="Arial" w:hAnsi="Arial" w:cs="Arial"/>
          <w:sz w:val="20"/>
          <w:szCs w:val="20"/>
          <w:lang w:val="fr-FR"/>
        </w:rPr>
        <w:t>La liste des documents ci avant n’est pas limitative. Elle inclut implicitement tous documents d’ordre règlementaire parus ou à paraître avant ou pendant l’exécution des travaux.</w:t>
      </w:r>
    </w:p>
    <w:p w14:paraId="38FFD720"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t>5</w:t>
      </w:r>
      <w:r w:rsidRPr="009A4B3D">
        <w:rPr>
          <w:rFonts w:ascii="Arial" w:hAnsi="Arial" w:cs="Arial"/>
          <w:b/>
          <w:w w:val="0"/>
          <w:sz w:val="20"/>
          <w:lang w:val="fr-FR" w:eastAsia="fr-CA"/>
        </w:rPr>
        <w:t>. – Précision complémentaire</w:t>
      </w:r>
    </w:p>
    <w:p w14:paraId="49ECB85F" w14:textId="77777777" w:rsidR="008C598D" w:rsidRPr="00CD4621" w:rsidRDefault="008C598D" w:rsidP="008C598D">
      <w:pPr>
        <w:pStyle w:val="BodyText"/>
        <w:rPr>
          <w:rFonts w:ascii="Georgia" w:hAnsi="Georgia" w:cs="Arial"/>
          <w:szCs w:val="24"/>
          <w:lang w:val="fr-FR"/>
        </w:rPr>
      </w:pPr>
    </w:p>
    <w:p w14:paraId="1969F4DF" w14:textId="77777777" w:rsidR="008C598D" w:rsidRPr="009A4B3D" w:rsidRDefault="008C598D" w:rsidP="008C598D">
      <w:pPr>
        <w:pStyle w:val="BodyText"/>
        <w:jc w:val="both"/>
        <w:rPr>
          <w:rFonts w:ascii="Arial" w:hAnsi="Arial" w:cs="Arial"/>
          <w:sz w:val="20"/>
          <w:szCs w:val="20"/>
          <w:lang w:val="fr-FR" w:eastAsia="en-US"/>
        </w:rPr>
      </w:pPr>
      <w:r w:rsidRPr="009A4B3D">
        <w:rPr>
          <w:rFonts w:ascii="Arial" w:hAnsi="Arial" w:cs="Arial"/>
          <w:sz w:val="20"/>
          <w:szCs w:val="20"/>
          <w:lang w:val="fr-FR" w:eastAsia="en-US"/>
        </w:rPr>
        <w:lastRenderedPageBreak/>
        <w:t>Il est bien précisé que les plans schéma de détails et le devis descriptif sont complémentaires, l’Entrepreneur devra compter dans son prix tous les travaux de revêtements de sols et muraux indiqués dans l’ensemble des documents du projet.</w:t>
      </w:r>
    </w:p>
    <w:p w14:paraId="100D2007" w14:textId="6938CEE8" w:rsidR="008C598D" w:rsidRPr="00A12FF1" w:rsidRDefault="008C598D" w:rsidP="00BB45B9">
      <w:pPr>
        <w:pStyle w:val="ListParagraph"/>
        <w:numPr>
          <w:ilvl w:val="0"/>
          <w:numId w:val="50"/>
        </w:numPr>
        <w:spacing w:before="240"/>
        <w:jc w:val="both"/>
        <w:rPr>
          <w:rFonts w:ascii="Arial" w:hAnsi="Arial" w:cs="Arial"/>
          <w:b/>
          <w:w w:val="0"/>
          <w:sz w:val="20"/>
          <w:lang w:eastAsia="fr-CA"/>
        </w:rPr>
      </w:pPr>
      <w:r w:rsidRPr="009A4B3D">
        <w:rPr>
          <w:rFonts w:ascii="Arial" w:hAnsi="Arial" w:cs="Arial"/>
          <w:b/>
          <w:w w:val="0"/>
          <w:sz w:val="20"/>
          <w:lang w:eastAsia="fr-CA"/>
        </w:rPr>
        <w:t xml:space="preserve">Provenance </w:t>
      </w:r>
      <w:r w:rsidR="00602C88" w:rsidRPr="009A4B3D">
        <w:rPr>
          <w:rFonts w:ascii="Arial" w:hAnsi="Arial" w:cs="Arial"/>
          <w:b/>
          <w:w w:val="0"/>
          <w:sz w:val="20"/>
          <w:lang w:eastAsia="fr-CA"/>
        </w:rPr>
        <w:t>qualité</w:t>
      </w:r>
      <w:r w:rsidRPr="009A4B3D">
        <w:rPr>
          <w:rFonts w:ascii="Arial" w:hAnsi="Arial" w:cs="Arial"/>
          <w:b/>
          <w:w w:val="0"/>
          <w:sz w:val="20"/>
          <w:lang w:eastAsia="fr-CA"/>
        </w:rPr>
        <w:t xml:space="preserve"> et </w:t>
      </w:r>
      <w:r w:rsidR="00602C88" w:rsidRPr="009A4B3D">
        <w:rPr>
          <w:rFonts w:ascii="Arial" w:hAnsi="Arial" w:cs="Arial"/>
          <w:b/>
          <w:w w:val="0"/>
          <w:sz w:val="20"/>
          <w:lang w:eastAsia="fr-CA"/>
        </w:rPr>
        <w:t>préparation</w:t>
      </w:r>
      <w:r w:rsidRPr="009A4B3D">
        <w:rPr>
          <w:rFonts w:ascii="Arial" w:hAnsi="Arial" w:cs="Arial"/>
          <w:b/>
          <w:w w:val="0"/>
          <w:sz w:val="20"/>
          <w:lang w:eastAsia="fr-CA"/>
        </w:rPr>
        <w:t xml:space="preserve"> de </w:t>
      </w:r>
      <w:r w:rsidR="00602C88" w:rsidRPr="009A4B3D">
        <w:rPr>
          <w:rFonts w:ascii="Arial" w:hAnsi="Arial" w:cs="Arial"/>
          <w:b/>
          <w:w w:val="0"/>
          <w:sz w:val="20"/>
          <w:lang w:eastAsia="fr-CA"/>
        </w:rPr>
        <w:t>matériaux</w:t>
      </w:r>
    </w:p>
    <w:p w14:paraId="629274FF"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1. </w:t>
      </w:r>
      <w:r w:rsidRPr="009A4B3D">
        <w:rPr>
          <w:rFonts w:ascii="Arial" w:hAnsi="Arial" w:cs="Arial"/>
          <w:b/>
          <w:w w:val="0"/>
          <w:sz w:val="20"/>
          <w:lang w:val="fr-FR" w:eastAsia="fr-CA"/>
        </w:rPr>
        <w:t>Revêtement de sols</w:t>
      </w:r>
    </w:p>
    <w:p w14:paraId="279F4D47" w14:textId="77777777" w:rsidR="008C598D" w:rsidRPr="00CD4621" w:rsidRDefault="008C598D" w:rsidP="008C598D">
      <w:pPr>
        <w:jc w:val="both"/>
        <w:rPr>
          <w:rFonts w:ascii="Georgia" w:hAnsi="Georgia" w:cs="Arial"/>
          <w:lang w:val="fr-FR"/>
        </w:rPr>
      </w:pPr>
    </w:p>
    <w:p w14:paraId="25647330"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l’Entreprise sont applicable :</w:t>
      </w:r>
    </w:p>
    <w:p w14:paraId="19A3BC7A"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 Cahier des Charges des Travaux de revêtements de sols scellés n° 52-1 d’octobre 1985 en ses articles :</w:t>
      </w:r>
    </w:p>
    <w:p w14:paraId="39824519" w14:textId="77777777" w:rsidR="008C598D" w:rsidRPr="009A4B3D" w:rsidRDefault="008C598D" w:rsidP="008C598D">
      <w:pPr>
        <w:pStyle w:val="Footer"/>
        <w:spacing w:after="0"/>
        <w:ind w:left="709"/>
        <w:rPr>
          <w:rFonts w:ascii="Arial" w:hAnsi="Arial" w:cs="Arial"/>
          <w:sz w:val="20"/>
          <w:szCs w:val="20"/>
          <w:lang w:val="fr-FR" w:eastAsia="en-US"/>
        </w:rPr>
      </w:pPr>
      <w:r w:rsidRPr="009A4B3D">
        <w:rPr>
          <w:rFonts w:ascii="Arial" w:hAnsi="Arial" w:cs="Arial"/>
          <w:sz w:val="20"/>
          <w:szCs w:val="20"/>
          <w:lang w:val="fr-FR" w:eastAsia="en-US"/>
        </w:rPr>
        <w:t>- 2-1 : liante hydrauliques</w:t>
      </w:r>
    </w:p>
    <w:p w14:paraId="55A1B370"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- 2-2 : sables granulats</w:t>
      </w:r>
    </w:p>
    <w:p w14:paraId="376DA3FC"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- 2-3 : eau de gâchage</w:t>
      </w:r>
    </w:p>
    <w:p w14:paraId="0438BB4A"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xml:space="preserve">- 2-4 : produits de revêtements de sols </w:t>
      </w:r>
    </w:p>
    <w:p w14:paraId="0F75B6F7"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 Cahier du C.S.T.B. n° 1298</w:t>
      </w:r>
    </w:p>
    <w:p w14:paraId="31F8D43C" w14:textId="77777777" w:rsidR="008C598D" w:rsidRPr="00CD4621" w:rsidRDefault="008C598D" w:rsidP="008C598D">
      <w:pPr>
        <w:jc w:val="both"/>
        <w:rPr>
          <w:rFonts w:ascii="Georgia" w:hAnsi="Georgia" w:cs="Arial"/>
          <w:lang w:val="fr-FR"/>
        </w:rPr>
      </w:pPr>
    </w:p>
    <w:p w14:paraId="31F2C59C"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2. </w:t>
      </w:r>
      <w:r w:rsidRPr="009A4B3D">
        <w:rPr>
          <w:rFonts w:ascii="Arial" w:hAnsi="Arial" w:cs="Arial"/>
          <w:b/>
          <w:w w:val="0"/>
          <w:sz w:val="20"/>
          <w:lang w:val="fr-FR" w:eastAsia="fr-CA"/>
        </w:rPr>
        <w:t>Revêtements muraux</w:t>
      </w:r>
    </w:p>
    <w:p w14:paraId="4993B3E9"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l’entrepreneur, sont applicables :</w:t>
      </w:r>
    </w:p>
    <w:p w14:paraId="4269BB00"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- 2-0 : généralités et tolérances</w:t>
      </w:r>
    </w:p>
    <w:p w14:paraId="6D37C22B" w14:textId="77777777" w:rsidR="008C598D" w:rsidRPr="009A4B3D"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les Cahiers du C.S.T.B. n° 1369 ou 1370 (revêtements intérieurs)</w:t>
      </w:r>
    </w:p>
    <w:p w14:paraId="0F20DD4A" w14:textId="77777777" w:rsidR="008C598D" w:rsidRPr="00BB62B5" w:rsidRDefault="008C598D" w:rsidP="008C598D">
      <w:pPr>
        <w:ind w:left="709"/>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7AD6287C"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 M</w:t>
      </w:r>
      <w:r w:rsidRPr="009A4B3D">
        <w:rPr>
          <w:rFonts w:ascii="Arial" w:hAnsi="Arial" w:cs="Arial"/>
          <w:b/>
          <w:w w:val="0"/>
          <w:sz w:val="20"/>
          <w:lang w:val="fr-FR" w:eastAsia="fr-CA"/>
        </w:rPr>
        <w:t>ode d’exécution des travaux</w:t>
      </w:r>
    </w:p>
    <w:p w14:paraId="04DC1DA1" w14:textId="77777777" w:rsidR="008C598D" w:rsidRPr="00BB62B5" w:rsidRDefault="008C598D" w:rsidP="008C598D">
      <w:pPr>
        <w:spacing w:before="240"/>
        <w:jc w:val="both"/>
        <w:rPr>
          <w:rFonts w:ascii="Arial" w:hAnsi="Arial" w:cs="Arial"/>
          <w:b/>
          <w:w w:val="0"/>
          <w:sz w:val="20"/>
          <w:lang w:val="fr-FR" w:eastAsia="fr-CA"/>
        </w:rPr>
      </w:pPr>
      <w:r>
        <w:rPr>
          <w:rFonts w:ascii="Arial" w:hAnsi="Arial" w:cs="Arial"/>
          <w:b/>
          <w:w w:val="0"/>
          <w:sz w:val="20"/>
          <w:lang w:val="fr-FR" w:eastAsia="fr-CA"/>
        </w:rPr>
        <w:t xml:space="preserve">3.1. </w:t>
      </w:r>
      <w:r w:rsidRPr="009A4B3D">
        <w:rPr>
          <w:rFonts w:ascii="Arial" w:hAnsi="Arial" w:cs="Arial"/>
          <w:b/>
          <w:w w:val="0"/>
          <w:sz w:val="20"/>
          <w:lang w:val="fr-FR" w:eastAsia="fr-CA"/>
        </w:rPr>
        <w:t>Revêtements de sols</w:t>
      </w:r>
    </w:p>
    <w:p w14:paraId="0B695147"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 par l’entreprise sont applicables :</w:t>
      </w:r>
    </w:p>
    <w:p w14:paraId="625FD593" w14:textId="77777777" w:rsidR="008C598D" w:rsidRPr="009A4B3D" w:rsidRDefault="008C598D" w:rsidP="008C598D">
      <w:pPr>
        <w:ind w:left="708"/>
        <w:jc w:val="both"/>
        <w:rPr>
          <w:rFonts w:ascii="Arial" w:hAnsi="Arial" w:cs="Arial"/>
          <w:sz w:val="20"/>
          <w:szCs w:val="20"/>
          <w:lang w:val="fr-FR"/>
        </w:rPr>
      </w:pPr>
      <w:r w:rsidRPr="009A4B3D">
        <w:rPr>
          <w:rFonts w:ascii="Arial" w:hAnsi="Arial" w:cs="Arial"/>
          <w:sz w:val="20"/>
          <w:szCs w:val="20"/>
          <w:lang w:val="fr-FR"/>
        </w:rPr>
        <w:t>- le Cahier des Charges D.T.U. n° 52-1 d’Octobre 1985</w:t>
      </w:r>
    </w:p>
    <w:p w14:paraId="11915EDE" w14:textId="77777777" w:rsidR="008C598D" w:rsidRPr="00BB62B5" w:rsidRDefault="008C598D" w:rsidP="008C598D">
      <w:pPr>
        <w:spacing w:after="240"/>
        <w:ind w:left="708"/>
        <w:jc w:val="both"/>
        <w:rPr>
          <w:rFonts w:ascii="Arial" w:hAnsi="Arial" w:cs="Arial"/>
          <w:sz w:val="20"/>
          <w:szCs w:val="20"/>
          <w:lang w:val="fr-FR"/>
        </w:rPr>
      </w:pPr>
      <w:r w:rsidRPr="009A4B3D">
        <w:rPr>
          <w:rFonts w:ascii="Arial" w:hAnsi="Arial" w:cs="Arial"/>
          <w:sz w:val="20"/>
          <w:szCs w:val="20"/>
          <w:lang w:val="fr-FR"/>
        </w:rPr>
        <w:t>- le Cahier du C.S.T.B. n° 1298</w:t>
      </w:r>
    </w:p>
    <w:p w14:paraId="10F124CC" w14:textId="77777777" w:rsidR="008C598D" w:rsidRPr="00BB62B5" w:rsidRDefault="008C598D" w:rsidP="008C598D">
      <w:pPr>
        <w:jc w:val="both"/>
        <w:rPr>
          <w:rFonts w:ascii="Georgia" w:hAnsi="Georgia" w:cs="Arial"/>
          <w:b/>
          <w:bCs/>
          <w:lang w:val="fr-FR"/>
        </w:rPr>
      </w:pPr>
      <w:r>
        <w:rPr>
          <w:rFonts w:ascii="Arial" w:hAnsi="Arial" w:cs="Arial"/>
          <w:b/>
          <w:w w:val="0"/>
          <w:sz w:val="20"/>
          <w:lang w:val="fr-FR" w:eastAsia="fr-CA"/>
        </w:rPr>
        <w:t xml:space="preserve">3.2. </w:t>
      </w:r>
      <w:r w:rsidRPr="009A4B3D">
        <w:rPr>
          <w:rFonts w:ascii="Arial" w:hAnsi="Arial" w:cs="Arial"/>
          <w:b/>
          <w:w w:val="0"/>
          <w:sz w:val="20"/>
          <w:lang w:val="fr-FR" w:eastAsia="fr-CA"/>
        </w:rPr>
        <w:t xml:space="preserve"> Revêtements de murs</w:t>
      </w:r>
    </w:p>
    <w:p w14:paraId="0E1D57CA"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Suivant le mode de pose utilisée par l’entreprise, sont applicables :</w:t>
      </w:r>
    </w:p>
    <w:p w14:paraId="16BDA445"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le Cahier des Charges D.T.U. n° 55 de décembre 1982</w:t>
      </w:r>
    </w:p>
    <w:p w14:paraId="0453B446" w14:textId="77777777" w:rsidR="008C598D" w:rsidRPr="009A4B3D" w:rsidRDefault="008C598D" w:rsidP="008C598D">
      <w:pPr>
        <w:jc w:val="both"/>
        <w:rPr>
          <w:rFonts w:ascii="Arial" w:hAnsi="Arial" w:cs="Arial"/>
          <w:sz w:val="20"/>
          <w:szCs w:val="20"/>
          <w:lang w:val="fr-FR"/>
        </w:rPr>
      </w:pPr>
      <w:r w:rsidRPr="009A4B3D">
        <w:rPr>
          <w:rFonts w:ascii="Arial" w:hAnsi="Arial" w:cs="Arial"/>
          <w:sz w:val="20"/>
          <w:szCs w:val="20"/>
          <w:lang w:val="fr-FR"/>
        </w:rPr>
        <w:t>- le Cahier du C.S.T.B. n° 1369 et 1370 (revêtements intérieurs)</w:t>
      </w:r>
    </w:p>
    <w:p w14:paraId="1A37A6AB"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 le Cahier du C.S.T.B. n° 1330 (revêtements extérieurs).</w:t>
      </w:r>
    </w:p>
    <w:p w14:paraId="64019B4D"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3.3.</w:t>
      </w:r>
      <w:r w:rsidRPr="009A4B3D">
        <w:rPr>
          <w:rFonts w:ascii="Arial" w:hAnsi="Arial" w:cs="Arial"/>
          <w:b/>
          <w:w w:val="0"/>
          <w:sz w:val="20"/>
          <w:lang w:val="fr-FR" w:eastAsia="fr-CA"/>
        </w:rPr>
        <w:t xml:space="preserve"> Préparation des sols</w:t>
      </w:r>
    </w:p>
    <w:p w14:paraId="2CAFC71E"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s’assurera de la parfaite planéité du niveau et de la propreté des surfaces : il rejettera tous les éléments pouvant nuire à l’exécution des travaux et qui pourraient provoquer des détériorations.</w:t>
      </w:r>
    </w:p>
    <w:p w14:paraId="6E76A42F"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3.4.</w:t>
      </w:r>
      <w:r w:rsidRPr="009A4B3D">
        <w:rPr>
          <w:rFonts w:ascii="Arial" w:hAnsi="Arial" w:cs="Arial"/>
          <w:b/>
          <w:w w:val="0"/>
          <w:sz w:val="20"/>
          <w:lang w:val="fr-FR" w:eastAsia="fr-CA"/>
        </w:rPr>
        <w:t xml:space="preserve"> Préparations des murs</w:t>
      </w:r>
    </w:p>
    <w:p w14:paraId="58859A8E"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s’assurera de la nature des surfaces murales et veillera à ce qu’elles soient lisses.</w:t>
      </w:r>
    </w:p>
    <w:p w14:paraId="1887209D"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3.5. </w:t>
      </w:r>
      <w:r w:rsidRPr="009A4B3D">
        <w:rPr>
          <w:rFonts w:ascii="Arial" w:hAnsi="Arial" w:cs="Arial"/>
          <w:b/>
          <w:w w:val="0"/>
          <w:sz w:val="20"/>
          <w:lang w:val="fr-FR" w:eastAsia="fr-CA"/>
        </w:rPr>
        <w:t xml:space="preserve">Manutention – Stockage </w:t>
      </w:r>
    </w:p>
    <w:p w14:paraId="12FAF783" w14:textId="77777777" w:rsidR="008C598D" w:rsidRPr="00BB62B5" w:rsidRDefault="008C598D" w:rsidP="008C598D">
      <w:pPr>
        <w:spacing w:after="240"/>
        <w:jc w:val="both"/>
        <w:rPr>
          <w:rFonts w:ascii="Arial" w:hAnsi="Arial" w:cs="Arial"/>
          <w:sz w:val="20"/>
          <w:szCs w:val="20"/>
          <w:lang w:val="fr-FR"/>
        </w:rPr>
      </w:pPr>
      <w:r w:rsidRPr="009A4B3D">
        <w:rPr>
          <w:rFonts w:ascii="Arial" w:hAnsi="Arial" w:cs="Arial"/>
          <w:sz w:val="20"/>
          <w:szCs w:val="20"/>
          <w:lang w:val="fr-FR"/>
        </w:rPr>
        <w:t>L’entrepreneur sera responsable du stockage des matériaux qui devront être mis à l’abri des intempéries et des chocs.</w:t>
      </w:r>
    </w:p>
    <w:p w14:paraId="40F61336"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3.6.</w:t>
      </w:r>
      <w:r w:rsidRPr="009A4B3D">
        <w:rPr>
          <w:rFonts w:ascii="Arial" w:hAnsi="Arial" w:cs="Arial"/>
          <w:b/>
          <w:w w:val="0"/>
          <w:sz w:val="20"/>
          <w:lang w:val="fr-FR" w:eastAsia="fr-CA"/>
        </w:rPr>
        <w:t xml:space="preserve"> Pose</w:t>
      </w:r>
    </w:p>
    <w:p w14:paraId="3B4BE86B" w14:textId="1D0F98B4"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 xml:space="preserve">Façon de </w:t>
      </w:r>
      <w:r w:rsidR="00A12FF1" w:rsidRPr="009A4B3D">
        <w:rPr>
          <w:rFonts w:ascii="Arial" w:hAnsi="Arial" w:cs="Arial"/>
          <w:sz w:val="20"/>
          <w:szCs w:val="20"/>
          <w:lang w:val="fr-FR"/>
        </w:rPr>
        <w:t>poser</w:t>
      </w:r>
      <w:r w:rsidRPr="009A4B3D">
        <w:rPr>
          <w:rFonts w:ascii="Arial" w:hAnsi="Arial" w:cs="Arial"/>
          <w:sz w:val="20"/>
          <w:szCs w:val="20"/>
          <w:lang w:val="fr-FR"/>
        </w:rPr>
        <w:t> : joints plats parfaitement : bourrés pour les carreaux.</w:t>
      </w:r>
    </w:p>
    <w:p w14:paraId="6A2016A1"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Les carreaux seront posés avec joints droits ou joints alternés selon choix de l’architecte.</w:t>
      </w:r>
    </w:p>
    <w:p w14:paraId="6C10FC72" w14:textId="77777777" w:rsidR="008C598D" w:rsidRPr="009A4B3D" w:rsidRDefault="008C598D" w:rsidP="008C598D">
      <w:pPr>
        <w:spacing w:after="240" w:line="276" w:lineRule="auto"/>
        <w:jc w:val="both"/>
        <w:rPr>
          <w:rFonts w:ascii="Arial" w:hAnsi="Arial" w:cs="Arial"/>
          <w:sz w:val="20"/>
          <w:szCs w:val="20"/>
          <w:lang w:val="fr-FR"/>
        </w:rPr>
      </w:pPr>
      <w:r w:rsidRPr="009A4B3D">
        <w:rPr>
          <w:rFonts w:ascii="Arial" w:hAnsi="Arial" w:cs="Arial"/>
          <w:sz w:val="20"/>
          <w:szCs w:val="20"/>
          <w:lang w:val="fr-FR"/>
        </w:rPr>
        <w:t>Le mortier de pose ne devra pas refluer des joints.</w:t>
      </w:r>
    </w:p>
    <w:p w14:paraId="62B19913" w14:textId="77777777" w:rsidR="008C598D" w:rsidRPr="00BB62B5"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3.7. </w:t>
      </w:r>
      <w:r w:rsidRPr="009A4B3D">
        <w:rPr>
          <w:rFonts w:ascii="Arial" w:hAnsi="Arial" w:cs="Arial"/>
          <w:b/>
          <w:w w:val="0"/>
          <w:sz w:val="20"/>
          <w:lang w:val="fr-FR" w:eastAsia="fr-CA"/>
        </w:rPr>
        <w:t>Nettoyage – Protection</w:t>
      </w:r>
    </w:p>
    <w:p w14:paraId="524A4AE3"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La finition des travaux de carrelage et de dallage comporte le nettoyage des surfaces après coulage des joints.</w:t>
      </w:r>
    </w:p>
    <w:p w14:paraId="0727D044"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L’entreprise devra prendre toutes dispositions pour protéger les travaux en cours après exécution et ce, jusqu’à la réception provisoire.</w:t>
      </w:r>
    </w:p>
    <w:p w14:paraId="1D6D8677" w14:textId="77777777" w:rsidR="008C598D" w:rsidRPr="00BB62B5" w:rsidRDefault="008C598D" w:rsidP="008C598D">
      <w:pPr>
        <w:spacing w:after="240" w:line="276" w:lineRule="auto"/>
        <w:jc w:val="both"/>
        <w:rPr>
          <w:rFonts w:ascii="Arial" w:hAnsi="Arial" w:cs="Arial"/>
          <w:sz w:val="20"/>
          <w:szCs w:val="20"/>
          <w:lang w:val="fr-FR"/>
        </w:rPr>
      </w:pPr>
      <w:r w:rsidRPr="009A4B3D">
        <w:rPr>
          <w:rFonts w:ascii="Arial" w:hAnsi="Arial" w:cs="Arial"/>
          <w:sz w:val="20"/>
          <w:szCs w:val="20"/>
          <w:lang w:val="fr-FR"/>
        </w:rPr>
        <w:t>Il ne devra rester aucune trace de mortier sur les dallages terminés.</w:t>
      </w:r>
    </w:p>
    <w:p w14:paraId="0DCC3AD5" w14:textId="77777777" w:rsidR="008C598D" w:rsidRPr="009A4B3D" w:rsidRDefault="008C598D" w:rsidP="008C598D">
      <w:pPr>
        <w:jc w:val="both"/>
        <w:rPr>
          <w:rFonts w:ascii="Arial" w:hAnsi="Arial" w:cs="Arial"/>
          <w:b/>
          <w:w w:val="0"/>
          <w:sz w:val="20"/>
          <w:lang w:val="fr-FR" w:eastAsia="fr-CA"/>
        </w:rPr>
      </w:pPr>
      <w:r>
        <w:rPr>
          <w:rFonts w:ascii="Arial" w:hAnsi="Arial" w:cs="Arial"/>
          <w:b/>
          <w:w w:val="0"/>
          <w:sz w:val="20"/>
          <w:lang w:val="fr-FR" w:eastAsia="fr-CA"/>
        </w:rPr>
        <w:t xml:space="preserve">3.8. </w:t>
      </w:r>
      <w:r w:rsidRPr="009A4B3D">
        <w:rPr>
          <w:rFonts w:ascii="Arial" w:hAnsi="Arial" w:cs="Arial"/>
          <w:b/>
          <w:w w:val="0"/>
          <w:sz w:val="20"/>
          <w:lang w:val="fr-FR" w:eastAsia="fr-CA"/>
        </w:rPr>
        <w:t xml:space="preserve">Echantillons </w:t>
      </w:r>
    </w:p>
    <w:p w14:paraId="6EF9A84F" w14:textId="77777777" w:rsidR="008C598D" w:rsidRPr="00CD4621" w:rsidRDefault="008C598D" w:rsidP="008C598D">
      <w:pPr>
        <w:jc w:val="both"/>
        <w:rPr>
          <w:rFonts w:ascii="Georgia" w:hAnsi="Georgia" w:cs="Arial"/>
          <w:lang w:val="fr-FR"/>
        </w:rPr>
      </w:pPr>
    </w:p>
    <w:p w14:paraId="7ABAE1F8" w14:textId="77777777" w:rsidR="008C598D" w:rsidRPr="009A4B3D" w:rsidRDefault="008C598D" w:rsidP="008C598D">
      <w:pPr>
        <w:spacing w:after="240" w:line="276" w:lineRule="auto"/>
        <w:jc w:val="both"/>
        <w:rPr>
          <w:rFonts w:ascii="Arial" w:hAnsi="Arial" w:cs="Arial"/>
          <w:sz w:val="20"/>
          <w:szCs w:val="20"/>
          <w:lang w:val="fr-FR"/>
        </w:rPr>
      </w:pPr>
      <w:r w:rsidRPr="009A4B3D">
        <w:rPr>
          <w:rFonts w:ascii="Arial" w:hAnsi="Arial" w:cs="Arial"/>
          <w:sz w:val="20"/>
          <w:szCs w:val="20"/>
          <w:lang w:val="fr-FR"/>
        </w:rPr>
        <w:lastRenderedPageBreak/>
        <w:t>Les échantillons soumis par l’entreprise à l’agrément du Maître d’Ouvrage et du Maître d’œuvre, dès la passation du marché, seront déposés dans le bureau de chantier jusqu’à l’achèvement des travaux.</w:t>
      </w:r>
    </w:p>
    <w:p w14:paraId="6E7BF049"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Aucune commande de matériels ne pourra être passée par un Entrepreneur sinon à ses risques et périls tant que l’acceptation de l’échantillon correspondant n’aura pas été matérialisée par la signature du Maître d’œuvre. Ces échantillons  seront appelés à subir des contrôles et essais conformes à ceux prévus par les normes en vigueur, aux règles de la profession ou à ceux prévus dans les documents contractuels.</w:t>
      </w:r>
    </w:p>
    <w:p w14:paraId="23BE10D7"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Au cas, où à la suite de ces essais, il serait constaté que les échantillons déposés ne répondent pas aux spécifications du présent document, le Maître d’œuvre interdira l’emploi sur le chantier de ces matériaux et refusera tout travail au cours duquel il aura été employé.</w:t>
      </w:r>
    </w:p>
    <w:p w14:paraId="4D98C65F" w14:textId="77777777" w:rsidR="008C598D" w:rsidRPr="009A4B3D" w:rsidRDefault="008C598D" w:rsidP="008C598D">
      <w:pPr>
        <w:spacing w:line="276" w:lineRule="auto"/>
        <w:jc w:val="both"/>
        <w:rPr>
          <w:rFonts w:ascii="Arial" w:hAnsi="Arial" w:cs="Arial"/>
          <w:sz w:val="20"/>
          <w:szCs w:val="20"/>
          <w:lang w:val="fr-FR"/>
        </w:rPr>
      </w:pPr>
    </w:p>
    <w:p w14:paraId="78FF022D"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La fourniture d’un autre produit en remplacement de celui initialement prévu sera alors exigée et il sera procédé sur ce dernier, dans les mêmes conditions aux mêmes essais que sur le précédent échantillon.</w:t>
      </w:r>
    </w:p>
    <w:p w14:paraId="6A03661E" w14:textId="77777777" w:rsidR="008C598D" w:rsidRPr="009A4B3D" w:rsidRDefault="008C598D" w:rsidP="008C598D">
      <w:pPr>
        <w:spacing w:line="276" w:lineRule="auto"/>
        <w:jc w:val="both"/>
        <w:rPr>
          <w:rFonts w:ascii="Arial" w:hAnsi="Arial" w:cs="Arial"/>
          <w:sz w:val="20"/>
          <w:szCs w:val="20"/>
          <w:lang w:val="fr-FR"/>
        </w:rPr>
      </w:pPr>
    </w:p>
    <w:p w14:paraId="1F716AC9"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L’entrepreneur ne pourra prétendre à aucun délai supplémentaire ou indemnité à la suite de refus temporaire ou définitif d’un lot ou d’un type de matériel ou fourniture.</w:t>
      </w:r>
    </w:p>
    <w:p w14:paraId="5D1A6B59" w14:textId="77777777" w:rsidR="008C598D" w:rsidRPr="009A4B3D" w:rsidRDefault="008C598D" w:rsidP="008C598D">
      <w:pPr>
        <w:spacing w:line="276" w:lineRule="auto"/>
        <w:jc w:val="both"/>
        <w:rPr>
          <w:rFonts w:ascii="Arial" w:hAnsi="Arial" w:cs="Arial"/>
          <w:sz w:val="20"/>
          <w:szCs w:val="20"/>
          <w:lang w:val="fr-FR"/>
        </w:rPr>
      </w:pPr>
    </w:p>
    <w:p w14:paraId="5995165D" w14:textId="77777777" w:rsidR="008C598D" w:rsidRPr="009A4B3D" w:rsidRDefault="008C598D" w:rsidP="008C598D">
      <w:pPr>
        <w:spacing w:line="276" w:lineRule="auto"/>
        <w:jc w:val="both"/>
        <w:rPr>
          <w:rFonts w:ascii="Arial" w:hAnsi="Arial" w:cs="Arial"/>
          <w:sz w:val="20"/>
          <w:szCs w:val="20"/>
          <w:lang w:val="fr-FR"/>
        </w:rPr>
      </w:pPr>
      <w:r w:rsidRPr="009A4B3D">
        <w:rPr>
          <w:rFonts w:ascii="Arial" w:hAnsi="Arial" w:cs="Arial"/>
          <w:sz w:val="20"/>
          <w:szCs w:val="20"/>
          <w:lang w:val="fr-FR"/>
        </w:rPr>
        <w:t>La fourniture de tous ces échantillons est à la charge de l’entrepreneur.</w:t>
      </w:r>
    </w:p>
    <w:p w14:paraId="419B55A8" w14:textId="77777777" w:rsidR="00B07BA9" w:rsidRPr="00CD4621" w:rsidRDefault="00B07BA9" w:rsidP="008C598D">
      <w:pPr>
        <w:jc w:val="both"/>
        <w:rPr>
          <w:rFonts w:ascii="Georgia" w:hAnsi="Georgia" w:cs="Arial"/>
          <w:lang w:val="fr-FR"/>
        </w:rPr>
      </w:pPr>
    </w:p>
    <w:p w14:paraId="2159525F" w14:textId="77777777" w:rsidR="008C598D" w:rsidRPr="00CD4621" w:rsidRDefault="008C598D" w:rsidP="008C598D">
      <w:pPr>
        <w:jc w:val="both"/>
        <w:rPr>
          <w:rFonts w:ascii="Georgia" w:hAnsi="Georgia" w:cs="Arial"/>
          <w:b/>
          <w:bCs/>
          <w:lang w:val="fr-FR"/>
        </w:rPr>
      </w:pPr>
      <w:r>
        <w:rPr>
          <w:rFonts w:ascii="Arial" w:hAnsi="Arial" w:cs="Arial"/>
          <w:b/>
          <w:w w:val="0"/>
          <w:sz w:val="20"/>
          <w:lang w:val="fr-FR" w:eastAsia="fr-CA"/>
        </w:rPr>
        <w:t xml:space="preserve">3.10. </w:t>
      </w:r>
      <w:r w:rsidRPr="009A4B3D">
        <w:rPr>
          <w:rFonts w:ascii="Arial" w:hAnsi="Arial" w:cs="Arial"/>
          <w:b/>
          <w:w w:val="0"/>
          <w:sz w:val="20"/>
          <w:lang w:val="fr-FR" w:eastAsia="fr-CA"/>
        </w:rPr>
        <w:t>Obligations de l’entrepreneur</w:t>
      </w:r>
    </w:p>
    <w:p w14:paraId="7AB9D8A1" w14:textId="77777777" w:rsidR="008C598D" w:rsidRPr="00CD4621" w:rsidRDefault="008C598D" w:rsidP="008C598D">
      <w:pPr>
        <w:jc w:val="both"/>
        <w:rPr>
          <w:rFonts w:ascii="Georgia" w:hAnsi="Georgia" w:cs="Arial"/>
          <w:lang w:val="fr-FR"/>
        </w:rPr>
      </w:pPr>
    </w:p>
    <w:p w14:paraId="46B89BB0" w14:textId="77777777" w:rsidR="008C598D" w:rsidRPr="008E4134" w:rsidRDefault="008C598D" w:rsidP="008C598D">
      <w:pPr>
        <w:jc w:val="both"/>
        <w:rPr>
          <w:rFonts w:ascii="Arial" w:hAnsi="Arial" w:cs="Arial"/>
          <w:sz w:val="20"/>
          <w:szCs w:val="20"/>
          <w:lang w:val="fr-FR"/>
        </w:rPr>
      </w:pPr>
      <w:r w:rsidRPr="008E4134">
        <w:rPr>
          <w:rFonts w:ascii="Arial" w:hAnsi="Arial" w:cs="Arial"/>
          <w:sz w:val="20"/>
          <w:szCs w:val="20"/>
          <w:lang w:val="fr-FR"/>
        </w:rPr>
        <w:t>Il devra avant tous travaux de revêtement, réceptionner les supports.</w:t>
      </w:r>
    </w:p>
    <w:p w14:paraId="33398AE0" w14:textId="77777777" w:rsidR="008C598D" w:rsidRPr="008E4134" w:rsidRDefault="008C598D" w:rsidP="008C598D">
      <w:pPr>
        <w:spacing w:line="276" w:lineRule="auto"/>
        <w:jc w:val="both"/>
        <w:rPr>
          <w:rFonts w:ascii="Arial" w:hAnsi="Arial" w:cs="Arial"/>
          <w:sz w:val="20"/>
          <w:szCs w:val="20"/>
          <w:lang w:val="fr-FR"/>
        </w:rPr>
      </w:pPr>
    </w:p>
    <w:p w14:paraId="41918858" w14:textId="77777777"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 sujétions particulières :</w:t>
      </w:r>
    </w:p>
    <w:p w14:paraId="07287110" w14:textId="77777777" w:rsidR="008C598D" w:rsidRPr="008E4134" w:rsidRDefault="008C598D" w:rsidP="008C598D">
      <w:pPr>
        <w:spacing w:line="276" w:lineRule="auto"/>
        <w:jc w:val="both"/>
        <w:rPr>
          <w:rFonts w:ascii="Arial" w:hAnsi="Arial" w:cs="Arial"/>
          <w:sz w:val="20"/>
          <w:szCs w:val="20"/>
          <w:lang w:val="fr-FR"/>
        </w:rPr>
      </w:pPr>
    </w:p>
    <w:p w14:paraId="3586252A" w14:textId="320EFA40"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 xml:space="preserve">L’entrepreneur devra réaliser des revêtements avec pente sur les formes prévues pour </w:t>
      </w:r>
      <w:r w:rsidR="00296D03" w:rsidRPr="008E4134">
        <w:rPr>
          <w:rFonts w:ascii="Arial" w:hAnsi="Arial" w:cs="Arial"/>
          <w:sz w:val="20"/>
          <w:szCs w:val="20"/>
          <w:lang w:val="fr-FR"/>
        </w:rPr>
        <w:t>les douchières</w:t>
      </w:r>
      <w:r w:rsidRPr="008E4134">
        <w:rPr>
          <w:rFonts w:ascii="Arial" w:hAnsi="Arial" w:cs="Arial"/>
          <w:sz w:val="20"/>
          <w:szCs w:val="20"/>
          <w:lang w:val="fr-FR"/>
        </w:rPr>
        <w:t>.</w:t>
      </w:r>
    </w:p>
    <w:p w14:paraId="764C987E" w14:textId="77777777" w:rsidR="008C598D" w:rsidRPr="008E4134" w:rsidRDefault="008C598D" w:rsidP="008C598D">
      <w:pPr>
        <w:spacing w:line="276" w:lineRule="auto"/>
        <w:jc w:val="both"/>
        <w:rPr>
          <w:rFonts w:ascii="Arial" w:hAnsi="Arial" w:cs="Arial"/>
          <w:sz w:val="20"/>
          <w:szCs w:val="20"/>
          <w:lang w:val="fr-FR"/>
        </w:rPr>
      </w:pPr>
    </w:p>
    <w:p w14:paraId="73830A9D" w14:textId="77777777"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Il devra, notamment, tous les raccordements avec les siphons de sols.</w:t>
      </w:r>
    </w:p>
    <w:p w14:paraId="053B1828" w14:textId="77777777" w:rsidR="008C598D" w:rsidRPr="008E4134" w:rsidRDefault="008C598D" w:rsidP="008C598D">
      <w:pPr>
        <w:spacing w:line="276" w:lineRule="auto"/>
        <w:jc w:val="both"/>
        <w:rPr>
          <w:rFonts w:ascii="Arial" w:hAnsi="Arial" w:cs="Arial"/>
          <w:sz w:val="20"/>
          <w:szCs w:val="20"/>
          <w:lang w:val="fr-FR"/>
        </w:rPr>
      </w:pPr>
    </w:p>
    <w:p w14:paraId="471A7865" w14:textId="77777777"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L’entrepreneur devra prévoir la fourniture et la pose des carreaux à bords arrondis nécessaires en revêtements muraux  et sur les paillasses et autres parties.</w:t>
      </w:r>
    </w:p>
    <w:p w14:paraId="5D898791" w14:textId="77777777" w:rsidR="008C598D" w:rsidRPr="008E4134" w:rsidRDefault="008C598D" w:rsidP="008C598D">
      <w:pPr>
        <w:spacing w:line="276" w:lineRule="auto"/>
        <w:jc w:val="both"/>
        <w:rPr>
          <w:rFonts w:ascii="Arial" w:hAnsi="Arial" w:cs="Arial"/>
          <w:sz w:val="20"/>
          <w:szCs w:val="20"/>
          <w:lang w:val="fr-FR"/>
        </w:rPr>
      </w:pPr>
    </w:p>
    <w:p w14:paraId="0022AD75" w14:textId="77777777" w:rsidR="008C598D" w:rsidRPr="008E4134"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Les revêtements muraux devront épouser parfaitement tous les décrochements éventuels et être posés de telle façon qu’ils ne fassent saillies sur les enduits que de l’épaisseur d’un carreau.</w:t>
      </w:r>
    </w:p>
    <w:p w14:paraId="4D650492" w14:textId="77777777" w:rsidR="008C598D" w:rsidRPr="00CD4621" w:rsidRDefault="008C598D" w:rsidP="008C598D">
      <w:pPr>
        <w:spacing w:line="276" w:lineRule="auto"/>
        <w:jc w:val="both"/>
        <w:rPr>
          <w:rFonts w:ascii="Georgia" w:hAnsi="Georgia" w:cs="Arial"/>
          <w:lang w:val="fr-FR"/>
        </w:rPr>
      </w:pPr>
    </w:p>
    <w:p w14:paraId="376D2F2E" w14:textId="77777777" w:rsidR="008C598D" w:rsidRDefault="008C598D" w:rsidP="008C598D">
      <w:pPr>
        <w:spacing w:line="276" w:lineRule="auto"/>
        <w:jc w:val="both"/>
        <w:rPr>
          <w:rFonts w:ascii="Arial" w:hAnsi="Arial" w:cs="Arial"/>
          <w:sz w:val="20"/>
          <w:szCs w:val="20"/>
          <w:lang w:val="fr-FR"/>
        </w:rPr>
      </w:pPr>
      <w:r w:rsidRPr="008E4134">
        <w:rPr>
          <w:rFonts w:ascii="Arial" w:hAnsi="Arial" w:cs="Arial"/>
          <w:sz w:val="20"/>
          <w:szCs w:val="20"/>
          <w:lang w:val="fr-FR"/>
        </w:rPr>
        <w:t>Les couvre-joints de dilatation, suivant la nature du revêtement seront soit en baguette laiton, soit en profils PVC.</w:t>
      </w:r>
    </w:p>
    <w:p w14:paraId="72B7CD47" w14:textId="77777777" w:rsidR="008C598D" w:rsidRPr="00061D28" w:rsidRDefault="008C598D" w:rsidP="008C598D">
      <w:pPr>
        <w:jc w:val="both"/>
        <w:rPr>
          <w:rFonts w:ascii="Arial" w:hAnsi="Arial" w:cs="Arial"/>
          <w:sz w:val="20"/>
          <w:szCs w:val="20"/>
          <w:lang w:val="fr-FR"/>
        </w:rPr>
      </w:pPr>
    </w:p>
    <w:p w14:paraId="104B0745" w14:textId="77777777" w:rsidR="008C598D" w:rsidRPr="00BB62B5" w:rsidRDefault="008C598D" w:rsidP="008C598D">
      <w:pPr>
        <w:jc w:val="both"/>
        <w:rPr>
          <w:rFonts w:ascii="Arial" w:hAnsi="Arial" w:cs="Arial"/>
          <w:b/>
          <w:w w:val="0"/>
          <w:sz w:val="20"/>
          <w:lang w:eastAsia="fr-CA"/>
        </w:rPr>
      </w:pPr>
      <w:r w:rsidRPr="008C598D">
        <w:rPr>
          <w:rFonts w:ascii="Arial" w:hAnsi="Arial" w:cs="Arial"/>
          <w:b/>
          <w:w w:val="0"/>
          <w:sz w:val="20"/>
          <w:lang w:val="fr-FR" w:eastAsia="fr-CA"/>
        </w:rPr>
        <w:t xml:space="preserve"> </w:t>
      </w:r>
      <w:r w:rsidRPr="00BB62B5">
        <w:rPr>
          <w:rFonts w:ascii="Arial" w:hAnsi="Arial" w:cs="Arial"/>
          <w:b/>
          <w:w w:val="0"/>
          <w:sz w:val="20"/>
          <w:lang w:val="fr-FR" w:eastAsia="fr-CA"/>
        </w:rPr>
        <w:t>REVETEMENTS SOL- ET FAIENCES</w:t>
      </w:r>
    </w:p>
    <w:p w14:paraId="296299E4" w14:textId="77777777" w:rsidR="008C598D" w:rsidRDefault="008C598D" w:rsidP="00BB45B9">
      <w:pPr>
        <w:pStyle w:val="ListParagraph"/>
        <w:numPr>
          <w:ilvl w:val="0"/>
          <w:numId w:val="51"/>
        </w:numPr>
        <w:jc w:val="both"/>
        <w:rPr>
          <w:rFonts w:ascii="Arial" w:hAnsi="Arial" w:cs="Arial"/>
          <w:b/>
          <w:w w:val="0"/>
          <w:sz w:val="20"/>
          <w:lang w:eastAsia="fr-CA"/>
        </w:rPr>
      </w:pPr>
      <w:r w:rsidRPr="008803D6">
        <w:rPr>
          <w:rFonts w:ascii="Arial" w:hAnsi="Arial" w:cs="Arial"/>
          <w:b/>
          <w:w w:val="0"/>
          <w:sz w:val="20"/>
          <w:lang w:eastAsia="fr-CA"/>
        </w:rPr>
        <w:t>REVETEMENT SOL</w:t>
      </w:r>
    </w:p>
    <w:p w14:paraId="46B67FAB" w14:textId="77777777" w:rsidR="008C598D" w:rsidRPr="008803D6" w:rsidRDefault="008C598D" w:rsidP="008C598D">
      <w:pPr>
        <w:ind w:left="360"/>
        <w:jc w:val="both"/>
        <w:rPr>
          <w:rFonts w:ascii="Arial" w:hAnsi="Arial" w:cs="Arial"/>
          <w:b/>
          <w:w w:val="0"/>
          <w:sz w:val="20"/>
          <w:lang w:eastAsia="fr-CA"/>
        </w:rPr>
      </w:pPr>
    </w:p>
    <w:p w14:paraId="2EC9EB14" w14:textId="3165ACBD" w:rsidR="008C598D" w:rsidRPr="00A12FF1" w:rsidRDefault="008C598D" w:rsidP="00BB45B9">
      <w:pPr>
        <w:pStyle w:val="ListParagraph"/>
        <w:numPr>
          <w:ilvl w:val="0"/>
          <w:numId w:val="33"/>
        </w:numPr>
        <w:spacing w:line="276" w:lineRule="auto"/>
        <w:jc w:val="both"/>
        <w:rPr>
          <w:rFonts w:ascii="Arial" w:hAnsi="Arial" w:cs="Arial"/>
          <w:sz w:val="20"/>
          <w:szCs w:val="20"/>
        </w:rPr>
      </w:pPr>
      <w:r w:rsidRPr="008803D6">
        <w:rPr>
          <w:rFonts w:ascii="Arial" w:hAnsi="Arial" w:cs="Arial"/>
          <w:sz w:val="20"/>
          <w:szCs w:val="20"/>
        </w:rPr>
        <w:t xml:space="preserve">Carreaux de Grés Cérame 30 X 30 </w:t>
      </w:r>
    </w:p>
    <w:p w14:paraId="134C1D95" w14:textId="54297867" w:rsidR="008C598D" w:rsidRPr="008E4134" w:rsidRDefault="008C598D" w:rsidP="008C598D">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Carreaux grès   de premier choix de 30 x 30 </w:t>
      </w:r>
      <w:proofErr w:type="gramStart"/>
      <w:r w:rsidRPr="008E4134">
        <w:rPr>
          <w:rFonts w:ascii="Arial" w:hAnsi="Arial" w:cs="Arial"/>
          <w:sz w:val="20"/>
          <w:szCs w:val="20"/>
          <w:lang w:val="fr-FR"/>
        </w:rPr>
        <w:t>mat  posés</w:t>
      </w:r>
      <w:proofErr w:type="gramEnd"/>
      <w:r w:rsidRPr="008E4134">
        <w:rPr>
          <w:rFonts w:ascii="Arial" w:hAnsi="Arial" w:cs="Arial"/>
          <w:sz w:val="20"/>
          <w:szCs w:val="20"/>
          <w:lang w:val="fr-FR"/>
        </w:rPr>
        <w:t xml:space="preserve"> sur le sol des toilettes, cuisines,</w:t>
      </w:r>
      <w:r>
        <w:rPr>
          <w:rFonts w:ascii="Arial" w:hAnsi="Arial" w:cs="Arial"/>
          <w:sz w:val="20"/>
          <w:szCs w:val="20"/>
          <w:lang w:val="fr-FR"/>
        </w:rPr>
        <w:t xml:space="preserve"> et marches </w:t>
      </w:r>
      <w:r w:rsidR="00296D03">
        <w:rPr>
          <w:rFonts w:ascii="Arial" w:hAnsi="Arial" w:cs="Arial"/>
          <w:sz w:val="20"/>
          <w:szCs w:val="20"/>
          <w:lang w:val="fr-FR"/>
        </w:rPr>
        <w:t>d’accès</w:t>
      </w:r>
      <w:r w:rsidR="00296D03" w:rsidRPr="008E4134">
        <w:rPr>
          <w:rFonts w:ascii="Arial" w:hAnsi="Arial" w:cs="Arial"/>
          <w:sz w:val="20"/>
          <w:szCs w:val="20"/>
          <w:lang w:val="fr-FR"/>
        </w:rPr>
        <w:t>.</w:t>
      </w:r>
      <w:r w:rsidRPr="008E4134">
        <w:rPr>
          <w:rFonts w:ascii="Arial" w:hAnsi="Arial" w:cs="Arial"/>
          <w:sz w:val="20"/>
          <w:szCs w:val="20"/>
          <w:lang w:val="fr-FR"/>
        </w:rPr>
        <w:t xml:space="preserve">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6A17A342" w14:textId="77777777" w:rsidR="008C598D" w:rsidRPr="008E4134" w:rsidRDefault="008C598D" w:rsidP="008C598D">
      <w:pPr>
        <w:spacing w:line="276" w:lineRule="auto"/>
        <w:ind w:firstLine="720"/>
        <w:jc w:val="both"/>
        <w:rPr>
          <w:rFonts w:ascii="Arial" w:hAnsi="Arial" w:cs="Arial"/>
          <w:sz w:val="20"/>
          <w:szCs w:val="20"/>
          <w:lang w:val="fr-FR"/>
        </w:rPr>
      </w:pPr>
      <w:r w:rsidRPr="008E4134">
        <w:rPr>
          <w:rFonts w:ascii="Arial" w:hAnsi="Arial" w:cs="Arial"/>
          <w:sz w:val="20"/>
          <w:szCs w:val="20"/>
          <w:lang w:val="fr-FR"/>
        </w:rPr>
        <w:t xml:space="preserve">La Pose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27DF1BC8" w14:textId="77777777" w:rsidR="008C598D" w:rsidRPr="008E4134" w:rsidRDefault="008C598D" w:rsidP="008C598D">
      <w:pPr>
        <w:spacing w:line="276" w:lineRule="auto"/>
        <w:ind w:left="720"/>
        <w:jc w:val="both"/>
        <w:rPr>
          <w:rFonts w:ascii="Arial" w:hAnsi="Arial" w:cs="Arial"/>
          <w:sz w:val="20"/>
          <w:szCs w:val="20"/>
          <w:lang w:val="fr-FR"/>
        </w:rPr>
      </w:pPr>
      <w:r w:rsidRPr="008E4134">
        <w:rPr>
          <w:rFonts w:ascii="Arial" w:hAnsi="Arial" w:cs="Arial"/>
          <w:sz w:val="20"/>
          <w:szCs w:val="20"/>
          <w:lang w:val="fr-FR"/>
        </w:rPr>
        <w:t xml:space="preserve">Les Plinthes seront de dimensions 10 x </w:t>
      </w:r>
      <w:smartTag w:uri="urn:schemas-microsoft-com:office:smarttags" w:element="metricconverter">
        <w:smartTagPr>
          <w:attr w:name="ProductID" w:val="30 cm"/>
        </w:smartTagPr>
        <w:r w:rsidRPr="008E4134">
          <w:rPr>
            <w:rFonts w:ascii="Arial" w:hAnsi="Arial" w:cs="Arial"/>
            <w:sz w:val="20"/>
            <w:szCs w:val="20"/>
            <w:lang w:val="fr-FR"/>
          </w:rPr>
          <w:t>30 cm</w:t>
        </w:r>
      </w:smartTag>
      <w:r w:rsidRPr="008E4134">
        <w:rPr>
          <w:rFonts w:ascii="Arial" w:hAnsi="Arial" w:cs="Arial"/>
          <w:sz w:val="20"/>
          <w:szCs w:val="20"/>
          <w:lang w:val="fr-FR"/>
        </w:rPr>
        <w:t xml:space="preserve"> in dito en carreaux de même nature que les carreaux 30x30cm  posés sur le sol.</w:t>
      </w:r>
    </w:p>
    <w:p w14:paraId="35398459" w14:textId="77777777" w:rsidR="008C598D" w:rsidRPr="008E4134" w:rsidRDefault="008C598D" w:rsidP="008C598D">
      <w:pPr>
        <w:spacing w:line="276" w:lineRule="auto"/>
        <w:ind w:left="720"/>
        <w:jc w:val="both"/>
        <w:rPr>
          <w:rFonts w:ascii="Arial" w:hAnsi="Arial" w:cs="Arial"/>
          <w:sz w:val="20"/>
          <w:szCs w:val="20"/>
          <w:lang w:val="fr-FR"/>
        </w:rPr>
      </w:pPr>
    </w:p>
    <w:p w14:paraId="0953FDD9" w14:textId="77777777" w:rsidR="008C598D" w:rsidRPr="00E86A13" w:rsidRDefault="008C598D" w:rsidP="00BB45B9">
      <w:pPr>
        <w:pStyle w:val="ListParagraph"/>
        <w:numPr>
          <w:ilvl w:val="0"/>
          <w:numId w:val="33"/>
        </w:numPr>
        <w:jc w:val="both"/>
        <w:rPr>
          <w:rFonts w:ascii="Arial" w:hAnsi="Arial" w:cs="Arial"/>
          <w:sz w:val="20"/>
          <w:szCs w:val="20"/>
        </w:rPr>
      </w:pPr>
      <w:r w:rsidRPr="00E86A13">
        <w:rPr>
          <w:rFonts w:ascii="Arial" w:hAnsi="Arial" w:cs="Arial"/>
          <w:sz w:val="20"/>
          <w:szCs w:val="20"/>
        </w:rPr>
        <w:t>Carreaux de Grés poli 60 X 60</w:t>
      </w:r>
    </w:p>
    <w:p w14:paraId="1858FBC2" w14:textId="108BC9E0" w:rsidR="008C598D" w:rsidRPr="008E4134" w:rsidRDefault="008C598D" w:rsidP="008C598D">
      <w:pPr>
        <w:spacing w:line="276" w:lineRule="auto"/>
        <w:ind w:left="720"/>
        <w:jc w:val="both"/>
        <w:rPr>
          <w:rFonts w:ascii="Arial" w:hAnsi="Arial" w:cs="Arial"/>
          <w:sz w:val="20"/>
          <w:szCs w:val="20"/>
          <w:lang w:val="fr-FR"/>
        </w:rPr>
      </w:pPr>
      <w:r w:rsidRPr="008E4134">
        <w:rPr>
          <w:rFonts w:ascii="Arial" w:hAnsi="Arial" w:cs="Arial"/>
          <w:sz w:val="20"/>
          <w:szCs w:val="20"/>
          <w:lang w:val="fr-FR"/>
        </w:rPr>
        <w:t>Carreaux grès</w:t>
      </w:r>
      <w:r w:rsidRPr="00CD4621">
        <w:rPr>
          <w:rFonts w:ascii="Georgia" w:hAnsi="Georgia" w:cs="Arial"/>
          <w:lang w:val="fr-FR"/>
        </w:rPr>
        <w:t xml:space="preserve"> poli</w:t>
      </w:r>
      <w:r>
        <w:rPr>
          <w:rFonts w:ascii="Arial" w:hAnsi="Arial" w:cs="Arial"/>
          <w:sz w:val="20"/>
          <w:szCs w:val="20"/>
          <w:lang w:val="fr-FR"/>
        </w:rPr>
        <w:t xml:space="preserve"> de premier choix de 60 x 6</w:t>
      </w:r>
      <w:r w:rsidRPr="008E4134">
        <w:rPr>
          <w:rFonts w:ascii="Arial" w:hAnsi="Arial" w:cs="Arial"/>
          <w:sz w:val="20"/>
          <w:szCs w:val="20"/>
          <w:lang w:val="fr-FR"/>
        </w:rPr>
        <w:t xml:space="preserve">0 posés sur le sol des </w:t>
      </w:r>
      <w:r w:rsidR="00296D03">
        <w:rPr>
          <w:rFonts w:ascii="Arial" w:hAnsi="Arial" w:cs="Arial"/>
          <w:sz w:val="20"/>
          <w:szCs w:val="20"/>
          <w:lang w:val="fr-FR"/>
        </w:rPr>
        <w:t>bureaux,</w:t>
      </w:r>
      <w:r w:rsidRPr="008E4134">
        <w:rPr>
          <w:rFonts w:ascii="Arial" w:hAnsi="Arial" w:cs="Arial"/>
          <w:sz w:val="20"/>
          <w:szCs w:val="20"/>
          <w:lang w:val="fr-FR"/>
        </w:rPr>
        <w:t xml:space="preserve"> halls, ré</w:t>
      </w:r>
      <w:r>
        <w:rPr>
          <w:rFonts w:ascii="Arial" w:hAnsi="Arial" w:cs="Arial"/>
          <w:sz w:val="20"/>
          <w:szCs w:val="20"/>
          <w:lang w:val="fr-FR"/>
        </w:rPr>
        <w:t xml:space="preserve">ception, local technique, salle de </w:t>
      </w:r>
      <w:r w:rsidR="00296D03">
        <w:rPr>
          <w:rFonts w:ascii="Arial" w:hAnsi="Arial" w:cs="Arial"/>
          <w:sz w:val="20"/>
          <w:szCs w:val="20"/>
          <w:lang w:val="fr-FR"/>
        </w:rPr>
        <w:t>réunion,</w:t>
      </w:r>
      <w:r w:rsidRPr="008E4134">
        <w:rPr>
          <w:rFonts w:ascii="Arial" w:hAnsi="Arial" w:cs="Arial"/>
          <w:sz w:val="20"/>
          <w:szCs w:val="20"/>
          <w:lang w:val="fr-FR"/>
        </w:rPr>
        <w:t xml:space="preserve"> dégagement et circulation du local. Epaisseurs </w:t>
      </w:r>
      <w:smartTag w:uri="urn:schemas-microsoft-com:office:smarttags" w:element="metricconverter">
        <w:smartTagPr>
          <w:attr w:name="ProductID" w:val="9 mm"/>
        </w:smartTagPr>
        <w:r w:rsidRPr="008E4134">
          <w:rPr>
            <w:rFonts w:ascii="Arial" w:hAnsi="Arial" w:cs="Arial"/>
            <w:sz w:val="20"/>
            <w:szCs w:val="20"/>
            <w:lang w:val="fr-FR"/>
          </w:rPr>
          <w:t>9 mm</w:t>
        </w:r>
      </w:smartTag>
      <w:r w:rsidRPr="008E4134">
        <w:rPr>
          <w:rFonts w:ascii="Arial" w:hAnsi="Arial" w:cs="Arial"/>
          <w:sz w:val="20"/>
          <w:szCs w:val="20"/>
          <w:lang w:val="fr-FR"/>
        </w:rPr>
        <w:t xml:space="preserve"> type ATLANTIDE DE CERABATI ou similaire teinte à définir avec le maître d’œuvre.</w:t>
      </w:r>
    </w:p>
    <w:p w14:paraId="28BF0656" w14:textId="77777777" w:rsidR="008C598D" w:rsidRPr="008E4134" w:rsidRDefault="008C598D" w:rsidP="008C598D">
      <w:pPr>
        <w:spacing w:line="276" w:lineRule="auto"/>
        <w:ind w:firstLine="720"/>
        <w:jc w:val="both"/>
        <w:rPr>
          <w:rFonts w:ascii="Arial" w:hAnsi="Arial" w:cs="Arial"/>
          <w:sz w:val="20"/>
          <w:szCs w:val="20"/>
          <w:lang w:val="fr-FR"/>
        </w:rPr>
      </w:pPr>
      <w:smartTag w:uri="urn:schemas-microsoft-com:office:smarttags" w:element="PersonName">
        <w:smartTagPr>
          <w:attr w:name="ProductID" w:val="La Pose"/>
        </w:smartTagPr>
        <w:r w:rsidRPr="008E4134">
          <w:rPr>
            <w:rFonts w:ascii="Arial" w:hAnsi="Arial" w:cs="Arial"/>
            <w:sz w:val="20"/>
            <w:szCs w:val="20"/>
            <w:lang w:val="fr-FR"/>
          </w:rPr>
          <w:lastRenderedPageBreak/>
          <w:t>La Pose</w:t>
        </w:r>
      </w:smartTag>
      <w:r w:rsidRPr="008E4134">
        <w:rPr>
          <w:rFonts w:ascii="Arial" w:hAnsi="Arial" w:cs="Arial"/>
          <w:sz w:val="20"/>
          <w:szCs w:val="20"/>
          <w:lang w:val="fr-FR"/>
        </w:rPr>
        <w:t xml:space="preserve"> sera effectuée au mortier de ciment (chape de </w:t>
      </w:r>
      <w:smartTag w:uri="urn:schemas-microsoft-com:office:smarttags" w:element="metricconverter">
        <w:smartTagPr>
          <w:attr w:name="ProductID" w:val="40 mm"/>
        </w:smartTagPr>
        <w:r w:rsidRPr="008E4134">
          <w:rPr>
            <w:rFonts w:ascii="Arial" w:hAnsi="Arial" w:cs="Arial"/>
            <w:sz w:val="20"/>
            <w:szCs w:val="20"/>
            <w:lang w:val="fr-FR"/>
          </w:rPr>
          <w:t>40 mm</w:t>
        </w:r>
      </w:smartTag>
      <w:r w:rsidRPr="008E4134">
        <w:rPr>
          <w:rFonts w:ascii="Arial" w:hAnsi="Arial" w:cs="Arial"/>
          <w:sz w:val="20"/>
          <w:szCs w:val="20"/>
          <w:lang w:val="fr-FR"/>
        </w:rPr>
        <w:t xml:space="preserve"> d’épaisseur).</w:t>
      </w:r>
    </w:p>
    <w:p w14:paraId="4362E84F" w14:textId="77777777" w:rsidR="008C598D" w:rsidRPr="00BB62B5" w:rsidRDefault="008C598D" w:rsidP="008C598D">
      <w:pPr>
        <w:spacing w:after="240" w:line="276" w:lineRule="auto"/>
        <w:ind w:left="720"/>
        <w:jc w:val="both"/>
        <w:rPr>
          <w:rFonts w:ascii="Arial" w:hAnsi="Arial" w:cs="Arial"/>
          <w:sz w:val="20"/>
          <w:szCs w:val="20"/>
          <w:lang w:val="fr-FR"/>
        </w:rPr>
      </w:pPr>
      <w:r w:rsidRPr="008E4134">
        <w:rPr>
          <w:rFonts w:ascii="Arial" w:hAnsi="Arial" w:cs="Arial"/>
          <w:sz w:val="20"/>
          <w:szCs w:val="20"/>
          <w:lang w:val="fr-FR"/>
        </w:rPr>
        <w:t>Les Plinthes ser</w:t>
      </w:r>
      <w:r>
        <w:rPr>
          <w:rFonts w:ascii="Arial" w:hAnsi="Arial" w:cs="Arial"/>
          <w:sz w:val="20"/>
          <w:szCs w:val="20"/>
          <w:lang w:val="fr-FR"/>
        </w:rPr>
        <w:t>ont de dimensions 10 x 6</w:t>
      </w:r>
      <w:r w:rsidRPr="008E4134">
        <w:rPr>
          <w:rFonts w:ascii="Arial" w:hAnsi="Arial" w:cs="Arial"/>
          <w:sz w:val="20"/>
          <w:szCs w:val="20"/>
          <w:lang w:val="fr-FR"/>
        </w:rPr>
        <w:t>0 cm in dito en carreaux de même nat</w:t>
      </w:r>
      <w:r>
        <w:rPr>
          <w:rFonts w:ascii="Arial" w:hAnsi="Arial" w:cs="Arial"/>
          <w:sz w:val="20"/>
          <w:szCs w:val="20"/>
          <w:lang w:val="fr-FR"/>
        </w:rPr>
        <w:t>ure que les carreaux 60x6</w:t>
      </w:r>
      <w:r w:rsidRPr="008E4134">
        <w:rPr>
          <w:rFonts w:ascii="Arial" w:hAnsi="Arial" w:cs="Arial"/>
          <w:sz w:val="20"/>
          <w:szCs w:val="20"/>
          <w:lang w:val="fr-FR"/>
        </w:rPr>
        <w:t>0cm  posé sur le sol.</w:t>
      </w:r>
    </w:p>
    <w:p w14:paraId="4476FB16" w14:textId="77777777" w:rsidR="008C598D" w:rsidRPr="00BB62B5" w:rsidRDefault="008C598D" w:rsidP="008C598D">
      <w:pPr>
        <w:jc w:val="both"/>
        <w:rPr>
          <w:rFonts w:ascii="Arial" w:hAnsi="Arial" w:cs="Arial"/>
          <w:b/>
          <w:w w:val="0"/>
          <w:sz w:val="20"/>
          <w:lang w:val="fr-FR" w:eastAsia="fr-CA"/>
        </w:rPr>
      </w:pPr>
      <w:r w:rsidRPr="00E86A13">
        <w:rPr>
          <w:rFonts w:ascii="Arial" w:hAnsi="Arial" w:cs="Arial"/>
          <w:b/>
          <w:w w:val="0"/>
          <w:sz w:val="20"/>
          <w:lang w:val="fr-FR" w:eastAsia="fr-CA"/>
        </w:rPr>
        <w:t>2</w:t>
      </w:r>
      <w:r>
        <w:rPr>
          <w:rFonts w:ascii="Arial" w:hAnsi="Arial" w:cs="Arial"/>
          <w:b/>
          <w:w w:val="0"/>
          <w:sz w:val="20"/>
          <w:lang w:val="fr-FR" w:eastAsia="fr-CA"/>
        </w:rPr>
        <w:t xml:space="preserve">. </w:t>
      </w:r>
      <w:r w:rsidRPr="00E86A13">
        <w:rPr>
          <w:rFonts w:ascii="Arial" w:hAnsi="Arial" w:cs="Arial"/>
          <w:b/>
          <w:w w:val="0"/>
          <w:sz w:val="20"/>
          <w:lang w:val="fr-FR" w:eastAsia="fr-CA"/>
        </w:rPr>
        <w:t xml:space="preserve">FAÏENCE </w:t>
      </w:r>
    </w:p>
    <w:p w14:paraId="238B5369" w14:textId="77777777" w:rsidR="008C598D" w:rsidRPr="00E86A13" w:rsidRDefault="008C598D" w:rsidP="008C598D">
      <w:pPr>
        <w:spacing w:line="276" w:lineRule="auto"/>
        <w:jc w:val="both"/>
        <w:rPr>
          <w:rFonts w:ascii="Arial" w:hAnsi="Arial" w:cs="Arial"/>
          <w:sz w:val="20"/>
          <w:szCs w:val="20"/>
          <w:lang w:val="fr-FR"/>
        </w:rPr>
      </w:pPr>
      <w:r w:rsidRPr="00E86A13">
        <w:rPr>
          <w:rFonts w:ascii="Arial" w:hAnsi="Arial" w:cs="Arial"/>
          <w:sz w:val="20"/>
          <w:szCs w:val="20"/>
          <w:lang w:val="fr-FR"/>
        </w:rPr>
        <w:t>Les carreaux de faïence seront de premier choix,</w:t>
      </w:r>
      <w:r>
        <w:rPr>
          <w:rFonts w:ascii="Arial" w:hAnsi="Arial" w:cs="Arial"/>
          <w:sz w:val="20"/>
          <w:szCs w:val="20"/>
          <w:lang w:val="fr-FR"/>
        </w:rPr>
        <w:t xml:space="preserve"> 30x20</w:t>
      </w:r>
      <w:r w:rsidRPr="00E86A13">
        <w:rPr>
          <w:rFonts w:ascii="Arial" w:hAnsi="Arial" w:cs="Arial"/>
          <w:sz w:val="20"/>
          <w:szCs w:val="20"/>
          <w:lang w:val="fr-FR"/>
        </w:rPr>
        <w:t xml:space="preserve">  la teinte et le format seront à définir et la poser sera à une hauteur de </w:t>
      </w:r>
      <w:smartTag w:uri="urn:schemas-microsoft-com:office:smarttags" w:element="metricconverter">
        <w:smartTagPr>
          <w:attr w:name="ProductID" w:val="2.00 m"/>
        </w:smartTagPr>
        <w:r w:rsidRPr="00E86A13">
          <w:rPr>
            <w:rFonts w:ascii="Arial" w:hAnsi="Arial" w:cs="Arial"/>
            <w:sz w:val="20"/>
            <w:szCs w:val="20"/>
            <w:lang w:val="fr-FR"/>
          </w:rPr>
          <w:t>2.00 m</w:t>
        </w:r>
      </w:smartTag>
      <w:r w:rsidRPr="00E86A13">
        <w:rPr>
          <w:rFonts w:ascii="Arial" w:hAnsi="Arial" w:cs="Arial"/>
          <w:sz w:val="20"/>
          <w:szCs w:val="20"/>
          <w:lang w:val="fr-FR"/>
        </w:rPr>
        <w:t xml:space="preserve"> entourant les locaux humides : toilettes sal</w:t>
      </w:r>
      <w:r>
        <w:rPr>
          <w:rFonts w:ascii="Arial" w:hAnsi="Arial" w:cs="Arial"/>
          <w:sz w:val="20"/>
          <w:szCs w:val="20"/>
          <w:lang w:val="fr-FR"/>
        </w:rPr>
        <w:t>le de bain, cuisine</w:t>
      </w:r>
      <w:r w:rsidRPr="00E86A13">
        <w:rPr>
          <w:rFonts w:ascii="Arial" w:hAnsi="Arial" w:cs="Arial"/>
          <w:sz w:val="20"/>
          <w:szCs w:val="20"/>
          <w:lang w:val="fr-FR"/>
        </w:rPr>
        <w:t>.</w:t>
      </w:r>
    </w:p>
    <w:p w14:paraId="330BA382" w14:textId="77777777" w:rsidR="008C598D" w:rsidRPr="00E86A13" w:rsidRDefault="008C598D" w:rsidP="00BB45B9">
      <w:pPr>
        <w:pStyle w:val="ListParagraph"/>
        <w:numPr>
          <w:ilvl w:val="0"/>
          <w:numId w:val="50"/>
        </w:numPr>
        <w:spacing w:before="240"/>
        <w:jc w:val="both"/>
        <w:rPr>
          <w:rFonts w:ascii="Arial" w:hAnsi="Arial" w:cs="Arial"/>
          <w:b/>
          <w:w w:val="0"/>
          <w:sz w:val="20"/>
          <w:lang w:eastAsia="fr-CA"/>
        </w:rPr>
      </w:pPr>
      <w:r w:rsidRPr="00E86A13">
        <w:rPr>
          <w:rFonts w:ascii="Arial" w:hAnsi="Arial" w:cs="Arial"/>
          <w:b/>
          <w:w w:val="0"/>
          <w:sz w:val="20"/>
          <w:lang w:eastAsia="fr-CA"/>
        </w:rPr>
        <w:t xml:space="preserve"> RÉCEPTION </w:t>
      </w:r>
    </w:p>
    <w:p w14:paraId="608C8D30" w14:textId="77777777" w:rsidR="008C598D" w:rsidRPr="00CD4621" w:rsidRDefault="008C598D" w:rsidP="008C598D">
      <w:pPr>
        <w:jc w:val="both"/>
        <w:rPr>
          <w:rFonts w:ascii="Georgia" w:hAnsi="Georgia" w:cs="Arial"/>
          <w:lang w:val="fr-FR"/>
        </w:rPr>
      </w:pPr>
    </w:p>
    <w:p w14:paraId="0B1157E9" w14:textId="77777777" w:rsidR="008C598D" w:rsidRPr="00E86A13" w:rsidRDefault="008C598D" w:rsidP="008C598D">
      <w:pPr>
        <w:spacing w:line="276" w:lineRule="auto"/>
        <w:jc w:val="both"/>
        <w:rPr>
          <w:rFonts w:ascii="Arial" w:hAnsi="Arial" w:cs="Arial"/>
          <w:sz w:val="20"/>
          <w:szCs w:val="20"/>
          <w:lang w:val="fr-FR"/>
        </w:rPr>
      </w:pPr>
      <w:r w:rsidRPr="00E86A13">
        <w:rPr>
          <w:rFonts w:ascii="Arial" w:hAnsi="Arial" w:cs="Arial"/>
          <w:sz w:val="20"/>
          <w:szCs w:val="20"/>
          <w:lang w:val="fr-FR"/>
        </w:rPr>
        <w:t>La réception provisoire comprendra la vérification des sols et murs (pose et planéité). Entre la réception provisoire et la réception définitive, l’entreprise restera responsable des matériaux mis en œuvre, au cas où des imperfections seraient observées.</w:t>
      </w:r>
    </w:p>
    <w:p w14:paraId="33664795" w14:textId="77777777" w:rsidR="008C598D" w:rsidRPr="00756D00"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 xml:space="preserve">     Ouvrage En Maçonneries</w:t>
      </w:r>
    </w:p>
    <w:p w14:paraId="75D4F2F9" w14:textId="77777777" w:rsidR="008C598D" w:rsidRPr="004C2409" w:rsidRDefault="008C598D" w:rsidP="008C598D">
      <w:pPr>
        <w:spacing w:before="240" w:line="276" w:lineRule="auto"/>
        <w:jc w:val="both"/>
        <w:rPr>
          <w:rFonts w:ascii="Arial" w:hAnsi="Arial" w:cs="Arial"/>
          <w:sz w:val="20"/>
          <w:szCs w:val="20"/>
          <w:lang w:val="fr-FR"/>
        </w:rPr>
      </w:pPr>
      <w:r w:rsidRPr="004C2409">
        <w:rPr>
          <w:rFonts w:ascii="Arial" w:hAnsi="Arial" w:cs="Arial"/>
          <w:sz w:val="20"/>
          <w:szCs w:val="20"/>
          <w:lang w:val="fr-FR"/>
        </w:rPr>
        <w:t xml:space="preserve">Les agglomérés seront dosés à </w:t>
      </w:r>
      <w:smartTag w:uri="urn:schemas-microsoft-com:office:smarttags" w:element="metricconverter">
        <w:smartTagPr>
          <w:attr w:name="ProductID" w:val="250 kg"/>
        </w:smartTagPr>
        <w:r w:rsidRPr="004C2409">
          <w:rPr>
            <w:rFonts w:ascii="Arial" w:hAnsi="Arial" w:cs="Arial"/>
            <w:sz w:val="20"/>
            <w:szCs w:val="20"/>
            <w:lang w:val="fr-FR"/>
          </w:rPr>
          <w:t>250 kg</w:t>
        </w:r>
      </w:smartTag>
      <w:r w:rsidRPr="004C2409">
        <w:rPr>
          <w:rFonts w:ascii="Arial" w:hAnsi="Arial" w:cs="Arial"/>
          <w:sz w:val="20"/>
          <w:szCs w:val="20"/>
          <w:lang w:val="fr-FR"/>
        </w:rPr>
        <w:t xml:space="preserve"> de ciment CPA 250/315 pour </w:t>
      </w:r>
      <w:smartTag w:uri="urn:schemas-microsoft-com:office:smarttags" w:element="metricconverter">
        <w:smartTagPr>
          <w:attr w:name="ProductID" w:val="0,500 m3"/>
        </w:smartTagPr>
        <w:r w:rsidRPr="004C2409">
          <w:rPr>
            <w:rFonts w:ascii="Arial" w:hAnsi="Arial" w:cs="Arial"/>
            <w:sz w:val="20"/>
            <w:szCs w:val="20"/>
            <w:lang w:val="fr-FR"/>
          </w:rPr>
          <w:t>0,500 m3</w:t>
        </w:r>
      </w:smartTag>
      <w:r w:rsidRPr="004C2409">
        <w:rPr>
          <w:rFonts w:ascii="Arial" w:hAnsi="Arial" w:cs="Arial"/>
          <w:sz w:val="20"/>
          <w:szCs w:val="20"/>
          <w:lang w:val="fr-FR"/>
        </w:rPr>
        <w:t xml:space="preserve"> de sable et </w:t>
      </w:r>
      <w:smartTag w:uri="urn:schemas-microsoft-com:office:smarttags" w:element="metricconverter">
        <w:smartTagPr>
          <w:attr w:name="ProductID" w:val="0,35 m"/>
        </w:smartTagPr>
        <w:r w:rsidRPr="004C2409">
          <w:rPr>
            <w:rFonts w:ascii="Arial" w:hAnsi="Arial" w:cs="Arial"/>
            <w:sz w:val="20"/>
            <w:szCs w:val="20"/>
            <w:lang w:val="fr-FR"/>
          </w:rPr>
          <w:t>0,35 m</w:t>
        </w:r>
      </w:smartTag>
      <w:r w:rsidRPr="004C2409">
        <w:rPr>
          <w:rFonts w:ascii="Arial" w:hAnsi="Arial" w:cs="Arial"/>
          <w:sz w:val="20"/>
          <w:szCs w:val="20"/>
          <w:lang w:val="fr-FR"/>
        </w:rPr>
        <w:t xml:space="preserve"> de grains de riz. Les agglomérés seront stockés et fabriqués au moins 4 semaines avant leur mise en œuvre et stockés sur le chantier à l'abri de la pluie et dans les conditions satisfaisantes d'aération.</w:t>
      </w:r>
    </w:p>
    <w:p w14:paraId="057A1E1E" w14:textId="77777777" w:rsidR="008C598D" w:rsidRPr="004C2409"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 Les maçonneries intérieures côté </w:t>
      </w:r>
      <w:smartTag w:uri="urn:schemas-microsoft-com:office:smarttags" w:element="metricconverter">
        <w:smartTagPr>
          <w:attr w:name="ProductID" w:val="0,18 m"/>
        </w:smartTagPr>
        <w:r w:rsidRPr="004C2409">
          <w:rPr>
            <w:rFonts w:ascii="Arial" w:hAnsi="Arial" w:cs="Arial"/>
            <w:sz w:val="20"/>
            <w:szCs w:val="20"/>
            <w:lang w:val="fr-FR"/>
          </w:rPr>
          <w:t>0,18 m</w:t>
        </w:r>
      </w:smartTag>
      <w:r w:rsidRPr="004C2409">
        <w:rPr>
          <w:rFonts w:ascii="Arial" w:hAnsi="Arial" w:cs="Arial"/>
          <w:sz w:val="20"/>
          <w:szCs w:val="20"/>
          <w:lang w:val="fr-FR"/>
        </w:rPr>
        <w:t xml:space="preserve"> seront montées en agglos creux de ciment ou en briques creuse de </w:t>
      </w:r>
      <w:smartTag w:uri="urn:schemas-microsoft-com:office:smarttags" w:element="metricconverter">
        <w:smartTagPr>
          <w:attr w:name="ProductID" w:val="0,15 m"/>
        </w:smartTagPr>
        <w:r w:rsidRPr="004C2409">
          <w:rPr>
            <w:rFonts w:ascii="Arial" w:hAnsi="Arial" w:cs="Arial"/>
            <w:sz w:val="20"/>
            <w:szCs w:val="20"/>
            <w:lang w:val="fr-FR"/>
          </w:rPr>
          <w:t>0,15 m</w:t>
        </w:r>
      </w:smartTag>
      <w:r w:rsidRPr="004C2409">
        <w:rPr>
          <w:rFonts w:ascii="Arial" w:hAnsi="Arial" w:cs="Arial"/>
          <w:sz w:val="20"/>
          <w:szCs w:val="20"/>
          <w:lang w:val="fr-FR"/>
        </w:rPr>
        <w:t xml:space="preserve"> d'épaisseur brute.</w:t>
      </w:r>
    </w:p>
    <w:p w14:paraId="38E2087D" w14:textId="77777777" w:rsidR="008C598D" w:rsidRPr="004C2409"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Les maçonneries intérieures cotées </w:t>
      </w:r>
      <w:smartTag w:uri="urn:schemas-microsoft-com:office:smarttags" w:element="metricconverter">
        <w:smartTagPr>
          <w:attr w:name="ProductID" w:val="0,13 m"/>
        </w:smartTagPr>
        <w:r w:rsidRPr="004C2409">
          <w:rPr>
            <w:rFonts w:ascii="Arial" w:hAnsi="Arial" w:cs="Arial"/>
            <w:sz w:val="20"/>
            <w:szCs w:val="20"/>
            <w:lang w:val="fr-FR"/>
          </w:rPr>
          <w:t>0,13 m</w:t>
        </w:r>
      </w:smartTag>
      <w:r w:rsidRPr="004C2409">
        <w:rPr>
          <w:rFonts w:ascii="Arial" w:hAnsi="Arial" w:cs="Arial"/>
          <w:sz w:val="20"/>
          <w:szCs w:val="20"/>
          <w:lang w:val="fr-FR"/>
        </w:rPr>
        <w:t xml:space="preserve"> seront montées en agglos creux de  ciment ou en briques creuses de </w:t>
      </w:r>
      <w:smartTag w:uri="urn:schemas-microsoft-com:office:smarttags" w:element="metricconverter">
        <w:smartTagPr>
          <w:attr w:name="ProductID" w:val="0,10 m"/>
        </w:smartTagPr>
        <w:r w:rsidRPr="004C2409">
          <w:rPr>
            <w:rFonts w:ascii="Arial" w:hAnsi="Arial" w:cs="Arial"/>
            <w:sz w:val="20"/>
            <w:szCs w:val="20"/>
            <w:lang w:val="fr-FR"/>
          </w:rPr>
          <w:t>0,10 m</w:t>
        </w:r>
      </w:smartTag>
      <w:r w:rsidRPr="004C2409">
        <w:rPr>
          <w:rFonts w:ascii="Arial" w:hAnsi="Arial" w:cs="Arial"/>
          <w:sz w:val="20"/>
          <w:szCs w:val="20"/>
          <w:lang w:val="fr-FR"/>
        </w:rPr>
        <w:t xml:space="preserve"> d'épaisseur brute.</w:t>
      </w:r>
    </w:p>
    <w:p w14:paraId="526C87F7" w14:textId="77777777" w:rsidR="008C598D" w:rsidRDefault="008C598D" w:rsidP="008C598D">
      <w:pPr>
        <w:spacing w:line="276" w:lineRule="auto"/>
        <w:jc w:val="both"/>
        <w:rPr>
          <w:rFonts w:ascii="Arial" w:hAnsi="Arial" w:cs="Arial"/>
          <w:sz w:val="20"/>
          <w:szCs w:val="20"/>
          <w:lang w:val="fr-FR"/>
        </w:rPr>
      </w:pPr>
      <w:r w:rsidRPr="004C2409">
        <w:rPr>
          <w:rFonts w:ascii="Arial" w:hAnsi="Arial" w:cs="Arial"/>
          <w:sz w:val="20"/>
          <w:szCs w:val="20"/>
          <w:lang w:val="fr-FR"/>
        </w:rPr>
        <w:t xml:space="preserve">Les maçonneries seront hourdées au mortier de ciment dosé à </w:t>
      </w:r>
      <w:smartTag w:uri="urn:schemas-microsoft-com:office:smarttags" w:element="metricconverter">
        <w:smartTagPr>
          <w:attr w:name="ProductID" w:val="300 kg"/>
        </w:smartTagPr>
        <w:r w:rsidRPr="004C2409">
          <w:rPr>
            <w:rFonts w:ascii="Arial" w:hAnsi="Arial" w:cs="Arial"/>
            <w:sz w:val="20"/>
            <w:szCs w:val="20"/>
            <w:lang w:val="fr-FR"/>
          </w:rPr>
          <w:t>300 kg</w:t>
        </w:r>
      </w:smartTag>
      <w:r w:rsidRPr="004C2409">
        <w:rPr>
          <w:rFonts w:ascii="Arial" w:hAnsi="Arial" w:cs="Arial"/>
          <w:sz w:val="20"/>
          <w:szCs w:val="20"/>
          <w:lang w:val="fr-FR"/>
        </w:rPr>
        <w:t xml:space="preserve"> de ciment pour </w:t>
      </w:r>
      <w:smartTag w:uri="urn:schemas-microsoft-com:office:smarttags" w:element="metricconverter">
        <w:smartTagPr>
          <w:attr w:name="ProductID" w:val="1 m3"/>
        </w:smartTagPr>
        <w:r w:rsidRPr="004C2409">
          <w:rPr>
            <w:rFonts w:ascii="Arial" w:hAnsi="Arial" w:cs="Arial"/>
            <w:sz w:val="20"/>
            <w:szCs w:val="20"/>
            <w:lang w:val="fr-FR"/>
          </w:rPr>
          <w:t>1 m3</w:t>
        </w:r>
      </w:smartTag>
      <w:r w:rsidRPr="004C2409">
        <w:rPr>
          <w:rFonts w:ascii="Arial" w:hAnsi="Arial" w:cs="Arial"/>
          <w:sz w:val="20"/>
          <w:szCs w:val="20"/>
          <w:lang w:val="fr-FR"/>
        </w:rPr>
        <w:t xml:space="preserve"> de sable. </w:t>
      </w:r>
    </w:p>
    <w:p w14:paraId="28A8DF6E" w14:textId="77777777" w:rsidR="008C598D" w:rsidRDefault="008C598D" w:rsidP="008C598D">
      <w:pPr>
        <w:spacing w:line="360" w:lineRule="auto"/>
        <w:jc w:val="both"/>
        <w:rPr>
          <w:rFonts w:ascii="Arial" w:hAnsi="Arial" w:cs="Arial"/>
          <w:b/>
          <w:w w:val="0"/>
          <w:sz w:val="20"/>
          <w:lang w:val="fr-FR" w:eastAsia="fr-CA"/>
        </w:rPr>
      </w:pPr>
      <w:r w:rsidRPr="00741456">
        <w:rPr>
          <w:rFonts w:ascii="Arial" w:hAnsi="Arial" w:cs="Arial"/>
          <w:b/>
          <w:w w:val="0"/>
          <w:sz w:val="20"/>
          <w:lang w:val="fr-FR" w:eastAsia="fr-CA"/>
        </w:rPr>
        <w:t>ENDUITS</w:t>
      </w:r>
    </w:p>
    <w:p w14:paraId="71904A7C" w14:textId="77777777" w:rsidR="008C598D" w:rsidRPr="00741456" w:rsidRDefault="008C598D" w:rsidP="008C598D">
      <w:pPr>
        <w:spacing w:after="240" w:line="360" w:lineRule="auto"/>
        <w:ind w:firstLine="708"/>
        <w:jc w:val="both"/>
        <w:rPr>
          <w:rFonts w:ascii="Arial" w:hAnsi="Arial" w:cs="Arial"/>
          <w:sz w:val="20"/>
          <w:szCs w:val="20"/>
          <w:lang w:val="fr-FR"/>
        </w:rPr>
      </w:pPr>
      <w:r w:rsidRPr="00741456">
        <w:rPr>
          <w:rFonts w:ascii="Arial" w:hAnsi="Arial" w:cs="Arial"/>
          <w:b/>
          <w:w w:val="0"/>
          <w:sz w:val="20"/>
          <w:lang w:val="fr-FR"/>
        </w:rPr>
        <w:t>a) Enduits intérieurs</w:t>
      </w:r>
    </w:p>
    <w:p w14:paraId="47867AD8" w14:textId="77777777" w:rsidR="008C598D" w:rsidRPr="00741456" w:rsidRDefault="008C598D" w:rsidP="008C598D">
      <w:pPr>
        <w:spacing w:line="360" w:lineRule="auto"/>
        <w:jc w:val="both"/>
        <w:rPr>
          <w:rFonts w:ascii="Arial" w:hAnsi="Arial" w:cs="Arial"/>
          <w:sz w:val="20"/>
          <w:szCs w:val="20"/>
          <w:lang w:val="fr-FR"/>
        </w:rPr>
      </w:pPr>
      <w:r w:rsidRPr="00741456">
        <w:rPr>
          <w:rFonts w:ascii="Arial" w:hAnsi="Arial" w:cs="Arial"/>
          <w:sz w:val="20"/>
          <w:szCs w:val="20"/>
          <w:lang w:val="fr-FR"/>
        </w:rPr>
        <w:t xml:space="preserve">Tous les murs et plafonds seront enduits au mortier de ciment dosé à </w:t>
      </w:r>
      <w:smartTag w:uri="urn:schemas-microsoft-com:office:smarttags" w:element="metricconverter">
        <w:smartTagPr>
          <w:attr w:name="ProductID" w:val="350 kg"/>
        </w:smartTagPr>
        <w:r w:rsidRPr="00741456">
          <w:rPr>
            <w:rFonts w:ascii="Arial" w:hAnsi="Arial" w:cs="Arial"/>
            <w:sz w:val="20"/>
            <w:szCs w:val="20"/>
            <w:lang w:val="fr-FR"/>
          </w:rPr>
          <w:t>350 kg</w:t>
        </w:r>
      </w:smartTag>
      <w:r w:rsidRPr="00741456">
        <w:rPr>
          <w:rFonts w:ascii="Arial" w:hAnsi="Arial" w:cs="Arial"/>
          <w:sz w:val="20"/>
          <w:szCs w:val="20"/>
          <w:lang w:val="fr-FR"/>
        </w:rPr>
        <w:t xml:space="preserve"> finement </w:t>
      </w:r>
      <w:proofErr w:type="spellStart"/>
      <w:r w:rsidRPr="00741456">
        <w:rPr>
          <w:rFonts w:ascii="Arial" w:hAnsi="Arial" w:cs="Arial"/>
          <w:sz w:val="20"/>
          <w:szCs w:val="20"/>
          <w:lang w:val="fr-FR"/>
        </w:rPr>
        <w:t>frottassé</w:t>
      </w:r>
      <w:proofErr w:type="spellEnd"/>
      <w:r w:rsidRPr="00741456">
        <w:rPr>
          <w:rFonts w:ascii="Arial" w:hAnsi="Arial" w:cs="Arial"/>
          <w:sz w:val="20"/>
          <w:szCs w:val="20"/>
          <w:lang w:val="fr-FR"/>
        </w:rPr>
        <w:t xml:space="preserve"> avec du sable de dune.</w:t>
      </w:r>
    </w:p>
    <w:p w14:paraId="0D239DCB" w14:textId="77777777" w:rsidR="008C598D" w:rsidRPr="00741456" w:rsidRDefault="008C598D" w:rsidP="008C598D">
      <w:pPr>
        <w:spacing w:line="360" w:lineRule="auto"/>
        <w:jc w:val="both"/>
        <w:rPr>
          <w:rFonts w:ascii="Arial" w:hAnsi="Arial" w:cs="Arial"/>
          <w:sz w:val="20"/>
          <w:szCs w:val="20"/>
          <w:lang w:val="fr-FR"/>
        </w:rPr>
      </w:pPr>
      <w:r w:rsidRPr="00741456">
        <w:rPr>
          <w:rFonts w:ascii="Arial" w:hAnsi="Arial" w:cs="Arial"/>
          <w:sz w:val="20"/>
          <w:szCs w:val="20"/>
          <w:lang w:val="fr-FR"/>
        </w:rPr>
        <w:t>Toutes les parties verticales devant recevoir un revêtement mural faïence n'auront qu'un gobetis au mortier de ciment avec du sable de granulométrie forte.</w:t>
      </w:r>
    </w:p>
    <w:p w14:paraId="2A6928BF" w14:textId="77777777" w:rsidR="008C598D" w:rsidRPr="00741456" w:rsidRDefault="008C598D" w:rsidP="008C598D">
      <w:pPr>
        <w:ind w:firstLine="708"/>
        <w:jc w:val="both"/>
        <w:rPr>
          <w:rFonts w:ascii="Georgia" w:hAnsi="Georgia" w:cs="Arial"/>
          <w:b/>
          <w:lang w:val="fr-FR"/>
        </w:rPr>
      </w:pPr>
      <w:r w:rsidRPr="00741456">
        <w:rPr>
          <w:rFonts w:ascii="Arial" w:hAnsi="Arial" w:cs="Arial"/>
          <w:b/>
          <w:w w:val="0"/>
          <w:sz w:val="20"/>
          <w:lang w:val="fr-FR"/>
        </w:rPr>
        <w:t>b) Enduits extérieurs</w:t>
      </w:r>
    </w:p>
    <w:p w14:paraId="1F4D037A" w14:textId="77777777" w:rsidR="008C598D" w:rsidRPr="00741456" w:rsidRDefault="008C598D" w:rsidP="008C598D">
      <w:pPr>
        <w:tabs>
          <w:tab w:val="left" w:pos="975"/>
        </w:tabs>
        <w:jc w:val="both"/>
        <w:rPr>
          <w:rFonts w:ascii="Georgia" w:hAnsi="Georgia" w:cs="Arial"/>
          <w:color w:val="000000"/>
          <w:lang w:val="fr-FR"/>
        </w:rPr>
      </w:pPr>
      <w:r w:rsidRPr="00741456">
        <w:rPr>
          <w:rFonts w:ascii="Georgia" w:hAnsi="Georgia" w:cs="Arial"/>
          <w:color w:val="000000"/>
          <w:lang w:val="fr-FR"/>
        </w:rPr>
        <w:tab/>
      </w:r>
    </w:p>
    <w:p w14:paraId="688B1BDC" w14:textId="77777777" w:rsidR="008C598D" w:rsidRPr="00741456" w:rsidRDefault="008C598D" w:rsidP="008C598D">
      <w:pPr>
        <w:jc w:val="both"/>
        <w:rPr>
          <w:rFonts w:ascii="Georgia" w:hAnsi="Georgia" w:cs="Arial"/>
          <w:lang w:val="fr-FR"/>
        </w:rPr>
      </w:pPr>
      <w:r w:rsidRPr="00741456">
        <w:rPr>
          <w:rFonts w:ascii="Georgia" w:hAnsi="Georgia" w:cs="Arial"/>
          <w:color w:val="000000"/>
          <w:lang w:val="fr-FR"/>
        </w:rPr>
        <w:t xml:space="preserve">1) </w:t>
      </w:r>
      <w:r w:rsidRPr="00741456">
        <w:rPr>
          <w:rFonts w:ascii="Arial" w:hAnsi="Arial" w:cs="Arial"/>
          <w:sz w:val="20"/>
          <w:szCs w:val="20"/>
          <w:lang w:val="fr-FR"/>
        </w:rPr>
        <w:t>Enduit au mortier de ciment dosé à 300kg pour toutes les parties avec tyrolienne</w:t>
      </w:r>
      <w:r>
        <w:rPr>
          <w:rFonts w:ascii="Georgia" w:hAnsi="Georgia" w:cs="Arial"/>
          <w:lang w:val="fr-FR"/>
        </w:rPr>
        <w:t xml:space="preserve"> </w:t>
      </w:r>
    </w:p>
    <w:p w14:paraId="3BB8BE22" w14:textId="77777777" w:rsidR="008C598D" w:rsidRDefault="008C598D" w:rsidP="008C598D">
      <w:pPr>
        <w:jc w:val="both"/>
        <w:rPr>
          <w:rFonts w:ascii="Arial" w:hAnsi="Arial" w:cs="Arial"/>
          <w:sz w:val="20"/>
          <w:szCs w:val="20"/>
          <w:lang w:val="fr-FR"/>
        </w:rPr>
      </w:pPr>
      <w:r w:rsidRPr="00741456">
        <w:rPr>
          <w:rFonts w:ascii="Georgia" w:hAnsi="Georgia" w:cs="Arial"/>
          <w:lang w:val="fr-FR"/>
        </w:rPr>
        <w:t>2</w:t>
      </w:r>
      <w:r w:rsidRPr="00741456">
        <w:rPr>
          <w:rFonts w:ascii="Arial" w:hAnsi="Arial" w:cs="Arial"/>
          <w:sz w:val="20"/>
          <w:szCs w:val="20"/>
          <w:lang w:val="fr-FR"/>
        </w:rPr>
        <w:t>) Toutes les parties de façades  devant recevoir un revêtement spécial sont indiquées sur les plans.</w:t>
      </w:r>
    </w:p>
    <w:p w14:paraId="617870EE" w14:textId="37140ECE" w:rsidR="008C598D" w:rsidRPr="00756D00" w:rsidRDefault="00296D03" w:rsidP="0033243E">
      <w:pPr>
        <w:pStyle w:val="ListParagraph"/>
        <w:numPr>
          <w:ilvl w:val="1"/>
          <w:numId w:val="58"/>
        </w:numPr>
        <w:spacing w:before="180" w:after="80"/>
        <w:jc w:val="both"/>
        <w:rPr>
          <w:rFonts w:ascii="Arial" w:hAnsi="Arial" w:cs="Arial"/>
          <w:b/>
          <w:bCs/>
          <w:w w:val="0"/>
          <w:sz w:val="20"/>
          <w:szCs w:val="20"/>
          <w:lang w:eastAsia="fr-CA"/>
        </w:rPr>
      </w:pPr>
      <w:r w:rsidRPr="00756D00">
        <w:rPr>
          <w:rFonts w:ascii="Arial" w:hAnsi="Arial" w:cs="Arial"/>
          <w:b/>
          <w:bCs/>
          <w:w w:val="0"/>
          <w:sz w:val="20"/>
          <w:szCs w:val="20"/>
          <w:lang w:eastAsia="fr-CA"/>
        </w:rPr>
        <w:t>Menuiseries  métalliques</w:t>
      </w:r>
      <w:r w:rsidR="008C598D" w:rsidRPr="00756D00">
        <w:rPr>
          <w:rFonts w:ascii="Arial" w:hAnsi="Arial" w:cs="Arial"/>
          <w:b/>
          <w:bCs/>
          <w:w w:val="0"/>
          <w:sz w:val="20"/>
          <w:szCs w:val="20"/>
          <w:lang w:eastAsia="fr-CA"/>
        </w:rPr>
        <w:t xml:space="preserve"> ; bois et Aluminium </w:t>
      </w:r>
    </w:p>
    <w:p w14:paraId="649147B4"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L’entrepreneur du présent lot devra veiller à la réalisation de la totalité des ouvrages de menuiseries dans tous leurs détails (Cf plan de repérage des menuiseries).</w:t>
      </w:r>
    </w:p>
    <w:p w14:paraId="3478BE26" w14:textId="77777777" w:rsidR="008C598D" w:rsidRDefault="008C598D"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Portes grilles en fer forgé  </w:t>
      </w:r>
    </w:p>
    <w:p w14:paraId="17239804" w14:textId="77777777" w:rsidR="008C598D" w:rsidRPr="007B3659" w:rsidRDefault="008C598D" w:rsidP="00AE2577">
      <w:pPr>
        <w:pStyle w:val="ListParagraph"/>
        <w:numPr>
          <w:ilvl w:val="0"/>
          <w:numId w:val="17"/>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Fenêtre grille en fer forgé </w:t>
      </w:r>
    </w:p>
    <w:p w14:paraId="4B8B8D9F" w14:textId="77E35AB5"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bois</w:t>
      </w:r>
      <w:r>
        <w:rPr>
          <w:rFonts w:ascii="Arial" w:hAnsi="Arial" w:cs="Arial"/>
          <w:bCs/>
          <w:sz w:val="20"/>
        </w:rPr>
        <w:t xml:space="preserve"> (à âmes pleine t </w:t>
      </w:r>
      <w:r w:rsidR="00296D03">
        <w:rPr>
          <w:rFonts w:ascii="Arial" w:hAnsi="Arial" w:cs="Arial"/>
          <w:bCs/>
          <w:sz w:val="20"/>
        </w:rPr>
        <w:t>isoplane)</w:t>
      </w:r>
    </w:p>
    <w:p w14:paraId="43C4E122" w14:textId="77777777"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Cadres métalliques des portes en bois</w:t>
      </w:r>
    </w:p>
    <w:p w14:paraId="72FD9D0E" w14:textId="77777777"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Portes en Aluminium</w:t>
      </w:r>
    </w:p>
    <w:p w14:paraId="067F1BC6" w14:textId="0D1923ED" w:rsidR="008C598D" w:rsidRPr="007B3659"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Fenêtres en Aluminium</w:t>
      </w:r>
      <w:r>
        <w:rPr>
          <w:rFonts w:ascii="Arial" w:hAnsi="Arial" w:cs="Arial"/>
          <w:bCs/>
          <w:sz w:val="20"/>
        </w:rPr>
        <w:t xml:space="preserve"> y compris grille </w:t>
      </w:r>
      <w:r w:rsidR="00296D03">
        <w:rPr>
          <w:rFonts w:ascii="Arial" w:hAnsi="Arial" w:cs="Arial"/>
          <w:bCs/>
          <w:sz w:val="20"/>
        </w:rPr>
        <w:t>anti-moustique</w:t>
      </w:r>
    </w:p>
    <w:p w14:paraId="55592DCE" w14:textId="77777777" w:rsidR="008C598D" w:rsidRDefault="008C598D" w:rsidP="00AE2577">
      <w:pPr>
        <w:pStyle w:val="ListParagraph"/>
        <w:numPr>
          <w:ilvl w:val="0"/>
          <w:numId w:val="16"/>
        </w:numPr>
        <w:tabs>
          <w:tab w:val="left" w:pos="708"/>
        </w:tabs>
        <w:spacing w:before="60" w:after="60" w:line="259" w:lineRule="auto"/>
        <w:jc w:val="both"/>
        <w:rPr>
          <w:rFonts w:ascii="Arial" w:hAnsi="Arial" w:cs="Arial"/>
          <w:bCs/>
          <w:sz w:val="20"/>
        </w:rPr>
      </w:pPr>
      <w:r w:rsidRPr="007B3659">
        <w:rPr>
          <w:rFonts w:ascii="Arial" w:hAnsi="Arial" w:cs="Arial"/>
          <w:bCs/>
          <w:sz w:val="20"/>
        </w:rPr>
        <w:t xml:space="preserve">Cornières de protection de marches </w:t>
      </w:r>
    </w:p>
    <w:p w14:paraId="593F1E7D" w14:textId="77777777" w:rsidR="008C598D" w:rsidRPr="00FB2E2F" w:rsidRDefault="008C598D" w:rsidP="00BB45B9">
      <w:pPr>
        <w:pStyle w:val="ListParagraph"/>
        <w:numPr>
          <w:ilvl w:val="0"/>
          <w:numId w:val="53"/>
        </w:numPr>
        <w:jc w:val="both"/>
        <w:rPr>
          <w:rFonts w:ascii="Arial" w:hAnsi="Arial" w:cs="Arial"/>
          <w:b/>
          <w:sz w:val="20"/>
          <w:szCs w:val="20"/>
        </w:rPr>
      </w:pPr>
      <w:r w:rsidRPr="00FB2E2F">
        <w:rPr>
          <w:rFonts w:ascii="Arial" w:hAnsi="Arial" w:cs="Arial"/>
          <w:b/>
          <w:sz w:val="20"/>
          <w:szCs w:val="20"/>
        </w:rPr>
        <w:t>Les travaux comprennent</w:t>
      </w:r>
    </w:p>
    <w:p w14:paraId="65817567" w14:textId="77777777" w:rsidR="008C598D" w:rsidRDefault="008C598D" w:rsidP="008C598D">
      <w:pPr>
        <w:jc w:val="both"/>
        <w:rPr>
          <w:rFonts w:ascii="Georgia" w:hAnsi="Georgia" w:cs="Arial"/>
          <w:b/>
          <w:bCs/>
        </w:rPr>
      </w:pPr>
    </w:p>
    <w:p w14:paraId="3281E203"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la fourniture de tous éléments, entrant dans la constitution des menuiseries</w:t>
      </w:r>
    </w:p>
    <w:p w14:paraId="3BC84EA7"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études, dessins de fabrication et de détails des ouvrages</w:t>
      </w:r>
    </w:p>
    <w:p w14:paraId="0E7E340A"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lastRenderedPageBreak/>
        <w:t>la fourniture et tous profilés, tôles, attaches, etc… entrant dans la construction des châssis, portes, ensembles divers</w:t>
      </w:r>
    </w:p>
    <w:p w14:paraId="1A9F0F2B" w14:textId="54797ACA"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traitements et protections imposés par le présent C.</w:t>
      </w:r>
      <w:r w:rsidR="00B07BA9">
        <w:rPr>
          <w:rFonts w:ascii="Arial" w:hAnsi="Arial" w:cs="Arial"/>
          <w:sz w:val="20"/>
          <w:szCs w:val="20"/>
        </w:rPr>
        <w:t>C</w:t>
      </w:r>
      <w:r w:rsidRPr="003E55F9">
        <w:rPr>
          <w:rFonts w:ascii="Arial" w:hAnsi="Arial" w:cs="Arial"/>
          <w:sz w:val="20"/>
          <w:szCs w:val="20"/>
        </w:rPr>
        <w:t>.T.P.</w:t>
      </w:r>
    </w:p>
    <w:p w14:paraId="6315AC8D"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fabrication en atelier, le transport à pied d’œuvre, le stockage, la distribution à l’intérieur des bâtiments, la pose et la fixation de tous châssis, portes, ensembles</w:t>
      </w:r>
    </w:p>
    <w:p w14:paraId="51898572"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l’exécution des trous, scellements, rebouchages, calfeutrements nécessaires aux travaux du corps d’état</w:t>
      </w:r>
    </w:p>
    <w:p w14:paraId="23D159A8"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implantations des poteaux d’huisseries ou d’angles</w:t>
      </w:r>
    </w:p>
    <w:p w14:paraId="31694372"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réglages et ajustements</w:t>
      </w:r>
    </w:p>
    <w:p w14:paraId="2E4D35D8"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pose de la quincaillerie (en coordination avec l’organigramme)</w:t>
      </w:r>
    </w:p>
    <w:p w14:paraId="6317799B"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la fourniture et la pose des parcloses</w:t>
      </w:r>
    </w:p>
    <w:p w14:paraId="16A11CDB"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 brossage pour dépoussiérage des feuillures supports</w:t>
      </w:r>
    </w:p>
    <w:p w14:paraId="3DDCC677"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fourniture et pose des matériaux d’étanchéité et tous joints </w:t>
      </w:r>
    </w:p>
    <w:p w14:paraId="59B692F4" w14:textId="77777777" w:rsidR="008C598D" w:rsidRPr="003E55F9" w:rsidRDefault="008C598D" w:rsidP="00BB45B9">
      <w:pPr>
        <w:pStyle w:val="ListParagraph"/>
        <w:numPr>
          <w:ilvl w:val="0"/>
          <w:numId w:val="34"/>
        </w:numPr>
        <w:spacing w:line="360" w:lineRule="auto"/>
        <w:jc w:val="both"/>
        <w:rPr>
          <w:rFonts w:ascii="Arial" w:hAnsi="Arial" w:cs="Arial"/>
          <w:sz w:val="20"/>
          <w:szCs w:val="20"/>
        </w:rPr>
      </w:pPr>
      <w:r w:rsidRPr="003E55F9">
        <w:rPr>
          <w:rFonts w:ascii="Arial" w:hAnsi="Arial" w:cs="Arial"/>
          <w:sz w:val="20"/>
          <w:szCs w:val="20"/>
        </w:rPr>
        <w:t>les échafaudages nécessaires</w:t>
      </w:r>
    </w:p>
    <w:p w14:paraId="4C307EAB"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échantillons remis au Maître d’Ouvrage Délégué et au Maître de l’œuvre à leur demande, ne seront pas restitués à la réception des travaux.</w:t>
      </w:r>
    </w:p>
    <w:p w14:paraId="7B7852C4"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les engins de levage nécessaires au montage</w:t>
      </w:r>
    </w:p>
    <w:p w14:paraId="520C1194"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l’enlèvement journalier de tous les déchets, chutes et débris de toutes sortes provenant des travaux et la remise en état de toutes parties de murs, planchers, sols, menuiseries, etc.… dégradées par ces travaux</w:t>
      </w:r>
    </w:p>
    <w:p w14:paraId="340B35A8" w14:textId="18BD6B11"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 xml:space="preserve">la protection </w:t>
      </w:r>
      <w:r w:rsidR="00296D03" w:rsidRPr="003E55F9">
        <w:rPr>
          <w:rFonts w:ascii="Arial" w:hAnsi="Arial" w:cs="Arial"/>
          <w:sz w:val="20"/>
          <w:szCs w:val="20"/>
        </w:rPr>
        <w:t>antirouille</w:t>
      </w:r>
      <w:r w:rsidRPr="003E55F9">
        <w:rPr>
          <w:rFonts w:ascii="Arial" w:hAnsi="Arial" w:cs="Arial"/>
          <w:sz w:val="20"/>
          <w:szCs w:val="20"/>
        </w:rPr>
        <w:t xml:space="preserve"> des éléments en métaux ferreux avant départ sur chantier et les retouches après pose</w:t>
      </w:r>
    </w:p>
    <w:p w14:paraId="2D162E2C" w14:textId="77777777" w:rsidR="008C598D" w:rsidRPr="003E55F9" w:rsidRDefault="008C598D" w:rsidP="00BB45B9">
      <w:pPr>
        <w:pStyle w:val="ListParagraph"/>
        <w:numPr>
          <w:ilvl w:val="0"/>
          <w:numId w:val="34"/>
        </w:numPr>
        <w:tabs>
          <w:tab w:val="num" w:pos="717"/>
        </w:tabs>
        <w:spacing w:line="360" w:lineRule="auto"/>
        <w:jc w:val="both"/>
        <w:rPr>
          <w:rFonts w:ascii="Arial" w:hAnsi="Arial" w:cs="Arial"/>
          <w:sz w:val="20"/>
          <w:szCs w:val="20"/>
        </w:rPr>
      </w:pPr>
      <w:r w:rsidRPr="003E55F9">
        <w:rPr>
          <w:rFonts w:ascii="Arial" w:hAnsi="Arial" w:cs="Arial"/>
          <w:sz w:val="20"/>
          <w:szCs w:val="20"/>
        </w:rPr>
        <w:t>l’entrepreneur, toutes les pièces de fixation (douilles, rails) et veiller à leur incorporation sous sa responsabilité.</w:t>
      </w:r>
    </w:p>
    <w:p w14:paraId="46F6140B" w14:textId="77777777" w:rsidR="008C598D" w:rsidRPr="003E55F9" w:rsidRDefault="008C598D" w:rsidP="008C598D">
      <w:pPr>
        <w:tabs>
          <w:tab w:val="left" w:pos="708"/>
        </w:tabs>
        <w:spacing w:before="60" w:after="60" w:line="259" w:lineRule="auto"/>
        <w:jc w:val="both"/>
        <w:rPr>
          <w:rFonts w:ascii="Arial" w:hAnsi="Arial" w:cs="Arial"/>
          <w:bCs/>
          <w:sz w:val="20"/>
          <w:lang w:val="fr-FR"/>
        </w:rPr>
      </w:pPr>
    </w:p>
    <w:p w14:paraId="696BBD77"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Il est bien entendu que cette énumération ne peut être considérée comme limitative et que l’entrepreneur devra exécuter tous les travaux nécessaires à la parfaite finition des ouvrages.</w:t>
      </w:r>
    </w:p>
    <w:p w14:paraId="65506568"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Avant tout commencement d’exécution l’entrepreneur chargé du présent lot devra s’assurer que les ouvrages destinés à recevoir ces menuiseries ont les qualités requises par les DTU.</w:t>
      </w:r>
    </w:p>
    <w:p w14:paraId="584F2531" w14:textId="77777777" w:rsidR="008C598D" w:rsidRPr="00715B9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Aucune réserve ultérieure ne pourra être admise.</w:t>
      </w:r>
    </w:p>
    <w:p w14:paraId="6F529D8B" w14:textId="77777777" w:rsidR="008C598D" w:rsidRDefault="008C598D" w:rsidP="008C598D">
      <w:pPr>
        <w:spacing w:line="360" w:lineRule="auto"/>
        <w:jc w:val="both"/>
        <w:rPr>
          <w:rFonts w:ascii="Arial" w:hAnsi="Arial" w:cs="Arial"/>
          <w:sz w:val="20"/>
          <w:szCs w:val="20"/>
          <w:lang w:val="fr-FR"/>
        </w:rPr>
      </w:pPr>
      <w:r w:rsidRPr="00715B9D">
        <w:rPr>
          <w:rFonts w:ascii="Arial" w:hAnsi="Arial" w:cs="Arial"/>
          <w:sz w:val="20"/>
          <w:szCs w:val="20"/>
          <w:lang w:val="fr-FR"/>
        </w:rPr>
        <w:t>Il incombe à l’entrepreneur chargé du présent lot d’indiquer toutes les réservations et sujétions de toutes sortes brutes pour permettre une bonne mise en œuvre.</w:t>
      </w:r>
    </w:p>
    <w:p w14:paraId="4F72C80B" w14:textId="77777777" w:rsidR="008C598D" w:rsidRPr="003E55F9" w:rsidRDefault="008C598D" w:rsidP="008C598D">
      <w:pPr>
        <w:spacing w:line="360" w:lineRule="auto"/>
        <w:jc w:val="both"/>
        <w:rPr>
          <w:rFonts w:ascii="Arial" w:hAnsi="Arial" w:cs="Arial"/>
          <w:sz w:val="20"/>
          <w:szCs w:val="20"/>
          <w:lang w:val="fr-FR"/>
        </w:rPr>
      </w:pPr>
      <w:r w:rsidRPr="003E55F9">
        <w:rPr>
          <w:rFonts w:ascii="Arial" w:hAnsi="Arial" w:cs="Arial"/>
          <w:sz w:val="20"/>
          <w:szCs w:val="20"/>
          <w:lang w:val="fr-FR"/>
        </w:rPr>
        <w:t>Les travaux seront exécutés conformément aux règles de l’art et avec tout le soin désirable. Les bois seront parfaitement dressés. Les rives seront droites et sans épaufrure. Les assemblages seront bien ajustés et maintenus à l’aide de chevilles. Les embrèvements seront exécutés avec précision et seront assez profonds pour que les languettes ne sortent jamais des rainures. Il ne sera toléré aucune pièce rapportée ni emploi de colle ou de mastic pour cacher les vices ou les malfaçons.</w:t>
      </w:r>
    </w:p>
    <w:p w14:paraId="0171333A" w14:textId="77777777" w:rsidR="008C598D" w:rsidRPr="003E55F9" w:rsidRDefault="008C598D" w:rsidP="008C598D">
      <w:pPr>
        <w:spacing w:line="360" w:lineRule="auto"/>
        <w:jc w:val="both"/>
        <w:rPr>
          <w:rFonts w:ascii="Arial" w:hAnsi="Arial" w:cs="Arial"/>
          <w:sz w:val="20"/>
          <w:szCs w:val="20"/>
          <w:lang w:val="fr-FR"/>
        </w:rPr>
      </w:pPr>
    </w:p>
    <w:p w14:paraId="6EC6FAC1" w14:textId="77777777" w:rsidR="008C598D" w:rsidRPr="00FB2E2F" w:rsidRDefault="008C598D" w:rsidP="00BB45B9">
      <w:pPr>
        <w:pStyle w:val="ListParagraph"/>
        <w:numPr>
          <w:ilvl w:val="0"/>
          <w:numId w:val="53"/>
        </w:numPr>
        <w:jc w:val="both"/>
        <w:rPr>
          <w:rFonts w:ascii="Arial" w:hAnsi="Arial" w:cs="Arial"/>
          <w:b/>
          <w:sz w:val="20"/>
          <w:szCs w:val="20"/>
        </w:rPr>
      </w:pPr>
      <w:r w:rsidRPr="00FB2E2F">
        <w:rPr>
          <w:rFonts w:ascii="Arial" w:hAnsi="Arial" w:cs="Arial"/>
          <w:b/>
          <w:sz w:val="20"/>
          <w:szCs w:val="20"/>
        </w:rPr>
        <w:t>Préparation et exécution des menuiseries.</w:t>
      </w:r>
    </w:p>
    <w:p w14:paraId="628EB147" w14:textId="77777777" w:rsidR="008C598D" w:rsidRPr="003E55F9" w:rsidRDefault="008C598D" w:rsidP="008C598D">
      <w:pPr>
        <w:jc w:val="both"/>
        <w:rPr>
          <w:rFonts w:ascii="Georgia" w:hAnsi="Georgia" w:cs="Arial"/>
          <w:bCs/>
          <w:lang w:val="fr-FR"/>
        </w:rPr>
      </w:pPr>
    </w:p>
    <w:p w14:paraId="1733DD38" w14:textId="77777777" w:rsidR="008C598D" w:rsidRPr="00FB2E2F" w:rsidRDefault="008C598D" w:rsidP="008C598D">
      <w:pPr>
        <w:pStyle w:val="BodyText"/>
        <w:rPr>
          <w:rFonts w:ascii="Arial" w:hAnsi="Arial" w:cs="Arial"/>
          <w:sz w:val="20"/>
          <w:szCs w:val="20"/>
          <w:lang w:val="fr-FR" w:eastAsia="en-US"/>
        </w:rPr>
      </w:pPr>
      <w:r w:rsidRPr="003E55F9">
        <w:rPr>
          <w:rFonts w:ascii="Arial" w:hAnsi="Arial" w:cs="Arial"/>
          <w:sz w:val="20"/>
          <w:szCs w:val="20"/>
          <w:lang w:val="fr-FR" w:eastAsia="en-US"/>
        </w:rPr>
        <w:lastRenderedPageBreak/>
        <w:t>La préparation et l’exécution des menuiseries seront en tous points conformes aux prescriptions du Cahier Scientifique du bâtiment, à savoir :</w:t>
      </w:r>
    </w:p>
    <w:p w14:paraId="3BBA5A74" w14:textId="77777777" w:rsidR="008C598D" w:rsidRPr="003E55F9" w:rsidRDefault="008C598D" w:rsidP="008C598D">
      <w:pPr>
        <w:ind w:left="708"/>
        <w:jc w:val="both"/>
        <w:rPr>
          <w:rFonts w:ascii="Arial" w:hAnsi="Arial" w:cs="Arial"/>
          <w:sz w:val="20"/>
          <w:szCs w:val="20"/>
          <w:lang w:val="fr-FR"/>
        </w:rPr>
      </w:pPr>
      <w:r w:rsidRPr="003E55F9">
        <w:rPr>
          <w:rFonts w:ascii="Georgia" w:hAnsi="Georgia" w:cs="Arial"/>
          <w:bCs/>
          <w:lang w:val="fr-FR"/>
        </w:rPr>
        <w:t xml:space="preserve">- </w:t>
      </w:r>
      <w:r w:rsidRPr="003E55F9">
        <w:rPr>
          <w:rFonts w:ascii="Arial" w:hAnsi="Arial" w:cs="Arial"/>
          <w:sz w:val="20"/>
          <w:szCs w:val="20"/>
          <w:lang w:val="fr-FR"/>
        </w:rPr>
        <w:t>généralités (sur préparation et qualité mis en œuvre)</w:t>
      </w:r>
    </w:p>
    <w:p w14:paraId="772CD4F3" w14:textId="77777777" w:rsidR="008C598D" w:rsidRPr="003E55F9" w:rsidRDefault="008C598D" w:rsidP="008C598D">
      <w:pPr>
        <w:ind w:left="708"/>
        <w:jc w:val="both"/>
        <w:rPr>
          <w:rFonts w:ascii="Arial" w:hAnsi="Arial" w:cs="Arial"/>
          <w:sz w:val="20"/>
          <w:szCs w:val="20"/>
          <w:lang w:val="fr-FR"/>
        </w:rPr>
      </w:pPr>
      <w:r w:rsidRPr="003E55F9">
        <w:rPr>
          <w:rFonts w:ascii="Arial" w:hAnsi="Arial" w:cs="Arial"/>
          <w:sz w:val="20"/>
          <w:szCs w:val="20"/>
          <w:lang w:val="fr-FR"/>
        </w:rPr>
        <w:t>- séchage des bois</w:t>
      </w:r>
    </w:p>
    <w:p w14:paraId="0DF2730E" w14:textId="77777777" w:rsidR="008C598D" w:rsidRPr="003E55F9" w:rsidRDefault="008C598D" w:rsidP="008C598D">
      <w:pPr>
        <w:ind w:left="708"/>
        <w:jc w:val="both"/>
        <w:rPr>
          <w:rFonts w:ascii="Arial" w:hAnsi="Arial" w:cs="Arial"/>
          <w:sz w:val="20"/>
          <w:szCs w:val="20"/>
          <w:lang w:val="fr-FR"/>
        </w:rPr>
      </w:pPr>
      <w:r w:rsidRPr="003E55F9">
        <w:rPr>
          <w:rFonts w:ascii="Arial" w:hAnsi="Arial" w:cs="Arial"/>
          <w:sz w:val="20"/>
          <w:szCs w:val="20"/>
          <w:lang w:val="fr-FR"/>
        </w:rPr>
        <w:t>- assemblage (qualité et exécution)</w:t>
      </w:r>
    </w:p>
    <w:p w14:paraId="29348E78" w14:textId="77777777" w:rsidR="008C598D" w:rsidRPr="003E55F9" w:rsidRDefault="008C598D" w:rsidP="008C598D">
      <w:pPr>
        <w:ind w:left="708"/>
        <w:jc w:val="both"/>
        <w:rPr>
          <w:rFonts w:ascii="Arial" w:hAnsi="Arial" w:cs="Arial"/>
          <w:sz w:val="20"/>
          <w:szCs w:val="20"/>
          <w:lang w:val="fr-FR"/>
        </w:rPr>
      </w:pPr>
      <w:r w:rsidRPr="003E55F9">
        <w:rPr>
          <w:rFonts w:ascii="Arial" w:hAnsi="Arial" w:cs="Arial"/>
          <w:sz w:val="20"/>
          <w:szCs w:val="20"/>
          <w:lang w:val="fr-FR"/>
        </w:rPr>
        <w:t>- étanchéité des menuiseries extérieures</w:t>
      </w:r>
    </w:p>
    <w:p w14:paraId="604A55C7" w14:textId="77777777" w:rsidR="008C598D" w:rsidRPr="003E55F9" w:rsidRDefault="008C598D" w:rsidP="008C598D">
      <w:pPr>
        <w:ind w:left="708"/>
        <w:jc w:val="both"/>
        <w:rPr>
          <w:rFonts w:ascii="Arial" w:hAnsi="Arial" w:cs="Arial"/>
          <w:sz w:val="20"/>
          <w:szCs w:val="20"/>
          <w:lang w:val="fr-FR"/>
        </w:rPr>
      </w:pPr>
      <w:r w:rsidRPr="003E55F9">
        <w:rPr>
          <w:rFonts w:ascii="Arial" w:hAnsi="Arial" w:cs="Arial"/>
          <w:sz w:val="20"/>
          <w:szCs w:val="20"/>
          <w:lang w:val="fr-FR"/>
        </w:rPr>
        <w:t>- finition</w:t>
      </w:r>
    </w:p>
    <w:p w14:paraId="1EC99860" w14:textId="77777777" w:rsidR="008C598D" w:rsidRDefault="008C598D" w:rsidP="008C598D">
      <w:pPr>
        <w:ind w:left="708"/>
        <w:jc w:val="both"/>
        <w:rPr>
          <w:rFonts w:ascii="Arial" w:hAnsi="Arial" w:cs="Arial"/>
          <w:sz w:val="20"/>
          <w:szCs w:val="20"/>
          <w:lang w:val="fr-FR"/>
        </w:rPr>
      </w:pPr>
      <w:r w:rsidRPr="003E55F9">
        <w:rPr>
          <w:rFonts w:ascii="Arial" w:hAnsi="Arial" w:cs="Arial"/>
          <w:sz w:val="20"/>
          <w:szCs w:val="20"/>
          <w:lang w:val="fr-FR"/>
        </w:rPr>
        <w:t xml:space="preserve">- tolérance de dimension </w:t>
      </w:r>
      <w:r>
        <w:rPr>
          <w:rFonts w:ascii="Arial" w:hAnsi="Arial" w:cs="Arial"/>
          <w:sz w:val="20"/>
          <w:szCs w:val="20"/>
          <w:lang w:val="fr-FR"/>
        </w:rPr>
        <w:t>–</w:t>
      </w:r>
      <w:r w:rsidRPr="003E55F9">
        <w:rPr>
          <w:rFonts w:ascii="Arial" w:hAnsi="Arial" w:cs="Arial"/>
          <w:sz w:val="20"/>
          <w:szCs w:val="20"/>
          <w:lang w:val="fr-FR"/>
        </w:rPr>
        <w:t xml:space="preserve"> jeux</w:t>
      </w:r>
    </w:p>
    <w:p w14:paraId="36E74FA0" w14:textId="77777777" w:rsidR="008C598D" w:rsidRPr="003E55F9" w:rsidRDefault="008C598D" w:rsidP="008C598D">
      <w:pPr>
        <w:ind w:left="708"/>
        <w:jc w:val="both"/>
        <w:rPr>
          <w:rFonts w:ascii="Arial" w:hAnsi="Arial" w:cs="Arial"/>
          <w:sz w:val="20"/>
          <w:szCs w:val="20"/>
          <w:lang w:val="fr-FR"/>
        </w:rPr>
      </w:pPr>
      <w:r w:rsidRPr="003E55F9">
        <w:rPr>
          <w:rFonts w:ascii="Arial" w:hAnsi="Arial" w:cs="Arial"/>
          <w:sz w:val="20"/>
          <w:szCs w:val="20"/>
          <w:lang w:val="fr-FR"/>
        </w:rPr>
        <w:t>- mesures à prendre pour la conservation des menuiseries, avant pose</w:t>
      </w:r>
    </w:p>
    <w:p w14:paraId="62E6822B" w14:textId="77777777" w:rsidR="008C598D" w:rsidRPr="00B07BA9"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B07BA9">
        <w:rPr>
          <w:rFonts w:ascii="Arial" w:hAnsi="Arial" w:cs="Arial"/>
          <w:b/>
          <w:bCs/>
          <w:w w:val="0"/>
          <w:sz w:val="20"/>
          <w:szCs w:val="20"/>
          <w:lang w:eastAsia="fr-CA"/>
        </w:rPr>
        <w:t>PLOMBERIE / Assainissement</w:t>
      </w:r>
    </w:p>
    <w:p w14:paraId="401C8BAE" w14:textId="77777777" w:rsidR="008C598D" w:rsidRDefault="008C598D" w:rsidP="008C598D">
      <w:pPr>
        <w:jc w:val="both"/>
        <w:rPr>
          <w:rFonts w:ascii="Arial" w:hAnsi="Arial" w:cs="Arial"/>
          <w:sz w:val="20"/>
          <w:szCs w:val="20"/>
          <w:lang w:val="fr-FR"/>
        </w:rPr>
      </w:pPr>
      <w:r w:rsidRPr="00344458">
        <w:rPr>
          <w:rFonts w:ascii="Arial" w:hAnsi="Arial" w:cs="Arial"/>
          <w:sz w:val="20"/>
          <w:szCs w:val="20"/>
          <w:lang w:val="fr-FR"/>
        </w:rPr>
        <w:t>Le présent document a pour objet de définir la fourniture et la mise en œuvre des ouvrages de pl</w:t>
      </w:r>
      <w:r>
        <w:rPr>
          <w:rFonts w:ascii="Arial" w:hAnsi="Arial" w:cs="Arial"/>
          <w:sz w:val="20"/>
          <w:szCs w:val="20"/>
          <w:lang w:val="fr-FR"/>
        </w:rPr>
        <w:t>omberie sanitaire</w:t>
      </w:r>
      <w:r w:rsidRPr="00344458">
        <w:rPr>
          <w:rFonts w:ascii="Arial" w:hAnsi="Arial" w:cs="Arial"/>
          <w:sz w:val="20"/>
          <w:szCs w:val="20"/>
          <w:lang w:val="fr-FR"/>
        </w:rPr>
        <w:t>.</w:t>
      </w:r>
    </w:p>
    <w:p w14:paraId="222766CF" w14:textId="77777777" w:rsidR="008C598D" w:rsidRPr="00344458" w:rsidRDefault="008C598D" w:rsidP="00BB45B9">
      <w:pPr>
        <w:pStyle w:val="ListParagraph"/>
        <w:numPr>
          <w:ilvl w:val="0"/>
          <w:numId w:val="54"/>
        </w:numPr>
        <w:jc w:val="both"/>
        <w:rPr>
          <w:rFonts w:ascii="Arial" w:hAnsi="Arial" w:cs="Arial"/>
          <w:b/>
          <w:w w:val="0"/>
          <w:sz w:val="20"/>
        </w:rPr>
      </w:pPr>
      <w:r w:rsidRPr="00344458">
        <w:rPr>
          <w:rFonts w:ascii="Arial" w:hAnsi="Arial" w:cs="Arial"/>
          <w:b/>
          <w:w w:val="0"/>
          <w:sz w:val="20"/>
        </w:rPr>
        <w:t>Normes et documents contractuels</w:t>
      </w:r>
    </w:p>
    <w:p w14:paraId="5C9FC972" w14:textId="77777777" w:rsidR="008C598D" w:rsidRPr="00344458" w:rsidRDefault="008C598D" w:rsidP="008C598D">
      <w:pPr>
        <w:jc w:val="both"/>
        <w:rPr>
          <w:rFonts w:ascii="Arial" w:hAnsi="Arial" w:cs="Arial"/>
          <w:sz w:val="20"/>
          <w:szCs w:val="20"/>
          <w:lang w:val="fr-FR"/>
        </w:rPr>
      </w:pPr>
    </w:p>
    <w:p w14:paraId="790007BB" w14:textId="77777777" w:rsidR="008C598D" w:rsidRDefault="008C598D" w:rsidP="008C598D">
      <w:pPr>
        <w:jc w:val="both"/>
        <w:rPr>
          <w:rFonts w:ascii="Arial" w:hAnsi="Arial" w:cs="Arial"/>
          <w:sz w:val="20"/>
          <w:szCs w:val="20"/>
          <w:lang w:val="fr-FR"/>
        </w:rPr>
      </w:pPr>
      <w:r w:rsidRPr="00344458">
        <w:rPr>
          <w:rFonts w:ascii="Arial" w:hAnsi="Arial" w:cs="Arial"/>
          <w:sz w:val="20"/>
          <w:szCs w:val="20"/>
          <w:lang w:val="fr-FR"/>
        </w:rPr>
        <w:t>L’exécution des ouvrages et la qualité des matériaux employés devront obligatoirement répondre aux caractéristiques et conditions ci-après :</w:t>
      </w:r>
    </w:p>
    <w:p w14:paraId="113591AA" w14:textId="77777777" w:rsidR="008C598D" w:rsidRPr="00344458" w:rsidRDefault="008C598D" w:rsidP="00BB45B9">
      <w:pPr>
        <w:pStyle w:val="ListParagraph"/>
        <w:numPr>
          <w:ilvl w:val="0"/>
          <w:numId w:val="36"/>
        </w:numPr>
        <w:jc w:val="both"/>
        <w:rPr>
          <w:rFonts w:ascii="Arial" w:hAnsi="Arial" w:cs="Arial"/>
          <w:sz w:val="20"/>
          <w:szCs w:val="20"/>
        </w:rPr>
      </w:pPr>
      <w:r w:rsidRPr="00344458">
        <w:rPr>
          <w:rFonts w:ascii="Arial" w:hAnsi="Arial" w:cs="Arial"/>
          <w:sz w:val="20"/>
          <w:szCs w:val="20"/>
        </w:rPr>
        <w:t>Normes Françaises AFNOR et Spécifications Françaises</w:t>
      </w:r>
    </w:p>
    <w:p w14:paraId="4F21DCA1" w14:textId="77777777" w:rsidR="008C598D" w:rsidRPr="00344458" w:rsidRDefault="008C598D" w:rsidP="008C598D">
      <w:pPr>
        <w:ind w:firstLine="709"/>
        <w:jc w:val="both"/>
        <w:rPr>
          <w:rFonts w:ascii="Arial" w:hAnsi="Arial" w:cs="Arial"/>
          <w:sz w:val="20"/>
          <w:szCs w:val="20"/>
          <w:lang w:val="fr-FR"/>
        </w:rPr>
      </w:pPr>
      <w:r w:rsidRPr="00344458">
        <w:rPr>
          <w:rFonts w:ascii="Arial" w:hAnsi="Arial" w:cs="Arial"/>
          <w:sz w:val="20"/>
          <w:szCs w:val="20"/>
          <w:lang w:val="fr-FR"/>
        </w:rPr>
        <w:t xml:space="preserve">-NF P-41.201 à  204 : Conditions minimales d’exécution des travaux de plomberie et   </w:t>
      </w:r>
    </w:p>
    <w:p w14:paraId="6119FD54" w14:textId="77777777" w:rsidR="008C598D" w:rsidRPr="00344458" w:rsidRDefault="008C598D" w:rsidP="008C598D">
      <w:pPr>
        <w:ind w:firstLine="709"/>
        <w:jc w:val="both"/>
        <w:rPr>
          <w:rFonts w:ascii="Arial" w:hAnsi="Arial" w:cs="Arial"/>
          <w:sz w:val="20"/>
          <w:szCs w:val="20"/>
          <w:lang w:val="fr-FR"/>
        </w:rPr>
      </w:pPr>
      <w:r w:rsidRPr="00344458">
        <w:rPr>
          <w:rFonts w:ascii="Arial" w:hAnsi="Arial" w:cs="Arial"/>
          <w:sz w:val="20"/>
          <w:szCs w:val="20"/>
          <w:lang w:val="fr-FR"/>
        </w:rPr>
        <w:t xml:space="preserve"> Installations sanitaires urbaines</w:t>
      </w:r>
    </w:p>
    <w:p w14:paraId="3D186E7C" w14:textId="77777777" w:rsidR="008C598D" w:rsidRPr="00344458" w:rsidRDefault="008C598D" w:rsidP="008C598D">
      <w:pPr>
        <w:ind w:left="709"/>
        <w:jc w:val="both"/>
        <w:rPr>
          <w:rFonts w:ascii="Arial" w:hAnsi="Arial" w:cs="Arial"/>
          <w:sz w:val="20"/>
          <w:szCs w:val="20"/>
          <w:lang w:val="fr-FR"/>
        </w:rPr>
      </w:pPr>
      <w:r w:rsidRPr="00344458">
        <w:rPr>
          <w:rFonts w:ascii="Arial" w:hAnsi="Arial" w:cs="Arial"/>
          <w:sz w:val="20"/>
          <w:szCs w:val="20"/>
          <w:lang w:val="fr-FR"/>
        </w:rPr>
        <w:t>- NF P-40.202 : Calcul et Conception</w:t>
      </w:r>
    </w:p>
    <w:p w14:paraId="6D536542" w14:textId="77777777" w:rsidR="008C598D" w:rsidRDefault="008C598D" w:rsidP="008C598D">
      <w:pPr>
        <w:ind w:left="1416" w:hanging="707"/>
        <w:jc w:val="both"/>
        <w:rPr>
          <w:rFonts w:ascii="Arial" w:hAnsi="Arial" w:cs="Arial"/>
          <w:sz w:val="20"/>
          <w:szCs w:val="20"/>
          <w:lang w:val="fr-FR"/>
        </w:rPr>
      </w:pPr>
      <w:r w:rsidRPr="00344458">
        <w:rPr>
          <w:rFonts w:ascii="Arial" w:hAnsi="Arial" w:cs="Arial"/>
          <w:sz w:val="20"/>
          <w:szCs w:val="20"/>
          <w:lang w:val="fr-FR"/>
        </w:rPr>
        <w:t>- NF P-40.201 : P 41.211 ; P41.221 ; P 52.305 (Mise en œuvre)</w:t>
      </w:r>
    </w:p>
    <w:p w14:paraId="3360897E" w14:textId="77777777" w:rsidR="008C598D" w:rsidRDefault="008C598D" w:rsidP="008C598D">
      <w:pPr>
        <w:pStyle w:val="ListParagraph"/>
        <w:ind w:left="720"/>
        <w:jc w:val="both"/>
        <w:rPr>
          <w:rFonts w:ascii="Arial" w:hAnsi="Arial" w:cs="Arial"/>
          <w:sz w:val="20"/>
          <w:szCs w:val="20"/>
        </w:rPr>
      </w:pPr>
    </w:p>
    <w:p w14:paraId="19876BA3" w14:textId="77777777" w:rsidR="008C598D" w:rsidRPr="00344458" w:rsidRDefault="008C598D" w:rsidP="00BB45B9">
      <w:pPr>
        <w:pStyle w:val="ListParagraph"/>
        <w:numPr>
          <w:ilvl w:val="0"/>
          <w:numId w:val="36"/>
        </w:numPr>
        <w:jc w:val="both"/>
        <w:rPr>
          <w:rFonts w:ascii="Arial" w:hAnsi="Arial" w:cs="Arial"/>
          <w:sz w:val="20"/>
          <w:szCs w:val="20"/>
        </w:rPr>
      </w:pPr>
      <w:r w:rsidRPr="00344458">
        <w:rPr>
          <w:rFonts w:ascii="Arial" w:hAnsi="Arial" w:cs="Arial"/>
          <w:sz w:val="20"/>
          <w:szCs w:val="20"/>
        </w:rPr>
        <w:t xml:space="preserve"> Documents Techniques Unifiés et Divers</w:t>
      </w:r>
    </w:p>
    <w:p w14:paraId="7B38FCEA" w14:textId="77777777" w:rsidR="008C598D" w:rsidRPr="00344458" w:rsidRDefault="008C598D" w:rsidP="008C598D">
      <w:pPr>
        <w:ind w:left="1416" w:hanging="565"/>
        <w:jc w:val="both"/>
        <w:rPr>
          <w:rFonts w:ascii="Arial" w:hAnsi="Arial" w:cs="Arial"/>
          <w:sz w:val="20"/>
          <w:szCs w:val="20"/>
          <w:lang w:val="fr-FR"/>
        </w:rPr>
      </w:pPr>
    </w:p>
    <w:p w14:paraId="544B9FC2" w14:textId="77777777" w:rsidR="008C598D" w:rsidRPr="00344458" w:rsidRDefault="008C598D" w:rsidP="008C598D">
      <w:pPr>
        <w:ind w:left="1416" w:hanging="565"/>
        <w:jc w:val="both"/>
        <w:rPr>
          <w:rFonts w:ascii="Arial" w:hAnsi="Arial" w:cs="Arial"/>
          <w:sz w:val="20"/>
          <w:szCs w:val="20"/>
          <w:lang w:val="fr-FR"/>
        </w:rPr>
      </w:pPr>
      <w:r w:rsidRPr="00344458">
        <w:rPr>
          <w:rFonts w:ascii="Arial" w:hAnsi="Arial" w:cs="Arial"/>
          <w:sz w:val="20"/>
          <w:szCs w:val="20"/>
          <w:lang w:val="fr-FR"/>
        </w:rPr>
        <w:t>Il s’agit notamment du Cahier du CSTB :</w:t>
      </w:r>
    </w:p>
    <w:p w14:paraId="743CADF7" w14:textId="77777777" w:rsidR="008C598D" w:rsidRPr="00344458" w:rsidRDefault="008C598D" w:rsidP="008C598D">
      <w:pPr>
        <w:ind w:left="1416" w:hanging="707"/>
        <w:jc w:val="both"/>
        <w:rPr>
          <w:rFonts w:ascii="Arial" w:hAnsi="Arial" w:cs="Arial"/>
          <w:sz w:val="20"/>
          <w:szCs w:val="20"/>
          <w:lang w:val="fr-FR"/>
        </w:rPr>
      </w:pPr>
      <w:r w:rsidRPr="00344458">
        <w:rPr>
          <w:rFonts w:ascii="Arial" w:hAnsi="Arial" w:cs="Arial"/>
          <w:sz w:val="20"/>
          <w:szCs w:val="20"/>
          <w:lang w:val="fr-FR"/>
        </w:rPr>
        <w:t>-DTU 60.1 et additifs : Plomberie sanitaire pour bâtiment à usage d’habitation</w:t>
      </w:r>
    </w:p>
    <w:p w14:paraId="56EACA6D"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60.5 ; 65.10 : Conception et mise en œuvre</w:t>
      </w:r>
    </w:p>
    <w:p w14:paraId="08648E71"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60.2 : Canalisation en fonte, évacuations E.U, E.P et EV</w:t>
      </w:r>
    </w:p>
    <w:p w14:paraId="14B94C89"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60.11 : Calcul et conception</w:t>
      </w:r>
    </w:p>
    <w:p w14:paraId="23B9E230" w14:textId="77777777" w:rsidR="008C598D" w:rsidRPr="00344458" w:rsidRDefault="008C598D" w:rsidP="008C598D">
      <w:pPr>
        <w:ind w:left="708"/>
        <w:jc w:val="both"/>
        <w:rPr>
          <w:rFonts w:ascii="Arial" w:hAnsi="Arial" w:cs="Arial"/>
          <w:sz w:val="20"/>
          <w:szCs w:val="20"/>
          <w:lang w:val="fr-FR"/>
        </w:rPr>
      </w:pPr>
      <w:r w:rsidRPr="00344458">
        <w:rPr>
          <w:rFonts w:ascii="Arial" w:hAnsi="Arial" w:cs="Arial"/>
          <w:sz w:val="20"/>
          <w:szCs w:val="20"/>
          <w:lang w:val="fr-FR"/>
        </w:rPr>
        <w:t>-DTU 60.31 / 32 / 33 : Mise en œuvre</w:t>
      </w:r>
    </w:p>
    <w:p w14:paraId="4DD17460" w14:textId="77777777" w:rsidR="008C598D" w:rsidRDefault="008C598D" w:rsidP="008C598D">
      <w:pPr>
        <w:rPr>
          <w:rFonts w:ascii="Arial" w:hAnsi="Arial" w:cs="Arial"/>
          <w:b/>
          <w:w w:val="0"/>
          <w:sz w:val="20"/>
          <w:lang w:val="fr-FR" w:eastAsia="fr-CA"/>
        </w:rPr>
      </w:pPr>
    </w:p>
    <w:p w14:paraId="776A656E" w14:textId="508A72C2" w:rsidR="008C598D" w:rsidRPr="00715B9D" w:rsidRDefault="008C598D" w:rsidP="00BB45B9">
      <w:pPr>
        <w:pStyle w:val="ListParagraph"/>
        <w:numPr>
          <w:ilvl w:val="0"/>
          <w:numId w:val="54"/>
        </w:numPr>
        <w:jc w:val="both"/>
        <w:rPr>
          <w:rFonts w:ascii="Arial" w:hAnsi="Arial" w:cs="Arial"/>
          <w:b/>
          <w:w w:val="0"/>
          <w:sz w:val="20"/>
        </w:rPr>
      </w:pPr>
      <w:r w:rsidRPr="00715B9D">
        <w:rPr>
          <w:rFonts w:ascii="Arial" w:hAnsi="Arial" w:cs="Arial"/>
          <w:b/>
          <w:w w:val="0"/>
          <w:sz w:val="20"/>
        </w:rPr>
        <w:t xml:space="preserve">Eaux  </w:t>
      </w:r>
      <w:r w:rsidR="00296D03" w:rsidRPr="00715B9D">
        <w:rPr>
          <w:rFonts w:ascii="Arial" w:hAnsi="Arial" w:cs="Arial"/>
          <w:b/>
          <w:w w:val="0"/>
          <w:sz w:val="20"/>
        </w:rPr>
        <w:t>usées</w:t>
      </w:r>
      <w:r w:rsidRPr="00715B9D">
        <w:rPr>
          <w:rFonts w:ascii="Arial" w:hAnsi="Arial" w:cs="Arial"/>
          <w:b/>
          <w:w w:val="0"/>
          <w:sz w:val="20"/>
        </w:rPr>
        <w:t xml:space="preserve"> et  eaux vannes</w:t>
      </w:r>
    </w:p>
    <w:p w14:paraId="47C23601" w14:textId="77777777" w:rsidR="008C598D" w:rsidRPr="00715B9D" w:rsidRDefault="008C598D" w:rsidP="008C598D">
      <w:pPr>
        <w:jc w:val="both"/>
        <w:rPr>
          <w:rFonts w:ascii="Georgia" w:hAnsi="Georgia" w:cs="Arial"/>
          <w:lang w:val="fr-FR"/>
        </w:rPr>
      </w:pPr>
    </w:p>
    <w:p w14:paraId="009EA6C0" w14:textId="77777777" w:rsidR="008C598D" w:rsidRDefault="008C598D" w:rsidP="008C598D">
      <w:pPr>
        <w:spacing w:line="276" w:lineRule="auto"/>
        <w:jc w:val="both"/>
        <w:rPr>
          <w:rFonts w:ascii="Arial" w:hAnsi="Arial" w:cs="Arial"/>
          <w:sz w:val="20"/>
          <w:szCs w:val="20"/>
          <w:lang w:val="fr-FR"/>
        </w:rPr>
      </w:pPr>
      <w:r w:rsidRPr="00715B9D">
        <w:rPr>
          <w:rFonts w:ascii="Arial" w:hAnsi="Arial" w:cs="Arial"/>
          <w:sz w:val="20"/>
          <w:szCs w:val="20"/>
          <w:lang w:val="fr-FR"/>
        </w:rPr>
        <w:t>Il sera assuré la fourniture de ces évacuations à compter du niveau des regards de sortie des blocs sanitaires et autres locaux humides.</w:t>
      </w:r>
    </w:p>
    <w:p w14:paraId="616FB3D1" w14:textId="77777777" w:rsidR="008C598D" w:rsidRPr="00715B9D" w:rsidRDefault="008C598D" w:rsidP="008C598D">
      <w:pPr>
        <w:spacing w:line="276" w:lineRule="auto"/>
        <w:jc w:val="both"/>
        <w:rPr>
          <w:rFonts w:ascii="Arial" w:hAnsi="Arial" w:cs="Arial"/>
          <w:sz w:val="20"/>
          <w:szCs w:val="20"/>
          <w:lang w:val="fr-FR"/>
        </w:rPr>
      </w:pPr>
    </w:p>
    <w:p w14:paraId="15524F3E" w14:textId="77777777" w:rsidR="008C598D" w:rsidRPr="00715B9D" w:rsidRDefault="008C598D" w:rsidP="00AC4367">
      <w:pPr>
        <w:spacing w:line="276" w:lineRule="auto"/>
        <w:jc w:val="both"/>
        <w:rPr>
          <w:rFonts w:ascii="Arial" w:hAnsi="Arial" w:cs="Arial"/>
          <w:sz w:val="20"/>
          <w:szCs w:val="20"/>
          <w:lang w:val="fr-FR"/>
        </w:rPr>
      </w:pPr>
      <w:r w:rsidRPr="00715B9D">
        <w:rPr>
          <w:rFonts w:ascii="Arial" w:hAnsi="Arial" w:cs="Arial"/>
          <w:sz w:val="20"/>
          <w:szCs w:val="20"/>
          <w:lang w:val="fr-FR"/>
        </w:rPr>
        <w:t xml:space="preserve">Ces tuyauteries seront en PVC  série assainissement à joint caoutchouc, </w:t>
      </w:r>
    </w:p>
    <w:p w14:paraId="11B6B533" w14:textId="77777777" w:rsidR="008C598D" w:rsidRPr="00715B9D" w:rsidRDefault="008C598D" w:rsidP="00AC4367">
      <w:pPr>
        <w:spacing w:line="276" w:lineRule="auto"/>
        <w:jc w:val="both"/>
        <w:rPr>
          <w:rFonts w:ascii="Arial" w:hAnsi="Arial" w:cs="Arial"/>
          <w:sz w:val="20"/>
          <w:szCs w:val="20"/>
          <w:lang w:val="fr-FR"/>
        </w:rPr>
      </w:pPr>
      <w:r w:rsidRPr="00715B9D">
        <w:rPr>
          <w:rFonts w:ascii="Arial" w:hAnsi="Arial" w:cs="Arial"/>
          <w:sz w:val="20"/>
          <w:szCs w:val="20"/>
          <w:lang w:val="fr-FR"/>
        </w:rPr>
        <w:t>Toutes les pièces de raccords T ; coudes font parties de la fourniture de ces évacuations.</w:t>
      </w:r>
    </w:p>
    <w:p w14:paraId="2952176E" w14:textId="77777777" w:rsidR="008C598D" w:rsidRDefault="008C598D" w:rsidP="00AC4367">
      <w:pPr>
        <w:spacing w:line="276" w:lineRule="auto"/>
        <w:jc w:val="both"/>
        <w:rPr>
          <w:rFonts w:ascii="Arial" w:hAnsi="Arial" w:cs="Arial"/>
          <w:sz w:val="20"/>
          <w:szCs w:val="20"/>
          <w:lang w:val="fr-FR"/>
        </w:rPr>
      </w:pPr>
      <w:r w:rsidRPr="00715B9D">
        <w:rPr>
          <w:rFonts w:ascii="Arial" w:hAnsi="Arial" w:cs="Arial"/>
          <w:sz w:val="20"/>
          <w:szCs w:val="20"/>
          <w:lang w:val="fr-FR"/>
        </w:rPr>
        <w:t xml:space="preserve">Les tuyauteries en tranchées seront sur un lit de sable de </w:t>
      </w:r>
      <w:smartTag w:uri="urn:schemas-microsoft-com:office:smarttags" w:element="metricconverter">
        <w:smartTagPr>
          <w:attr w:name="ProductID" w:val="20 cm"/>
        </w:smartTagPr>
        <w:r w:rsidRPr="00715B9D">
          <w:rPr>
            <w:rFonts w:ascii="Arial" w:hAnsi="Arial" w:cs="Arial"/>
            <w:sz w:val="20"/>
            <w:szCs w:val="20"/>
            <w:lang w:val="fr-FR"/>
          </w:rPr>
          <w:t>20 cm</w:t>
        </w:r>
      </w:smartTag>
      <w:r w:rsidRPr="00715B9D">
        <w:rPr>
          <w:rFonts w:ascii="Arial" w:hAnsi="Arial" w:cs="Arial"/>
          <w:sz w:val="20"/>
          <w:szCs w:val="20"/>
          <w:lang w:val="fr-FR"/>
        </w:rPr>
        <w:t xml:space="preserve"> d'épaisseur, la même épaisseur les recouvrira, le reste du remblai sera constitué avec le déblai des fouilles qui sera criblé pour éliminer les éléments impropres ou supérieurs à 50 mm</w:t>
      </w:r>
    </w:p>
    <w:p w14:paraId="4D59AFC0" w14:textId="77777777" w:rsidR="008C598D" w:rsidRPr="00715B9D" w:rsidRDefault="008C598D" w:rsidP="00AC4367">
      <w:pPr>
        <w:jc w:val="both"/>
        <w:rPr>
          <w:rFonts w:ascii="Arial" w:hAnsi="Arial" w:cs="Arial"/>
          <w:sz w:val="20"/>
          <w:szCs w:val="20"/>
          <w:lang w:val="fr-FR"/>
        </w:rPr>
      </w:pPr>
      <w:r w:rsidRPr="00715B9D">
        <w:rPr>
          <w:rFonts w:ascii="Arial" w:hAnsi="Arial" w:cs="Arial"/>
          <w:sz w:val="20"/>
          <w:szCs w:val="20"/>
          <w:lang w:val="fr-FR"/>
        </w:rPr>
        <w:t>En ce qui concerne les regards d’EV et EU les fonds seront exécutés avec des cheminements en forme de 1/2 lune avec tous les angles arrondis.</w:t>
      </w:r>
    </w:p>
    <w:p w14:paraId="04B83BF6" w14:textId="77777777" w:rsidR="008C598D" w:rsidRDefault="008C598D" w:rsidP="00AC4367">
      <w:pPr>
        <w:jc w:val="both"/>
        <w:rPr>
          <w:rFonts w:ascii="Arial" w:hAnsi="Arial" w:cs="Arial"/>
          <w:sz w:val="20"/>
          <w:szCs w:val="20"/>
          <w:lang w:val="fr-FR"/>
        </w:rPr>
      </w:pPr>
      <w:r w:rsidRPr="00715B9D">
        <w:rPr>
          <w:rFonts w:ascii="Arial" w:hAnsi="Arial" w:cs="Arial"/>
          <w:sz w:val="20"/>
          <w:szCs w:val="20"/>
          <w:lang w:val="fr-FR"/>
        </w:rPr>
        <w:t>D'autre part, ces regards  seront munis d'une double dalle facilement accessible, permettant d'obtenir une étanchéité parfaite aux odeurs. En général les regards des bâtiments auront une dimension intérieure de 0,50 x 0,50. Ceux située sur le collecteur principal seront de 0,60 x 0,60 dimension intérieure.</w:t>
      </w:r>
    </w:p>
    <w:p w14:paraId="2AE0EC5D" w14:textId="77777777" w:rsidR="008C598D" w:rsidRDefault="008C598D" w:rsidP="008C598D">
      <w:pPr>
        <w:jc w:val="both"/>
        <w:rPr>
          <w:rFonts w:ascii="Arial" w:hAnsi="Arial" w:cs="Arial"/>
          <w:sz w:val="20"/>
          <w:szCs w:val="20"/>
          <w:lang w:val="fr-FR"/>
        </w:rPr>
      </w:pPr>
    </w:p>
    <w:p w14:paraId="11D874C5" w14:textId="77777777" w:rsidR="008C598D" w:rsidRPr="0064368B" w:rsidRDefault="008C598D" w:rsidP="00BB45B9">
      <w:pPr>
        <w:pStyle w:val="ListParagraph"/>
        <w:numPr>
          <w:ilvl w:val="0"/>
          <w:numId w:val="54"/>
        </w:numPr>
        <w:jc w:val="both"/>
        <w:rPr>
          <w:rFonts w:ascii="Arial" w:hAnsi="Arial" w:cs="Arial"/>
          <w:b/>
          <w:w w:val="0"/>
          <w:sz w:val="20"/>
        </w:rPr>
      </w:pPr>
      <w:r w:rsidRPr="0064368B">
        <w:rPr>
          <w:rFonts w:ascii="Arial" w:hAnsi="Arial" w:cs="Arial"/>
          <w:b/>
          <w:w w:val="0"/>
          <w:sz w:val="20"/>
        </w:rPr>
        <w:t>Source d’alimentation</w:t>
      </w:r>
    </w:p>
    <w:p w14:paraId="380459E5" w14:textId="77777777" w:rsidR="008C598D" w:rsidRPr="0064368B" w:rsidRDefault="008C598D" w:rsidP="008C598D">
      <w:pPr>
        <w:jc w:val="both"/>
        <w:rPr>
          <w:rFonts w:ascii="Georgia" w:hAnsi="Georgia" w:cs="Arial"/>
          <w:lang w:val="fr-FR"/>
        </w:rPr>
      </w:pPr>
    </w:p>
    <w:p w14:paraId="19F9861A" w14:textId="77777777" w:rsidR="008C598D" w:rsidRDefault="008C598D" w:rsidP="008C598D">
      <w:pPr>
        <w:jc w:val="both"/>
        <w:rPr>
          <w:rFonts w:ascii="Arial" w:hAnsi="Arial" w:cs="Arial"/>
          <w:sz w:val="20"/>
          <w:szCs w:val="20"/>
          <w:lang w:val="fr-FR"/>
        </w:rPr>
      </w:pPr>
      <w:r w:rsidRPr="0064368B">
        <w:rPr>
          <w:rFonts w:ascii="Arial" w:hAnsi="Arial" w:cs="Arial"/>
          <w:sz w:val="20"/>
          <w:szCs w:val="20"/>
          <w:lang w:val="fr-FR"/>
        </w:rPr>
        <w:t>Les sources d’alimentation, quelle que soit leur nature, doivent être capables d’alimenter simultanément pendant 20mn, à leur débit minimal prévu par la norme NF S 61</w:t>
      </w:r>
      <w:r>
        <w:rPr>
          <w:rFonts w:ascii="Arial" w:hAnsi="Arial" w:cs="Arial"/>
          <w:sz w:val="20"/>
          <w:szCs w:val="20"/>
          <w:lang w:val="fr-FR"/>
        </w:rPr>
        <w:t> </w:t>
      </w:r>
      <w:r w:rsidRPr="0064368B">
        <w:rPr>
          <w:rFonts w:ascii="Arial" w:hAnsi="Arial" w:cs="Arial"/>
          <w:sz w:val="20"/>
          <w:szCs w:val="20"/>
          <w:lang w:val="fr-FR"/>
        </w:rPr>
        <w:t xml:space="preserve">201 </w:t>
      </w:r>
    </w:p>
    <w:p w14:paraId="149A5A1B" w14:textId="77777777" w:rsidR="008C598D" w:rsidRPr="00FB2E2F" w:rsidRDefault="008C598D" w:rsidP="00BB45B9">
      <w:pPr>
        <w:pStyle w:val="ListParagraph"/>
        <w:numPr>
          <w:ilvl w:val="0"/>
          <w:numId w:val="54"/>
        </w:numPr>
        <w:jc w:val="both"/>
        <w:rPr>
          <w:rFonts w:ascii="Arial" w:hAnsi="Arial" w:cs="Arial"/>
          <w:b/>
          <w:w w:val="0"/>
          <w:sz w:val="20"/>
        </w:rPr>
      </w:pPr>
      <w:r w:rsidRPr="00FB2E2F">
        <w:rPr>
          <w:rFonts w:ascii="Arial" w:hAnsi="Arial" w:cs="Arial"/>
          <w:b/>
          <w:w w:val="0"/>
          <w:sz w:val="20"/>
        </w:rPr>
        <w:t>Fourreaux</w:t>
      </w:r>
    </w:p>
    <w:p w14:paraId="007F7C4E" w14:textId="77777777" w:rsidR="008C598D" w:rsidRDefault="008C598D" w:rsidP="008C598D">
      <w:pPr>
        <w:jc w:val="both"/>
        <w:rPr>
          <w:rFonts w:ascii="Arial" w:hAnsi="Arial" w:cs="Arial"/>
          <w:sz w:val="20"/>
          <w:szCs w:val="20"/>
          <w:lang w:val="fr-FR"/>
        </w:rPr>
      </w:pPr>
      <w:r w:rsidRPr="0064368B">
        <w:rPr>
          <w:rFonts w:ascii="Arial" w:hAnsi="Arial" w:cs="Arial"/>
          <w:sz w:val="20"/>
          <w:szCs w:val="20"/>
          <w:lang w:val="fr-FR"/>
        </w:rPr>
        <w:t>Les fourreaux  à incorporer au moment du coulage seront appropriés et fournis par l’Entrepreneur du présent lot et posés par le Gros Œuvre. Ces fourreaux dépasseront de 1 (un) centimètre de chaque côté du nu net des parois traversées.</w:t>
      </w:r>
    </w:p>
    <w:p w14:paraId="35D05C2E" w14:textId="77777777" w:rsidR="008C598D" w:rsidRPr="0064368B" w:rsidRDefault="008C598D" w:rsidP="008C598D">
      <w:pPr>
        <w:jc w:val="both"/>
        <w:rPr>
          <w:rFonts w:ascii="Arial" w:hAnsi="Arial" w:cs="Arial"/>
          <w:sz w:val="20"/>
          <w:szCs w:val="20"/>
          <w:lang w:val="fr-FR"/>
        </w:rPr>
      </w:pPr>
    </w:p>
    <w:p w14:paraId="156D321F" w14:textId="77777777" w:rsidR="008C598D" w:rsidRPr="00FB2E2F" w:rsidRDefault="008C598D" w:rsidP="00BB45B9">
      <w:pPr>
        <w:pStyle w:val="ListParagraph"/>
        <w:numPr>
          <w:ilvl w:val="0"/>
          <w:numId w:val="54"/>
        </w:numPr>
        <w:jc w:val="both"/>
        <w:rPr>
          <w:rFonts w:ascii="Arial" w:hAnsi="Arial" w:cs="Arial"/>
          <w:b/>
          <w:w w:val="0"/>
          <w:sz w:val="20"/>
        </w:rPr>
      </w:pPr>
      <w:r w:rsidRPr="00FB2E2F">
        <w:rPr>
          <w:rFonts w:ascii="Arial" w:hAnsi="Arial" w:cs="Arial"/>
          <w:b/>
          <w:w w:val="0"/>
          <w:sz w:val="20"/>
        </w:rPr>
        <w:t xml:space="preserve"> Canalisations</w:t>
      </w:r>
    </w:p>
    <w:p w14:paraId="44A7A1C0" w14:textId="57F09811" w:rsidR="008C598D" w:rsidRPr="00B07BA9" w:rsidRDefault="008C598D" w:rsidP="00B07BA9">
      <w:pPr>
        <w:jc w:val="both"/>
        <w:rPr>
          <w:rFonts w:ascii="Arial" w:hAnsi="Arial" w:cs="Arial"/>
          <w:sz w:val="20"/>
          <w:szCs w:val="20"/>
          <w:lang w:val="fr-FR"/>
        </w:rPr>
      </w:pPr>
      <w:r w:rsidRPr="0064368B">
        <w:rPr>
          <w:rFonts w:ascii="Arial" w:hAnsi="Arial" w:cs="Arial"/>
          <w:sz w:val="20"/>
          <w:szCs w:val="20"/>
          <w:lang w:val="fr-FR"/>
        </w:rPr>
        <w:lastRenderedPageBreak/>
        <w:t>Les canalisations enterrées à l’intérieur du Bâtiment seront réalisées par l’Entrepreneur du présent lot, tant pour les réseaux d’adduction que d’assainissement.</w:t>
      </w:r>
    </w:p>
    <w:p w14:paraId="6DF5261A" w14:textId="77777777" w:rsidR="008C598D" w:rsidRPr="00CA59B0" w:rsidRDefault="008C598D" w:rsidP="008C598D">
      <w:pPr>
        <w:pStyle w:val="ListParagraph"/>
        <w:numPr>
          <w:ilvl w:val="1"/>
          <w:numId w:val="12"/>
        </w:numPr>
        <w:spacing w:before="180" w:after="80"/>
        <w:jc w:val="both"/>
        <w:rPr>
          <w:rFonts w:ascii="Arial" w:hAnsi="Arial" w:cs="Arial"/>
          <w:b/>
          <w:w w:val="0"/>
          <w:sz w:val="20"/>
          <w:lang w:eastAsia="fr-CA"/>
        </w:rPr>
      </w:pPr>
      <w:r w:rsidRPr="00CA59B0">
        <w:rPr>
          <w:rFonts w:ascii="Arial" w:hAnsi="Arial" w:cs="Arial"/>
          <w:b/>
          <w:w w:val="0"/>
          <w:sz w:val="20"/>
          <w:lang w:eastAsia="fr-CA"/>
        </w:rPr>
        <w:t xml:space="preserve">Installation électrique </w:t>
      </w:r>
    </w:p>
    <w:p w14:paraId="70C3AE1A" w14:textId="77777777" w:rsidR="008C598D" w:rsidRPr="00075F7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travaux doivent être  conformes aux règles de l’art, aux normes et recommandations en vigueur, aux prescriptions de la Société d’électricité les normes et règlements. L’entrepreneur est censé prendre connaissance de l’ensemble des règlements applicables aux travaux de cette nature. Tout le matériel à installer devra être conforme aux normes et spécifications techniques. L’entreprise devra tenir compte des conditions d’environnement du site du projet.</w:t>
      </w:r>
    </w:p>
    <w:p w14:paraId="1DFB02A0" w14:textId="77777777" w:rsidR="008C598D" w:rsidRPr="00075F7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Les conduits isolants propagateurs de la flamme devront être enrobés dans la maçonnerie.  La section des conduits sera conforme aux exigences de la norme NFC 15.100. Les conduits devront s ‘arrêter à l’intérieur d’un boîtier de raccordement pour l’alimentation d’un interrupteur, d’une prise de courant ou d’un foyer lumineux.</w:t>
      </w:r>
    </w:p>
    <w:p w14:paraId="41A06C3F" w14:textId="77777777" w:rsidR="008C598D" w:rsidRDefault="008C598D" w:rsidP="008C598D">
      <w:pPr>
        <w:tabs>
          <w:tab w:val="left" w:pos="708"/>
        </w:tabs>
        <w:spacing w:before="60" w:after="60" w:line="259" w:lineRule="auto"/>
        <w:jc w:val="both"/>
        <w:rPr>
          <w:rFonts w:ascii="Arial" w:hAnsi="Arial" w:cs="Arial"/>
          <w:sz w:val="20"/>
          <w:szCs w:val="20"/>
          <w:lang w:val="fr-FR"/>
        </w:rPr>
      </w:pPr>
      <w:r w:rsidRPr="00075F7D">
        <w:rPr>
          <w:rFonts w:ascii="Arial" w:hAnsi="Arial" w:cs="Arial"/>
          <w:sz w:val="20"/>
          <w:szCs w:val="20"/>
          <w:lang w:val="fr-FR"/>
        </w:rPr>
        <w:t>Le matériel devra être soumis à l’approbation des intervenants avant toute pose.</w:t>
      </w:r>
    </w:p>
    <w:p w14:paraId="42658899"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15100 installations électriques de 1ère catégorie</w:t>
      </w:r>
    </w:p>
    <w:p w14:paraId="4C363C02"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14100 installation de branchement</w:t>
      </w:r>
    </w:p>
    <w:p w14:paraId="57A8FE2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11100 textes officiels relatifs aux conditions de distribution d’énergie électrique</w:t>
      </w:r>
    </w:p>
    <w:p w14:paraId="092C024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13100 poste de transformation</w:t>
      </w:r>
    </w:p>
    <w:p w14:paraId="78612AC5"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13200 installations électriques haute tension</w:t>
      </w:r>
    </w:p>
    <w:p w14:paraId="42B2CFDC"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15401 installations des groupes moteurs thermiques générateurs</w:t>
      </w:r>
    </w:p>
    <w:p w14:paraId="60DD1458"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NFC 17100 installations de paratonnerre</w:t>
      </w:r>
    </w:p>
    <w:p w14:paraId="1C62639D"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12100 textes officiels relatifs à la protection des travailleurs dans les établissements mettant en œuvre des courants électriques.</w:t>
      </w:r>
    </w:p>
    <w:p w14:paraId="05944A3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15115 concernant l’emploi des tuyaux isolants flexibles cintrages déformables pour canalisations encastrées.</w:t>
      </w:r>
    </w:p>
    <w:p w14:paraId="24F0D596"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15118 concernant la commande, la protection et le sectionnement des circuits électriques.</w:t>
      </w:r>
    </w:p>
    <w:p w14:paraId="463EA3A6"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15120 relative à l’établissement des prises de terre pour les bâtiments</w:t>
      </w:r>
    </w:p>
    <w:p w14:paraId="6C18EE12"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Norme NFC 20010 relative aux degrés de protection du matériel électrique.</w:t>
      </w:r>
    </w:p>
    <w:p w14:paraId="13720F6B"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DTU relatifs aux travaux d’installation électrique</w:t>
      </w:r>
    </w:p>
    <w:p w14:paraId="19C63E7C"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Règlements de sécurité contre l’incendie dans les établissements recevant du public</w:t>
      </w:r>
    </w:p>
    <w:p w14:paraId="6557E0E1" w14:textId="77777777" w:rsidR="008C598D" w:rsidRPr="00145F4B" w:rsidRDefault="008C598D" w:rsidP="008C598D">
      <w:pPr>
        <w:pStyle w:val="BodyTextIndent2"/>
        <w:spacing w:after="0" w:line="360" w:lineRule="auto"/>
        <w:ind w:left="0"/>
        <w:rPr>
          <w:rFonts w:ascii="Arial" w:hAnsi="Arial" w:cs="Arial"/>
          <w:sz w:val="20"/>
          <w:szCs w:val="20"/>
          <w:lang w:val="fr-FR" w:eastAsia="en-US"/>
        </w:rPr>
      </w:pPr>
      <w:r w:rsidRPr="00145F4B">
        <w:rPr>
          <w:rFonts w:ascii="Arial" w:hAnsi="Arial" w:cs="Arial"/>
          <w:sz w:val="20"/>
          <w:szCs w:val="20"/>
          <w:lang w:val="fr-FR" w:eastAsia="en-US"/>
        </w:rPr>
        <w:t>L’entrepreneur est censé prendre connaissance de l’ensemble des règlements applicables aux travaux de cette nature.</w:t>
      </w:r>
    </w:p>
    <w:p w14:paraId="775AFCAA" w14:textId="77777777"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Par ailleurs les plus-values résultant des travaux supplémentaires pour la mise en conformité des ouvrages seront à la charge du client.</w:t>
      </w:r>
    </w:p>
    <w:p w14:paraId="789BF94B" w14:textId="77777777" w:rsidR="008C598D" w:rsidRPr="00145F4B" w:rsidRDefault="008C598D" w:rsidP="008C598D">
      <w:pPr>
        <w:jc w:val="both"/>
        <w:rPr>
          <w:rFonts w:ascii="Arial" w:hAnsi="Arial" w:cs="Arial"/>
          <w:sz w:val="20"/>
          <w:szCs w:val="20"/>
          <w:lang w:val="fr-FR"/>
        </w:rPr>
      </w:pPr>
    </w:p>
    <w:p w14:paraId="12B7B60C" w14:textId="77777777"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Les travaux objet du présent dossier comprennent la fourniture et la mise en place des  éléments ci-après :</w:t>
      </w:r>
    </w:p>
    <w:p w14:paraId="2CCFB151" w14:textId="77777777" w:rsidR="008C598D" w:rsidRPr="00145F4B" w:rsidRDefault="008C598D" w:rsidP="008C598D">
      <w:pPr>
        <w:jc w:val="both"/>
        <w:rPr>
          <w:rFonts w:ascii="Georgia" w:hAnsi="Georgia" w:cs="Arial"/>
          <w:lang w:val="fr-FR"/>
        </w:rPr>
      </w:pPr>
    </w:p>
    <w:p w14:paraId="36D24ACA"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l’installation de chantier </w:t>
      </w:r>
    </w:p>
    <w:p w14:paraId="3C8C0378"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 raccordement au réseau moyenne tension existant</w:t>
      </w:r>
    </w:p>
    <w:p w14:paraId="626DF57F"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 xml:space="preserve">La fourniture et la pose d’un Tableau Général Basse Tension </w:t>
      </w:r>
    </w:p>
    <w:p w14:paraId="2F700059"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coffrets divisionnaires</w:t>
      </w:r>
    </w:p>
    <w:p w14:paraId="76CA2FCB"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toutes les canalisations de distribution électrique</w:t>
      </w:r>
    </w:p>
    <w:p w14:paraId="45987A4E"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l’ensemble des fourreaux</w:t>
      </w:r>
    </w:p>
    <w:p w14:paraId="0598CA0C"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L’exécution des installations intérieures</w:t>
      </w:r>
    </w:p>
    <w:p w14:paraId="518BDB51"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mise à la terre complète de toute l’installation</w:t>
      </w:r>
    </w:p>
    <w:p w14:paraId="7D698BA9"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Fourniture et pose de  répartiteur</w:t>
      </w:r>
    </w:p>
    <w:p w14:paraId="551FDF69"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réalisation des connexions équipotentielles</w:t>
      </w:r>
    </w:p>
    <w:p w14:paraId="42CA934A"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du petit appareillage</w:t>
      </w:r>
    </w:p>
    <w:p w14:paraId="7081570B"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des appareils d’éclairage</w:t>
      </w:r>
    </w:p>
    <w:p w14:paraId="2CF5470B"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de sécurité</w:t>
      </w:r>
    </w:p>
    <w:p w14:paraId="58B3492F"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La fourniture et la pose de l’éclairage extérieur</w:t>
      </w:r>
    </w:p>
    <w:p w14:paraId="710B8842" w14:textId="77777777" w:rsidR="008C598D" w:rsidRPr="00145F4B" w:rsidRDefault="008C598D" w:rsidP="00BB45B9">
      <w:pPr>
        <w:numPr>
          <w:ilvl w:val="0"/>
          <w:numId w:val="37"/>
        </w:numPr>
        <w:jc w:val="both"/>
        <w:rPr>
          <w:rFonts w:ascii="Arial" w:hAnsi="Arial" w:cs="Arial"/>
          <w:sz w:val="20"/>
          <w:szCs w:val="20"/>
          <w:lang w:val="fr-FR"/>
        </w:rPr>
      </w:pPr>
      <w:r w:rsidRPr="00145F4B">
        <w:rPr>
          <w:rFonts w:ascii="Arial" w:hAnsi="Arial" w:cs="Arial"/>
          <w:sz w:val="20"/>
          <w:szCs w:val="20"/>
          <w:lang w:val="fr-FR"/>
        </w:rPr>
        <w:t>Les essais et la mise en service des installations</w:t>
      </w:r>
    </w:p>
    <w:p w14:paraId="6277334D" w14:textId="77777777" w:rsidR="008C598D" w:rsidRPr="00B07BA9"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B07BA9">
        <w:rPr>
          <w:rFonts w:ascii="Arial" w:hAnsi="Arial" w:cs="Arial"/>
          <w:b/>
          <w:bCs/>
          <w:w w:val="0"/>
          <w:sz w:val="20"/>
          <w:szCs w:val="20"/>
          <w:lang w:eastAsia="fr-CA"/>
        </w:rPr>
        <w:t>Peinture</w:t>
      </w:r>
    </w:p>
    <w:p w14:paraId="11F7FD66" w14:textId="77777777" w:rsidR="008C598D" w:rsidRDefault="008C598D" w:rsidP="008C598D">
      <w:pPr>
        <w:jc w:val="both"/>
        <w:rPr>
          <w:rFonts w:ascii="Georgia" w:hAnsi="Georgia" w:cs="Arial"/>
          <w:b/>
        </w:rPr>
      </w:pPr>
    </w:p>
    <w:p w14:paraId="71C0DF29"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du présent lot devra exécuter les badigeons et peintures de l'ensemble des travaux.</w:t>
      </w:r>
    </w:p>
    <w:p w14:paraId="0F3E0F13"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lastRenderedPageBreak/>
        <w:t>Tous les matériaux et produits employés, ainsi que leur mise en œuvre sera conforme aux cahiers des prescriptions générales applicables aux travaux de peintures édités par le C.S.T.B., cahier N° 39.</w:t>
      </w:r>
    </w:p>
    <w:p w14:paraId="5AD50406"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Il devra être tenu également compte des normes parues à ce jour.</w:t>
      </w:r>
    </w:p>
    <w:p w14:paraId="390835E5"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devra présenter un échantillon de chaque matériau à utiliser avant tout commencement des travaux.</w:t>
      </w:r>
    </w:p>
    <w:p w14:paraId="0B085242"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L'Architecte se réserve le droit de faire procéder à des contrôles, prélèvements, et analyses seront effectuées aussi bien à la livraison qu'en cours des travaux.</w:t>
      </w:r>
    </w:p>
    <w:p w14:paraId="59486D11" w14:textId="77777777" w:rsidR="008C598D" w:rsidRDefault="008C598D" w:rsidP="008C598D">
      <w:pPr>
        <w:jc w:val="both"/>
        <w:rPr>
          <w:rFonts w:ascii="Arial" w:hAnsi="Arial" w:cs="Arial"/>
          <w:sz w:val="20"/>
          <w:szCs w:val="20"/>
          <w:lang w:val="fr-FR"/>
        </w:rPr>
      </w:pPr>
      <w:r w:rsidRPr="00FB2E2F">
        <w:rPr>
          <w:rFonts w:ascii="Arial" w:hAnsi="Arial" w:cs="Arial"/>
          <w:sz w:val="20"/>
          <w:szCs w:val="20"/>
          <w:lang w:val="fr-FR"/>
        </w:rPr>
        <w:t>Si les contrôles effectués révélaient une fraude, tant sur la qualité des produits employés que dans les conditions de mise en œuvre l'entrepreneur devra la réfection complète à ses frais des ouvrages refusés.</w:t>
      </w:r>
    </w:p>
    <w:p w14:paraId="4A8CFCC4" w14:textId="77777777" w:rsidR="008C598D" w:rsidRPr="00FB2E2F" w:rsidRDefault="008C598D" w:rsidP="0033243E">
      <w:pPr>
        <w:pStyle w:val="ListParagraph"/>
        <w:numPr>
          <w:ilvl w:val="0"/>
          <w:numId w:val="60"/>
        </w:numPr>
        <w:jc w:val="both"/>
        <w:rPr>
          <w:rFonts w:ascii="Arial" w:hAnsi="Arial" w:cs="Arial"/>
          <w:b/>
          <w:w w:val="0"/>
          <w:sz w:val="20"/>
        </w:rPr>
      </w:pPr>
      <w:r w:rsidRPr="00FB2E2F">
        <w:rPr>
          <w:rFonts w:ascii="Arial" w:hAnsi="Arial" w:cs="Arial"/>
          <w:b/>
          <w:w w:val="0"/>
          <w:sz w:val="20"/>
        </w:rPr>
        <w:t xml:space="preserve">  SPECIFICATIONS TECHNIQUES</w:t>
      </w:r>
    </w:p>
    <w:p w14:paraId="1DC9D202" w14:textId="77777777" w:rsidR="008C598D" w:rsidRDefault="008C598D" w:rsidP="008C598D">
      <w:pPr>
        <w:jc w:val="both"/>
        <w:rPr>
          <w:rFonts w:ascii="Georgia" w:hAnsi="Georgia" w:cs="Arial"/>
          <w:b/>
          <w:u w:val="single"/>
        </w:rPr>
      </w:pPr>
    </w:p>
    <w:p w14:paraId="628A524B"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Les travaux seront exécutés conformément aux prescriptions du présent C.P.T.P. et en cas de doute sur la terminologie de certaines opérations traditionnelles (notamment les enduits) on se référera au DTU 59 et à la classification du C.P.E.M.P.V.</w:t>
      </w:r>
    </w:p>
    <w:p w14:paraId="6F83F098" w14:textId="77777777" w:rsidR="008C598D" w:rsidRPr="00FB2E2F" w:rsidRDefault="008C598D" w:rsidP="008C598D">
      <w:pPr>
        <w:jc w:val="both"/>
        <w:rPr>
          <w:rFonts w:ascii="Arial" w:hAnsi="Arial" w:cs="Arial"/>
          <w:sz w:val="20"/>
          <w:szCs w:val="20"/>
          <w:lang w:val="fr-FR"/>
        </w:rPr>
      </w:pPr>
    </w:p>
    <w:p w14:paraId="33B1DFE5"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Il conviendra de respecter la nature et les pourcentages de diluants de durcisseurs et de colorants prescrits par les fabricants pour chaque nature de produit, selon la destination.</w:t>
      </w:r>
    </w:p>
    <w:p w14:paraId="49E72497"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exécutera tous les travaux préparatoires tels que brossage, égrenage, ponçage, rebouchage etc., qui sont nécessaires pour obtenir des finitions convenables et en rapport avec la nature des locaux.</w:t>
      </w:r>
    </w:p>
    <w:p w14:paraId="43738AE0" w14:textId="77777777" w:rsidR="008C598D" w:rsidRPr="00FB2E2F" w:rsidRDefault="008C598D" w:rsidP="008C598D">
      <w:pPr>
        <w:jc w:val="both"/>
        <w:rPr>
          <w:rFonts w:ascii="Arial" w:hAnsi="Arial" w:cs="Arial"/>
          <w:sz w:val="20"/>
          <w:szCs w:val="20"/>
          <w:lang w:val="fr-FR"/>
        </w:rPr>
      </w:pPr>
    </w:p>
    <w:p w14:paraId="42A37AEF"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Toutes les opérations accessoires telles que les ponçages rebouchages, bandes de calicot, masticages, rechampissages, etc. implicitement comprises.</w:t>
      </w:r>
    </w:p>
    <w:p w14:paraId="14AFE836"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L'application à la brosse est obligatoire pour les impressions traditionnelles sur tous les ouvrages et pour toutes les couches de peinture sur les métaux.</w:t>
      </w:r>
    </w:p>
    <w:p w14:paraId="3B6C1ABC" w14:textId="77777777" w:rsidR="008C598D" w:rsidRPr="00FB2E2F" w:rsidRDefault="008C598D" w:rsidP="008C598D">
      <w:pPr>
        <w:jc w:val="both"/>
        <w:rPr>
          <w:rFonts w:ascii="Arial" w:hAnsi="Arial" w:cs="Arial"/>
          <w:sz w:val="20"/>
          <w:szCs w:val="20"/>
          <w:lang w:val="fr-FR"/>
        </w:rPr>
      </w:pPr>
    </w:p>
    <w:p w14:paraId="3D4A8433"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6EBE7390" w14:textId="77777777" w:rsidR="008C598D" w:rsidRPr="00FB2E2F" w:rsidRDefault="008C598D" w:rsidP="008C598D">
      <w:pPr>
        <w:jc w:val="both"/>
        <w:rPr>
          <w:rFonts w:ascii="Arial" w:hAnsi="Arial" w:cs="Arial"/>
          <w:sz w:val="20"/>
          <w:szCs w:val="20"/>
          <w:lang w:val="fr-FR"/>
        </w:rPr>
      </w:pPr>
    </w:p>
    <w:p w14:paraId="1B644FC1"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métaux ferreux, il sera appliqué des inhibiteurs de rouille efficaces, telles que les peintures ou minium de plomb ou les peintures combinées minium de plomb - chromate de  zinc.</w:t>
      </w:r>
    </w:p>
    <w:p w14:paraId="72545D14" w14:textId="77777777" w:rsidR="008C598D" w:rsidRPr="00FB2E2F" w:rsidRDefault="008C598D" w:rsidP="008C598D">
      <w:pPr>
        <w:jc w:val="both"/>
        <w:rPr>
          <w:rFonts w:ascii="Arial" w:hAnsi="Arial" w:cs="Arial"/>
          <w:sz w:val="20"/>
          <w:szCs w:val="20"/>
          <w:lang w:val="fr-FR"/>
        </w:rPr>
      </w:pPr>
    </w:p>
    <w:p w14:paraId="2983AA6C"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métaux non ferreux et non susceptibles de corrosion, il sera employé soit un primaire réactif (Wash Primer), soit une peinture antirouille à base de poudre de zinc.</w:t>
      </w:r>
    </w:p>
    <w:p w14:paraId="3B2DC947" w14:textId="77777777" w:rsidR="008C598D" w:rsidRPr="00FB2E2F" w:rsidRDefault="008C598D" w:rsidP="008C598D">
      <w:pPr>
        <w:jc w:val="both"/>
        <w:rPr>
          <w:rFonts w:ascii="Arial" w:hAnsi="Arial" w:cs="Arial"/>
          <w:sz w:val="20"/>
          <w:szCs w:val="20"/>
          <w:lang w:val="fr-FR"/>
        </w:rPr>
      </w:pPr>
    </w:p>
    <w:p w14:paraId="668F6CAD" w14:textId="31FFE132"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L'emploi d'</w:t>
      </w:r>
      <w:r w:rsidR="00296D03" w:rsidRPr="00FB2E2F">
        <w:rPr>
          <w:rFonts w:ascii="Arial" w:hAnsi="Arial" w:cs="Arial"/>
          <w:sz w:val="20"/>
          <w:szCs w:val="20"/>
          <w:lang w:val="fr-FR"/>
        </w:rPr>
        <w:t>antirouille</w:t>
      </w:r>
      <w:r w:rsidRPr="00FB2E2F">
        <w:rPr>
          <w:rFonts w:ascii="Arial" w:hAnsi="Arial" w:cs="Arial"/>
          <w:sz w:val="20"/>
          <w:szCs w:val="20"/>
          <w:lang w:val="fr-FR"/>
        </w:rPr>
        <w:t xml:space="preserve"> de qualité secondaire tel que "minium de fer" le chromate de zinc est formellement prohibé.</w:t>
      </w:r>
    </w:p>
    <w:p w14:paraId="2749186B" w14:textId="77777777" w:rsidR="008C598D" w:rsidRPr="00FB2E2F" w:rsidRDefault="008C598D" w:rsidP="008C598D">
      <w:pPr>
        <w:jc w:val="both"/>
        <w:rPr>
          <w:rFonts w:ascii="Arial" w:hAnsi="Arial" w:cs="Arial"/>
          <w:sz w:val="20"/>
          <w:szCs w:val="20"/>
          <w:lang w:val="fr-FR"/>
        </w:rPr>
      </w:pPr>
    </w:p>
    <w:p w14:paraId="3A3A861B"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Lorsqu'une couche primaire aura déjà été appliquée, il conviendra de vérifier la compatibilité des produits.</w:t>
      </w:r>
    </w:p>
    <w:p w14:paraId="72378D5A" w14:textId="77777777" w:rsidR="008C598D" w:rsidRPr="00FB2E2F" w:rsidRDefault="008C598D" w:rsidP="008C598D">
      <w:pPr>
        <w:jc w:val="both"/>
        <w:rPr>
          <w:rFonts w:ascii="Arial" w:hAnsi="Arial" w:cs="Arial"/>
          <w:sz w:val="20"/>
          <w:szCs w:val="20"/>
          <w:lang w:val="fr-FR"/>
        </w:rPr>
      </w:pPr>
    </w:p>
    <w:p w14:paraId="5836A3D7"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Sur les couches, primaires déjà appliquées, il sera effectué le même brossage pour faire disparaître les traces de corrosion au droit des éraflures et pour dégager les écaillages de peinture des parties de mauvaise adhérence.</w:t>
      </w:r>
    </w:p>
    <w:p w14:paraId="4338498B" w14:textId="77777777" w:rsidR="008C598D" w:rsidRPr="00FB2E2F" w:rsidRDefault="008C598D" w:rsidP="008C598D">
      <w:pPr>
        <w:jc w:val="both"/>
        <w:rPr>
          <w:rFonts w:ascii="Arial" w:hAnsi="Arial" w:cs="Arial"/>
          <w:sz w:val="20"/>
          <w:szCs w:val="20"/>
          <w:lang w:val="fr-FR"/>
        </w:rPr>
      </w:pPr>
    </w:p>
    <w:p w14:paraId="616A3C8D" w14:textId="77777777" w:rsidR="008C598D" w:rsidRPr="00FB2E2F" w:rsidRDefault="008C598D" w:rsidP="008C598D">
      <w:pPr>
        <w:jc w:val="both"/>
        <w:rPr>
          <w:rFonts w:ascii="Georgia" w:hAnsi="Georgia" w:cs="Arial"/>
          <w:b/>
          <w:lang w:val="fr-FR"/>
        </w:rPr>
      </w:pPr>
      <w:r w:rsidRPr="00FB2E2F">
        <w:rPr>
          <w:rFonts w:ascii="Arial" w:hAnsi="Arial" w:cs="Arial"/>
          <w:sz w:val="20"/>
          <w:szCs w:val="20"/>
          <w:lang w:val="fr-FR"/>
        </w:rPr>
        <w:t>L'application des peintures anti-corrosives sera précédée de toutes les opérations nécessaires pour faire disparaître toutes traces de rouilles ou oxydation diverse et de graisse</w:t>
      </w:r>
      <w:r w:rsidRPr="00FB2E2F">
        <w:rPr>
          <w:rFonts w:ascii="Georgia" w:hAnsi="Georgia" w:cs="Arial"/>
          <w:lang w:val="fr-FR"/>
        </w:rPr>
        <w:t xml:space="preserve"> :</w:t>
      </w:r>
    </w:p>
    <w:p w14:paraId="43A1CC02" w14:textId="77777777" w:rsidR="008C598D" w:rsidRPr="00FB2E2F" w:rsidRDefault="008C598D" w:rsidP="008C598D">
      <w:pPr>
        <w:jc w:val="both"/>
        <w:rPr>
          <w:rFonts w:ascii="Georgia" w:hAnsi="Georgia" w:cs="Arial"/>
          <w:lang w:val="fr-FR"/>
        </w:rPr>
      </w:pPr>
    </w:p>
    <w:p w14:paraId="311C39F3"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brossage à la brosse métallique avec grattage de rouille à la demande</w:t>
      </w:r>
    </w:p>
    <w:p w14:paraId="22E7F539" w14:textId="77777777" w:rsidR="008C598D"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 xml:space="preserve">dégraissage à l'aide d'un solvant approprié (notamment sur les </w:t>
      </w:r>
    </w:p>
    <w:p w14:paraId="37B74C4C"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Ouvrages galvanisés).</w:t>
      </w:r>
    </w:p>
    <w:p w14:paraId="0DF6C91E" w14:textId="77777777" w:rsidR="008C598D" w:rsidRPr="00FB2E2F" w:rsidRDefault="008C598D" w:rsidP="00BB45B9">
      <w:pPr>
        <w:pStyle w:val="ListParagraph"/>
        <w:numPr>
          <w:ilvl w:val="0"/>
          <w:numId w:val="37"/>
        </w:numPr>
        <w:jc w:val="both"/>
        <w:rPr>
          <w:rFonts w:ascii="Arial" w:hAnsi="Arial" w:cs="Arial"/>
          <w:sz w:val="20"/>
          <w:szCs w:val="20"/>
        </w:rPr>
      </w:pPr>
      <w:r w:rsidRPr="00FB2E2F">
        <w:rPr>
          <w:rFonts w:ascii="Arial" w:hAnsi="Arial" w:cs="Arial"/>
          <w:sz w:val="20"/>
          <w:szCs w:val="20"/>
        </w:rPr>
        <w:t>dépoussiérage et essuyage</w:t>
      </w:r>
    </w:p>
    <w:p w14:paraId="4F8E3EA4" w14:textId="77777777" w:rsidR="008C598D" w:rsidRPr="00FB2E2F" w:rsidRDefault="008C598D" w:rsidP="008C598D">
      <w:pPr>
        <w:jc w:val="both"/>
        <w:rPr>
          <w:rFonts w:ascii="Georgia" w:hAnsi="Georgia" w:cs="Arial"/>
          <w:lang w:val="fr-FR"/>
        </w:rPr>
      </w:pPr>
    </w:p>
    <w:p w14:paraId="1F060301" w14:textId="77777777" w:rsidR="008C598D" w:rsidRPr="00FB2E2F" w:rsidRDefault="008C598D" w:rsidP="008C598D">
      <w:pPr>
        <w:jc w:val="both"/>
        <w:rPr>
          <w:rFonts w:ascii="Arial" w:hAnsi="Arial" w:cs="Arial"/>
          <w:sz w:val="20"/>
          <w:szCs w:val="20"/>
          <w:lang w:val="fr-FR"/>
        </w:rPr>
      </w:pPr>
      <w:r w:rsidRPr="00FB2E2F">
        <w:rPr>
          <w:rFonts w:ascii="Arial" w:hAnsi="Arial" w:cs="Arial"/>
          <w:sz w:val="20"/>
          <w:szCs w:val="20"/>
          <w:lang w:val="fr-FR"/>
        </w:rPr>
        <w:t>L'Entrepreneur aura à sa charge l'exécution de tous les raccords normaux de peinture à exécuter après les mises en jeux des ouvrages de menuiseries et les réglages et essais des diverses installations techniques de plomberie, climatisation, électricité, etc...</w:t>
      </w:r>
    </w:p>
    <w:p w14:paraId="44AE06A5" w14:textId="77777777" w:rsidR="008C598D" w:rsidRPr="00FB2E2F" w:rsidRDefault="008C598D" w:rsidP="008C598D">
      <w:pPr>
        <w:jc w:val="both"/>
        <w:rPr>
          <w:rFonts w:ascii="Arial" w:hAnsi="Arial" w:cs="Arial"/>
          <w:sz w:val="20"/>
          <w:szCs w:val="20"/>
          <w:lang w:val="fr-FR"/>
        </w:rPr>
      </w:pPr>
    </w:p>
    <w:p w14:paraId="6341B424" w14:textId="77777777" w:rsidR="008C598D" w:rsidRDefault="008C598D" w:rsidP="008C598D">
      <w:pPr>
        <w:jc w:val="both"/>
        <w:rPr>
          <w:rFonts w:ascii="Arial" w:hAnsi="Arial" w:cs="Arial"/>
          <w:sz w:val="20"/>
          <w:szCs w:val="20"/>
          <w:lang w:val="fr-FR"/>
        </w:rPr>
      </w:pPr>
      <w:r w:rsidRPr="00FB2E2F">
        <w:rPr>
          <w:rFonts w:ascii="Arial" w:hAnsi="Arial" w:cs="Arial"/>
          <w:sz w:val="20"/>
          <w:szCs w:val="20"/>
          <w:lang w:val="fr-FR"/>
        </w:rPr>
        <w:t>Il exécutera également tous les raccords de peinture consécutifs à l'exécution des travaux  des autres corps d'état et aux divers aléas du chantier, à charge pour lui de s'entendre avec les corps d'état responsable des dégâts, pour le règlement direct de ces ouvrages dans le cas où ils s'avèreraient d'une importance anor</w:t>
      </w:r>
      <w:r>
        <w:rPr>
          <w:rFonts w:ascii="Arial" w:hAnsi="Arial" w:cs="Arial"/>
          <w:sz w:val="20"/>
          <w:szCs w:val="20"/>
          <w:lang w:val="fr-FR"/>
        </w:rPr>
        <w:t>male.</w:t>
      </w:r>
    </w:p>
    <w:p w14:paraId="6AA8BEDD" w14:textId="5BAAAA9B" w:rsidR="008C598D" w:rsidRPr="00B20E80" w:rsidRDefault="008C598D" w:rsidP="0033243E">
      <w:pPr>
        <w:pStyle w:val="ListParagraph"/>
        <w:numPr>
          <w:ilvl w:val="0"/>
          <w:numId w:val="60"/>
        </w:numPr>
        <w:jc w:val="both"/>
        <w:rPr>
          <w:rFonts w:ascii="Arial" w:hAnsi="Arial" w:cs="Arial"/>
          <w:b/>
          <w:w w:val="0"/>
          <w:sz w:val="20"/>
        </w:rPr>
      </w:pPr>
      <w:r w:rsidRPr="00B20E80">
        <w:rPr>
          <w:rFonts w:ascii="Arial" w:hAnsi="Arial" w:cs="Arial"/>
          <w:b/>
          <w:w w:val="0"/>
          <w:sz w:val="20"/>
        </w:rPr>
        <w:t xml:space="preserve">Echantillons - essais </w:t>
      </w:r>
      <w:r w:rsidR="00296D03" w:rsidRPr="00B20E80">
        <w:rPr>
          <w:rFonts w:ascii="Arial" w:hAnsi="Arial" w:cs="Arial"/>
          <w:b/>
          <w:w w:val="0"/>
          <w:sz w:val="20"/>
        </w:rPr>
        <w:t>témoin</w:t>
      </w:r>
    </w:p>
    <w:p w14:paraId="66AF12CD" w14:textId="77777777" w:rsidR="008C598D" w:rsidRPr="00B20E80" w:rsidRDefault="008C598D" w:rsidP="008C598D">
      <w:pPr>
        <w:jc w:val="both"/>
        <w:rPr>
          <w:rFonts w:ascii="Arial" w:hAnsi="Arial" w:cs="Arial"/>
          <w:sz w:val="20"/>
          <w:szCs w:val="20"/>
          <w:lang w:val="fr-FR"/>
        </w:rPr>
      </w:pPr>
    </w:p>
    <w:p w14:paraId="65713F9A"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Les contractuels devront exécuter à la charge du présent corps d'état tous les échantillonnages et application d'essais nécessaires pour déterminer les coloris et les nuances de finition et pour mettre au point les modalités d'applications correspondantes. Aucun travail ne sera entrepris avant que la pièce en surface témoin correspondante ne soit agréée par le Maître d'Ouvrage.</w:t>
      </w:r>
    </w:p>
    <w:p w14:paraId="44A1DDD2" w14:textId="77777777" w:rsidR="008C598D" w:rsidRDefault="008C598D" w:rsidP="0033243E">
      <w:pPr>
        <w:pStyle w:val="ListParagraph"/>
        <w:numPr>
          <w:ilvl w:val="0"/>
          <w:numId w:val="60"/>
        </w:numPr>
        <w:jc w:val="both"/>
        <w:rPr>
          <w:rFonts w:ascii="Arial" w:hAnsi="Arial" w:cs="Arial"/>
          <w:b/>
          <w:w w:val="0"/>
          <w:sz w:val="20"/>
        </w:rPr>
      </w:pPr>
      <w:r w:rsidRPr="00B20E80">
        <w:rPr>
          <w:rFonts w:ascii="Arial" w:hAnsi="Arial" w:cs="Arial"/>
          <w:b/>
          <w:w w:val="0"/>
          <w:sz w:val="20"/>
        </w:rPr>
        <w:t>Peintures intérieures</w:t>
      </w:r>
    </w:p>
    <w:p w14:paraId="10C7AA31" w14:textId="77777777" w:rsidR="008C598D" w:rsidRPr="00B20E80" w:rsidRDefault="008C598D" w:rsidP="008C598D">
      <w:pPr>
        <w:pStyle w:val="ListParagraph"/>
        <w:ind w:left="720"/>
        <w:jc w:val="both"/>
        <w:rPr>
          <w:rFonts w:ascii="Arial" w:hAnsi="Arial" w:cs="Arial"/>
          <w:sz w:val="20"/>
          <w:szCs w:val="20"/>
          <w:lang w:eastAsia="en-US"/>
        </w:rPr>
      </w:pPr>
    </w:p>
    <w:p w14:paraId="56D8D8AA"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Il sera prévu une application de deux couches de peinture vinylique "REXOLITE" ou "PANTEX 800" ou similaire.</w:t>
      </w:r>
    </w:p>
    <w:p w14:paraId="57FCDACE" w14:textId="77777777" w:rsidR="008C598D" w:rsidRPr="00B20E80" w:rsidRDefault="008C598D" w:rsidP="008C598D">
      <w:pPr>
        <w:jc w:val="both"/>
        <w:rPr>
          <w:rFonts w:ascii="Arial" w:hAnsi="Arial" w:cs="Arial"/>
          <w:sz w:val="20"/>
          <w:szCs w:val="20"/>
          <w:lang w:val="fr-FR"/>
        </w:rPr>
      </w:pPr>
    </w:p>
    <w:p w14:paraId="1A630401"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Les peintures intérieures au présent poste concernent toutes celles prévues à l'intérieur, à l'exception des surfaces recevant des revêtements de faïence, ou une peinture spéciale, des menuiseries bois menuiseries métalliques, ferronnerie, etc. Faisant l'objet de postes distincts.</w:t>
      </w:r>
    </w:p>
    <w:p w14:paraId="639D54CE" w14:textId="77777777" w:rsidR="008C598D" w:rsidRPr="00B20E80" w:rsidRDefault="008C598D" w:rsidP="008C598D">
      <w:pPr>
        <w:jc w:val="both"/>
        <w:rPr>
          <w:rFonts w:ascii="Arial" w:hAnsi="Arial" w:cs="Arial"/>
          <w:sz w:val="20"/>
          <w:szCs w:val="20"/>
          <w:lang w:val="fr-FR"/>
        </w:rPr>
      </w:pPr>
    </w:p>
    <w:p w14:paraId="25CB56C0"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Après préparations telles qu’égrenage, rebouchage, ponçage, etc.</w:t>
      </w:r>
    </w:p>
    <w:p w14:paraId="04CBDD85" w14:textId="77777777" w:rsidR="008C598D" w:rsidRPr="00B20E80" w:rsidRDefault="008C598D" w:rsidP="008C598D">
      <w:pPr>
        <w:jc w:val="both"/>
        <w:rPr>
          <w:rFonts w:ascii="Arial" w:hAnsi="Arial" w:cs="Arial"/>
          <w:sz w:val="20"/>
          <w:szCs w:val="20"/>
          <w:lang w:val="fr-FR"/>
        </w:rPr>
      </w:pPr>
    </w:p>
    <w:p w14:paraId="1BFDDBA9"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Il sera prévu une application de :</w:t>
      </w:r>
    </w:p>
    <w:p w14:paraId="74E0998A" w14:textId="77777777" w:rsidR="008C598D" w:rsidRPr="00B20E80" w:rsidRDefault="008C598D" w:rsidP="008C598D">
      <w:pPr>
        <w:jc w:val="both"/>
        <w:rPr>
          <w:rFonts w:ascii="Arial" w:hAnsi="Arial" w:cs="Arial"/>
          <w:sz w:val="20"/>
          <w:szCs w:val="20"/>
          <w:lang w:val="fr-FR"/>
        </w:rPr>
      </w:pPr>
    </w:p>
    <w:p w14:paraId="676F3758" w14:textId="77777777" w:rsidR="008C598D" w:rsidRPr="00B20E80" w:rsidRDefault="008C598D" w:rsidP="008C598D">
      <w:pPr>
        <w:ind w:left="1416"/>
        <w:jc w:val="both"/>
        <w:rPr>
          <w:rFonts w:ascii="Arial" w:hAnsi="Arial" w:cs="Arial"/>
          <w:sz w:val="20"/>
          <w:szCs w:val="20"/>
          <w:lang w:val="fr-FR"/>
        </w:rPr>
      </w:pPr>
      <w:r w:rsidRPr="00B20E80">
        <w:rPr>
          <w:rFonts w:ascii="Arial" w:hAnsi="Arial" w:cs="Arial"/>
          <w:sz w:val="20"/>
          <w:szCs w:val="20"/>
          <w:lang w:val="fr-FR"/>
        </w:rPr>
        <w:t>- 2 couches de "CRYLOREX "ou similaire,</w:t>
      </w:r>
    </w:p>
    <w:p w14:paraId="30AB20AF" w14:textId="77777777" w:rsidR="008C598D" w:rsidRPr="00FB2E2F" w:rsidRDefault="008C598D" w:rsidP="008C598D">
      <w:pPr>
        <w:jc w:val="both"/>
        <w:rPr>
          <w:rFonts w:ascii="Georgia" w:hAnsi="Georgia" w:cs="Arial"/>
          <w:lang w:val="fr-FR"/>
        </w:rPr>
      </w:pPr>
    </w:p>
    <w:p w14:paraId="30119AC3" w14:textId="77777777" w:rsidR="008C598D" w:rsidRPr="00B20E80" w:rsidRDefault="008C598D" w:rsidP="0033243E">
      <w:pPr>
        <w:pStyle w:val="ListParagraph"/>
        <w:numPr>
          <w:ilvl w:val="0"/>
          <w:numId w:val="60"/>
        </w:numPr>
        <w:jc w:val="both"/>
        <w:rPr>
          <w:rFonts w:ascii="Arial" w:hAnsi="Arial" w:cs="Arial"/>
          <w:b/>
          <w:w w:val="0"/>
          <w:sz w:val="20"/>
        </w:rPr>
      </w:pPr>
      <w:r>
        <w:rPr>
          <w:rFonts w:ascii="Arial" w:hAnsi="Arial" w:cs="Arial"/>
          <w:b/>
          <w:w w:val="0"/>
          <w:sz w:val="20"/>
        </w:rPr>
        <w:t xml:space="preserve"> </w:t>
      </w:r>
      <w:r w:rsidRPr="00B20E80">
        <w:rPr>
          <w:rFonts w:ascii="Arial" w:hAnsi="Arial" w:cs="Arial"/>
          <w:b/>
          <w:w w:val="0"/>
          <w:sz w:val="20"/>
        </w:rPr>
        <w:t xml:space="preserve"> Peinture pour locaux humides</w:t>
      </w:r>
    </w:p>
    <w:p w14:paraId="2E6B05BB" w14:textId="77777777" w:rsidR="008C598D" w:rsidRPr="00FB2E2F" w:rsidRDefault="008C598D" w:rsidP="008C598D">
      <w:pPr>
        <w:jc w:val="both"/>
        <w:rPr>
          <w:rFonts w:ascii="Georgia" w:hAnsi="Georgia" w:cs="Arial"/>
          <w:lang w:val="fr-FR"/>
        </w:rPr>
      </w:pPr>
    </w:p>
    <w:p w14:paraId="5AC79712"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Après nettoyage et brossage des surfaces à peindre, il sera prévu une application de :</w:t>
      </w:r>
    </w:p>
    <w:p w14:paraId="35FB79F6"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mat ou similaire</w:t>
      </w:r>
    </w:p>
    <w:p w14:paraId="0B82A5D7"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DENTOLITE brillant ou similaire.</w:t>
      </w:r>
    </w:p>
    <w:p w14:paraId="2E20E9EB" w14:textId="77777777" w:rsidR="008C598D" w:rsidRPr="00FB2E2F" w:rsidRDefault="008C598D" w:rsidP="008C598D">
      <w:pPr>
        <w:jc w:val="both"/>
        <w:rPr>
          <w:rFonts w:ascii="Georgia" w:hAnsi="Georgia" w:cs="Arial"/>
          <w:lang w:val="fr-FR"/>
        </w:rPr>
      </w:pPr>
    </w:p>
    <w:p w14:paraId="3FBABAC8" w14:textId="77777777" w:rsidR="008C598D" w:rsidRPr="00B20E80" w:rsidRDefault="008C598D" w:rsidP="0033243E">
      <w:pPr>
        <w:pStyle w:val="ListParagraph"/>
        <w:numPr>
          <w:ilvl w:val="0"/>
          <w:numId w:val="60"/>
        </w:numPr>
        <w:jc w:val="both"/>
        <w:rPr>
          <w:rFonts w:ascii="Arial" w:hAnsi="Arial" w:cs="Arial"/>
          <w:b/>
          <w:w w:val="0"/>
          <w:sz w:val="20"/>
        </w:rPr>
      </w:pPr>
      <w:r w:rsidRPr="00B20E80">
        <w:rPr>
          <w:rFonts w:ascii="Arial" w:hAnsi="Arial" w:cs="Arial"/>
          <w:b/>
          <w:w w:val="0"/>
          <w:sz w:val="20"/>
        </w:rPr>
        <w:t>Peinture sur menuiseries bois</w:t>
      </w:r>
    </w:p>
    <w:p w14:paraId="799C5F66" w14:textId="77777777" w:rsidR="008C598D" w:rsidRPr="00FB2E2F" w:rsidRDefault="008C598D" w:rsidP="008C598D">
      <w:pPr>
        <w:jc w:val="both"/>
        <w:rPr>
          <w:rFonts w:ascii="Georgia" w:hAnsi="Georgia" w:cs="Arial"/>
          <w:lang w:val="fr-FR"/>
        </w:rPr>
      </w:pPr>
    </w:p>
    <w:p w14:paraId="7F04B699"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Après nettoyage des surfaces, il sera prévu une application de :</w:t>
      </w:r>
    </w:p>
    <w:p w14:paraId="72DE172C" w14:textId="77777777" w:rsidR="008C598D" w:rsidRPr="00FB2E2F" w:rsidRDefault="008C598D" w:rsidP="008C598D">
      <w:pPr>
        <w:jc w:val="both"/>
        <w:rPr>
          <w:rFonts w:ascii="Georgia" w:hAnsi="Georgia" w:cs="Arial"/>
          <w:lang w:val="fr-FR"/>
        </w:rPr>
      </w:pPr>
    </w:p>
    <w:p w14:paraId="4D2BDC1C" w14:textId="77777777" w:rsidR="008C598D" w:rsidRPr="00B20E80" w:rsidRDefault="008C598D" w:rsidP="008C598D">
      <w:pPr>
        <w:pStyle w:val="BodyText2"/>
        <w:rPr>
          <w:rFonts w:ascii="Arial" w:hAnsi="Arial" w:cs="Arial"/>
          <w:w w:val="100"/>
          <w:sz w:val="20"/>
          <w:szCs w:val="20"/>
          <w:lang w:val="fr-FR" w:eastAsia="en-US"/>
        </w:rPr>
      </w:pPr>
      <w:r w:rsidRPr="00FB2E2F">
        <w:rPr>
          <w:rFonts w:ascii="Georgia" w:hAnsi="Georgia" w:cs="Arial"/>
          <w:lang w:val="fr-FR"/>
        </w:rPr>
        <w:t xml:space="preserve">- 1 </w:t>
      </w:r>
      <w:r w:rsidRPr="00B20E80">
        <w:rPr>
          <w:rFonts w:ascii="Arial" w:hAnsi="Arial" w:cs="Arial"/>
          <w:w w:val="100"/>
          <w:sz w:val="20"/>
          <w:szCs w:val="20"/>
          <w:lang w:val="fr-FR" w:eastAsia="en-US"/>
        </w:rPr>
        <w:t>couche d'impression à l'huile à 20% passée en atelier de menuiserie bois.</w:t>
      </w:r>
    </w:p>
    <w:p w14:paraId="26A7F205"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xml:space="preserve">- 1 deuxième couche formant enduit maigre à l'huile, non repassé </w:t>
      </w:r>
    </w:p>
    <w:p w14:paraId="13FC671C"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550C66FA" w14:textId="77777777" w:rsidR="008C598D" w:rsidRPr="00B20E80" w:rsidRDefault="008C598D" w:rsidP="008C598D">
      <w:pPr>
        <w:pStyle w:val="ListParagraph"/>
        <w:ind w:left="720"/>
        <w:jc w:val="both"/>
        <w:rPr>
          <w:rFonts w:ascii="Arial" w:hAnsi="Arial" w:cs="Arial"/>
          <w:b/>
          <w:w w:val="0"/>
          <w:sz w:val="20"/>
        </w:rPr>
      </w:pPr>
    </w:p>
    <w:p w14:paraId="57D75B70" w14:textId="77777777" w:rsidR="008C598D" w:rsidRPr="00B20E80" w:rsidRDefault="008C598D" w:rsidP="0033243E">
      <w:pPr>
        <w:pStyle w:val="ListParagraph"/>
        <w:numPr>
          <w:ilvl w:val="0"/>
          <w:numId w:val="60"/>
        </w:numPr>
        <w:jc w:val="both"/>
        <w:rPr>
          <w:rFonts w:ascii="Arial" w:hAnsi="Arial" w:cs="Arial"/>
          <w:b/>
          <w:w w:val="0"/>
          <w:sz w:val="20"/>
        </w:rPr>
      </w:pPr>
      <w:r w:rsidRPr="00B20E80">
        <w:rPr>
          <w:rFonts w:ascii="Arial" w:hAnsi="Arial" w:cs="Arial"/>
          <w:b/>
          <w:w w:val="0"/>
          <w:sz w:val="20"/>
        </w:rPr>
        <w:t>Peinture sur menuiseries métalliques</w:t>
      </w:r>
    </w:p>
    <w:p w14:paraId="7BDBB0A0" w14:textId="77777777" w:rsidR="008C598D" w:rsidRPr="00FB2E2F" w:rsidRDefault="008C598D" w:rsidP="008C598D">
      <w:pPr>
        <w:jc w:val="both"/>
        <w:rPr>
          <w:rFonts w:ascii="Georgia" w:hAnsi="Georgia" w:cs="Arial"/>
          <w:lang w:val="fr-FR"/>
        </w:rPr>
      </w:pPr>
    </w:p>
    <w:p w14:paraId="3613DB45"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Après sablage, application de :</w:t>
      </w:r>
    </w:p>
    <w:p w14:paraId="32CFA455" w14:textId="77777777" w:rsidR="008C598D" w:rsidRPr="00B20E80"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MINIUM SR7 ou similaire, dont 1 couche passée en atelier</w:t>
      </w:r>
    </w:p>
    <w:p w14:paraId="62E0288B" w14:textId="77777777" w:rsidR="008C598D" w:rsidRDefault="008C598D" w:rsidP="008C598D">
      <w:pPr>
        <w:pStyle w:val="BodyText2"/>
        <w:rPr>
          <w:rFonts w:ascii="Arial" w:hAnsi="Arial" w:cs="Arial"/>
          <w:w w:val="100"/>
          <w:sz w:val="20"/>
          <w:szCs w:val="20"/>
          <w:lang w:val="fr-FR" w:eastAsia="en-US"/>
        </w:rPr>
      </w:pPr>
      <w:r w:rsidRPr="00B20E80">
        <w:rPr>
          <w:rFonts w:ascii="Arial" w:hAnsi="Arial" w:cs="Arial"/>
          <w:w w:val="100"/>
          <w:sz w:val="20"/>
          <w:szCs w:val="20"/>
          <w:lang w:val="fr-FR" w:eastAsia="en-US"/>
        </w:rPr>
        <w:t>- 2 couches de Glycéro ou similaire.</w:t>
      </w:r>
    </w:p>
    <w:p w14:paraId="4C804A44" w14:textId="77777777" w:rsidR="008C598D" w:rsidRPr="00B20E80" w:rsidRDefault="008C598D" w:rsidP="0033243E">
      <w:pPr>
        <w:pStyle w:val="ListParagraph"/>
        <w:numPr>
          <w:ilvl w:val="0"/>
          <w:numId w:val="60"/>
        </w:numPr>
        <w:jc w:val="both"/>
        <w:rPr>
          <w:rFonts w:ascii="Arial" w:hAnsi="Arial" w:cs="Arial"/>
          <w:b/>
          <w:w w:val="0"/>
          <w:sz w:val="20"/>
        </w:rPr>
      </w:pPr>
      <w:r w:rsidRPr="00B20E80">
        <w:rPr>
          <w:rFonts w:ascii="Arial" w:hAnsi="Arial" w:cs="Arial"/>
          <w:b/>
          <w:w w:val="0"/>
          <w:sz w:val="20"/>
        </w:rPr>
        <w:t>Nettoyages</w:t>
      </w:r>
    </w:p>
    <w:p w14:paraId="70ADF083"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L’ensemble des nettoyages sera géré par l’entreprise du présent lot avant réception :</w:t>
      </w:r>
    </w:p>
    <w:p w14:paraId="5BF0BB50" w14:textId="77777777" w:rsidR="008C598D" w:rsidRPr="00B20E80" w:rsidRDefault="008C598D" w:rsidP="008C598D">
      <w:pPr>
        <w:jc w:val="both"/>
        <w:rPr>
          <w:rFonts w:ascii="Arial" w:hAnsi="Arial" w:cs="Arial"/>
          <w:sz w:val="20"/>
          <w:szCs w:val="20"/>
          <w:lang w:val="fr-FR"/>
        </w:rPr>
      </w:pPr>
    </w:p>
    <w:p w14:paraId="3D4ED14B" w14:textId="77777777" w:rsidR="008C598D" w:rsidRPr="00B20E80" w:rsidRDefault="008C598D" w:rsidP="00BB45B9">
      <w:pPr>
        <w:numPr>
          <w:ilvl w:val="0"/>
          <w:numId w:val="39"/>
        </w:numPr>
        <w:jc w:val="both"/>
        <w:rPr>
          <w:rFonts w:ascii="Arial" w:hAnsi="Arial" w:cs="Arial"/>
          <w:sz w:val="20"/>
          <w:szCs w:val="20"/>
          <w:lang w:val="fr-FR"/>
        </w:rPr>
      </w:pPr>
      <w:r w:rsidRPr="00B20E80">
        <w:rPr>
          <w:rFonts w:ascii="Arial" w:hAnsi="Arial" w:cs="Arial"/>
          <w:sz w:val="20"/>
          <w:szCs w:val="20"/>
          <w:lang w:val="fr-FR"/>
        </w:rPr>
        <w:t>nettoyage des menus ouvrages : serrures, têtières, plaques de prises et Interrupteurs etc.</w:t>
      </w:r>
    </w:p>
    <w:p w14:paraId="13BFECEF" w14:textId="77777777" w:rsidR="008C598D" w:rsidRPr="00B20E80" w:rsidRDefault="008C598D" w:rsidP="00BB45B9">
      <w:pPr>
        <w:numPr>
          <w:ilvl w:val="0"/>
          <w:numId w:val="38"/>
        </w:numPr>
        <w:ind w:left="705"/>
        <w:jc w:val="both"/>
        <w:rPr>
          <w:rFonts w:ascii="Arial" w:hAnsi="Arial" w:cs="Arial"/>
          <w:sz w:val="20"/>
          <w:szCs w:val="20"/>
          <w:lang w:val="fr-FR"/>
        </w:rPr>
      </w:pPr>
      <w:r w:rsidRPr="00B20E80">
        <w:rPr>
          <w:rFonts w:ascii="Arial" w:hAnsi="Arial" w:cs="Arial"/>
          <w:sz w:val="20"/>
          <w:szCs w:val="20"/>
          <w:lang w:val="fr-FR"/>
        </w:rPr>
        <w:t>nettoyage des vitreries, vitrages de façades, des appareils sanitaires, miroirs etc.</w:t>
      </w:r>
    </w:p>
    <w:p w14:paraId="44F159A0" w14:textId="77777777" w:rsidR="008C598D" w:rsidRPr="00FB2E2F" w:rsidRDefault="008C598D" w:rsidP="008C598D">
      <w:pPr>
        <w:jc w:val="both"/>
        <w:rPr>
          <w:rFonts w:ascii="Georgia" w:hAnsi="Georgia" w:cs="Arial"/>
          <w:b/>
          <w:lang w:val="fr-FR"/>
        </w:rPr>
      </w:pPr>
    </w:p>
    <w:p w14:paraId="7A082FEE" w14:textId="77777777" w:rsidR="008C598D" w:rsidRPr="00B20E80" w:rsidRDefault="008C598D" w:rsidP="008C598D">
      <w:pPr>
        <w:jc w:val="both"/>
        <w:rPr>
          <w:rFonts w:ascii="Arial" w:hAnsi="Arial" w:cs="Arial"/>
          <w:sz w:val="20"/>
          <w:szCs w:val="20"/>
          <w:lang w:val="fr-FR"/>
        </w:rPr>
      </w:pPr>
      <w:r w:rsidRPr="00B20E80">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2723B160" w14:textId="77777777" w:rsidR="008C598D" w:rsidRPr="00B07BA9"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B07BA9">
        <w:rPr>
          <w:rFonts w:ascii="Arial" w:hAnsi="Arial" w:cs="Arial"/>
          <w:b/>
          <w:bCs/>
          <w:w w:val="0"/>
          <w:sz w:val="20"/>
          <w:szCs w:val="20"/>
          <w:lang w:eastAsia="fr-CA"/>
        </w:rPr>
        <w:t xml:space="preserve">Couverture </w:t>
      </w:r>
    </w:p>
    <w:p w14:paraId="1F5889B7" w14:textId="14DF89A1" w:rsidR="008C598D" w:rsidRPr="007B3659" w:rsidRDefault="008C598D" w:rsidP="008C598D">
      <w:pPr>
        <w:spacing w:before="60" w:after="120"/>
        <w:jc w:val="both"/>
        <w:rPr>
          <w:rFonts w:ascii="Arial" w:hAnsi="Arial" w:cs="Arial"/>
          <w:sz w:val="20"/>
          <w:lang w:val="fr-FR"/>
        </w:rPr>
      </w:pPr>
      <w:r w:rsidRPr="007B3659">
        <w:rPr>
          <w:rFonts w:ascii="Arial" w:hAnsi="Arial" w:cs="Arial"/>
          <w:sz w:val="20"/>
          <w:lang w:val="fr-FR"/>
        </w:rPr>
        <w:lastRenderedPageBreak/>
        <w:t>La couverture (toit) est à deux pans inclinés à  degrés</w:t>
      </w:r>
      <w:r>
        <w:rPr>
          <w:rFonts w:ascii="Arial" w:hAnsi="Arial" w:cs="Arial"/>
          <w:sz w:val="20"/>
          <w:lang w:val="fr-FR"/>
        </w:rPr>
        <w:t xml:space="preserve"> variable voir plan de toiture. </w:t>
      </w:r>
      <w:r w:rsidRPr="007B3659">
        <w:rPr>
          <w:rFonts w:ascii="Arial" w:hAnsi="Arial" w:cs="Arial"/>
          <w:sz w:val="20"/>
          <w:lang w:val="fr-FR"/>
        </w:rPr>
        <w:t>La structure devra être faite en charpente métallique soudée comprenant des pannes en tube carr</w:t>
      </w:r>
      <w:r>
        <w:rPr>
          <w:rFonts w:ascii="Arial" w:hAnsi="Arial" w:cs="Arial"/>
          <w:sz w:val="20"/>
          <w:lang w:val="fr-FR"/>
        </w:rPr>
        <w:t>é</w:t>
      </w:r>
      <w:r w:rsidRPr="007B3659">
        <w:rPr>
          <w:rFonts w:ascii="Arial" w:hAnsi="Arial" w:cs="Arial"/>
          <w:sz w:val="20"/>
          <w:lang w:val="fr-FR"/>
        </w:rPr>
        <w:t xml:space="preserve"> de 50*50, des pannes en ferme métallique de tubes </w:t>
      </w:r>
      <w:r>
        <w:rPr>
          <w:rFonts w:ascii="Arial" w:hAnsi="Arial" w:cs="Arial"/>
          <w:sz w:val="20"/>
          <w:lang w:val="fr-FR"/>
        </w:rPr>
        <w:t>carré</w:t>
      </w:r>
      <w:r w:rsidRPr="007B3659">
        <w:rPr>
          <w:rFonts w:ascii="Arial" w:hAnsi="Arial" w:cs="Arial"/>
          <w:sz w:val="20"/>
          <w:lang w:val="fr-FR"/>
        </w:rPr>
        <w:t xml:space="preserve"> de 50 lourds</w:t>
      </w:r>
      <w:r>
        <w:rPr>
          <w:rFonts w:ascii="Arial" w:hAnsi="Arial" w:cs="Arial"/>
          <w:sz w:val="20"/>
          <w:lang w:val="fr-FR"/>
        </w:rPr>
        <w:t xml:space="preserve"> </w:t>
      </w:r>
      <w:proofErr w:type="gramStart"/>
      <w:r>
        <w:rPr>
          <w:rFonts w:ascii="Arial" w:hAnsi="Arial" w:cs="Arial"/>
          <w:sz w:val="20"/>
          <w:lang w:val="fr-FR"/>
        </w:rPr>
        <w:t xml:space="preserve">et </w:t>
      </w:r>
      <w:r w:rsidR="00F00551">
        <w:rPr>
          <w:rFonts w:ascii="Arial" w:hAnsi="Arial" w:cs="Arial"/>
          <w:sz w:val="20"/>
          <w:lang w:val="fr-FR"/>
        </w:rPr>
        <w:t xml:space="preserve"> des</w:t>
      </w:r>
      <w:proofErr w:type="gramEnd"/>
      <w:r w:rsidR="00F00551">
        <w:rPr>
          <w:rFonts w:ascii="Arial" w:hAnsi="Arial" w:cs="Arial"/>
          <w:sz w:val="20"/>
          <w:lang w:val="fr-FR"/>
        </w:rPr>
        <w:t xml:space="preserve"> faitière avec des  </w:t>
      </w:r>
      <w:r>
        <w:rPr>
          <w:rFonts w:ascii="Arial" w:hAnsi="Arial" w:cs="Arial"/>
          <w:sz w:val="20"/>
          <w:lang w:val="fr-FR"/>
        </w:rPr>
        <w:t xml:space="preserve">IPN de 120, </w:t>
      </w:r>
      <w:r w:rsidR="00296D03">
        <w:rPr>
          <w:rFonts w:ascii="Arial" w:hAnsi="Arial" w:cs="Arial"/>
          <w:sz w:val="20"/>
          <w:lang w:val="fr-FR"/>
        </w:rPr>
        <w:t>des pannes</w:t>
      </w:r>
      <w:r>
        <w:rPr>
          <w:rFonts w:ascii="Arial" w:hAnsi="Arial" w:cs="Arial"/>
          <w:sz w:val="20"/>
          <w:lang w:val="fr-FR"/>
        </w:rPr>
        <w:t xml:space="preserve"> en IPN de 80 et 100 </w:t>
      </w:r>
      <w:r w:rsidR="00296D03">
        <w:rPr>
          <w:rFonts w:ascii="Arial" w:hAnsi="Arial" w:cs="Arial"/>
          <w:sz w:val="20"/>
          <w:lang w:val="fr-FR"/>
        </w:rPr>
        <w:t>servants</w:t>
      </w:r>
      <w:r>
        <w:rPr>
          <w:rFonts w:ascii="Arial" w:hAnsi="Arial" w:cs="Arial"/>
          <w:sz w:val="20"/>
          <w:lang w:val="fr-FR"/>
        </w:rPr>
        <w:t xml:space="preserve"> de support </w:t>
      </w:r>
      <w:r w:rsidRPr="007B3659">
        <w:rPr>
          <w:rFonts w:ascii="Arial" w:hAnsi="Arial" w:cs="Arial"/>
          <w:sz w:val="20"/>
          <w:lang w:val="fr-FR"/>
        </w:rPr>
        <w:t xml:space="preserve"> de revêtement en </w:t>
      </w:r>
      <w:r>
        <w:rPr>
          <w:rFonts w:ascii="Arial" w:hAnsi="Arial" w:cs="Arial"/>
          <w:sz w:val="20"/>
          <w:lang w:val="fr-FR"/>
        </w:rPr>
        <w:t xml:space="preserve">tôle Bac Alu </w:t>
      </w:r>
      <w:proofErr w:type="spellStart"/>
      <w:r>
        <w:rPr>
          <w:rFonts w:ascii="Arial" w:hAnsi="Arial" w:cs="Arial"/>
          <w:sz w:val="20"/>
          <w:lang w:val="fr-FR"/>
        </w:rPr>
        <w:t>ep</w:t>
      </w:r>
      <w:proofErr w:type="spellEnd"/>
      <w:r>
        <w:rPr>
          <w:rFonts w:ascii="Arial" w:hAnsi="Arial" w:cs="Arial"/>
          <w:sz w:val="20"/>
          <w:lang w:val="fr-FR"/>
        </w:rPr>
        <w:t xml:space="preserve"> </w:t>
      </w:r>
      <w:r w:rsidR="00444FB4">
        <w:rPr>
          <w:rFonts w:ascii="Arial" w:hAnsi="Arial" w:cs="Arial"/>
          <w:sz w:val="20"/>
          <w:lang w:val="fr-FR"/>
        </w:rPr>
        <w:t>45</w:t>
      </w:r>
      <w:r>
        <w:rPr>
          <w:rFonts w:ascii="Arial" w:hAnsi="Arial" w:cs="Arial"/>
          <w:sz w:val="20"/>
          <w:lang w:val="fr-FR"/>
        </w:rPr>
        <w:t xml:space="preserve"> /100 </w:t>
      </w:r>
      <w:r w:rsidRPr="007B3659">
        <w:rPr>
          <w:rFonts w:ascii="Arial" w:hAnsi="Arial" w:cs="Arial"/>
          <w:sz w:val="20"/>
          <w:lang w:val="fr-FR"/>
        </w:rPr>
        <w:t xml:space="preserve">(voir détails sur le plan de toiture). </w:t>
      </w:r>
    </w:p>
    <w:p w14:paraId="22A80328" w14:textId="77777777" w:rsidR="008C598D" w:rsidRDefault="008C598D" w:rsidP="008C598D">
      <w:pPr>
        <w:spacing w:before="60" w:after="120"/>
        <w:jc w:val="both"/>
        <w:rPr>
          <w:rFonts w:ascii="Arial" w:hAnsi="Arial" w:cs="Arial"/>
          <w:sz w:val="20"/>
          <w:lang w:val="fr-FR"/>
        </w:rPr>
      </w:pPr>
      <w:r w:rsidRPr="007B3659">
        <w:rPr>
          <w:rFonts w:ascii="Arial" w:hAnsi="Arial" w:cs="Arial"/>
          <w:sz w:val="20"/>
          <w:lang w:val="fr-FR"/>
        </w:rPr>
        <w:t>Les dimensions complètes sont données sur les plans.</w:t>
      </w:r>
    </w:p>
    <w:p w14:paraId="228DC88F" w14:textId="77777777" w:rsidR="008C598D" w:rsidRPr="00B07BA9"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B07BA9">
        <w:rPr>
          <w:rFonts w:ascii="Arial" w:hAnsi="Arial" w:cs="Arial"/>
          <w:b/>
          <w:bCs/>
          <w:w w:val="0"/>
          <w:sz w:val="20"/>
          <w:szCs w:val="20"/>
          <w:lang w:eastAsia="fr-CA"/>
        </w:rPr>
        <w:t>Aménagements Extérieurs</w:t>
      </w:r>
    </w:p>
    <w:p w14:paraId="3453E42D" w14:textId="77777777" w:rsidR="008C598D" w:rsidRDefault="008C598D" w:rsidP="008C598D">
      <w:pPr>
        <w:rPr>
          <w:rFonts w:ascii="Arial" w:hAnsi="Arial" w:cs="Arial"/>
          <w:b/>
          <w:w w:val="0"/>
          <w:sz w:val="20"/>
          <w:lang w:val="fr-FR" w:eastAsia="fr-CA"/>
        </w:rPr>
      </w:pPr>
    </w:p>
    <w:p w14:paraId="11655E1A" w14:textId="77777777" w:rsidR="008C598D" w:rsidRPr="005F0514" w:rsidRDefault="008C598D" w:rsidP="008C598D">
      <w:pPr>
        <w:jc w:val="both"/>
        <w:rPr>
          <w:rFonts w:ascii="Arial" w:hAnsi="Arial" w:cs="Arial"/>
          <w:b/>
          <w:sz w:val="20"/>
          <w:lang w:val="fr-FR"/>
        </w:rPr>
      </w:pPr>
      <w:r w:rsidRPr="005F0514">
        <w:rPr>
          <w:rFonts w:ascii="Arial" w:hAnsi="Arial" w:cs="Arial"/>
          <w:b/>
          <w:sz w:val="20"/>
          <w:lang w:val="fr-FR"/>
        </w:rPr>
        <w:t>Consistance des travaux</w:t>
      </w:r>
    </w:p>
    <w:p w14:paraId="78D7D76B" w14:textId="77777777" w:rsidR="008C598D" w:rsidRPr="00145F4B" w:rsidRDefault="008C598D" w:rsidP="008C598D">
      <w:pPr>
        <w:jc w:val="both"/>
        <w:rPr>
          <w:rFonts w:ascii="Georgia" w:hAnsi="Georgia" w:cs="Arial"/>
          <w:lang w:val="fr-FR"/>
        </w:rPr>
      </w:pPr>
    </w:p>
    <w:p w14:paraId="0B702B1F" w14:textId="77777777" w:rsidR="008C598D" w:rsidRPr="00145F4B" w:rsidRDefault="008C598D" w:rsidP="008C598D">
      <w:pPr>
        <w:jc w:val="both"/>
        <w:rPr>
          <w:rFonts w:ascii="Arial" w:hAnsi="Arial" w:cs="Arial"/>
          <w:sz w:val="20"/>
          <w:szCs w:val="20"/>
          <w:lang w:val="fr-FR"/>
        </w:rPr>
      </w:pPr>
      <w:r w:rsidRPr="00145F4B">
        <w:rPr>
          <w:rFonts w:ascii="Arial" w:hAnsi="Arial" w:cs="Arial"/>
          <w:sz w:val="20"/>
          <w:szCs w:val="20"/>
          <w:lang w:val="fr-FR"/>
        </w:rPr>
        <w:t>Les travaux à réaliser pour ce présent lot comprennent :</w:t>
      </w:r>
    </w:p>
    <w:p w14:paraId="6932F27E" w14:textId="77777777" w:rsidR="008C598D" w:rsidRPr="00145F4B" w:rsidRDefault="008C598D" w:rsidP="008C598D">
      <w:pPr>
        <w:jc w:val="both"/>
        <w:rPr>
          <w:rFonts w:ascii="Arial" w:hAnsi="Arial" w:cs="Arial"/>
          <w:sz w:val="20"/>
          <w:szCs w:val="20"/>
          <w:lang w:val="fr-FR"/>
        </w:rPr>
      </w:pPr>
    </w:p>
    <w:p w14:paraId="628DA862" w14:textId="77777777" w:rsidR="008C598D" w:rsidRPr="00145F4B" w:rsidRDefault="008C598D" w:rsidP="0033243E">
      <w:pPr>
        <w:numPr>
          <w:ilvl w:val="0"/>
          <w:numId w:val="64"/>
        </w:numPr>
        <w:tabs>
          <w:tab w:val="left" w:pos="360"/>
        </w:tabs>
        <w:ind w:left="360"/>
        <w:jc w:val="both"/>
        <w:rPr>
          <w:rFonts w:ascii="Arial" w:hAnsi="Arial" w:cs="Arial"/>
          <w:sz w:val="20"/>
          <w:szCs w:val="20"/>
          <w:lang w:val="fr-FR"/>
        </w:rPr>
      </w:pPr>
      <w:r w:rsidRPr="00145F4B">
        <w:rPr>
          <w:rFonts w:ascii="Arial" w:hAnsi="Arial" w:cs="Arial"/>
          <w:sz w:val="20"/>
          <w:szCs w:val="20"/>
          <w:lang w:val="fr-FR"/>
        </w:rPr>
        <w:t>L’éclairage extérieur</w:t>
      </w:r>
    </w:p>
    <w:p w14:paraId="6F81A4EB" w14:textId="77777777" w:rsidR="008C598D" w:rsidRPr="00145F4B" w:rsidRDefault="008C598D" w:rsidP="0033243E">
      <w:pPr>
        <w:numPr>
          <w:ilvl w:val="0"/>
          <w:numId w:val="64"/>
        </w:numPr>
        <w:tabs>
          <w:tab w:val="left" w:pos="360"/>
        </w:tabs>
        <w:ind w:left="360"/>
        <w:jc w:val="both"/>
        <w:rPr>
          <w:rFonts w:ascii="Arial" w:hAnsi="Arial" w:cs="Arial"/>
          <w:sz w:val="20"/>
          <w:szCs w:val="20"/>
          <w:lang w:val="fr-FR"/>
        </w:rPr>
      </w:pPr>
      <w:r w:rsidRPr="00145F4B">
        <w:rPr>
          <w:rFonts w:ascii="Arial" w:hAnsi="Arial" w:cs="Arial"/>
          <w:sz w:val="20"/>
          <w:szCs w:val="20"/>
          <w:lang w:val="fr-FR"/>
        </w:rPr>
        <w:t>La construction du mur de clôture</w:t>
      </w:r>
    </w:p>
    <w:p w14:paraId="5BA0CC19" w14:textId="77777777" w:rsidR="008C598D" w:rsidRPr="00145F4B" w:rsidRDefault="008C598D" w:rsidP="0033243E">
      <w:pPr>
        <w:numPr>
          <w:ilvl w:val="0"/>
          <w:numId w:val="64"/>
        </w:numPr>
        <w:tabs>
          <w:tab w:val="left" w:pos="360"/>
        </w:tabs>
        <w:ind w:left="360"/>
        <w:jc w:val="both"/>
        <w:rPr>
          <w:rFonts w:ascii="Arial" w:hAnsi="Arial" w:cs="Arial"/>
          <w:sz w:val="20"/>
          <w:szCs w:val="20"/>
          <w:lang w:val="fr-FR"/>
        </w:rPr>
      </w:pPr>
      <w:r w:rsidRPr="00145F4B">
        <w:rPr>
          <w:rFonts w:ascii="Arial" w:hAnsi="Arial" w:cs="Arial"/>
          <w:sz w:val="20"/>
          <w:szCs w:val="20"/>
          <w:lang w:val="fr-FR"/>
        </w:rPr>
        <w:t xml:space="preserve">La construction d’une Bâtiments annexe (hangars guérite, salle de Gym toilettes etc.) </w:t>
      </w:r>
    </w:p>
    <w:p w14:paraId="42C2B752" w14:textId="77777777" w:rsidR="008C598D" w:rsidRPr="00145F4B" w:rsidRDefault="008C598D" w:rsidP="008C598D">
      <w:pPr>
        <w:jc w:val="both"/>
        <w:rPr>
          <w:rFonts w:ascii="Arial" w:hAnsi="Arial" w:cs="Arial"/>
          <w:sz w:val="20"/>
          <w:szCs w:val="20"/>
          <w:lang w:val="fr-FR"/>
        </w:rPr>
      </w:pPr>
    </w:p>
    <w:p w14:paraId="42FF8F45" w14:textId="77777777" w:rsidR="008C598D" w:rsidRPr="00B20E80" w:rsidRDefault="008C598D" w:rsidP="008C598D">
      <w:pPr>
        <w:jc w:val="both"/>
        <w:rPr>
          <w:rFonts w:ascii="Arial" w:hAnsi="Arial" w:cs="Arial"/>
          <w:sz w:val="20"/>
          <w:szCs w:val="20"/>
          <w:lang w:val="fr-FR"/>
        </w:rPr>
      </w:pPr>
      <w:r w:rsidRPr="00145F4B">
        <w:rPr>
          <w:rFonts w:ascii="Arial" w:hAnsi="Arial" w:cs="Arial"/>
          <w:sz w:val="20"/>
          <w:szCs w:val="20"/>
          <w:lang w:val="fr-FR"/>
        </w:rPr>
        <w:t>Ces travaux devront être conformes aux plans d’aménagements.</w:t>
      </w:r>
    </w:p>
    <w:p w14:paraId="612812AC" w14:textId="77777777" w:rsidR="008C598D" w:rsidRPr="00B07BA9" w:rsidRDefault="008C598D" w:rsidP="0033243E">
      <w:pPr>
        <w:pStyle w:val="ListParagraph"/>
        <w:numPr>
          <w:ilvl w:val="1"/>
          <w:numId w:val="58"/>
        </w:numPr>
        <w:spacing w:before="180" w:after="80"/>
        <w:jc w:val="both"/>
        <w:rPr>
          <w:rFonts w:ascii="Arial" w:hAnsi="Arial" w:cs="Arial"/>
          <w:b/>
          <w:bCs/>
          <w:w w:val="0"/>
          <w:sz w:val="20"/>
          <w:szCs w:val="20"/>
          <w:lang w:eastAsia="fr-CA"/>
        </w:rPr>
      </w:pPr>
      <w:r w:rsidRPr="00B07BA9">
        <w:rPr>
          <w:rFonts w:ascii="Arial" w:hAnsi="Arial" w:cs="Arial"/>
          <w:b/>
          <w:bCs/>
          <w:w w:val="0"/>
          <w:sz w:val="20"/>
          <w:szCs w:val="20"/>
          <w:lang w:eastAsia="fr-CA"/>
        </w:rPr>
        <w:t>Nettoyage du chantier</w:t>
      </w:r>
    </w:p>
    <w:p w14:paraId="59612AB2" w14:textId="77777777" w:rsidR="008C598D" w:rsidRPr="005F0514" w:rsidRDefault="008C598D" w:rsidP="008C598D">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À l’issue des travaux, le chantier sera nettoyé, tout excédant de fouille évacué ainsi que le débris de parpaings et autres. Le compactage hydraulique sera parfait autour de chaque ouvrage. Le terrain sera nivelé tout autour du bâtiment pour faciliter l’écoulement des eaux de pluie.</w:t>
      </w:r>
    </w:p>
    <w:p w14:paraId="7FAFE32D" w14:textId="77777777" w:rsidR="008C598D" w:rsidRPr="005F0514" w:rsidRDefault="008C598D" w:rsidP="008C598D">
      <w:pPr>
        <w:tabs>
          <w:tab w:val="left" w:pos="708"/>
        </w:tabs>
        <w:spacing w:before="60" w:after="60" w:line="259" w:lineRule="auto"/>
        <w:jc w:val="both"/>
        <w:rPr>
          <w:rFonts w:ascii="Arial" w:hAnsi="Arial" w:cs="Arial"/>
          <w:sz w:val="20"/>
          <w:szCs w:val="20"/>
          <w:lang w:val="fr-FR"/>
        </w:rPr>
      </w:pPr>
      <w:r w:rsidRPr="005F0514">
        <w:rPr>
          <w:rFonts w:ascii="Arial" w:hAnsi="Arial" w:cs="Arial"/>
          <w:sz w:val="20"/>
          <w:szCs w:val="20"/>
          <w:lang w:val="fr-FR"/>
        </w:rPr>
        <w:t>L’Entrepreneur prendra toutes les dispositions pour respecter la réglementation du travail, de la sécurité et de la salubrité, notamment lors de l’exécution de peinture au pistolet ou lors de l’emploi des produits portant des étiquettes aux teintes conventionnelles.</w:t>
      </w:r>
    </w:p>
    <w:p w14:paraId="19AB207F" w14:textId="77777777" w:rsidR="008C598D" w:rsidRPr="00B07BA9" w:rsidRDefault="008C598D" w:rsidP="008C598D">
      <w:pPr>
        <w:tabs>
          <w:tab w:val="left" w:pos="708"/>
        </w:tabs>
        <w:spacing w:before="60" w:after="60" w:line="259" w:lineRule="auto"/>
        <w:jc w:val="both"/>
        <w:rPr>
          <w:rFonts w:asciiTheme="minorHAnsi" w:hAnsiTheme="minorHAnsi" w:cstheme="minorHAnsi"/>
          <w:lang w:val="fr-FR" w:eastAsia="fr-FR"/>
        </w:rPr>
      </w:pPr>
    </w:p>
    <w:p w14:paraId="550A7862" w14:textId="77777777" w:rsidR="008C598D" w:rsidRPr="00B07BA9" w:rsidRDefault="008C598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3" w:name="_Toc118793016"/>
      <w:r w:rsidRPr="00B07BA9">
        <w:rPr>
          <w:rFonts w:ascii="Arial" w:hAnsi="Arial" w:cs="Arial"/>
          <w:color w:val="4F81BD" w:themeColor="accent1"/>
          <w:w w:val="0"/>
          <w:sz w:val="22"/>
          <w:szCs w:val="20"/>
          <w:lang w:eastAsia="fr-CA"/>
        </w:rPr>
        <w:t>Matériel à mobiliser</w:t>
      </w:r>
      <w:bookmarkEnd w:id="243"/>
    </w:p>
    <w:p w14:paraId="0DB9360D"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Soumissionnaire doit prévoir un matériel, des équipements et des outils adaptés et de bonne qualité pour l’exécution des travaux et la sécurisation des chantiers. Le Soumissionnaire doit décrire précisément et fidèlement tous les matériels et équipements clefs qu’elle se propose d’utiliser, accompagné des cartes grises des véhicules possédés et du planning d’approvisionnement.</w:t>
      </w:r>
    </w:p>
    <w:p w14:paraId="155B3A29" w14:textId="77777777" w:rsidR="008C598D" w:rsidRPr="00B07BA9" w:rsidRDefault="008C598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4" w:name="_Toc118793017"/>
      <w:r w:rsidRPr="00B07BA9">
        <w:rPr>
          <w:rFonts w:ascii="Arial" w:hAnsi="Arial" w:cs="Arial"/>
          <w:color w:val="4F81BD" w:themeColor="accent1"/>
          <w:w w:val="0"/>
          <w:sz w:val="22"/>
          <w:szCs w:val="20"/>
          <w:lang w:eastAsia="fr-CA"/>
        </w:rPr>
        <w:t>Personnel à mobiliser</w:t>
      </w:r>
      <w:bookmarkEnd w:id="244"/>
      <w:r w:rsidRPr="00B07BA9">
        <w:rPr>
          <w:rFonts w:ascii="Arial" w:hAnsi="Arial" w:cs="Arial"/>
          <w:color w:val="4F81BD" w:themeColor="accent1"/>
          <w:w w:val="0"/>
          <w:sz w:val="22"/>
          <w:szCs w:val="20"/>
          <w:lang w:eastAsia="fr-CA"/>
        </w:rPr>
        <w:t xml:space="preserve"> </w:t>
      </w:r>
    </w:p>
    <w:p w14:paraId="67D2FB87"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 xml:space="preserve">L'Entreprise doit mettre à la disposition du projet, un personnel confirmé et spécialisé dans le domaine du génie civil. Elle fournira tout le personnel technique et d'encadrement et d'exécution nécessaire à la bonne exécution des travaux, conformément aux exigences de l’UNHCR présentées ci-dessous : </w:t>
      </w:r>
    </w:p>
    <w:p w14:paraId="24085292" w14:textId="77777777" w:rsidR="008C598D" w:rsidRPr="008614CE" w:rsidRDefault="008C598D" w:rsidP="0033243E">
      <w:pPr>
        <w:pStyle w:val="ListBullet5"/>
        <w:numPr>
          <w:ilvl w:val="0"/>
          <w:numId w:val="61"/>
        </w:numPr>
        <w:tabs>
          <w:tab w:val="left" w:pos="630"/>
        </w:tabs>
        <w:ind w:hanging="5040"/>
        <w:rPr>
          <w:rFonts w:ascii="Arial" w:hAnsi="Arial" w:cs="Arial"/>
          <w:b/>
          <w:bCs/>
          <w:sz w:val="20"/>
          <w:szCs w:val="20"/>
          <w:lang w:val="fr-FR"/>
        </w:rPr>
      </w:pPr>
      <w:r w:rsidRPr="008614CE">
        <w:rPr>
          <w:rFonts w:ascii="Arial" w:hAnsi="Arial" w:cs="Arial"/>
          <w:b/>
          <w:bCs/>
          <w:sz w:val="20"/>
          <w:szCs w:val="20"/>
          <w:lang w:val="fr-FR"/>
        </w:rPr>
        <w:t xml:space="preserve">Conducteur des travaux </w:t>
      </w:r>
    </w:p>
    <w:p w14:paraId="6E546D6C"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Il doit avoir au moins 3 années d'expérience dans le domaine du génie civil urbain. Il doit connaître aussi les techniques utilisées pour la construction. Il doit être un bon organisateur et un bon gestionnaire, et maîtriser les outils informatiques (Word, Excel, internet…), toutes qualités nécessaires à la bonne marche des travaux. Le curriculum vitae joint à l'offre devra décrire en détail son expérience. Enfin, il devra être géographiquement mobile pour pouvoir suivre de près les différents chantiers sur le terrain.</w:t>
      </w:r>
    </w:p>
    <w:p w14:paraId="37F6C5E4" w14:textId="77777777" w:rsidR="008C598D" w:rsidRPr="008614CE" w:rsidRDefault="008C598D" w:rsidP="0033243E">
      <w:pPr>
        <w:pStyle w:val="ListBullet5"/>
        <w:numPr>
          <w:ilvl w:val="0"/>
          <w:numId w:val="61"/>
        </w:numPr>
        <w:tabs>
          <w:tab w:val="left" w:pos="630"/>
        </w:tabs>
        <w:ind w:hanging="5040"/>
        <w:rPr>
          <w:rFonts w:ascii="Arial" w:hAnsi="Arial" w:cs="Arial"/>
          <w:b/>
          <w:bCs/>
          <w:sz w:val="20"/>
          <w:szCs w:val="20"/>
          <w:lang w:val="fr-FR"/>
        </w:rPr>
      </w:pPr>
      <w:r w:rsidRPr="009337EC">
        <w:rPr>
          <w:rFonts w:ascii="Arial" w:hAnsi="Arial" w:cs="Arial"/>
          <w:b/>
          <w:bCs/>
          <w:sz w:val="20"/>
          <w:szCs w:val="20"/>
          <w:lang w:val="fr-FR"/>
        </w:rPr>
        <w:t>Chef(s) de chantier</w:t>
      </w:r>
    </w:p>
    <w:p w14:paraId="111286D6"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ou les chefs de chantier devront être disponibles, mobiles et en nombre suffisant pour gérer sur place et à temps plein l’ensemble des sites de travaux. Le nombre exact de chefs de chantier dépendra de la stratégie de l’Entreprise.</w:t>
      </w:r>
    </w:p>
    <w:p w14:paraId="0ECB6C67"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 ou les chefs de chantier devront prouver au moins 2 années d'expérience dans le domaine du génie civil. Il/Ils auront de préférence participé à un ou plusieurs projets similaires au Niger. Le CV joint à l'offre devra prouver cette expérience.</w:t>
      </w:r>
    </w:p>
    <w:p w14:paraId="2D0A68C9"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L'Entreprise s'engage à assurer pendant la totalité des travaux, la présence permanente et continue du ou des chefs de chantier. En l'absence du ou des chefs de chantier, les chantiers seront arrêtés.</w:t>
      </w:r>
    </w:p>
    <w:p w14:paraId="0362B7CC" w14:textId="77777777" w:rsidR="008C598D" w:rsidRPr="008614CE" w:rsidRDefault="008C598D" w:rsidP="0033243E">
      <w:pPr>
        <w:pStyle w:val="ListBullet5"/>
        <w:numPr>
          <w:ilvl w:val="0"/>
          <w:numId w:val="61"/>
        </w:numPr>
        <w:tabs>
          <w:tab w:val="left" w:pos="630"/>
        </w:tabs>
        <w:ind w:hanging="5040"/>
        <w:rPr>
          <w:rFonts w:ascii="Arial" w:hAnsi="Arial" w:cs="Arial"/>
          <w:b/>
          <w:bCs/>
          <w:sz w:val="20"/>
          <w:szCs w:val="20"/>
          <w:lang w:val="fr-FR"/>
        </w:rPr>
      </w:pPr>
      <w:r w:rsidRPr="008614CE">
        <w:rPr>
          <w:rFonts w:ascii="Arial" w:hAnsi="Arial" w:cs="Arial"/>
          <w:b/>
          <w:bCs/>
          <w:sz w:val="20"/>
          <w:szCs w:val="20"/>
          <w:lang w:val="fr-FR"/>
        </w:rPr>
        <w:t>Personnel d'exécution</w:t>
      </w:r>
    </w:p>
    <w:p w14:paraId="7D31B93D" w14:textId="77777777" w:rsidR="008C598D" w:rsidRDefault="008C598D" w:rsidP="008C598D">
      <w:pPr>
        <w:pStyle w:val="ListBullet5"/>
        <w:tabs>
          <w:tab w:val="clear" w:pos="1134"/>
          <w:tab w:val="left" w:pos="630"/>
        </w:tabs>
        <w:spacing w:after="120"/>
        <w:contextualSpacing w:val="0"/>
        <w:rPr>
          <w:rFonts w:ascii="Arial" w:hAnsi="Arial" w:cs="Arial"/>
          <w:sz w:val="20"/>
          <w:szCs w:val="20"/>
          <w:lang w:val="fr-FR" w:eastAsia="en-US"/>
        </w:rPr>
      </w:pPr>
      <w:r w:rsidRPr="00175076">
        <w:rPr>
          <w:rFonts w:ascii="Arial" w:hAnsi="Arial" w:cs="Arial"/>
          <w:sz w:val="20"/>
          <w:szCs w:val="20"/>
          <w:lang w:val="fr-FR" w:eastAsia="en-US"/>
        </w:rPr>
        <w:t>Un personnel d'exécution complet sera mobilisé sur les chantiers. La liste du personnel technique clé sera jointe à l'offre et décrira le poste que chacun occupera, leurs qualifications respectives, leur expérience dans le domaine.</w:t>
      </w:r>
    </w:p>
    <w:p w14:paraId="779C58D6" w14:textId="77777777" w:rsidR="008C598D" w:rsidRPr="00175076" w:rsidRDefault="008C598D" w:rsidP="0033243E">
      <w:pPr>
        <w:pStyle w:val="ListBullet5"/>
        <w:numPr>
          <w:ilvl w:val="0"/>
          <w:numId w:val="61"/>
        </w:numPr>
        <w:tabs>
          <w:tab w:val="left" w:pos="630"/>
        </w:tabs>
        <w:ind w:hanging="5040"/>
        <w:rPr>
          <w:rFonts w:ascii="Arial" w:hAnsi="Arial" w:cs="Arial"/>
          <w:b/>
          <w:bCs/>
          <w:sz w:val="20"/>
          <w:szCs w:val="20"/>
          <w:lang w:val="fr-FR"/>
        </w:rPr>
      </w:pPr>
      <w:r w:rsidRPr="00175076">
        <w:rPr>
          <w:rFonts w:ascii="Arial" w:hAnsi="Arial" w:cs="Arial"/>
          <w:b/>
          <w:bCs/>
          <w:sz w:val="20"/>
          <w:szCs w:val="20"/>
          <w:lang w:val="fr-FR"/>
        </w:rPr>
        <w:lastRenderedPageBreak/>
        <w:t xml:space="preserve">Chantier  </w:t>
      </w:r>
    </w:p>
    <w:p w14:paraId="4408F75D" w14:textId="77777777" w:rsidR="008C598D" w:rsidRPr="00175076" w:rsidRDefault="008C598D" w:rsidP="008C598D">
      <w:pPr>
        <w:jc w:val="both"/>
        <w:rPr>
          <w:rFonts w:ascii="Arial" w:hAnsi="Arial" w:cs="Arial"/>
          <w:sz w:val="20"/>
          <w:szCs w:val="20"/>
          <w:lang w:val="fr-FR"/>
        </w:rPr>
      </w:pPr>
      <w:r w:rsidRPr="00175076">
        <w:rPr>
          <w:rFonts w:ascii="Arial" w:hAnsi="Arial" w:cs="Arial"/>
          <w:sz w:val="20"/>
          <w:szCs w:val="20"/>
          <w:lang w:val="fr-FR"/>
        </w:rPr>
        <w:t>L’entrepreneur désignera, dès la passation du marché, un responsable de chantier qui devra être l’unique interlocuteur, face aux représentants de l’Architecte, du maître d’Ouvrage.</w:t>
      </w:r>
    </w:p>
    <w:p w14:paraId="27067ABC" w14:textId="77777777" w:rsidR="008C598D" w:rsidRPr="00175076" w:rsidRDefault="008C598D" w:rsidP="008C598D">
      <w:pPr>
        <w:jc w:val="both"/>
        <w:rPr>
          <w:rFonts w:ascii="Arial" w:hAnsi="Arial" w:cs="Arial"/>
          <w:sz w:val="20"/>
          <w:szCs w:val="20"/>
          <w:lang w:val="fr-FR"/>
        </w:rPr>
      </w:pPr>
      <w:r w:rsidRPr="00175076">
        <w:rPr>
          <w:rFonts w:ascii="Arial" w:hAnsi="Arial" w:cs="Arial"/>
          <w:sz w:val="20"/>
          <w:szCs w:val="20"/>
          <w:lang w:val="fr-FR"/>
        </w:rPr>
        <w:t>Cette personne devra avoir toutes les compétences requises pour répondre à toutes les questions concernant les installations et ceci pendant toute la durée d’exécution des travaux.</w:t>
      </w:r>
    </w:p>
    <w:p w14:paraId="3E9F50DE" w14:textId="77777777" w:rsidR="008C598D" w:rsidRPr="00175076" w:rsidRDefault="008C598D" w:rsidP="008C598D">
      <w:pPr>
        <w:pStyle w:val="ListBullet5"/>
        <w:tabs>
          <w:tab w:val="clear" w:pos="1134"/>
          <w:tab w:val="left" w:pos="630"/>
        </w:tabs>
        <w:spacing w:after="120"/>
        <w:contextualSpacing w:val="0"/>
        <w:rPr>
          <w:rFonts w:ascii="Arial" w:hAnsi="Arial" w:cs="Arial"/>
          <w:sz w:val="20"/>
          <w:szCs w:val="20"/>
          <w:lang w:val="fr-FR" w:eastAsia="en-US"/>
        </w:rPr>
      </w:pPr>
    </w:p>
    <w:p w14:paraId="00EE34EF" w14:textId="77777777" w:rsidR="008C598D" w:rsidRPr="008C675B" w:rsidRDefault="008C598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5" w:name="_Toc118793018"/>
      <w:r w:rsidRPr="008C675B">
        <w:rPr>
          <w:rFonts w:ascii="Arial" w:hAnsi="Arial" w:cs="Arial"/>
          <w:color w:val="4F81BD" w:themeColor="accent1"/>
          <w:w w:val="0"/>
          <w:sz w:val="22"/>
          <w:szCs w:val="20"/>
          <w:lang w:eastAsia="fr-CA"/>
        </w:rPr>
        <w:t>Organisation des chantiers</w:t>
      </w:r>
      <w:bookmarkEnd w:id="245"/>
    </w:p>
    <w:p w14:paraId="4D7177F6"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1513E89F"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37CFC8F2"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395CB3B2" w14:textId="77777777" w:rsidR="008C598D" w:rsidRPr="00D77C05" w:rsidRDefault="008C598D" w:rsidP="008C598D">
      <w:pPr>
        <w:pStyle w:val="ListParagraph"/>
        <w:numPr>
          <w:ilvl w:val="0"/>
          <w:numId w:val="12"/>
        </w:numPr>
        <w:spacing w:before="180" w:after="80"/>
        <w:jc w:val="both"/>
        <w:rPr>
          <w:rFonts w:ascii="Arial" w:hAnsi="Arial" w:cs="Arial"/>
          <w:b/>
          <w:bCs/>
          <w:i/>
          <w:iCs/>
          <w:vanish/>
          <w:sz w:val="22"/>
          <w:szCs w:val="22"/>
        </w:rPr>
      </w:pPr>
    </w:p>
    <w:p w14:paraId="34668DF4" w14:textId="77777777" w:rsidR="008C598D" w:rsidRPr="0009114C" w:rsidRDefault="008C598D" w:rsidP="0033243E">
      <w:pPr>
        <w:pStyle w:val="ListBullet5"/>
        <w:numPr>
          <w:ilvl w:val="0"/>
          <w:numId w:val="62"/>
        </w:numPr>
        <w:tabs>
          <w:tab w:val="left" w:pos="630"/>
        </w:tabs>
        <w:ind w:hanging="5040"/>
        <w:jc w:val="left"/>
        <w:rPr>
          <w:rFonts w:ascii="Arial" w:hAnsi="Arial" w:cs="Arial"/>
          <w:b/>
          <w:bCs/>
          <w:sz w:val="20"/>
          <w:szCs w:val="20"/>
          <w:lang w:val="fr-FR"/>
        </w:rPr>
      </w:pPr>
      <w:r w:rsidRPr="0009114C">
        <w:rPr>
          <w:rFonts w:ascii="Arial" w:hAnsi="Arial" w:cs="Arial"/>
          <w:b/>
          <w:bCs/>
          <w:sz w:val="20"/>
          <w:szCs w:val="20"/>
          <w:lang w:val="fr-FR"/>
        </w:rPr>
        <w:t xml:space="preserve">Grandes étapes </w:t>
      </w:r>
    </w:p>
    <w:p w14:paraId="5D609EC2" w14:textId="77777777" w:rsidR="008C598D" w:rsidRPr="00175076" w:rsidRDefault="008C598D" w:rsidP="008C598D">
      <w:pPr>
        <w:spacing w:before="60" w:after="80"/>
        <w:jc w:val="both"/>
        <w:rPr>
          <w:rFonts w:ascii="Arial" w:hAnsi="Arial" w:cs="Arial"/>
          <w:sz w:val="20"/>
          <w:szCs w:val="20"/>
          <w:lang w:val="fr-FR"/>
        </w:rPr>
      </w:pPr>
      <w:r w:rsidRPr="00175076">
        <w:rPr>
          <w:rFonts w:ascii="Arial" w:hAnsi="Arial" w:cs="Arial"/>
          <w:sz w:val="20"/>
          <w:szCs w:val="20"/>
          <w:lang w:val="fr-FR" w:eastAsia="fr-FR"/>
        </w:rPr>
        <w:t>Les principales étapes sont les suivantes</w:t>
      </w:r>
      <w:r w:rsidRPr="00175076">
        <w:rPr>
          <w:rFonts w:ascii="Arial" w:hAnsi="Arial" w:cs="Arial"/>
          <w:sz w:val="20"/>
          <w:szCs w:val="20"/>
          <w:lang w:val="fr-FR"/>
        </w:rPr>
        <w:t> :</w:t>
      </w:r>
    </w:p>
    <w:p w14:paraId="5EB75F80"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Réunion de démarrage à l’UNHCR, en présence de l’équipe Admin, Shelter et Supply de l’UNHCR  </w:t>
      </w:r>
    </w:p>
    <w:p w14:paraId="3BD7A856"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Établissement : dans un délai de 10 jours après signature du contrat avec l’UNHCR, l’Entreprise fournira à l’Unité Shelter ou la personne désignée comme Contrôleur des travaux les documents suivants et toute autre information demandée : </w:t>
      </w:r>
    </w:p>
    <w:p w14:paraId="5B61C83A"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Liste du personnel mobilisé (s’il a changé par rapport à celui proposé dans l’offre technique, il devra faire l’objet d’une validation par le Contrôleur des travaux et l’UNHCR sur la base des CV et diplômes) avec leur répartition entre les sites de travaux et leur contact</w:t>
      </w:r>
    </w:p>
    <w:p w14:paraId="514B42DE"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d’exécution (actualisé par rapport à celui proposé dans l’offre technique)</w:t>
      </w:r>
    </w:p>
    <w:p w14:paraId="4F512AC5"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Planning d’approvisionnement (actualisé par rapport à celui proposé dans l’offre technique)</w:t>
      </w:r>
    </w:p>
    <w:p w14:paraId="77E2A586" w14:textId="77777777" w:rsidR="008C598D" w:rsidRPr="00175076" w:rsidRDefault="008C598D" w:rsidP="00AE2577">
      <w:pPr>
        <w:pStyle w:val="ListParagraph"/>
        <w:numPr>
          <w:ilvl w:val="0"/>
          <w:numId w:val="19"/>
        </w:numPr>
        <w:spacing w:before="60" w:after="80"/>
        <w:jc w:val="both"/>
        <w:rPr>
          <w:rFonts w:ascii="Arial" w:hAnsi="Arial" w:cs="Arial"/>
          <w:sz w:val="20"/>
          <w:szCs w:val="20"/>
        </w:rPr>
      </w:pPr>
      <w:r w:rsidRPr="00175076">
        <w:rPr>
          <w:rFonts w:ascii="Arial" w:hAnsi="Arial" w:cs="Arial"/>
          <w:sz w:val="20"/>
          <w:szCs w:val="20"/>
        </w:rPr>
        <w:t xml:space="preserve">Organisation des chantiers </w:t>
      </w:r>
    </w:p>
    <w:p w14:paraId="4CF4FD57"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Implantations à commencer dans un délai de 15 jours après signature du contrat. L’Entreprise est responsable de l’implantation des ouvrages dans leur totalité. Elle signale immédiatement au Contrôleur des travaux et à l’UNHCR toute erreur de côtes que les opérations d’implantation peuvent révéler, ou toute erreur dans la planification des ouvrages par site. Aucun changement ne pourra se faire sans approbation préalable du Contrôleur et de l’UNHCR.</w:t>
      </w:r>
    </w:p>
    <w:p w14:paraId="6DA7CF97"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Travaux et participations à toutes les réunions périodiques (cf. ci-dessous)</w:t>
      </w:r>
    </w:p>
    <w:p w14:paraId="59D3BDA7"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Réceptions techniques : tenues lorsque l’Entreprise et le Contrôleur des travaux considèrent que les travaux sont achevés sur tout ou une partie des chantiers. Les réceptions techniques se feront progressivement, à mesure que les différents chantiers sont achevés (réceptions techniques partielles). Lors de la réception technique, l’Entreprise et le Contrôleur des travaux identifient et formulent les réserves, consignées dans une fiche de réception technique (modèle UNHCR). L’Entreprise a un délai de 15 jours pour lever les réserves sur chaque chantier, </w:t>
      </w:r>
      <w:proofErr w:type="gramStart"/>
      <w:r w:rsidRPr="00175076">
        <w:rPr>
          <w:rFonts w:ascii="Arial" w:hAnsi="Arial" w:cs="Arial"/>
          <w:sz w:val="20"/>
          <w:szCs w:val="20"/>
        </w:rPr>
        <w:t>suite à</w:t>
      </w:r>
      <w:proofErr w:type="gramEnd"/>
      <w:r w:rsidRPr="00175076">
        <w:rPr>
          <w:rFonts w:ascii="Arial" w:hAnsi="Arial" w:cs="Arial"/>
          <w:sz w:val="20"/>
          <w:szCs w:val="20"/>
        </w:rPr>
        <w:t xml:space="preserve"> quoi le Contrôleur vérifiera sur place la levée effective des réserves. Une fois la levée des réserves constatées par le Contrôleur, le PV de réception technique sera signé par les parties concernées (modèle UNHCR) et l’Entreprise demandera la réception provisoire. </w:t>
      </w:r>
    </w:p>
    <w:p w14:paraId="2B1F9BCB" w14:textId="77777777" w:rsidR="008C598D" w:rsidRPr="00175076" w:rsidRDefault="008C598D" w:rsidP="00AE2577">
      <w:pPr>
        <w:pStyle w:val="ListParagraph"/>
        <w:numPr>
          <w:ilvl w:val="0"/>
          <w:numId w:val="13"/>
        </w:numPr>
        <w:spacing w:before="60" w:after="80"/>
        <w:jc w:val="both"/>
        <w:rPr>
          <w:rFonts w:ascii="Arial" w:hAnsi="Arial" w:cs="Arial"/>
          <w:sz w:val="20"/>
          <w:szCs w:val="20"/>
        </w:rPr>
      </w:pPr>
      <w:r w:rsidRPr="00175076">
        <w:rPr>
          <w:rFonts w:ascii="Arial" w:hAnsi="Arial" w:cs="Arial"/>
          <w:sz w:val="20"/>
          <w:szCs w:val="20"/>
        </w:rPr>
        <w:t xml:space="preserve">Réceptions provisoires : elles se feront progressivement, à mesure que les réserves formulées à l’issue des réceptions techniques sont levées (réceptions provisoires partielles). Les réceptions provisoires se font en présence de l’UNHCR, et d’un membre de l’équipe de l’administration. L’Entreprise devra les lever dans un délai de 15 jours, sous la supervision du Contrôleur des travaux. Une fois la levée des réserves constatées par le Contrôleur, le PV de réception provisoire sera signé par les parties concernées (modèle UNHCR).  </w:t>
      </w:r>
    </w:p>
    <w:p w14:paraId="76A87257" w14:textId="77777777" w:rsidR="008C598D" w:rsidRPr="00175076" w:rsidRDefault="008C598D" w:rsidP="00AE2577">
      <w:pPr>
        <w:pStyle w:val="ListParagraph"/>
        <w:numPr>
          <w:ilvl w:val="0"/>
          <w:numId w:val="13"/>
        </w:numPr>
        <w:spacing w:before="60" w:after="120"/>
        <w:jc w:val="both"/>
        <w:rPr>
          <w:rFonts w:ascii="Arial" w:hAnsi="Arial" w:cs="Arial"/>
          <w:sz w:val="20"/>
          <w:szCs w:val="20"/>
        </w:rPr>
      </w:pPr>
      <w:r w:rsidRPr="00175076">
        <w:rPr>
          <w:rFonts w:ascii="Arial" w:hAnsi="Arial" w:cs="Arial"/>
          <w:sz w:val="20"/>
          <w:szCs w:val="20"/>
        </w:rPr>
        <w:t>Réceptions définitives : l’Entreprise et le Contrôleur des travaux feront un diagnostic des ouvrages environ 6 mois après la réception provisoire et identifieront ensemble les malfaçons, anomalies et dégradations à corriger par l’Entreprise. Une fois les corrections vérifiées par le Contrôleur, la réception définitive aura lieu en présence de l’Entreprise, et de l’UNHCR, au plus tard 6 mois après la réception provisoire. Quand il n’y a pas ou plus de réserve, le PV de réception définitive est signé.</w:t>
      </w:r>
    </w:p>
    <w:p w14:paraId="37376B44" w14:textId="77777777" w:rsidR="008C598D" w:rsidRPr="00175076" w:rsidRDefault="008C598D" w:rsidP="0033243E">
      <w:pPr>
        <w:pStyle w:val="ListBullet5"/>
        <w:numPr>
          <w:ilvl w:val="0"/>
          <w:numId w:val="6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Réunions périodiques</w:t>
      </w:r>
    </w:p>
    <w:p w14:paraId="641AECB0" w14:textId="4C3FFA3D" w:rsidR="008C598D" w:rsidRPr="00175076" w:rsidRDefault="008C598D" w:rsidP="008C598D">
      <w:pPr>
        <w:spacing w:before="60" w:after="80"/>
        <w:jc w:val="both"/>
        <w:rPr>
          <w:rFonts w:ascii="Arial" w:hAnsi="Arial" w:cs="Arial"/>
          <w:sz w:val="20"/>
          <w:lang w:val="fr-FR"/>
        </w:rPr>
      </w:pPr>
      <w:r w:rsidRPr="00175076">
        <w:rPr>
          <w:rFonts w:ascii="Arial" w:hAnsi="Arial" w:cs="Arial"/>
          <w:sz w:val="20"/>
          <w:lang w:val="fr-FR"/>
        </w:rPr>
        <w:t xml:space="preserve">Tout au long des travaux, l’Entreprise sera tenue de participer systématiquement et activement aux réunions </w:t>
      </w:r>
      <w:r w:rsidR="00296D03" w:rsidRPr="00175076">
        <w:rPr>
          <w:rFonts w:ascii="Arial" w:hAnsi="Arial" w:cs="Arial"/>
          <w:sz w:val="20"/>
          <w:lang w:val="fr-FR"/>
        </w:rPr>
        <w:t>suivantes :</w:t>
      </w:r>
    </w:p>
    <w:p w14:paraId="77F705BC" w14:textId="77777777" w:rsidR="008C598D" w:rsidRPr="00175076" w:rsidRDefault="008C598D" w:rsidP="00AE2577">
      <w:pPr>
        <w:pStyle w:val="ListParagraph"/>
        <w:numPr>
          <w:ilvl w:val="0"/>
          <w:numId w:val="13"/>
        </w:numPr>
        <w:spacing w:before="60" w:after="80"/>
        <w:jc w:val="both"/>
        <w:rPr>
          <w:rFonts w:ascii="Arial" w:hAnsi="Arial" w:cs="Arial"/>
          <w:sz w:val="20"/>
        </w:rPr>
      </w:pPr>
      <w:r w:rsidRPr="00175076">
        <w:rPr>
          <w:rFonts w:ascii="Arial" w:hAnsi="Arial" w:cs="Arial"/>
          <w:sz w:val="20"/>
        </w:rPr>
        <w:t xml:space="preserve">Réunions de chantier hebdomadaires : elles rassembleront chaque semaine, à jour et heure fixes, le chef de chantier de l’Entreprise et le contrôleur des travaux, après une tournée de tous les chantiers dont ils ont la responsabilité. Y seront discutés : </w:t>
      </w:r>
    </w:p>
    <w:p w14:paraId="5AA3E96B"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lastRenderedPageBreak/>
        <w:t>Avancement des travaux par chantier</w:t>
      </w:r>
    </w:p>
    <w:p w14:paraId="5D3E8BE8"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Plan de travail pour la semaine à venir</w:t>
      </w:r>
    </w:p>
    <w:p w14:paraId="438A1B8C"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des matériaux, des ouvriers et équipements</w:t>
      </w:r>
    </w:p>
    <w:p w14:paraId="244FA2A7"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constatés et solutions retenues</w:t>
      </w:r>
    </w:p>
    <w:p w14:paraId="1E1F9D83"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Divers</w:t>
      </w:r>
    </w:p>
    <w:p w14:paraId="3DEA70F3" w14:textId="77777777" w:rsidR="008C598D" w:rsidRPr="00175076" w:rsidRDefault="008C598D" w:rsidP="008C598D">
      <w:pPr>
        <w:pStyle w:val="ListParagraph"/>
        <w:spacing w:before="60" w:after="80"/>
        <w:ind w:left="360"/>
        <w:jc w:val="both"/>
        <w:rPr>
          <w:rFonts w:ascii="Arial" w:hAnsi="Arial" w:cs="Arial"/>
          <w:sz w:val="20"/>
          <w:lang w:eastAsia="en-US"/>
        </w:rPr>
      </w:pPr>
      <w:r w:rsidRPr="00175076">
        <w:rPr>
          <w:rFonts w:ascii="Arial" w:hAnsi="Arial" w:cs="Arial"/>
          <w:sz w:val="20"/>
          <w:lang w:eastAsia="en-US"/>
        </w:rPr>
        <w:t>Chaque réunion fera l’objet d’un PV qui sera consigné dans le journal de chantier. Un journal de chantier est tenu à jour sur chaque site (modèle disponible à l’UNHCR) et doit être accessible à tout moment par le Contrôleur, l’UNHCR, ou tout autre acteur concerné.</w:t>
      </w:r>
    </w:p>
    <w:p w14:paraId="65FBE341" w14:textId="566E7774" w:rsidR="008C598D" w:rsidRPr="00175076" w:rsidRDefault="008C598D" w:rsidP="00AE2577">
      <w:pPr>
        <w:pStyle w:val="ListParagraph"/>
        <w:numPr>
          <w:ilvl w:val="0"/>
          <w:numId w:val="13"/>
        </w:numPr>
        <w:spacing w:before="60" w:after="80"/>
        <w:jc w:val="both"/>
        <w:rPr>
          <w:rFonts w:ascii="Arial" w:hAnsi="Arial" w:cs="Arial"/>
          <w:sz w:val="20"/>
        </w:rPr>
      </w:pPr>
      <w:r w:rsidRPr="00175076">
        <w:rPr>
          <w:rFonts w:ascii="Arial" w:hAnsi="Arial" w:cs="Arial"/>
          <w:sz w:val="20"/>
        </w:rPr>
        <w:t xml:space="preserve">Réunion mensuelles : elles rassembleront chaque mois, à jour et heure fixes, l’Entrepreneur (chef d’Entreprise et/ou Conducteur des travaux), le Contrôleur des travaux et les sections Shelter, </w:t>
      </w:r>
      <w:r w:rsidR="00296D03" w:rsidRPr="00175076">
        <w:rPr>
          <w:rFonts w:ascii="Arial" w:hAnsi="Arial" w:cs="Arial"/>
          <w:sz w:val="20"/>
        </w:rPr>
        <w:t>Programme, CT</w:t>
      </w:r>
      <w:r w:rsidRPr="00175076">
        <w:rPr>
          <w:rFonts w:ascii="Arial" w:hAnsi="Arial" w:cs="Arial"/>
          <w:sz w:val="20"/>
        </w:rPr>
        <w:t xml:space="preserve"> et Supply. Elles pourront avoir lieu dans le bureau de l’UNHCR Niamey ou sur chantier. Y seront discutés : </w:t>
      </w:r>
    </w:p>
    <w:p w14:paraId="0B4A31AC"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 xml:space="preserve">avancement global des travaux </w:t>
      </w:r>
    </w:p>
    <w:p w14:paraId="38604D08"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actualisation du planning d’exécution</w:t>
      </w:r>
    </w:p>
    <w:p w14:paraId="6177F290"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situation financière et situation des paiements</w:t>
      </w:r>
    </w:p>
    <w:p w14:paraId="51A1632A"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problèmes et contraintes</w:t>
      </w:r>
    </w:p>
    <w:p w14:paraId="37662ED4"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solutions retenues</w:t>
      </w:r>
    </w:p>
    <w:p w14:paraId="661F5C6C" w14:textId="77777777" w:rsidR="008C598D" w:rsidRPr="00175076" w:rsidRDefault="008C598D" w:rsidP="00AE2577">
      <w:pPr>
        <w:pStyle w:val="ListParagraph"/>
        <w:numPr>
          <w:ilvl w:val="1"/>
          <w:numId w:val="13"/>
        </w:numPr>
        <w:spacing w:before="60" w:after="80"/>
        <w:jc w:val="both"/>
        <w:rPr>
          <w:rFonts w:ascii="Arial" w:hAnsi="Arial" w:cs="Arial"/>
          <w:sz w:val="20"/>
        </w:rPr>
      </w:pPr>
      <w:r w:rsidRPr="00175076">
        <w:rPr>
          <w:rFonts w:ascii="Arial" w:hAnsi="Arial" w:cs="Arial"/>
          <w:sz w:val="20"/>
        </w:rPr>
        <w:t>Chaque réunion fera l’objet d’un compte rendu diffusé à toutes les personnes concernées.</w:t>
      </w:r>
    </w:p>
    <w:p w14:paraId="5C297A2B" w14:textId="77777777" w:rsidR="008C598D" w:rsidRPr="00175076" w:rsidRDefault="008C598D" w:rsidP="0033243E">
      <w:pPr>
        <w:pStyle w:val="ListBullet5"/>
        <w:numPr>
          <w:ilvl w:val="0"/>
          <w:numId w:val="6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Organisation du personnel</w:t>
      </w:r>
    </w:p>
    <w:p w14:paraId="3E40A2C8"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Les effectifs et le déploiement du personnel par corps de métier doit être adapté au planning d’exécution. Cela nécessitera une bonne communication interne dans l’Entreprise, entre les différentes équipes se succédant sur chaque site, et entre les équipes de terrain et le siège. </w:t>
      </w:r>
    </w:p>
    <w:p w14:paraId="50B1A05B" w14:textId="77777777" w:rsidR="008C598D" w:rsidRDefault="008C598D" w:rsidP="008C598D">
      <w:pPr>
        <w:spacing w:before="60" w:after="80" w:line="276" w:lineRule="auto"/>
        <w:jc w:val="both"/>
        <w:rPr>
          <w:rFonts w:ascii="Arial" w:hAnsi="Arial" w:cs="Arial"/>
          <w:sz w:val="20"/>
          <w:szCs w:val="20"/>
          <w:lang w:val="fr-FR"/>
        </w:rPr>
      </w:pPr>
      <w:r w:rsidRPr="00175076">
        <w:rPr>
          <w:rFonts w:ascii="Arial" w:hAnsi="Arial" w:cs="Arial"/>
          <w:sz w:val="20"/>
          <w:szCs w:val="20"/>
          <w:lang w:val="fr-FR" w:eastAsia="fr-FR"/>
        </w:rPr>
        <w:t>Le chef de chantier, mobilisé à temps plein, devra avoir une connaissance parfaite du marché, des plans, prescriptions techniques, spécifications techniques et normes UNHCR, devis quantitatifs et estimatifs, planning d’exécution et d’approvisionnement, et comment les appliquer concrètement sur le terrain. Il coordonnera les équipes, assurera un approvisionnement continue des chantiers et s’assurera que les défauts constatés sur un site n’apparaissent pas sur les autres</w:t>
      </w:r>
      <w:r w:rsidRPr="00175076">
        <w:rPr>
          <w:rFonts w:ascii="Arial" w:hAnsi="Arial" w:cs="Arial"/>
          <w:sz w:val="20"/>
          <w:szCs w:val="20"/>
          <w:lang w:val="fr-FR"/>
        </w:rPr>
        <w:t xml:space="preserve">.  </w:t>
      </w:r>
    </w:p>
    <w:p w14:paraId="6EF475EF" w14:textId="59E97C5B" w:rsidR="00160582" w:rsidRDefault="00160582" w:rsidP="008C598D">
      <w:pPr>
        <w:spacing w:before="60" w:after="80" w:line="276" w:lineRule="auto"/>
        <w:jc w:val="both"/>
        <w:rPr>
          <w:rFonts w:ascii="Arial" w:hAnsi="Arial" w:cs="Arial"/>
          <w:sz w:val="20"/>
          <w:szCs w:val="20"/>
          <w:lang w:val="fr-FR"/>
        </w:rPr>
      </w:pPr>
      <w:r>
        <w:rPr>
          <w:rFonts w:ascii="Arial" w:hAnsi="Arial" w:cs="Arial"/>
          <w:sz w:val="20"/>
          <w:szCs w:val="20"/>
          <w:lang w:val="fr-FR"/>
        </w:rPr>
        <w:t>Le personnel nécessaire pour l</w:t>
      </w:r>
      <w:r w:rsidR="00053261">
        <w:rPr>
          <w:rFonts w:ascii="Arial" w:hAnsi="Arial" w:cs="Arial"/>
          <w:sz w:val="20"/>
          <w:szCs w:val="20"/>
          <w:lang w:val="fr-FR"/>
        </w:rPr>
        <w:t xml:space="preserve">a réalisation de ces travaux </w:t>
      </w:r>
      <w:proofErr w:type="gramStart"/>
      <w:r w:rsidR="00053261">
        <w:rPr>
          <w:rFonts w:ascii="Arial" w:hAnsi="Arial" w:cs="Arial"/>
          <w:sz w:val="20"/>
          <w:szCs w:val="20"/>
          <w:lang w:val="fr-FR"/>
        </w:rPr>
        <w:t>sont</w:t>
      </w:r>
      <w:proofErr w:type="gramEnd"/>
      <w:r w:rsidR="00053261">
        <w:rPr>
          <w:rFonts w:ascii="Arial" w:hAnsi="Arial" w:cs="Arial"/>
          <w:sz w:val="20"/>
          <w:szCs w:val="20"/>
          <w:lang w:val="fr-FR"/>
        </w:rPr>
        <w:t xml:space="preserve"> : </w:t>
      </w:r>
    </w:p>
    <w:p w14:paraId="6EA5A39A" w14:textId="77777777" w:rsidR="00160582" w:rsidRDefault="00160582" w:rsidP="0033243E">
      <w:pPr>
        <w:pStyle w:val="NumberList"/>
        <w:numPr>
          <w:ilvl w:val="3"/>
          <w:numId w:val="67"/>
        </w:numPr>
        <w:spacing w:line="276" w:lineRule="auto"/>
        <w:ind w:hanging="330"/>
        <w:jc w:val="both"/>
        <w:rPr>
          <w:lang w:eastAsia="fr-CA"/>
        </w:rPr>
      </w:pPr>
      <w:r>
        <w:rPr>
          <w:lang w:eastAsia="fr-CA"/>
        </w:rPr>
        <w:t>Un coordonnateur de projet profil Architecte / Ingénieur Manager ou gestionnaire de projet (au moins 7 d’expériences dans des projets similaires)</w:t>
      </w:r>
    </w:p>
    <w:p w14:paraId="63823B43" w14:textId="4E56F5CC" w:rsidR="00160582" w:rsidRDefault="00160582" w:rsidP="0033243E">
      <w:pPr>
        <w:pStyle w:val="NumberList"/>
        <w:numPr>
          <w:ilvl w:val="3"/>
          <w:numId w:val="67"/>
        </w:numPr>
        <w:spacing w:line="276" w:lineRule="auto"/>
        <w:ind w:hanging="330"/>
        <w:jc w:val="both"/>
        <w:rPr>
          <w:lang w:eastAsia="fr-CA"/>
        </w:rPr>
      </w:pPr>
      <w:r>
        <w:rPr>
          <w:lang w:eastAsia="fr-CA"/>
        </w:rPr>
        <w:t xml:space="preserve">2 Chefs de projet profil ingénieur BTP </w:t>
      </w:r>
      <w:r w:rsidRPr="00FE0069">
        <w:rPr>
          <w:lang w:eastAsia="fr-CA"/>
        </w:rPr>
        <w:t>(</w:t>
      </w:r>
      <w:r>
        <w:rPr>
          <w:lang w:eastAsia="fr-CA"/>
        </w:rPr>
        <w:t>au moins 5 d’expériences dans des projets similaires)</w:t>
      </w:r>
    </w:p>
    <w:p w14:paraId="16285DF9" w14:textId="77777777" w:rsidR="00160582" w:rsidRDefault="00160582" w:rsidP="0033243E">
      <w:pPr>
        <w:pStyle w:val="NumberList"/>
        <w:numPr>
          <w:ilvl w:val="3"/>
          <w:numId w:val="67"/>
        </w:numPr>
        <w:spacing w:line="276" w:lineRule="auto"/>
        <w:ind w:hanging="330"/>
        <w:jc w:val="both"/>
        <w:rPr>
          <w:lang w:eastAsia="fr-CA"/>
        </w:rPr>
      </w:pPr>
      <w:r>
        <w:rPr>
          <w:lang w:eastAsia="fr-CA"/>
        </w:rPr>
        <w:t> 1 Chefs de chantier Profil technicien BTP (au moins 3 d’expériences dans des projets similaires)</w:t>
      </w:r>
    </w:p>
    <w:p w14:paraId="25A9CAC3" w14:textId="77777777" w:rsidR="00160582" w:rsidRDefault="00160582" w:rsidP="0033243E">
      <w:pPr>
        <w:pStyle w:val="NumberList"/>
        <w:numPr>
          <w:ilvl w:val="3"/>
          <w:numId w:val="67"/>
        </w:numPr>
        <w:spacing w:line="276" w:lineRule="auto"/>
        <w:ind w:hanging="330"/>
        <w:jc w:val="both"/>
        <w:rPr>
          <w:lang w:eastAsia="fr-CA"/>
        </w:rPr>
      </w:pPr>
      <w:r>
        <w:rPr>
          <w:lang w:eastAsia="fr-CA"/>
        </w:rPr>
        <w:t>5 Chefs d’équipes par site, profil Ferrailleur, Plombier, électricien, Menuisier Maçons (au moins 5 d’expérience dans des projets similaires)</w:t>
      </w:r>
    </w:p>
    <w:p w14:paraId="7FA16B7D" w14:textId="77777777" w:rsidR="00160582" w:rsidRPr="00175076" w:rsidRDefault="00160582" w:rsidP="008C598D">
      <w:pPr>
        <w:spacing w:before="60" w:after="80" w:line="276" w:lineRule="auto"/>
        <w:jc w:val="both"/>
        <w:rPr>
          <w:rFonts w:ascii="Arial" w:hAnsi="Arial" w:cs="Arial"/>
          <w:sz w:val="20"/>
          <w:szCs w:val="20"/>
          <w:lang w:val="fr-FR"/>
        </w:rPr>
      </w:pPr>
    </w:p>
    <w:p w14:paraId="4961AAC2" w14:textId="77777777" w:rsidR="008C598D" w:rsidRPr="00175076" w:rsidRDefault="008C598D" w:rsidP="0033243E">
      <w:pPr>
        <w:pStyle w:val="ListBullet5"/>
        <w:numPr>
          <w:ilvl w:val="0"/>
          <w:numId w:val="62"/>
        </w:numPr>
        <w:tabs>
          <w:tab w:val="left" w:pos="630"/>
        </w:tabs>
        <w:ind w:hanging="5193"/>
        <w:jc w:val="left"/>
        <w:rPr>
          <w:rFonts w:ascii="Arial" w:hAnsi="Arial" w:cs="Arial"/>
          <w:b/>
          <w:bCs/>
          <w:sz w:val="20"/>
          <w:szCs w:val="20"/>
          <w:lang w:val="fr-FR"/>
        </w:rPr>
      </w:pPr>
      <w:r w:rsidRPr="00175076">
        <w:rPr>
          <w:rFonts w:ascii="Arial" w:hAnsi="Arial" w:cs="Arial"/>
          <w:b/>
          <w:bCs/>
          <w:sz w:val="20"/>
          <w:szCs w:val="20"/>
          <w:lang w:val="fr-FR"/>
        </w:rPr>
        <w:t>Gestion du matériel et des matériaux</w:t>
      </w:r>
    </w:p>
    <w:p w14:paraId="54F14B37" w14:textId="77777777" w:rsidR="00D03CEF" w:rsidRDefault="008C598D" w:rsidP="00D03CEF">
      <w:pPr>
        <w:spacing w:before="60" w:after="80" w:line="276" w:lineRule="auto"/>
        <w:jc w:val="both"/>
        <w:rPr>
          <w:rFonts w:asciiTheme="minorHAnsi" w:hAnsiTheme="minorHAnsi" w:cstheme="minorHAnsi"/>
          <w:lang w:val="fr-FR" w:eastAsia="fr-FR"/>
        </w:rPr>
      </w:pPr>
      <w:r w:rsidRPr="00175076">
        <w:rPr>
          <w:rFonts w:ascii="Arial" w:hAnsi="Arial" w:cs="Arial"/>
          <w:sz w:val="20"/>
          <w:szCs w:val="20"/>
          <w:lang w:val="fr-FR" w:eastAsia="fr-FR"/>
        </w:rPr>
        <w:t>L’approvisionnement continu des chantiers nécessite une bonne planification initiale, un bon emplacement des stocks, un bon suivi et une bonne gestion des stocks de manière à anticiper les besoins plusieurs semaines à l’avance, et une bonne communication entre les équipes de terrain, le chef de chantier et le siège. Un journal de stock et d’approvisionnement doit être actualisé quotidiennement</w:t>
      </w:r>
      <w:r w:rsidRPr="00407439">
        <w:rPr>
          <w:rFonts w:asciiTheme="minorHAnsi" w:hAnsiTheme="minorHAnsi" w:cstheme="minorHAnsi"/>
          <w:lang w:val="fr-FR" w:eastAsia="fr-FR"/>
        </w:rPr>
        <w:t>.</w:t>
      </w:r>
    </w:p>
    <w:p w14:paraId="5FB66474" w14:textId="08919AEE" w:rsidR="00D03CEF" w:rsidRPr="00D03CEF" w:rsidRDefault="00D03CEF" w:rsidP="00D03CEF">
      <w:pPr>
        <w:spacing w:before="60" w:after="80" w:line="276" w:lineRule="auto"/>
        <w:jc w:val="both"/>
        <w:rPr>
          <w:rFonts w:asciiTheme="minorHAnsi" w:hAnsiTheme="minorHAnsi" w:cstheme="minorHAnsi"/>
          <w:lang w:val="fr-FR" w:eastAsia="fr-FR"/>
        </w:rPr>
      </w:pPr>
      <w:r w:rsidRPr="00D03CEF">
        <w:rPr>
          <w:rFonts w:ascii="Arial" w:hAnsi="Arial" w:cs="Arial"/>
          <w:sz w:val="20"/>
          <w:szCs w:val="20"/>
          <w:lang w:val="fr-FR" w:eastAsia="fr-FR"/>
        </w:rPr>
        <w:t xml:space="preserve">Le matériel et équipements minimums, nécessaire pour la réalisation de ces lots sont : </w:t>
      </w:r>
    </w:p>
    <w:p w14:paraId="7338A7F4"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 xml:space="preserve">Une Bétonnière ou pompe à béton </w:t>
      </w:r>
    </w:p>
    <w:p w14:paraId="5F903878"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Camion benne :</w:t>
      </w:r>
    </w:p>
    <w:p w14:paraId="3AD3451C" w14:textId="77777777" w:rsidR="00D03CEF" w:rsidRPr="00D03CEF" w:rsidRDefault="00D03CEF" w:rsidP="0033243E">
      <w:pPr>
        <w:pStyle w:val="ListParagraph"/>
        <w:numPr>
          <w:ilvl w:val="0"/>
          <w:numId w:val="68"/>
        </w:numPr>
        <w:tabs>
          <w:tab w:val="left" w:pos="1440"/>
        </w:tabs>
        <w:ind w:left="2610" w:hanging="1260"/>
        <w:contextualSpacing/>
        <w:rPr>
          <w:rFonts w:ascii="Arial" w:hAnsi="Arial" w:cs="Arial"/>
          <w:sz w:val="20"/>
          <w:szCs w:val="20"/>
        </w:rPr>
      </w:pPr>
      <w:r w:rsidRPr="00D03CEF">
        <w:rPr>
          <w:rFonts w:ascii="Arial" w:hAnsi="Arial" w:cs="Arial"/>
          <w:sz w:val="20"/>
          <w:szCs w:val="20"/>
        </w:rPr>
        <w:t>Véhicule de liaison</w:t>
      </w:r>
    </w:p>
    <w:p w14:paraId="560F2421"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 xml:space="preserve">Un lot de matériel Atelier/Outillage (machine à souder, pelle brouette, pioche etc.)                                </w:t>
      </w:r>
    </w:p>
    <w:p w14:paraId="1DE9E17A"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lastRenderedPageBreak/>
        <w:t>Un lot de Coffrage :</w:t>
      </w:r>
    </w:p>
    <w:p w14:paraId="307BD6D8" w14:textId="77777777" w:rsidR="00D03CEF" w:rsidRPr="00D03CEF" w:rsidRDefault="00D03CEF" w:rsidP="0033243E">
      <w:pPr>
        <w:pStyle w:val="NumberList"/>
        <w:numPr>
          <w:ilvl w:val="0"/>
          <w:numId w:val="68"/>
        </w:numPr>
        <w:tabs>
          <w:tab w:val="left" w:pos="1440"/>
        </w:tabs>
        <w:spacing w:line="240" w:lineRule="auto"/>
        <w:ind w:left="2610" w:hanging="1260"/>
        <w:rPr>
          <w:rFonts w:ascii="Arial" w:eastAsia="Times New Roman" w:hAnsi="Arial"/>
          <w:lang w:eastAsia="fr-FR"/>
        </w:rPr>
      </w:pPr>
      <w:r w:rsidRPr="00D03CEF">
        <w:rPr>
          <w:rFonts w:ascii="Arial" w:eastAsia="Times New Roman" w:hAnsi="Arial"/>
          <w:lang w:eastAsia="fr-FR"/>
        </w:rPr>
        <w:t>Un lot Échafaudage.</w:t>
      </w:r>
    </w:p>
    <w:p w14:paraId="3B30F1BB" w14:textId="77777777" w:rsidR="00D03CEF" w:rsidRPr="00407439" w:rsidRDefault="00D03CEF" w:rsidP="008C598D">
      <w:pPr>
        <w:spacing w:before="60" w:after="80" w:line="276" w:lineRule="auto"/>
        <w:jc w:val="both"/>
        <w:rPr>
          <w:rFonts w:asciiTheme="minorHAnsi" w:hAnsiTheme="minorHAnsi" w:cstheme="minorHAnsi"/>
          <w:lang w:val="fr-FR" w:eastAsia="fr-FR"/>
        </w:rPr>
      </w:pPr>
    </w:p>
    <w:p w14:paraId="42CB113C" w14:textId="77777777" w:rsidR="008C598D" w:rsidRPr="008C675B" w:rsidRDefault="008C598D" w:rsidP="0033243E">
      <w:pPr>
        <w:pStyle w:val="ListParagraph"/>
        <w:keepNext/>
        <w:numPr>
          <w:ilvl w:val="0"/>
          <w:numId w:val="57"/>
        </w:numPr>
        <w:tabs>
          <w:tab w:val="left" w:pos="1134"/>
          <w:tab w:val="right" w:leader="dot" w:pos="9480"/>
        </w:tabs>
        <w:suppressAutoHyphens/>
        <w:autoSpaceDE w:val="0"/>
        <w:autoSpaceDN w:val="0"/>
        <w:adjustRightInd w:val="0"/>
        <w:spacing w:before="60" w:after="120"/>
        <w:jc w:val="both"/>
        <w:outlineLvl w:val="0"/>
        <w:rPr>
          <w:rFonts w:ascii="Arial" w:hAnsi="Arial" w:cs="Arial"/>
          <w:color w:val="4F81BD" w:themeColor="accent1"/>
          <w:w w:val="0"/>
          <w:sz w:val="22"/>
          <w:szCs w:val="20"/>
          <w:lang w:eastAsia="fr-CA"/>
        </w:rPr>
      </w:pPr>
      <w:bookmarkStart w:id="246" w:name="_Toc118793019"/>
      <w:r w:rsidRPr="008C675B">
        <w:rPr>
          <w:rFonts w:ascii="Arial" w:hAnsi="Arial" w:cs="Arial"/>
          <w:color w:val="4F81BD" w:themeColor="accent1"/>
          <w:w w:val="0"/>
          <w:sz w:val="22"/>
          <w:szCs w:val="20"/>
          <w:lang w:eastAsia="fr-CA"/>
        </w:rPr>
        <w:t>Modalités de suivi et de contrôle qualité</w:t>
      </w:r>
      <w:bookmarkEnd w:id="246"/>
    </w:p>
    <w:p w14:paraId="0360F19C"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La gestion et le suivi des travaux seront effectués par l’unité Shelter UNHCR qui désignera un membre de son équipe en tant que « Contrôleur des Travaux » </w:t>
      </w:r>
    </w:p>
    <w:p w14:paraId="392193BC"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 xml:space="preserve">Le Contrôleur assure que l’Entreprise respecte les plans, prescriptions et spécifications techniques, normes et standards de qualité UNHCR, clauses, délais et budgets contractuels. </w:t>
      </w:r>
    </w:p>
    <w:p w14:paraId="582D77A0" w14:textId="77777777" w:rsidR="008C598D" w:rsidRPr="00175076" w:rsidRDefault="008C598D" w:rsidP="008C598D">
      <w:pPr>
        <w:spacing w:before="60" w:after="80" w:line="276" w:lineRule="auto"/>
        <w:jc w:val="both"/>
        <w:rPr>
          <w:rFonts w:ascii="Arial" w:hAnsi="Arial" w:cs="Arial"/>
          <w:sz w:val="20"/>
          <w:szCs w:val="20"/>
          <w:lang w:val="fr-FR" w:eastAsia="fr-FR"/>
        </w:rPr>
      </w:pPr>
      <w:r w:rsidRPr="00175076">
        <w:rPr>
          <w:rFonts w:ascii="Arial" w:hAnsi="Arial" w:cs="Arial"/>
          <w:sz w:val="20"/>
          <w:szCs w:val="20"/>
          <w:lang w:val="fr-FR" w:eastAsia="fr-FR"/>
        </w:rPr>
        <w:t>Il possède également un rôle de médiation entre les différents intervenants. En cas de modification ou de problème lié à un éventent imprévu, le contrôleur avec l’entreprise discute des modalités et option à choisir tout en respectant les règles. En cas de non-respect de modalité il doit saisir l’entreprise afin qu’elle puisse corriger l’erreur. Il rend compte aux différents partenaires sur l’évolution des travaux et s’assure de la bonne exécution des prescriptions susmentionnées.</w:t>
      </w:r>
    </w:p>
    <w:p w14:paraId="63531747" w14:textId="77777777" w:rsidR="008C598D" w:rsidRPr="00175076" w:rsidRDefault="008C598D" w:rsidP="0033243E">
      <w:pPr>
        <w:pStyle w:val="ListBullet5"/>
        <w:numPr>
          <w:ilvl w:val="0"/>
          <w:numId w:val="63"/>
        </w:numPr>
        <w:tabs>
          <w:tab w:val="left" w:pos="630"/>
        </w:tabs>
        <w:ind w:hanging="5040"/>
        <w:jc w:val="left"/>
        <w:rPr>
          <w:rFonts w:ascii="Arial" w:hAnsi="Arial" w:cs="Arial"/>
          <w:b/>
          <w:bCs/>
          <w:sz w:val="20"/>
          <w:szCs w:val="20"/>
          <w:lang w:val="fr-FR"/>
        </w:rPr>
      </w:pPr>
      <w:r w:rsidRPr="00175076">
        <w:rPr>
          <w:rFonts w:ascii="Arial" w:hAnsi="Arial" w:cs="Arial"/>
          <w:b/>
          <w:bCs/>
          <w:sz w:val="20"/>
          <w:szCs w:val="20"/>
          <w:lang w:val="fr-FR"/>
        </w:rPr>
        <w:t xml:space="preserve">Réception provisoire </w:t>
      </w:r>
    </w:p>
    <w:p w14:paraId="05B0FD0D" w14:textId="77777777" w:rsidR="008C598D" w:rsidRPr="00175076" w:rsidRDefault="008C598D" w:rsidP="008C598D">
      <w:pPr>
        <w:spacing w:line="276" w:lineRule="auto"/>
        <w:jc w:val="both"/>
        <w:rPr>
          <w:rFonts w:ascii="Arial" w:hAnsi="Arial" w:cs="Arial"/>
          <w:sz w:val="20"/>
          <w:szCs w:val="20"/>
          <w:lang w:val="fr-FR"/>
        </w:rPr>
      </w:pPr>
      <w:r w:rsidRPr="00175076">
        <w:rPr>
          <w:rFonts w:ascii="Arial" w:hAnsi="Arial" w:cs="Arial"/>
          <w:sz w:val="20"/>
          <w:szCs w:val="20"/>
          <w:lang w:val="fr-FR"/>
        </w:rPr>
        <w:t>Elle est prononcée dès la fin des travaux si l'ensemble des essais et contrôlent auquel ils auront été soumis est concluant.</w:t>
      </w:r>
    </w:p>
    <w:p w14:paraId="71E891AB" w14:textId="7227A3AE" w:rsidR="008C598D" w:rsidRDefault="008C598D" w:rsidP="0033243E">
      <w:pPr>
        <w:pStyle w:val="ListBullet5"/>
        <w:numPr>
          <w:ilvl w:val="0"/>
          <w:numId w:val="63"/>
        </w:numPr>
        <w:tabs>
          <w:tab w:val="left" w:pos="630"/>
        </w:tabs>
        <w:ind w:hanging="5040"/>
        <w:jc w:val="left"/>
        <w:rPr>
          <w:rFonts w:ascii="Arial" w:hAnsi="Arial" w:cs="Arial"/>
          <w:b/>
          <w:bCs/>
          <w:sz w:val="20"/>
          <w:szCs w:val="20"/>
          <w:lang w:val="fr-FR"/>
        </w:rPr>
      </w:pPr>
      <w:r w:rsidRPr="00175076">
        <w:rPr>
          <w:rFonts w:ascii="Arial" w:hAnsi="Arial" w:cs="Arial"/>
          <w:b/>
          <w:bCs/>
          <w:sz w:val="20"/>
          <w:szCs w:val="20"/>
          <w:lang w:val="fr-FR"/>
        </w:rPr>
        <w:t xml:space="preserve">Réception définitive </w:t>
      </w:r>
    </w:p>
    <w:p w14:paraId="75BF3A00" w14:textId="77777777" w:rsidR="00444FB4" w:rsidRPr="00175076" w:rsidRDefault="00444FB4" w:rsidP="00444FB4">
      <w:pPr>
        <w:pStyle w:val="ListBullet5"/>
        <w:tabs>
          <w:tab w:val="left" w:pos="630"/>
        </w:tabs>
        <w:jc w:val="left"/>
        <w:rPr>
          <w:rFonts w:ascii="Arial" w:hAnsi="Arial" w:cs="Arial"/>
          <w:b/>
          <w:bCs/>
          <w:sz w:val="20"/>
          <w:szCs w:val="20"/>
          <w:lang w:val="fr-FR"/>
        </w:rPr>
      </w:pPr>
    </w:p>
    <w:p w14:paraId="022944EF" w14:textId="28690B9F" w:rsidR="008C598D" w:rsidRPr="00175076" w:rsidRDefault="008C598D" w:rsidP="008C598D">
      <w:pPr>
        <w:spacing w:line="276" w:lineRule="auto"/>
        <w:jc w:val="both"/>
        <w:rPr>
          <w:rFonts w:ascii="Arial" w:hAnsi="Arial" w:cs="Arial"/>
          <w:sz w:val="20"/>
          <w:szCs w:val="20"/>
          <w:lang w:val="fr-FR"/>
        </w:rPr>
      </w:pPr>
      <w:r w:rsidRPr="00175076">
        <w:rPr>
          <w:rFonts w:ascii="Arial" w:hAnsi="Arial" w:cs="Arial"/>
          <w:sz w:val="20"/>
          <w:szCs w:val="20"/>
          <w:lang w:val="fr-FR"/>
        </w:rPr>
        <w:t xml:space="preserve">Elle est prononcée un an après la réception provisoire et après remise en état des détériorations dues à un défaut de mise en œuvre et prise des dispositions de sauvegarde éventuelles (protection de talus, drainage d'eau de pluies, </w:t>
      </w:r>
      <w:r w:rsidR="00296D03" w:rsidRPr="00175076">
        <w:rPr>
          <w:rFonts w:ascii="Arial" w:hAnsi="Arial" w:cs="Arial"/>
          <w:sz w:val="20"/>
          <w:szCs w:val="20"/>
          <w:lang w:val="fr-FR"/>
        </w:rPr>
        <w:t>etc..</w:t>
      </w:r>
      <w:r w:rsidRPr="00175076">
        <w:rPr>
          <w:rFonts w:ascii="Arial" w:hAnsi="Arial" w:cs="Arial"/>
          <w:sz w:val="20"/>
          <w:szCs w:val="20"/>
          <w:lang w:val="fr-FR"/>
        </w:rPr>
        <w:t>).</w:t>
      </w:r>
    </w:p>
    <w:p w14:paraId="04464963" w14:textId="77777777" w:rsidR="008C598D" w:rsidRPr="00175076" w:rsidRDefault="008C598D" w:rsidP="008C598D">
      <w:pPr>
        <w:spacing w:line="276" w:lineRule="auto"/>
        <w:jc w:val="both"/>
        <w:rPr>
          <w:rFonts w:ascii="Arial" w:hAnsi="Arial" w:cs="Arial"/>
          <w:sz w:val="20"/>
          <w:szCs w:val="20"/>
          <w:lang w:val="fr-FR"/>
        </w:rPr>
      </w:pPr>
    </w:p>
    <w:p w14:paraId="177A162A" w14:textId="483ABDD1" w:rsidR="008C598D" w:rsidRDefault="008C598D" w:rsidP="008C598D">
      <w:pPr>
        <w:spacing w:before="60" w:after="80" w:line="276" w:lineRule="auto"/>
        <w:jc w:val="both"/>
        <w:rPr>
          <w:rFonts w:ascii="Arial" w:hAnsi="Arial" w:cs="Arial"/>
          <w:sz w:val="20"/>
          <w:szCs w:val="20"/>
          <w:lang w:val="fr-FR"/>
        </w:rPr>
      </w:pPr>
      <w:r w:rsidRPr="00175076">
        <w:rPr>
          <w:rFonts w:ascii="Arial" w:hAnsi="Arial" w:cs="Arial"/>
          <w:sz w:val="20"/>
          <w:szCs w:val="20"/>
          <w:lang w:val="fr-FR"/>
        </w:rPr>
        <w:t>Cependant l'entrepreneur peut être appelé pendant la période de garantie pour réparer toute détérioration constatée et due à un défaut de mise en œuvre</w:t>
      </w:r>
    </w:p>
    <w:p w14:paraId="61280AC8" w14:textId="77777777" w:rsidR="00657F36" w:rsidRPr="00657F36" w:rsidRDefault="00657F36" w:rsidP="0033243E">
      <w:pPr>
        <w:pStyle w:val="ListBullet5"/>
        <w:numPr>
          <w:ilvl w:val="0"/>
          <w:numId w:val="63"/>
        </w:numPr>
        <w:tabs>
          <w:tab w:val="left" w:pos="630"/>
        </w:tabs>
        <w:ind w:hanging="5130"/>
        <w:jc w:val="left"/>
        <w:rPr>
          <w:rFonts w:ascii="Arial" w:hAnsi="Arial" w:cs="Arial"/>
          <w:b/>
          <w:bCs/>
          <w:sz w:val="20"/>
          <w:szCs w:val="20"/>
          <w:lang w:val="fr-FR"/>
        </w:rPr>
      </w:pPr>
      <w:r w:rsidRPr="00657F36">
        <w:rPr>
          <w:rFonts w:ascii="Arial" w:hAnsi="Arial" w:cs="Arial"/>
          <w:b/>
          <w:bCs/>
          <w:sz w:val="20"/>
          <w:szCs w:val="20"/>
          <w:lang w:val="fr-FR"/>
        </w:rPr>
        <w:t>Délai d’exécution</w:t>
      </w:r>
    </w:p>
    <w:p w14:paraId="58328A86" w14:textId="6EDFC441" w:rsidR="00657F36" w:rsidRPr="00B04A21" w:rsidRDefault="00657F36" w:rsidP="00657F36">
      <w:pPr>
        <w:tabs>
          <w:tab w:val="left" w:pos="567"/>
          <w:tab w:val="left" w:pos="1134"/>
          <w:tab w:val="right" w:leader="dot" w:pos="9480"/>
        </w:tabs>
        <w:suppressAutoHyphens/>
        <w:autoSpaceDE w:val="0"/>
        <w:autoSpaceDN w:val="0"/>
        <w:adjustRightInd w:val="0"/>
        <w:spacing w:before="60" w:after="240" w:line="276" w:lineRule="auto"/>
        <w:jc w:val="both"/>
        <w:rPr>
          <w:rFonts w:ascii="Arial" w:hAnsi="Arial" w:cs="Arial"/>
          <w:b/>
          <w:sz w:val="20"/>
          <w:szCs w:val="20"/>
          <w:lang w:val="fr-FR" w:eastAsia="fr-CA"/>
        </w:rPr>
      </w:pPr>
      <w:r w:rsidRPr="00B04A21">
        <w:rPr>
          <w:rFonts w:ascii="Arial" w:hAnsi="Arial" w:cs="Arial"/>
          <w:sz w:val="20"/>
          <w:szCs w:val="20"/>
          <w:lang w:val="fr-FR" w:eastAsia="fr-CA"/>
        </w:rPr>
        <w:t>Le délai d’exécution</w:t>
      </w:r>
      <w:r>
        <w:rPr>
          <w:rFonts w:ascii="Arial" w:hAnsi="Arial" w:cs="Arial"/>
          <w:sz w:val="20"/>
          <w:szCs w:val="20"/>
          <w:lang w:val="fr-FR" w:eastAsia="fr-CA"/>
        </w:rPr>
        <w:t xml:space="preserve"> ne devra pas excéder huit (</w:t>
      </w:r>
      <w:r w:rsidR="00B70AEE">
        <w:rPr>
          <w:rFonts w:ascii="Arial" w:hAnsi="Arial" w:cs="Arial"/>
          <w:sz w:val="20"/>
          <w:szCs w:val="20"/>
          <w:lang w:val="fr-FR" w:eastAsia="fr-CA"/>
        </w:rPr>
        <w:t>10</w:t>
      </w:r>
      <w:r w:rsidRPr="00B04A21">
        <w:rPr>
          <w:rFonts w:ascii="Arial" w:hAnsi="Arial" w:cs="Arial"/>
          <w:sz w:val="20"/>
          <w:szCs w:val="20"/>
          <w:lang w:val="fr-FR" w:eastAsia="fr-CA"/>
        </w:rPr>
        <w:t xml:space="preserve">) mois. Le soumissionnaire s’engagera dans la soumission à exécuter les travaux dans ce délai maximum à compter de la date de signature du contrat. </w:t>
      </w:r>
    </w:p>
    <w:p w14:paraId="1090E939" w14:textId="77777777" w:rsidR="00657F36" w:rsidRPr="00175076" w:rsidRDefault="00657F36" w:rsidP="008C598D">
      <w:pPr>
        <w:spacing w:before="60" w:after="80" w:line="276" w:lineRule="auto"/>
        <w:jc w:val="both"/>
        <w:rPr>
          <w:rFonts w:ascii="Arial" w:hAnsi="Arial" w:cs="Arial"/>
          <w:sz w:val="20"/>
          <w:szCs w:val="20"/>
          <w:lang w:val="fr-FR" w:eastAsia="fr-FR"/>
        </w:rPr>
      </w:pPr>
    </w:p>
    <w:p w14:paraId="01BD5E0D" w14:textId="77777777" w:rsidR="008C598D" w:rsidRPr="00175076" w:rsidRDefault="008C598D" w:rsidP="008C598D">
      <w:pPr>
        <w:spacing w:before="60" w:after="80" w:line="276" w:lineRule="auto"/>
        <w:jc w:val="both"/>
        <w:rPr>
          <w:rFonts w:ascii="Arial" w:hAnsi="Arial" w:cs="Arial"/>
          <w:sz w:val="20"/>
          <w:szCs w:val="20"/>
          <w:lang w:val="fr-FR" w:eastAsia="fr-FR"/>
        </w:rPr>
      </w:pPr>
    </w:p>
    <w:bookmarkEnd w:id="1"/>
    <w:bookmarkEnd w:id="2"/>
    <w:p w14:paraId="4359CD9F" w14:textId="3AA3AC86" w:rsidR="00680B54" w:rsidRDefault="00680B54">
      <w:pPr>
        <w:rPr>
          <w:lang w:val="fr-FR"/>
        </w:rPr>
      </w:pPr>
    </w:p>
    <w:sectPr w:rsidR="00680B54" w:rsidSect="008C675B">
      <w:footerReference w:type="default" r:id="rId11"/>
      <w:pgSz w:w="11907" w:h="16840" w:code="9"/>
      <w:pgMar w:top="1138" w:right="1138" w:bottom="1138" w:left="1138" w:header="461" w:footer="173"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530A7" w14:textId="77777777" w:rsidR="00AC387A" w:rsidRDefault="00AC387A">
      <w:r>
        <w:separator/>
      </w:r>
    </w:p>
  </w:endnote>
  <w:endnote w:type="continuationSeparator" w:id="0">
    <w:p w14:paraId="79D842EB" w14:textId="77777777" w:rsidR="00AC387A" w:rsidRDefault="00AC387A">
      <w:r>
        <w:continuationSeparator/>
      </w:r>
    </w:p>
  </w:endnote>
  <w:endnote w:type="continuationNotice" w:id="1">
    <w:p w14:paraId="32DE429A" w14:textId="77777777" w:rsidR="00AC387A" w:rsidRDefault="00AC3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Gras">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imesNewRomanPS">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Light">
    <w:altName w:val="Source Sans Pro Light"/>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0277" w14:textId="77777777" w:rsidR="006065D2" w:rsidRDefault="006065D2">
    <w:pPr>
      <w:pStyle w:val="Footer"/>
      <w:jc w:val="right"/>
    </w:pPr>
    <w:r>
      <w:fldChar w:fldCharType="begin"/>
    </w:r>
    <w:r>
      <w:instrText xml:space="preserve"> PAGE   \* MERGEFORMAT </w:instrText>
    </w:r>
    <w:r>
      <w:fldChar w:fldCharType="separate"/>
    </w:r>
    <w:r w:rsidR="00B47510">
      <w:rPr>
        <w:noProof/>
      </w:rPr>
      <w:t>93</w:t>
    </w:r>
    <w:r>
      <w:rPr>
        <w:noProof/>
      </w:rPr>
      <w:fldChar w:fldCharType="end"/>
    </w:r>
  </w:p>
  <w:p w14:paraId="673B6073" w14:textId="77777777" w:rsidR="006065D2" w:rsidRDefault="006065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73A73" w14:textId="77777777" w:rsidR="00AC387A" w:rsidRDefault="00AC387A">
      <w:r>
        <w:separator/>
      </w:r>
    </w:p>
  </w:footnote>
  <w:footnote w:type="continuationSeparator" w:id="0">
    <w:p w14:paraId="7953CC52" w14:textId="77777777" w:rsidR="00AC387A" w:rsidRDefault="00AC387A">
      <w:r>
        <w:continuationSeparator/>
      </w:r>
    </w:p>
  </w:footnote>
  <w:footnote w:type="continuationNotice" w:id="1">
    <w:p w14:paraId="0A3D8067" w14:textId="77777777" w:rsidR="00AC387A" w:rsidRDefault="00AC3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9630" w14:textId="51C36A57" w:rsidR="006065D2" w:rsidRDefault="006065D2">
    <w:pPr>
      <w:pStyle w:val="Header"/>
    </w:pPr>
    <w:r>
      <w:rPr>
        <w:noProof/>
        <w:lang w:val="fr-FR" w:eastAsia="fr-FR"/>
      </w:rPr>
      <w:drawing>
        <wp:inline distT="0" distB="0" distL="0" distR="0" wp14:anchorId="50D363A5" wp14:editId="58A29B30">
          <wp:extent cx="1638886" cy="536489"/>
          <wp:effectExtent l="0" t="0" r="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1789" cy="55053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78A9C" w14:textId="77777777" w:rsidR="006065D2" w:rsidRDefault="006065D2">
    <w:pPr>
      <w:pStyle w:val="Header"/>
    </w:pPr>
    <w:r>
      <w:rPr>
        <w:noProof/>
        <w:lang w:val="fr-FR" w:eastAsia="fr-FR"/>
      </w:rPr>
      <w:drawing>
        <wp:inline distT="0" distB="0" distL="0" distR="0" wp14:anchorId="06B976A8" wp14:editId="1409C867">
          <wp:extent cx="1638886" cy="536489"/>
          <wp:effectExtent l="0" t="0" r="0" b="0"/>
          <wp:docPr id="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1789" cy="55053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17515" w14:textId="1C5D8EC3" w:rsidR="006065D2" w:rsidRDefault="006065D2">
    <w:pPr>
      <w:pStyle w:val="Header"/>
    </w:pPr>
    <w:r>
      <w:rPr>
        <w:noProof/>
        <w:lang w:val="fr-FR" w:eastAsia="fr-FR"/>
      </w:rPr>
      <w:drawing>
        <wp:inline distT="0" distB="0" distL="0" distR="0" wp14:anchorId="4C3A9F03" wp14:editId="7FF31D90">
          <wp:extent cx="1638886" cy="536489"/>
          <wp:effectExtent l="0" t="0" r="0" b="0"/>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1789" cy="55053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multilevel"/>
    <w:tmpl w:val="35B6044C"/>
    <w:lvl w:ilvl="0">
      <w:start w:val="1"/>
      <w:numFmt w:val="decimal"/>
      <w:pStyle w:val="ListNumber3"/>
      <w:lvlText w:val="%1."/>
      <w:lvlJc w:val="left"/>
      <w:pPr>
        <w:tabs>
          <w:tab w:val="num" w:pos="1080"/>
        </w:tabs>
        <w:ind w:left="1080" w:hanging="360"/>
      </w:pPr>
    </w:lvl>
    <w:lvl w:ilvl="1">
      <w:start w:val="2"/>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FFFFFF7F"/>
    <w:multiLevelType w:val="singleLevel"/>
    <w:tmpl w:val="66DA34DC"/>
    <w:lvl w:ilvl="0">
      <w:start w:val="1"/>
      <w:numFmt w:val="decimal"/>
      <w:pStyle w:val="ListNumber2"/>
      <w:lvlText w:val="%1."/>
      <w:lvlJc w:val="left"/>
      <w:pPr>
        <w:tabs>
          <w:tab w:val="num" w:pos="643"/>
        </w:tabs>
        <w:ind w:left="643" w:hanging="360"/>
      </w:pPr>
    </w:lvl>
  </w:abstractNum>
  <w:abstractNum w:abstractNumId="2" w15:restartNumberingAfterBreak="0">
    <w:nsid w:val="FFFFFF81"/>
    <w:multiLevelType w:val="singleLevel"/>
    <w:tmpl w:val="01D8FBC2"/>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A42C516"/>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359CEC2A"/>
    <w:lvl w:ilvl="0">
      <w:start w:val="1"/>
      <w:numFmt w:val="decimal"/>
      <w:pStyle w:val="ListNumber"/>
      <w:lvlText w:val="%1."/>
      <w:lvlJc w:val="left"/>
      <w:pPr>
        <w:tabs>
          <w:tab w:val="num" w:pos="360"/>
        </w:tabs>
        <w:ind w:left="360" w:hanging="360"/>
      </w:pPr>
    </w:lvl>
  </w:abstractNum>
  <w:abstractNum w:abstractNumId="5" w15:restartNumberingAfterBreak="0">
    <w:nsid w:val="FFFFFFFE"/>
    <w:multiLevelType w:val="singleLevel"/>
    <w:tmpl w:val="FFFFFFFF"/>
    <w:lvl w:ilvl="0">
      <w:start w:val="1"/>
      <w:numFmt w:val="lowerLetter"/>
      <w:lvlText w:val="%1."/>
      <w:lvlJc w:val="left"/>
      <w:pPr>
        <w:ind w:left="5760" w:hanging="360"/>
      </w:pPr>
    </w:lvl>
  </w:abstractNum>
  <w:abstractNum w:abstractNumId="6" w15:restartNumberingAfterBreak="0">
    <w:nsid w:val="00000014"/>
    <w:multiLevelType w:val="hybridMultilevel"/>
    <w:tmpl w:val="9B84B30A"/>
    <w:lvl w:ilvl="0" w:tplc="204666E4">
      <w:start w:val="1"/>
      <w:numFmt w:val="decimal"/>
      <w:lvlText w:val="%1."/>
      <w:lvlJc w:val="left"/>
      <w:pPr>
        <w:tabs>
          <w:tab w:val="num" w:pos="709"/>
        </w:tabs>
        <w:ind w:left="709" w:hanging="709"/>
      </w:pPr>
      <w:rPr>
        <w:rFonts w:hint="eastAsia"/>
      </w:rPr>
    </w:lvl>
    <w:lvl w:ilvl="1" w:tplc="451CB954">
      <w:start w:val="1"/>
      <w:numFmt w:val="bullet"/>
      <w:pStyle w:val="ListBullet"/>
      <w:lvlText w:val="-"/>
      <w:lvlJc w:val="left"/>
      <w:pPr>
        <w:tabs>
          <w:tab w:val="num" w:pos="567"/>
        </w:tabs>
        <w:ind w:left="567" w:hanging="567"/>
      </w:pPr>
      <w:rPr>
        <w:rFonts w:ascii="Times New Roman" w:eastAsia="Times New Roman" w:hAnsi="Times New Roman" w:hint="eastAsia"/>
        <w:spacing w:val="0"/>
      </w:rPr>
    </w:lvl>
    <w:lvl w:ilvl="2" w:tplc="0C0C001B">
      <w:start w:val="1"/>
      <w:numFmt w:val="lowerRoman"/>
      <w:lvlText w:val="%3."/>
      <w:lvlJc w:val="right"/>
      <w:pPr>
        <w:tabs>
          <w:tab w:val="num" w:pos="2160"/>
        </w:tabs>
        <w:ind w:left="2160" w:hanging="180"/>
      </w:pPr>
    </w:lvl>
    <w:lvl w:ilvl="3" w:tplc="0C0C000F">
      <w:start w:val="1"/>
      <w:numFmt w:val="decimal"/>
      <w:lvlText w:val="%4."/>
      <w:lvlJc w:val="left"/>
      <w:pPr>
        <w:tabs>
          <w:tab w:val="num" w:pos="2880"/>
        </w:tabs>
        <w:ind w:left="2880" w:hanging="360"/>
      </w:pPr>
    </w:lvl>
    <w:lvl w:ilvl="4" w:tplc="0C0C0019">
      <w:start w:val="1"/>
      <w:numFmt w:val="lowerLetter"/>
      <w:lvlText w:val="%5."/>
      <w:lvlJc w:val="left"/>
      <w:pPr>
        <w:tabs>
          <w:tab w:val="num" w:pos="3600"/>
        </w:tabs>
        <w:ind w:left="3600" w:hanging="360"/>
      </w:pPr>
    </w:lvl>
    <w:lvl w:ilvl="5" w:tplc="0C0C001B">
      <w:start w:val="1"/>
      <w:numFmt w:val="lowerRoman"/>
      <w:lvlText w:val="%6."/>
      <w:lvlJc w:val="right"/>
      <w:pPr>
        <w:tabs>
          <w:tab w:val="num" w:pos="4320"/>
        </w:tabs>
        <w:ind w:left="4320" w:hanging="180"/>
      </w:pPr>
    </w:lvl>
    <w:lvl w:ilvl="6" w:tplc="0C0C000F">
      <w:start w:val="1"/>
      <w:numFmt w:val="decimal"/>
      <w:lvlText w:val="%7."/>
      <w:lvlJc w:val="left"/>
      <w:pPr>
        <w:tabs>
          <w:tab w:val="num" w:pos="5040"/>
        </w:tabs>
        <w:ind w:left="5040" w:hanging="360"/>
      </w:pPr>
    </w:lvl>
    <w:lvl w:ilvl="7" w:tplc="0C0C0019">
      <w:start w:val="1"/>
      <w:numFmt w:val="lowerLetter"/>
      <w:lvlText w:val="%8."/>
      <w:lvlJc w:val="left"/>
      <w:pPr>
        <w:tabs>
          <w:tab w:val="num" w:pos="5760"/>
        </w:tabs>
        <w:ind w:left="5760" w:hanging="360"/>
      </w:pPr>
    </w:lvl>
    <w:lvl w:ilvl="8" w:tplc="0C0C001B">
      <w:start w:val="1"/>
      <w:numFmt w:val="lowerRoman"/>
      <w:lvlText w:val="%9."/>
      <w:lvlJc w:val="right"/>
      <w:pPr>
        <w:tabs>
          <w:tab w:val="num" w:pos="6480"/>
        </w:tabs>
        <w:ind w:left="6480" w:hanging="180"/>
      </w:pPr>
    </w:lvl>
  </w:abstractNum>
  <w:abstractNum w:abstractNumId="7" w15:restartNumberingAfterBreak="0">
    <w:nsid w:val="00000016"/>
    <w:multiLevelType w:val="multilevel"/>
    <w:tmpl w:val="8AF44D54"/>
    <w:lvl w:ilvl="0">
      <w:start w:val="1"/>
      <w:numFmt w:val="decimal"/>
      <w:suff w:val="nothing"/>
      <w:lvlText w:val="Article %1"/>
      <w:lvlJc w:val="left"/>
      <w:pPr>
        <w:ind w:left="567" w:hanging="567"/>
      </w:pPr>
      <w:rPr>
        <w:rFonts w:ascii="Arial" w:hAnsi="Arial" w:cs="Arial" w:hint="default"/>
        <w:b/>
        <w:bCs/>
        <w:i w:val="0"/>
        <w:iCs w:val="0"/>
        <w:color w:val="auto"/>
        <w:spacing w:val="0"/>
        <w:sz w:val="24"/>
        <w:szCs w:val="24"/>
        <w:u w:val="none"/>
      </w:rPr>
    </w:lvl>
    <w:lvl w:ilvl="1">
      <w:start w:val="1"/>
      <w:numFmt w:val="decimal"/>
      <w:lvlText w:val="%1.%2"/>
      <w:lvlJc w:val="left"/>
      <w:pPr>
        <w:tabs>
          <w:tab w:val="num" w:pos="567"/>
        </w:tabs>
        <w:ind w:left="567" w:hanging="567"/>
      </w:pPr>
      <w:rPr>
        <w:rFonts w:hint="default"/>
        <w:color w:val="auto"/>
        <w:spacing w:val="0"/>
        <w:u w:val="none"/>
      </w:rPr>
    </w:lvl>
    <w:lvl w:ilvl="2">
      <w:start w:val="1"/>
      <w:numFmt w:val="decimal"/>
      <w:lvlText w:val="%1.%2.%3"/>
      <w:lvlJc w:val="left"/>
      <w:pPr>
        <w:tabs>
          <w:tab w:val="num" w:pos="1975"/>
        </w:tabs>
        <w:ind w:left="1975" w:hanging="1276"/>
      </w:pPr>
      <w:rPr>
        <w:rFonts w:hint="default"/>
        <w:color w:val="auto"/>
        <w:spacing w:val="0"/>
        <w:u w:val="double"/>
      </w:rPr>
    </w:lvl>
    <w:lvl w:ilvl="3">
      <w:start w:val="1"/>
      <w:numFmt w:val="decimal"/>
      <w:lvlText w:val="%1.%2.%3.%4"/>
      <w:lvlJc w:val="left"/>
      <w:pPr>
        <w:tabs>
          <w:tab w:val="num" w:pos="2400"/>
        </w:tabs>
        <w:ind w:left="2400" w:hanging="1701"/>
      </w:pPr>
      <w:rPr>
        <w:rFonts w:hint="eastAsia"/>
        <w:color w:val="0000FF"/>
        <w:spacing w:val="0"/>
        <w:u w:val="double"/>
      </w:rPr>
    </w:lvl>
    <w:lvl w:ilvl="4">
      <w:start w:val="1"/>
      <w:numFmt w:val="decimal"/>
      <w:lvlText w:val="%1.%2.%3.%4.%5"/>
      <w:lvlJc w:val="left"/>
      <w:pPr>
        <w:tabs>
          <w:tab w:val="num" w:pos="2967"/>
        </w:tabs>
        <w:ind w:left="2967" w:hanging="2268"/>
      </w:pPr>
      <w:rPr>
        <w:rFonts w:hint="eastAsia"/>
        <w:color w:val="0000FF"/>
        <w:spacing w:val="0"/>
        <w:u w:val="double"/>
      </w:rPr>
    </w:lvl>
    <w:lvl w:ilvl="5">
      <w:start w:val="1"/>
      <w:numFmt w:val="decimal"/>
      <w:lvlText w:val="%6)"/>
      <w:lvlJc w:val="left"/>
      <w:pPr>
        <w:tabs>
          <w:tab w:val="num" w:pos="1701"/>
        </w:tabs>
        <w:ind w:left="1701" w:hanging="567"/>
      </w:pPr>
      <w:rPr>
        <w:rFonts w:hint="eastAsia"/>
        <w:color w:val="0000FF"/>
        <w:spacing w:val="0"/>
        <w:u w:val="double"/>
      </w:rPr>
    </w:lvl>
    <w:lvl w:ilvl="6">
      <w:start w:val="1"/>
      <w:numFmt w:val="upperLetter"/>
      <w:lvlText w:val="%7)"/>
      <w:lvlJc w:val="left"/>
      <w:pPr>
        <w:tabs>
          <w:tab w:val="num" w:pos="567"/>
        </w:tabs>
        <w:ind w:left="567" w:hanging="567"/>
      </w:pPr>
      <w:rPr>
        <w:rFonts w:hint="eastAsia"/>
        <w:color w:val="0000FF"/>
        <w:spacing w:val="0"/>
        <w:u w:val="double"/>
      </w:rPr>
    </w:lvl>
    <w:lvl w:ilvl="7">
      <w:start w:val="1"/>
      <w:numFmt w:val="lowerLetter"/>
      <w:lvlText w:val="%8)"/>
      <w:lvlJc w:val="left"/>
      <w:pPr>
        <w:tabs>
          <w:tab w:val="num" w:pos="1107"/>
        </w:tabs>
        <w:ind w:left="1107" w:hanging="567"/>
      </w:pPr>
      <w:rPr>
        <w:rFonts w:hint="default"/>
        <w:color w:val="auto"/>
        <w:spacing w:val="0"/>
        <w:u w:val="none"/>
      </w:rPr>
    </w:lvl>
    <w:lvl w:ilvl="8">
      <w:start w:val="7"/>
      <w:numFmt w:val="bullet"/>
      <w:lvlText w:val="-"/>
      <w:lvlJc w:val="left"/>
      <w:pPr>
        <w:tabs>
          <w:tab w:val="num" w:pos="1854"/>
        </w:tabs>
        <w:ind w:left="567" w:firstLine="567"/>
      </w:pPr>
      <w:rPr>
        <w:rFonts w:ascii="Times New Roman" w:eastAsia="Times New Roman" w:hAnsi="Times New Roman" w:cs="Times New Roman" w:hint="default"/>
        <w:color w:val="auto"/>
        <w:spacing w:val="0"/>
        <w:u w:val="none"/>
      </w:rPr>
    </w:lvl>
  </w:abstractNum>
  <w:abstractNum w:abstractNumId="8" w15:restartNumberingAfterBreak="0">
    <w:nsid w:val="0000002A"/>
    <w:multiLevelType w:val="multilevel"/>
    <w:tmpl w:val="7DF47CF0"/>
    <w:lvl w:ilvl="0">
      <w:start w:val="1"/>
      <w:numFmt w:val="upperRoman"/>
      <w:pStyle w:val="Style1"/>
      <w:lvlText w:val="%1-"/>
      <w:lvlJc w:val="left"/>
      <w:pPr>
        <w:tabs>
          <w:tab w:val="num" w:pos="567"/>
        </w:tabs>
        <w:ind w:left="567" w:hanging="567"/>
      </w:pPr>
      <w:rPr>
        <w:rFonts w:ascii="Times New Roman" w:hAnsi="Times New Roman" w:cs="Times New Roman" w:hint="default"/>
        <w:b/>
        <w:bCs/>
        <w:i w:val="0"/>
        <w:iCs w:val="0"/>
        <w:caps w:val="0"/>
        <w:strike w:val="0"/>
        <w:dstrike w:val="0"/>
        <w:vanish w:val="0"/>
        <w:color w:val="000000"/>
        <w:spacing w:val="0"/>
        <w:kern w:val="0"/>
        <w:sz w:val="24"/>
        <w:szCs w:val="24"/>
        <w:vertAlign w:val="baseline"/>
      </w:rPr>
    </w:lvl>
    <w:lvl w:ilvl="1">
      <w:start w:val="1"/>
      <w:numFmt w:val="upperLetter"/>
      <w:lvlText w:val="%2."/>
      <w:lvlJc w:val="left"/>
      <w:pPr>
        <w:tabs>
          <w:tab w:val="num" w:pos="567"/>
        </w:tabs>
        <w:ind w:left="567" w:hanging="567"/>
      </w:pPr>
      <w:rPr>
        <w:rFonts w:ascii="Arial" w:hAnsi="Arial" w:cs="Arial" w:hint="default"/>
        <w:b/>
        <w:bCs/>
        <w:i w:val="0"/>
        <w:iCs w:val="0"/>
        <w:caps w:val="0"/>
        <w:strike w:val="0"/>
        <w:dstrike w:val="0"/>
        <w:vanish w:val="0"/>
        <w:color w:val="000000"/>
        <w:spacing w:val="0"/>
        <w:w w:val="100"/>
        <w:kern w:val="0"/>
        <w:position w:val="0"/>
        <w:sz w:val="23"/>
        <w:szCs w:val="23"/>
        <w:vertAlign w:val="baseline"/>
      </w:rPr>
    </w:lvl>
    <w:lvl w:ilvl="2">
      <w:start w:val="1"/>
      <w:numFmt w:val="lowerLetter"/>
      <w:lvlText w:val="(%3)"/>
      <w:lvlJc w:val="left"/>
      <w:pPr>
        <w:tabs>
          <w:tab w:val="num" w:pos="567"/>
        </w:tabs>
        <w:ind w:left="567" w:hanging="567"/>
      </w:pPr>
      <w:rPr>
        <w:rFonts w:ascii="Arial" w:hAnsi="Arial" w:cs="Arial" w:hint="default"/>
        <w:b w:val="0"/>
        <w:bCs w:val="0"/>
        <w:i w:val="0"/>
        <w:iCs w:val="0"/>
        <w:caps w:val="0"/>
        <w:strike w:val="0"/>
        <w:dstrike w:val="0"/>
        <w:vanish w:val="0"/>
        <w:color w:val="000000"/>
        <w:spacing w:val="0"/>
        <w:w w:val="100"/>
        <w:kern w:val="0"/>
        <w:position w:val="0"/>
        <w:sz w:val="23"/>
        <w:szCs w:val="23"/>
        <w:vertAlign w:val="baseline"/>
      </w:rPr>
    </w:lvl>
    <w:lvl w:ilvl="3">
      <w:start w:val="1"/>
      <w:numFmt w:val="decimal"/>
      <w:lvlRestart w:val="0"/>
      <w:lvlText w:val="%4."/>
      <w:lvlJc w:val="left"/>
      <w:pPr>
        <w:tabs>
          <w:tab w:val="num" w:pos="567"/>
        </w:tabs>
        <w:ind w:left="567" w:hanging="567"/>
      </w:pPr>
      <w:rPr>
        <w:rFonts w:ascii="Arial" w:hAnsi="Arial" w:cs="Arial" w:hint="default"/>
        <w:b w:val="0"/>
        <w:bCs w:val="0"/>
        <w:i w:val="0"/>
        <w:iCs w:val="0"/>
        <w:caps w:val="0"/>
        <w:strike w:val="0"/>
        <w:dstrike w:val="0"/>
        <w:vanish w:val="0"/>
        <w:color w:val="000000"/>
        <w:spacing w:val="0"/>
        <w:w w:val="100"/>
        <w:kern w:val="0"/>
        <w:position w:val="0"/>
        <w:sz w:val="23"/>
        <w:szCs w:val="23"/>
        <w:vertAlign w:val="baseline"/>
      </w:rPr>
    </w:lvl>
    <w:lvl w:ilvl="4">
      <w:start w:val="1"/>
      <w:numFmt w:val="decimal"/>
      <w:lvlText w:val="%1.%2.%3.%4.%5"/>
      <w:lvlJc w:val="left"/>
      <w:pPr>
        <w:tabs>
          <w:tab w:val="num" w:pos="1080"/>
        </w:tabs>
      </w:pPr>
      <w:rPr>
        <w:rFonts w:ascii="Arial" w:hAnsi="Arial" w:cs="Arial" w:hint="default"/>
        <w:b w:val="0"/>
        <w:bCs w:val="0"/>
        <w:i w:val="0"/>
        <w:iCs w:val="0"/>
        <w:caps w:val="0"/>
        <w:strike w:val="0"/>
        <w:dstrike w:val="0"/>
        <w:vanish w:val="0"/>
        <w:color w:val="000000"/>
        <w:spacing w:val="0"/>
        <w:w w:val="100"/>
        <w:kern w:val="0"/>
        <w:position w:val="0"/>
        <w:sz w:val="24"/>
        <w:szCs w:val="24"/>
        <w:vertAlign w:val="baseline"/>
      </w:rPr>
    </w:lvl>
    <w:lvl w:ilvl="5">
      <w:start w:val="1"/>
      <w:numFmt w:val="lowerLetter"/>
      <w:lvlText w:val="(%6)"/>
      <w:lvlJc w:val="left"/>
      <w:pPr>
        <w:tabs>
          <w:tab w:val="num" w:pos="2160"/>
        </w:tabs>
        <w:ind w:left="2160" w:hanging="720"/>
      </w:pPr>
      <w:rPr>
        <w:rFonts w:ascii="Arial" w:hAnsi="Arial" w:cs="Arial" w:hint="default"/>
        <w:b w:val="0"/>
        <w:bCs w:val="0"/>
        <w:i w:val="0"/>
        <w:iCs w:val="0"/>
        <w:caps w:val="0"/>
        <w:strike w:val="0"/>
        <w:dstrike w:val="0"/>
        <w:vanish w:val="0"/>
        <w:color w:val="000000"/>
        <w:spacing w:val="0"/>
        <w:w w:val="100"/>
        <w:kern w:val="0"/>
        <w:position w:val="0"/>
        <w:sz w:val="24"/>
        <w:szCs w:val="24"/>
        <w:vertAlign w:val="baseline"/>
      </w:rPr>
    </w:lvl>
    <w:lvl w:ilvl="6">
      <w:start w:val="1"/>
      <w:numFmt w:val="lowerRoman"/>
      <w:lvlText w:val="(%7)"/>
      <w:lvlJc w:val="left"/>
      <w:pPr>
        <w:tabs>
          <w:tab w:val="num" w:pos="2880"/>
        </w:tabs>
        <w:ind w:left="2880" w:hanging="720"/>
      </w:pPr>
      <w:rPr>
        <w:rFonts w:ascii="Arial" w:hAnsi="Arial" w:cs="Arial" w:hint="default"/>
        <w:b w:val="0"/>
        <w:bCs w:val="0"/>
        <w:i w:val="0"/>
        <w:iCs w:val="0"/>
        <w:caps w:val="0"/>
        <w:strike w:val="0"/>
        <w:dstrike w:val="0"/>
        <w:vanish w:val="0"/>
        <w:color w:val="000000"/>
        <w:spacing w:val="0"/>
        <w:w w:val="100"/>
        <w:kern w:val="0"/>
        <w:position w:val="0"/>
        <w:sz w:val="24"/>
        <w:szCs w:val="24"/>
        <w:vertAlign w:val="baseline"/>
      </w:rPr>
    </w:lvl>
    <w:lvl w:ilvl="7">
      <w:start w:val="1"/>
      <w:numFmt w:val="upperLetter"/>
      <w:lvlText w:val="(%8)"/>
      <w:lvlJc w:val="left"/>
      <w:pPr>
        <w:tabs>
          <w:tab w:val="num" w:pos="3600"/>
        </w:tabs>
        <w:ind w:left="3600" w:hanging="720"/>
      </w:pPr>
      <w:rPr>
        <w:rFonts w:ascii="Arial" w:hAnsi="Arial" w:cs="Arial" w:hint="default"/>
        <w:b w:val="0"/>
        <w:bCs w:val="0"/>
        <w:i w:val="0"/>
        <w:iCs w:val="0"/>
        <w:caps w:val="0"/>
        <w:strike w:val="0"/>
        <w:dstrike w:val="0"/>
        <w:vanish w:val="0"/>
        <w:color w:val="auto"/>
        <w:spacing w:val="0"/>
        <w:w w:val="100"/>
        <w:kern w:val="0"/>
        <w:position w:val="0"/>
        <w:sz w:val="24"/>
        <w:szCs w:val="24"/>
        <w:vertAlign w:val="baseline"/>
      </w:rPr>
    </w:lvl>
    <w:lvl w:ilvl="8">
      <w:start w:val="1"/>
      <w:numFmt w:val="upperRoman"/>
      <w:lvlText w:val="(%9)"/>
      <w:lvlJc w:val="left"/>
      <w:pPr>
        <w:tabs>
          <w:tab w:val="num" w:pos="4320"/>
        </w:tabs>
        <w:ind w:left="4320" w:hanging="720"/>
      </w:pPr>
      <w:rPr>
        <w:rFonts w:ascii="Arial" w:hAnsi="Arial" w:cs="Arial" w:hint="default"/>
        <w:b w:val="0"/>
        <w:bCs w:val="0"/>
        <w:i w:val="0"/>
        <w:iCs w:val="0"/>
        <w:caps w:val="0"/>
        <w:strike w:val="0"/>
        <w:dstrike w:val="0"/>
        <w:vanish w:val="0"/>
        <w:color w:val="auto"/>
        <w:spacing w:val="0"/>
        <w:w w:val="100"/>
        <w:kern w:val="0"/>
        <w:position w:val="0"/>
        <w:sz w:val="24"/>
        <w:szCs w:val="24"/>
        <w:vertAlign w:val="baseline"/>
      </w:rPr>
    </w:lvl>
  </w:abstractNum>
  <w:abstractNum w:abstractNumId="9" w15:restartNumberingAfterBreak="0">
    <w:nsid w:val="00000046"/>
    <w:multiLevelType w:val="hybridMultilevel"/>
    <w:tmpl w:val="610453EE"/>
    <w:lvl w:ilvl="0" w:tplc="0C0C0001">
      <w:start w:val="1"/>
      <w:numFmt w:val="bullet"/>
      <w:pStyle w:val="Heading1"/>
      <w:lvlText w:val=""/>
      <w:lvlJc w:val="left"/>
      <w:pPr>
        <w:tabs>
          <w:tab w:val="num" w:pos="1494"/>
        </w:tabs>
        <w:ind w:left="1494" w:hanging="360"/>
      </w:pPr>
      <w:rPr>
        <w:rFonts w:ascii="Symbol" w:hAnsi="Symbol" w:cs="Symbol" w:hint="default"/>
        <w:spacing w:val="0"/>
      </w:rPr>
    </w:lvl>
    <w:lvl w:ilvl="1" w:tplc="0C0C0003">
      <w:start w:val="1"/>
      <w:numFmt w:val="bullet"/>
      <w:pStyle w:val="Heading2"/>
      <w:lvlText w:val="o"/>
      <w:lvlJc w:val="left"/>
      <w:pPr>
        <w:tabs>
          <w:tab w:val="num" w:pos="1654"/>
        </w:tabs>
        <w:ind w:left="1654" w:hanging="360"/>
      </w:pPr>
      <w:rPr>
        <w:rFonts w:ascii="Courier New" w:hAnsi="Courier New" w:cs="Courier New" w:hint="default"/>
        <w:spacing w:val="0"/>
      </w:rPr>
    </w:lvl>
    <w:lvl w:ilvl="2" w:tplc="0C0C0005">
      <w:start w:val="1"/>
      <w:numFmt w:val="bullet"/>
      <w:lvlText w:val=""/>
      <w:lvlJc w:val="left"/>
      <w:pPr>
        <w:tabs>
          <w:tab w:val="num" w:pos="2374"/>
        </w:tabs>
        <w:ind w:left="2374" w:hanging="360"/>
      </w:pPr>
      <w:rPr>
        <w:rFonts w:ascii="Wingdings" w:hAnsi="Wingdings" w:cs="Wingdings" w:hint="default"/>
        <w:spacing w:val="0"/>
      </w:rPr>
    </w:lvl>
    <w:lvl w:ilvl="3" w:tplc="0C0C0001">
      <w:start w:val="1"/>
      <w:numFmt w:val="bullet"/>
      <w:lvlText w:val=""/>
      <w:lvlJc w:val="left"/>
      <w:pPr>
        <w:tabs>
          <w:tab w:val="num" w:pos="3094"/>
        </w:tabs>
        <w:ind w:left="3094" w:hanging="360"/>
      </w:pPr>
      <w:rPr>
        <w:rFonts w:ascii="Symbol" w:hAnsi="Symbol" w:cs="Symbol" w:hint="default"/>
        <w:spacing w:val="0"/>
      </w:rPr>
    </w:lvl>
    <w:lvl w:ilvl="4" w:tplc="0C0C0003">
      <w:start w:val="1"/>
      <w:numFmt w:val="bullet"/>
      <w:lvlText w:val="o"/>
      <w:lvlJc w:val="left"/>
      <w:pPr>
        <w:tabs>
          <w:tab w:val="num" w:pos="3814"/>
        </w:tabs>
        <w:ind w:left="3814" w:hanging="360"/>
      </w:pPr>
      <w:rPr>
        <w:rFonts w:ascii="Courier New" w:hAnsi="Courier New" w:cs="Courier New" w:hint="default"/>
        <w:spacing w:val="0"/>
      </w:rPr>
    </w:lvl>
    <w:lvl w:ilvl="5" w:tplc="0C0C0005">
      <w:start w:val="1"/>
      <w:numFmt w:val="bullet"/>
      <w:pStyle w:val="Heading6"/>
      <w:lvlText w:val=""/>
      <w:lvlJc w:val="left"/>
      <w:pPr>
        <w:tabs>
          <w:tab w:val="num" w:pos="4534"/>
        </w:tabs>
        <w:ind w:left="4534" w:hanging="360"/>
      </w:pPr>
      <w:rPr>
        <w:rFonts w:ascii="Wingdings" w:hAnsi="Wingdings" w:cs="Wingdings" w:hint="default"/>
        <w:spacing w:val="0"/>
      </w:rPr>
    </w:lvl>
    <w:lvl w:ilvl="6" w:tplc="0C0C0001">
      <w:start w:val="1"/>
      <w:numFmt w:val="bullet"/>
      <w:lvlText w:val=""/>
      <w:lvlJc w:val="left"/>
      <w:pPr>
        <w:tabs>
          <w:tab w:val="num" w:pos="5254"/>
        </w:tabs>
        <w:ind w:left="5254" w:hanging="360"/>
      </w:pPr>
      <w:rPr>
        <w:rFonts w:ascii="Symbol" w:hAnsi="Symbol" w:cs="Symbol" w:hint="default"/>
        <w:spacing w:val="0"/>
      </w:rPr>
    </w:lvl>
    <w:lvl w:ilvl="7" w:tplc="0C0C0003">
      <w:start w:val="1"/>
      <w:numFmt w:val="bullet"/>
      <w:pStyle w:val="Heading8"/>
      <w:lvlText w:val="o"/>
      <w:lvlJc w:val="left"/>
      <w:pPr>
        <w:tabs>
          <w:tab w:val="num" w:pos="5974"/>
        </w:tabs>
        <w:ind w:left="5974" w:hanging="360"/>
      </w:pPr>
      <w:rPr>
        <w:rFonts w:ascii="Courier New" w:hAnsi="Courier New" w:cs="Courier New" w:hint="default"/>
        <w:spacing w:val="0"/>
      </w:rPr>
    </w:lvl>
    <w:lvl w:ilvl="8" w:tplc="0C0C0005">
      <w:start w:val="1"/>
      <w:numFmt w:val="bullet"/>
      <w:lvlText w:val=""/>
      <w:lvlJc w:val="left"/>
      <w:pPr>
        <w:tabs>
          <w:tab w:val="num" w:pos="6694"/>
        </w:tabs>
        <w:ind w:left="6694" w:hanging="360"/>
      </w:pPr>
      <w:rPr>
        <w:rFonts w:ascii="Wingdings" w:hAnsi="Wingdings" w:cs="Wingdings" w:hint="default"/>
        <w:spacing w:val="0"/>
      </w:rPr>
    </w:lvl>
  </w:abstractNum>
  <w:abstractNum w:abstractNumId="10" w15:restartNumberingAfterBreak="0">
    <w:nsid w:val="015C6373"/>
    <w:multiLevelType w:val="hybridMultilevel"/>
    <w:tmpl w:val="0658A7AC"/>
    <w:lvl w:ilvl="0" w:tplc="04090019">
      <w:start w:val="1"/>
      <w:numFmt w:val="lowerLetter"/>
      <w:lvlText w:val="%1."/>
      <w:lvlJc w:val="left"/>
      <w:pPr>
        <w:ind w:left="57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4346886"/>
    <w:multiLevelType w:val="hybridMultilevel"/>
    <w:tmpl w:val="5D7CCD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6FA55E5"/>
    <w:multiLevelType w:val="multilevel"/>
    <w:tmpl w:val="0122ACC4"/>
    <w:lvl w:ilvl="0">
      <w:start w:val="1"/>
      <w:numFmt w:val="bullet"/>
      <w:lvlText w:val=""/>
      <w:lvlJc w:val="left"/>
      <w:pPr>
        <w:tabs>
          <w:tab w:val="num" w:pos="1080"/>
        </w:tabs>
        <w:ind w:left="1080" w:hanging="360"/>
      </w:pPr>
      <w:rPr>
        <w:rFonts w:ascii="Symbol" w:hAnsi="Symbol" w:hint="default"/>
      </w:rPr>
    </w:lvl>
    <w:lvl w:ilvl="1">
      <w:start w:val="2"/>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0C34682F"/>
    <w:multiLevelType w:val="hybridMultilevel"/>
    <w:tmpl w:val="53C885F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47D2249"/>
    <w:multiLevelType w:val="hybridMultilevel"/>
    <w:tmpl w:val="3AB0F0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D5156E"/>
    <w:multiLevelType w:val="hybridMultilevel"/>
    <w:tmpl w:val="8AAEDF6E"/>
    <w:lvl w:ilvl="0" w:tplc="FFFFFFFF">
      <w:start w:val="1"/>
      <w:numFmt w:val="lowerLetter"/>
      <w:lvlText w:val="%1."/>
      <w:lvlJc w:val="left"/>
      <w:pPr>
        <w:ind w:left="57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99510A"/>
    <w:multiLevelType w:val="hybridMultilevel"/>
    <w:tmpl w:val="53C885F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2C4C1A2C"/>
    <w:multiLevelType w:val="hybridMultilevel"/>
    <w:tmpl w:val="53C885F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2C685B47"/>
    <w:multiLevelType w:val="hybridMultilevel"/>
    <w:tmpl w:val="0658A7AC"/>
    <w:lvl w:ilvl="0" w:tplc="04090019">
      <w:start w:val="1"/>
      <w:numFmt w:val="lowerLetter"/>
      <w:lvlText w:val="%1."/>
      <w:lvlJc w:val="left"/>
      <w:pPr>
        <w:ind w:left="57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D640C72"/>
    <w:multiLevelType w:val="hybridMultilevel"/>
    <w:tmpl w:val="53C885F4"/>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2ECB5ABA"/>
    <w:multiLevelType w:val="hybridMultilevel"/>
    <w:tmpl w:val="BB4035B6"/>
    <w:lvl w:ilvl="0" w:tplc="04090001">
      <w:start w:val="1"/>
      <w:numFmt w:val="bullet"/>
      <w:lvlText w:val=""/>
      <w:lvlJc w:val="left"/>
      <w:pPr>
        <w:tabs>
          <w:tab w:val="num" w:pos="700"/>
        </w:tabs>
        <w:ind w:left="700" w:hanging="360"/>
      </w:pPr>
      <w:rPr>
        <w:rFonts w:ascii="Symbol" w:hAnsi="Symbol" w:hint="default"/>
      </w:rPr>
    </w:lvl>
    <w:lvl w:ilvl="1" w:tplc="040C0003" w:tentative="1">
      <w:start w:val="1"/>
      <w:numFmt w:val="bullet"/>
      <w:lvlText w:val="o"/>
      <w:lvlJc w:val="left"/>
      <w:pPr>
        <w:tabs>
          <w:tab w:val="num" w:pos="1780"/>
        </w:tabs>
        <w:ind w:left="1780" w:hanging="360"/>
      </w:pPr>
      <w:rPr>
        <w:rFonts w:ascii="Courier New" w:hAnsi="Courier New" w:cs="Symbol" w:hint="default"/>
      </w:rPr>
    </w:lvl>
    <w:lvl w:ilvl="2" w:tplc="040C0005" w:tentative="1">
      <w:start w:val="1"/>
      <w:numFmt w:val="bullet"/>
      <w:lvlText w:val=""/>
      <w:lvlJc w:val="left"/>
      <w:pPr>
        <w:tabs>
          <w:tab w:val="num" w:pos="2500"/>
        </w:tabs>
        <w:ind w:left="2500" w:hanging="360"/>
      </w:pPr>
      <w:rPr>
        <w:rFonts w:ascii="Wingdings" w:hAnsi="Wingdings" w:hint="default"/>
      </w:rPr>
    </w:lvl>
    <w:lvl w:ilvl="3" w:tplc="040C0001" w:tentative="1">
      <w:start w:val="1"/>
      <w:numFmt w:val="bullet"/>
      <w:lvlText w:val=""/>
      <w:lvlJc w:val="left"/>
      <w:pPr>
        <w:tabs>
          <w:tab w:val="num" w:pos="3220"/>
        </w:tabs>
        <w:ind w:left="3220" w:hanging="360"/>
      </w:pPr>
      <w:rPr>
        <w:rFonts w:ascii="Symbol" w:hAnsi="Symbol" w:hint="default"/>
      </w:rPr>
    </w:lvl>
    <w:lvl w:ilvl="4" w:tplc="040C0003" w:tentative="1">
      <w:start w:val="1"/>
      <w:numFmt w:val="bullet"/>
      <w:lvlText w:val="o"/>
      <w:lvlJc w:val="left"/>
      <w:pPr>
        <w:tabs>
          <w:tab w:val="num" w:pos="3940"/>
        </w:tabs>
        <w:ind w:left="3940" w:hanging="360"/>
      </w:pPr>
      <w:rPr>
        <w:rFonts w:ascii="Courier New" w:hAnsi="Courier New" w:cs="Symbol" w:hint="default"/>
      </w:rPr>
    </w:lvl>
    <w:lvl w:ilvl="5" w:tplc="040C0005" w:tentative="1">
      <w:start w:val="1"/>
      <w:numFmt w:val="bullet"/>
      <w:lvlText w:val=""/>
      <w:lvlJc w:val="left"/>
      <w:pPr>
        <w:tabs>
          <w:tab w:val="num" w:pos="4660"/>
        </w:tabs>
        <w:ind w:left="4660" w:hanging="360"/>
      </w:pPr>
      <w:rPr>
        <w:rFonts w:ascii="Wingdings" w:hAnsi="Wingdings" w:hint="default"/>
      </w:rPr>
    </w:lvl>
    <w:lvl w:ilvl="6" w:tplc="040C0001" w:tentative="1">
      <w:start w:val="1"/>
      <w:numFmt w:val="bullet"/>
      <w:lvlText w:val=""/>
      <w:lvlJc w:val="left"/>
      <w:pPr>
        <w:tabs>
          <w:tab w:val="num" w:pos="5380"/>
        </w:tabs>
        <w:ind w:left="5380" w:hanging="360"/>
      </w:pPr>
      <w:rPr>
        <w:rFonts w:ascii="Symbol" w:hAnsi="Symbol" w:hint="default"/>
      </w:rPr>
    </w:lvl>
    <w:lvl w:ilvl="7" w:tplc="040C0003" w:tentative="1">
      <w:start w:val="1"/>
      <w:numFmt w:val="bullet"/>
      <w:lvlText w:val="o"/>
      <w:lvlJc w:val="left"/>
      <w:pPr>
        <w:tabs>
          <w:tab w:val="num" w:pos="6100"/>
        </w:tabs>
        <w:ind w:left="6100" w:hanging="360"/>
      </w:pPr>
      <w:rPr>
        <w:rFonts w:ascii="Courier New" w:hAnsi="Courier New" w:cs="Symbol" w:hint="default"/>
      </w:rPr>
    </w:lvl>
    <w:lvl w:ilvl="8" w:tplc="040C0005" w:tentative="1">
      <w:start w:val="1"/>
      <w:numFmt w:val="bullet"/>
      <w:lvlText w:val=""/>
      <w:lvlJc w:val="left"/>
      <w:pPr>
        <w:tabs>
          <w:tab w:val="num" w:pos="6820"/>
        </w:tabs>
        <w:ind w:left="6820" w:hanging="360"/>
      </w:pPr>
      <w:rPr>
        <w:rFonts w:ascii="Wingdings" w:hAnsi="Wingdings" w:hint="default"/>
      </w:rPr>
    </w:lvl>
  </w:abstractNum>
  <w:abstractNum w:abstractNumId="21" w15:restartNumberingAfterBreak="0">
    <w:nsid w:val="2F0C1431"/>
    <w:multiLevelType w:val="hybridMultilevel"/>
    <w:tmpl w:val="2E2CDCE4"/>
    <w:lvl w:ilvl="0" w:tplc="04090005">
      <w:start w:val="1"/>
      <w:numFmt w:val="bullet"/>
      <w:lvlText w:val=""/>
      <w:lvlJc w:val="left"/>
      <w:pPr>
        <w:ind w:left="36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2912E7E"/>
    <w:multiLevelType w:val="hybridMultilevel"/>
    <w:tmpl w:val="D4A8AF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8F2736"/>
    <w:multiLevelType w:val="multilevel"/>
    <w:tmpl w:val="6340EB96"/>
    <w:lvl w:ilvl="0">
      <w:start w:val="1"/>
      <w:numFmt w:val="lowerLetter"/>
      <w:lvlText w:val="%1)"/>
      <w:lvlJc w:val="left"/>
      <w:pPr>
        <w:ind w:left="1080" w:hanging="360"/>
      </w:pPr>
    </w:lvl>
    <w:lvl w:ilvl="1">
      <w:start w:val="5"/>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24" w15:restartNumberingAfterBreak="0">
    <w:nsid w:val="38217E5E"/>
    <w:multiLevelType w:val="hybridMultilevel"/>
    <w:tmpl w:val="3AB0F0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87F9B17"/>
    <w:multiLevelType w:val="hybridMultilevel"/>
    <w:tmpl w:val="3EA6B94A"/>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8B7783F"/>
    <w:multiLevelType w:val="hybridMultilevel"/>
    <w:tmpl w:val="D4A8AF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BAE4D5B"/>
    <w:multiLevelType w:val="hybridMultilevel"/>
    <w:tmpl w:val="D4A8AF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D3306B2"/>
    <w:multiLevelType w:val="multilevel"/>
    <w:tmpl w:val="A5288CD8"/>
    <w:lvl w:ilvl="0">
      <w:start w:val="1"/>
      <w:numFmt w:val="decimal"/>
      <w:lvlText w:val="%1."/>
      <w:lvlJc w:val="left"/>
      <w:pPr>
        <w:ind w:left="774" w:hanging="360"/>
      </w:pPr>
      <w:rPr>
        <w:rFonts w:hint="default"/>
      </w:rPr>
    </w:lvl>
    <w:lvl w:ilvl="1">
      <w:start w:val="1"/>
      <w:numFmt w:val="decimal"/>
      <w:isLgl/>
      <w:lvlText w:val="%1.%2"/>
      <w:lvlJc w:val="left"/>
      <w:pPr>
        <w:ind w:left="774"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134" w:hanging="720"/>
      </w:pPr>
      <w:rPr>
        <w:rFonts w:hint="default"/>
      </w:rPr>
    </w:lvl>
    <w:lvl w:ilvl="4">
      <w:start w:val="1"/>
      <w:numFmt w:val="decimal"/>
      <w:isLgl/>
      <w:lvlText w:val="%1.%2.%3.%4.%5"/>
      <w:lvlJc w:val="left"/>
      <w:pPr>
        <w:ind w:left="1494" w:hanging="1080"/>
      </w:pPr>
      <w:rPr>
        <w:rFonts w:hint="default"/>
      </w:rPr>
    </w:lvl>
    <w:lvl w:ilvl="5">
      <w:start w:val="1"/>
      <w:numFmt w:val="decimal"/>
      <w:isLgl/>
      <w:lvlText w:val="%1.%2.%3.%4.%5.%6"/>
      <w:lvlJc w:val="left"/>
      <w:pPr>
        <w:ind w:left="1494" w:hanging="108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1854" w:hanging="1440"/>
      </w:pPr>
      <w:rPr>
        <w:rFonts w:hint="default"/>
      </w:rPr>
    </w:lvl>
    <w:lvl w:ilvl="8">
      <w:start w:val="1"/>
      <w:numFmt w:val="decimal"/>
      <w:isLgl/>
      <w:lvlText w:val="%1.%2.%3.%4.%5.%6.%7.%8.%9"/>
      <w:lvlJc w:val="left"/>
      <w:pPr>
        <w:ind w:left="2214" w:hanging="1800"/>
      </w:pPr>
      <w:rPr>
        <w:rFonts w:hint="default"/>
      </w:rPr>
    </w:lvl>
  </w:abstractNum>
  <w:abstractNum w:abstractNumId="29" w15:restartNumberingAfterBreak="0">
    <w:nsid w:val="3E7677FF"/>
    <w:multiLevelType w:val="hybridMultilevel"/>
    <w:tmpl w:val="90080DE8"/>
    <w:lvl w:ilvl="0" w:tplc="ADBC9E3A">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F69669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2" w15:restartNumberingAfterBreak="0">
    <w:nsid w:val="42EE5E49"/>
    <w:multiLevelType w:val="hybridMultilevel"/>
    <w:tmpl w:val="B73CFFE6"/>
    <w:lvl w:ilvl="0" w:tplc="ADBC9E3A">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3" w15:restartNumberingAfterBreak="0">
    <w:nsid w:val="46667AF0"/>
    <w:multiLevelType w:val="multilevel"/>
    <w:tmpl w:val="A5288CD8"/>
    <w:lvl w:ilvl="0">
      <w:start w:val="1"/>
      <w:numFmt w:val="decimal"/>
      <w:lvlText w:val="%1."/>
      <w:lvlJc w:val="left"/>
      <w:pPr>
        <w:ind w:left="774" w:hanging="360"/>
      </w:pPr>
      <w:rPr>
        <w:rFonts w:hint="default"/>
      </w:rPr>
    </w:lvl>
    <w:lvl w:ilvl="1">
      <w:start w:val="1"/>
      <w:numFmt w:val="decimal"/>
      <w:isLgl/>
      <w:lvlText w:val="%1.%2"/>
      <w:lvlJc w:val="left"/>
      <w:pPr>
        <w:ind w:left="774"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134" w:hanging="720"/>
      </w:pPr>
      <w:rPr>
        <w:rFonts w:hint="default"/>
      </w:rPr>
    </w:lvl>
    <w:lvl w:ilvl="4">
      <w:start w:val="1"/>
      <w:numFmt w:val="decimal"/>
      <w:isLgl/>
      <w:lvlText w:val="%1.%2.%3.%4.%5"/>
      <w:lvlJc w:val="left"/>
      <w:pPr>
        <w:ind w:left="1494" w:hanging="1080"/>
      </w:pPr>
      <w:rPr>
        <w:rFonts w:hint="default"/>
      </w:rPr>
    </w:lvl>
    <w:lvl w:ilvl="5">
      <w:start w:val="1"/>
      <w:numFmt w:val="decimal"/>
      <w:isLgl/>
      <w:lvlText w:val="%1.%2.%3.%4.%5.%6"/>
      <w:lvlJc w:val="left"/>
      <w:pPr>
        <w:ind w:left="1494" w:hanging="108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1854" w:hanging="1440"/>
      </w:pPr>
      <w:rPr>
        <w:rFonts w:hint="default"/>
      </w:rPr>
    </w:lvl>
    <w:lvl w:ilvl="8">
      <w:start w:val="1"/>
      <w:numFmt w:val="decimal"/>
      <w:isLgl/>
      <w:lvlText w:val="%1.%2.%3.%4.%5.%6.%7.%8.%9"/>
      <w:lvlJc w:val="left"/>
      <w:pPr>
        <w:ind w:left="2214" w:hanging="1800"/>
      </w:pPr>
      <w:rPr>
        <w:rFonts w:hint="default"/>
      </w:rPr>
    </w:lvl>
  </w:abstractNum>
  <w:abstractNum w:abstractNumId="34" w15:restartNumberingAfterBreak="0">
    <w:nsid w:val="48082274"/>
    <w:multiLevelType w:val="hybridMultilevel"/>
    <w:tmpl w:val="0658A7AC"/>
    <w:lvl w:ilvl="0" w:tplc="FFFFFFFF">
      <w:start w:val="1"/>
      <w:numFmt w:val="lowerLetter"/>
      <w:lvlText w:val="%1."/>
      <w:lvlJc w:val="left"/>
      <w:pPr>
        <w:ind w:left="57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83F57D3"/>
    <w:multiLevelType w:val="multilevel"/>
    <w:tmpl w:val="2246248A"/>
    <w:lvl w:ilvl="0">
      <w:start w:val="1"/>
      <w:numFmt w:val="decimal"/>
      <w:suff w:val="nothing"/>
      <w:lvlText w:val="Article %1"/>
      <w:lvlJc w:val="left"/>
      <w:pPr>
        <w:ind w:left="567" w:hanging="567"/>
      </w:pPr>
      <w:rPr>
        <w:rFonts w:ascii="Arial" w:hAnsi="Arial" w:cs="Arial" w:hint="default"/>
        <w:b/>
        <w:bCs/>
        <w:i w:val="0"/>
        <w:iCs w:val="0"/>
        <w:color w:val="auto"/>
        <w:spacing w:val="0"/>
        <w:sz w:val="24"/>
        <w:szCs w:val="24"/>
        <w:u w:val="none"/>
      </w:rPr>
    </w:lvl>
    <w:lvl w:ilvl="1">
      <w:start w:val="1"/>
      <w:numFmt w:val="decimal"/>
      <w:lvlText w:val="%1.%2"/>
      <w:lvlJc w:val="left"/>
      <w:pPr>
        <w:tabs>
          <w:tab w:val="num" w:pos="567"/>
        </w:tabs>
        <w:ind w:left="567" w:hanging="567"/>
      </w:pPr>
      <w:rPr>
        <w:rFonts w:hint="default"/>
        <w:color w:val="auto"/>
        <w:spacing w:val="0"/>
        <w:u w:val="none"/>
      </w:rPr>
    </w:lvl>
    <w:lvl w:ilvl="2">
      <w:start w:val="1"/>
      <w:numFmt w:val="decimal"/>
      <w:lvlText w:val="%1.%2.%3"/>
      <w:lvlJc w:val="left"/>
      <w:pPr>
        <w:tabs>
          <w:tab w:val="num" w:pos="1975"/>
        </w:tabs>
        <w:ind w:left="1975" w:hanging="1276"/>
      </w:pPr>
      <w:rPr>
        <w:rFonts w:hint="default"/>
        <w:color w:val="auto"/>
        <w:spacing w:val="0"/>
        <w:u w:val="double"/>
      </w:rPr>
    </w:lvl>
    <w:lvl w:ilvl="3">
      <w:start w:val="1"/>
      <w:numFmt w:val="bullet"/>
      <w:lvlText w:val=""/>
      <w:lvlJc w:val="left"/>
      <w:pPr>
        <w:tabs>
          <w:tab w:val="num" w:pos="2400"/>
        </w:tabs>
        <w:ind w:left="2400" w:hanging="1701"/>
      </w:pPr>
      <w:rPr>
        <w:rFonts w:ascii="Symbol" w:hAnsi="Symbol" w:hint="default"/>
        <w:color w:val="0000FF"/>
        <w:spacing w:val="0"/>
        <w:u w:val="double"/>
      </w:rPr>
    </w:lvl>
    <w:lvl w:ilvl="4">
      <w:start w:val="1"/>
      <w:numFmt w:val="decimal"/>
      <w:lvlText w:val="%1.%2.%3.%4.%5"/>
      <w:lvlJc w:val="left"/>
      <w:pPr>
        <w:tabs>
          <w:tab w:val="num" w:pos="2967"/>
        </w:tabs>
        <w:ind w:left="2967" w:hanging="2268"/>
      </w:pPr>
      <w:rPr>
        <w:rFonts w:hint="eastAsia"/>
        <w:color w:val="0000FF"/>
        <w:spacing w:val="0"/>
        <w:u w:val="double"/>
      </w:rPr>
    </w:lvl>
    <w:lvl w:ilvl="5">
      <w:start w:val="1"/>
      <w:numFmt w:val="decimal"/>
      <w:lvlText w:val="%6)"/>
      <w:lvlJc w:val="left"/>
      <w:pPr>
        <w:tabs>
          <w:tab w:val="num" w:pos="1701"/>
        </w:tabs>
        <w:ind w:left="1701" w:hanging="567"/>
      </w:pPr>
      <w:rPr>
        <w:rFonts w:hint="eastAsia"/>
        <w:color w:val="0000FF"/>
        <w:spacing w:val="0"/>
        <w:u w:val="double"/>
      </w:rPr>
    </w:lvl>
    <w:lvl w:ilvl="6">
      <w:start w:val="1"/>
      <w:numFmt w:val="upperLetter"/>
      <w:lvlText w:val="%7)"/>
      <w:lvlJc w:val="left"/>
      <w:pPr>
        <w:tabs>
          <w:tab w:val="num" w:pos="567"/>
        </w:tabs>
        <w:ind w:left="567" w:hanging="567"/>
      </w:pPr>
      <w:rPr>
        <w:rFonts w:hint="eastAsia"/>
        <w:color w:val="0000FF"/>
        <w:spacing w:val="0"/>
        <w:u w:val="double"/>
      </w:rPr>
    </w:lvl>
    <w:lvl w:ilvl="7">
      <w:start w:val="1"/>
      <w:numFmt w:val="lowerLetter"/>
      <w:lvlText w:val="%8)"/>
      <w:lvlJc w:val="left"/>
      <w:pPr>
        <w:tabs>
          <w:tab w:val="num" w:pos="1107"/>
        </w:tabs>
        <w:ind w:left="1107" w:hanging="567"/>
      </w:pPr>
      <w:rPr>
        <w:rFonts w:hint="default"/>
        <w:color w:val="auto"/>
        <w:spacing w:val="0"/>
        <w:u w:val="none"/>
      </w:rPr>
    </w:lvl>
    <w:lvl w:ilvl="8">
      <w:start w:val="7"/>
      <w:numFmt w:val="bullet"/>
      <w:lvlText w:val="-"/>
      <w:lvlJc w:val="left"/>
      <w:pPr>
        <w:tabs>
          <w:tab w:val="num" w:pos="1854"/>
        </w:tabs>
        <w:ind w:left="567" w:firstLine="567"/>
      </w:pPr>
      <w:rPr>
        <w:rFonts w:ascii="Times New Roman" w:eastAsia="Times New Roman" w:hAnsi="Times New Roman" w:cs="Times New Roman" w:hint="default"/>
        <w:color w:val="auto"/>
        <w:spacing w:val="0"/>
        <w:u w:val="none"/>
      </w:rPr>
    </w:lvl>
  </w:abstractNum>
  <w:abstractNum w:abstractNumId="36" w15:restartNumberingAfterBreak="0">
    <w:nsid w:val="4C9E7CD3"/>
    <w:multiLevelType w:val="hybridMultilevel"/>
    <w:tmpl w:val="FA4031C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D561DE3"/>
    <w:multiLevelType w:val="hybridMultilevel"/>
    <w:tmpl w:val="81003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D7C6682"/>
    <w:multiLevelType w:val="hybridMultilevel"/>
    <w:tmpl w:val="25742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E747535"/>
    <w:multiLevelType w:val="multilevel"/>
    <w:tmpl w:val="6340EB96"/>
    <w:lvl w:ilvl="0">
      <w:start w:val="1"/>
      <w:numFmt w:val="lowerLetter"/>
      <w:lvlText w:val="%1)"/>
      <w:lvlJc w:val="left"/>
      <w:pPr>
        <w:ind w:left="1080" w:hanging="360"/>
      </w:pPr>
    </w:lvl>
    <w:lvl w:ilvl="1">
      <w:start w:val="5"/>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0" w15:restartNumberingAfterBreak="0">
    <w:nsid w:val="4FCB7276"/>
    <w:multiLevelType w:val="hybridMultilevel"/>
    <w:tmpl w:val="0658A7AC"/>
    <w:lvl w:ilvl="0" w:tplc="FFFFFFFF">
      <w:start w:val="1"/>
      <w:numFmt w:val="lowerLetter"/>
      <w:lvlText w:val="%1."/>
      <w:lvlJc w:val="left"/>
      <w:pPr>
        <w:ind w:left="57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04F1E94"/>
    <w:multiLevelType w:val="hybridMultilevel"/>
    <w:tmpl w:val="759699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081322B"/>
    <w:multiLevelType w:val="multilevel"/>
    <w:tmpl w:val="35B6044C"/>
    <w:lvl w:ilvl="0">
      <w:start w:val="1"/>
      <w:numFmt w:val="decimal"/>
      <w:lvlText w:val="%1."/>
      <w:lvlJc w:val="left"/>
      <w:pPr>
        <w:tabs>
          <w:tab w:val="num" w:pos="1080"/>
        </w:tabs>
        <w:ind w:left="1080" w:hanging="360"/>
      </w:pPr>
    </w:lvl>
    <w:lvl w:ilvl="1">
      <w:start w:val="2"/>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51184262"/>
    <w:multiLevelType w:val="hybridMultilevel"/>
    <w:tmpl w:val="D444F4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16B2A14"/>
    <w:multiLevelType w:val="hybridMultilevel"/>
    <w:tmpl w:val="E28A4F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2AC4718"/>
    <w:multiLevelType w:val="hybridMultilevel"/>
    <w:tmpl w:val="656C6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92938CA"/>
    <w:multiLevelType w:val="hybridMultilevel"/>
    <w:tmpl w:val="0658A7AC"/>
    <w:lvl w:ilvl="0" w:tplc="FFFFFFFF">
      <w:start w:val="1"/>
      <w:numFmt w:val="lowerLetter"/>
      <w:lvlText w:val="%1."/>
      <w:lvlJc w:val="left"/>
      <w:pPr>
        <w:ind w:left="57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C8A68CB"/>
    <w:multiLevelType w:val="hybridMultilevel"/>
    <w:tmpl w:val="26EA226E"/>
    <w:lvl w:ilvl="0" w:tplc="ADBC9E3A">
      <w:start w:val="1"/>
      <w:numFmt w:val="bullet"/>
      <w:lvlText w:val="-"/>
      <w:lvlJc w:val="left"/>
      <w:pPr>
        <w:tabs>
          <w:tab w:val="num" w:pos="1070"/>
        </w:tabs>
        <w:ind w:left="1070" w:hanging="360"/>
      </w:pPr>
      <w:rPr>
        <w:rFonts w:ascii="Times New Roman" w:eastAsia="Times New Roman" w:hAnsi="Times New Roman" w:cs="Times New Roman" w:hint="default"/>
      </w:rPr>
    </w:lvl>
    <w:lvl w:ilvl="1" w:tplc="040C0003" w:tentative="1">
      <w:start w:val="1"/>
      <w:numFmt w:val="bullet"/>
      <w:lvlText w:val="o"/>
      <w:lvlJc w:val="left"/>
      <w:pPr>
        <w:tabs>
          <w:tab w:val="num" w:pos="1445"/>
        </w:tabs>
        <w:ind w:left="1445" w:hanging="360"/>
      </w:pPr>
      <w:rPr>
        <w:rFonts w:ascii="Courier New" w:hAnsi="Courier New" w:cs="Courier New" w:hint="default"/>
      </w:rPr>
    </w:lvl>
    <w:lvl w:ilvl="2" w:tplc="040C0005" w:tentative="1">
      <w:start w:val="1"/>
      <w:numFmt w:val="bullet"/>
      <w:lvlText w:val=""/>
      <w:lvlJc w:val="left"/>
      <w:pPr>
        <w:tabs>
          <w:tab w:val="num" w:pos="2165"/>
        </w:tabs>
        <w:ind w:left="2165" w:hanging="360"/>
      </w:pPr>
      <w:rPr>
        <w:rFonts w:ascii="Wingdings" w:hAnsi="Wingdings" w:hint="default"/>
      </w:rPr>
    </w:lvl>
    <w:lvl w:ilvl="3" w:tplc="040C0001" w:tentative="1">
      <w:start w:val="1"/>
      <w:numFmt w:val="bullet"/>
      <w:lvlText w:val=""/>
      <w:lvlJc w:val="left"/>
      <w:pPr>
        <w:tabs>
          <w:tab w:val="num" w:pos="2885"/>
        </w:tabs>
        <w:ind w:left="2885" w:hanging="360"/>
      </w:pPr>
      <w:rPr>
        <w:rFonts w:ascii="Symbol" w:hAnsi="Symbol" w:hint="default"/>
      </w:rPr>
    </w:lvl>
    <w:lvl w:ilvl="4" w:tplc="040C0003" w:tentative="1">
      <w:start w:val="1"/>
      <w:numFmt w:val="bullet"/>
      <w:lvlText w:val="o"/>
      <w:lvlJc w:val="left"/>
      <w:pPr>
        <w:tabs>
          <w:tab w:val="num" w:pos="3605"/>
        </w:tabs>
        <w:ind w:left="3605" w:hanging="360"/>
      </w:pPr>
      <w:rPr>
        <w:rFonts w:ascii="Courier New" w:hAnsi="Courier New" w:cs="Courier New" w:hint="default"/>
      </w:rPr>
    </w:lvl>
    <w:lvl w:ilvl="5" w:tplc="040C0005" w:tentative="1">
      <w:start w:val="1"/>
      <w:numFmt w:val="bullet"/>
      <w:lvlText w:val=""/>
      <w:lvlJc w:val="left"/>
      <w:pPr>
        <w:tabs>
          <w:tab w:val="num" w:pos="4325"/>
        </w:tabs>
        <w:ind w:left="4325" w:hanging="360"/>
      </w:pPr>
      <w:rPr>
        <w:rFonts w:ascii="Wingdings" w:hAnsi="Wingdings" w:hint="default"/>
      </w:rPr>
    </w:lvl>
    <w:lvl w:ilvl="6" w:tplc="040C0001" w:tentative="1">
      <w:start w:val="1"/>
      <w:numFmt w:val="bullet"/>
      <w:lvlText w:val=""/>
      <w:lvlJc w:val="left"/>
      <w:pPr>
        <w:tabs>
          <w:tab w:val="num" w:pos="5045"/>
        </w:tabs>
        <w:ind w:left="5045" w:hanging="360"/>
      </w:pPr>
      <w:rPr>
        <w:rFonts w:ascii="Symbol" w:hAnsi="Symbol" w:hint="default"/>
      </w:rPr>
    </w:lvl>
    <w:lvl w:ilvl="7" w:tplc="040C0003" w:tentative="1">
      <w:start w:val="1"/>
      <w:numFmt w:val="bullet"/>
      <w:lvlText w:val="o"/>
      <w:lvlJc w:val="left"/>
      <w:pPr>
        <w:tabs>
          <w:tab w:val="num" w:pos="5765"/>
        </w:tabs>
        <w:ind w:left="5765" w:hanging="360"/>
      </w:pPr>
      <w:rPr>
        <w:rFonts w:ascii="Courier New" w:hAnsi="Courier New" w:cs="Courier New" w:hint="default"/>
      </w:rPr>
    </w:lvl>
    <w:lvl w:ilvl="8" w:tplc="040C0005" w:tentative="1">
      <w:start w:val="1"/>
      <w:numFmt w:val="bullet"/>
      <w:lvlText w:val=""/>
      <w:lvlJc w:val="left"/>
      <w:pPr>
        <w:tabs>
          <w:tab w:val="num" w:pos="6485"/>
        </w:tabs>
        <w:ind w:left="6485" w:hanging="360"/>
      </w:pPr>
      <w:rPr>
        <w:rFonts w:ascii="Wingdings" w:hAnsi="Wingdings" w:hint="default"/>
      </w:rPr>
    </w:lvl>
  </w:abstractNum>
  <w:abstractNum w:abstractNumId="48" w15:restartNumberingAfterBreak="0">
    <w:nsid w:val="5C904CB4"/>
    <w:multiLevelType w:val="hybridMultilevel"/>
    <w:tmpl w:val="99D2A69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E0D7419"/>
    <w:multiLevelType w:val="hybridMultilevel"/>
    <w:tmpl w:val="5D7CCD7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4C517D7"/>
    <w:multiLevelType w:val="hybridMultilevel"/>
    <w:tmpl w:val="B55AD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8F82E74"/>
    <w:multiLevelType w:val="multilevel"/>
    <w:tmpl w:val="35B6044C"/>
    <w:lvl w:ilvl="0">
      <w:start w:val="1"/>
      <w:numFmt w:val="decimal"/>
      <w:lvlText w:val="%1."/>
      <w:lvlJc w:val="left"/>
      <w:pPr>
        <w:tabs>
          <w:tab w:val="num" w:pos="1080"/>
        </w:tabs>
        <w:ind w:left="1080" w:hanging="360"/>
      </w:pPr>
    </w:lvl>
    <w:lvl w:ilvl="1">
      <w:start w:val="2"/>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2" w15:restartNumberingAfterBreak="0">
    <w:nsid w:val="69407E0B"/>
    <w:multiLevelType w:val="multilevel"/>
    <w:tmpl w:val="35B6044C"/>
    <w:lvl w:ilvl="0">
      <w:start w:val="1"/>
      <w:numFmt w:val="decimal"/>
      <w:lvlText w:val="%1."/>
      <w:lvlJc w:val="left"/>
      <w:pPr>
        <w:tabs>
          <w:tab w:val="num" w:pos="1080"/>
        </w:tabs>
        <w:ind w:left="1080" w:hanging="360"/>
      </w:pPr>
    </w:lvl>
    <w:lvl w:ilvl="1">
      <w:start w:val="2"/>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3" w15:restartNumberingAfterBreak="0">
    <w:nsid w:val="6AB91B3F"/>
    <w:multiLevelType w:val="hybridMultilevel"/>
    <w:tmpl w:val="D4A8AF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B1310DB"/>
    <w:multiLevelType w:val="hybridMultilevel"/>
    <w:tmpl w:val="0658A7AC"/>
    <w:lvl w:ilvl="0" w:tplc="FFFFFFFF">
      <w:start w:val="1"/>
      <w:numFmt w:val="lowerLetter"/>
      <w:lvlText w:val="%1."/>
      <w:lvlJc w:val="left"/>
      <w:pPr>
        <w:ind w:left="57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D7F60C5"/>
    <w:multiLevelType w:val="multilevel"/>
    <w:tmpl w:val="78DADD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ED65A0F"/>
    <w:multiLevelType w:val="hybridMultilevel"/>
    <w:tmpl w:val="0D76A4C6"/>
    <w:lvl w:ilvl="0" w:tplc="B6B61BF0">
      <w:start w:val="1"/>
      <w:numFmt w:val="decimal"/>
      <w:pStyle w:val="Number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DA759A"/>
    <w:multiLevelType w:val="hybridMultilevel"/>
    <w:tmpl w:val="09F2E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2CD6BE2"/>
    <w:multiLevelType w:val="hybridMultilevel"/>
    <w:tmpl w:val="1A56B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7C33E00"/>
    <w:multiLevelType w:val="multilevel"/>
    <w:tmpl w:val="2FF07F7E"/>
    <w:lvl w:ilvl="0">
      <w:start w:val="1"/>
      <w:numFmt w:val="decimal"/>
      <w:lvlText w:val="%1."/>
      <w:lvlJc w:val="left"/>
      <w:pPr>
        <w:ind w:left="720" w:hanging="360"/>
      </w:pPr>
      <w:rPr>
        <w:rFonts w:hint="default"/>
      </w:rPr>
    </w:lvl>
    <w:lvl w:ilvl="1">
      <w:start w:val="1"/>
      <w:numFmt w:val="decimal"/>
      <w:pStyle w:val="Estilo3"/>
      <w:isLgl/>
      <w:lvlText w:val="%1.%2"/>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F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800" w:hanging="720"/>
      </w:pPr>
      <w:rPr>
        <w:rFonts w:hint="default"/>
        <w:sz w:val="24"/>
      </w:rPr>
    </w:lvl>
    <w:lvl w:ilvl="3">
      <w:start w:val="1"/>
      <w:numFmt w:val="decimal"/>
      <w:isLgl/>
      <w:lvlText w:val="%1.%2.%3.%4"/>
      <w:lvlJc w:val="left"/>
      <w:pPr>
        <w:ind w:left="2160" w:hanging="720"/>
      </w:pPr>
      <w:rPr>
        <w:rFonts w:hint="default"/>
        <w:sz w:val="24"/>
      </w:rPr>
    </w:lvl>
    <w:lvl w:ilvl="4">
      <w:start w:val="1"/>
      <w:numFmt w:val="decimal"/>
      <w:isLgl/>
      <w:lvlText w:val="%1.%2.%3.%4.%5"/>
      <w:lvlJc w:val="left"/>
      <w:pPr>
        <w:ind w:left="2880" w:hanging="1080"/>
      </w:pPr>
      <w:rPr>
        <w:rFonts w:hint="default"/>
        <w:sz w:val="24"/>
      </w:rPr>
    </w:lvl>
    <w:lvl w:ilvl="5">
      <w:start w:val="1"/>
      <w:numFmt w:val="decimal"/>
      <w:isLgl/>
      <w:lvlText w:val="%1.%2.%3.%4.%5.%6"/>
      <w:lvlJc w:val="left"/>
      <w:pPr>
        <w:ind w:left="3240" w:hanging="1080"/>
      </w:pPr>
      <w:rPr>
        <w:rFonts w:hint="default"/>
        <w:sz w:val="24"/>
      </w:rPr>
    </w:lvl>
    <w:lvl w:ilvl="6">
      <w:start w:val="1"/>
      <w:numFmt w:val="decimal"/>
      <w:isLgl/>
      <w:lvlText w:val="%1.%2.%3.%4.%5.%6.%7"/>
      <w:lvlJc w:val="left"/>
      <w:pPr>
        <w:ind w:left="3960" w:hanging="1440"/>
      </w:pPr>
      <w:rPr>
        <w:rFonts w:hint="default"/>
        <w:sz w:val="24"/>
      </w:rPr>
    </w:lvl>
    <w:lvl w:ilvl="7">
      <w:start w:val="1"/>
      <w:numFmt w:val="decimal"/>
      <w:isLgl/>
      <w:lvlText w:val="%1.%2.%3.%4.%5.%6.%7.%8"/>
      <w:lvlJc w:val="left"/>
      <w:pPr>
        <w:ind w:left="4320" w:hanging="1440"/>
      </w:pPr>
      <w:rPr>
        <w:rFonts w:hint="default"/>
        <w:sz w:val="24"/>
      </w:rPr>
    </w:lvl>
    <w:lvl w:ilvl="8">
      <w:start w:val="1"/>
      <w:numFmt w:val="decimal"/>
      <w:isLgl/>
      <w:lvlText w:val="%1.%2.%3.%4.%5.%6.%7.%8.%9"/>
      <w:lvlJc w:val="left"/>
      <w:pPr>
        <w:ind w:left="4680" w:hanging="1440"/>
      </w:pPr>
      <w:rPr>
        <w:rFonts w:hint="default"/>
        <w:sz w:val="24"/>
      </w:rPr>
    </w:lvl>
  </w:abstractNum>
  <w:abstractNum w:abstractNumId="60" w15:restartNumberingAfterBreak="0">
    <w:nsid w:val="79295E20"/>
    <w:multiLevelType w:val="hybridMultilevel"/>
    <w:tmpl w:val="D4A8AFE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62" w15:restartNumberingAfterBreak="0">
    <w:nsid w:val="7A8A53C6"/>
    <w:multiLevelType w:val="hybridMultilevel"/>
    <w:tmpl w:val="99D2A69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7AB309B5"/>
    <w:multiLevelType w:val="multilevel"/>
    <w:tmpl w:val="0409001D"/>
    <w:styleLink w:val="List-Bullets"/>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64" w15:restartNumberingAfterBreak="0">
    <w:nsid w:val="7B7508ED"/>
    <w:multiLevelType w:val="hybridMultilevel"/>
    <w:tmpl w:val="4DD072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5" w15:restartNumberingAfterBreak="0">
    <w:nsid w:val="7BBE0B39"/>
    <w:multiLevelType w:val="hybridMultilevel"/>
    <w:tmpl w:val="8AAEDF6E"/>
    <w:lvl w:ilvl="0" w:tplc="04090019">
      <w:start w:val="1"/>
      <w:numFmt w:val="lowerLetter"/>
      <w:lvlText w:val="%1."/>
      <w:lvlJc w:val="left"/>
      <w:pPr>
        <w:ind w:left="57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8"/>
  </w:num>
  <w:num w:numId="3">
    <w:abstractNumId w:val="9"/>
  </w:num>
  <w:num w:numId="4">
    <w:abstractNumId w:val="6"/>
  </w:num>
  <w:num w:numId="5">
    <w:abstractNumId w:val="59"/>
  </w:num>
  <w:num w:numId="6">
    <w:abstractNumId w:val="0"/>
  </w:num>
  <w:num w:numId="7">
    <w:abstractNumId w:val="31"/>
  </w:num>
  <w:num w:numId="8">
    <w:abstractNumId w:val="61"/>
  </w:num>
  <w:num w:numId="9">
    <w:abstractNumId w:val="4"/>
  </w:num>
  <w:num w:numId="10">
    <w:abstractNumId w:val="3"/>
  </w:num>
  <w:num w:numId="11">
    <w:abstractNumId w:val="2"/>
  </w:num>
  <w:num w:numId="12">
    <w:abstractNumId w:val="55"/>
  </w:num>
  <w:num w:numId="13">
    <w:abstractNumId w:val="21"/>
  </w:num>
  <w:num w:numId="14">
    <w:abstractNumId w:val="5"/>
    <w:lvlOverride w:ilvl="0">
      <w:lvl w:ilvl="0">
        <w:start w:val="1"/>
        <w:numFmt w:val="bullet"/>
        <w:lvlText w:val=""/>
        <w:legacy w:legacy="1" w:legacySpace="0" w:legacyIndent="283"/>
        <w:lvlJc w:val="left"/>
        <w:pPr>
          <w:ind w:left="991" w:hanging="283"/>
        </w:pPr>
        <w:rPr>
          <w:rFonts w:ascii="Symbol" w:hAnsi="Symbol" w:hint="default"/>
        </w:rPr>
      </w:lvl>
    </w:lvlOverride>
  </w:num>
  <w:num w:numId="15">
    <w:abstractNumId w:val="20"/>
  </w:num>
  <w:num w:numId="16">
    <w:abstractNumId w:val="38"/>
  </w:num>
  <w:num w:numId="17">
    <w:abstractNumId w:val="57"/>
  </w:num>
  <w:num w:numId="18">
    <w:abstractNumId w:val="44"/>
  </w:num>
  <w:num w:numId="19">
    <w:abstractNumId w:val="41"/>
  </w:num>
  <w:num w:numId="20">
    <w:abstractNumId w:val="63"/>
  </w:num>
  <w:num w:numId="21">
    <w:abstractNumId w:val="7"/>
  </w:num>
  <w:num w:numId="22">
    <w:abstractNumId w:val="42"/>
  </w:num>
  <w:num w:numId="23">
    <w:abstractNumId w:val="5"/>
  </w:num>
  <w:num w:numId="24">
    <w:abstractNumId w:val="64"/>
  </w:num>
  <w:num w:numId="25">
    <w:abstractNumId w:val="58"/>
  </w:num>
  <w:num w:numId="26">
    <w:abstractNumId w:val="37"/>
  </w:num>
  <w:num w:numId="27">
    <w:abstractNumId w:val="62"/>
  </w:num>
  <w:num w:numId="28">
    <w:abstractNumId w:val="16"/>
  </w:num>
  <w:num w:numId="29">
    <w:abstractNumId w:val="19"/>
  </w:num>
  <w:num w:numId="30">
    <w:abstractNumId w:val="45"/>
  </w:num>
  <w:num w:numId="31">
    <w:abstractNumId w:val="39"/>
  </w:num>
  <w:num w:numId="32">
    <w:abstractNumId w:val="24"/>
  </w:num>
  <w:num w:numId="33">
    <w:abstractNumId w:val="36"/>
  </w:num>
  <w:num w:numId="34">
    <w:abstractNumId w:val="50"/>
  </w:num>
  <w:num w:numId="35">
    <w:abstractNumId w:val="26"/>
  </w:num>
  <w:num w:numId="36">
    <w:abstractNumId w:val="43"/>
  </w:num>
  <w:num w:numId="37">
    <w:abstractNumId w:val="3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47"/>
  </w:num>
  <w:num w:numId="40">
    <w:abstractNumId w:val="11"/>
  </w:num>
  <w:num w:numId="41">
    <w:abstractNumId w:val="53"/>
  </w:num>
  <w:num w:numId="42">
    <w:abstractNumId w:val="10"/>
  </w:num>
  <w:num w:numId="43">
    <w:abstractNumId w:val="18"/>
  </w:num>
  <w:num w:numId="44">
    <w:abstractNumId w:val="48"/>
  </w:num>
  <w:num w:numId="45">
    <w:abstractNumId w:val="52"/>
  </w:num>
  <w:num w:numId="46">
    <w:abstractNumId w:val="30"/>
  </w:num>
  <w:num w:numId="47">
    <w:abstractNumId w:val="28"/>
  </w:num>
  <w:num w:numId="48">
    <w:abstractNumId w:val="13"/>
  </w:num>
  <w:num w:numId="49">
    <w:abstractNumId w:val="17"/>
  </w:num>
  <w:num w:numId="50">
    <w:abstractNumId w:val="23"/>
  </w:num>
  <w:num w:numId="51">
    <w:abstractNumId w:val="14"/>
  </w:num>
  <w:num w:numId="52">
    <w:abstractNumId w:val="22"/>
  </w:num>
  <w:num w:numId="53">
    <w:abstractNumId w:val="49"/>
  </w:num>
  <w:num w:numId="54">
    <w:abstractNumId w:val="27"/>
  </w:num>
  <w:num w:numId="55">
    <w:abstractNumId w:val="46"/>
  </w:num>
  <w:num w:numId="56">
    <w:abstractNumId w:val="65"/>
  </w:num>
  <w:num w:numId="57">
    <w:abstractNumId w:val="51"/>
  </w:num>
  <w:num w:numId="58">
    <w:abstractNumId w:val="33"/>
  </w:num>
  <w:num w:numId="59">
    <w:abstractNumId w:val="12"/>
  </w:num>
  <w:num w:numId="60">
    <w:abstractNumId w:val="60"/>
  </w:num>
  <w:num w:numId="61">
    <w:abstractNumId w:val="15"/>
  </w:num>
  <w:num w:numId="62">
    <w:abstractNumId w:val="34"/>
  </w:num>
  <w:num w:numId="63">
    <w:abstractNumId w:val="40"/>
  </w:num>
  <w:num w:numId="64">
    <w:abstractNumId w:val="54"/>
  </w:num>
  <w:num w:numId="65">
    <w:abstractNumId w:val="25"/>
  </w:num>
  <w:num w:numId="66">
    <w:abstractNumId w:val="56"/>
  </w:num>
  <w:num w:numId="67">
    <w:abstractNumId w:val="35"/>
  </w:num>
  <w:num w:numId="68">
    <w:abstractNumId w:val="2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685"/>
    <w:rsid w:val="000000E8"/>
    <w:rsid w:val="0000066C"/>
    <w:rsid w:val="00001105"/>
    <w:rsid w:val="00001560"/>
    <w:rsid w:val="000022E5"/>
    <w:rsid w:val="00002F95"/>
    <w:rsid w:val="0000359F"/>
    <w:rsid w:val="00004D3A"/>
    <w:rsid w:val="00006193"/>
    <w:rsid w:val="00006345"/>
    <w:rsid w:val="0001017B"/>
    <w:rsid w:val="000101FF"/>
    <w:rsid w:val="00012892"/>
    <w:rsid w:val="0001536F"/>
    <w:rsid w:val="0001587E"/>
    <w:rsid w:val="00016862"/>
    <w:rsid w:val="00016D4C"/>
    <w:rsid w:val="00016FED"/>
    <w:rsid w:val="00017C8A"/>
    <w:rsid w:val="00017E68"/>
    <w:rsid w:val="000209EE"/>
    <w:rsid w:val="00020BE9"/>
    <w:rsid w:val="00021B2B"/>
    <w:rsid w:val="00021B72"/>
    <w:rsid w:val="00021D50"/>
    <w:rsid w:val="00021E06"/>
    <w:rsid w:val="00022267"/>
    <w:rsid w:val="00023224"/>
    <w:rsid w:val="00023339"/>
    <w:rsid w:val="00023A6D"/>
    <w:rsid w:val="00023F89"/>
    <w:rsid w:val="000244E7"/>
    <w:rsid w:val="00024C7A"/>
    <w:rsid w:val="0002555F"/>
    <w:rsid w:val="00026200"/>
    <w:rsid w:val="0002664E"/>
    <w:rsid w:val="00026B09"/>
    <w:rsid w:val="0002770F"/>
    <w:rsid w:val="000309B3"/>
    <w:rsid w:val="00030E0D"/>
    <w:rsid w:val="00030F5B"/>
    <w:rsid w:val="000313BB"/>
    <w:rsid w:val="000314D4"/>
    <w:rsid w:val="00031CC1"/>
    <w:rsid w:val="000352EC"/>
    <w:rsid w:val="000363A0"/>
    <w:rsid w:val="00036B8B"/>
    <w:rsid w:val="00037A27"/>
    <w:rsid w:val="000419FB"/>
    <w:rsid w:val="00041DAA"/>
    <w:rsid w:val="0004250C"/>
    <w:rsid w:val="0004367F"/>
    <w:rsid w:val="00043FBE"/>
    <w:rsid w:val="00044928"/>
    <w:rsid w:val="00044F04"/>
    <w:rsid w:val="00045203"/>
    <w:rsid w:val="0004523A"/>
    <w:rsid w:val="00046568"/>
    <w:rsid w:val="00046B1E"/>
    <w:rsid w:val="00047109"/>
    <w:rsid w:val="000479F7"/>
    <w:rsid w:val="000526CB"/>
    <w:rsid w:val="00053261"/>
    <w:rsid w:val="00053D71"/>
    <w:rsid w:val="000545ED"/>
    <w:rsid w:val="00056990"/>
    <w:rsid w:val="00056DA1"/>
    <w:rsid w:val="00057158"/>
    <w:rsid w:val="0006072E"/>
    <w:rsid w:val="0006151F"/>
    <w:rsid w:val="00061C80"/>
    <w:rsid w:val="00061D28"/>
    <w:rsid w:val="00062505"/>
    <w:rsid w:val="00062667"/>
    <w:rsid w:val="000631A7"/>
    <w:rsid w:val="00063651"/>
    <w:rsid w:val="000641F7"/>
    <w:rsid w:val="00064EBA"/>
    <w:rsid w:val="000653A7"/>
    <w:rsid w:val="00065EF7"/>
    <w:rsid w:val="00066522"/>
    <w:rsid w:val="000673BC"/>
    <w:rsid w:val="00067501"/>
    <w:rsid w:val="00067786"/>
    <w:rsid w:val="00067E07"/>
    <w:rsid w:val="00067F13"/>
    <w:rsid w:val="00070311"/>
    <w:rsid w:val="00072B47"/>
    <w:rsid w:val="000731C5"/>
    <w:rsid w:val="00073953"/>
    <w:rsid w:val="00073EEB"/>
    <w:rsid w:val="00074D5B"/>
    <w:rsid w:val="00075F7D"/>
    <w:rsid w:val="000769C8"/>
    <w:rsid w:val="00077310"/>
    <w:rsid w:val="00077801"/>
    <w:rsid w:val="00077E24"/>
    <w:rsid w:val="00080995"/>
    <w:rsid w:val="00082444"/>
    <w:rsid w:val="00082FF9"/>
    <w:rsid w:val="0008322B"/>
    <w:rsid w:val="0008390C"/>
    <w:rsid w:val="00083B6D"/>
    <w:rsid w:val="00083E97"/>
    <w:rsid w:val="000848B0"/>
    <w:rsid w:val="00085152"/>
    <w:rsid w:val="00085BF4"/>
    <w:rsid w:val="00085E94"/>
    <w:rsid w:val="000866D7"/>
    <w:rsid w:val="00087965"/>
    <w:rsid w:val="0009034C"/>
    <w:rsid w:val="00090402"/>
    <w:rsid w:val="000909E9"/>
    <w:rsid w:val="000910E0"/>
    <w:rsid w:val="0009114C"/>
    <w:rsid w:val="00091EEF"/>
    <w:rsid w:val="00093CEA"/>
    <w:rsid w:val="0009484F"/>
    <w:rsid w:val="00094F6B"/>
    <w:rsid w:val="0009613D"/>
    <w:rsid w:val="000A0337"/>
    <w:rsid w:val="000A0EF2"/>
    <w:rsid w:val="000A1447"/>
    <w:rsid w:val="000A1955"/>
    <w:rsid w:val="000A2038"/>
    <w:rsid w:val="000A2A2B"/>
    <w:rsid w:val="000A3532"/>
    <w:rsid w:val="000A5E54"/>
    <w:rsid w:val="000A6C6C"/>
    <w:rsid w:val="000A6DF9"/>
    <w:rsid w:val="000A6EA0"/>
    <w:rsid w:val="000A77CF"/>
    <w:rsid w:val="000B0067"/>
    <w:rsid w:val="000B01A1"/>
    <w:rsid w:val="000B1603"/>
    <w:rsid w:val="000B24EB"/>
    <w:rsid w:val="000B2C8A"/>
    <w:rsid w:val="000B328E"/>
    <w:rsid w:val="000B3CB0"/>
    <w:rsid w:val="000B3F3A"/>
    <w:rsid w:val="000B4EB1"/>
    <w:rsid w:val="000B5223"/>
    <w:rsid w:val="000B7737"/>
    <w:rsid w:val="000C05CE"/>
    <w:rsid w:val="000C2A17"/>
    <w:rsid w:val="000C3342"/>
    <w:rsid w:val="000C49BE"/>
    <w:rsid w:val="000C5322"/>
    <w:rsid w:val="000C7CA4"/>
    <w:rsid w:val="000D02BA"/>
    <w:rsid w:val="000D0A11"/>
    <w:rsid w:val="000D125C"/>
    <w:rsid w:val="000D1512"/>
    <w:rsid w:val="000D1EDF"/>
    <w:rsid w:val="000D300C"/>
    <w:rsid w:val="000D4004"/>
    <w:rsid w:val="000D45F4"/>
    <w:rsid w:val="000D4A51"/>
    <w:rsid w:val="000D5370"/>
    <w:rsid w:val="000D54FC"/>
    <w:rsid w:val="000D5DCE"/>
    <w:rsid w:val="000D7780"/>
    <w:rsid w:val="000D7887"/>
    <w:rsid w:val="000E022B"/>
    <w:rsid w:val="000E0547"/>
    <w:rsid w:val="000E1339"/>
    <w:rsid w:val="000E17E5"/>
    <w:rsid w:val="000E232C"/>
    <w:rsid w:val="000E31CB"/>
    <w:rsid w:val="000E37BD"/>
    <w:rsid w:val="000E4E76"/>
    <w:rsid w:val="000E4E7C"/>
    <w:rsid w:val="000E4F14"/>
    <w:rsid w:val="000E50D9"/>
    <w:rsid w:val="000E5EC5"/>
    <w:rsid w:val="000E7E97"/>
    <w:rsid w:val="000F04F1"/>
    <w:rsid w:val="000F1289"/>
    <w:rsid w:val="000F14A8"/>
    <w:rsid w:val="000F319A"/>
    <w:rsid w:val="000F366F"/>
    <w:rsid w:val="000F3B59"/>
    <w:rsid w:val="000F484D"/>
    <w:rsid w:val="000F4CB4"/>
    <w:rsid w:val="000F4F36"/>
    <w:rsid w:val="000F516B"/>
    <w:rsid w:val="000F5668"/>
    <w:rsid w:val="000F57D3"/>
    <w:rsid w:val="000F591D"/>
    <w:rsid w:val="000F6258"/>
    <w:rsid w:val="000F629E"/>
    <w:rsid w:val="000F65A6"/>
    <w:rsid w:val="000F6D96"/>
    <w:rsid w:val="000F7D6B"/>
    <w:rsid w:val="001000DA"/>
    <w:rsid w:val="00100FAA"/>
    <w:rsid w:val="00101735"/>
    <w:rsid w:val="001019DF"/>
    <w:rsid w:val="00102406"/>
    <w:rsid w:val="001025F9"/>
    <w:rsid w:val="00102D8C"/>
    <w:rsid w:val="00103422"/>
    <w:rsid w:val="00103678"/>
    <w:rsid w:val="001037B3"/>
    <w:rsid w:val="001038C0"/>
    <w:rsid w:val="00103DB2"/>
    <w:rsid w:val="001041E3"/>
    <w:rsid w:val="00104CE8"/>
    <w:rsid w:val="0010596A"/>
    <w:rsid w:val="001109AA"/>
    <w:rsid w:val="001119AC"/>
    <w:rsid w:val="0011227C"/>
    <w:rsid w:val="001135BA"/>
    <w:rsid w:val="00114D68"/>
    <w:rsid w:val="00115615"/>
    <w:rsid w:val="0011619F"/>
    <w:rsid w:val="00117818"/>
    <w:rsid w:val="00117B7C"/>
    <w:rsid w:val="00120441"/>
    <w:rsid w:val="001211CF"/>
    <w:rsid w:val="00121F0B"/>
    <w:rsid w:val="001230DD"/>
    <w:rsid w:val="00123231"/>
    <w:rsid w:val="001241C2"/>
    <w:rsid w:val="00124261"/>
    <w:rsid w:val="001249D7"/>
    <w:rsid w:val="001251F6"/>
    <w:rsid w:val="00126801"/>
    <w:rsid w:val="00127530"/>
    <w:rsid w:val="00127547"/>
    <w:rsid w:val="00130C21"/>
    <w:rsid w:val="0013133D"/>
    <w:rsid w:val="00131CBB"/>
    <w:rsid w:val="001327D9"/>
    <w:rsid w:val="001333ED"/>
    <w:rsid w:val="0013434C"/>
    <w:rsid w:val="00134A52"/>
    <w:rsid w:val="001353AA"/>
    <w:rsid w:val="00136859"/>
    <w:rsid w:val="00136E8E"/>
    <w:rsid w:val="00137DB3"/>
    <w:rsid w:val="001403BA"/>
    <w:rsid w:val="00141C43"/>
    <w:rsid w:val="00142570"/>
    <w:rsid w:val="0014393E"/>
    <w:rsid w:val="00143ACC"/>
    <w:rsid w:val="00144176"/>
    <w:rsid w:val="001450CD"/>
    <w:rsid w:val="00145F4B"/>
    <w:rsid w:val="0014643B"/>
    <w:rsid w:val="00146DAB"/>
    <w:rsid w:val="001470B8"/>
    <w:rsid w:val="00147548"/>
    <w:rsid w:val="00147A1D"/>
    <w:rsid w:val="00147CE8"/>
    <w:rsid w:val="00150E1F"/>
    <w:rsid w:val="001518A8"/>
    <w:rsid w:val="00153666"/>
    <w:rsid w:val="00153BAB"/>
    <w:rsid w:val="00154505"/>
    <w:rsid w:val="0015466E"/>
    <w:rsid w:val="00154F3A"/>
    <w:rsid w:val="001575DE"/>
    <w:rsid w:val="00157DCB"/>
    <w:rsid w:val="001600F4"/>
    <w:rsid w:val="00160201"/>
    <w:rsid w:val="00160582"/>
    <w:rsid w:val="00160B79"/>
    <w:rsid w:val="00160FC9"/>
    <w:rsid w:val="00161F83"/>
    <w:rsid w:val="001629A9"/>
    <w:rsid w:val="001634E3"/>
    <w:rsid w:val="001637AC"/>
    <w:rsid w:val="00163C77"/>
    <w:rsid w:val="0016442D"/>
    <w:rsid w:val="00164663"/>
    <w:rsid w:val="00164A5B"/>
    <w:rsid w:val="00166A49"/>
    <w:rsid w:val="00166C71"/>
    <w:rsid w:val="0016732F"/>
    <w:rsid w:val="001710CD"/>
    <w:rsid w:val="00171357"/>
    <w:rsid w:val="00174791"/>
    <w:rsid w:val="00174E93"/>
    <w:rsid w:val="00175076"/>
    <w:rsid w:val="00175AA6"/>
    <w:rsid w:val="001768D0"/>
    <w:rsid w:val="001774F9"/>
    <w:rsid w:val="00177767"/>
    <w:rsid w:val="001778E6"/>
    <w:rsid w:val="00177F7C"/>
    <w:rsid w:val="00180301"/>
    <w:rsid w:val="00182C28"/>
    <w:rsid w:val="001833F2"/>
    <w:rsid w:val="001843FF"/>
    <w:rsid w:val="00185689"/>
    <w:rsid w:val="001858D6"/>
    <w:rsid w:val="00185D78"/>
    <w:rsid w:val="00185DA6"/>
    <w:rsid w:val="00186423"/>
    <w:rsid w:val="001864CD"/>
    <w:rsid w:val="001867C3"/>
    <w:rsid w:val="00186C5A"/>
    <w:rsid w:val="00186D0E"/>
    <w:rsid w:val="00186EA2"/>
    <w:rsid w:val="00187261"/>
    <w:rsid w:val="00187448"/>
    <w:rsid w:val="001878BB"/>
    <w:rsid w:val="001907FA"/>
    <w:rsid w:val="00190FC1"/>
    <w:rsid w:val="00191C66"/>
    <w:rsid w:val="00191F4D"/>
    <w:rsid w:val="001925D0"/>
    <w:rsid w:val="00192E67"/>
    <w:rsid w:val="00193A7A"/>
    <w:rsid w:val="00193D9E"/>
    <w:rsid w:val="001943E7"/>
    <w:rsid w:val="001949D1"/>
    <w:rsid w:val="001950C4"/>
    <w:rsid w:val="00195B62"/>
    <w:rsid w:val="001962C8"/>
    <w:rsid w:val="001970E9"/>
    <w:rsid w:val="001971EC"/>
    <w:rsid w:val="00197328"/>
    <w:rsid w:val="001A0359"/>
    <w:rsid w:val="001A04E0"/>
    <w:rsid w:val="001A06E1"/>
    <w:rsid w:val="001A0C5C"/>
    <w:rsid w:val="001A1015"/>
    <w:rsid w:val="001A24D2"/>
    <w:rsid w:val="001A2596"/>
    <w:rsid w:val="001A3424"/>
    <w:rsid w:val="001A37D1"/>
    <w:rsid w:val="001A42E4"/>
    <w:rsid w:val="001A44DA"/>
    <w:rsid w:val="001A615F"/>
    <w:rsid w:val="001A6CF3"/>
    <w:rsid w:val="001A6DB3"/>
    <w:rsid w:val="001A7658"/>
    <w:rsid w:val="001A7904"/>
    <w:rsid w:val="001A7A52"/>
    <w:rsid w:val="001B029E"/>
    <w:rsid w:val="001B27DE"/>
    <w:rsid w:val="001B2C23"/>
    <w:rsid w:val="001B2CB2"/>
    <w:rsid w:val="001B40DE"/>
    <w:rsid w:val="001B5B92"/>
    <w:rsid w:val="001B6C42"/>
    <w:rsid w:val="001B6E77"/>
    <w:rsid w:val="001B7B81"/>
    <w:rsid w:val="001C1054"/>
    <w:rsid w:val="001C176B"/>
    <w:rsid w:val="001C2505"/>
    <w:rsid w:val="001C26C7"/>
    <w:rsid w:val="001C2DB8"/>
    <w:rsid w:val="001C3365"/>
    <w:rsid w:val="001C3378"/>
    <w:rsid w:val="001C3468"/>
    <w:rsid w:val="001C517B"/>
    <w:rsid w:val="001C5D4F"/>
    <w:rsid w:val="001C617C"/>
    <w:rsid w:val="001C6535"/>
    <w:rsid w:val="001C7CCB"/>
    <w:rsid w:val="001D1325"/>
    <w:rsid w:val="001D1383"/>
    <w:rsid w:val="001D1501"/>
    <w:rsid w:val="001D2BFA"/>
    <w:rsid w:val="001D3F16"/>
    <w:rsid w:val="001D48EF"/>
    <w:rsid w:val="001D4AD3"/>
    <w:rsid w:val="001D573D"/>
    <w:rsid w:val="001D5B73"/>
    <w:rsid w:val="001D6598"/>
    <w:rsid w:val="001D752C"/>
    <w:rsid w:val="001D7CBA"/>
    <w:rsid w:val="001D7D25"/>
    <w:rsid w:val="001E0968"/>
    <w:rsid w:val="001E1130"/>
    <w:rsid w:val="001E274C"/>
    <w:rsid w:val="001E276D"/>
    <w:rsid w:val="001E293E"/>
    <w:rsid w:val="001E2AA5"/>
    <w:rsid w:val="001E4AA1"/>
    <w:rsid w:val="001E5557"/>
    <w:rsid w:val="001E5CE1"/>
    <w:rsid w:val="001E6294"/>
    <w:rsid w:val="001E7008"/>
    <w:rsid w:val="001E75EC"/>
    <w:rsid w:val="001E7761"/>
    <w:rsid w:val="001F062C"/>
    <w:rsid w:val="001F0996"/>
    <w:rsid w:val="001F0B88"/>
    <w:rsid w:val="001F1A79"/>
    <w:rsid w:val="001F285E"/>
    <w:rsid w:val="001F2CAD"/>
    <w:rsid w:val="001F5A8E"/>
    <w:rsid w:val="001F6567"/>
    <w:rsid w:val="001F677C"/>
    <w:rsid w:val="001F7413"/>
    <w:rsid w:val="001F77D7"/>
    <w:rsid w:val="00200142"/>
    <w:rsid w:val="002008E6"/>
    <w:rsid w:val="00203425"/>
    <w:rsid w:val="002040B5"/>
    <w:rsid w:val="002051A5"/>
    <w:rsid w:val="00206A60"/>
    <w:rsid w:val="00206B7E"/>
    <w:rsid w:val="00207D9D"/>
    <w:rsid w:val="00207FDE"/>
    <w:rsid w:val="002109FF"/>
    <w:rsid w:val="00211650"/>
    <w:rsid w:val="002121AF"/>
    <w:rsid w:val="00212755"/>
    <w:rsid w:val="0021306E"/>
    <w:rsid w:val="00213666"/>
    <w:rsid w:val="002137AC"/>
    <w:rsid w:val="0021390A"/>
    <w:rsid w:val="00213D89"/>
    <w:rsid w:val="00214BA3"/>
    <w:rsid w:val="00216119"/>
    <w:rsid w:val="0021686E"/>
    <w:rsid w:val="0022053D"/>
    <w:rsid w:val="00220C47"/>
    <w:rsid w:val="00221E75"/>
    <w:rsid w:val="00222E2A"/>
    <w:rsid w:val="00223389"/>
    <w:rsid w:val="0022381F"/>
    <w:rsid w:val="00226121"/>
    <w:rsid w:val="002268FC"/>
    <w:rsid w:val="0022723A"/>
    <w:rsid w:val="0023058C"/>
    <w:rsid w:val="002305AD"/>
    <w:rsid w:val="0023308B"/>
    <w:rsid w:val="002342E6"/>
    <w:rsid w:val="002349D1"/>
    <w:rsid w:val="00235446"/>
    <w:rsid w:val="00236033"/>
    <w:rsid w:val="00236ADB"/>
    <w:rsid w:val="002370BC"/>
    <w:rsid w:val="00237906"/>
    <w:rsid w:val="00237BEE"/>
    <w:rsid w:val="002402ED"/>
    <w:rsid w:val="002404EB"/>
    <w:rsid w:val="00242125"/>
    <w:rsid w:val="002430E1"/>
    <w:rsid w:val="0024388B"/>
    <w:rsid w:val="0024585A"/>
    <w:rsid w:val="00246DC8"/>
    <w:rsid w:val="0024709A"/>
    <w:rsid w:val="002511F7"/>
    <w:rsid w:val="002512DD"/>
    <w:rsid w:val="002515C8"/>
    <w:rsid w:val="0025185F"/>
    <w:rsid w:val="0025243B"/>
    <w:rsid w:val="00252498"/>
    <w:rsid w:val="00253A3C"/>
    <w:rsid w:val="00254685"/>
    <w:rsid w:val="002547AE"/>
    <w:rsid w:val="002549DA"/>
    <w:rsid w:val="00254B6F"/>
    <w:rsid w:val="00255958"/>
    <w:rsid w:val="002560E0"/>
    <w:rsid w:val="00256968"/>
    <w:rsid w:val="0026132F"/>
    <w:rsid w:val="00262D93"/>
    <w:rsid w:val="002633C5"/>
    <w:rsid w:val="002654FE"/>
    <w:rsid w:val="00265555"/>
    <w:rsid w:val="00265ADB"/>
    <w:rsid w:val="00266B26"/>
    <w:rsid w:val="00267DEF"/>
    <w:rsid w:val="00267F36"/>
    <w:rsid w:val="00270019"/>
    <w:rsid w:val="0027079E"/>
    <w:rsid w:val="002709E2"/>
    <w:rsid w:val="00270CD3"/>
    <w:rsid w:val="002714A3"/>
    <w:rsid w:val="0027204B"/>
    <w:rsid w:val="002726F5"/>
    <w:rsid w:val="00273689"/>
    <w:rsid w:val="00274581"/>
    <w:rsid w:val="002748B6"/>
    <w:rsid w:val="00274D8F"/>
    <w:rsid w:val="00274EF2"/>
    <w:rsid w:val="00275D92"/>
    <w:rsid w:val="002763EE"/>
    <w:rsid w:val="00276706"/>
    <w:rsid w:val="002769FF"/>
    <w:rsid w:val="00276A5E"/>
    <w:rsid w:val="00277415"/>
    <w:rsid w:val="002774BB"/>
    <w:rsid w:val="0027783D"/>
    <w:rsid w:val="00277CAA"/>
    <w:rsid w:val="00277DF3"/>
    <w:rsid w:val="002840A2"/>
    <w:rsid w:val="002840B3"/>
    <w:rsid w:val="0028503B"/>
    <w:rsid w:val="00285B15"/>
    <w:rsid w:val="00286641"/>
    <w:rsid w:val="002874F4"/>
    <w:rsid w:val="00287F4D"/>
    <w:rsid w:val="00290BE3"/>
    <w:rsid w:val="00290F22"/>
    <w:rsid w:val="002918DF"/>
    <w:rsid w:val="002935C9"/>
    <w:rsid w:val="00294E6A"/>
    <w:rsid w:val="00295901"/>
    <w:rsid w:val="00296243"/>
    <w:rsid w:val="00296505"/>
    <w:rsid w:val="00296621"/>
    <w:rsid w:val="002966FA"/>
    <w:rsid w:val="002967AE"/>
    <w:rsid w:val="00296895"/>
    <w:rsid w:val="00296CD3"/>
    <w:rsid w:val="00296D03"/>
    <w:rsid w:val="002976FE"/>
    <w:rsid w:val="002978CE"/>
    <w:rsid w:val="002A1F60"/>
    <w:rsid w:val="002A2C32"/>
    <w:rsid w:val="002A2D7C"/>
    <w:rsid w:val="002A2EC1"/>
    <w:rsid w:val="002A3221"/>
    <w:rsid w:val="002A46C8"/>
    <w:rsid w:val="002A56CA"/>
    <w:rsid w:val="002A5BCD"/>
    <w:rsid w:val="002A6BBD"/>
    <w:rsid w:val="002A6BF0"/>
    <w:rsid w:val="002A6D12"/>
    <w:rsid w:val="002B0181"/>
    <w:rsid w:val="002B0F1C"/>
    <w:rsid w:val="002B21FA"/>
    <w:rsid w:val="002B2F67"/>
    <w:rsid w:val="002B3EB7"/>
    <w:rsid w:val="002B51D3"/>
    <w:rsid w:val="002B51D6"/>
    <w:rsid w:val="002B630E"/>
    <w:rsid w:val="002B6A7A"/>
    <w:rsid w:val="002B71FA"/>
    <w:rsid w:val="002C088F"/>
    <w:rsid w:val="002C12D7"/>
    <w:rsid w:val="002C236D"/>
    <w:rsid w:val="002C3D67"/>
    <w:rsid w:val="002C434D"/>
    <w:rsid w:val="002C4397"/>
    <w:rsid w:val="002C5ABC"/>
    <w:rsid w:val="002C5F86"/>
    <w:rsid w:val="002C64CC"/>
    <w:rsid w:val="002C666D"/>
    <w:rsid w:val="002C6748"/>
    <w:rsid w:val="002C7780"/>
    <w:rsid w:val="002C7E5E"/>
    <w:rsid w:val="002D1004"/>
    <w:rsid w:val="002D11D6"/>
    <w:rsid w:val="002D1662"/>
    <w:rsid w:val="002D2034"/>
    <w:rsid w:val="002D3F20"/>
    <w:rsid w:val="002D501E"/>
    <w:rsid w:val="002D50EE"/>
    <w:rsid w:val="002D5A85"/>
    <w:rsid w:val="002D6951"/>
    <w:rsid w:val="002D756D"/>
    <w:rsid w:val="002D7598"/>
    <w:rsid w:val="002E168E"/>
    <w:rsid w:val="002E20B6"/>
    <w:rsid w:val="002E3A64"/>
    <w:rsid w:val="002E44D7"/>
    <w:rsid w:val="002E4BE1"/>
    <w:rsid w:val="002E51BE"/>
    <w:rsid w:val="002E6550"/>
    <w:rsid w:val="002E65EB"/>
    <w:rsid w:val="002E7170"/>
    <w:rsid w:val="002E77FE"/>
    <w:rsid w:val="002F065D"/>
    <w:rsid w:val="002F071D"/>
    <w:rsid w:val="002F0B56"/>
    <w:rsid w:val="002F0EE7"/>
    <w:rsid w:val="002F0F9D"/>
    <w:rsid w:val="002F1C3A"/>
    <w:rsid w:val="002F2FA5"/>
    <w:rsid w:val="002F43F4"/>
    <w:rsid w:val="002F45DF"/>
    <w:rsid w:val="002F472D"/>
    <w:rsid w:val="002F474A"/>
    <w:rsid w:val="002F48C8"/>
    <w:rsid w:val="002F51FB"/>
    <w:rsid w:val="002F5C67"/>
    <w:rsid w:val="002F76FE"/>
    <w:rsid w:val="00300DAB"/>
    <w:rsid w:val="003025B0"/>
    <w:rsid w:val="00302942"/>
    <w:rsid w:val="00302B9B"/>
    <w:rsid w:val="0030330C"/>
    <w:rsid w:val="00303C65"/>
    <w:rsid w:val="003044B0"/>
    <w:rsid w:val="00304DDD"/>
    <w:rsid w:val="00305409"/>
    <w:rsid w:val="00306C1F"/>
    <w:rsid w:val="00307690"/>
    <w:rsid w:val="00307CC8"/>
    <w:rsid w:val="00310248"/>
    <w:rsid w:val="0031049B"/>
    <w:rsid w:val="00310A4B"/>
    <w:rsid w:val="00311323"/>
    <w:rsid w:val="003119EA"/>
    <w:rsid w:val="00312CFA"/>
    <w:rsid w:val="003137F5"/>
    <w:rsid w:val="003148D6"/>
    <w:rsid w:val="00314B20"/>
    <w:rsid w:val="00315C90"/>
    <w:rsid w:val="00316B9E"/>
    <w:rsid w:val="00317D6C"/>
    <w:rsid w:val="00317E54"/>
    <w:rsid w:val="003209D8"/>
    <w:rsid w:val="00321986"/>
    <w:rsid w:val="00321C17"/>
    <w:rsid w:val="00322512"/>
    <w:rsid w:val="00322AD2"/>
    <w:rsid w:val="0032451D"/>
    <w:rsid w:val="00324609"/>
    <w:rsid w:val="00326333"/>
    <w:rsid w:val="00331168"/>
    <w:rsid w:val="00331362"/>
    <w:rsid w:val="0033243E"/>
    <w:rsid w:val="00332DA8"/>
    <w:rsid w:val="00333256"/>
    <w:rsid w:val="003333CE"/>
    <w:rsid w:val="00334B7F"/>
    <w:rsid w:val="003353A7"/>
    <w:rsid w:val="003354D7"/>
    <w:rsid w:val="00335B0A"/>
    <w:rsid w:val="00335B53"/>
    <w:rsid w:val="00335E3A"/>
    <w:rsid w:val="003371C7"/>
    <w:rsid w:val="00337888"/>
    <w:rsid w:val="0033798D"/>
    <w:rsid w:val="003404D3"/>
    <w:rsid w:val="003407C3"/>
    <w:rsid w:val="00340CD1"/>
    <w:rsid w:val="00340EE0"/>
    <w:rsid w:val="00341B4A"/>
    <w:rsid w:val="00342CE4"/>
    <w:rsid w:val="00343139"/>
    <w:rsid w:val="0034314B"/>
    <w:rsid w:val="0034333D"/>
    <w:rsid w:val="00343DBD"/>
    <w:rsid w:val="003440F0"/>
    <w:rsid w:val="00344458"/>
    <w:rsid w:val="0034479C"/>
    <w:rsid w:val="00344BC9"/>
    <w:rsid w:val="003454A3"/>
    <w:rsid w:val="003456FC"/>
    <w:rsid w:val="00345DD1"/>
    <w:rsid w:val="00346057"/>
    <w:rsid w:val="003468A8"/>
    <w:rsid w:val="003503F4"/>
    <w:rsid w:val="00350A66"/>
    <w:rsid w:val="00350C08"/>
    <w:rsid w:val="00352510"/>
    <w:rsid w:val="003528CD"/>
    <w:rsid w:val="00353942"/>
    <w:rsid w:val="003539CE"/>
    <w:rsid w:val="00353E92"/>
    <w:rsid w:val="00354332"/>
    <w:rsid w:val="003549CC"/>
    <w:rsid w:val="00354F43"/>
    <w:rsid w:val="003553F4"/>
    <w:rsid w:val="003576BF"/>
    <w:rsid w:val="003579C8"/>
    <w:rsid w:val="00360F8B"/>
    <w:rsid w:val="00361610"/>
    <w:rsid w:val="00362850"/>
    <w:rsid w:val="00363121"/>
    <w:rsid w:val="00363149"/>
    <w:rsid w:val="00363942"/>
    <w:rsid w:val="00364064"/>
    <w:rsid w:val="00364211"/>
    <w:rsid w:val="00365D1C"/>
    <w:rsid w:val="0036632E"/>
    <w:rsid w:val="0036640D"/>
    <w:rsid w:val="0036707F"/>
    <w:rsid w:val="00367A22"/>
    <w:rsid w:val="00370926"/>
    <w:rsid w:val="0037098D"/>
    <w:rsid w:val="00371823"/>
    <w:rsid w:val="00371D06"/>
    <w:rsid w:val="00371D77"/>
    <w:rsid w:val="00372CDA"/>
    <w:rsid w:val="003735CF"/>
    <w:rsid w:val="00373ADB"/>
    <w:rsid w:val="00373B45"/>
    <w:rsid w:val="00374951"/>
    <w:rsid w:val="00375B40"/>
    <w:rsid w:val="00375F53"/>
    <w:rsid w:val="00375F9D"/>
    <w:rsid w:val="003761F8"/>
    <w:rsid w:val="00376ABE"/>
    <w:rsid w:val="003775BE"/>
    <w:rsid w:val="00377A6B"/>
    <w:rsid w:val="00377A96"/>
    <w:rsid w:val="00377C64"/>
    <w:rsid w:val="003810A1"/>
    <w:rsid w:val="003810CD"/>
    <w:rsid w:val="0038116D"/>
    <w:rsid w:val="00381F14"/>
    <w:rsid w:val="0038325B"/>
    <w:rsid w:val="0038339F"/>
    <w:rsid w:val="003835EE"/>
    <w:rsid w:val="003837E5"/>
    <w:rsid w:val="00383948"/>
    <w:rsid w:val="00383FA7"/>
    <w:rsid w:val="003847DA"/>
    <w:rsid w:val="003848A0"/>
    <w:rsid w:val="00384F18"/>
    <w:rsid w:val="0038580C"/>
    <w:rsid w:val="0038704F"/>
    <w:rsid w:val="003905B5"/>
    <w:rsid w:val="0039062A"/>
    <w:rsid w:val="00390D12"/>
    <w:rsid w:val="00391738"/>
    <w:rsid w:val="00392BDC"/>
    <w:rsid w:val="00393708"/>
    <w:rsid w:val="00393E9D"/>
    <w:rsid w:val="00394130"/>
    <w:rsid w:val="00394B4B"/>
    <w:rsid w:val="00394DD5"/>
    <w:rsid w:val="0039534C"/>
    <w:rsid w:val="003A04B4"/>
    <w:rsid w:val="003A068B"/>
    <w:rsid w:val="003A0A4F"/>
    <w:rsid w:val="003A0BBC"/>
    <w:rsid w:val="003A23AB"/>
    <w:rsid w:val="003A246A"/>
    <w:rsid w:val="003A3290"/>
    <w:rsid w:val="003A4E44"/>
    <w:rsid w:val="003A54EC"/>
    <w:rsid w:val="003A55E2"/>
    <w:rsid w:val="003A5D18"/>
    <w:rsid w:val="003A65DF"/>
    <w:rsid w:val="003A6978"/>
    <w:rsid w:val="003A6B65"/>
    <w:rsid w:val="003A7393"/>
    <w:rsid w:val="003A7772"/>
    <w:rsid w:val="003B05D3"/>
    <w:rsid w:val="003B0835"/>
    <w:rsid w:val="003B0D8A"/>
    <w:rsid w:val="003B2CFF"/>
    <w:rsid w:val="003B38A7"/>
    <w:rsid w:val="003B38F7"/>
    <w:rsid w:val="003B3BAC"/>
    <w:rsid w:val="003B4076"/>
    <w:rsid w:val="003B5548"/>
    <w:rsid w:val="003B61BB"/>
    <w:rsid w:val="003B6865"/>
    <w:rsid w:val="003B68CD"/>
    <w:rsid w:val="003C04DE"/>
    <w:rsid w:val="003C09DB"/>
    <w:rsid w:val="003C316C"/>
    <w:rsid w:val="003C48DD"/>
    <w:rsid w:val="003C4F7C"/>
    <w:rsid w:val="003C5D19"/>
    <w:rsid w:val="003C5EB4"/>
    <w:rsid w:val="003C6233"/>
    <w:rsid w:val="003D0691"/>
    <w:rsid w:val="003D1452"/>
    <w:rsid w:val="003D2A69"/>
    <w:rsid w:val="003D308A"/>
    <w:rsid w:val="003D33F4"/>
    <w:rsid w:val="003D49F4"/>
    <w:rsid w:val="003D4E07"/>
    <w:rsid w:val="003D687C"/>
    <w:rsid w:val="003D69FE"/>
    <w:rsid w:val="003E0328"/>
    <w:rsid w:val="003E04E7"/>
    <w:rsid w:val="003E078A"/>
    <w:rsid w:val="003E2BE2"/>
    <w:rsid w:val="003E3A35"/>
    <w:rsid w:val="003E5061"/>
    <w:rsid w:val="003E55F9"/>
    <w:rsid w:val="003E59F6"/>
    <w:rsid w:val="003E5E3C"/>
    <w:rsid w:val="003E6B1D"/>
    <w:rsid w:val="003F1483"/>
    <w:rsid w:val="003F1A37"/>
    <w:rsid w:val="003F1AEC"/>
    <w:rsid w:val="003F1BB6"/>
    <w:rsid w:val="003F1FB0"/>
    <w:rsid w:val="003F30BD"/>
    <w:rsid w:val="003F30F5"/>
    <w:rsid w:val="003F36AB"/>
    <w:rsid w:val="003F4632"/>
    <w:rsid w:val="003F46E6"/>
    <w:rsid w:val="003F4794"/>
    <w:rsid w:val="003F496D"/>
    <w:rsid w:val="003F49FE"/>
    <w:rsid w:val="003F4DF3"/>
    <w:rsid w:val="003F66C0"/>
    <w:rsid w:val="003F6943"/>
    <w:rsid w:val="003F6D95"/>
    <w:rsid w:val="003F74F8"/>
    <w:rsid w:val="003F7CA9"/>
    <w:rsid w:val="00401339"/>
    <w:rsid w:val="0040174A"/>
    <w:rsid w:val="00401A65"/>
    <w:rsid w:val="00401C74"/>
    <w:rsid w:val="004020A8"/>
    <w:rsid w:val="00403CD3"/>
    <w:rsid w:val="0040453F"/>
    <w:rsid w:val="0040570D"/>
    <w:rsid w:val="00405751"/>
    <w:rsid w:val="004062C4"/>
    <w:rsid w:val="00406624"/>
    <w:rsid w:val="00407439"/>
    <w:rsid w:val="00407A46"/>
    <w:rsid w:val="00410B20"/>
    <w:rsid w:val="004117B3"/>
    <w:rsid w:val="00411FAF"/>
    <w:rsid w:val="004124AD"/>
    <w:rsid w:val="00412895"/>
    <w:rsid w:val="00412A6B"/>
    <w:rsid w:val="004161E6"/>
    <w:rsid w:val="00416CC6"/>
    <w:rsid w:val="00417147"/>
    <w:rsid w:val="00422C4B"/>
    <w:rsid w:val="00422CC8"/>
    <w:rsid w:val="00422FF1"/>
    <w:rsid w:val="00424D36"/>
    <w:rsid w:val="00425D07"/>
    <w:rsid w:val="004272F4"/>
    <w:rsid w:val="0043033B"/>
    <w:rsid w:val="0043055A"/>
    <w:rsid w:val="00430A62"/>
    <w:rsid w:val="00430D4C"/>
    <w:rsid w:val="00431494"/>
    <w:rsid w:val="004319F6"/>
    <w:rsid w:val="00431BA2"/>
    <w:rsid w:val="00431E89"/>
    <w:rsid w:val="00432DD3"/>
    <w:rsid w:val="00433C01"/>
    <w:rsid w:val="004344CD"/>
    <w:rsid w:val="00434F37"/>
    <w:rsid w:val="00436083"/>
    <w:rsid w:val="00436446"/>
    <w:rsid w:val="004368EA"/>
    <w:rsid w:val="0043718A"/>
    <w:rsid w:val="0043739C"/>
    <w:rsid w:val="00437762"/>
    <w:rsid w:val="00441FFB"/>
    <w:rsid w:val="004437C7"/>
    <w:rsid w:val="00443AB8"/>
    <w:rsid w:val="004443FE"/>
    <w:rsid w:val="00444612"/>
    <w:rsid w:val="00444FB4"/>
    <w:rsid w:val="00445993"/>
    <w:rsid w:val="00447542"/>
    <w:rsid w:val="00453253"/>
    <w:rsid w:val="004547D5"/>
    <w:rsid w:val="00456216"/>
    <w:rsid w:val="004562A7"/>
    <w:rsid w:val="00456684"/>
    <w:rsid w:val="004574CE"/>
    <w:rsid w:val="00457F8E"/>
    <w:rsid w:val="004609E1"/>
    <w:rsid w:val="00460E80"/>
    <w:rsid w:val="0046150D"/>
    <w:rsid w:val="004618DB"/>
    <w:rsid w:val="00461C4C"/>
    <w:rsid w:val="00463CD5"/>
    <w:rsid w:val="00463E4C"/>
    <w:rsid w:val="00463E4F"/>
    <w:rsid w:val="00464A5B"/>
    <w:rsid w:val="004652E3"/>
    <w:rsid w:val="00466C1D"/>
    <w:rsid w:val="00466C7B"/>
    <w:rsid w:val="00467349"/>
    <w:rsid w:val="004701B9"/>
    <w:rsid w:val="00470730"/>
    <w:rsid w:val="0047085F"/>
    <w:rsid w:val="0047192E"/>
    <w:rsid w:val="00472F7B"/>
    <w:rsid w:val="00473B5D"/>
    <w:rsid w:val="00473DA5"/>
    <w:rsid w:val="00473EC0"/>
    <w:rsid w:val="0047407E"/>
    <w:rsid w:val="00474A15"/>
    <w:rsid w:val="004750B0"/>
    <w:rsid w:val="0047555D"/>
    <w:rsid w:val="00475B25"/>
    <w:rsid w:val="00475F85"/>
    <w:rsid w:val="0047687D"/>
    <w:rsid w:val="00476CA2"/>
    <w:rsid w:val="00477084"/>
    <w:rsid w:val="004804AB"/>
    <w:rsid w:val="00481818"/>
    <w:rsid w:val="0048292C"/>
    <w:rsid w:val="0048333A"/>
    <w:rsid w:val="00484B0D"/>
    <w:rsid w:val="00485799"/>
    <w:rsid w:val="004865EC"/>
    <w:rsid w:val="004877E3"/>
    <w:rsid w:val="00487DCF"/>
    <w:rsid w:val="00487E97"/>
    <w:rsid w:val="00490115"/>
    <w:rsid w:val="0049112A"/>
    <w:rsid w:val="004912B6"/>
    <w:rsid w:val="0049151B"/>
    <w:rsid w:val="00491C4A"/>
    <w:rsid w:val="00493EBD"/>
    <w:rsid w:val="00493EF5"/>
    <w:rsid w:val="004941AA"/>
    <w:rsid w:val="0049488C"/>
    <w:rsid w:val="00496131"/>
    <w:rsid w:val="004965EB"/>
    <w:rsid w:val="00497267"/>
    <w:rsid w:val="00497DFA"/>
    <w:rsid w:val="004A0FFC"/>
    <w:rsid w:val="004A1879"/>
    <w:rsid w:val="004A24B6"/>
    <w:rsid w:val="004A2EB9"/>
    <w:rsid w:val="004A4B49"/>
    <w:rsid w:val="004A4CBF"/>
    <w:rsid w:val="004A539A"/>
    <w:rsid w:val="004A649D"/>
    <w:rsid w:val="004A6B20"/>
    <w:rsid w:val="004A6FC2"/>
    <w:rsid w:val="004A76AC"/>
    <w:rsid w:val="004A79F7"/>
    <w:rsid w:val="004B053A"/>
    <w:rsid w:val="004B08E8"/>
    <w:rsid w:val="004B18A2"/>
    <w:rsid w:val="004B2781"/>
    <w:rsid w:val="004B34E7"/>
    <w:rsid w:val="004B355B"/>
    <w:rsid w:val="004B50F1"/>
    <w:rsid w:val="004B5AA9"/>
    <w:rsid w:val="004B6836"/>
    <w:rsid w:val="004B7A6A"/>
    <w:rsid w:val="004C0BA0"/>
    <w:rsid w:val="004C1B5B"/>
    <w:rsid w:val="004C2409"/>
    <w:rsid w:val="004C3979"/>
    <w:rsid w:val="004C45AF"/>
    <w:rsid w:val="004C461F"/>
    <w:rsid w:val="004C507B"/>
    <w:rsid w:val="004C5424"/>
    <w:rsid w:val="004C5872"/>
    <w:rsid w:val="004C69FA"/>
    <w:rsid w:val="004C73D0"/>
    <w:rsid w:val="004C7D5E"/>
    <w:rsid w:val="004D021A"/>
    <w:rsid w:val="004D25D1"/>
    <w:rsid w:val="004D42D4"/>
    <w:rsid w:val="004D4E07"/>
    <w:rsid w:val="004D6E2C"/>
    <w:rsid w:val="004D77A8"/>
    <w:rsid w:val="004E0C0C"/>
    <w:rsid w:val="004E1033"/>
    <w:rsid w:val="004E16C6"/>
    <w:rsid w:val="004E205B"/>
    <w:rsid w:val="004E213F"/>
    <w:rsid w:val="004E2952"/>
    <w:rsid w:val="004E3206"/>
    <w:rsid w:val="004E3C17"/>
    <w:rsid w:val="004E3EB5"/>
    <w:rsid w:val="004E4A80"/>
    <w:rsid w:val="004E4C73"/>
    <w:rsid w:val="004E54FC"/>
    <w:rsid w:val="004E5BF9"/>
    <w:rsid w:val="004E605D"/>
    <w:rsid w:val="004E6B46"/>
    <w:rsid w:val="004E7234"/>
    <w:rsid w:val="004F07B5"/>
    <w:rsid w:val="004F07E5"/>
    <w:rsid w:val="004F0A30"/>
    <w:rsid w:val="004F37D9"/>
    <w:rsid w:val="004F49E6"/>
    <w:rsid w:val="004F4A0B"/>
    <w:rsid w:val="004F530E"/>
    <w:rsid w:val="004F5D18"/>
    <w:rsid w:val="004F6463"/>
    <w:rsid w:val="00500083"/>
    <w:rsid w:val="0050036E"/>
    <w:rsid w:val="005007AD"/>
    <w:rsid w:val="005010F4"/>
    <w:rsid w:val="00502916"/>
    <w:rsid w:val="00502EA2"/>
    <w:rsid w:val="00503718"/>
    <w:rsid w:val="0050380D"/>
    <w:rsid w:val="00503979"/>
    <w:rsid w:val="00504CBC"/>
    <w:rsid w:val="0050502D"/>
    <w:rsid w:val="00505E37"/>
    <w:rsid w:val="005061CC"/>
    <w:rsid w:val="00506B7D"/>
    <w:rsid w:val="00507961"/>
    <w:rsid w:val="0051094D"/>
    <w:rsid w:val="005115F1"/>
    <w:rsid w:val="00512151"/>
    <w:rsid w:val="00512537"/>
    <w:rsid w:val="00512A4C"/>
    <w:rsid w:val="00514D12"/>
    <w:rsid w:val="0051536F"/>
    <w:rsid w:val="005163C3"/>
    <w:rsid w:val="00516631"/>
    <w:rsid w:val="005168F6"/>
    <w:rsid w:val="00517F72"/>
    <w:rsid w:val="005205AB"/>
    <w:rsid w:val="005217EE"/>
    <w:rsid w:val="00521BB8"/>
    <w:rsid w:val="00523ECC"/>
    <w:rsid w:val="005245C1"/>
    <w:rsid w:val="00524F67"/>
    <w:rsid w:val="0052525D"/>
    <w:rsid w:val="00525604"/>
    <w:rsid w:val="0052679D"/>
    <w:rsid w:val="00526FB1"/>
    <w:rsid w:val="005275BC"/>
    <w:rsid w:val="00527A60"/>
    <w:rsid w:val="005306DC"/>
    <w:rsid w:val="0053225F"/>
    <w:rsid w:val="005337A6"/>
    <w:rsid w:val="00533881"/>
    <w:rsid w:val="005339D0"/>
    <w:rsid w:val="0053478E"/>
    <w:rsid w:val="00534A38"/>
    <w:rsid w:val="00534F73"/>
    <w:rsid w:val="00536861"/>
    <w:rsid w:val="00536CD9"/>
    <w:rsid w:val="00537037"/>
    <w:rsid w:val="0053722B"/>
    <w:rsid w:val="0053760D"/>
    <w:rsid w:val="005379C8"/>
    <w:rsid w:val="0054145D"/>
    <w:rsid w:val="00542282"/>
    <w:rsid w:val="0054230E"/>
    <w:rsid w:val="005428D7"/>
    <w:rsid w:val="00542EC3"/>
    <w:rsid w:val="00543A24"/>
    <w:rsid w:val="005443F8"/>
    <w:rsid w:val="00544BB3"/>
    <w:rsid w:val="005451B1"/>
    <w:rsid w:val="005454BB"/>
    <w:rsid w:val="0054581D"/>
    <w:rsid w:val="00546D2D"/>
    <w:rsid w:val="00550778"/>
    <w:rsid w:val="00550CF2"/>
    <w:rsid w:val="005513FA"/>
    <w:rsid w:val="00551810"/>
    <w:rsid w:val="00551EB1"/>
    <w:rsid w:val="0055245D"/>
    <w:rsid w:val="00552FD3"/>
    <w:rsid w:val="00553A3B"/>
    <w:rsid w:val="00553D28"/>
    <w:rsid w:val="00554602"/>
    <w:rsid w:val="005555DE"/>
    <w:rsid w:val="005560B0"/>
    <w:rsid w:val="00556BC3"/>
    <w:rsid w:val="00557CD5"/>
    <w:rsid w:val="00560609"/>
    <w:rsid w:val="00561090"/>
    <w:rsid w:val="00561188"/>
    <w:rsid w:val="005626BD"/>
    <w:rsid w:val="00562BA2"/>
    <w:rsid w:val="00562F61"/>
    <w:rsid w:val="00563F57"/>
    <w:rsid w:val="005642A2"/>
    <w:rsid w:val="0056499F"/>
    <w:rsid w:val="00564EB1"/>
    <w:rsid w:val="00565264"/>
    <w:rsid w:val="0056552C"/>
    <w:rsid w:val="00565631"/>
    <w:rsid w:val="00565736"/>
    <w:rsid w:val="00565B3D"/>
    <w:rsid w:val="00565E90"/>
    <w:rsid w:val="00566822"/>
    <w:rsid w:val="00566A59"/>
    <w:rsid w:val="00566C44"/>
    <w:rsid w:val="0057163A"/>
    <w:rsid w:val="00571ACE"/>
    <w:rsid w:val="00571DC0"/>
    <w:rsid w:val="00571DF2"/>
    <w:rsid w:val="00572685"/>
    <w:rsid w:val="005755FC"/>
    <w:rsid w:val="005756C6"/>
    <w:rsid w:val="00575DB5"/>
    <w:rsid w:val="005762BE"/>
    <w:rsid w:val="005768B6"/>
    <w:rsid w:val="00577061"/>
    <w:rsid w:val="00577486"/>
    <w:rsid w:val="005779EF"/>
    <w:rsid w:val="00577DBB"/>
    <w:rsid w:val="0058029B"/>
    <w:rsid w:val="00581171"/>
    <w:rsid w:val="00581CA6"/>
    <w:rsid w:val="0058294A"/>
    <w:rsid w:val="005829E9"/>
    <w:rsid w:val="00582BA1"/>
    <w:rsid w:val="0058417B"/>
    <w:rsid w:val="0058428D"/>
    <w:rsid w:val="0058450A"/>
    <w:rsid w:val="0058488E"/>
    <w:rsid w:val="00585081"/>
    <w:rsid w:val="00585402"/>
    <w:rsid w:val="00585CAC"/>
    <w:rsid w:val="0058666D"/>
    <w:rsid w:val="00586918"/>
    <w:rsid w:val="00586950"/>
    <w:rsid w:val="00587419"/>
    <w:rsid w:val="00587518"/>
    <w:rsid w:val="0059000B"/>
    <w:rsid w:val="00590C0A"/>
    <w:rsid w:val="00590DD7"/>
    <w:rsid w:val="005926DD"/>
    <w:rsid w:val="0059418A"/>
    <w:rsid w:val="0059486B"/>
    <w:rsid w:val="00594FF3"/>
    <w:rsid w:val="00595101"/>
    <w:rsid w:val="00595203"/>
    <w:rsid w:val="00595532"/>
    <w:rsid w:val="00595CCB"/>
    <w:rsid w:val="00596655"/>
    <w:rsid w:val="0059750C"/>
    <w:rsid w:val="00597C4C"/>
    <w:rsid w:val="005A0AAA"/>
    <w:rsid w:val="005A2042"/>
    <w:rsid w:val="005A35D1"/>
    <w:rsid w:val="005A35E3"/>
    <w:rsid w:val="005A435F"/>
    <w:rsid w:val="005A6532"/>
    <w:rsid w:val="005A71CE"/>
    <w:rsid w:val="005A77A9"/>
    <w:rsid w:val="005B13A8"/>
    <w:rsid w:val="005B1E59"/>
    <w:rsid w:val="005B2CA7"/>
    <w:rsid w:val="005B358A"/>
    <w:rsid w:val="005B35CC"/>
    <w:rsid w:val="005B44F2"/>
    <w:rsid w:val="005B74B6"/>
    <w:rsid w:val="005C0406"/>
    <w:rsid w:val="005C0CB5"/>
    <w:rsid w:val="005C13B3"/>
    <w:rsid w:val="005C2EEC"/>
    <w:rsid w:val="005C3C6E"/>
    <w:rsid w:val="005C42AC"/>
    <w:rsid w:val="005C449C"/>
    <w:rsid w:val="005C4637"/>
    <w:rsid w:val="005C47D9"/>
    <w:rsid w:val="005C4CB5"/>
    <w:rsid w:val="005C5BD4"/>
    <w:rsid w:val="005C5E1E"/>
    <w:rsid w:val="005C5E79"/>
    <w:rsid w:val="005C68AA"/>
    <w:rsid w:val="005C7AA4"/>
    <w:rsid w:val="005D09A6"/>
    <w:rsid w:val="005D1578"/>
    <w:rsid w:val="005D1FC6"/>
    <w:rsid w:val="005D34FB"/>
    <w:rsid w:val="005D3B49"/>
    <w:rsid w:val="005D3C51"/>
    <w:rsid w:val="005D4CFA"/>
    <w:rsid w:val="005D5497"/>
    <w:rsid w:val="005D6ACF"/>
    <w:rsid w:val="005D6F71"/>
    <w:rsid w:val="005D7218"/>
    <w:rsid w:val="005D77FE"/>
    <w:rsid w:val="005E0BAD"/>
    <w:rsid w:val="005E1EC6"/>
    <w:rsid w:val="005E217B"/>
    <w:rsid w:val="005E297A"/>
    <w:rsid w:val="005E3581"/>
    <w:rsid w:val="005E468E"/>
    <w:rsid w:val="005E4AEF"/>
    <w:rsid w:val="005E5A08"/>
    <w:rsid w:val="005E5CFD"/>
    <w:rsid w:val="005E682D"/>
    <w:rsid w:val="005F0514"/>
    <w:rsid w:val="005F0AB5"/>
    <w:rsid w:val="005F1649"/>
    <w:rsid w:val="005F2FE3"/>
    <w:rsid w:val="005F76C0"/>
    <w:rsid w:val="00600387"/>
    <w:rsid w:val="006008E8"/>
    <w:rsid w:val="00600AFC"/>
    <w:rsid w:val="00600F79"/>
    <w:rsid w:val="006020D1"/>
    <w:rsid w:val="006022AD"/>
    <w:rsid w:val="00602C88"/>
    <w:rsid w:val="00602F17"/>
    <w:rsid w:val="00603418"/>
    <w:rsid w:val="00603E9B"/>
    <w:rsid w:val="00604F4E"/>
    <w:rsid w:val="00605B6F"/>
    <w:rsid w:val="006065D2"/>
    <w:rsid w:val="00606B84"/>
    <w:rsid w:val="00607898"/>
    <w:rsid w:val="00607CDE"/>
    <w:rsid w:val="00610967"/>
    <w:rsid w:val="0061097A"/>
    <w:rsid w:val="00610C08"/>
    <w:rsid w:val="00611642"/>
    <w:rsid w:val="0061282B"/>
    <w:rsid w:val="00612BC0"/>
    <w:rsid w:val="00612D0C"/>
    <w:rsid w:val="006160F7"/>
    <w:rsid w:val="0061692D"/>
    <w:rsid w:val="00616D8B"/>
    <w:rsid w:val="00617927"/>
    <w:rsid w:val="00617CC1"/>
    <w:rsid w:val="00620EB1"/>
    <w:rsid w:val="00622099"/>
    <w:rsid w:val="006250B5"/>
    <w:rsid w:val="0062526E"/>
    <w:rsid w:val="0062589E"/>
    <w:rsid w:val="0062756D"/>
    <w:rsid w:val="00627CDE"/>
    <w:rsid w:val="00627E63"/>
    <w:rsid w:val="006327B6"/>
    <w:rsid w:val="00632D31"/>
    <w:rsid w:val="00633E55"/>
    <w:rsid w:val="0063451C"/>
    <w:rsid w:val="006357BF"/>
    <w:rsid w:val="00635B2B"/>
    <w:rsid w:val="006360FB"/>
    <w:rsid w:val="006368F0"/>
    <w:rsid w:val="00636BEB"/>
    <w:rsid w:val="00636F24"/>
    <w:rsid w:val="006373DE"/>
    <w:rsid w:val="00637F15"/>
    <w:rsid w:val="00640491"/>
    <w:rsid w:val="00641983"/>
    <w:rsid w:val="00641B3D"/>
    <w:rsid w:val="00641CA0"/>
    <w:rsid w:val="00642B2D"/>
    <w:rsid w:val="00643123"/>
    <w:rsid w:val="0064368B"/>
    <w:rsid w:val="00644827"/>
    <w:rsid w:val="00645712"/>
    <w:rsid w:val="00645C2B"/>
    <w:rsid w:val="00646C9A"/>
    <w:rsid w:val="00647CED"/>
    <w:rsid w:val="00650FE7"/>
    <w:rsid w:val="00651B04"/>
    <w:rsid w:val="00651CE1"/>
    <w:rsid w:val="006539A1"/>
    <w:rsid w:val="00653A11"/>
    <w:rsid w:val="00653B5D"/>
    <w:rsid w:val="00654F56"/>
    <w:rsid w:val="00655342"/>
    <w:rsid w:val="0065618D"/>
    <w:rsid w:val="00656335"/>
    <w:rsid w:val="00656861"/>
    <w:rsid w:val="00656A93"/>
    <w:rsid w:val="006579BE"/>
    <w:rsid w:val="00657F36"/>
    <w:rsid w:val="00657F57"/>
    <w:rsid w:val="00657FC0"/>
    <w:rsid w:val="006602E3"/>
    <w:rsid w:val="00660995"/>
    <w:rsid w:val="00661439"/>
    <w:rsid w:val="00661556"/>
    <w:rsid w:val="006618ED"/>
    <w:rsid w:val="00662A9F"/>
    <w:rsid w:val="00662D31"/>
    <w:rsid w:val="006657CC"/>
    <w:rsid w:val="00665DD2"/>
    <w:rsid w:val="00665F86"/>
    <w:rsid w:val="006664D7"/>
    <w:rsid w:val="00666C68"/>
    <w:rsid w:val="00667FD5"/>
    <w:rsid w:val="00670688"/>
    <w:rsid w:val="006712BC"/>
    <w:rsid w:val="00671D5E"/>
    <w:rsid w:val="00671EC0"/>
    <w:rsid w:val="00672E8F"/>
    <w:rsid w:val="0067306C"/>
    <w:rsid w:val="00673BFC"/>
    <w:rsid w:val="0067468E"/>
    <w:rsid w:val="006754B7"/>
    <w:rsid w:val="00676590"/>
    <w:rsid w:val="0067794D"/>
    <w:rsid w:val="00680B54"/>
    <w:rsid w:val="00681541"/>
    <w:rsid w:val="00684170"/>
    <w:rsid w:val="0068525E"/>
    <w:rsid w:val="0068556F"/>
    <w:rsid w:val="0068637D"/>
    <w:rsid w:val="00686436"/>
    <w:rsid w:val="0068672D"/>
    <w:rsid w:val="006900AD"/>
    <w:rsid w:val="006905D5"/>
    <w:rsid w:val="00690C9B"/>
    <w:rsid w:val="00692491"/>
    <w:rsid w:val="00692703"/>
    <w:rsid w:val="00693294"/>
    <w:rsid w:val="00695670"/>
    <w:rsid w:val="006977EB"/>
    <w:rsid w:val="006979C2"/>
    <w:rsid w:val="00697B15"/>
    <w:rsid w:val="006A006B"/>
    <w:rsid w:val="006A10C4"/>
    <w:rsid w:val="006A17CB"/>
    <w:rsid w:val="006A34B8"/>
    <w:rsid w:val="006A373C"/>
    <w:rsid w:val="006A63E9"/>
    <w:rsid w:val="006A6626"/>
    <w:rsid w:val="006A6B47"/>
    <w:rsid w:val="006B002B"/>
    <w:rsid w:val="006B0259"/>
    <w:rsid w:val="006B10E6"/>
    <w:rsid w:val="006B3C01"/>
    <w:rsid w:val="006B3E5D"/>
    <w:rsid w:val="006B4334"/>
    <w:rsid w:val="006B487D"/>
    <w:rsid w:val="006B4BDC"/>
    <w:rsid w:val="006B5D94"/>
    <w:rsid w:val="006B7416"/>
    <w:rsid w:val="006B758D"/>
    <w:rsid w:val="006C102A"/>
    <w:rsid w:val="006C1046"/>
    <w:rsid w:val="006C13BA"/>
    <w:rsid w:val="006C1B02"/>
    <w:rsid w:val="006C2115"/>
    <w:rsid w:val="006C32BA"/>
    <w:rsid w:val="006C443B"/>
    <w:rsid w:val="006C46A0"/>
    <w:rsid w:val="006C4B89"/>
    <w:rsid w:val="006C64B0"/>
    <w:rsid w:val="006C7B1E"/>
    <w:rsid w:val="006D17E2"/>
    <w:rsid w:val="006D19AC"/>
    <w:rsid w:val="006D25C0"/>
    <w:rsid w:val="006D2B32"/>
    <w:rsid w:val="006D2B48"/>
    <w:rsid w:val="006D3CFC"/>
    <w:rsid w:val="006D4E81"/>
    <w:rsid w:val="006D502B"/>
    <w:rsid w:val="006D51D4"/>
    <w:rsid w:val="006D5337"/>
    <w:rsid w:val="006D5DEC"/>
    <w:rsid w:val="006D6E33"/>
    <w:rsid w:val="006D71AB"/>
    <w:rsid w:val="006E08B2"/>
    <w:rsid w:val="006E18A9"/>
    <w:rsid w:val="006E1910"/>
    <w:rsid w:val="006E1D81"/>
    <w:rsid w:val="006E276A"/>
    <w:rsid w:val="006E32F0"/>
    <w:rsid w:val="006E3745"/>
    <w:rsid w:val="006E3818"/>
    <w:rsid w:val="006E44AA"/>
    <w:rsid w:val="006E62B2"/>
    <w:rsid w:val="006E67B5"/>
    <w:rsid w:val="006E7E4D"/>
    <w:rsid w:val="006F094B"/>
    <w:rsid w:val="006F1418"/>
    <w:rsid w:val="006F1FE6"/>
    <w:rsid w:val="006F2175"/>
    <w:rsid w:val="006F3661"/>
    <w:rsid w:val="006F526F"/>
    <w:rsid w:val="006F5D3A"/>
    <w:rsid w:val="006F713E"/>
    <w:rsid w:val="00700081"/>
    <w:rsid w:val="00700328"/>
    <w:rsid w:val="00700712"/>
    <w:rsid w:val="00700807"/>
    <w:rsid w:val="007020E1"/>
    <w:rsid w:val="00703370"/>
    <w:rsid w:val="00703C0E"/>
    <w:rsid w:val="00703F4D"/>
    <w:rsid w:val="00703FC9"/>
    <w:rsid w:val="00706252"/>
    <w:rsid w:val="00707D67"/>
    <w:rsid w:val="00710405"/>
    <w:rsid w:val="00711D47"/>
    <w:rsid w:val="0071257E"/>
    <w:rsid w:val="0071265A"/>
    <w:rsid w:val="00712F88"/>
    <w:rsid w:val="00713AFB"/>
    <w:rsid w:val="00713D10"/>
    <w:rsid w:val="00713D44"/>
    <w:rsid w:val="00713E5B"/>
    <w:rsid w:val="00715161"/>
    <w:rsid w:val="00715253"/>
    <w:rsid w:val="00715B9D"/>
    <w:rsid w:val="00715C13"/>
    <w:rsid w:val="00715FE3"/>
    <w:rsid w:val="00716155"/>
    <w:rsid w:val="00716259"/>
    <w:rsid w:val="00716BA5"/>
    <w:rsid w:val="00717266"/>
    <w:rsid w:val="00717378"/>
    <w:rsid w:val="007204B4"/>
    <w:rsid w:val="00720C0B"/>
    <w:rsid w:val="0072256F"/>
    <w:rsid w:val="007247FE"/>
    <w:rsid w:val="0072547A"/>
    <w:rsid w:val="00725C63"/>
    <w:rsid w:val="007264C8"/>
    <w:rsid w:val="00727645"/>
    <w:rsid w:val="0072782F"/>
    <w:rsid w:val="00727BFE"/>
    <w:rsid w:val="0073155B"/>
    <w:rsid w:val="0073199F"/>
    <w:rsid w:val="00731C90"/>
    <w:rsid w:val="007368EC"/>
    <w:rsid w:val="007379DF"/>
    <w:rsid w:val="00737DDD"/>
    <w:rsid w:val="007401B4"/>
    <w:rsid w:val="00740D5C"/>
    <w:rsid w:val="00741456"/>
    <w:rsid w:val="00741D05"/>
    <w:rsid w:val="00742714"/>
    <w:rsid w:val="0074301E"/>
    <w:rsid w:val="007431A5"/>
    <w:rsid w:val="007456BD"/>
    <w:rsid w:val="00745F87"/>
    <w:rsid w:val="007466AF"/>
    <w:rsid w:val="007472DB"/>
    <w:rsid w:val="00747B20"/>
    <w:rsid w:val="00747FAF"/>
    <w:rsid w:val="0075204C"/>
    <w:rsid w:val="00754589"/>
    <w:rsid w:val="00754A33"/>
    <w:rsid w:val="0075684D"/>
    <w:rsid w:val="00756D00"/>
    <w:rsid w:val="00756F4E"/>
    <w:rsid w:val="00757199"/>
    <w:rsid w:val="0076017D"/>
    <w:rsid w:val="00761454"/>
    <w:rsid w:val="00761BBB"/>
    <w:rsid w:val="00761FF9"/>
    <w:rsid w:val="00762963"/>
    <w:rsid w:val="00762DE3"/>
    <w:rsid w:val="00763B43"/>
    <w:rsid w:val="0076464D"/>
    <w:rsid w:val="00764FDA"/>
    <w:rsid w:val="00765AEC"/>
    <w:rsid w:val="00765F05"/>
    <w:rsid w:val="007664C9"/>
    <w:rsid w:val="00767399"/>
    <w:rsid w:val="007677D6"/>
    <w:rsid w:val="00771BAE"/>
    <w:rsid w:val="007726F9"/>
    <w:rsid w:val="00772FA0"/>
    <w:rsid w:val="00773036"/>
    <w:rsid w:val="00773233"/>
    <w:rsid w:val="007738CA"/>
    <w:rsid w:val="00774587"/>
    <w:rsid w:val="00774B85"/>
    <w:rsid w:val="00775A5D"/>
    <w:rsid w:val="00775FD1"/>
    <w:rsid w:val="00777760"/>
    <w:rsid w:val="007779E5"/>
    <w:rsid w:val="007805EA"/>
    <w:rsid w:val="00780847"/>
    <w:rsid w:val="00780B4F"/>
    <w:rsid w:val="00781324"/>
    <w:rsid w:val="0078190C"/>
    <w:rsid w:val="00781E25"/>
    <w:rsid w:val="00782902"/>
    <w:rsid w:val="007836F0"/>
    <w:rsid w:val="0078448F"/>
    <w:rsid w:val="007850C2"/>
    <w:rsid w:val="0078561C"/>
    <w:rsid w:val="00786032"/>
    <w:rsid w:val="00786641"/>
    <w:rsid w:val="00786B04"/>
    <w:rsid w:val="0078752F"/>
    <w:rsid w:val="007917C8"/>
    <w:rsid w:val="00791C0E"/>
    <w:rsid w:val="0079215F"/>
    <w:rsid w:val="00792D74"/>
    <w:rsid w:val="00792F6B"/>
    <w:rsid w:val="00793ACD"/>
    <w:rsid w:val="00797C81"/>
    <w:rsid w:val="007A0418"/>
    <w:rsid w:val="007A0C80"/>
    <w:rsid w:val="007A10F8"/>
    <w:rsid w:val="007A1229"/>
    <w:rsid w:val="007A14D6"/>
    <w:rsid w:val="007A1D1F"/>
    <w:rsid w:val="007A2163"/>
    <w:rsid w:val="007A2D63"/>
    <w:rsid w:val="007A4686"/>
    <w:rsid w:val="007A59A3"/>
    <w:rsid w:val="007A6767"/>
    <w:rsid w:val="007A6B45"/>
    <w:rsid w:val="007A6B86"/>
    <w:rsid w:val="007A784D"/>
    <w:rsid w:val="007A7C2D"/>
    <w:rsid w:val="007B03ED"/>
    <w:rsid w:val="007B0424"/>
    <w:rsid w:val="007B1722"/>
    <w:rsid w:val="007B175E"/>
    <w:rsid w:val="007B2750"/>
    <w:rsid w:val="007B2CD1"/>
    <w:rsid w:val="007B2E1A"/>
    <w:rsid w:val="007B32FC"/>
    <w:rsid w:val="007B37AB"/>
    <w:rsid w:val="007B3A1F"/>
    <w:rsid w:val="007B3B0A"/>
    <w:rsid w:val="007B3E65"/>
    <w:rsid w:val="007B3FE5"/>
    <w:rsid w:val="007B430C"/>
    <w:rsid w:val="007B48FB"/>
    <w:rsid w:val="007B50D8"/>
    <w:rsid w:val="007B5537"/>
    <w:rsid w:val="007B57EE"/>
    <w:rsid w:val="007B6BBD"/>
    <w:rsid w:val="007B735A"/>
    <w:rsid w:val="007B782F"/>
    <w:rsid w:val="007B7EB6"/>
    <w:rsid w:val="007C050D"/>
    <w:rsid w:val="007C0E53"/>
    <w:rsid w:val="007C1213"/>
    <w:rsid w:val="007C3211"/>
    <w:rsid w:val="007C33F9"/>
    <w:rsid w:val="007C431C"/>
    <w:rsid w:val="007C494D"/>
    <w:rsid w:val="007C4EBD"/>
    <w:rsid w:val="007C5DB3"/>
    <w:rsid w:val="007C601C"/>
    <w:rsid w:val="007C6352"/>
    <w:rsid w:val="007C6D96"/>
    <w:rsid w:val="007C7CB2"/>
    <w:rsid w:val="007C7CF1"/>
    <w:rsid w:val="007D0290"/>
    <w:rsid w:val="007D0A7F"/>
    <w:rsid w:val="007D11F3"/>
    <w:rsid w:val="007D162F"/>
    <w:rsid w:val="007D1693"/>
    <w:rsid w:val="007D33FA"/>
    <w:rsid w:val="007D4496"/>
    <w:rsid w:val="007D4E59"/>
    <w:rsid w:val="007D4F38"/>
    <w:rsid w:val="007D4F39"/>
    <w:rsid w:val="007D52AC"/>
    <w:rsid w:val="007D5A5E"/>
    <w:rsid w:val="007D5ECA"/>
    <w:rsid w:val="007D6560"/>
    <w:rsid w:val="007D7628"/>
    <w:rsid w:val="007D7CDC"/>
    <w:rsid w:val="007E0052"/>
    <w:rsid w:val="007E0463"/>
    <w:rsid w:val="007E080C"/>
    <w:rsid w:val="007E0ED1"/>
    <w:rsid w:val="007E12FB"/>
    <w:rsid w:val="007E16C3"/>
    <w:rsid w:val="007E1F94"/>
    <w:rsid w:val="007E2BB8"/>
    <w:rsid w:val="007E2EDA"/>
    <w:rsid w:val="007E3337"/>
    <w:rsid w:val="007E44E6"/>
    <w:rsid w:val="007E6373"/>
    <w:rsid w:val="007E707B"/>
    <w:rsid w:val="007E72EB"/>
    <w:rsid w:val="007E76D6"/>
    <w:rsid w:val="007F0193"/>
    <w:rsid w:val="007F0546"/>
    <w:rsid w:val="007F286C"/>
    <w:rsid w:val="007F2E03"/>
    <w:rsid w:val="007F3CDE"/>
    <w:rsid w:val="007F4C33"/>
    <w:rsid w:val="007F50DE"/>
    <w:rsid w:val="007F5208"/>
    <w:rsid w:val="007F5CF5"/>
    <w:rsid w:val="007F6061"/>
    <w:rsid w:val="007F667D"/>
    <w:rsid w:val="007F7547"/>
    <w:rsid w:val="007F757E"/>
    <w:rsid w:val="007F7C78"/>
    <w:rsid w:val="007F7EDE"/>
    <w:rsid w:val="00800447"/>
    <w:rsid w:val="00800521"/>
    <w:rsid w:val="008006F9"/>
    <w:rsid w:val="00800AE7"/>
    <w:rsid w:val="00801578"/>
    <w:rsid w:val="0080227C"/>
    <w:rsid w:val="008032FD"/>
    <w:rsid w:val="0080356F"/>
    <w:rsid w:val="00803AD3"/>
    <w:rsid w:val="00804B6A"/>
    <w:rsid w:val="00806A73"/>
    <w:rsid w:val="0081098B"/>
    <w:rsid w:val="008112E6"/>
    <w:rsid w:val="00812397"/>
    <w:rsid w:val="008125AF"/>
    <w:rsid w:val="00815454"/>
    <w:rsid w:val="00815D35"/>
    <w:rsid w:val="00816E98"/>
    <w:rsid w:val="00816FC2"/>
    <w:rsid w:val="008179C3"/>
    <w:rsid w:val="00820A3A"/>
    <w:rsid w:val="00822600"/>
    <w:rsid w:val="00822D7A"/>
    <w:rsid w:val="00823343"/>
    <w:rsid w:val="00824836"/>
    <w:rsid w:val="00825B4B"/>
    <w:rsid w:val="00826B9A"/>
    <w:rsid w:val="0082721E"/>
    <w:rsid w:val="00830A6E"/>
    <w:rsid w:val="008314BF"/>
    <w:rsid w:val="00832109"/>
    <w:rsid w:val="00832177"/>
    <w:rsid w:val="00832B6B"/>
    <w:rsid w:val="0083331C"/>
    <w:rsid w:val="0083356D"/>
    <w:rsid w:val="00833730"/>
    <w:rsid w:val="008341DB"/>
    <w:rsid w:val="00835C28"/>
    <w:rsid w:val="00836254"/>
    <w:rsid w:val="008366F7"/>
    <w:rsid w:val="00836FFB"/>
    <w:rsid w:val="008371F8"/>
    <w:rsid w:val="008374A3"/>
    <w:rsid w:val="008378C5"/>
    <w:rsid w:val="00840178"/>
    <w:rsid w:val="00840339"/>
    <w:rsid w:val="00841020"/>
    <w:rsid w:val="0084113D"/>
    <w:rsid w:val="008415D0"/>
    <w:rsid w:val="00842476"/>
    <w:rsid w:val="00842785"/>
    <w:rsid w:val="00842B8F"/>
    <w:rsid w:val="00843521"/>
    <w:rsid w:val="00843E22"/>
    <w:rsid w:val="008441AF"/>
    <w:rsid w:val="00845AD2"/>
    <w:rsid w:val="00847A4F"/>
    <w:rsid w:val="0085100A"/>
    <w:rsid w:val="00851E57"/>
    <w:rsid w:val="0085209F"/>
    <w:rsid w:val="00852ED4"/>
    <w:rsid w:val="008531D4"/>
    <w:rsid w:val="00853294"/>
    <w:rsid w:val="00853A60"/>
    <w:rsid w:val="008540CD"/>
    <w:rsid w:val="00855135"/>
    <w:rsid w:val="008553BE"/>
    <w:rsid w:val="008559C1"/>
    <w:rsid w:val="00855EAB"/>
    <w:rsid w:val="008565EA"/>
    <w:rsid w:val="008569C0"/>
    <w:rsid w:val="00857326"/>
    <w:rsid w:val="0086147F"/>
    <w:rsid w:val="008614CE"/>
    <w:rsid w:val="00861E58"/>
    <w:rsid w:val="008624FC"/>
    <w:rsid w:val="008632D4"/>
    <w:rsid w:val="00864568"/>
    <w:rsid w:val="00864D8E"/>
    <w:rsid w:val="0086539A"/>
    <w:rsid w:val="00866A49"/>
    <w:rsid w:val="0087081A"/>
    <w:rsid w:val="00870D3C"/>
    <w:rsid w:val="0087113F"/>
    <w:rsid w:val="008723D7"/>
    <w:rsid w:val="0087272A"/>
    <w:rsid w:val="00873AFE"/>
    <w:rsid w:val="00874F0E"/>
    <w:rsid w:val="00876093"/>
    <w:rsid w:val="008803D6"/>
    <w:rsid w:val="0088089E"/>
    <w:rsid w:val="00881C43"/>
    <w:rsid w:val="00882395"/>
    <w:rsid w:val="008828B4"/>
    <w:rsid w:val="00884CFC"/>
    <w:rsid w:val="00884EE1"/>
    <w:rsid w:val="0088642B"/>
    <w:rsid w:val="008869EB"/>
    <w:rsid w:val="00886FA5"/>
    <w:rsid w:val="0088772E"/>
    <w:rsid w:val="00887BAB"/>
    <w:rsid w:val="008907E7"/>
    <w:rsid w:val="00890E59"/>
    <w:rsid w:val="008913B0"/>
    <w:rsid w:val="008914C5"/>
    <w:rsid w:val="008934A8"/>
    <w:rsid w:val="00894363"/>
    <w:rsid w:val="008945F2"/>
    <w:rsid w:val="00894CEE"/>
    <w:rsid w:val="00895E56"/>
    <w:rsid w:val="0089644A"/>
    <w:rsid w:val="008966CD"/>
    <w:rsid w:val="00897190"/>
    <w:rsid w:val="0089781D"/>
    <w:rsid w:val="008A0151"/>
    <w:rsid w:val="008A3B53"/>
    <w:rsid w:val="008A3DE6"/>
    <w:rsid w:val="008A4703"/>
    <w:rsid w:val="008A4724"/>
    <w:rsid w:val="008A5C7D"/>
    <w:rsid w:val="008A6670"/>
    <w:rsid w:val="008A77AB"/>
    <w:rsid w:val="008B031E"/>
    <w:rsid w:val="008B068B"/>
    <w:rsid w:val="008B0E49"/>
    <w:rsid w:val="008B1126"/>
    <w:rsid w:val="008B1EFF"/>
    <w:rsid w:val="008B2232"/>
    <w:rsid w:val="008B2385"/>
    <w:rsid w:val="008B2B8A"/>
    <w:rsid w:val="008B33ED"/>
    <w:rsid w:val="008B4C91"/>
    <w:rsid w:val="008B588D"/>
    <w:rsid w:val="008B5F71"/>
    <w:rsid w:val="008B6848"/>
    <w:rsid w:val="008B6CB3"/>
    <w:rsid w:val="008B70B2"/>
    <w:rsid w:val="008B70F5"/>
    <w:rsid w:val="008B73C6"/>
    <w:rsid w:val="008B7488"/>
    <w:rsid w:val="008B77EE"/>
    <w:rsid w:val="008B7F95"/>
    <w:rsid w:val="008C1283"/>
    <w:rsid w:val="008C15E7"/>
    <w:rsid w:val="008C169D"/>
    <w:rsid w:val="008C1A32"/>
    <w:rsid w:val="008C3AD2"/>
    <w:rsid w:val="008C47A3"/>
    <w:rsid w:val="008C598D"/>
    <w:rsid w:val="008C675B"/>
    <w:rsid w:val="008C7192"/>
    <w:rsid w:val="008D1CA6"/>
    <w:rsid w:val="008D222E"/>
    <w:rsid w:val="008D3594"/>
    <w:rsid w:val="008D5926"/>
    <w:rsid w:val="008D5966"/>
    <w:rsid w:val="008D6250"/>
    <w:rsid w:val="008D6E43"/>
    <w:rsid w:val="008D7C31"/>
    <w:rsid w:val="008D7E3C"/>
    <w:rsid w:val="008E01D9"/>
    <w:rsid w:val="008E3802"/>
    <w:rsid w:val="008E3A95"/>
    <w:rsid w:val="008E3F58"/>
    <w:rsid w:val="008E40DA"/>
    <w:rsid w:val="008E4134"/>
    <w:rsid w:val="008E5448"/>
    <w:rsid w:val="008E6BF0"/>
    <w:rsid w:val="008E6EF0"/>
    <w:rsid w:val="008E702D"/>
    <w:rsid w:val="008E7424"/>
    <w:rsid w:val="008E74F7"/>
    <w:rsid w:val="008E78CA"/>
    <w:rsid w:val="008E7C97"/>
    <w:rsid w:val="008F0C40"/>
    <w:rsid w:val="008F0E51"/>
    <w:rsid w:val="008F1AD2"/>
    <w:rsid w:val="008F25A3"/>
    <w:rsid w:val="008F44EE"/>
    <w:rsid w:val="008F4705"/>
    <w:rsid w:val="008F5561"/>
    <w:rsid w:val="008F5956"/>
    <w:rsid w:val="008F6C93"/>
    <w:rsid w:val="008F74A1"/>
    <w:rsid w:val="00901E3A"/>
    <w:rsid w:val="009029CA"/>
    <w:rsid w:val="00904B84"/>
    <w:rsid w:val="00905AF1"/>
    <w:rsid w:val="00906580"/>
    <w:rsid w:val="00907F06"/>
    <w:rsid w:val="00907FAC"/>
    <w:rsid w:val="009100C5"/>
    <w:rsid w:val="009101AF"/>
    <w:rsid w:val="009101C0"/>
    <w:rsid w:val="0091249D"/>
    <w:rsid w:val="00912F48"/>
    <w:rsid w:val="00913544"/>
    <w:rsid w:val="00914FD1"/>
    <w:rsid w:val="00917274"/>
    <w:rsid w:val="00920134"/>
    <w:rsid w:val="00920853"/>
    <w:rsid w:val="009208B0"/>
    <w:rsid w:val="00922154"/>
    <w:rsid w:val="009226A3"/>
    <w:rsid w:val="00922727"/>
    <w:rsid w:val="0092378A"/>
    <w:rsid w:val="00923E7F"/>
    <w:rsid w:val="00924924"/>
    <w:rsid w:val="009255BB"/>
    <w:rsid w:val="0092563F"/>
    <w:rsid w:val="00925711"/>
    <w:rsid w:val="00925875"/>
    <w:rsid w:val="00925E5E"/>
    <w:rsid w:val="00925F9B"/>
    <w:rsid w:val="00926131"/>
    <w:rsid w:val="00926838"/>
    <w:rsid w:val="00927FF9"/>
    <w:rsid w:val="009300F2"/>
    <w:rsid w:val="00930820"/>
    <w:rsid w:val="009313B5"/>
    <w:rsid w:val="009316D3"/>
    <w:rsid w:val="0093334C"/>
    <w:rsid w:val="009337EC"/>
    <w:rsid w:val="00934B93"/>
    <w:rsid w:val="009354BE"/>
    <w:rsid w:val="00935587"/>
    <w:rsid w:val="009358CB"/>
    <w:rsid w:val="00935AE7"/>
    <w:rsid w:val="00935DE5"/>
    <w:rsid w:val="00936624"/>
    <w:rsid w:val="009376E6"/>
    <w:rsid w:val="00940497"/>
    <w:rsid w:val="009414C1"/>
    <w:rsid w:val="00942CC6"/>
    <w:rsid w:val="00943175"/>
    <w:rsid w:val="00945E0C"/>
    <w:rsid w:val="009466A6"/>
    <w:rsid w:val="00946A15"/>
    <w:rsid w:val="00947145"/>
    <w:rsid w:val="009475BE"/>
    <w:rsid w:val="00947988"/>
    <w:rsid w:val="00952C65"/>
    <w:rsid w:val="00952D68"/>
    <w:rsid w:val="00953DA1"/>
    <w:rsid w:val="00954170"/>
    <w:rsid w:val="00954AB0"/>
    <w:rsid w:val="00954EF4"/>
    <w:rsid w:val="0095530C"/>
    <w:rsid w:val="00955833"/>
    <w:rsid w:val="009566A8"/>
    <w:rsid w:val="00956891"/>
    <w:rsid w:val="00956BCE"/>
    <w:rsid w:val="00956BD7"/>
    <w:rsid w:val="009576A4"/>
    <w:rsid w:val="00957919"/>
    <w:rsid w:val="00960E5D"/>
    <w:rsid w:val="009618C5"/>
    <w:rsid w:val="009625AF"/>
    <w:rsid w:val="0096314F"/>
    <w:rsid w:val="0096338A"/>
    <w:rsid w:val="0096403A"/>
    <w:rsid w:val="009648DD"/>
    <w:rsid w:val="00964D7C"/>
    <w:rsid w:val="00965535"/>
    <w:rsid w:val="00965D4F"/>
    <w:rsid w:val="00966B8D"/>
    <w:rsid w:val="009703E3"/>
    <w:rsid w:val="0097049A"/>
    <w:rsid w:val="009716EA"/>
    <w:rsid w:val="00971EF6"/>
    <w:rsid w:val="00972AAF"/>
    <w:rsid w:val="009731CC"/>
    <w:rsid w:val="00973974"/>
    <w:rsid w:val="00973D42"/>
    <w:rsid w:val="009744C6"/>
    <w:rsid w:val="009755DC"/>
    <w:rsid w:val="00975AFA"/>
    <w:rsid w:val="00975E3E"/>
    <w:rsid w:val="00975E99"/>
    <w:rsid w:val="009761EB"/>
    <w:rsid w:val="00977529"/>
    <w:rsid w:val="009776B4"/>
    <w:rsid w:val="00977B68"/>
    <w:rsid w:val="00977BE5"/>
    <w:rsid w:val="00980249"/>
    <w:rsid w:val="0098197C"/>
    <w:rsid w:val="00982CF4"/>
    <w:rsid w:val="0098466F"/>
    <w:rsid w:val="0098476C"/>
    <w:rsid w:val="00984C25"/>
    <w:rsid w:val="00984EA2"/>
    <w:rsid w:val="009867F2"/>
    <w:rsid w:val="00986948"/>
    <w:rsid w:val="00986F70"/>
    <w:rsid w:val="00987770"/>
    <w:rsid w:val="00987E4D"/>
    <w:rsid w:val="00991041"/>
    <w:rsid w:val="00991154"/>
    <w:rsid w:val="0099217A"/>
    <w:rsid w:val="009923BF"/>
    <w:rsid w:val="00992B87"/>
    <w:rsid w:val="00994C35"/>
    <w:rsid w:val="009953CE"/>
    <w:rsid w:val="00995407"/>
    <w:rsid w:val="009963F5"/>
    <w:rsid w:val="00996B70"/>
    <w:rsid w:val="009972AA"/>
    <w:rsid w:val="00997D4B"/>
    <w:rsid w:val="009A1E59"/>
    <w:rsid w:val="009A22C9"/>
    <w:rsid w:val="009A2993"/>
    <w:rsid w:val="009A4286"/>
    <w:rsid w:val="009A428E"/>
    <w:rsid w:val="009A444F"/>
    <w:rsid w:val="009A4B3D"/>
    <w:rsid w:val="009A4D79"/>
    <w:rsid w:val="009A522E"/>
    <w:rsid w:val="009A5444"/>
    <w:rsid w:val="009A6688"/>
    <w:rsid w:val="009A6AF2"/>
    <w:rsid w:val="009A768A"/>
    <w:rsid w:val="009A7A38"/>
    <w:rsid w:val="009B0201"/>
    <w:rsid w:val="009B0941"/>
    <w:rsid w:val="009B0BD6"/>
    <w:rsid w:val="009B2C68"/>
    <w:rsid w:val="009B3521"/>
    <w:rsid w:val="009B3EA3"/>
    <w:rsid w:val="009B430C"/>
    <w:rsid w:val="009B534F"/>
    <w:rsid w:val="009B53A5"/>
    <w:rsid w:val="009B554A"/>
    <w:rsid w:val="009B5840"/>
    <w:rsid w:val="009B6C0B"/>
    <w:rsid w:val="009C02CD"/>
    <w:rsid w:val="009C105B"/>
    <w:rsid w:val="009C1CE1"/>
    <w:rsid w:val="009C3499"/>
    <w:rsid w:val="009C4381"/>
    <w:rsid w:val="009C494D"/>
    <w:rsid w:val="009C4971"/>
    <w:rsid w:val="009C521E"/>
    <w:rsid w:val="009C5D3D"/>
    <w:rsid w:val="009C7C6F"/>
    <w:rsid w:val="009C7D48"/>
    <w:rsid w:val="009D16F7"/>
    <w:rsid w:val="009D1E4A"/>
    <w:rsid w:val="009D3A37"/>
    <w:rsid w:val="009D3B35"/>
    <w:rsid w:val="009D54F8"/>
    <w:rsid w:val="009D5B50"/>
    <w:rsid w:val="009D6827"/>
    <w:rsid w:val="009D7849"/>
    <w:rsid w:val="009D78FF"/>
    <w:rsid w:val="009E066B"/>
    <w:rsid w:val="009E0752"/>
    <w:rsid w:val="009E1227"/>
    <w:rsid w:val="009E172B"/>
    <w:rsid w:val="009E2000"/>
    <w:rsid w:val="009E2862"/>
    <w:rsid w:val="009E2B5E"/>
    <w:rsid w:val="009E3E96"/>
    <w:rsid w:val="009E46C4"/>
    <w:rsid w:val="009E5038"/>
    <w:rsid w:val="009E6349"/>
    <w:rsid w:val="009F03FC"/>
    <w:rsid w:val="009F0753"/>
    <w:rsid w:val="009F214A"/>
    <w:rsid w:val="009F4FD1"/>
    <w:rsid w:val="009F581B"/>
    <w:rsid w:val="009F5E1A"/>
    <w:rsid w:val="009F7375"/>
    <w:rsid w:val="009F7D6B"/>
    <w:rsid w:val="00A014EB"/>
    <w:rsid w:val="00A0342E"/>
    <w:rsid w:val="00A03830"/>
    <w:rsid w:val="00A043D8"/>
    <w:rsid w:val="00A04B30"/>
    <w:rsid w:val="00A04B64"/>
    <w:rsid w:val="00A057DD"/>
    <w:rsid w:val="00A05CD0"/>
    <w:rsid w:val="00A0712F"/>
    <w:rsid w:val="00A0747D"/>
    <w:rsid w:val="00A100F0"/>
    <w:rsid w:val="00A108BD"/>
    <w:rsid w:val="00A10D95"/>
    <w:rsid w:val="00A10FD8"/>
    <w:rsid w:val="00A11381"/>
    <w:rsid w:val="00A1153C"/>
    <w:rsid w:val="00A116C5"/>
    <w:rsid w:val="00A116D1"/>
    <w:rsid w:val="00A1235C"/>
    <w:rsid w:val="00A12D20"/>
    <w:rsid w:val="00A12DC7"/>
    <w:rsid w:val="00A12FF1"/>
    <w:rsid w:val="00A13FE8"/>
    <w:rsid w:val="00A14359"/>
    <w:rsid w:val="00A150E6"/>
    <w:rsid w:val="00A1541C"/>
    <w:rsid w:val="00A1593F"/>
    <w:rsid w:val="00A168E4"/>
    <w:rsid w:val="00A16B05"/>
    <w:rsid w:val="00A174EC"/>
    <w:rsid w:val="00A175E4"/>
    <w:rsid w:val="00A20045"/>
    <w:rsid w:val="00A20621"/>
    <w:rsid w:val="00A20C0B"/>
    <w:rsid w:val="00A217D9"/>
    <w:rsid w:val="00A219D8"/>
    <w:rsid w:val="00A21FE0"/>
    <w:rsid w:val="00A2223C"/>
    <w:rsid w:val="00A23500"/>
    <w:rsid w:val="00A23811"/>
    <w:rsid w:val="00A23C93"/>
    <w:rsid w:val="00A244FE"/>
    <w:rsid w:val="00A26102"/>
    <w:rsid w:val="00A26EF5"/>
    <w:rsid w:val="00A26F31"/>
    <w:rsid w:val="00A273D4"/>
    <w:rsid w:val="00A31456"/>
    <w:rsid w:val="00A316C0"/>
    <w:rsid w:val="00A318C8"/>
    <w:rsid w:val="00A329A8"/>
    <w:rsid w:val="00A3332E"/>
    <w:rsid w:val="00A339CD"/>
    <w:rsid w:val="00A33CD1"/>
    <w:rsid w:val="00A34CA0"/>
    <w:rsid w:val="00A3677D"/>
    <w:rsid w:val="00A36C80"/>
    <w:rsid w:val="00A411CC"/>
    <w:rsid w:val="00A413B1"/>
    <w:rsid w:val="00A423CF"/>
    <w:rsid w:val="00A428B1"/>
    <w:rsid w:val="00A42C8C"/>
    <w:rsid w:val="00A42CE6"/>
    <w:rsid w:val="00A43073"/>
    <w:rsid w:val="00A43133"/>
    <w:rsid w:val="00A434A3"/>
    <w:rsid w:val="00A43A28"/>
    <w:rsid w:val="00A45198"/>
    <w:rsid w:val="00A45422"/>
    <w:rsid w:val="00A4590A"/>
    <w:rsid w:val="00A5019E"/>
    <w:rsid w:val="00A50495"/>
    <w:rsid w:val="00A510C4"/>
    <w:rsid w:val="00A52F55"/>
    <w:rsid w:val="00A532BC"/>
    <w:rsid w:val="00A53624"/>
    <w:rsid w:val="00A53957"/>
    <w:rsid w:val="00A53E13"/>
    <w:rsid w:val="00A55228"/>
    <w:rsid w:val="00A5649C"/>
    <w:rsid w:val="00A567C4"/>
    <w:rsid w:val="00A56C25"/>
    <w:rsid w:val="00A579C4"/>
    <w:rsid w:val="00A57FD9"/>
    <w:rsid w:val="00A603D5"/>
    <w:rsid w:val="00A604FC"/>
    <w:rsid w:val="00A606C0"/>
    <w:rsid w:val="00A61540"/>
    <w:rsid w:val="00A62103"/>
    <w:rsid w:val="00A62995"/>
    <w:rsid w:val="00A62D03"/>
    <w:rsid w:val="00A63226"/>
    <w:rsid w:val="00A635B5"/>
    <w:rsid w:val="00A63FEC"/>
    <w:rsid w:val="00A64903"/>
    <w:rsid w:val="00A66123"/>
    <w:rsid w:val="00A6652C"/>
    <w:rsid w:val="00A70226"/>
    <w:rsid w:val="00A70CC0"/>
    <w:rsid w:val="00A71BD3"/>
    <w:rsid w:val="00A72233"/>
    <w:rsid w:val="00A734B7"/>
    <w:rsid w:val="00A73861"/>
    <w:rsid w:val="00A73CDD"/>
    <w:rsid w:val="00A75F51"/>
    <w:rsid w:val="00A764E0"/>
    <w:rsid w:val="00A775ED"/>
    <w:rsid w:val="00A7796C"/>
    <w:rsid w:val="00A821F7"/>
    <w:rsid w:val="00A83324"/>
    <w:rsid w:val="00A84300"/>
    <w:rsid w:val="00A8440E"/>
    <w:rsid w:val="00A84516"/>
    <w:rsid w:val="00A85439"/>
    <w:rsid w:val="00A86847"/>
    <w:rsid w:val="00A86B80"/>
    <w:rsid w:val="00A870CD"/>
    <w:rsid w:val="00A87D03"/>
    <w:rsid w:val="00A91790"/>
    <w:rsid w:val="00A93BCA"/>
    <w:rsid w:val="00A9448C"/>
    <w:rsid w:val="00A95857"/>
    <w:rsid w:val="00A96A26"/>
    <w:rsid w:val="00AA06EA"/>
    <w:rsid w:val="00AA07AB"/>
    <w:rsid w:val="00AA0C1E"/>
    <w:rsid w:val="00AA0C24"/>
    <w:rsid w:val="00AA13E6"/>
    <w:rsid w:val="00AA16D6"/>
    <w:rsid w:val="00AA1924"/>
    <w:rsid w:val="00AA1E33"/>
    <w:rsid w:val="00AA3AA9"/>
    <w:rsid w:val="00AA3D11"/>
    <w:rsid w:val="00AA4039"/>
    <w:rsid w:val="00AA4A4D"/>
    <w:rsid w:val="00AA4A73"/>
    <w:rsid w:val="00AA4ABA"/>
    <w:rsid w:val="00AA607F"/>
    <w:rsid w:val="00AA61D2"/>
    <w:rsid w:val="00AA63D4"/>
    <w:rsid w:val="00AA64DD"/>
    <w:rsid w:val="00AA69C0"/>
    <w:rsid w:val="00AA6B56"/>
    <w:rsid w:val="00AA7DCD"/>
    <w:rsid w:val="00AB04C6"/>
    <w:rsid w:val="00AB124B"/>
    <w:rsid w:val="00AB1B82"/>
    <w:rsid w:val="00AB1FA5"/>
    <w:rsid w:val="00AB2053"/>
    <w:rsid w:val="00AB2B7A"/>
    <w:rsid w:val="00AB2C2E"/>
    <w:rsid w:val="00AB32EB"/>
    <w:rsid w:val="00AB3638"/>
    <w:rsid w:val="00AB3949"/>
    <w:rsid w:val="00AB454F"/>
    <w:rsid w:val="00AB5DF6"/>
    <w:rsid w:val="00AB5E56"/>
    <w:rsid w:val="00AB6537"/>
    <w:rsid w:val="00AB7109"/>
    <w:rsid w:val="00AB7518"/>
    <w:rsid w:val="00AB7803"/>
    <w:rsid w:val="00AB7B3B"/>
    <w:rsid w:val="00AC0010"/>
    <w:rsid w:val="00AC0EE7"/>
    <w:rsid w:val="00AC25BD"/>
    <w:rsid w:val="00AC2A3A"/>
    <w:rsid w:val="00AC2DA2"/>
    <w:rsid w:val="00AC387A"/>
    <w:rsid w:val="00AC4367"/>
    <w:rsid w:val="00AC445D"/>
    <w:rsid w:val="00AC51A6"/>
    <w:rsid w:val="00AC5702"/>
    <w:rsid w:val="00AC5A92"/>
    <w:rsid w:val="00AD0607"/>
    <w:rsid w:val="00AD0D82"/>
    <w:rsid w:val="00AD0EA5"/>
    <w:rsid w:val="00AD0FFD"/>
    <w:rsid w:val="00AD1814"/>
    <w:rsid w:val="00AD1CBE"/>
    <w:rsid w:val="00AD2E8D"/>
    <w:rsid w:val="00AD3A60"/>
    <w:rsid w:val="00AD4265"/>
    <w:rsid w:val="00AD43A4"/>
    <w:rsid w:val="00AD4D44"/>
    <w:rsid w:val="00AD5EA8"/>
    <w:rsid w:val="00AD638E"/>
    <w:rsid w:val="00AD6B12"/>
    <w:rsid w:val="00AD6E64"/>
    <w:rsid w:val="00AD7728"/>
    <w:rsid w:val="00AD7EF6"/>
    <w:rsid w:val="00AE0CE7"/>
    <w:rsid w:val="00AE1971"/>
    <w:rsid w:val="00AE2118"/>
    <w:rsid w:val="00AE2249"/>
    <w:rsid w:val="00AE2577"/>
    <w:rsid w:val="00AE3216"/>
    <w:rsid w:val="00AE3899"/>
    <w:rsid w:val="00AE4517"/>
    <w:rsid w:val="00AE518F"/>
    <w:rsid w:val="00AE55CB"/>
    <w:rsid w:val="00AF0037"/>
    <w:rsid w:val="00AF0D08"/>
    <w:rsid w:val="00AF27EC"/>
    <w:rsid w:val="00AF2C0C"/>
    <w:rsid w:val="00AF2C43"/>
    <w:rsid w:val="00AF31AD"/>
    <w:rsid w:val="00AF32B0"/>
    <w:rsid w:val="00AF3F93"/>
    <w:rsid w:val="00AF43F7"/>
    <w:rsid w:val="00AF4C27"/>
    <w:rsid w:val="00AF586F"/>
    <w:rsid w:val="00AF589B"/>
    <w:rsid w:val="00AF5A0B"/>
    <w:rsid w:val="00AF5EF7"/>
    <w:rsid w:val="00AF5F3F"/>
    <w:rsid w:val="00AF611F"/>
    <w:rsid w:val="00AF7111"/>
    <w:rsid w:val="00AF751A"/>
    <w:rsid w:val="00B028AC"/>
    <w:rsid w:val="00B04A21"/>
    <w:rsid w:val="00B05587"/>
    <w:rsid w:val="00B05959"/>
    <w:rsid w:val="00B0640B"/>
    <w:rsid w:val="00B07BA9"/>
    <w:rsid w:val="00B104ED"/>
    <w:rsid w:val="00B10FD6"/>
    <w:rsid w:val="00B11F82"/>
    <w:rsid w:val="00B126F0"/>
    <w:rsid w:val="00B128CF"/>
    <w:rsid w:val="00B12E23"/>
    <w:rsid w:val="00B14063"/>
    <w:rsid w:val="00B14ED8"/>
    <w:rsid w:val="00B15C4A"/>
    <w:rsid w:val="00B15D08"/>
    <w:rsid w:val="00B166F5"/>
    <w:rsid w:val="00B16999"/>
    <w:rsid w:val="00B17522"/>
    <w:rsid w:val="00B20DEE"/>
    <w:rsid w:val="00B20E80"/>
    <w:rsid w:val="00B214C5"/>
    <w:rsid w:val="00B2348D"/>
    <w:rsid w:val="00B23E28"/>
    <w:rsid w:val="00B24AC7"/>
    <w:rsid w:val="00B253C9"/>
    <w:rsid w:val="00B25473"/>
    <w:rsid w:val="00B26D7A"/>
    <w:rsid w:val="00B27A30"/>
    <w:rsid w:val="00B27B77"/>
    <w:rsid w:val="00B31B3B"/>
    <w:rsid w:val="00B31CB6"/>
    <w:rsid w:val="00B31E38"/>
    <w:rsid w:val="00B3332E"/>
    <w:rsid w:val="00B35EDA"/>
    <w:rsid w:val="00B36811"/>
    <w:rsid w:val="00B36C34"/>
    <w:rsid w:val="00B36FE1"/>
    <w:rsid w:val="00B375B4"/>
    <w:rsid w:val="00B37DA4"/>
    <w:rsid w:val="00B4004C"/>
    <w:rsid w:val="00B403B9"/>
    <w:rsid w:val="00B4103C"/>
    <w:rsid w:val="00B4593A"/>
    <w:rsid w:val="00B467EE"/>
    <w:rsid w:val="00B46FFA"/>
    <w:rsid w:val="00B473C5"/>
    <w:rsid w:val="00B47510"/>
    <w:rsid w:val="00B479C1"/>
    <w:rsid w:val="00B50782"/>
    <w:rsid w:val="00B512A3"/>
    <w:rsid w:val="00B5191F"/>
    <w:rsid w:val="00B51AC1"/>
    <w:rsid w:val="00B52243"/>
    <w:rsid w:val="00B529A8"/>
    <w:rsid w:val="00B52A17"/>
    <w:rsid w:val="00B52A5D"/>
    <w:rsid w:val="00B52F11"/>
    <w:rsid w:val="00B53CAA"/>
    <w:rsid w:val="00B54234"/>
    <w:rsid w:val="00B5424C"/>
    <w:rsid w:val="00B5590E"/>
    <w:rsid w:val="00B55BD9"/>
    <w:rsid w:val="00B56B6A"/>
    <w:rsid w:val="00B577CA"/>
    <w:rsid w:val="00B57B27"/>
    <w:rsid w:val="00B600FE"/>
    <w:rsid w:val="00B60FA1"/>
    <w:rsid w:val="00B61117"/>
    <w:rsid w:val="00B6127B"/>
    <w:rsid w:val="00B61D1D"/>
    <w:rsid w:val="00B62536"/>
    <w:rsid w:val="00B634B7"/>
    <w:rsid w:val="00B63BA2"/>
    <w:rsid w:val="00B670C4"/>
    <w:rsid w:val="00B67151"/>
    <w:rsid w:val="00B67E18"/>
    <w:rsid w:val="00B706FA"/>
    <w:rsid w:val="00B707C4"/>
    <w:rsid w:val="00B70AEE"/>
    <w:rsid w:val="00B71E6E"/>
    <w:rsid w:val="00B73169"/>
    <w:rsid w:val="00B732AA"/>
    <w:rsid w:val="00B73363"/>
    <w:rsid w:val="00B73AA3"/>
    <w:rsid w:val="00B73BA5"/>
    <w:rsid w:val="00B74375"/>
    <w:rsid w:val="00B7483F"/>
    <w:rsid w:val="00B76C1C"/>
    <w:rsid w:val="00B7790B"/>
    <w:rsid w:val="00B808F7"/>
    <w:rsid w:val="00B80ACA"/>
    <w:rsid w:val="00B8101A"/>
    <w:rsid w:val="00B81283"/>
    <w:rsid w:val="00B822BF"/>
    <w:rsid w:val="00B826A9"/>
    <w:rsid w:val="00B83155"/>
    <w:rsid w:val="00B84EB5"/>
    <w:rsid w:val="00B85FCE"/>
    <w:rsid w:val="00B868C8"/>
    <w:rsid w:val="00B86E9D"/>
    <w:rsid w:val="00B86EFA"/>
    <w:rsid w:val="00B87709"/>
    <w:rsid w:val="00B9053F"/>
    <w:rsid w:val="00B927D1"/>
    <w:rsid w:val="00B92D8D"/>
    <w:rsid w:val="00B93D80"/>
    <w:rsid w:val="00B94C8D"/>
    <w:rsid w:val="00B95522"/>
    <w:rsid w:val="00B96663"/>
    <w:rsid w:val="00B966E6"/>
    <w:rsid w:val="00B97201"/>
    <w:rsid w:val="00BA0008"/>
    <w:rsid w:val="00BA0EE7"/>
    <w:rsid w:val="00BA1218"/>
    <w:rsid w:val="00BA1761"/>
    <w:rsid w:val="00BA1A53"/>
    <w:rsid w:val="00BA2527"/>
    <w:rsid w:val="00BA556B"/>
    <w:rsid w:val="00BA5F3C"/>
    <w:rsid w:val="00BA5F73"/>
    <w:rsid w:val="00BA646E"/>
    <w:rsid w:val="00BA6872"/>
    <w:rsid w:val="00BA72BC"/>
    <w:rsid w:val="00BA76D0"/>
    <w:rsid w:val="00BB1BB3"/>
    <w:rsid w:val="00BB2310"/>
    <w:rsid w:val="00BB256C"/>
    <w:rsid w:val="00BB2611"/>
    <w:rsid w:val="00BB28BC"/>
    <w:rsid w:val="00BB3BE5"/>
    <w:rsid w:val="00BB3E73"/>
    <w:rsid w:val="00BB3EF4"/>
    <w:rsid w:val="00BB45B9"/>
    <w:rsid w:val="00BB47FF"/>
    <w:rsid w:val="00BB4B07"/>
    <w:rsid w:val="00BB5284"/>
    <w:rsid w:val="00BB54FF"/>
    <w:rsid w:val="00BB62B5"/>
    <w:rsid w:val="00BB6971"/>
    <w:rsid w:val="00BB7A93"/>
    <w:rsid w:val="00BB7BDE"/>
    <w:rsid w:val="00BB7FCA"/>
    <w:rsid w:val="00BC06AB"/>
    <w:rsid w:val="00BC2148"/>
    <w:rsid w:val="00BC3933"/>
    <w:rsid w:val="00BC4B1C"/>
    <w:rsid w:val="00BC5CD3"/>
    <w:rsid w:val="00BC63F3"/>
    <w:rsid w:val="00BC7E3A"/>
    <w:rsid w:val="00BD0C0A"/>
    <w:rsid w:val="00BD0E87"/>
    <w:rsid w:val="00BD19D4"/>
    <w:rsid w:val="00BD1BA3"/>
    <w:rsid w:val="00BD2E28"/>
    <w:rsid w:val="00BD3B2A"/>
    <w:rsid w:val="00BD48B9"/>
    <w:rsid w:val="00BD4A74"/>
    <w:rsid w:val="00BD5CFA"/>
    <w:rsid w:val="00BD7B28"/>
    <w:rsid w:val="00BE0D2E"/>
    <w:rsid w:val="00BE19A2"/>
    <w:rsid w:val="00BE224C"/>
    <w:rsid w:val="00BE2654"/>
    <w:rsid w:val="00BE2C28"/>
    <w:rsid w:val="00BE33D3"/>
    <w:rsid w:val="00BE3B9E"/>
    <w:rsid w:val="00BE4546"/>
    <w:rsid w:val="00BE48EC"/>
    <w:rsid w:val="00BE4B65"/>
    <w:rsid w:val="00BE5A85"/>
    <w:rsid w:val="00BE5E94"/>
    <w:rsid w:val="00BE620A"/>
    <w:rsid w:val="00BE6BC4"/>
    <w:rsid w:val="00BF0458"/>
    <w:rsid w:val="00BF0694"/>
    <w:rsid w:val="00BF1AA7"/>
    <w:rsid w:val="00BF2F40"/>
    <w:rsid w:val="00BF4484"/>
    <w:rsid w:val="00BF6E9A"/>
    <w:rsid w:val="00BF6F7F"/>
    <w:rsid w:val="00BF71C7"/>
    <w:rsid w:val="00C001B6"/>
    <w:rsid w:val="00C00257"/>
    <w:rsid w:val="00C00B07"/>
    <w:rsid w:val="00C024F1"/>
    <w:rsid w:val="00C04B89"/>
    <w:rsid w:val="00C05252"/>
    <w:rsid w:val="00C0609F"/>
    <w:rsid w:val="00C07710"/>
    <w:rsid w:val="00C13020"/>
    <w:rsid w:val="00C13223"/>
    <w:rsid w:val="00C1478D"/>
    <w:rsid w:val="00C148D3"/>
    <w:rsid w:val="00C150FD"/>
    <w:rsid w:val="00C15913"/>
    <w:rsid w:val="00C159E9"/>
    <w:rsid w:val="00C16131"/>
    <w:rsid w:val="00C16322"/>
    <w:rsid w:val="00C16723"/>
    <w:rsid w:val="00C16CC9"/>
    <w:rsid w:val="00C17035"/>
    <w:rsid w:val="00C17460"/>
    <w:rsid w:val="00C20196"/>
    <w:rsid w:val="00C21451"/>
    <w:rsid w:val="00C2233E"/>
    <w:rsid w:val="00C22454"/>
    <w:rsid w:val="00C22462"/>
    <w:rsid w:val="00C22B4C"/>
    <w:rsid w:val="00C23569"/>
    <w:rsid w:val="00C241BF"/>
    <w:rsid w:val="00C2507A"/>
    <w:rsid w:val="00C2557B"/>
    <w:rsid w:val="00C25B74"/>
    <w:rsid w:val="00C264FD"/>
    <w:rsid w:val="00C27E2D"/>
    <w:rsid w:val="00C31BB2"/>
    <w:rsid w:val="00C32634"/>
    <w:rsid w:val="00C33321"/>
    <w:rsid w:val="00C33C9E"/>
    <w:rsid w:val="00C33ED9"/>
    <w:rsid w:val="00C34911"/>
    <w:rsid w:val="00C34E6A"/>
    <w:rsid w:val="00C35338"/>
    <w:rsid w:val="00C359D1"/>
    <w:rsid w:val="00C3634C"/>
    <w:rsid w:val="00C4020C"/>
    <w:rsid w:val="00C4058F"/>
    <w:rsid w:val="00C40A2F"/>
    <w:rsid w:val="00C41DEF"/>
    <w:rsid w:val="00C42E2A"/>
    <w:rsid w:val="00C437BF"/>
    <w:rsid w:val="00C465C5"/>
    <w:rsid w:val="00C470EB"/>
    <w:rsid w:val="00C4721C"/>
    <w:rsid w:val="00C47576"/>
    <w:rsid w:val="00C47EE0"/>
    <w:rsid w:val="00C500BC"/>
    <w:rsid w:val="00C50D63"/>
    <w:rsid w:val="00C50F50"/>
    <w:rsid w:val="00C5103E"/>
    <w:rsid w:val="00C5140F"/>
    <w:rsid w:val="00C519EF"/>
    <w:rsid w:val="00C51BF8"/>
    <w:rsid w:val="00C51D0D"/>
    <w:rsid w:val="00C51D7F"/>
    <w:rsid w:val="00C52932"/>
    <w:rsid w:val="00C52B95"/>
    <w:rsid w:val="00C542B3"/>
    <w:rsid w:val="00C54C71"/>
    <w:rsid w:val="00C553E3"/>
    <w:rsid w:val="00C5677B"/>
    <w:rsid w:val="00C568C6"/>
    <w:rsid w:val="00C56CFF"/>
    <w:rsid w:val="00C571B6"/>
    <w:rsid w:val="00C57FE6"/>
    <w:rsid w:val="00C612BF"/>
    <w:rsid w:val="00C6143D"/>
    <w:rsid w:val="00C6210E"/>
    <w:rsid w:val="00C64912"/>
    <w:rsid w:val="00C64C14"/>
    <w:rsid w:val="00C65136"/>
    <w:rsid w:val="00C65CFE"/>
    <w:rsid w:val="00C65F16"/>
    <w:rsid w:val="00C667CE"/>
    <w:rsid w:val="00C67EE9"/>
    <w:rsid w:val="00C70DC7"/>
    <w:rsid w:val="00C71487"/>
    <w:rsid w:val="00C71D33"/>
    <w:rsid w:val="00C72976"/>
    <w:rsid w:val="00C7303C"/>
    <w:rsid w:val="00C731E0"/>
    <w:rsid w:val="00C73388"/>
    <w:rsid w:val="00C74104"/>
    <w:rsid w:val="00C74335"/>
    <w:rsid w:val="00C74702"/>
    <w:rsid w:val="00C74747"/>
    <w:rsid w:val="00C74D8A"/>
    <w:rsid w:val="00C750A3"/>
    <w:rsid w:val="00C75794"/>
    <w:rsid w:val="00C76D6D"/>
    <w:rsid w:val="00C76F4D"/>
    <w:rsid w:val="00C77132"/>
    <w:rsid w:val="00C77471"/>
    <w:rsid w:val="00C77AB1"/>
    <w:rsid w:val="00C801CD"/>
    <w:rsid w:val="00C817E4"/>
    <w:rsid w:val="00C82683"/>
    <w:rsid w:val="00C83F6D"/>
    <w:rsid w:val="00C8599C"/>
    <w:rsid w:val="00C866D1"/>
    <w:rsid w:val="00C90C88"/>
    <w:rsid w:val="00C90E00"/>
    <w:rsid w:val="00C916F3"/>
    <w:rsid w:val="00C928FF"/>
    <w:rsid w:val="00C93171"/>
    <w:rsid w:val="00C93F6E"/>
    <w:rsid w:val="00C96787"/>
    <w:rsid w:val="00C96798"/>
    <w:rsid w:val="00C969DC"/>
    <w:rsid w:val="00C97F3A"/>
    <w:rsid w:val="00CA0AE6"/>
    <w:rsid w:val="00CA12BC"/>
    <w:rsid w:val="00CA1E8F"/>
    <w:rsid w:val="00CA1EF1"/>
    <w:rsid w:val="00CA2687"/>
    <w:rsid w:val="00CA2AF6"/>
    <w:rsid w:val="00CA4C06"/>
    <w:rsid w:val="00CA59B0"/>
    <w:rsid w:val="00CA5BA7"/>
    <w:rsid w:val="00CA6732"/>
    <w:rsid w:val="00CA7A25"/>
    <w:rsid w:val="00CA7B55"/>
    <w:rsid w:val="00CB03D0"/>
    <w:rsid w:val="00CB0471"/>
    <w:rsid w:val="00CB0DA0"/>
    <w:rsid w:val="00CB15A8"/>
    <w:rsid w:val="00CB3A5D"/>
    <w:rsid w:val="00CB4505"/>
    <w:rsid w:val="00CB5744"/>
    <w:rsid w:val="00CB5AF4"/>
    <w:rsid w:val="00CB7283"/>
    <w:rsid w:val="00CB7EBF"/>
    <w:rsid w:val="00CC01D7"/>
    <w:rsid w:val="00CC0881"/>
    <w:rsid w:val="00CC12B6"/>
    <w:rsid w:val="00CC15AF"/>
    <w:rsid w:val="00CC219C"/>
    <w:rsid w:val="00CC2389"/>
    <w:rsid w:val="00CC2DEE"/>
    <w:rsid w:val="00CC2EC6"/>
    <w:rsid w:val="00CC31AB"/>
    <w:rsid w:val="00CC3260"/>
    <w:rsid w:val="00CC3460"/>
    <w:rsid w:val="00CC38CE"/>
    <w:rsid w:val="00CC450D"/>
    <w:rsid w:val="00CC4E4F"/>
    <w:rsid w:val="00CC5B83"/>
    <w:rsid w:val="00CC5E02"/>
    <w:rsid w:val="00CC715B"/>
    <w:rsid w:val="00CC72EA"/>
    <w:rsid w:val="00CC78B2"/>
    <w:rsid w:val="00CD0B30"/>
    <w:rsid w:val="00CD13C1"/>
    <w:rsid w:val="00CD1F27"/>
    <w:rsid w:val="00CD284D"/>
    <w:rsid w:val="00CD2F51"/>
    <w:rsid w:val="00CD31F6"/>
    <w:rsid w:val="00CD38AF"/>
    <w:rsid w:val="00CD4621"/>
    <w:rsid w:val="00CD6100"/>
    <w:rsid w:val="00CD61DA"/>
    <w:rsid w:val="00CD61F4"/>
    <w:rsid w:val="00CD6552"/>
    <w:rsid w:val="00CE08B6"/>
    <w:rsid w:val="00CE0C1E"/>
    <w:rsid w:val="00CE13A1"/>
    <w:rsid w:val="00CE1453"/>
    <w:rsid w:val="00CE19BC"/>
    <w:rsid w:val="00CE23CA"/>
    <w:rsid w:val="00CE25A2"/>
    <w:rsid w:val="00CE2697"/>
    <w:rsid w:val="00CE4602"/>
    <w:rsid w:val="00CE505B"/>
    <w:rsid w:val="00CE552C"/>
    <w:rsid w:val="00CE5851"/>
    <w:rsid w:val="00CE5A58"/>
    <w:rsid w:val="00CE686C"/>
    <w:rsid w:val="00CE7A07"/>
    <w:rsid w:val="00CF0CDA"/>
    <w:rsid w:val="00CF19D1"/>
    <w:rsid w:val="00CF1E7E"/>
    <w:rsid w:val="00CF2E1B"/>
    <w:rsid w:val="00CF2EA6"/>
    <w:rsid w:val="00CF341C"/>
    <w:rsid w:val="00CF5041"/>
    <w:rsid w:val="00CF574F"/>
    <w:rsid w:val="00CF6670"/>
    <w:rsid w:val="00CF6C5B"/>
    <w:rsid w:val="00CF76AD"/>
    <w:rsid w:val="00D00AFB"/>
    <w:rsid w:val="00D01523"/>
    <w:rsid w:val="00D019B4"/>
    <w:rsid w:val="00D01AD4"/>
    <w:rsid w:val="00D01BAC"/>
    <w:rsid w:val="00D0270A"/>
    <w:rsid w:val="00D02D3B"/>
    <w:rsid w:val="00D03CEF"/>
    <w:rsid w:val="00D03D43"/>
    <w:rsid w:val="00D03F56"/>
    <w:rsid w:val="00D0406F"/>
    <w:rsid w:val="00D049C2"/>
    <w:rsid w:val="00D049FA"/>
    <w:rsid w:val="00D07750"/>
    <w:rsid w:val="00D118B0"/>
    <w:rsid w:val="00D12757"/>
    <w:rsid w:val="00D12CD9"/>
    <w:rsid w:val="00D1340E"/>
    <w:rsid w:val="00D137EF"/>
    <w:rsid w:val="00D145F9"/>
    <w:rsid w:val="00D1496E"/>
    <w:rsid w:val="00D14C05"/>
    <w:rsid w:val="00D14CE3"/>
    <w:rsid w:val="00D16F82"/>
    <w:rsid w:val="00D1716C"/>
    <w:rsid w:val="00D17360"/>
    <w:rsid w:val="00D20A4A"/>
    <w:rsid w:val="00D2221C"/>
    <w:rsid w:val="00D235A7"/>
    <w:rsid w:val="00D23703"/>
    <w:rsid w:val="00D2464A"/>
    <w:rsid w:val="00D24FDE"/>
    <w:rsid w:val="00D25098"/>
    <w:rsid w:val="00D258A1"/>
    <w:rsid w:val="00D25E56"/>
    <w:rsid w:val="00D26441"/>
    <w:rsid w:val="00D2763B"/>
    <w:rsid w:val="00D2787D"/>
    <w:rsid w:val="00D27A36"/>
    <w:rsid w:val="00D302FD"/>
    <w:rsid w:val="00D3088F"/>
    <w:rsid w:val="00D30DA8"/>
    <w:rsid w:val="00D311FE"/>
    <w:rsid w:val="00D31B41"/>
    <w:rsid w:val="00D31F50"/>
    <w:rsid w:val="00D33530"/>
    <w:rsid w:val="00D3374C"/>
    <w:rsid w:val="00D347F1"/>
    <w:rsid w:val="00D35FE9"/>
    <w:rsid w:val="00D36223"/>
    <w:rsid w:val="00D376E4"/>
    <w:rsid w:val="00D3796D"/>
    <w:rsid w:val="00D37E52"/>
    <w:rsid w:val="00D37EC0"/>
    <w:rsid w:val="00D37F1C"/>
    <w:rsid w:val="00D40EA8"/>
    <w:rsid w:val="00D4120C"/>
    <w:rsid w:val="00D41374"/>
    <w:rsid w:val="00D414ED"/>
    <w:rsid w:val="00D4159B"/>
    <w:rsid w:val="00D41ADA"/>
    <w:rsid w:val="00D41FF6"/>
    <w:rsid w:val="00D42535"/>
    <w:rsid w:val="00D42928"/>
    <w:rsid w:val="00D432EF"/>
    <w:rsid w:val="00D432F0"/>
    <w:rsid w:val="00D44097"/>
    <w:rsid w:val="00D44638"/>
    <w:rsid w:val="00D44A06"/>
    <w:rsid w:val="00D44E43"/>
    <w:rsid w:val="00D45A8C"/>
    <w:rsid w:val="00D461ED"/>
    <w:rsid w:val="00D46754"/>
    <w:rsid w:val="00D475E3"/>
    <w:rsid w:val="00D47934"/>
    <w:rsid w:val="00D47A64"/>
    <w:rsid w:val="00D47D22"/>
    <w:rsid w:val="00D50154"/>
    <w:rsid w:val="00D509A9"/>
    <w:rsid w:val="00D50DFF"/>
    <w:rsid w:val="00D5380E"/>
    <w:rsid w:val="00D544EF"/>
    <w:rsid w:val="00D54E19"/>
    <w:rsid w:val="00D557D5"/>
    <w:rsid w:val="00D558A7"/>
    <w:rsid w:val="00D55DC0"/>
    <w:rsid w:val="00D569A5"/>
    <w:rsid w:val="00D57388"/>
    <w:rsid w:val="00D60D0C"/>
    <w:rsid w:val="00D61B7F"/>
    <w:rsid w:val="00D62554"/>
    <w:rsid w:val="00D627E3"/>
    <w:rsid w:val="00D62B51"/>
    <w:rsid w:val="00D62C44"/>
    <w:rsid w:val="00D63CE9"/>
    <w:rsid w:val="00D63FB4"/>
    <w:rsid w:val="00D64525"/>
    <w:rsid w:val="00D649AA"/>
    <w:rsid w:val="00D657ED"/>
    <w:rsid w:val="00D65D03"/>
    <w:rsid w:val="00D71104"/>
    <w:rsid w:val="00D71331"/>
    <w:rsid w:val="00D719A6"/>
    <w:rsid w:val="00D71C7B"/>
    <w:rsid w:val="00D72FD1"/>
    <w:rsid w:val="00D730E4"/>
    <w:rsid w:val="00D757F4"/>
    <w:rsid w:val="00D76765"/>
    <w:rsid w:val="00D77C05"/>
    <w:rsid w:val="00D80635"/>
    <w:rsid w:val="00D811DF"/>
    <w:rsid w:val="00D81704"/>
    <w:rsid w:val="00D82BCD"/>
    <w:rsid w:val="00D92970"/>
    <w:rsid w:val="00D92CC9"/>
    <w:rsid w:val="00D938BB"/>
    <w:rsid w:val="00D93BC2"/>
    <w:rsid w:val="00D94ACA"/>
    <w:rsid w:val="00D95397"/>
    <w:rsid w:val="00D9760E"/>
    <w:rsid w:val="00DA04E5"/>
    <w:rsid w:val="00DA0AC5"/>
    <w:rsid w:val="00DA20EB"/>
    <w:rsid w:val="00DA2ADE"/>
    <w:rsid w:val="00DA39F8"/>
    <w:rsid w:val="00DA48BB"/>
    <w:rsid w:val="00DA48CD"/>
    <w:rsid w:val="00DA5AFB"/>
    <w:rsid w:val="00DA6386"/>
    <w:rsid w:val="00DA67B4"/>
    <w:rsid w:val="00DB041E"/>
    <w:rsid w:val="00DB17A3"/>
    <w:rsid w:val="00DB1A27"/>
    <w:rsid w:val="00DB2173"/>
    <w:rsid w:val="00DB2BDE"/>
    <w:rsid w:val="00DB2CE7"/>
    <w:rsid w:val="00DB2D4E"/>
    <w:rsid w:val="00DB39F6"/>
    <w:rsid w:val="00DB3A64"/>
    <w:rsid w:val="00DB3C3A"/>
    <w:rsid w:val="00DB492B"/>
    <w:rsid w:val="00DB6BDA"/>
    <w:rsid w:val="00DB7B87"/>
    <w:rsid w:val="00DB7BBE"/>
    <w:rsid w:val="00DB7BD1"/>
    <w:rsid w:val="00DC110D"/>
    <w:rsid w:val="00DC2DB3"/>
    <w:rsid w:val="00DC2EE3"/>
    <w:rsid w:val="00DC3555"/>
    <w:rsid w:val="00DC402C"/>
    <w:rsid w:val="00DC4C50"/>
    <w:rsid w:val="00DC52CB"/>
    <w:rsid w:val="00DC5F13"/>
    <w:rsid w:val="00DC5FD7"/>
    <w:rsid w:val="00DC6F62"/>
    <w:rsid w:val="00DC7692"/>
    <w:rsid w:val="00DD0565"/>
    <w:rsid w:val="00DD0EFB"/>
    <w:rsid w:val="00DD17AD"/>
    <w:rsid w:val="00DD226D"/>
    <w:rsid w:val="00DD2674"/>
    <w:rsid w:val="00DD3724"/>
    <w:rsid w:val="00DD3CF4"/>
    <w:rsid w:val="00DD4617"/>
    <w:rsid w:val="00DD5DDE"/>
    <w:rsid w:val="00DD633B"/>
    <w:rsid w:val="00DD6400"/>
    <w:rsid w:val="00DD6B7C"/>
    <w:rsid w:val="00DD6C2A"/>
    <w:rsid w:val="00DD6E43"/>
    <w:rsid w:val="00DD75FE"/>
    <w:rsid w:val="00DD768C"/>
    <w:rsid w:val="00DD7CEC"/>
    <w:rsid w:val="00DD7D74"/>
    <w:rsid w:val="00DE0EF0"/>
    <w:rsid w:val="00DE12C8"/>
    <w:rsid w:val="00DE499C"/>
    <w:rsid w:val="00DE49A6"/>
    <w:rsid w:val="00DE4D1B"/>
    <w:rsid w:val="00DE64B7"/>
    <w:rsid w:val="00DE69C4"/>
    <w:rsid w:val="00DE6C7C"/>
    <w:rsid w:val="00DF0643"/>
    <w:rsid w:val="00DF06A8"/>
    <w:rsid w:val="00DF0D9B"/>
    <w:rsid w:val="00DF39C4"/>
    <w:rsid w:val="00DF3A97"/>
    <w:rsid w:val="00DF44BA"/>
    <w:rsid w:val="00DF4983"/>
    <w:rsid w:val="00DF62B3"/>
    <w:rsid w:val="00DF6976"/>
    <w:rsid w:val="00DF6E0B"/>
    <w:rsid w:val="00DF72AD"/>
    <w:rsid w:val="00DF7329"/>
    <w:rsid w:val="00E00BCA"/>
    <w:rsid w:val="00E019FD"/>
    <w:rsid w:val="00E01E07"/>
    <w:rsid w:val="00E03860"/>
    <w:rsid w:val="00E0552F"/>
    <w:rsid w:val="00E05609"/>
    <w:rsid w:val="00E06B44"/>
    <w:rsid w:val="00E06E23"/>
    <w:rsid w:val="00E0791F"/>
    <w:rsid w:val="00E079B7"/>
    <w:rsid w:val="00E1072A"/>
    <w:rsid w:val="00E10BD5"/>
    <w:rsid w:val="00E11687"/>
    <w:rsid w:val="00E1220E"/>
    <w:rsid w:val="00E12841"/>
    <w:rsid w:val="00E13DF6"/>
    <w:rsid w:val="00E1589C"/>
    <w:rsid w:val="00E15F90"/>
    <w:rsid w:val="00E1610F"/>
    <w:rsid w:val="00E16847"/>
    <w:rsid w:val="00E1743C"/>
    <w:rsid w:val="00E17CE3"/>
    <w:rsid w:val="00E21F9A"/>
    <w:rsid w:val="00E2366B"/>
    <w:rsid w:val="00E23B2E"/>
    <w:rsid w:val="00E23BF7"/>
    <w:rsid w:val="00E23F1F"/>
    <w:rsid w:val="00E24B81"/>
    <w:rsid w:val="00E24E4F"/>
    <w:rsid w:val="00E251DB"/>
    <w:rsid w:val="00E258E4"/>
    <w:rsid w:val="00E268FA"/>
    <w:rsid w:val="00E274FD"/>
    <w:rsid w:val="00E27DA0"/>
    <w:rsid w:val="00E27FE1"/>
    <w:rsid w:val="00E300B4"/>
    <w:rsid w:val="00E31AC0"/>
    <w:rsid w:val="00E34146"/>
    <w:rsid w:val="00E34610"/>
    <w:rsid w:val="00E35B56"/>
    <w:rsid w:val="00E35FF7"/>
    <w:rsid w:val="00E3777A"/>
    <w:rsid w:val="00E37AAD"/>
    <w:rsid w:val="00E4007D"/>
    <w:rsid w:val="00E40681"/>
    <w:rsid w:val="00E407DE"/>
    <w:rsid w:val="00E41440"/>
    <w:rsid w:val="00E42A53"/>
    <w:rsid w:val="00E4449D"/>
    <w:rsid w:val="00E446D9"/>
    <w:rsid w:val="00E45492"/>
    <w:rsid w:val="00E45AF4"/>
    <w:rsid w:val="00E45BE5"/>
    <w:rsid w:val="00E47A98"/>
    <w:rsid w:val="00E501A6"/>
    <w:rsid w:val="00E50CDF"/>
    <w:rsid w:val="00E50CEA"/>
    <w:rsid w:val="00E51C9D"/>
    <w:rsid w:val="00E520EF"/>
    <w:rsid w:val="00E5396F"/>
    <w:rsid w:val="00E53B34"/>
    <w:rsid w:val="00E563C8"/>
    <w:rsid w:val="00E5689C"/>
    <w:rsid w:val="00E56A5C"/>
    <w:rsid w:val="00E56EFF"/>
    <w:rsid w:val="00E575B9"/>
    <w:rsid w:val="00E57B86"/>
    <w:rsid w:val="00E57C4F"/>
    <w:rsid w:val="00E60F62"/>
    <w:rsid w:val="00E611C7"/>
    <w:rsid w:val="00E612DA"/>
    <w:rsid w:val="00E61889"/>
    <w:rsid w:val="00E626B7"/>
    <w:rsid w:val="00E62B83"/>
    <w:rsid w:val="00E6339B"/>
    <w:rsid w:val="00E63B49"/>
    <w:rsid w:val="00E6431A"/>
    <w:rsid w:val="00E647D9"/>
    <w:rsid w:val="00E648E0"/>
    <w:rsid w:val="00E65CA0"/>
    <w:rsid w:val="00E66492"/>
    <w:rsid w:val="00E67CF3"/>
    <w:rsid w:val="00E67D39"/>
    <w:rsid w:val="00E71459"/>
    <w:rsid w:val="00E72534"/>
    <w:rsid w:val="00E74F5D"/>
    <w:rsid w:val="00E76D74"/>
    <w:rsid w:val="00E77186"/>
    <w:rsid w:val="00E80E4E"/>
    <w:rsid w:val="00E81023"/>
    <w:rsid w:val="00E81D80"/>
    <w:rsid w:val="00E8245D"/>
    <w:rsid w:val="00E82D18"/>
    <w:rsid w:val="00E82F6A"/>
    <w:rsid w:val="00E831BE"/>
    <w:rsid w:val="00E845D4"/>
    <w:rsid w:val="00E8492D"/>
    <w:rsid w:val="00E84B6B"/>
    <w:rsid w:val="00E86A13"/>
    <w:rsid w:val="00E86BB5"/>
    <w:rsid w:val="00E87036"/>
    <w:rsid w:val="00E873FC"/>
    <w:rsid w:val="00E9094D"/>
    <w:rsid w:val="00E9117D"/>
    <w:rsid w:val="00E91F21"/>
    <w:rsid w:val="00E92F2D"/>
    <w:rsid w:val="00E93770"/>
    <w:rsid w:val="00E942E8"/>
    <w:rsid w:val="00E94BEA"/>
    <w:rsid w:val="00E96988"/>
    <w:rsid w:val="00EA2089"/>
    <w:rsid w:val="00EA22AF"/>
    <w:rsid w:val="00EA2B6B"/>
    <w:rsid w:val="00EA3592"/>
    <w:rsid w:val="00EA4837"/>
    <w:rsid w:val="00EA50A4"/>
    <w:rsid w:val="00EA5131"/>
    <w:rsid w:val="00EA59FC"/>
    <w:rsid w:val="00EA76E1"/>
    <w:rsid w:val="00EA7909"/>
    <w:rsid w:val="00EB197F"/>
    <w:rsid w:val="00EB19A9"/>
    <w:rsid w:val="00EB24E0"/>
    <w:rsid w:val="00EB3137"/>
    <w:rsid w:val="00EB358D"/>
    <w:rsid w:val="00EB3812"/>
    <w:rsid w:val="00EB47C8"/>
    <w:rsid w:val="00EB511E"/>
    <w:rsid w:val="00EB58DA"/>
    <w:rsid w:val="00EB66DA"/>
    <w:rsid w:val="00EB6A08"/>
    <w:rsid w:val="00EB78F1"/>
    <w:rsid w:val="00EC071E"/>
    <w:rsid w:val="00EC09FC"/>
    <w:rsid w:val="00EC12CC"/>
    <w:rsid w:val="00EC159A"/>
    <w:rsid w:val="00EC20AB"/>
    <w:rsid w:val="00EC2D4B"/>
    <w:rsid w:val="00EC3AC3"/>
    <w:rsid w:val="00EC4395"/>
    <w:rsid w:val="00EC49CC"/>
    <w:rsid w:val="00EC4E57"/>
    <w:rsid w:val="00EC53BA"/>
    <w:rsid w:val="00EC5493"/>
    <w:rsid w:val="00EC6A18"/>
    <w:rsid w:val="00ED0A0A"/>
    <w:rsid w:val="00ED1021"/>
    <w:rsid w:val="00ED25BC"/>
    <w:rsid w:val="00ED30A5"/>
    <w:rsid w:val="00ED3D6B"/>
    <w:rsid w:val="00ED4895"/>
    <w:rsid w:val="00ED6207"/>
    <w:rsid w:val="00ED7D76"/>
    <w:rsid w:val="00EE0233"/>
    <w:rsid w:val="00EE0286"/>
    <w:rsid w:val="00EE0292"/>
    <w:rsid w:val="00EE171A"/>
    <w:rsid w:val="00EE19CD"/>
    <w:rsid w:val="00EE28FC"/>
    <w:rsid w:val="00EE2EBD"/>
    <w:rsid w:val="00EE30DB"/>
    <w:rsid w:val="00EE354B"/>
    <w:rsid w:val="00EE45FB"/>
    <w:rsid w:val="00EE4D0B"/>
    <w:rsid w:val="00EE4DF9"/>
    <w:rsid w:val="00EE5327"/>
    <w:rsid w:val="00EE590F"/>
    <w:rsid w:val="00EE6131"/>
    <w:rsid w:val="00EF13F6"/>
    <w:rsid w:val="00EF14C4"/>
    <w:rsid w:val="00EF28C4"/>
    <w:rsid w:val="00EF3A6F"/>
    <w:rsid w:val="00EF3C07"/>
    <w:rsid w:val="00EF4CE2"/>
    <w:rsid w:val="00EF537E"/>
    <w:rsid w:val="00EF5FA2"/>
    <w:rsid w:val="00EF72D3"/>
    <w:rsid w:val="00EF7ACE"/>
    <w:rsid w:val="00F00551"/>
    <w:rsid w:val="00F018CF"/>
    <w:rsid w:val="00F01D9B"/>
    <w:rsid w:val="00F0284D"/>
    <w:rsid w:val="00F02A2C"/>
    <w:rsid w:val="00F02DD3"/>
    <w:rsid w:val="00F03979"/>
    <w:rsid w:val="00F039D8"/>
    <w:rsid w:val="00F05C14"/>
    <w:rsid w:val="00F06320"/>
    <w:rsid w:val="00F07389"/>
    <w:rsid w:val="00F07F98"/>
    <w:rsid w:val="00F11B47"/>
    <w:rsid w:val="00F11E3A"/>
    <w:rsid w:val="00F13561"/>
    <w:rsid w:val="00F14704"/>
    <w:rsid w:val="00F153EB"/>
    <w:rsid w:val="00F156F4"/>
    <w:rsid w:val="00F15843"/>
    <w:rsid w:val="00F15971"/>
    <w:rsid w:val="00F15B67"/>
    <w:rsid w:val="00F16573"/>
    <w:rsid w:val="00F1758E"/>
    <w:rsid w:val="00F17B05"/>
    <w:rsid w:val="00F17E5C"/>
    <w:rsid w:val="00F17F42"/>
    <w:rsid w:val="00F20B6B"/>
    <w:rsid w:val="00F21488"/>
    <w:rsid w:val="00F22D7C"/>
    <w:rsid w:val="00F23128"/>
    <w:rsid w:val="00F2415B"/>
    <w:rsid w:val="00F24E4E"/>
    <w:rsid w:val="00F253FA"/>
    <w:rsid w:val="00F25A89"/>
    <w:rsid w:val="00F25EA4"/>
    <w:rsid w:val="00F25EAC"/>
    <w:rsid w:val="00F25FF4"/>
    <w:rsid w:val="00F265A1"/>
    <w:rsid w:val="00F30928"/>
    <w:rsid w:val="00F3097A"/>
    <w:rsid w:val="00F3117F"/>
    <w:rsid w:val="00F31AAA"/>
    <w:rsid w:val="00F326FF"/>
    <w:rsid w:val="00F32AE4"/>
    <w:rsid w:val="00F33D14"/>
    <w:rsid w:val="00F3427A"/>
    <w:rsid w:val="00F342C0"/>
    <w:rsid w:val="00F360EE"/>
    <w:rsid w:val="00F364F1"/>
    <w:rsid w:val="00F379D5"/>
    <w:rsid w:val="00F37C32"/>
    <w:rsid w:val="00F4018B"/>
    <w:rsid w:val="00F4024C"/>
    <w:rsid w:val="00F40662"/>
    <w:rsid w:val="00F415C7"/>
    <w:rsid w:val="00F41DC2"/>
    <w:rsid w:val="00F420EC"/>
    <w:rsid w:val="00F4234E"/>
    <w:rsid w:val="00F43AA5"/>
    <w:rsid w:val="00F43D9D"/>
    <w:rsid w:val="00F43DAD"/>
    <w:rsid w:val="00F43E3A"/>
    <w:rsid w:val="00F44AD7"/>
    <w:rsid w:val="00F4546C"/>
    <w:rsid w:val="00F47335"/>
    <w:rsid w:val="00F47ACF"/>
    <w:rsid w:val="00F501D9"/>
    <w:rsid w:val="00F503E4"/>
    <w:rsid w:val="00F503FC"/>
    <w:rsid w:val="00F54271"/>
    <w:rsid w:val="00F54D11"/>
    <w:rsid w:val="00F55EAF"/>
    <w:rsid w:val="00F56057"/>
    <w:rsid w:val="00F56617"/>
    <w:rsid w:val="00F60547"/>
    <w:rsid w:val="00F632D9"/>
    <w:rsid w:val="00F63A46"/>
    <w:rsid w:val="00F63F45"/>
    <w:rsid w:val="00F65C4B"/>
    <w:rsid w:val="00F66081"/>
    <w:rsid w:val="00F663C1"/>
    <w:rsid w:val="00F67266"/>
    <w:rsid w:val="00F70153"/>
    <w:rsid w:val="00F71132"/>
    <w:rsid w:val="00F71868"/>
    <w:rsid w:val="00F744D1"/>
    <w:rsid w:val="00F7456F"/>
    <w:rsid w:val="00F74582"/>
    <w:rsid w:val="00F74EE2"/>
    <w:rsid w:val="00F75163"/>
    <w:rsid w:val="00F757DD"/>
    <w:rsid w:val="00F75C8B"/>
    <w:rsid w:val="00F75D2A"/>
    <w:rsid w:val="00F768CA"/>
    <w:rsid w:val="00F77EEC"/>
    <w:rsid w:val="00F8026D"/>
    <w:rsid w:val="00F806F9"/>
    <w:rsid w:val="00F82AE3"/>
    <w:rsid w:val="00F82E22"/>
    <w:rsid w:val="00F837AC"/>
    <w:rsid w:val="00F85D0A"/>
    <w:rsid w:val="00F8676A"/>
    <w:rsid w:val="00F87DF0"/>
    <w:rsid w:val="00F90065"/>
    <w:rsid w:val="00F9013B"/>
    <w:rsid w:val="00F901EB"/>
    <w:rsid w:val="00F905A2"/>
    <w:rsid w:val="00F91423"/>
    <w:rsid w:val="00F92718"/>
    <w:rsid w:val="00F928C0"/>
    <w:rsid w:val="00F929B0"/>
    <w:rsid w:val="00F92CE6"/>
    <w:rsid w:val="00F9380C"/>
    <w:rsid w:val="00F949C0"/>
    <w:rsid w:val="00F950AA"/>
    <w:rsid w:val="00F95A01"/>
    <w:rsid w:val="00F95CE4"/>
    <w:rsid w:val="00F96780"/>
    <w:rsid w:val="00F96E61"/>
    <w:rsid w:val="00F97266"/>
    <w:rsid w:val="00F979A3"/>
    <w:rsid w:val="00F979DD"/>
    <w:rsid w:val="00FA1EEE"/>
    <w:rsid w:val="00FA27ED"/>
    <w:rsid w:val="00FA388E"/>
    <w:rsid w:val="00FA417E"/>
    <w:rsid w:val="00FA44F3"/>
    <w:rsid w:val="00FA4C67"/>
    <w:rsid w:val="00FA687D"/>
    <w:rsid w:val="00FA6D77"/>
    <w:rsid w:val="00FA709B"/>
    <w:rsid w:val="00FA7337"/>
    <w:rsid w:val="00FA7471"/>
    <w:rsid w:val="00FB100E"/>
    <w:rsid w:val="00FB2375"/>
    <w:rsid w:val="00FB2612"/>
    <w:rsid w:val="00FB2E2F"/>
    <w:rsid w:val="00FB32EB"/>
    <w:rsid w:val="00FB3484"/>
    <w:rsid w:val="00FB3BDB"/>
    <w:rsid w:val="00FB4DAF"/>
    <w:rsid w:val="00FB52DC"/>
    <w:rsid w:val="00FB63DA"/>
    <w:rsid w:val="00FB731B"/>
    <w:rsid w:val="00FB7F74"/>
    <w:rsid w:val="00FC00FB"/>
    <w:rsid w:val="00FC0706"/>
    <w:rsid w:val="00FC1C85"/>
    <w:rsid w:val="00FC1F46"/>
    <w:rsid w:val="00FC29EB"/>
    <w:rsid w:val="00FC32E5"/>
    <w:rsid w:val="00FC3DCA"/>
    <w:rsid w:val="00FC43FC"/>
    <w:rsid w:val="00FC5ACF"/>
    <w:rsid w:val="00FC6150"/>
    <w:rsid w:val="00FC6B43"/>
    <w:rsid w:val="00FC73DD"/>
    <w:rsid w:val="00FC7457"/>
    <w:rsid w:val="00FC7FE3"/>
    <w:rsid w:val="00FD1A22"/>
    <w:rsid w:val="00FD2FD7"/>
    <w:rsid w:val="00FD3EDE"/>
    <w:rsid w:val="00FD436C"/>
    <w:rsid w:val="00FD4D56"/>
    <w:rsid w:val="00FD4DCB"/>
    <w:rsid w:val="00FD5931"/>
    <w:rsid w:val="00FE0766"/>
    <w:rsid w:val="00FE0C81"/>
    <w:rsid w:val="00FE0E0A"/>
    <w:rsid w:val="00FE16C1"/>
    <w:rsid w:val="00FE1FC7"/>
    <w:rsid w:val="00FE44D3"/>
    <w:rsid w:val="00FE4654"/>
    <w:rsid w:val="00FE4ABC"/>
    <w:rsid w:val="00FE524A"/>
    <w:rsid w:val="00FE5C4D"/>
    <w:rsid w:val="00FE7ACE"/>
    <w:rsid w:val="00FE7B7A"/>
    <w:rsid w:val="00FE7EED"/>
    <w:rsid w:val="00FF03F7"/>
    <w:rsid w:val="00FF04B4"/>
    <w:rsid w:val="00FF098C"/>
    <w:rsid w:val="00FF0F13"/>
    <w:rsid w:val="00FF12C3"/>
    <w:rsid w:val="00FF2490"/>
    <w:rsid w:val="00FF352E"/>
    <w:rsid w:val="00FF58DD"/>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0B0BC14E"/>
  <w15:docId w15:val="{20657671-C24A-46F6-B109-60E46DF41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3DE6"/>
    <w:rPr>
      <w:sz w:val="24"/>
      <w:szCs w:val="24"/>
    </w:rPr>
  </w:style>
  <w:style w:type="paragraph" w:styleId="Heading1">
    <w:name w:val="heading 1"/>
    <w:basedOn w:val="Normal"/>
    <w:next w:val="Normal"/>
    <w:link w:val="Heading1Char"/>
    <w:qFormat/>
    <w:rsid w:val="00277415"/>
    <w:pPr>
      <w:keepNext/>
      <w:numPr>
        <w:numId w:val="3"/>
      </w:numPr>
      <w:tabs>
        <w:tab w:val="left" w:pos="1134"/>
        <w:tab w:val="right" w:leader="dot" w:pos="9480"/>
      </w:tabs>
      <w:suppressAutoHyphens/>
      <w:autoSpaceDE w:val="0"/>
      <w:autoSpaceDN w:val="0"/>
      <w:adjustRightInd w:val="0"/>
      <w:spacing w:after="240"/>
      <w:jc w:val="both"/>
      <w:outlineLvl w:val="0"/>
    </w:pPr>
    <w:rPr>
      <w:b/>
      <w:bCs/>
      <w:lang w:val="fr-CA" w:eastAsia="fr-CA"/>
    </w:rPr>
  </w:style>
  <w:style w:type="paragraph" w:styleId="Heading2">
    <w:name w:val="heading 2"/>
    <w:basedOn w:val="Normal"/>
    <w:next w:val="Normal"/>
    <w:link w:val="Heading2Char"/>
    <w:qFormat/>
    <w:rsid w:val="00277415"/>
    <w:pPr>
      <w:keepNext/>
      <w:numPr>
        <w:ilvl w:val="1"/>
        <w:numId w:val="3"/>
      </w:numPr>
      <w:tabs>
        <w:tab w:val="left" w:pos="567"/>
        <w:tab w:val="left" w:pos="1134"/>
        <w:tab w:val="right" w:leader="dot" w:pos="9480"/>
      </w:tabs>
      <w:suppressAutoHyphens/>
      <w:autoSpaceDE w:val="0"/>
      <w:autoSpaceDN w:val="0"/>
      <w:adjustRightInd w:val="0"/>
      <w:spacing w:after="240"/>
      <w:jc w:val="both"/>
      <w:outlineLvl w:val="1"/>
    </w:pPr>
    <w:rPr>
      <w:lang w:val="fr-CA" w:eastAsia="fr-CA"/>
    </w:rPr>
  </w:style>
  <w:style w:type="paragraph" w:styleId="Heading3">
    <w:name w:val="heading 3"/>
    <w:basedOn w:val="Normal"/>
    <w:next w:val="Normal"/>
    <w:link w:val="Heading3Char"/>
    <w:qFormat/>
    <w:rsid w:val="00277415"/>
    <w:pPr>
      <w:keepNext/>
      <w:tabs>
        <w:tab w:val="left" w:pos="1134"/>
        <w:tab w:val="num" w:pos="2374"/>
        <w:tab w:val="right" w:leader="dot" w:pos="9480"/>
      </w:tabs>
      <w:suppressAutoHyphens/>
      <w:autoSpaceDE w:val="0"/>
      <w:autoSpaceDN w:val="0"/>
      <w:adjustRightInd w:val="0"/>
      <w:spacing w:after="240"/>
      <w:ind w:left="2374" w:hanging="360"/>
      <w:jc w:val="both"/>
      <w:outlineLvl w:val="2"/>
    </w:pPr>
    <w:rPr>
      <w:lang w:val="fr-CA" w:eastAsia="fr-CA"/>
    </w:rPr>
  </w:style>
  <w:style w:type="paragraph" w:styleId="Heading4">
    <w:name w:val="heading 4"/>
    <w:basedOn w:val="Normal"/>
    <w:next w:val="Normal"/>
    <w:link w:val="Heading4Char"/>
    <w:qFormat/>
    <w:rsid w:val="00277415"/>
    <w:pPr>
      <w:keepNext/>
      <w:tabs>
        <w:tab w:val="left" w:pos="1134"/>
        <w:tab w:val="num" w:pos="3094"/>
        <w:tab w:val="right" w:leader="dot" w:pos="9480"/>
      </w:tabs>
      <w:suppressAutoHyphens/>
      <w:autoSpaceDE w:val="0"/>
      <w:autoSpaceDN w:val="0"/>
      <w:adjustRightInd w:val="0"/>
      <w:spacing w:after="240"/>
      <w:ind w:left="3094" w:hanging="360"/>
      <w:jc w:val="both"/>
      <w:outlineLvl w:val="3"/>
    </w:pPr>
    <w:rPr>
      <w:lang w:val="fr-CA" w:eastAsia="fr-CA"/>
    </w:rPr>
  </w:style>
  <w:style w:type="paragraph" w:styleId="Heading5">
    <w:name w:val="heading 5"/>
    <w:basedOn w:val="Normal"/>
    <w:next w:val="Normal"/>
    <w:link w:val="Heading5Char"/>
    <w:qFormat/>
    <w:rsid w:val="00277415"/>
    <w:pPr>
      <w:tabs>
        <w:tab w:val="left" w:pos="1134"/>
        <w:tab w:val="num" w:pos="3814"/>
        <w:tab w:val="right" w:leader="dot" w:pos="9480"/>
      </w:tabs>
      <w:suppressAutoHyphens/>
      <w:autoSpaceDE w:val="0"/>
      <w:autoSpaceDN w:val="0"/>
      <w:adjustRightInd w:val="0"/>
      <w:spacing w:after="240"/>
      <w:ind w:left="3814" w:hanging="360"/>
      <w:jc w:val="both"/>
      <w:outlineLvl w:val="4"/>
    </w:pPr>
    <w:rPr>
      <w:lang w:val="fr-CA" w:eastAsia="fr-CA"/>
    </w:rPr>
  </w:style>
  <w:style w:type="paragraph" w:styleId="Heading6">
    <w:name w:val="heading 6"/>
    <w:basedOn w:val="Normal"/>
    <w:next w:val="Normal"/>
    <w:link w:val="Heading6Char"/>
    <w:qFormat/>
    <w:rsid w:val="00277415"/>
    <w:pPr>
      <w:numPr>
        <w:ilvl w:val="5"/>
        <w:numId w:val="3"/>
      </w:numPr>
      <w:tabs>
        <w:tab w:val="left" w:pos="1134"/>
        <w:tab w:val="right" w:leader="dot" w:pos="9480"/>
      </w:tabs>
      <w:suppressAutoHyphens/>
      <w:autoSpaceDE w:val="0"/>
      <w:autoSpaceDN w:val="0"/>
      <w:adjustRightInd w:val="0"/>
      <w:spacing w:after="240"/>
      <w:jc w:val="both"/>
      <w:outlineLvl w:val="5"/>
    </w:pPr>
    <w:rPr>
      <w:lang w:val="fr-CA" w:eastAsia="fr-CA"/>
    </w:rPr>
  </w:style>
  <w:style w:type="paragraph" w:styleId="Heading7">
    <w:name w:val="heading 7"/>
    <w:basedOn w:val="Normal"/>
    <w:next w:val="Normal"/>
    <w:link w:val="Heading7Char"/>
    <w:qFormat/>
    <w:rsid w:val="00277415"/>
    <w:pPr>
      <w:tabs>
        <w:tab w:val="left" w:pos="567"/>
        <w:tab w:val="left" w:pos="1134"/>
        <w:tab w:val="num" w:pos="5254"/>
        <w:tab w:val="right" w:leader="dot" w:pos="9480"/>
      </w:tabs>
      <w:suppressAutoHyphens/>
      <w:autoSpaceDE w:val="0"/>
      <w:autoSpaceDN w:val="0"/>
      <w:adjustRightInd w:val="0"/>
      <w:spacing w:after="240"/>
      <w:ind w:left="5254" w:hanging="360"/>
      <w:jc w:val="both"/>
      <w:outlineLvl w:val="6"/>
    </w:pPr>
    <w:rPr>
      <w:lang w:val="fr-CA" w:eastAsia="fr-CA"/>
    </w:rPr>
  </w:style>
  <w:style w:type="paragraph" w:styleId="Heading8">
    <w:name w:val="heading 8"/>
    <w:basedOn w:val="Normal"/>
    <w:next w:val="Normal"/>
    <w:link w:val="Heading8Char"/>
    <w:qFormat/>
    <w:rsid w:val="00277415"/>
    <w:pPr>
      <w:numPr>
        <w:ilvl w:val="7"/>
        <w:numId w:val="3"/>
      </w:numPr>
      <w:tabs>
        <w:tab w:val="left" w:pos="1134"/>
        <w:tab w:val="right" w:leader="dot" w:pos="9480"/>
      </w:tabs>
      <w:suppressAutoHyphens/>
      <w:autoSpaceDE w:val="0"/>
      <w:autoSpaceDN w:val="0"/>
      <w:adjustRightInd w:val="0"/>
      <w:spacing w:before="120" w:after="120"/>
      <w:jc w:val="both"/>
      <w:outlineLvl w:val="7"/>
    </w:pPr>
    <w:rPr>
      <w:lang w:val="fr-CA" w:eastAsia="fr-CA"/>
    </w:rPr>
  </w:style>
  <w:style w:type="paragraph" w:styleId="Heading9">
    <w:name w:val="heading 9"/>
    <w:basedOn w:val="Normal"/>
    <w:next w:val="Normal"/>
    <w:link w:val="Heading9Char"/>
    <w:qFormat/>
    <w:rsid w:val="00277415"/>
    <w:pPr>
      <w:tabs>
        <w:tab w:val="left" w:pos="567"/>
        <w:tab w:val="left" w:pos="1701"/>
        <w:tab w:val="num" w:pos="6694"/>
      </w:tabs>
      <w:suppressAutoHyphens/>
      <w:autoSpaceDE w:val="0"/>
      <w:autoSpaceDN w:val="0"/>
      <w:adjustRightInd w:val="0"/>
      <w:spacing w:after="240"/>
      <w:ind w:left="6694" w:hanging="360"/>
      <w:jc w:val="both"/>
      <w:outlineLvl w:val="8"/>
    </w:pPr>
    <w:rPr>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1">
    <w:name w:val="Citation1"/>
    <w:basedOn w:val="Normal"/>
    <w:next w:val="Normal"/>
    <w:rsid w:val="00277415"/>
    <w:pPr>
      <w:tabs>
        <w:tab w:val="left" w:pos="567"/>
        <w:tab w:val="left" w:pos="1134"/>
        <w:tab w:val="right" w:leader="dot" w:pos="9480"/>
      </w:tabs>
      <w:suppressAutoHyphens/>
      <w:autoSpaceDE w:val="0"/>
      <w:autoSpaceDN w:val="0"/>
      <w:adjustRightInd w:val="0"/>
      <w:spacing w:after="240"/>
      <w:ind w:left="1418" w:right="1418"/>
      <w:jc w:val="both"/>
    </w:pPr>
    <w:rPr>
      <w:i/>
      <w:iCs/>
      <w:lang w:val="fr-CA" w:eastAsia="fr-CA"/>
    </w:rPr>
  </w:style>
  <w:style w:type="paragraph" w:styleId="PlainText">
    <w:name w:val="Plain Text"/>
    <w:basedOn w:val="Normal"/>
    <w:link w:val="PlainTextChar"/>
    <w:rsid w:val="00277415"/>
    <w:pPr>
      <w:tabs>
        <w:tab w:val="left" w:pos="567"/>
        <w:tab w:val="left" w:pos="1134"/>
        <w:tab w:val="right" w:leader="dot" w:pos="9480"/>
      </w:tabs>
      <w:suppressAutoHyphens/>
      <w:autoSpaceDE w:val="0"/>
      <w:autoSpaceDN w:val="0"/>
      <w:adjustRightInd w:val="0"/>
      <w:spacing w:after="240"/>
      <w:jc w:val="both"/>
    </w:pPr>
    <w:rPr>
      <w:rFonts w:ascii="Courier New" w:hAnsi="Courier New" w:cs="Courier New"/>
      <w:sz w:val="20"/>
      <w:szCs w:val="20"/>
      <w:lang w:val="fr-CA" w:eastAsia="fr-CA"/>
    </w:rPr>
  </w:style>
  <w:style w:type="paragraph" w:styleId="Header">
    <w:name w:val="header"/>
    <w:basedOn w:val="Normal"/>
    <w:link w:val="HeaderChar"/>
    <w:rsid w:val="00277415"/>
    <w:pPr>
      <w:tabs>
        <w:tab w:val="left" w:pos="567"/>
        <w:tab w:val="left" w:pos="1134"/>
        <w:tab w:val="center" w:pos="4320"/>
        <w:tab w:val="right" w:pos="8640"/>
        <w:tab w:val="right" w:leader="dot" w:pos="9480"/>
      </w:tabs>
      <w:suppressAutoHyphens/>
      <w:autoSpaceDE w:val="0"/>
      <w:autoSpaceDN w:val="0"/>
      <w:adjustRightInd w:val="0"/>
      <w:spacing w:after="240"/>
      <w:jc w:val="both"/>
    </w:pPr>
    <w:rPr>
      <w:lang w:val="fr-CA" w:eastAsia="fr-CA"/>
    </w:rPr>
  </w:style>
  <w:style w:type="paragraph" w:styleId="Footer">
    <w:name w:val="footer"/>
    <w:basedOn w:val="Normal"/>
    <w:link w:val="FooterChar"/>
    <w:rsid w:val="00277415"/>
    <w:pPr>
      <w:tabs>
        <w:tab w:val="left" w:pos="567"/>
        <w:tab w:val="left" w:pos="1134"/>
        <w:tab w:val="center" w:pos="4320"/>
        <w:tab w:val="right" w:pos="8640"/>
        <w:tab w:val="right" w:leader="dot" w:pos="9480"/>
      </w:tabs>
      <w:suppressAutoHyphens/>
      <w:autoSpaceDE w:val="0"/>
      <w:autoSpaceDN w:val="0"/>
      <w:adjustRightInd w:val="0"/>
      <w:spacing w:after="240"/>
      <w:jc w:val="both"/>
    </w:pPr>
    <w:rPr>
      <w:lang w:val="fr-CA" w:eastAsia="fr-CA"/>
    </w:rPr>
  </w:style>
  <w:style w:type="character" w:styleId="PageNumber">
    <w:name w:val="page number"/>
    <w:basedOn w:val="DefaultParagraphFont"/>
    <w:rsid w:val="00277415"/>
  </w:style>
  <w:style w:type="paragraph" w:styleId="BodyText">
    <w:name w:val="Body Text"/>
    <w:aliases w:val="Corps de texte Car,Corps de texte Car1 Car,Corps de texte Car Car Car,Corps de texte Car Car1"/>
    <w:basedOn w:val="Normal"/>
    <w:link w:val="BodyTextChar"/>
    <w:rsid w:val="00277415"/>
    <w:pPr>
      <w:autoSpaceDE w:val="0"/>
      <w:autoSpaceDN w:val="0"/>
      <w:adjustRightInd w:val="0"/>
    </w:pPr>
    <w:rPr>
      <w:sz w:val="18"/>
      <w:szCs w:val="18"/>
      <w:lang w:eastAsia="fr-CA"/>
    </w:rPr>
  </w:style>
  <w:style w:type="paragraph" w:styleId="Subtitle">
    <w:name w:val="Subtitle"/>
    <w:basedOn w:val="Normal"/>
    <w:link w:val="SubtitleChar"/>
    <w:qFormat/>
    <w:rsid w:val="00277415"/>
    <w:pPr>
      <w:keepNext/>
      <w:tabs>
        <w:tab w:val="left" w:pos="567"/>
        <w:tab w:val="left" w:pos="1134"/>
        <w:tab w:val="right" w:leader="dot" w:pos="9480"/>
      </w:tabs>
      <w:suppressAutoHyphens/>
      <w:autoSpaceDE w:val="0"/>
      <w:autoSpaceDN w:val="0"/>
      <w:adjustRightInd w:val="0"/>
      <w:spacing w:after="240"/>
      <w:jc w:val="both"/>
      <w:outlineLvl w:val="1"/>
    </w:pPr>
    <w:rPr>
      <w:u w:val="single"/>
      <w:lang w:val="fr-CA" w:eastAsia="fr-CA"/>
    </w:rPr>
  </w:style>
  <w:style w:type="paragraph" w:styleId="ListBullet">
    <w:name w:val="List Bullet"/>
    <w:basedOn w:val="Normal"/>
    <w:autoRedefine/>
    <w:rsid w:val="00277415"/>
    <w:pPr>
      <w:numPr>
        <w:ilvl w:val="1"/>
        <w:numId w:val="4"/>
      </w:numPr>
      <w:suppressAutoHyphens/>
      <w:autoSpaceDE w:val="0"/>
      <w:autoSpaceDN w:val="0"/>
      <w:adjustRightInd w:val="0"/>
      <w:spacing w:after="240"/>
      <w:jc w:val="both"/>
    </w:pPr>
    <w:rPr>
      <w:lang w:val="fr-CA" w:eastAsia="fr-CA"/>
    </w:rPr>
  </w:style>
  <w:style w:type="paragraph" w:styleId="BodyTextIndent">
    <w:name w:val="Body Text Indent"/>
    <w:basedOn w:val="Normal"/>
    <w:link w:val="BodyTextIndentChar"/>
    <w:rsid w:val="00277415"/>
    <w:pPr>
      <w:tabs>
        <w:tab w:val="left" w:pos="567"/>
        <w:tab w:val="left" w:pos="1134"/>
        <w:tab w:val="right" w:leader="dot" w:pos="9480"/>
      </w:tabs>
      <w:suppressAutoHyphens/>
      <w:autoSpaceDE w:val="0"/>
      <w:autoSpaceDN w:val="0"/>
      <w:adjustRightInd w:val="0"/>
      <w:spacing w:after="240"/>
      <w:ind w:left="567"/>
      <w:jc w:val="both"/>
    </w:pPr>
    <w:rPr>
      <w:lang w:val="fr-CA" w:eastAsia="fr-CA"/>
    </w:rPr>
  </w:style>
  <w:style w:type="paragraph" w:styleId="BodyText3">
    <w:name w:val="Body Text 3"/>
    <w:basedOn w:val="Normal"/>
    <w:link w:val="BodyText3Char"/>
    <w:rsid w:val="00277415"/>
    <w:pPr>
      <w:tabs>
        <w:tab w:val="left" w:pos="567"/>
        <w:tab w:val="left" w:pos="1134"/>
        <w:tab w:val="right" w:leader="dot" w:pos="9480"/>
      </w:tabs>
      <w:suppressAutoHyphens/>
      <w:autoSpaceDE w:val="0"/>
      <w:autoSpaceDN w:val="0"/>
      <w:adjustRightInd w:val="0"/>
      <w:spacing w:after="240"/>
      <w:ind w:left="1418"/>
      <w:jc w:val="both"/>
    </w:pPr>
    <w:rPr>
      <w:lang w:val="fr-CA" w:eastAsia="fr-CA"/>
    </w:rPr>
  </w:style>
  <w:style w:type="paragraph" w:customStyle="1" w:styleId="Style1">
    <w:name w:val="Style1"/>
    <w:basedOn w:val="Normal"/>
    <w:rsid w:val="00277415"/>
    <w:pPr>
      <w:numPr>
        <w:numId w:val="2"/>
      </w:numPr>
      <w:tabs>
        <w:tab w:val="left" w:pos="1134"/>
        <w:tab w:val="right" w:leader="dot" w:pos="9480"/>
      </w:tabs>
      <w:suppressAutoHyphens/>
      <w:autoSpaceDE w:val="0"/>
      <w:autoSpaceDN w:val="0"/>
      <w:adjustRightInd w:val="0"/>
      <w:spacing w:after="240"/>
      <w:jc w:val="both"/>
    </w:pPr>
    <w:rPr>
      <w:b/>
      <w:bCs/>
      <w:lang w:val="fr-CA" w:eastAsia="fr-CA"/>
    </w:rPr>
  </w:style>
  <w:style w:type="paragraph" w:styleId="NormalIndent">
    <w:name w:val="Normal Indent"/>
    <w:basedOn w:val="Normal"/>
    <w:rsid w:val="00277415"/>
    <w:pPr>
      <w:tabs>
        <w:tab w:val="left" w:pos="1134"/>
      </w:tabs>
      <w:suppressAutoHyphens/>
      <w:autoSpaceDE w:val="0"/>
      <w:autoSpaceDN w:val="0"/>
      <w:adjustRightInd w:val="0"/>
      <w:spacing w:after="240"/>
      <w:ind w:left="1080" w:hanging="513"/>
      <w:jc w:val="both"/>
    </w:pPr>
    <w:rPr>
      <w:lang w:val="fr-CA" w:eastAsia="fr-CA"/>
    </w:rPr>
  </w:style>
  <w:style w:type="paragraph" w:styleId="BodyTextFirstIndent2">
    <w:name w:val="Body Text First Indent 2"/>
    <w:basedOn w:val="BodyTextIndent"/>
    <w:link w:val="BodyTextFirstIndent2Char"/>
    <w:rsid w:val="00277415"/>
    <w:pPr>
      <w:spacing w:after="120"/>
      <w:ind w:left="283" w:firstLine="210"/>
    </w:pPr>
  </w:style>
  <w:style w:type="paragraph" w:styleId="ListBullet2">
    <w:name w:val="List Bullet 2"/>
    <w:basedOn w:val="Normal"/>
    <w:autoRedefine/>
    <w:rsid w:val="00F43AA5"/>
    <w:pPr>
      <w:tabs>
        <w:tab w:val="left" w:pos="0"/>
        <w:tab w:val="left" w:pos="1134"/>
        <w:tab w:val="left" w:pos="1985"/>
        <w:tab w:val="right" w:leader="dot" w:pos="9480"/>
      </w:tabs>
      <w:suppressAutoHyphens/>
      <w:autoSpaceDE w:val="0"/>
      <w:autoSpaceDN w:val="0"/>
      <w:adjustRightInd w:val="0"/>
      <w:spacing w:after="120"/>
      <w:ind w:left="567"/>
      <w:jc w:val="both"/>
    </w:pPr>
    <w:rPr>
      <w:lang w:val="fr-CA" w:eastAsia="fr-CA"/>
    </w:rPr>
  </w:style>
  <w:style w:type="paragraph" w:styleId="ListNumber2">
    <w:name w:val="List Number 2"/>
    <w:basedOn w:val="Normal"/>
    <w:rsid w:val="00277415"/>
    <w:pPr>
      <w:numPr>
        <w:numId w:val="1"/>
      </w:numPr>
      <w:tabs>
        <w:tab w:val="clear" w:pos="643"/>
        <w:tab w:val="left" w:pos="1701"/>
        <w:tab w:val="right" w:leader="dot" w:pos="9480"/>
      </w:tabs>
      <w:suppressAutoHyphens/>
      <w:autoSpaceDE w:val="0"/>
      <w:autoSpaceDN w:val="0"/>
      <w:adjustRightInd w:val="0"/>
      <w:spacing w:after="240"/>
      <w:ind w:left="1701" w:hanging="1134"/>
      <w:jc w:val="both"/>
    </w:pPr>
    <w:rPr>
      <w:lang w:val="fr-CA" w:eastAsia="fr-CA"/>
    </w:rPr>
  </w:style>
  <w:style w:type="paragraph" w:styleId="BodyTextIndent2">
    <w:name w:val="Body Text Indent 2"/>
    <w:basedOn w:val="Normal"/>
    <w:link w:val="BodyTextIndent2Char"/>
    <w:rsid w:val="00277415"/>
    <w:pPr>
      <w:tabs>
        <w:tab w:val="left" w:pos="567"/>
        <w:tab w:val="left" w:pos="1134"/>
        <w:tab w:val="right" w:leader="dot" w:pos="9480"/>
      </w:tabs>
      <w:suppressAutoHyphens/>
      <w:autoSpaceDE w:val="0"/>
      <w:autoSpaceDN w:val="0"/>
      <w:adjustRightInd w:val="0"/>
      <w:spacing w:after="120" w:line="480" w:lineRule="auto"/>
      <w:ind w:left="283"/>
      <w:jc w:val="both"/>
    </w:pPr>
    <w:rPr>
      <w:lang w:val="fr-CA" w:eastAsia="fr-CA"/>
    </w:rPr>
  </w:style>
  <w:style w:type="character" w:customStyle="1" w:styleId="CorpsdetexteCarCar">
    <w:name w:val="Corps de texte Car Car"/>
    <w:basedOn w:val="DefaultParagraphFont"/>
    <w:rsid w:val="00277415"/>
    <w:rPr>
      <w:spacing w:val="0"/>
      <w:sz w:val="24"/>
      <w:szCs w:val="24"/>
      <w:lang w:val="fr-CA"/>
    </w:rPr>
  </w:style>
  <w:style w:type="paragraph" w:customStyle="1" w:styleId="DeltaViewTableHeading">
    <w:name w:val="DeltaView Table Heading"/>
    <w:basedOn w:val="Normal"/>
    <w:rsid w:val="00277415"/>
    <w:pPr>
      <w:autoSpaceDE w:val="0"/>
      <w:autoSpaceDN w:val="0"/>
      <w:adjustRightInd w:val="0"/>
      <w:spacing w:after="120"/>
    </w:pPr>
    <w:rPr>
      <w:rFonts w:ascii="Arial" w:hAnsi="Arial" w:cs="Arial"/>
      <w:b/>
      <w:bCs/>
      <w:lang w:eastAsia="fr-CA"/>
    </w:rPr>
  </w:style>
  <w:style w:type="paragraph" w:customStyle="1" w:styleId="DeltaViewTableBody">
    <w:name w:val="DeltaView Table Body"/>
    <w:basedOn w:val="Normal"/>
    <w:rsid w:val="00277415"/>
    <w:pPr>
      <w:autoSpaceDE w:val="0"/>
      <w:autoSpaceDN w:val="0"/>
      <w:adjustRightInd w:val="0"/>
    </w:pPr>
    <w:rPr>
      <w:rFonts w:ascii="Arial" w:hAnsi="Arial" w:cs="Arial"/>
      <w:lang w:eastAsia="fr-CA"/>
    </w:rPr>
  </w:style>
  <w:style w:type="paragraph" w:customStyle="1" w:styleId="DeltaViewAnnounce">
    <w:name w:val="DeltaView Announce"/>
    <w:rsid w:val="00277415"/>
    <w:pPr>
      <w:autoSpaceDE w:val="0"/>
      <w:autoSpaceDN w:val="0"/>
      <w:adjustRightInd w:val="0"/>
      <w:spacing w:before="100" w:beforeAutospacing="1" w:after="100" w:afterAutospacing="1"/>
    </w:pPr>
    <w:rPr>
      <w:rFonts w:ascii="Arial" w:hAnsi="Arial" w:cs="Arial"/>
      <w:sz w:val="24"/>
      <w:szCs w:val="24"/>
      <w:lang w:val="en-GB" w:eastAsia="fr-CA"/>
    </w:rPr>
  </w:style>
  <w:style w:type="character" w:customStyle="1" w:styleId="DeltaViewInsertion">
    <w:name w:val="DeltaView Insertion"/>
    <w:rsid w:val="00277415"/>
    <w:rPr>
      <w:color w:val="0000FF"/>
      <w:spacing w:val="0"/>
      <w:u w:val="double"/>
    </w:rPr>
  </w:style>
  <w:style w:type="character" w:customStyle="1" w:styleId="DeltaViewDeletion">
    <w:name w:val="DeltaView Deletion"/>
    <w:rsid w:val="00277415"/>
    <w:rPr>
      <w:strike/>
      <w:color w:val="FF0000"/>
      <w:spacing w:val="0"/>
    </w:rPr>
  </w:style>
  <w:style w:type="character" w:customStyle="1" w:styleId="DeltaViewMoveSource">
    <w:name w:val="DeltaView Move Source"/>
    <w:rsid w:val="00277415"/>
    <w:rPr>
      <w:strike/>
      <w:color w:val="FF0000"/>
      <w:spacing w:val="0"/>
    </w:rPr>
  </w:style>
  <w:style w:type="character" w:customStyle="1" w:styleId="DeltaViewMoveDestination">
    <w:name w:val="DeltaView Move Destination"/>
    <w:rsid w:val="00277415"/>
    <w:rPr>
      <w:color w:val="0000FF"/>
      <w:spacing w:val="0"/>
      <w:u w:val="double"/>
    </w:rPr>
  </w:style>
  <w:style w:type="character" w:customStyle="1" w:styleId="DeltaViewChangeNumber">
    <w:name w:val="DeltaView Change Number"/>
    <w:rsid w:val="00277415"/>
    <w:rPr>
      <w:color w:val="000000"/>
      <w:spacing w:val="0"/>
      <w:vertAlign w:val="superscript"/>
    </w:rPr>
  </w:style>
  <w:style w:type="character" w:customStyle="1" w:styleId="DeltaViewDelimiter">
    <w:name w:val="DeltaView Delimiter"/>
    <w:rsid w:val="00277415"/>
    <w:rPr>
      <w:spacing w:val="0"/>
    </w:rPr>
  </w:style>
  <w:style w:type="character" w:customStyle="1" w:styleId="DeltaViewFormatChange">
    <w:name w:val="DeltaView Format Change"/>
    <w:rsid w:val="00277415"/>
    <w:rPr>
      <w:color w:val="000000"/>
      <w:spacing w:val="0"/>
    </w:rPr>
  </w:style>
  <w:style w:type="character" w:customStyle="1" w:styleId="DeltaViewMovedDeletion">
    <w:name w:val="DeltaView Moved Deletion"/>
    <w:rsid w:val="00277415"/>
    <w:rPr>
      <w:strike/>
      <w:color w:val="C08080"/>
      <w:spacing w:val="0"/>
    </w:rPr>
  </w:style>
  <w:style w:type="character" w:customStyle="1" w:styleId="DeltaViewEditorComment">
    <w:name w:val="DeltaView Editor Comment"/>
    <w:basedOn w:val="DefaultParagraphFont"/>
    <w:rsid w:val="00277415"/>
    <w:rPr>
      <w:color w:val="0000FF"/>
      <w:spacing w:val="0"/>
      <w:u w:val="double"/>
    </w:rPr>
  </w:style>
  <w:style w:type="character" w:customStyle="1" w:styleId="DeltaViewStyleChangeText">
    <w:name w:val="DeltaView Style Change Text"/>
    <w:rsid w:val="00277415"/>
    <w:rPr>
      <w:color w:val="000000"/>
      <w:spacing w:val="0"/>
      <w:u w:val="double"/>
    </w:rPr>
  </w:style>
  <w:style w:type="character" w:customStyle="1" w:styleId="DeltaViewStyleChangeLabel">
    <w:name w:val="DeltaView Style Change Label"/>
    <w:rsid w:val="00277415"/>
    <w:rPr>
      <w:color w:val="000000"/>
      <w:spacing w:val="0"/>
    </w:rPr>
  </w:style>
  <w:style w:type="paragraph" w:styleId="BodyTextIndent3">
    <w:name w:val="Body Text Indent 3"/>
    <w:basedOn w:val="Normal"/>
    <w:link w:val="BodyTextIndent3Char"/>
    <w:rsid w:val="00277415"/>
    <w:pPr>
      <w:tabs>
        <w:tab w:val="left" w:pos="0"/>
        <w:tab w:val="left" w:pos="1134"/>
        <w:tab w:val="right" w:leader="dot" w:pos="9480"/>
      </w:tabs>
      <w:suppressAutoHyphens/>
      <w:autoSpaceDE w:val="0"/>
      <w:autoSpaceDN w:val="0"/>
      <w:adjustRightInd w:val="0"/>
      <w:spacing w:after="240"/>
      <w:ind w:firstLine="600"/>
      <w:jc w:val="both"/>
    </w:pPr>
    <w:rPr>
      <w:w w:val="0"/>
      <w:lang w:val="fr-CA" w:eastAsia="fr-CA"/>
    </w:rPr>
  </w:style>
  <w:style w:type="paragraph" w:styleId="BodyText2">
    <w:name w:val="Body Text 2"/>
    <w:basedOn w:val="Normal"/>
    <w:link w:val="BodyText2Char"/>
    <w:rsid w:val="00277415"/>
    <w:pPr>
      <w:tabs>
        <w:tab w:val="left" w:pos="6804"/>
      </w:tabs>
      <w:suppressAutoHyphens/>
      <w:autoSpaceDE w:val="0"/>
      <w:autoSpaceDN w:val="0"/>
      <w:adjustRightInd w:val="0"/>
      <w:spacing w:after="240"/>
      <w:ind w:right="-1317"/>
      <w:jc w:val="both"/>
    </w:pPr>
    <w:rPr>
      <w:w w:val="0"/>
      <w:lang w:val="fr-CA" w:eastAsia="fr-CA"/>
    </w:rPr>
  </w:style>
  <w:style w:type="character" w:styleId="CommentReference">
    <w:name w:val="annotation reference"/>
    <w:basedOn w:val="DefaultParagraphFont"/>
    <w:uiPriority w:val="99"/>
    <w:semiHidden/>
    <w:rsid w:val="00277415"/>
    <w:rPr>
      <w:sz w:val="16"/>
      <w:szCs w:val="16"/>
    </w:rPr>
  </w:style>
  <w:style w:type="paragraph" w:customStyle="1" w:styleId="Textedenotedefin">
    <w:name w:val="Texte de note de fin"/>
    <w:basedOn w:val="Normal"/>
    <w:rsid w:val="00277415"/>
    <w:pPr>
      <w:widowControl w:val="0"/>
    </w:pPr>
    <w:rPr>
      <w:rFonts w:ascii="Courier" w:hAnsi="Courier"/>
      <w:szCs w:val="20"/>
      <w:lang w:val="fr-FR" w:eastAsia="fr-FR"/>
    </w:rPr>
  </w:style>
  <w:style w:type="paragraph" w:styleId="TOAHeading">
    <w:name w:val="toa heading"/>
    <w:basedOn w:val="Normal"/>
    <w:next w:val="Normal"/>
    <w:semiHidden/>
    <w:rsid w:val="00277415"/>
    <w:pPr>
      <w:widowControl w:val="0"/>
      <w:tabs>
        <w:tab w:val="right" w:pos="9360"/>
      </w:tabs>
      <w:suppressAutoHyphens/>
    </w:pPr>
    <w:rPr>
      <w:rFonts w:ascii="Courier" w:hAnsi="Courier"/>
      <w:sz w:val="20"/>
      <w:szCs w:val="20"/>
      <w:lang w:eastAsia="fr-FR"/>
    </w:rPr>
  </w:style>
  <w:style w:type="paragraph" w:styleId="CommentText">
    <w:name w:val="annotation text"/>
    <w:basedOn w:val="Normal"/>
    <w:link w:val="CommentTextChar"/>
    <w:uiPriority w:val="99"/>
    <w:semiHidden/>
    <w:rsid w:val="002774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 w:val="23"/>
      <w:szCs w:val="20"/>
      <w:lang w:val="fr-FR" w:eastAsia="fr-FR"/>
    </w:rPr>
  </w:style>
  <w:style w:type="paragraph" w:customStyle="1" w:styleId="xl32">
    <w:name w:val="xl32"/>
    <w:basedOn w:val="Normal"/>
    <w:rsid w:val="00277415"/>
    <w:pPr>
      <w:spacing w:before="100" w:beforeAutospacing="1" w:after="100" w:afterAutospacing="1"/>
    </w:pPr>
    <w:rPr>
      <w:rFonts w:ascii="Arial" w:eastAsia="Arial Unicode MS" w:hAnsi="Arial"/>
      <w:lang w:val="fr-FR" w:eastAsia="fr-FR"/>
    </w:rPr>
  </w:style>
  <w:style w:type="paragraph" w:styleId="BalloonText">
    <w:name w:val="Balloon Text"/>
    <w:basedOn w:val="Normal"/>
    <w:link w:val="BalloonTextChar"/>
    <w:semiHidden/>
    <w:rsid w:val="0004250C"/>
    <w:pPr>
      <w:tabs>
        <w:tab w:val="left" w:pos="567"/>
        <w:tab w:val="left" w:pos="1134"/>
        <w:tab w:val="right" w:leader="dot" w:pos="9480"/>
      </w:tabs>
      <w:suppressAutoHyphens/>
      <w:autoSpaceDE w:val="0"/>
      <w:autoSpaceDN w:val="0"/>
      <w:adjustRightInd w:val="0"/>
      <w:spacing w:after="240"/>
      <w:jc w:val="both"/>
    </w:pPr>
    <w:rPr>
      <w:rFonts w:ascii="Tahoma" w:hAnsi="Tahoma" w:cs="Tahoma"/>
      <w:sz w:val="16"/>
      <w:szCs w:val="16"/>
      <w:lang w:val="fr-CA" w:eastAsia="fr-CA"/>
    </w:rPr>
  </w:style>
  <w:style w:type="table" w:styleId="TableGrid">
    <w:name w:val="Table Grid"/>
    <w:basedOn w:val="TableNormal"/>
    <w:uiPriority w:val="59"/>
    <w:rsid w:val="00D62554"/>
    <w:pPr>
      <w:tabs>
        <w:tab w:val="left" w:pos="567"/>
        <w:tab w:val="left" w:pos="1134"/>
        <w:tab w:val="right" w:leader="dot" w:pos="9480"/>
      </w:tabs>
      <w:suppressAutoHyphens/>
      <w:autoSpaceDE w:val="0"/>
      <w:autoSpaceDN w:val="0"/>
      <w:adjustRightInd w:val="0"/>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E1F94"/>
    <w:pPr>
      <w:tabs>
        <w:tab w:val="right" w:leader="dot" w:pos="9629"/>
      </w:tabs>
    </w:pPr>
    <w:rPr>
      <w:lang w:val="fr-FR" w:eastAsia="fr-FR"/>
    </w:rPr>
  </w:style>
  <w:style w:type="paragraph" w:styleId="CommentSubject">
    <w:name w:val="annotation subject"/>
    <w:basedOn w:val="CommentText"/>
    <w:next w:val="CommentText"/>
    <w:link w:val="CommentSubjectChar"/>
    <w:uiPriority w:val="99"/>
    <w:semiHidden/>
    <w:rsid w:val="009354BE"/>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1134"/>
        <w:tab w:val="right" w:leader="dot" w:pos="9480"/>
      </w:tabs>
      <w:suppressAutoHyphens/>
      <w:autoSpaceDE w:val="0"/>
      <w:autoSpaceDN w:val="0"/>
      <w:adjustRightInd w:val="0"/>
      <w:spacing w:after="240"/>
      <w:jc w:val="both"/>
    </w:pPr>
    <w:rPr>
      <w:b/>
      <w:bCs/>
      <w:sz w:val="20"/>
      <w:lang w:val="fr-CA" w:eastAsia="fr-CA"/>
    </w:rPr>
  </w:style>
  <w:style w:type="paragraph" w:customStyle="1" w:styleId="xl47">
    <w:name w:val="xl47"/>
    <w:basedOn w:val="Normal"/>
    <w:rsid w:val="009D1E4A"/>
    <w:pPr>
      <w:pBdr>
        <w:left w:val="double" w:sz="6" w:space="0" w:color="auto"/>
        <w:right w:val="single" w:sz="4" w:space="0" w:color="auto"/>
      </w:pBdr>
      <w:spacing w:before="100" w:beforeAutospacing="1" w:after="100" w:afterAutospacing="1"/>
      <w:jc w:val="center"/>
    </w:pPr>
    <w:rPr>
      <w:lang w:val="fr-FR" w:eastAsia="fr-FR"/>
    </w:rPr>
  </w:style>
  <w:style w:type="paragraph" w:styleId="BlockText">
    <w:name w:val="Block Text"/>
    <w:basedOn w:val="Normal"/>
    <w:rsid w:val="009D1E4A"/>
    <w:pPr>
      <w:tabs>
        <w:tab w:val="left" w:pos="1080"/>
      </w:tabs>
      <w:ind w:left="1440" w:right="-72" w:hanging="900"/>
      <w:jc w:val="both"/>
    </w:pPr>
    <w:rPr>
      <w:rFonts w:ascii="Arial" w:hAnsi="Arial"/>
      <w:color w:val="000000"/>
      <w:szCs w:val="20"/>
      <w:lang w:val="fr-FR" w:eastAsia="fr-FR"/>
    </w:rPr>
  </w:style>
  <w:style w:type="paragraph" w:styleId="Title">
    <w:name w:val="Title"/>
    <w:basedOn w:val="Normal"/>
    <w:link w:val="TitleChar"/>
    <w:qFormat/>
    <w:rsid w:val="00C3634C"/>
    <w:pPr>
      <w:tabs>
        <w:tab w:val="right" w:pos="3071"/>
      </w:tabs>
      <w:jc w:val="center"/>
    </w:pPr>
    <w:rPr>
      <w:rFonts w:ascii="Arial Gras" w:hAnsi="Arial Gras"/>
      <w:b/>
      <w:caps/>
      <w:sz w:val="32"/>
      <w:szCs w:val="20"/>
      <w:lang w:val="fr-FR"/>
    </w:rPr>
  </w:style>
  <w:style w:type="paragraph" w:styleId="IntenseQuote">
    <w:name w:val="Intense Quote"/>
    <w:basedOn w:val="Normal"/>
    <w:next w:val="Normal"/>
    <w:link w:val="IntenseQuoteChar"/>
    <w:uiPriority w:val="30"/>
    <w:qFormat/>
    <w:rsid w:val="006712BC"/>
    <w:pPr>
      <w:pBdr>
        <w:bottom w:val="single" w:sz="4" w:space="4" w:color="4F81BD"/>
      </w:pBdr>
      <w:tabs>
        <w:tab w:val="left" w:pos="567"/>
        <w:tab w:val="left" w:pos="1134"/>
        <w:tab w:val="right" w:leader="dot" w:pos="9480"/>
      </w:tabs>
      <w:suppressAutoHyphens/>
      <w:autoSpaceDE w:val="0"/>
      <w:autoSpaceDN w:val="0"/>
      <w:adjustRightInd w:val="0"/>
      <w:spacing w:before="200" w:after="280"/>
      <w:ind w:left="936" w:right="936"/>
      <w:jc w:val="both"/>
    </w:pPr>
    <w:rPr>
      <w:b/>
      <w:bCs/>
      <w:i/>
      <w:iCs/>
      <w:color w:val="4F81BD"/>
      <w:lang w:val="fr-CA" w:eastAsia="fr-CA"/>
    </w:rPr>
  </w:style>
  <w:style w:type="character" w:customStyle="1" w:styleId="IntenseQuoteChar">
    <w:name w:val="Intense Quote Char"/>
    <w:basedOn w:val="DefaultParagraphFont"/>
    <w:link w:val="IntenseQuote"/>
    <w:uiPriority w:val="30"/>
    <w:rsid w:val="006712BC"/>
    <w:rPr>
      <w:b/>
      <w:bCs/>
      <w:i/>
      <w:iCs/>
      <w:color w:val="4F81BD"/>
      <w:sz w:val="24"/>
      <w:szCs w:val="24"/>
      <w:lang w:val="fr-CA" w:eastAsia="fr-CA"/>
    </w:rPr>
  </w:style>
  <w:style w:type="table" w:styleId="LightGrid-Accent5">
    <w:name w:val="Light Grid Accent 5"/>
    <w:basedOn w:val="TableNormal"/>
    <w:uiPriority w:val="62"/>
    <w:rsid w:val="00BB2310"/>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ableClassic2">
    <w:name w:val="Table Classic 2"/>
    <w:basedOn w:val="TableNormal"/>
    <w:rsid w:val="00BB2310"/>
    <w:pPr>
      <w:tabs>
        <w:tab w:val="left" w:pos="567"/>
        <w:tab w:val="left" w:pos="1134"/>
        <w:tab w:val="right" w:leader="dot" w:pos="9480"/>
      </w:tabs>
      <w:suppressAutoHyphens/>
      <w:autoSpaceDE w:val="0"/>
      <w:autoSpaceDN w:val="0"/>
      <w:adjustRightInd w:val="0"/>
      <w:spacing w:after="24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1">
    <w:name w:val="Light Grid - Accent 11"/>
    <w:basedOn w:val="TableNormal"/>
    <w:uiPriority w:val="62"/>
    <w:rsid w:val="00BB231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Hyperlink">
    <w:name w:val="Hyperlink"/>
    <w:basedOn w:val="DefaultParagraphFont"/>
    <w:uiPriority w:val="99"/>
    <w:unhideWhenUsed/>
    <w:rsid w:val="001C5D4F"/>
    <w:rPr>
      <w:color w:val="0000FF" w:themeColor="hyperlink"/>
      <w:u w:val="single"/>
    </w:rPr>
  </w:style>
  <w:style w:type="character" w:customStyle="1" w:styleId="Heading1Char">
    <w:name w:val="Heading 1 Char"/>
    <w:basedOn w:val="DefaultParagraphFont"/>
    <w:link w:val="Heading1"/>
    <w:rsid w:val="001C5D4F"/>
    <w:rPr>
      <w:b/>
      <w:bCs/>
      <w:sz w:val="24"/>
      <w:szCs w:val="24"/>
      <w:lang w:val="fr-CA" w:eastAsia="fr-CA"/>
    </w:rPr>
  </w:style>
  <w:style w:type="paragraph" w:styleId="ListParagraph">
    <w:name w:val="List Paragraph"/>
    <w:basedOn w:val="Normal"/>
    <w:uiPriority w:val="34"/>
    <w:qFormat/>
    <w:rsid w:val="00E35B56"/>
    <w:pPr>
      <w:ind w:left="708"/>
    </w:pPr>
    <w:rPr>
      <w:lang w:val="fr-FR" w:eastAsia="fr-FR"/>
    </w:rPr>
  </w:style>
  <w:style w:type="character" w:customStyle="1" w:styleId="TitleChar">
    <w:name w:val="Title Char"/>
    <w:basedOn w:val="DefaultParagraphFont"/>
    <w:link w:val="Title"/>
    <w:rsid w:val="007E6373"/>
    <w:rPr>
      <w:rFonts w:ascii="Arial Gras" w:hAnsi="Arial Gras"/>
      <w:b/>
      <w:caps/>
      <w:sz w:val="32"/>
      <w:lang w:val="fr-FR"/>
    </w:rPr>
  </w:style>
  <w:style w:type="paragraph" w:styleId="TOC2">
    <w:name w:val="toc 2"/>
    <w:basedOn w:val="Normal"/>
    <w:next w:val="Normal"/>
    <w:autoRedefine/>
    <w:uiPriority w:val="39"/>
    <w:rsid w:val="001768D0"/>
    <w:pPr>
      <w:suppressAutoHyphens/>
      <w:autoSpaceDE w:val="0"/>
      <w:autoSpaceDN w:val="0"/>
      <w:adjustRightInd w:val="0"/>
      <w:spacing w:after="100"/>
      <w:ind w:left="240"/>
      <w:jc w:val="both"/>
    </w:pPr>
    <w:rPr>
      <w:lang w:val="fr-CA" w:eastAsia="fr-CA"/>
    </w:rPr>
  </w:style>
  <w:style w:type="character" w:styleId="Strong">
    <w:name w:val="Strong"/>
    <w:basedOn w:val="DefaultParagraphFont"/>
    <w:qFormat/>
    <w:rsid w:val="00D41374"/>
    <w:rPr>
      <w:b/>
      <w:bCs/>
    </w:rPr>
  </w:style>
  <w:style w:type="paragraph" w:styleId="NormalWeb">
    <w:name w:val="Normal (Web)"/>
    <w:basedOn w:val="Normal"/>
    <w:uiPriority w:val="99"/>
    <w:unhideWhenUsed/>
    <w:rsid w:val="00CD61F4"/>
    <w:pPr>
      <w:spacing w:before="100" w:beforeAutospacing="1" w:after="100" w:afterAutospacing="1"/>
    </w:pPr>
    <w:rPr>
      <w:lang w:val="fr-FR" w:eastAsia="fr-FR"/>
    </w:rPr>
  </w:style>
  <w:style w:type="character" w:styleId="FollowedHyperlink">
    <w:name w:val="FollowedHyperlink"/>
    <w:basedOn w:val="DefaultParagraphFont"/>
    <w:rsid w:val="00922727"/>
    <w:rPr>
      <w:color w:val="800080" w:themeColor="followedHyperlink"/>
      <w:u w:val="single"/>
    </w:rPr>
  </w:style>
  <w:style w:type="paragraph" w:customStyle="1" w:styleId="Estilo2">
    <w:name w:val="Estilo2"/>
    <w:basedOn w:val="Heading1"/>
    <w:qFormat/>
    <w:rsid w:val="00FB2612"/>
    <w:pPr>
      <w:keepLines/>
      <w:numPr>
        <w:numId w:val="0"/>
      </w:numPr>
      <w:shd w:val="clear" w:color="auto" w:fill="0099FF"/>
      <w:tabs>
        <w:tab w:val="clear" w:pos="1134"/>
        <w:tab w:val="clear" w:pos="9480"/>
      </w:tabs>
      <w:suppressAutoHyphens w:val="0"/>
      <w:autoSpaceDE/>
      <w:autoSpaceDN/>
      <w:adjustRightInd/>
      <w:spacing w:after="0"/>
    </w:pPr>
    <w:rPr>
      <w:rFonts w:ascii="Arial" w:hAnsi="Arial" w:cs="Arial"/>
      <w:color w:val="FFFFFF"/>
      <w:spacing w:val="-2"/>
      <w:sz w:val="28"/>
      <w:szCs w:val="28"/>
      <w:lang w:val="en-US" w:eastAsia="en-GB"/>
    </w:rPr>
  </w:style>
  <w:style w:type="paragraph" w:customStyle="1" w:styleId="Estilo3">
    <w:name w:val="Estilo3"/>
    <w:basedOn w:val="Heading3"/>
    <w:qFormat/>
    <w:rsid w:val="00FB2612"/>
    <w:pPr>
      <w:numPr>
        <w:ilvl w:val="1"/>
        <w:numId w:val="5"/>
      </w:numPr>
      <w:tabs>
        <w:tab w:val="clear" w:pos="1134"/>
        <w:tab w:val="clear" w:pos="9480"/>
        <w:tab w:val="left" w:pos="720"/>
      </w:tabs>
      <w:suppressAutoHyphens w:val="0"/>
      <w:autoSpaceDE/>
      <w:autoSpaceDN/>
      <w:adjustRightInd/>
      <w:spacing w:before="360" w:after="120" w:line="276" w:lineRule="auto"/>
      <w:jc w:val="left"/>
    </w:pPr>
    <w:rPr>
      <w:rFonts w:ascii="Arial" w:hAnsi="Arial" w:cs="Arial"/>
      <w:b/>
      <w:szCs w:val="20"/>
      <w:lang w:val="en-US" w:eastAsia="en-GB"/>
    </w:rPr>
  </w:style>
  <w:style w:type="character" w:customStyle="1" w:styleId="FooterChar">
    <w:name w:val="Footer Char"/>
    <w:link w:val="Footer"/>
    <w:uiPriority w:val="99"/>
    <w:rsid w:val="00906580"/>
    <w:rPr>
      <w:sz w:val="24"/>
      <w:szCs w:val="24"/>
      <w:lang w:val="fr-CA" w:eastAsia="fr-CA"/>
    </w:rPr>
  </w:style>
  <w:style w:type="character" w:customStyle="1" w:styleId="Heading2Char">
    <w:name w:val="Heading 2 Char"/>
    <w:basedOn w:val="DefaultParagraphFont"/>
    <w:link w:val="Heading2"/>
    <w:rsid w:val="00CC3460"/>
    <w:rPr>
      <w:sz w:val="24"/>
      <w:szCs w:val="24"/>
      <w:lang w:val="fr-CA" w:eastAsia="fr-CA"/>
    </w:rPr>
  </w:style>
  <w:style w:type="character" w:customStyle="1" w:styleId="Heading3Char">
    <w:name w:val="Heading 3 Char"/>
    <w:basedOn w:val="DefaultParagraphFont"/>
    <w:link w:val="Heading3"/>
    <w:rsid w:val="00CC3460"/>
    <w:rPr>
      <w:sz w:val="24"/>
      <w:szCs w:val="24"/>
      <w:lang w:val="fr-CA" w:eastAsia="fr-CA"/>
    </w:rPr>
  </w:style>
  <w:style w:type="character" w:customStyle="1" w:styleId="Heading4Char">
    <w:name w:val="Heading 4 Char"/>
    <w:basedOn w:val="DefaultParagraphFont"/>
    <w:link w:val="Heading4"/>
    <w:rsid w:val="00CC3460"/>
    <w:rPr>
      <w:sz w:val="24"/>
      <w:szCs w:val="24"/>
      <w:lang w:val="fr-CA" w:eastAsia="fr-CA"/>
    </w:rPr>
  </w:style>
  <w:style w:type="character" w:customStyle="1" w:styleId="Heading5Char">
    <w:name w:val="Heading 5 Char"/>
    <w:basedOn w:val="DefaultParagraphFont"/>
    <w:link w:val="Heading5"/>
    <w:rsid w:val="00CC3460"/>
    <w:rPr>
      <w:sz w:val="24"/>
      <w:szCs w:val="24"/>
      <w:lang w:val="fr-CA" w:eastAsia="fr-CA"/>
    </w:rPr>
  </w:style>
  <w:style w:type="character" w:customStyle="1" w:styleId="Heading6Char">
    <w:name w:val="Heading 6 Char"/>
    <w:basedOn w:val="DefaultParagraphFont"/>
    <w:link w:val="Heading6"/>
    <w:rsid w:val="00CC3460"/>
    <w:rPr>
      <w:sz w:val="24"/>
      <w:szCs w:val="24"/>
      <w:lang w:val="fr-CA" w:eastAsia="fr-CA"/>
    </w:rPr>
  </w:style>
  <w:style w:type="character" w:customStyle="1" w:styleId="Heading7Char">
    <w:name w:val="Heading 7 Char"/>
    <w:basedOn w:val="DefaultParagraphFont"/>
    <w:link w:val="Heading7"/>
    <w:rsid w:val="00CC3460"/>
    <w:rPr>
      <w:sz w:val="24"/>
      <w:szCs w:val="24"/>
      <w:lang w:val="fr-CA" w:eastAsia="fr-CA"/>
    </w:rPr>
  </w:style>
  <w:style w:type="character" w:customStyle="1" w:styleId="Heading8Char">
    <w:name w:val="Heading 8 Char"/>
    <w:basedOn w:val="DefaultParagraphFont"/>
    <w:link w:val="Heading8"/>
    <w:rsid w:val="00CC3460"/>
    <w:rPr>
      <w:sz w:val="24"/>
      <w:szCs w:val="24"/>
      <w:lang w:val="fr-CA" w:eastAsia="fr-CA"/>
    </w:rPr>
  </w:style>
  <w:style w:type="character" w:customStyle="1" w:styleId="Heading9Char">
    <w:name w:val="Heading 9 Char"/>
    <w:basedOn w:val="DefaultParagraphFont"/>
    <w:link w:val="Heading9"/>
    <w:rsid w:val="00CC3460"/>
    <w:rPr>
      <w:sz w:val="24"/>
      <w:szCs w:val="24"/>
      <w:lang w:val="fr-CA" w:eastAsia="fr-CA"/>
    </w:rPr>
  </w:style>
  <w:style w:type="character" w:customStyle="1" w:styleId="PlainTextChar">
    <w:name w:val="Plain Text Char"/>
    <w:basedOn w:val="DefaultParagraphFont"/>
    <w:link w:val="PlainText"/>
    <w:rsid w:val="00CC3460"/>
    <w:rPr>
      <w:rFonts w:ascii="Courier New" w:hAnsi="Courier New" w:cs="Courier New"/>
      <w:lang w:val="fr-CA" w:eastAsia="fr-CA"/>
    </w:rPr>
  </w:style>
  <w:style w:type="character" w:customStyle="1" w:styleId="HeaderChar">
    <w:name w:val="Header Char"/>
    <w:basedOn w:val="DefaultParagraphFont"/>
    <w:link w:val="Header"/>
    <w:rsid w:val="00CC3460"/>
    <w:rPr>
      <w:sz w:val="24"/>
      <w:szCs w:val="24"/>
      <w:lang w:val="fr-CA" w:eastAsia="fr-CA"/>
    </w:rPr>
  </w:style>
  <w:style w:type="character" w:customStyle="1" w:styleId="BodyTextChar">
    <w:name w:val="Body Text Char"/>
    <w:aliases w:val="Corps de texte Car Char,Corps de texte Car1 Car Char,Corps de texte Car Car Car Char,Corps de texte Car Car1 Char"/>
    <w:basedOn w:val="DefaultParagraphFont"/>
    <w:link w:val="BodyText"/>
    <w:rsid w:val="00CC3460"/>
    <w:rPr>
      <w:sz w:val="18"/>
      <w:szCs w:val="18"/>
      <w:lang w:eastAsia="fr-CA"/>
    </w:rPr>
  </w:style>
  <w:style w:type="character" w:customStyle="1" w:styleId="SubtitleChar">
    <w:name w:val="Subtitle Char"/>
    <w:basedOn w:val="DefaultParagraphFont"/>
    <w:link w:val="Subtitle"/>
    <w:rsid w:val="00CC3460"/>
    <w:rPr>
      <w:sz w:val="24"/>
      <w:szCs w:val="24"/>
      <w:u w:val="single"/>
      <w:lang w:val="fr-CA" w:eastAsia="fr-CA"/>
    </w:rPr>
  </w:style>
  <w:style w:type="character" w:customStyle="1" w:styleId="BodyTextIndentChar">
    <w:name w:val="Body Text Indent Char"/>
    <w:basedOn w:val="DefaultParagraphFont"/>
    <w:link w:val="BodyTextIndent"/>
    <w:rsid w:val="00CC3460"/>
    <w:rPr>
      <w:sz w:val="24"/>
      <w:szCs w:val="24"/>
      <w:lang w:val="fr-CA" w:eastAsia="fr-CA"/>
    </w:rPr>
  </w:style>
  <w:style w:type="character" w:customStyle="1" w:styleId="BodyText3Char">
    <w:name w:val="Body Text 3 Char"/>
    <w:basedOn w:val="DefaultParagraphFont"/>
    <w:link w:val="BodyText3"/>
    <w:rsid w:val="00CC3460"/>
    <w:rPr>
      <w:sz w:val="24"/>
      <w:szCs w:val="24"/>
      <w:lang w:val="fr-CA" w:eastAsia="fr-CA"/>
    </w:rPr>
  </w:style>
  <w:style w:type="character" w:customStyle="1" w:styleId="BodyTextFirstIndent2Char">
    <w:name w:val="Body Text First Indent 2 Char"/>
    <w:basedOn w:val="BodyTextIndentChar"/>
    <w:link w:val="BodyTextFirstIndent2"/>
    <w:rsid w:val="00CC3460"/>
    <w:rPr>
      <w:sz w:val="24"/>
      <w:szCs w:val="24"/>
      <w:lang w:val="fr-CA" w:eastAsia="fr-CA"/>
    </w:rPr>
  </w:style>
  <w:style w:type="character" w:customStyle="1" w:styleId="BodyTextIndent2Char">
    <w:name w:val="Body Text Indent 2 Char"/>
    <w:basedOn w:val="DefaultParagraphFont"/>
    <w:link w:val="BodyTextIndent2"/>
    <w:rsid w:val="00CC3460"/>
    <w:rPr>
      <w:sz w:val="24"/>
      <w:szCs w:val="24"/>
      <w:lang w:val="fr-CA" w:eastAsia="fr-CA"/>
    </w:rPr>
  </w:style>
  <w:style w:type="character" w:customStyle="1" w:styleId="BodyTextIndent3Char">
    <w:name w:val="Body Text Indent 3 Char"/>
    <w:basedOn w:val="DefaultParagraphFont"/>
    <w:link w:val="BodyTextIndent3"/>
    <w:rsid w:val="00CC3460"/>
    <w:rPr>
      <w:w w:val="0"/>
      <w:sz w:val="24"/>
      <w:szCs w:val="24"/>
      <w:lang w:val="fr-CA" w:eastAsia="fr-CA"/>
    </w:rPr>
  </w:style>
  <w:style w:type="character" w:customStyle="1" w:styleId="BodyText2Char">
    <w:name w:val="Body Text 2 Char"/>
    <w:basedOn w:val="DefaultParagraphFont"/>
    <w:link w:val="BodyText2"/>
    <w:rsid w:val="00CC3460"/>
    <w:rPr>
      <w:w w:val="0"/>
      <w:sz w:val="24"/>
      <w:szCs w:val="24"/>
      <w:lang w:val="fr-CA" w:eastAsia="fr-CA"/>
    </w:rPr>
  </w:style>
  <w:style w:type="character" w:customStyle="1" w:styleId="CommentTextChar">
    <w:name w:val="Comment Text Char"/>
    <w:basedOn w:val="DefaultParagraphFont"/>
    <w:link w:val="CommentText"/>
    <w:uiPriority w:val="99"/>
    <w:semiHidden/>
    <w:rsid w:val="00CC3460"/>
    <w:rPr>
      <w:sz w:val="23"/>
      <w:lang w:val="fr-FR" w:eastAsia="fr-FR"/>
    </w:rPr>
  </w:style>
  <w:style w:type="character" w:customStyle="1" w:styleId="BalloonTextChar">
    <w:name w:val="Balloon Text Char"/>
    <w:basedOn w:val="DefaultParagraphFont"/>
    <w:link w:val="BalloonText"/>
    <w:semiHidden/>
    <w:rsid w:val="00CC3460"/>
    <w:rPr>
      <w:rFonts w:ascii="Tahoma" w:hAnsi="Tahoma" w:cs="Tahoma"/>
      <w:sz w:val="16"/>
      <w:szCs w:val="16"/>
      <w:lang w:val="fr-CA" w:eastAsia="fr-CA"/>
    </w:rPr>
  </w:style>
  <w:style w:type="character" w:customStyle="1" w:styleId="CommentSubjectChar">
    <w:name w:val="Comment Subject Char"/>
    <w:basedOn w:val="CommentTextChar"/>
    <w:link w:val="CommentSubject"/>
    <w:uiPriority w:val="99"/>
    <w:semiHidden/>
    <w:rsid w:val="00CC3460"/>
    <w:rPr>
      <w:b/>
      <w:bCs/>
      <w:sz w:val="23"/>
      <w:lang w:val="fr-CA" w:eastAsia="fr-CA"/>
    </w:rPr>
  </w:style>
  <w:style w:type="paragraph" w:styleId="ListBullet5">
    <w:name w:val="List Bullet 5"/>
    <w:basedOn w:val="Normal"/>
    <w:rsid w:val="009A4286"/>
    <w:pPr>
      <w:tabs>
        <w:tab w:val="left" w:pos="567"/>
        <w:tab w:val="left" w:pos="1134"/>
        <w:tab w:val="right" w:leader="dot" w:pos="9480"/>
      </w:tabs>
      <w:suppressAutoHyphens/>
      <w:autoSpaceDE w:val="0"/>
      <w:autoSpaceDN w:val="0"/>
      <w:adjustRightInd w:val="0"/>
      <w:spacing w:after="240"/>
      <w:contextualSpacing/>
      <w:jc w:val="both"/>
    </w:pPr>
    <w:rPr>
      <w:lang w:val="fr-CA" w:eastAsia="fr-CA"/>
    </w:rPr>
  </w:style>
  <w:style w:type="paragraph" w:styleId="ListNumber3">
    <w:name w:val="List Number 3"/>
    <w:basedOn w:val="Normal"/>
    <w:rsid w:val="005D09A6"/>
    <w:pPr>
      <w:numPr>
        <w:numId w:val="6"/>
      </w:numPr>
      <w:tabs>
        <w:tab w:val="left" w:pos="567"/>
        <w:tab w:val="left" w:pos="1134"/>
        <w:tab w:val="right" w:leader="dot" w:pos="9480"/>
      </w:tabs>
      <w:suppressAutoHyphens/>
      <w:autoSpaceDE w:val="0"/>
      <w:autoSpaceDN w:val="0"/>
      <w:adjustRightInd w:val="0"/>
      <w:spacing w:after="240"/>
      <w:contextualSpacing/>
      <w:jc w:val="both"/>
    </w:pPr>
    <w:rPr>
      <w:lang w:val="fr-CA" w:eastAsia="fr-CA"/>
    </w:rPr>
  </w:style>
  <w:style w:type="paragraph" w:styleId="NoSpacing">
    <w:name w:val="No Spacing"/>
    <w:link w:val="NoSpacingChar"/>
    <w:uiPriority w:val="1"/>
    <w:qFormat/>
    <w:rsid w:val="001768D0"/>
    <w:rPr>
      <w:rFonts w:ascii="Calibri" w:eastAsia="Calibri" w:hAnsi="Calibri"/>
      <w:sz w:val="22"/>
      <w:szCs w:val="22"/>
      <w:lang w:val="fr-FR"/>
    </w:rPr>
  </w:style>
  <w:style w:type="character" w:customStyle="1" w:styleId="NoSpacingChar">
    <w:name w:val="No Spacing Char"/>
    <w:basedOn w:val="DefaultParagraphFont"/>
    <w:link w:val="NoSpacing"/>
    <w:uiPriority w:val="1"/>
    <w:rsid w:val="001768D0"/>
    <w:rPr>
      <w:rFonts w:ascii="Calibri" w:eastAsia="Calibri" w:hAnsi="Calibri"/>
      <w:sz w:val="22"/>
      <w:szCs w:val="22"/>
      <w:lang w:val="fr-FR"/>
    </w:rPr>
  </w:style>
  <w:style w:type="paragraph" w:styleId="TOCHeading">
    <w:name w:val="TOC Heading"/>
    <w:basedOn w:val="Heading1"/>
    <w:next w:val="Normal"/>
    <w:uiPriority w:val="39"/>
    <w:unhideWhenUsed/>
    <w:qFormat/>
    <w:rsid w:val="001768D0"/>
    <w:pPr>
      <w:keepLines/>
      <w:numPr>
        <w:numId w:val="0"/>
      </w:numPr>
      <w:tabs>
        <w:tab w:val="clear" w:pos="1134"/>
        <w:tab w:val="clear" w:pos="9480"/>
      </w:tabs>
      <w:suppressAutoHyphens w:val="0"/>
      <w:autoSpaceDE/>
      <w:autoSpaceDN/>
      <w:adjustRightInd/>
      <w:spacing w:before="480" w:after="0"/>
      <w:jc w:val="left"/>
      <w:outlineLvl w:val="9"/>
    </w:pPr>
    <w:rPr>
      <w:rFonts w:asciiTheme="majorHAnsi" w:eastAsiaTheme="majorEastAsia" w:hAnsiTheme="majorHAnsi" w:cstheme="majorBidi"/>
      <w:color w:val="365F91" w:themeColor="accent1" w:themeShade="BF"/>
      <w:sz w:val="28"/>
      <w:szCs w:val="28"/>
      <w:lang w:val="fr-FR" w:eastAsia="en-US"/>
    </w:rPr>
  </w:style>
  <w:style w:type="character" w:styleId="Emphasis">
    <w:name w:val="Emphasis"/>
    <w:basedOn w:val="DefaultParagraphFont"/>
    <w:qFormat/>
    <w:rsid w:val="000101FF"/>
    <w:rPr>
      <w:i/>
      <w:iCs/>
    </w:rPr>
  </w:style>
  <w:style w:type="paragraph" w:customStyle="1" w:styleId="Texte1">
    <w:name w:val="Texte 1"/>
    <w:basedOn w:val="Normal"/>
    <w:rsid w:val="004E605D"/>
    <w:pPr>
      <w:spacing w:after="240"/>
      <w:ind w:left="993"/>
      <w:jc w:val="both"/>
    </w:pPr>
    <w:rPr>
      <w:rFonts w:ascii="Arial" w:hAnsi="Arial" w:cs="Arial"/>
      <w:sz w:val="20"/>
      <w:szCs w:val="20"/>
      <w:lang w:val="fr-FR" w:eastAsia="fr-FR"/>
    </w:rPr>
  </w:style>
  <w:style w:type="numbering" w:customStyle="1" w:styleId="NoList1">
    <w:name w:val="No List1"/>
    <w:next w:val="NoList"/>
    <w:uiPriority w:val="99"/>
    <w:semiHidden/>
    <w:unhideWhenUsed/>
    <w:rsid w:val="007379DF"/>
  </w:style>
  <w:style w:type="paragraph" w:customStyle="1" w:styleId="Head21">
    <w:name w:val="Head 2.1"/>
    <w:basedOn w:val="Normal"/>
    <w:rsid w:val="007379DF"/>
    <w:pPr>
      <w:suppressAutoHyphens/>
      <w:jc w:val="center"/>
    </w:pPr>
    <w:rPr>
      <w:b/>
      <w:szCs w:val="20"/>
      <w:lang w:val="fr-FR" w:eastAsia="fr-FR"/>
    </w:rPr>
  </w:style>
  <w:style w:type="paragraph" w:customStyle="1" w:styleId="Head22">
    <w:name w:val="Head 2.2"/>
    <w:basedOn w:val="Normal"/>
    <w:rsid w:val="007379DF"/>
    <w:pPr>
      <w:suppressAutoHyphens/>
      <w:ind w:left="360" w:hanging="360"/>
    </w:pPr>
    <w:rPr>
      <w:b/>
      <w:szCs w:val="20"/>
      <w:lang w:val="fr-FR" w:eastAsia="fr-FR"/>
    </w:rPr>
  </w:style>
  <w:style w:type="paragraph" w:customStyle="1" w:styleId="Head52">
    <w:name w:val="Head 5.2"/>
    <w:basedOn w:val="Normal"/>
    <w:rsid w:val="007379DF"/>
    <w:pPr>
      <w:suppressAutoHyphens/>
      <w:ind w:left="533" w:hanging="533"/>
      <w:jc w:val="both"/>
    </w:pPr>
    <w:rPr>
      <w:b/>
      <w:szCs w:val="20"/>
      <w:lang w:val="fr-FR" w:eastAsia="fr-FR"/>
    </w:rPr>
  </w:style>
  <w:style w:type="paragraph" w:styleId="TOC3">
    <w:name w:val="toc 3"/>
    <w:basedOn w:val="Normal"/>
    <w:next w:val="Normal"/>
    <w:autoRedefine/>
    <w:uiPriority w:val="39"/>
    <w:rsid w:val="007379DF"/>
    <w:pPr>
      <w:tabs>
        <w:tab w:val="right" w:leader="dot" w:pos="9000"/>
      </w:tabs>
      <w:suppressAutoHyphens/>
      <w:ind w:left="720" w:right="720"/>
      <w:jc w:val="both"/>
    </w:pPr>
    <w:rPr>
      <w:i/>
      <w:szCs w:val="20"/>
      <w:lang w:eastAsia="fr-FR"/>
    </w:rPr>
  </w:style>
  <w:style w:type="character" w:styleId="FootnoteReference">
    <w:name w:val="footnote reference"/>
    <w:basedOn w:val="DefaultParagraphFont"/>
    <w:rsid w:val="007379DF"/>
    <w:rPr>
      <w:rFonts w:ascii="Times New Roman" w:hAnsi="Times New Roman"/>
      <w:color w:val="auto"/>
      <w:spacing w:val="0"/>
      <w:kern w:val="0"/>
      <w:position w:val="0"/>
      <w:sz w:val="20"/>
      <w:u w:val="none"/>
      <w:vertAlign w:val="superscript"/>
    </w:rPr>
  </w:style>
  <w:style w:type="paragraph" w:styleId="TOC7">
    <w:name w:val="toc 7"/>
    <w:basedOn w:val="Normal"/>
    <w:next w:val="Normal"/>
    <w:autoRedefine/>
    <w:uiPriority w:val="39"/>
    <w:rsid w:val="007379DF"/>
    <w:pPr>
      <w:suppressAutoHyphens/>
      <w:ind w:left="720" w:hanging="720"/>
      <w:jc w:val="both"/>
    </w:pPr>
    <w:rPr>
      <w:szCs w:val="20"/>
      <w:lang w:eastAsia="fr-FR"/>
    </w:rPr>
  </w:style>
  <w:style w:type="paragraph" w:styleId="FootnoteText">
    <w:name w:val="footnote text"/>
    <w:basedOn w:val="Normal"/>
    <w:link w:val="FootnoteTextChar"/>
    <w:rsid w:val="007379DF"/>
    <w:pPr>
      <w:jc w:val="both"/>
    </w:pPr>
    <w:rPr>
      <w:sz w:val="20"/>
      <w:szCs w:val="20"/>
      <w:lang w:eastAsia="fr-FR"/>
    </w:rPr>
  </w:style>
  <w:style w:type="character" w:customStyle="1" w:styleId="FootnoteTextChar">
    <w:name w:val="Footnote Text Char"/>
    <w:basedOn w:val="DefaultParagraphFont"/>
    <w:link w:val="FootnoteText"/>
    <w:rsid w:val="007379DF"/>
    <w:rPr>
      <w:lang w:eastAsia="fr-FR"/>
    </w:rPr>
  </w:style>
  <w:style w:type="paragraph" w:customStyle="1" w:styleId="Outline1">
    <w:name w:val="Outline1"/>
    <w:basedOn w:val="Outline"/>
    <w:next w:val="Outline2"/>
    <w:rsid w:val="007379DF"/>
    <w:pPr>
      <w:keepNext/>
      <w:tabs>
        <w:tab w:val="num" w:pos="360"/>
      </w:tabs>
      <w:ind w:left="360" w:hanging="360"/>
    </w:pPr>
  </w:style>
  <w:style w:type="paragraph" w:customStyle="1" w:styleId="Outline">
    <w:name w:val="Outline"/>
    <w:basedOn w:val="Normal"/>
    <w:rsid w:val="007379DF"/>
    <w:pPr>
      <w:spacing w:before="240"/>
    </w:pPr>
    <w:rPr>
      <w:kern w:val="28"/>
      <w:szCs w:val="20"/>
      <w:lang w:val="fr-FR" w:eastAsia="fr-FR"/>
    </w:rPr>
  </w:style>
  <w:style w:type="paragraph" w:customStyle="1" w:styleId="Outline2">
    <w:name w:val="Outline2"/>
    <w:basedOn w:val="Normal"/>
    <w:rsid w:val="007379DF"/>
    <w:pPr>
      <w:numPr>
        <w:ilvl w:val="1"/>
        <w:numId w:val="7"/>
      </w:numPr>
      <w:tabs>
        <w:tab w:val="clear" w:pos="1152"/>
        <w:tab w:val="num" w:pos="864"/>
      </w:tabs>
      <w:spacing w:before="240"/>
      <w:ind w:left="864" w:hanging="504"/>
    </w:pPr>
    <w:rPr>
      <w:kern w:val="28"/>
      <w:szCs w:val="20"/>
      <w:lang w:val="fr-FR" w:eastAsia="fr-FR"/>
    </w:rPr>
  </w:style>
  <w:style w:type="paragraph" w:customStyle="1" w:styleId="Outline3">
    <w:name w:val="Outline3"/>
    <w:basedOn w:val="Normal"/>
    <w:rsid w:val="007379DF"/>
    <w:pPr>
      <w:numPr>
        <w:ilvl w:val="2"/>
        <w:numId w:val="7"/>
      </w:numPr>
      <w:tabs>
        <w:tab w:val="clear" w:pos="1728"/>
        <w:tab w:val="num" w:pos="1368"/>
      </w:tabs>
      <w:spacing w:before="240"/>
      <w:ind w:left="1368" w:hanging="504"/>
    </w:pPr>
    <w:rPr>
      <w:kern w:val="28"/>
      <w:szCs w:val="20"/>
      <w:lang w:val="fr-FR" w:eastAsia="fr-FR"/>
    </w:rPr>
  </w:style>
  <w:style w:type="paragraph" w:customStyle="1" w:styleId="Outline4">
    <w:name w:val="Outline4"/>
    <w:basedOn w:val="Normal"/>
    <w:rsid w:val="007379DF"/>
    <w:pPr>
      <w:numPr>
        <w:ilvl w:val="3"/>
        <w:numId w:val="7"/>
      </w:numPr>
      <w:tabs>
        <w:tab w:val="clear" w:pos="2304"/>
        <w:tab w:val="num" w:pos="1872"/>
      </w:tabs>
      <w:spacing w:before="240"/>
      <w:ind w:left="1872" w:hanging="504"/>
    </w:pPr>
    <w:rPr>
      <w:kern w:val="28"/>
      <w:szCs w:val="20"/>
      <w:lang w:val="fr-FR" w:eastAsia="fr-FR"/>
    </w:rPr>
  </w:style>
  <w:style w:type="paragraph" w:customStyle="1" w:styleId="outlinebullet">
    <w:name w:val="outlinebullet"/>
    <w:basedOn w:val="Normal"/>
    <w:rsid w:val="007379DF"/>
    <w:pPr>
      <w:numPr>
        <w:numId w:val="8"/>
      </w:numPr>
      <w:tabs>
        <w:tab w:val="clear" w:pos="360"/>
        <w:tab w:val="left" w:pos="1440"/>
      </w:tabs>
      <w:spacing w:before="120"/>
      <w:ind w:left="1440" w:hanging="450"/>
    </w:pPr>
    <w:rPr>
      <w:szCs w:val="20"/>
      <w:lang w:val="fr-FR" w:eastAsia="fr-FR"/>
    </w:rPr>
  </w:style>
  <w:style w:type="paragraph" w:customStyle="1" w:styleId="Head81">
    <w:name w:val="Head 8.1"/>
    <w:basedOn w:val="Normal"/>
    <w:rsid w:val="007379DF"/>
    <w:pPr>
      <w:suppressAutoHyphens/>
      <w:jc w:val="center"/>
    </w:pPr>
    <w:rPr>
      <w:b/>
      <w:sz w:val="28"/>
      <w:szCs w:val="20"/>
      <w:lang w:val="fr-FR" w:eastAsia="fr-FR"/>
    </w:rPr>
  </w:style>
  <w:style w:type="paragraph" w:customStyle="1" w:styleId="PAR2">
    <w:name w:val="PAR 2"/>
    <w:basedOn w:val="Normal"/>
    <w:rsid w:val="007379DF"/>
    <w:pPr>
      <w:ind w:left="1418"/>
      <w:jc w:val="both"/>
    </w:pPr>
    <w:rPr>
      <w:rFonts w:ascii="Times" w:hAnsi="Times"/>
      <w:sz w:val="20"/>
      <w:szCs w:val="20"/>
      <w:lang w:val="fr-FR" w:eastAsia="fr-FR"/>
    </w:rPr>
  </w:style>
  <w:style w:type="paragraph" w:customStyle="1" w:styleId="PAR1bis">
    <w:name w:val="PAR 1bis"/>
    <w:basedOn w:val="Normal"/>
    <w:rsid w:val="007379DF"/>
    <w:pPr>
      <w:ind w:left="709" w:hanging="709"/>
      <w:jc w:val="both"/>
    </w:pPr>
    <w:rPr>
      <w:rFonts w:ascii="Times" w:hAnsi="Times"/>
      <w:sz w:val="20"/>
      <w:szCs w:val="20"/>
      <w:lang w:val="fr-FR" w:eastAsia="fr-FR"/>
    </w:rPr>
  </w:style>
  <w:style w:type="paragraph" w:customStyle="1" w:styleId="TIT3">
    <w:name w:val="TIT 3"/>
    <w:basedOn w:val="Normal"/>
    <w:rsid w:val="007379DF"/>
    <w:pPr>
      <w:jc w:val="both"/>
    </w:pPr>
    <w:rPr>
      <w:rFonts w:ascii="TimesNewRomanPS" w:hAnsi="TimesNewRomanPS"/>
      <w:color w:val="000000"/>
      <w:sz w:val="20"/>
      <w:szCs w:val="20"/>
      <w:u w:val="single"/>
      <w:lang w:val="fr-FR" w:eastAsia="fr-FR"/>
    </w:rPr>
  </w:style>
  <w:style w:type="paragraph" w:customStyle="1" w:styleId="TIT2">
    <w:name w:val="TIT 2"/>
    <w:basedOn w:val="Normal"/>
    <w:rsid w:val="007379DF"/>
    <w:pPr>
      <w:spacing w:line="240" w:lineRule="atLeast"/>
      <w:jc w:val="both"/>
    </w:pPr>
    <w:rPr>
      <w:rFonts w:ascii="TimesNewRomanPS" w:hAnsi="TimesNewRomanPS"/>
      <w:b/>
      <w:color w:val="000000"/>
      <w:sz w:val="20"/>
      <w:szCs w:val="20"/>
      <w:u w:val="single"/>
      <w:lang w:val="fr-FR" w:eastAsia="fr-FR"/>
    </w:rPr>
  </w:style>
  <w:style w:type="paragraph" w:customStyle="1" w:styleId="Head42">
    <w:name w:val="Head 4.2"/>
    <w:basedOn w:val="Normal"/>
    <w:rsid w:val="007379DF"/>
    <w:pPr>
      <w:tabs>
        <w:tab w:val="left" w:pos="360"/>
      </w:tabs>
      <w:suppressAutoHyphens/>
      <w:ind w:left="360" w:hanging="360"/>
    </w:pPr>
    <w:rPr>
      <w:b/>
      <w:szCs w:val="20"/>
      <w:lang w:val="fr-FR" w:eastAsia="fr-FR"/>
    </w:rPr>
  </w:style>
  <w:style w:type="paragraph" w:styleId="EnvelopeReturn">
    <w:name w:val="envelope return"/>
    <w:basedOn w:val="Normal"/>
    <w:rsid w:val="007379DF"/>
    <w:pPr>
      <w:overflowPunct w:val="0"/>
      <w:autoSpaceDE w:val="0"/>
      <w:autoSpaceDN w:val="0"/>
      <w:adjustRightInd w:val="0"/>
      <w:textAlignment w:val="baseline"/>
    </w:pPr>
    <w:rPr>
      <w:szCs w:val="20"/>
      <w:lang w:val="fr-FR" w:eastAsia="fr-FR"/>
    </w:rPr>
  </w:style>
  <w:style w:type="paragraph" w:customStyle="1" w:styleId="TOC11">
    <w:name w:val="TOC 11"/>
    <w:basedOn w:val="Normal"/>
    <w:rsid w:val="007379DF"/>
    <w:pPr>
      <w:widowControl w:val="0"/>
      <w:ind w:left="540" w:hanging="540"/>
    </w:pPr>
    <w:rPr>
      <w:rFonts w:ascii="Courier" w:hAnsi="Courier"/>
      <w:snapToGrid w:val="0"/>
      <w:szCs w:val="20"/>
      <w:lang w:eastAsia="fr-FR"/>
    </w:rPr>
  </w:style>
  <w:style w:type="paragraph" w:customStyle="1" w:styleId="Technical4">
    <w:name w:val="Technical 4"/>
    <w:rsid w:val="007379DF"/>
    <w:pPr>
      <w:tabs>
        <w:tab w:val="left" w:pos="-720"/>
      </w:tabs>
      <w:suppressAutoHyphens/>
    </w:pPr>
    <w:rPr>
      <w:rFonts w:ascii="CG Times" w:hAnsi="CG Times"/>
      <w:b/>
      <w:sz w:val="24"/>
      <w:lang w:eastAsia="fr-FR"/>
    </w:rPr>
  </w:style>
  <w:style w:type="paragraph" w:customStyle="1" w:styleId="Corpsdetexte21">
    <w:name w:val="Corps de texte 21"/>
    <w:basedOn w:val="Normal"/>
    <w:rsid w:val="007379DF"/>
    <w:pPr>
      <w:pBdr>
        <w:top w:val="double" w:sz="6" w:space="1" w:color="auto"/>
        <w:left w:val="double" w:sz="6" w:space="3" w:color="auto"/>
        <w:bottom w:val="double" w:sz="6" w:space="1" w:color="auto"/>
        <w:right w:val="double" w:sz="6" w:space="4" w:color="auto"/>
      </w:pBdr>
      <w:tabs>
        <w:tab w:val="right" w:pos="9000"/>
      </w:tabs>
      <w:suppressAutoHyphens/>
      <w:overflowPunct w:val="0"/>
      <w:autoSpaceDE w:val="0"/>
      <w:autoSpaceDN w:val="0"/>
      <w:adjustRightInd w:val="0"/>
      <w:jc w:val="center"/>
      <w:textAlignment w:val="baseline"/>
    </w:pPr>
    <w:rPr>
      <w:b/>
      <w:sz w:val="40"/>
      <w:szCs w:val="20"/>
      <w:lang w:val="fr-FR" w:eastAsia="fr-FR"/>
    </w:rPr>
  </w:style>
  <w:style w:type="paragraph" w:customStyle="1" w:styleId="ps">
    <w:name w:val="ps"/>
    <w:basedOn w:val="Normal"/>
    <w:rsid w:val="007379DF"/>
    <w:pPr>
      <w:keepLines/>
      <w:overflowPunct w:val="0"/>
      <w:autoSpaceDE w:val="0"/>
      <w:autoSpaceDN w:val="0"/>
      <w:adjustRightInd w:val="0"/>
      <w:spacing w:before="240"/>
      <w:jc w:val="both"/>
      <w:textAlignment w:val="baseline"/>
    </w:pPr>
    <w:rPr>
      <w:sz w:val="22"/>
      <w:szCs w:val="20"/>
      <w:lang w:val="fr-FR" w:eastAsia="fr-FR"/>
    </w:rPr>
  </w:style>
  <w:style w:type="paragraph" w:customStyle="1" w:styleId="Retraitcorpsdetexte21">
    <w:name w:val="Retrait corps de texte 21"/>
    <w:basedOn w:val="Normal"/>
    <w:rsid w:val="007379DF"/>
    <w:pPr>
      <w:overflowPunct w:val="0"/>
      <w:autoSpaceDE w:val="0"/>
      <w:autoSpaceDN w:val="0"/>
      <w:adjustRightInd w:val="0"/>
      <w:spacing w:line="240" w:lineRule="atLeast"/>
      <w:ind w:left="2400" w:hanging="2400"/>
      <w:textAlignment w:val="baseline"/>
    </w:pPr>
    <w:rPr>
      <w:szCs w:val="20"/>
      <w:lang w:val="fr-FR" w:eastAsia="fr-FR"/>
    </w:rPr>
  </w:style>
  <w:style w:type="paragraph" w:customStyle="1" w:styleId="Retraitcorpsdetexte31">
    <w:name w:val="Retrait corps de texte 31"/>
    <w:basedOn w:val="Normal"/>
    <w:rsid w:val="007379DF"/>
    <w:pPr>
      <w:overflowPunct w:val="0"/>
      <w:autoSpaceDE w:val="0"/>
      <w:autoSpaceDN w:val="0"/>
      <w:adjustRightInd w:val="0"/>
      <w:ind w:firstLine="705"/>
      <w:jc w:val="both"/>
      <w:textAlignment w:val="baseline"/>
    </w:pPr>
    <w:rPr>
      <w:b/>
      <w:szCs w:val="20"/>
      <w:lang w:val="fr-FR" w:eastAsia="fr-FR"/>
    </w:rPr>
  </w:style>
  <w:style w:type="paragraph" w:customStyle="1" w:styleId="p1">
    <w:name w:val="p1"/>
    <w:basedOn w:val="Normal"/>
    <w:rsid w:val="007379DF"/>
    <w:pPr>
      <w:widowControl w:val="0"/>
      <w:tabs>
        <w:tab w:val="left" w:pos="720"/>
      </w:tabs>
      <w:spacing w:line="420" w:lineRule="atLeast"/>
    </w:pPr>
    <w:rPr>
      <w:rFonts w:ascii="Arial" w:hAnsi="Arial" w:cs="Arial"/>
      <w:sz w:val="22"/>
      <w:szCs w:val="22"/>
      <w:lang w:val="fr-FR" w:eastAsia="fr-FR"/>
    </w:rPr>
  </w:style>
  <w:style w:type="table" w:customStyle="1" w:styleId="TableGrid1">
    <w:name w:val="Table Grid1"/>
    <w:basedOn w:val="TableNormal"/>
    <w:next w:val="TableGrid"/>
    <w:rsid w:val="00737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7379DF"/>
    <w:pPr>
      <w:shd w:val="clear" w:color="auto" w:fill="000080"/>
    </w:pPr>
    <w:rPr>
      <w:rFonts w:ascii="Tahoma" w:hAnsi="Tahoma" w:cs="Tahoma"/>
      <w:sz w:val="20"/>
      <w:szCs w:val="20"/>
      <w:lang w:val="fr-FR" w:eastAsia="fr-FR"/>
    </w:rPr>
  </w:style>
  <w:style w:type="character" w:customStyle="1" w:styleId="DocumentMapChar">
    <w:name w:val="Document Map Char"/>
    <w:basedOn w:val="DefaultParagraphFont"/>
    <w:link w:val="DocumentMap"/>
    <w:rsid w:val="007379DF"/>
    <w:rPr>
      <w:rFonts w:ascii="Tahoma" w:hAnsi="Tahoma" w:cs="Tahoma"/>
      <w:shd w:val="clear" w:color="auto" w:fill="000080"/>
      <w:lang w:val="fr-FR" w:eastAsia="fr-FR"/>
    </w:rPr>
  </w:style>
  <w:style w:type="paragraph" w:styleId="ListNumber">
    <w:name w:val="List Number"/>
    <w:basedOn w:val="Normal"/>
    <w:rsid w:val="007379DF"/>
    <w:pPr>
      <w:numPr>
        <w:numId w:val="9"/>
      </w:numPr>
    </w:pPr>
    <w:rPr>
      <w:szCs w:val="20"/>
      <w:lang w:val="fr-FR" w:eastAsia="fr-FR"/>
    </w:rPr>
  </w:style>
  <w:style w:type="paragraph" w:styleId="ListBullet3">
    <w:name w:val="List Bullet 3"/>
    <w:basedOn w:val="Normal"/>
    <w:rsid w:val="007379DF"/>
    <w:pPr>
      <w:numPr>
        <w:numId w:val="10"/>
      </w:numPr>
    </w:pPr>
    <w:rPr>
      <w:szCs w:val="20"/>
      <w:lang w:val="fr-FR" w:eastAsia="fr-FR"/>
    </w:rPr>
  </w:style>
  <w:style w:type="paragraph" w:styleId="ListBullet4">
    <w:name w:val="List Bullet 4"/>
    <w:basedOn w:val="Normal"/>
    <w:rsid w:val="007379DF"/>
    <w:pPr>
      <w:numPr>
        <w:numId w:val="11"/>
      </w:numPr>
    </w:pPr>
    <w:rPr>
      <w:szCs w:val="20"/>
      <w:lang w:val="fr-FR" w:eastAsia="fr-FR"/>
    </w:rPr>
  </w:style>
  <w:style w:type="paragraph" w:customStyle="1" w:styleId="Default">
    <w:name w:val="Default"/>
    <w:rsid w:val="00B706FA"/>
    <w:pPr>
      <w:autoSpaceDE w:val="0"/>
      <w:autoSpaceDN w:val="0"/>
      <w:adjustRightInd w:val="0"/>
    </w:pPr>
    <w:rPr>
      <w:rFonts w:ascii="Verdana" w:eastAsiaTheme="minorHAnsi" w:hAnsi="Verdana" w:cs="Verdana"/>
      <w:color w:val="000000"/>
      <w:sz w:val="24"/>
      <w:szCs w:val="24"/>
    </w:rPr>
  </w:style>
  <w:style w:type="paragraph" w:styleId="TOC4">
    <w:name w:val="toc 4"/>
    <w:basedOn w:val="Normal"/>
    <w:next w:val="Normal"/>
    <w:autoRedefine/>
    <w:uiPriority w:val="39"/>
    <w:unhideWhenUsed/>
    <w:rsid w:val="002C666D"/>
    <w:pPr>
      <w:spacing w:after="100" w:line="259" w:lineRule="auto"/>
      <w:ind w:left="660"/>
    </w:pPr>
    <w:rPr>
      <w:rFonts w:asciiTheme="minorHAnsi" w:eastAsiaTheme="minorEastAsia" w:hAnsiTheme="minorHAnsi" w:cstheme="minorBidi"/>
      <w:sz w:val="22"/>
      <w:szCs w:val="22"/>
      <w:lang w:val="fr-FR" w:eastAsia="fr-FR"/>
    </w:rPr>
  </w:style>
  <w:style w:type="paragraph" w:styleId="TOC5">
    <w:name w:val="toc 5"/>
    <w:basedOn w:val="Normal"/>
    <w:next w:val="Normal"/>
    <w:autoRedefine/>
    <w:uiPriority w:val="39"/>
    <w:unhideWhenUsed/>
    <w:rsid w:val="002C666D"/>
    <w:pPr>
      <w:spacing w:after="100" w:line="259" w:lineRule="auto"/>
      <w:ind w:left="880"/>
    </w:pPr>
    <w:rPr>
      <w:rFonts w:asciiTheme="minorHAnsi" w:eastAsiaTheme="minorEastAsia" w:hAnsiTheme="minorHAnsi" w:cstheme="minorBidi"/>
      <w:sz w:val="22"/>
      <w:szCs w:val="22"/>
      <w:lang w:val="fr-FR" w:eastAsia="fr-FR"/>
    </w:rPr>
  </w:style>
  <w:style w:type="paragraph" w:styleId="TOC6">
    <w:name w:val="toc 6"/>
    <w:basedOn w:val="Normal"/>
    <w:next w:val="Normal"/>
    <w:autoRedefine/>
    <w:uiPriority w:val="39"/>
    <w:unhideWhenUsed/>
    <w:rsid w:val="002C666D"/>
    <w:pPr>
      <w:spacing w:after="100" w:line="259" w:lineRule="auto"/>
      <w:ind w:left="1100"/>
    </w:pPr>
    <w:rPr>
      <w:rFonts w:asciiTheme="minorHAnsi" w:eastAsiaTheme="minorEastAsia" w:hAnsiTheme="minorHAnsi" w:cstheme="minorBidi"/>
      <w:sz w:val="22"/>
      <w:szCs w:val="22"/>
      <w:lang w:val="fr-FR" w:eastAsia="fr-FR"/>
    </w:rPr>
  </w:style>
  <w:style w:type="paragraph" w:styleId="TOC8">
    <w:name w:val="toc 8"/>
    <w:basedOn w:val="Normal"/>
    <w:next w:val="Normal"/>
    <w:autoRedefine/>
    <w:uiPriority w:val="39"/>
    <w:unhideWhenUsed/>
    <w:rsid w:val="002C666D"/>
    <w:pPr>
      <w:spacing w:after="100" w:line="259" w:lineRule="auto"/>
      <w:ind w:left="1540"/>
    </w:pPr>
    <w:rPr>
      <w:rFonts w:asciiTheme="minorHAnsi" w:eastAsiaTheme="minorEastAsia" w:hAnsiTheme="minorHAnsi" w:cstheme="minorBidi"/>
      <w:sz w:val="22"/>
      <w:szCs w:val="22"/>
      <w:lang w:val="fr-FR" w:eastAsia="fr-FR"/>
    </w:rPr>
  </w:style>
  <w:style w:type="paragraph" w:styleId="TOC9">
    <w:name w:val="toc 9"/>
    <w:basedOn w:val="Normal"/>
    <w:next w:val="Normal"/>
    <w:autoRedefine/>
    <w:uiPriority w:val="39"/>
    <w:unhideWhenUsed/>
    <w:rsid w:val="002C666D"/>
    <w:pPr>
      <w:spacing w:after="100" w:line="259" w:lineRule="auto"/>
      <w:ind w:left="1760"/>
    </w:pPr>
    <w:rPr>
      <w:rFonts w:asciiTheme="minorHAnsi" w:eastAsiaTheme="minorEastAsia" w:hAnsiTheme="minorHAnsi" w:cstheme="minorBidi"/>
      <w:sz w:val="22"/>
      <w:szCs w:val="22"/>
      <w:lang w:val="fr-FR" w:eastAsia="fr-FR"/>
    </w:rPr>
  </w:style>
  <w:style w:type="paragraph" w:styleId="Revision">
    <w:name w:val="Revision"/>
    <w:hidden/>
    <w:uiPriority w:val="99"/>
    <w:semiHidden/>
    <w:rsid w:val="00F71868"/>
    <w:rPr>
      <w:sz w:val="24"/>
      <w:szCs w:val="24"/>
      <w:lang w:val="fr-CA" w:eastAsia="fr-CA"/>
    </w:rPr>
  </w:style>
  <w:style w:type="character" w:customStyle="1" w:styleId="UnresolvedMention1">
    <w:name w:val="Unresolved Mention1"/>
    <w:basedOn w:val="DefaultParagraphFont"/>
    <w:uiPriority w:val="99"/>
    <w:semiHidden/>
    <w:unhideWhenUsed/>
    <w:rsid w:val="00A53957"/>
    <w:rPr>
      <w:color w:val="605E5C"/>
      <w:shd w:val="clear" w:color="auto" w:fill="E1DFDD"/>
    </w:rPr>
  </w:style>
  <w:style w:type="paragraph" w:customStyle="1" w:styleId="BodyText1">
    <w:name w:val="Body Text1"/>
    <w:basedOn w:val="Normal"/>
    <w:rsid w:val="002B71FA"/>
    <w:pPr>
      <w:spacing w:line="259" w:lineRule="auto"/>
    </w:pPr>
    <w:rPr>
      <w:rFonts w:ascii="TimesNewRomanPS" w:eastAsiaTheme="minorEastAsia" w:hAnsi="TimesNewRomanPS" w:cstheme="minorBidi"/>
      <w:noProof/>
      <w:sz w:val="22"/>
      <w:szCs w:val="20"/>
      <w:lang w:val="fr-FR" w:eastAsia="fr-FR"/>
    </w:rPr>
  </w:style>
  <w:style w:type="table" w:styleId="TableGridLight">
    <w:name w:val="Grid Table Light"/>
    <w:basedOn w:val="TableNormal"/>
    <w:uiPriority w:val="40"/>
    <w:rsid w:val="00CC01D7"/>
    <w:pPr>
      <w:spacing w:after="160" w:line="259" w:lineRule="auto"/>
    </w:pPr>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aption">
    <w:name w:val="caption"/>
    <w:basedOn w:val="Normal"/>
    <w:next w:val="Normal"/>
    <w:uiPriority w:val="35"/>
    <w:semiHidden/>
    <w:unhideWhenUsed/>
    <w:qFormat/>
    <w:rsid w:val="00C70DC7"/>
    <w:pPr>
      <w:spacing w:after="160"/>
    </w:pPr>
    <w:rPr>
      <w:rFonts w:asciiTheme="minorHAnsi" w:eastAsiaTheme="minorEastAsia" w:hAnsiTheme="minorHAnsi" w:cstheme="minorBidi"/>
      <w:b/>
      <w:bCs/>
      <w:smallCaps/>
      <w:color w:val="1F497D" w:themeColor="text2"/>
      <w:sz w:val="22"/>
      <w:szCs w:val="22"/>
    </w:rPr>
  </w:style>
  <w:style w:type="paragraph" w:styleId="Quote">
    <w:name w:val="Quote"/>
    <w:basedOn w:val="Normal"/>
    <w:next w:val="Normal"/>
    <w:link w:val="QuoteChar"/>
    <w:uiPriority w:val="29"/>
    <w:qFormat/>
    <w:rsid w:val="00C70DC7"/>
    <w:pPr>
      <w:spacing w:before="120" w:after="120" w:line="259" w:lineRule="auto"/>
      <w:ind w:left="720"/>
    </w:pPr>
    <w:rPr>
      <w:rFonts w:asciiTheme="minorHAnsi" w:eastAsiaTheme="minorEastAsia" w:hAnsiTheme="minorHAnsi" w:cstheme="minorBidi"/>
      <w:color w:val="1F497D" w:themeColor="text2"/>
    </w:rPr>
  </w:style>
  <w:style w:type="character" w:customStyle="1" w:styleId="QuoteChar">
    <w:name w:val="Quote Char"/>
    <w:basedOn w:val="DefaultParagraphFont"/>
    <w:link w:val="Quote"/>
    <w:uiPriority w:val="29"/>
    <w:rsid w:val="00C70DC7"/>
    <w:rPr>
      <w:rFonts w:asciiTheme="minorHAnsi" w:eastAsiaTheme="minorEastAsia" w:hAnsiTheme="minorHAnsi" w:cstheme="minorBidi"/>
      <w:color w:val="1F497D" w:themeColor="text2"/>
      <w:sz w:val="24"/>
      <w:szCs w:val="24"/>
    </w:rPr>
  </w:style>
  <w:style w:type="character" w:styleId="SubtleEmphasis">
    <w:name w:val="Subtle Emphasis"/>
    <w:basedOn w:val="DefaultParagraphFont"/>
    <w:uiPriority w:val="19"/>
    <w:qFormat/>
    <w:rsid w:val="00C70DC7"/>
    <w:rPr>
      <w:i/>
      <w:iCs/>
      <w:color w:val="595959" w:themeColor="text1" w:themeTint="A6"/>
    </w:rPr>
  </w:style>
  <w:style w:type="character" w:styleId="IntenseEmphasis">
    <w:name w:val="Intense Emphasis"/>
    <w:basedOn w:val="DefaultParagraphFont"/>
    <w:uiPriority w:val="21"/>
    <w:qFormat/>
    <w:rsid w:val="00C70DC7"/>
    <w:rPr>
      <w:b/>
      <w:bCs/>
      <w:i/>
      <w:iCs/>
    </w:rPr>
  </w:style>
  <w:style w:type="character" w:styleId="SubtleReference">
    <w:name w:val="Subtle Reference"/>
    <w:basedOn w:val="DefaultParagraphFont"/>
    <w:uiPriority w:val="31"/>
    <w:qFormat/>
    <w:rsid w:val="00C70DC7"/>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C70DC7"/>
    <w:rPr>
      <w:b/>
      <w:bCs/>
      <w:smallCaps/>
      <w:color w:val="1F497D" w:themeColor="text2"/>
      <w:u w:val="single"/>
    </w:rPr>
  </w:style>
  <w:style w:type="character" w:styleId="BookTitle">
    <w:name w:val="Book Title"/>
    <w:basedOn w:val="DefaultParagraphFont"/>
    <w:uiPriority w:val="33"/>
    <w:qFormat/>
    <w:rsid w:val="00C70DC7"/>
    <w:rPr>
      <w:b/>
      <w:bCs/>
      <w:smallCaps/>
      <w:spacing w:val="10"/>
    </w:rPr>
  </w:style>
  <w:style w:type="paragraph" w:customStyle="1" w:styleId="msonormal0">
    <w:name w:val="msonormal"/>
    <w:basedOn w:val="Normal"/>
    <w:rsid w:val="00C70DC7"/>
    <w:pPr>
      <w:spacing w:before="100" w:beforeAutospacing="1" w:after="100" w:afterAutospacing="1"/>
    </w:pPr>
    <w:rPr>
      <w:lang w:val="fr-FR" w:eastAsia="fr-FR"/>
    </w:rPr>
  </w:style>
  <w:style w:type="paragraph" w:customStyle="1" w:styleId="xl71">
    <w:name w:val="xl71"/>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72">
    <w:name w:val="xl72"/>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73">
    <w:name w:val="xl73"/>
    <w:basedOn w:val="Normal"/>
    <w:rsid w:val="00C70DC7"/>
    <w:pPr>
      <w:pBdr>
        <w:top w:val="single" w:sz="4" w:space="0" w:color="auto"/>
        <w:bottom w:val="single" w:sz="4" w:space="0" w:color="auto"/>
      </w:pBdr>
      <w:spacing w:before="100" w:beforeAutospacing="1" w:after="100" w:afterAutospacing="1"/>
      <w:jc w:val="center"/>
      <w:textAlignment w:val="center"/>
    </w:pPr>
    <w:rPr>
      <w:rFonts w:ascii="Arial Narrow" w:hAnsi="Arial Narrow"/>
      <w:b/>
      <w:bCs/>
      <w:color w:val="00B0F0"/>
      <w:lang w:val="fr-FR" w:eastAsia="fr-FR"/>
    </w:rPr>
  </w:style>
  <w:style w:type="paragraph" w:customStyle="1" w:styleId="xl74">
    <w:name w:val="xl74"/>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75">
    <w:name w:val="xl75"/>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76">
    <w:name w:val="xl76"/>
    <w:basedOn w:val="Normal"/>
    <w:rsid w:val="00C70DC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77">
    <w:name w:val="xl77"/>
    <w:basedOn w:val="Normal"/>
    <w:rsid w:val="00C70DC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color w:val="00B0F0"/>
      <w:lang w:val="fr-FR" w:eastAsia="fr-FR"/>
    </w:rPr>
  </w:style>
  <w:style w:type="paragraph" w:customStyle="1" w:styleId="xl78">
    <w:name w:val="xl78"/>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fr-FR" w:eastAsia="fr-FR"/>
    </w:rPr>
  </w:style>
  <w:style w:type="paragraph" w:customStyle="1" w:styleId="xl79">
    <w:name w:val="xl79"/>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lang w:val="fr-FR" w:eastAsia="fr-FR"/>
    </w:rPr>
  </w:style>
  <w:style w:type="paragraph" w:customStyle="1" w:styleId="xl80">
    <w:name w:val="xl80"/>
    <w:basedOn w:val="Normal"/>
    <w:rsid w:val="00C70DC7"/>
    <w:pPr>
      <w:pBdr>
        <w:top w:val="single" w:sz="4" w:space="0" w:color="auto"/>
        <w:left w:val="single" w:sz="4" w:space="0" w:color="auto"/>
        <w:bottom w:val="single" w:sz="4" w:space="0" w:color="auto"/>
      </w:pBdr>
      <w:spacing w:before="100" w:beforeAutospacing="1" w:after="100" w:afterAutospacing="1"/>
    </w:pPr>
    <w:rPr>
      <w:sz w:val="20"/>
      <w:szCs w:val="20"/>
      <w:lang w:val="fr-FR" w:eastAsia="fr-FR"/>
    </w:rPr>
  </w:style>
  <w:style w:type="paragraph" w:customStyle="1" w:styleId="xl81">
    <w:name w:val="xl81"/>
    <w:basedOn w:val="Normal"/>
    <w:rsid w:val="00C70DC7"/>
    <w:pPr>
      <w:pBdr>
        <w:top w:val="single" w:sz="4" w:space="0" w:color="auto"/>
        <w:bottom w:val="single" w:sz="4" w:space="0" w:color="auto"/>
      </w:pBdr>
      <w:spacing w:before="100" w:beforeAutospacing="1" w:after="100" w:afterAutospacing="1"/>
    </w:pPr>
    <w:rPr>
      <w:sz w:val="20"/>
      <w:szCs w:val="20"/>
      <w:lang w:val="fr-FR" w:eastAsia="fr-FR"/>
    </w:rPr>
  </w:style>
  <w:style w:type="paragraph" w:customStyle="1" w:styleId="xl82">
    <w:name w:val="xl82"/>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83">
    <w:name w:val="xl83"/>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lang w:val="fr-FR" w:eastAsia="fr-FR"/>
    </w:rPr>
  </w:style>
  <w:style w:type="paragraph" w:customStyle="1" w:styleId="xl84">
    <w:name w:val="xl84"/>
    <w:basedOn w:val="Normal"/>
    <w:rsid w:val="00C70D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Narrow" w:hAnsi="Arial Narrow"/>
      <w:b/>
      <w:bCs/>
      <w:lang w:val="fr-FR" w:eastAsia="fr-FR"/>
    </w:rPr>
  </w:style>
  <w:style w:type="paragraph" w:customStyle="1" w:styleId="xl85">
    <w:name w:val="xl85"/>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lang w:val="fr-FR" w:eastAsia="fr-FR"/>
    </w:rPr>
  </w:style>
  <w:style w:type="paragraph" w:customStyle="1" w:styleId="xl86">
    <w:name w:val="xl86"/>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Arial Narrow" w:hAnsi="Arial Narrow"/>
      <w:b/>
      <w:bCs/>
      <w:lang w:val="fr-FR" w:eastAsia="fr-FR"/>
    </w:rPr>
  </w:style>
  <w:style w:type="paragraph" w:customStyle="1" w:styleId="xl87">
    <w:name w:val="xl87"/>
    <w:basedOn w:val="Normal"/>
    <w:rsid w:val="00C70DC7"/>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88">
    <w:name w:val="xl88"/>
    <w:basedOn w:val="Normal"/>
    <w:rsid w:val="00C70DC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89">
    <w:name w:val="xl89"/>
    <w:basedOn w:val="Normal"/>
    <w:rsid w:val="00C70DC7"/>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90">
    <w:name w:val="xl90"/>
    <w:basedOn w:val="Normal"/>
    <w:rsid w:val="00C70D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91">
    <w:name w:val="xl91"/>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92">
    <w:name w:val="xl92"/>
    <w:basedOn w:val="Normal"/>
    <w:rsid w:val="00C70DC7"/>
    <w:pPr>
      <w:pBdr>
        <w:top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93">
    <w:name w:val="xl93"/>
    <w:basedOn w:val="Normal"/>
    <w:rsid w:val="00C70DC7"/>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94">
    <w:name w:val="xl94"/>
    <w:basedOn w:val="Normal"/>
    <w:rsid w:val="00C70DC7"/>
    <w:pPr>
      <w:pBdr>
        <w:top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95">
    <w:name w:val="xl95"/>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96">
    <w:name w:val="xl96"/>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color w:val="00B0F0"/>
      <w:lang w:val="fr-FR" w:eastAsia="fr-FR"/>
    </w:rPr>
  </w:style>
  <w:style w:type="paragraph" w:customStyle="1" w:styleId="xl97">
    <w:name w:val="xl97"/>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val="fr-FR" w:eastAsia="fr-FR"/>
    </w:rPr>
  </w:style>
  <w:style w:type="paragraph" w:customStyle="1" w:styleId="xl98">
    <w:name w:val="xl98"/>
    <w:basedOn w:val="Normal"/>
    <w:rsid w:val="00C70DC7"/>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val="fr-FR" w:eastAsia="fr-FR"/>
    </w:rPr>
  </w:style>
  <w:style w:type="paragraph" w:customStyle="1" w:styleId="xl99">
    <w:name w:val="xl99"/>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F0"/>
      <w:lang w:val="fr-FR" w:eastAsia="fr-FR"/>
    </w:rPr>
  </w:style>
  <w:style w:type="paragraph" w:customStyle="1" w:styleId="xl100">
    <w:name w:val="xl100"/>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101">
    <w:name w:val="xl101"/>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hAnsi="Arial Narrow"/>
      <w:b/>
      <w:bCs/>
      <w:lang w:val="fr-FR" w:eastAsia="fr-FR"/>
    </w:rPr>
  </w:style>
  <w:style w:type="paragraph" w:customStyle="1" w:styleId="xl102">
    <w:name w:val="xl102"/>
    <w:basedOn w:val="Normal"/>
    <w:rsid w:val="00C70DC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Narrow" w:hAnsi="Arial Narrow"/>
      <w:b/>
      <w:bCs/>
      <w:lang w:val="fr-FR" w:eastAsia="fr-FR"/>
    </w:rPr>
  </w:style>
  <w:style w:type="paragraph" w:customStyle="1" w:styleId="xl103">
    <w:name w:val="xl103"/>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104">
    <w:name w:val="xl104"/>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lang w:val="fr-FR" w:eastAsia="fr-FR"/>
    </w:rPr>
  </w:style>
  <w:style w:type="paragraph" w:customStyle="1" w:styleId="xl105">
    <w:name w:val="xl105"/>
    <w:basedOn w:val="Normal"/>
    <w:rsid w:val="00C70DC7"/>
    <w:pPr>
      <w:pBdr>
        <w:top w:val="single" w:sz="4" w:space="0" w:color="auto"/>
        <w:bottom w:val="single" w:sz="4" w:space="0" w:color="auto"/>
      </w:pBdr>
      <w:spacing w:before="100" w:beforeAutospacing="1" w:after="100" w:afterAutospacing="1"/>
      <w:textAlignment w:val="center"/>
    </w:pPr>
    <w:rPr>
      <w:rFonts w:ascii="Arial Narrow" w:hAnsi="Arial Narrow"/>
      <w:lang w:val="fr-FR" w:eastAsia="fr-FR"/>
    </w:rPr>
  </w:style>
  <w:style w:type="paragraph" w:customStyle="1" w:styleId="xl106">
    <w:name w:val="xl106"/>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107">
    <w:name w:val="xl107"/>
    <w:basedOn w:val="Normal"/>
    <w:rsid w:val="00C70DC7"/>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lang w:val="fr-FR" w:eastAsia="fr-FR"/>
    </w:rPr>
  </w:style>
  <w:style w:type="paragraph" w:customStyle="1" w:styleId="xl109">
    <w:name w:val="xl109"/>
    <w:basedOn w:val="Normal"/>
    <w:rsid w:val="00C70DC7"/>
    <w:pPr>
      <w:pBdr>
        <w:top w:val="single" w:sz="4" w:space="0" w:color="auto"/>
        <w:bottom w:val="single" w:sz="4" w:space="0" w:color="auto"/>
      </w:pBdr>
      <w:spacing w:before="100" w:beforeAutospacing="1" w:after="100" w:afterAutospacing="1"/>
      <w:textAlignment w:val="center"/>
    </w:pPr>
    <w:rPr>
      <w:rFonts w:ascii="Arial Narrow" w:hAnsi="Arial Narrow"/>
      <w:lang w:val="fr-FR" w:eastAsia="fr-FR"/>
    </w:rPr>
  </w:style>
  <w:style w:type="paragraph" w:customStyle="1" w:styleId="xl110">
    <w:name w:val="xl110"/>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lang w:val="fr-FR" w:eastAsia="fr-FR"/>
    </w:rPr>
  </w:style>
  <w:style w:type="paragraph" w:customStyle="1" w:styleId="xl111">
    <w:name w:val="xl111"/>
    <w:basedOn w:val="Normal"/>
    <w:rsid w:val="00C70DC7"/>
    <w:pPr>
      <w:pBdr>
        <w:top w:val="single" w:sz="4" w:space="0" w:color="auto"/>
        <w:bottom w:val="single" w:sz="4" w:space="0" w:color="auto"/>
      </w:pBdr>
      <w:spacing w:before="100" w:beforeAutospacing="1" w:after="100" w:afterAutospacing="1"/>
    </w:pPr>
    <w:rPr>
      <w:lang w:val="fr-FR" w:eastAsia="fr-FR"/>
    </w:rPr>
  </w:style>
  <w:style w:type="paragraph" w:customStyle="1" w:styleId="xl112">
    <w:name w:val="xl112"/>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lang w:val="fr-FR" w:eastAsia="fr-FR"/>
    </w:rPr>
  </w:style>
  <w:style w:type="paragraph" w:customStyle="1" w:styleId="xl113">
    <w:name w:val="xl113"/>
    <w:basedOn w:val="Normal"/>
    <w:rsid w:val="00C70DC7"/>
    <w:pPr>
      <w:pBdr>
        <w:top w:val="single" w:sz="4" w:space="0" w:color="auto"/>
        <w:bottom w:val="single" w:sz="4" w:space="0" w:color="auto"/>
      </w:pBdr>
      <w:shd w:val="clear" w:color="000000" w:fill="FFFFFF"/>
      <w:spacing w:before="100" w:beforeAutospacing="1" w:after="100" w:afterAutospacing="1"/>
      <w:textAlignment w:val="center"/>
    </w:pPr>
    <w:rPr>
      <w:b/>
      <w:bCs/>
      <w:lang w:val="fr-FR" w:eastAsia="fr-FR"/>
    </w:rPr>
  </w:style>
  <w:style w:type="paragraph" w:customStyle="1" w:styleId="xl114">
    <w:name w:val="xl114"/>
    <w:basedOn w:val="Normal"/>
    <w:rsid w:val="00C70DC7"/>
    <w:pPr>
      <w:pBdr>
        <w:top w:val="single" w:sz="4" w:space="0" w:color="auto"/>
        <w:bottom w:val="single" w:sz="4" w:space="0" w:color="auto"/>
      </w:pBdr>
      <w:shd w:val="clear" w:color="000000" w:fill="FFFFFF"/>
      <w:spacing w:before="100" w:beforeAutospacing="1" w:after="100" w:afterAutospacing="1"/>
      <w:textAlignment w:val="center"/>
    </w:pPr>
    <w:rPr>
      <w:lang w:val="fr-FR" w:eastAsia="fr-FR"/>
    </w:rPr>
  </w:style>
  <w:style w:type="paragraph" w:customStyle="1" w:styleId="xl115">
    <w:name w:val="xl115"/>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fr-FR" w:eastAsia="fr-FR"/>
    </w:rPr>
  </w:style>
  <w:style w:type="paragraph" w:customStyle="1" w:styleId="xl116">
    <w:name w:val="xl116"/>
    <w:basedOn w:val="Normal"/>
    <w:rsid w:val="00C70DC7"/>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rFonts w:ascii="Arial Narrow" w:hAnsi="Arial Narrow"/>
      <w:b/>
      <w:bCs/>
      <w:color w:val="FF0000"/>
      <w:lang w:val="fr-FR" w:eastAsia="fr-FR"/>
    </w:rPr>
  </w:style>
  <w:style w:type="paragraph" w:customStyle="1" w:styleId="xl117">
    <w:name w:val="xl117"/>
    <w:basedOn w:val="Normal"/>
    <w:rsid w:val="00C70DC7"/>
    <w:pPr>
      <w:pBdr>
        <w:top w:val="single" w:sz="4" w:space="0" w:color="auto"/>
        <w:bottom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118">
    <w:name w:val="xl118"/>
    <w:basedOn w:val="Normal"/>
    <w:rsid w:val="00C70DC7"/>
    <w:pPr>
      <w:pBdr>
        <w:top w:val="single" w:sz="4" w:space="0" w:color="auto"/>
        <w:bottom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119">
    <w:name w:val="xl119"/>
    <w:basedOn w:val="Normal"/>
    <w:rsid w:val="00C70DC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120">
    <w:name w:val="xl120"/>
    <w:basedOn w:val="Normal"/>
    <w:rsid w:val="00C70DC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fr-FR" w:eastAsia="fr-FR"/>
    </w:rPr>
  </w:style>
  <w:style w:type="paragraph" w:customStyle="1" w:styleId="xl121">
    <w:name w:val="xl121"/>
    <w:basedOn w:val="Normal"/>
    <w:rsid w:val="00C70DC7"/>
    <w:pPr>
      <w:pBdr>
        <w:left w:val="single" w:sz="4" w:space="0" w:color="auto"/>
      </w:pBdr>
      <w:spacing w:before="100" w:beforeAutospacing="1" w:after="100" w:afterAutospacing="1"/>
    </w:pPr>
    <w:rPr>
      <w:sz w:val="20"/>
      <w:szCs w:val="20"/>
      <w:lang w:val="fr-FR" w:eastAsia="fr-FR"/>
    </w:rPr>
  </w:style>
  <w:style w:type="paragraph" w:customStyle="1" w:styleId="xl122">
    <w:name w:val="xl122"/>
    <w:basedOn w:val="Normal"/>
    <w:rsid w:val="00C70DC7"/>
    <w:pPr>
      <w:pBdr>
        <w:left w:val="single" w:sz="4" w:space="0" w:color="auto"/>
        <w:right w:val="single" w:sz="4" w:space="0" w:color="auto"/>
      </w:pBdr>
      <w:spacing w:before="100" w:beforeAutospacing="1" w:after="100" w:afterAutospacing="1"/>
    </w:pPr>
    <w:rPr>
      <w:sz w:val="20"/>
      <w:szCs w:val="20"/>
      <w:lang w:val="fr-FR" w:eastAsia="fr-FR"/>
    </w:rPr>
  </w:style>
  <w:style w:type="paragraph" w:customStyle="1" w:styleId="xl123">
    <w:name w:val="xl123"/>
    <w:basedOn w:val="Normal"/>
    <w:rsid w:val="00C70DC7"/>
    <w:pPr>
      <w:pBdr>
        <w:left w:val="single" w:sz="4" w:space="0" w:color="auto"/>
        <w:right w:val="single" w:sz="4" w:space="0" w:color="auto"/>
      </w:pBdr>
      <w:spacing w:before="100" w:beforeAutospacing="1" w:after="100" w:afterAutospacing="1"/>
      <w:jc w:val="center"/>
      <w:textAlignment w:val="center"/>
    </w:pPr>
    <w:rPr>
      <w:rFonts w:ascii="Arial Narrow" w:hAnsi="Arial Narrow"/>
      <w:lang w:val="fr-FR" w:eastAsia="fr-FR"/>
    </w:rPr>
  </w:style>
  <w:style w:type="paragraph" w:customStyle="1" w:styleId="xl124">
    <w:name w:val="xl124"/>
    <w:basedOn w:val="Normal"/>
    <w:rsid w:val="00C70DC7"/>
    <w:pPr>
      <w:spacing w:before="100" w:beforeAutospacing="1" w:after="100" w:afterAutospacing="1"/>
      <w:textAlignment w:val="top"/>
    </w:pPr>
    <w:rPr>
      <w:rFonts w:ascii="Source Sans Pro Light" w:hAnsi="Source Sans Pro Light"/>
      <w:i/>
      <w:iCs/>
      <w:sz w:val="20"/>
      <w:szCs w:val="20"/>
      <w:lang w:val="fr-FR" w:eastAsia="fr-FR"/>
    </w:rPr>
  </w:style>
  <w:style w:type="paragraph" w:customStyle="1" w:styleId="xl125">
    <w:name w:val="xl125"/>
    <w:basedOn w:val="Normal"/>
    <w:rsid w:val="00C70DC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lang w:val="fr-FR" w:eastAsia="fr-FR"/>
    </w:rPr>
  </w:style>
  <w:style w:type="paragraph" w:customStyle="1" w:styleId="xl126">
    <w:name w:val="xl126"/>
    <w:basedOn w:val="Normal"/>
    <w:rsid w:val="00C70DC7"/>
    <w:pPr>
      <w:pBdr>
        <w:top w:val="single" w:sz="4" w:space="0" w:color="auto"/>
        <w:bottom w:val="single" w:sz="4" w:space="0" w:color="auto"/>
      </w:pBdr>
      <w:shd w:val="clear" w:color="000000" w:fill="FFFFFF"/>
      <w:spacing w:before="100" w:beforeAutospacing="1" w:after="100" w:afterAutospacing="1"/>
      <w:jc w:val="center"/>
      <w:textAlignment w:val="center"/>
    </w:pPr>
    <w:rPr>
      <w:b/>
      <w:bCs/>
      <w:lang w:val="fr-FR" w:eastAsia="fr-FR"/>
    </w:rPr>
  </w:style>
  <w:style w:type="paragraph" w:customStyle="1" w:styleId="xl127">
    <w:name w:val="xl127"/>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fr-FR" w:eastAsia="fr-FR"/>
    </w:rPr>
  </w:style>
  <w:style w:type="paragraph" w:customStyle="1" w:styleId="xl128">
    <w:name w:val="xl128"/>
    <w:basedOn w:val="Normal"/>
    <w:rsid w:val="00C70DC7"/>
    <w:pPr>
      <w:pBdr>
        <w:top w:val="single" w:sz="4" w:space="0" w:color="auto"/>
        <w:left w:val="single" w:sz="4" w:space="0" w:color="auto"/>
        <w:bottom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129">
    <w:name w:val="xl129"/>
    <w:basedOn w:val="Normal"/>
    <w:rsid w:val="00C70DC7"/>
    <w:pPr>
      <w:pBdr>
        <w:top w:val="single" w:sz="4" w:space="0" w:color="auto"/>
        <w:bottom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130">
    <w:name w:val="xl130"/>
    <w:basedOn w:val="Normal"/>
    <w:rsid w:val="00C70DC7"/>
    <w:pPr>
      <w:pBdr>
        <w:top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Arial Narrow" w:hAnsi="Arial Narrow"/>
      <w:b/>
      <w:bCs/>
      <w:lang w:val="fr-FR" w:eastAsia="fr-FR"/>
    </w:rPr>
  </w:style>
  <w:style w:type="paragraph" w:customStyle="1" w:styleId="xl131">
    <w:name w:val="xl131"/>
    <w:basedOn w:val="Normal"/>
    <w:rsid w:val="00C70DC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132">
    <w:name w:val="xl132"/>
    <w:basedOn w:val="Normal"/>
    <w:rsid w:val="00C70DC7"/>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133">
    <w:name w:val="xl133"/>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134">
    <w:name w:val="xl134"/>
    <w:basedOn w:val="Normal"/>
    <w:rsid w:val="00C70DC7"/>
    <w:pPr>
      <w:pBdr>
        <w:top w:val="single" w:sz="4" w:space="0" w:color="auto"/>
        <w:left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135">
    <w:name w:val="xl135"/>
    <w:basedOn w:val="Normal"/>
    <w:rsid w:val="00C70DC7"/>
    <w:pPr>
      <w:pBdr>
        <w:top w:val="single" w:sz="4" w:space="0" w:color="auto"/>
        <w:bottom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136">
    <w:name w:val="xl136"/>
    <w:basedOn w:val="Normal"/>
    <w:rsid w:val="00C70DC7"/>
    <w:pPr>
      <w:pBdr>
        <w:top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lang w:val="fr-FR" w:eastAsia="fr-FR"/>
    </w:rPr>
  </w:style>
  <w:style w:type="paragraph" w:customStyle="1" w:styleId="xl137">
    <w:name w:val="xl137"/>
    <w:basedOn w:val="Normal"/>
    <w:rsid w:val="00C70DC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138">
    <w:name w:val="xl138"/>
    <w:basedOn w:val="Normal"/>
    <w:rsid w:val="00C70DC7"/>
    <w:pPr>
      <w:pBdr>
        <w:top w:val="single" w:sz="4" w:space="0" w:color="auto"/>
        <w:bottom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139">
    <w:name w:val="xl139"/>
    <w:basedOn w:val="Normal"/>
    <w:rsid w:val="00C70DC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lang w:val="fr-FR" w:eastAsia="fr-FR"/>
    </w:rPr>
  </w:style>
  <w:style w:type="paragraph" w:customStyle="1" w:styleId="xl140">
    <w:name w:val="xl140"/>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Narrow" w:hAnsi="Arial Narrow"/>
      <w:b/>
      <w:bCs/>
      <w:lang w:val="fr-FR" w:eastAsia="fr-FR"/>
    </w:rPr>
  </w:style>
  <w:style w:type="paragraph" w:customStyle="1" w:styleId="xl141">
    <w:name w:val="xl141"/>
    <w:basedOn w:val="Normal"/>
    <w:rsid w:val="00C70DC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lang w:val="fr-FR" w:eastAsia="fr-FR"/>
    </w:rPr>
  </w:style>
  <w:style w:type="paragraph" w:customStyle="1" w:styleId="xl142">
    <w:name w:val="xl142"/>
    <w:basedOn w:val="Normal"/>
    <w:rsid w:val="00C70DC7"/>
    <w:pPr>
      <w:pBdr>
        <w:top w:val="single" w:sz="4" w:space="0" w:color="auto"/>
        <w:bottom w:val="single" w:sz="4" w:space="0" w:color="auto"/>
      </w:pBdr>
      <w:shd w:val="clear" w:color="000000" w:fill="FFFFFF"/>
      <w:spacing w:before="100" w:beforeAutospacing="1" w:after="100" w:afterAutospacing="1"/>
      <w:jc w:val="center"/>
      <w:textAlignment w:val="center"/>
    </w:pPr>
    <w:rPr>
      <w:b/>
      <w:bCs/>
      <w:lang w:val="fr-FR" w:eastAsia="fr-FR"/>
    </w:rPr>
  </w:style>
  <w:style w:type="paragraph" w:customStyle="1" w:styleId="xl143">
    <w:name w:val="xl143"/>
    <w:basedOn w:val="Normal"/>
    <w:rsid w:val="00C70DC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fr-FR" w:eastAsia="fr-FR"/>
    </w:rPr>
  </w:style>
  <w:style w:type="numbering" w:customStyle="1" w:styleId="List-Bullets">
    <w:name w:val="List-Bullets"/>
    <w:uiPriority w:val="99"/>
    <w:rsid w:val="00CC15AF"/>
    <w:pPr>
      <w:numPr>
        <w:numId w:val="20"/>
      </w:numPr>
    </w:pPr>
  </w:style>
  <w:style w:type="paragraph" w:customStyle="1" w:styleId="NumberList">
    <w:name w:val="Number List"/>
    <w:basedOn w:val="ListParagraph"/>
    <w:qFormat/>
    <w:rsid w:val="00160582"/>
    <w:pPr>
      <w:numPr>
        <w:numId w:val="66"/>
      </w:numPr>
      <w:spacing w:after="80" w:line="336" w:lineRule="auto"/>
      <w:ind w:left="357" w:hanging="357"/>
      <w:contextualSpacing/>
    </w:pPr>
    <w:rPr>
      <w:rFonts w:asciiTheme="minorHAnsi" w:eastAsiaTheme="minorHAnsi" w:hAnsiTheme="minorHAnsi"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367">
      <w:bodyDiv w:val="1"/>
      <w:marLeft w:val="0"/>
      <w:marRight w:val="0"/>
      <w:marTop w:val="0"/>
      <w:marBottom w:val="0"/>
      <w:divBdr>
        <w:top w:val="none" w:sz="0" w:space="0" w:color="auto"/>
        <w:left w:val="none" w:sz="0" w:space="0" w:color="auto"/>
        <w:bottom w:val="none" w:sz="0" w:space="0" w:color="auto"/>
        <w:right w:val="none" w:sz="0" w:space="0" w:color="auto"/>
      </w:divBdr>
    </w:div>
    <w:div w:id="20712610">
      <w:bodyDiv w:val="1"/>
      <w:marLeft w:val="0"/>
      <w:marRight w:val="0"/>
      <w:marTop w:val="0"/>
      <w:marBottom w:val="0"/>
      <w:divBdr>
        <w:top w:val="none" w:sz="0" w:space="0" w:color="auto"/>
        <w:left w:val="none" w:sz="0" w:space="0" w:color="auto"/>
        <w:bottom w:val="none" w:sz="0" w:space="0" w:color="auto"/>
        <w:right w:val="none" w:sz="0" w:space="0" w:color="auto"/>
      </w:divBdr>
    </w:div>
    <w:div w:id="22244801">
      <w:bodyDiv w:val="1"/>
      <w:marLeft w:val="0"/>
      <w:marRight w:val="0"/>
      <w:marTop w:val="0"/>
      <w:marBottom w:val="0"/>
      <w:divBdr>
        <w:top w:val="none" w:sz="0" w:space="0" w:color="auto"/>
        <w:left w:val="none" w:sz="0" w:space="0" w:color="auto"/>
        <w:bottom w:val="none" w:sz="0" w:space="0" w:color="auto"/>
        <w:right w:val="none" w:sz="0" w:space="0" w:color="auto"/>
      </w:divBdr>
    </w:div>
    <w:div w:id="38868272">
      <w:bodyDiv w:val="1"/>
      <w:marLeft w:val="0"/>
      <w:marRight w:val="0"/>
      <w:marTop w:val="0"/>
      <w:marBottom w:val="0"/>
      <w:divBdr>
        <w:top w:val="none" w:sz="0" w:space="0" w:color="auto"/>
        <w:left w:val="none" w:sz="0" w:space="0" w:color="auto"/>
        <w:bottom w:val="none" w:sz="0" w:space="0" w:color="auto"/>
        <w:right w:val="none" w:sz="0" w:space="0" w:color="auto"/>
      </w:divBdr>
    </w:div>
    <w:div w:id="44302924">
      <w:bodyDiv w:val="1"/>
      <w:marLeft w:val="0"/>
      <w:marRight w:val="0"/>
      <w:marTop w:val="0"/>
      <w:marBottom w:val="0"/>
      <w:divBdr>
        <w:top w:val="none" w:sz="0" w:space="0" w:color="auto"/>
        <w:left w:val="none" w:sz="0" w:space="0" w:color="auto"/>
        <w:bottom w:val="none" w:sz="0" w:space="0" w:color="auto"/>
        <w:right w:val="none" w:sz="0" w:space="0" w:color="auto"/>
      </w:divBdr>
    </w:div>
    <w:div w:id="74673540">
      <w:bodyDiv w:val="1"/>
      <w:marLeft w:val="0"/>
      <w:marRight w:val="0"/>
      <w:marTop w:val="0"/>
      <w:marBottom w:val="0"/>
      <w:divBdr>
        <w:top w:val="none" w:sz="0" w:space="0" w:color="auto"/>
        <w:left w:val="none" w:sz="0" w:space="0" w:color="auto"/>
        <w:bottom w:val="none" w:sz="0" w:space="0" w:color="auto"/>
        <w:right w:val="none" w:sz="0" w:space="0" w:color="auto"/>
      </w:divBdr>
    </w:div>
    <w:div w:id="82731247">
      <w:bodyDiv w:val="1"/>
      <w:marLeft w:val="0"/>
      <w:marRight w:val="0"/>
      <w:marTop w:val="0"/>
      <w:marBottom w:val="0"/>
      <w:divBdr>
        <w:top w:val="none" w:sz="0" w:space="0" w:color="auto"/>
        <w:left w:val="none" w:sz="0" w:space="0" w:color="auto"/>
        <w:bottom w:val="none" w:sz="0" w:space="0" w:color="auto"/>
        <w:right w:val="none" w:sz="0" w:space="0" w:color="auto"/>
      </w:divBdr>
    </w:div>
    <w:div w:id="102500398">
      <w:bodyDiv w:val="1"/>
      <w:marLeft w:val="0"/>
      <w:marRight w:val="0"/>
      <w:marTop w:val="0"/>
      <w:marBottom w:val="0"/>
      <w:divBdr>
        <w:top w:val="none" w:sz="0" w:space="0" w:color="auto"/>
        <w:left w:val="none" w:sz="0" w:space="0" w:color="auto"/>
        <w:bottom w:val="none" w:sz="0" w:space="0" w:color="auto"/>
        <w:right w:val="none" w:sz="0" w:space="0" w:color="auto"/>
      </w:divBdr>
    </w:div>
    <w:div w:id="144132714">
      <w:bodyDiv w:val="1"/>
      <w:marLeft w:val="0"/>
      <w:marRight w:val="0"/>
      <w:marTop w:val="0"/>
      <w:marBottom w:val="0"/>
      <w:divBdr>
        <w:top w:val="none" w:sz="0" w:space="0" w:color="auto"/>
        <w:left w:val="none" w:sz="0" w:space="0" w:color="auto"/>
        <w:bottom w:val="none" w:sz="0" w:space="0" w:color="auto"/>
        <w:right w:val="none" w:sz="0" w:space="0" w:color="auto"/>
      </w:divBdr>
    </w:div>
    <w:div w:id="144468321">
      <w:bodyDiv w:val="1"/>
      <w:marLeft w:val="0"/>
      <w:marRight w:val="0"/>
      <w:marTop w:val="0"/>
      <w:marBottom w:val="0"/>
      <w:divBdr>
        <w:top w:val="none" w:sz="0" w:space="0" w:color="auto"/>
        <w:left w:val="none" w:sz="0" w:space="0" w:color="auto"/>
        <w:bottom w:val="none" w:sz="0" w:space="0" w:color="auto"/>
        <w:right w:val="none" w:sz="0" w:space="0" w:color="auto"/>
      </w:divBdr>
    </w:div>
    <w:div w:id="149635834">
      <w:bodyDiv w:val="1"/>
      <w:marLeft w:val="0"/>
      <w:marRight w:val="0"/>
      <w:marTop w:val="0"/>
      <w:marBottom w:val="0"/>
      <w:divBdr>
        <w:top w:val="none" w:sz="0" w:space="0" w:color="auto"/>
        <w:left w:val="none" w:sz="0" w:space="0" w:color="auto"/>
        <w:bottom w:val="none" w:sz="0" w:space="0" w:color="auto"/>
        <w:right w:val="none" w:sz="0" w:space="0" w:color="auto"/>
      </w:divBdr>
    </w:div>
    <w:div w:id="153110101">
      <w:bodyDiv w:val="1"/>
      <w:marLeft w:val="0"/>
      <w:marRight w:val="0"/>
      <w:marTop w:val="0"/>
      <w:marBottom w:val="0"/>
      <w:divBdr>
        <w:top w:val="none" w:sz="0" w:space="0" w:color="auto"/>
        <w:left w:val="none" w:sz="0" w:space="0" w:color="auto"/>
        <w:bottom w:val="none" w:sz="0" w:space="0" w:color="auto"/>
        <w:right w:val="none" w:sz="0" w:space="0" w:color="auto"/>
      </w:divBdr>
    </w:div>
    <w:div w:id="182213290">
      <w:bodyDiv w:val="1"/>
      <w:marLeft w:val="0"/>
      <w:marRight w:val="0"/>
      <w:marTop w:val="0"/>
      <w:marBottom w:val="0"/>
      <w:divBdr>
        <w:top w:val="none" w:sz="0" w:space="0" w:color="auto"/>
        <w:left w:val="none" w:sz="0" w:space="0" w:color="auto"/>
        <w:bottom w:val="none" w:sz="0" w:space="0" w:color="auto"/>
        <w:right w:val="none" w:sz="0" w:space="0" w:color="auto"/>
      </w:divBdr>
    </w:div>
    <w:div w:id="227345181">
      <w:bodyDiv w:val="1"/>
      <w:marLeft w:val="0"/>
      <w:marRight w:val="0"/>
      <w:marTop w:val="0"/>
      <w:marBottom w:val="0"/>
      <w:divBdr>
        <w:top w:val="none" w:sz="0" w:space="0" w:color="auto"/>
        <w:left w:val="none" w:sz="0" w:space="0" w:color="auto"/>
        <w:bottom w:val="none" w:sz="0" w:space="0" w:color="auto"/>
        <w:right w:val="none" w:sz="0" w:space="0" w:color="auto"/>
      </w:divBdr>
    </w:div>
    <w:div w:id="239753077">
      <w:bodyDiv w:val="1"/>
      <w:marLeft w:val="0"/>
      <w:marRight w:val="0"/>
      <w:marTop w:val="0"/>
      <w:marBottom w:val="0"/>
      <w:divBdr>
        <w:top w:val="none" w:sz="0" w:space="0" w:color="auto"/>
        <w:left w:val="none" w:sz="0" w:space="0" w:color="auto"/>
        <w:bottom w:val="none" w:sz="0" w:space="0" w:color="auto"/>
        <w:right w:val="none" w:sz="0" w:space="0" w:color="auto"/>
      </w:divBdr>
    </w:div>
    <w:div w:id="243954271">
      <w:bodyDiv w:val="1"/>
      <w:marLeft w:val="0"/>
      <w:marRight w:val="0"/>
      <w:marTop w:val="0"/>
      <w:marBottom w:val="0"/>
      <w:divBdr>
        <w:top w:val="none" w:sz="0" w:space="0" w:color="auto"/>
        <w:left w:val="none" w:sz="0" w:space="0" w:color="auto"/>
        <w:bottom w:val="none" w:sz="0" w:space="0" w:color="auto"/>
        <w:right w:val="none" w:sz="0" w:space="0" w:color="auto"/>
      </w:divBdr>
    </w:div>
    <w:div w:id="248852678">
      <w:bodyDiv w:val="1"/>
      <w:marLeft w:val="0"/>
      <w:marRight w:val="0"/>
      <w:marTop w:val="0"/>
      <w:marBottom w:val="0"/>
      <w:divBdr>
        <w:top w:val="none" w:sz="0" w:space="0" w:color="auto"/>
        <w:left w:val="none" w:sz="0" w:space="0" w:color="auto"/>
        <w:bottom w:val="none" w:sz="0" w:space="0" w:color="auto"/>
        <w:right w:val="none" w:sz="0" w:space="0" w:color="auto"/>
      </w:divBdr>
    </w:div>
    <w:div w:id="256906616">
      <w:bodyDiv w:val="1"/>
      <w:marLeft w:val="0"/>
      <w:marRight w:val="0"/>
      <w:marTop w:val="0"/>
      <w:marBottom w:val="0"/>
      <w:divBdr>
        <w:top w:val="none" w:sz="0" w:space="0" w:color="auto"/>
        <w:left w:val="none" w:sz="0" w:space="0" w:color="auto"/>
        <w:bottom w:val="none" w:sz="0" w:space="0" w:color="auto"/>
        <w:right w:val="none" w:sz="0" w:space="0" w:color="auto"/>
      </w:divBdr>
    </w:div>
    <w:div w:id="264115489">
      <w:bodyDiv w:val="1"/>
      <w:marLeft w:val="0"/>
      <w:marRight w:val="0"/>
      <w:marTop w:val="0"/>
      <w:marBottom w:val="0"/>
      <w:divBdr>
        <w:top w:val="none" w:sz="0" w:space="0" w:color="auto"/>
        <w:left w:val="none" w:sz="0" w:space="0" w:color="auto"/>
        <w:bottom w:val="none" w:sz="0" w:space="0" w:color="auto"/>
        <w:right w:val="none" w:sz="0" w:space="0" w:color="auto"/>
      </w:divBdr>
    </w:div>
    <w:div w:id="266427456">
      <w:bodyDiv w:val="1"/>
      <w:marLeft w:val="0"/>
      <w:marRight w:val="0"/>
      <w:marTop w:val="0"/>
      <w:marBottom w:val="0"/>
      <w:divBdr>
        <w:top w:val="none" w:sz="0" w:space="0" w:color="auto"/>
        <w:left w:val="none" w:sz="0" w:space="0" w:color="auto"/>
        <w:bottom w:val="none" w:sz="0" w:space="0" w:color="auto"/>
        <w:right w:val="none" w:sz="0" w:space="0" w:color="auto"/>
      </w:divBdr>
    </w:div>
    <w:div w:id="268467532">
      <w:bodyDiv w:val="1"/>
      <w:marLeft w:val="0"/>
      <w:marRight w:val="0"/>
      <w:marTop w:val="0"/>
      <w:marBottom w:val="0"/>
      <w:divBdr>
        <w:top w:val="none" w:sz="0" w:space="0" w:color="auto"/>
        <w:left w:val="none" w:sz="0" w:space="0" w:color="auto"/>
        <w:bottom w:val="none" w:sz="0" w:space="0" w:color="auto"/>
        <w:right w:val="none" w:sz="0" w:space="0" w:color="auto"/>
      </w:divBdr>
    </w:div>
    <w:div w:id="269748559">
      <w:bodyDiv w:val="1"/>
      <w:marLeft w:val="0"/>
      <w:marRight w:val="0"/>
      <w:marTop w:val="0"/>
      <w:marBottom w:val="0"/>
      <w:divBdr>
        <w:top w:val="none" w:sz="0" w:space="0" w:color="auto"/>
        <w:left w:val="none" w:sz="0" w:space="0" w:color="auto"/>
        <w:bottom w:val="none" w:sz="0" w:space="0" w:color="auto"/>
        <w:right w:val="none" w:sz="0" w:space="0" w:color="auto"/>
      </w:divBdr>
    </w:div>
    <w:div w:id="331956903">
      <w:bodyDiv w:val="1"/>
      <w:marLeft w:val="0"/>
      <w:marRight w:val="0"/>
      <w:marTop w:val="0"/>
      <w:marBottom w:val="0"/>
      <w:divBdr>
        <w:top w:val="none" w:sz="0" w:space="0" w:color="auto"/>
        <w:left w:val="none" w:sz="0" w:space="0" w:color="auto"/>
        <w:bottom w:val="none" w:sz="0" w:space="0" w:color="auto"/>
        <w:right w:val="none" w:sz="0" w:space="0" w:color="auto"/>
      </w:divBdr>
    </w:div>
    <w:div w:id="343286613">
      <w:bodyDiv w:val="1"/>
      <w:marLeft w:val="0"/>
      <w:marRight w:val="0"/>
      <w:marTop w:val="0"/>
      <w:marBottom w:val="0"/>
      <w:divBdr>
        <w:top w:val="none" w:sz="0" w:space="0" w:color="auto"/>
        <w:left w:val="none" w:sz="0" w:space="0" w:color="auto"/>
        <w:bottom w:val="none" w:sz="0" w:space="0" w:color="auto"/>
        <w:right w:val="none" w:sz="0" w:space="0" w:color="auto"/>
      </w:divBdr>
    </w:div>
    <w:div w:id="413671000">
      <w:bodyDiv w:val="1"/>
      <w:marLeft w:val="0"/>
      <w:marRight w:val="0"/>
      <w:marTop w:val="0"/>
      <w:marBottom w:val="0"/>
      <w:divBdr>
        <w:top w:val="none" w:sz="0" w:space="0" w:color="auto"/>
        <w:left w:val="none" w:sz="0" w:space="0" w:color="auto"/>
        <w:bottom w:val="none" w:sz="0" w:space="0" w:color="auto"/>
        <w:right w:val="none" w:sz="0" w:space="0" w:color="auto"/>
      </w:divBdr>
    </w:div>
    <w:div w:id="419914283">
      <w:bodyDiv w:val="1"/>
      <w:marLeft w:val="0"/>
      <w:marRight w:val="0"/>
      <w:marTop w:val="0"/>
      <w:marBottom w:val="0"/>
      <w:divBdr>
        <w:top w:val="none" w:sz="0" w:space="0" w:color="auto"/>
        <w:left w:val="none" w:sz="0" w:space="0" w:color="auto"/>
        <w:bottom w:val="none" w:sz="0" w:space="0" w:color="auto"/>
        <w:right w:val="none" w:sz="0" w:space="0" w:color="auto"/>
      </w:divBdr>
    </w:div>
    <w:div w:id="427963318">
      <w:bodyDiv w:val="1"/>
      <w:marLeft w:val="0"/>
      <w:marRight w:val="0"/>
      <w:marTop w:val="0"/>
      <w:marBottom w:val="0"/>
      <w:divBdr>
        <w:top w:val="none" w:sz="0" w:space="0" w:color="auto"/>
        <w:left w:val="none" w:sz="0" w:space="0" w:color="auto"/>
        <w:bottom w:val="none" w:sz="0" w:space="0" w:color="auto"/>
        <w:right w:val="none" w:sz="0" w:space="0" w:color="auto"/>
      </w:divBdr>
    </w:div>
    <w:div w:id="428041112">
      <w:bodyDiv w:val="1"/>
      <w:marLeft w:val="0"/>
      <w:marRight w:val="0"/>
      <w:marTop w:val="0"/>
      <w:marBottom w:val="0"/>
      <w:divBdr>
        <w:top w:val="none" w:sz="0" w:space="0" w:color="auto"/>
        <w:left w:val="none" w:sz="0" w:space="0" w:color="auto"/>
        <w:bottom w:val="none" w:sz="0" w:space="0" w:color="auto"/>
        <w:right w:val="none" w:sz="0" w:space="0" w:color="auto"/>
      </w:divBdr>
    </w:div>
    <w:div w:id="429083567">
      <w:bodyDiv w:val="1"/>
      <w:marLeft w:val="0"/>
      <w:marRight w:val="0"/>
      <w:marTop w:val="0"/>
      <w:marBottom w:val="0"/>
      <w:divBdr>
        <w:top w:val="none" w:sz="0" w:space="0" w:color="auto"/>
        <w:left w:val="none" w:sz="0" w:space="0" w:color="auto"/>
        <w:bottom w:val="none" w:sz="0" w:space="0" w:color="auto"/>
        <w:right w:val="none" w:sz="0" w:space="0" w:color="auto"/>
      </w:divBdr>
    </w:div>
    <w:div w:id="443815005">
      <w:bodyDiv w:val="1"/>
      <w:marLeft w:val="0"/>
      <w:marRight w:val="0"/>
      <w:marTop w:val="0"/>
      <w:marBottom w:val="0"/>
      <w:divBdr>
        <w:top w:val="none" w:sz="0" w:space="0" w:color="auto"/>
        <w:left w:val="none" w:sz="0" w:space="0" w:color="auto"/>
        <w:bottom w:val="none" w:sz="0" w:space="0" w:color="auto"/>
        <w:right w:val="none" w:sz="0" w:space="0" w:color="auto"/>
      </w:divBdr>
    </w:div>
    <w:div w:id="445855311">
      <w:bodyDiv w:val="1"/>
      <w:marLeft w:val="0"/>
      <w:marRight w:val="0"/>
      <w:marTop w:val="0"/>
      <w:marBottom w:val="0"/>
      <w:divBdr>
        <w:top w:val="none" w:sz="0" w:space="0" w:color="auto"/>
        <w:left w:val="none" w:sz="0" w:space="0" w:color="auto"/>
        <w:bottom w:val="none" w:sz="0" w:space="0" w:color="auto"/>
        <w:right w:val="none" w:sz="0" w:space="0" w:color="auto"/>
      </w:divBdr>
    </w:div>
    <w:div w:id="490097897">
      <w:bodyDiv w:val="1"/>
      <w:marLeft w:val="0"/>
      <w:marRight w:val="0"/>
      <w:marTop w:val="0"/>
      <w:marBottom w:val="0"/>
      <w:divBdr>
        <w:top w:val="none" w:sz="0" w:space="0" w:color="auto"/>
        <w:left w:val="none" w:sz="0" w:space="0" w:color="auto"/>
        <w:bottom w:val="none" w:sz="0" w:space="0" w:color="auto"/>
        <w:right w:val="none" w:sz="0" w:space="0" w:color="auto"/>
      </w:divBdr>
    </w:div>
    <w:div w:id="507797173">
      <w:bodyDiv w:val="1"/>
      <w:marLeft w:val="0"/>
      <w:marRight w:val="0"/>
      <w:marTop w:val="0"/>
      <w:marBottom w:val="0"/>
      <w:divBdr>
        <w:top w:val="none" w:sz="0" w:space="0" w:color="auto"/>
        <w:left w:val="none" w:sz="0" w:space="0" w:color="auto"/>
        <w:bottom w:val="none" w:sz="0" w:space="0" w:color="auto"/>
        <w:right w:val="none" w:sz="0" w:space="0" w:color="auto"/>
      </w:divBdr>
    </w:div>
    <w:div w:id="508329299">
      <w:bodyDiv w:val="1"/>
      <w:marLeft w:val="0"/>
      <w:marRight w:val="0"/>
      <w:marTop w:val="0"/>
      <w:marBottom w:val="0"/>
      <w:divBdr>
        <w:top w:val="none" w:sz="0" w:space="0" w:color="auto"/>
        <w:left w:val="none" w:sz="0" w:space="0" w:color="auto"/>
        <w:bottom w:val="none" w:sz="0" w:space="0" w:color="auto"/>
        <w:right w:val="none" w:sz="0" w:space="0" w:color="auto"/>
      </w:divBdr>
    </w:div>
    <w:div w:id="509947318">
      <w:bodyDiv w:val="1"/>
      <w:marLeft w:val="0"/>
      <w:marRight w:val="0"/>
      <w:marTop w:val="0"/>
      <w:marBottom w:val="0"/>
      <w:divBdr>
        <w:top w:val="none" w:sz="0" w:space="0" w:color="auto"/>
        <w:left w:val="none" w:sz="0" w:space="0" w:color="auto"/>
        <w:bottom w:val="none" w:sz="0" w:space="0" w:color="auto"/>
        <w:right w:val="none" w:sz="0" w:space="0" w:color="auto"/>
      </w:divBdr>
    </w:div>
    <w:div w:id="512653293">
      <w:bodyDiv w:val="1"/>
      <w:marLeft w:val="0"/>
      <w:marRight w:val="0"/>
      <w:marTop w:val="0"/>
      <w:marBottom w:val="0"/>
      <w:divBdr>
        <w:top w:val="none" w:sz="0" w:space="0" w:color="auto"/>
        <w:left w:val="none" w:sz="0" w:space="0" w:color="auto"/>
        <w:bottom w:val="none" w:sz="0" w:space="0" w:color="auto"/>
        <w:right w:val="none" w:sz="0" w:space="0" w:color="auto"/>
      </w:divBdr>
    </w:div>
    <w:div w:id="517423979">
      <w:bodyDiv w:val="1"/>
      <w:marLeft w:val="0"/>
      <w:marRight w:val="0"/>
      <w:marTop w:val="0"/>
      <w:marBottom w:val="0"/>
      <w:divBdr>
        <w:top w:val="none" w:sz="0" w:space="0" w:color="auto"/>
        <w:left w:val="none" w:sz="0" w:space="0" w:color="auto"/>
        <w:bottom w:val="none" w:sz="0" w:space="0" w:color="auto"/>
        <w:right w:val="none" w:sz="0" w:space="0" w:color="auto"/>
      </w:divBdr>
    </w:div>
    <w:div w:id="530387913">
      <w:bodyDiv w:val="1"/>
      <w:marLeft w:val="0"/>
      <w:marRight w:val="0"/>
      <w:marTop w:val="0"/>
      <w:marBottom w:val="0"/>
      <w:divBdr>
        <w:top w:val="none" w:sz="0" w:space="0" w:color="auto"/>
        <w:left w:val="none" w:sz="0" w:space="0" w:color="auto"/>
        <w:bottom w:val="none" w:sz="0" w:space="0" w:color="auto"/>
        <w:right w:val="none" w:sz="0" w:space="0" w:color="auto"/>
      </w:divBdr>
    </w:div>
    <w:div w:id="543643162">
      <w:bodyDiv w:val="1"/>
      <w:marLeft w:val="0"/>
      <w:marRight w:val="0"/>
      <w:marTop w:val="0"/>
      <w:marBottom w:val="0"/>
      <w:divBdr>
        <w:top w:val="none" w:sz="0" w:space="0" w:color="auto"/>
        <w:left w:val="none" w:sz="0" w:space="0" w:color="auto"/>
        <w:bottom w:val="none" w:sz="0" w:space="0" w:color="auto"/>
        <w:right w:val="none" w:sz="0" w:space="0" w:color="auto"/>
      </w:divBdr>
    </w:div>
    <w:div w:id="555317607">
      <w:bodyDiv w:val="1"/>
      <w:marLeft w:val="0"/>
      <w:marRight w:val="0"/>
      <w:marTop w:val="0"/>
      <w:marBottom w:val="0"/>
      <w:divBdr>
        <w:top w:val="none" w:sz="0" w:space="0" w:color="auto"/>
        <w:left w:val="none" w:sz="0" w:space="0" w:color="auto"/>
        <w:bottom w:val="none" w:sz="0" w:space="0" w:color="auto"/>
        <w:right w:val="none" w:sz="0" w:space="0" w:color="auto"/>
      </w:divBdr>
    </w:div>
    <w:div w:id="561990643">
      <w:bodyDiv w:val="1"/>
      <w:marLeft w:val="0"/>
      <w:marRight w:val="0"/>
      <w:marTop w:val="0"/>
      <w:marBottom w:val="0"/>
      <w:divBdr>
        <w:top w:val="none" w:sz="0" w:space="0" w:color="auto"/>
        <w:left w:val="none" w:sz="0" w:space="0" w:color="auto"/>
        <w:bottom w:val="none" w:sz="0" w:space="0" w:color="auto"/>
        <w:right w:val="none" w:sz="0" w:space="0" w:color="auto"/>
      </w:divBdr>
    </w:div>
    <w:div w:id="599024151">
      <w:bodyDiv w:val="1"/>
      <w:marLeft w:val="0"/>
      <w:marRight w:val="0"/>
      <w:marTop w:val="0"/>
      <w:marBottom w:val="0"/>
      <w:divBdr>
        <w:top w:val="none" w:sz="0" w:space="0" w:color="auto"/>
        <w:left w:val="none" w:sz="0" w:space="0" w:color="auto"/>
        <w:bottom w:val="none" w:sz="0" w:space="0" w:color="auto"/>
        <w:right w:val="none" w:sz="0" w:space="0" w:color="auto"/>
      </w:divBdr>
    </w:div>
    <w:div w:id="697775089">
      <w:bodyDiv w:val="1"/>
      <w:marLeft w:val="0"/>
      <w:marRight w:val="0"/>
      <w:marTop w:val="0"/>
      <w:marBottom w:val="0"/>
      <w:divBdr>
        <w:top w:val="none" w:sz="0" w:space="0" w:color="auto"/>
        <w:left w:val="none" w:sz="0" w:space="0" w:color="auto"/>
        <w:bottom w:val="none" w:sz="0" w:space="0" w:color="auto"/>
        <w:right w:val="none" w:sz="0" w:space="0" w:color="auto"/>
      </w:divBdr>
    </w:div>
    <w:div w:id="707267495">
      <w:bodyDiv w:val="1"/>
      <w:marLeft w:val="0"/>
      <w:marRight w:val="0"/>
      <w:marTop w:val="0"/>
      <w:marBottom w:val="0"/>
      <w:divBdr>
        <w:top w:val="none" w:sz="0" w:space="0" w:color="auto"/>
        <w:left w:val="none" w:sz="0" w:space="0" w:color="auto"/>
        <w:bottom w:val="none" w:sz="0" w:space="0" w:color="auto"/>
        <w:right w:val="none" w:sz="0" w:space="0" w:color="auto"/>
      </w:divBdr>
    </w:div>
    <w:div w:id="724184744">
      <w:bodyDiv w:val="1"/>
      <w:marLeft w:val="0"/>
      <w:marRight w:val="0"/>
      <w:marTop w:val="0"/>
      <w:marBottom w:val="0"/>
      <w:divBdr>
        <w:top w:val="none" w:sz="0" w:space="0" w:color="auto"/>
        <w:left w:val="none" w:sz="0" w:space="0" w:color="auto"/>
        <w:bottom w:val="none" w:sz="0" w:space="0" w:color="auto"/>
        <w:right w:val="none" w:sz="0" w:space="0" w:color="auto"/>
      </w:divBdr>
    </w:div>
    <w:div w:id="756295291">
      <w:bodyDiv w:val="1"/>
      <w:marLeft w:val="0"/>
      <w:marRight w:val="0"/>
      <w:marTop w:val="0"/>
      <w:marBottom w:val="0"/>
      <w:divBdr>
        <w:top w:val="none" w:sz="0" w:space="0" w:color="auto"/>
        <w:left w:val="none" w:sz="0" w:space="0" w:color="auto"/>
        <w:bottom w:val="none" w:sz="0" w:space="0" w:color="auto"/>
        <w:right w:val="none" w:sz="0" w:space="0" w:color="auto"/>
      </w:divBdr>
    </w:div>
    <w:div w:id="791552446">
      <w:bodyDiv w:val="1"/>
      <w:marLeft w:val="0"/>
      <w:marRight w:val="0"/>
      <w:marTop w:val="0"/>
      <w:marBottom w:val="0"/>
      <w:divBdr>
        <w:top w:val="none" w:sz="0" w:space="0" w:color="auto"/>
        <w:left w:val="none" w:sz="0" w:space="0" w:color="auto"/>
        <w:bottom w:val="none" w:sz="0" w:space="0" w:color="auto"/>
        <w:right w:val="none" w:sz="0" w:space="0" w:color="auto"/>
      </w:divBdr>
    </w:div>
    <w:div w:id="791637238">
      <w:bodyDiv w:val="1"/>
      <w:marLeft w:val="0"/>
      <w:marRight w:val="0"/>
      <w:marTop w:val="0"/>
      <w:marBottom w:val="0"/>
      <w:divBdr>
        <w:top w:val="none" w:sz="0" w:space="0" w:color="auto"/>
        <w:left w:val="none" w:sz="0" w:space="0" w:color="auto"/>
        <w:bottom w:val="none" w:sz="0" w:space="0" w:color="auto"/>
        <w:right w:val="none" w:sz="0" w:space="0" w:color="auto"/>
      </w:divBdr>
    </w:div>
    <w:div w:id="800149683">
      <w:bodyDiv w:val="1"/>
      <w:marLeft w:val="0"/>
      <w:marRight w:val="0"/>
      <w:marTop w:val="0"/>
      <w:marBottom w:val="0"/>
      <w:divBdr>
        <w:top w:val="none" w:sz="0" w:space="0" w:color="auto"/>
        <w:left w:val="none" w:sz="0" w:space="0" w:color="auto"/>
        <w:bottom w:val="none" w:sz="0" w:space="0" w:color="auto"/>
        <w:right w:val="none" w:sz="0" w:space="0" w:color="auto"/>
      </w:divBdr>
    </w:div>
    <w:div w:id="800685447">
      <w:bodyDiv w:val="1"/>
      <w:marLeft w:val="0"/>
      <w:marRight w:val="0"/>
      <w:marTop w:val="0"/>
      <w:marBottom w:val="0"/>
      <w:divBdr>
        <w:top w:val="none" w:sz="0" w:space="0" w:color="auto"/>
        <w:left w:val="none" w:sz="0" w:space="0" w:color="auto"/>
        <w:bottom w:val="none" w:sz="0" w:space="0" w:color="auto"/>
        <w:right w:val="none" w:sz="0" w:space="0" w:color="auto"/>
      </w:divBdr>
    </w:div>
    <w:div w:id="802966573">
      <w:bodyDiv w:val="1"/>
      <w:marLeft w:val="0"/>
      <w:marRight w:val="0"/>
      <w:marTop w:val="0"/>
      <w:marBottom w:val="0"/>
      <w:divBdr>
        <w:top w:val="none" w:sz="0" w:space="0" w:color="auto"/>
        <w:left w:val="none" w:sz="0" w:space="0" w:color="auto"/>
        <w:bottom w:val="none" w:sz="0" w:space="0" w:color="auto"/>
        <w:right w:val="none" w:sz="0" w:space="0" w:color="auto"/>
      </w:divBdr>
    </w:div>
    <w:div w:id="808327533">
      <w:bodyDiv w:val="1"/>
      <w:marLeft w:val="0"/>
      <w:marRight w:val="0"/>
      <w:marTop w:val="0"/>
      <w:marBottom w:val="0"/>
      <w:divBdr>
        <w:top w:val="none" w:sz="0" w:space="0" w:color="auto"/>
        <w:left w:val="none" w:sz="0" w:space="0" w:color="auto"/>
        <w:bottom w:val="none" w:sz="0" w:space="0" w:color="auto"/>
        <w:right w:val="none" w:sz="0" w:space="0" w:color="auto"/>
      </w:divBdr>
    </w:div>
    <w:div w:id="818881318">
      <w:bodyDiv w:val="1"/>
      <w:marLeft w:val="0"/>
      <w:marRight w:val="0"/>
      <w:marTop w:val="0"/>
      <w:marBottom w:val="0"/>
      <w:divBdr>
        <w:top w:val="none" w:sz="0" w:space="0" w:color="auto"/>
        <w:left w:val="none" w:sz="0" w:space="0" w:color="auto"/>
        <w:bottom w:val="none" w:sz="0" w:space="0" w:color="auto"/>
        <w:right w:val="none" w:sz="0" w:space="0" w:color="auto"/>
      </w:divBdr>
    </w:div>
    <w:div w:id="822769625">
      <w:bodyDiv w:val="1"/>
      <w:marLeft w:val="0"/>
      <w:marRight w:val="0"/>
      <w:marTop w:val="0"/>
      <w:marBottom w:val="0"/>
      <w:divBdr>
        <w:top w:val="none" w:sz="0" w:space="0" w:color="auto"/>
        <w:left w:val="none" w:sz="0" w:space="0" w:color="auto"/>
        <w:bottom w:val="none" w:sz="0" w:space="0" w:color="auto"/>
        <w:right w:val="none" w:sz="0" w:space="0" w:color="auto"/>
      </w:divBdr>
    </w:div>
    <w:div w:id="824735456">
      <w:bodyDiv w:val="1"/>
      <w:marLeft w:val="0"/>
      <w:marRight w:val="0"/>
      <w:marTop w:val="0"/>
      <w:marBottom w:val="0"/>
      <w:divBdr>
        <w:top w:val="none" w:sz="0" w:space="0" w:color="auto"/>
        <w:left w:val="none" w:sz="0" w:space="0" w:color="auto"/>
        <w:bottom w:val="none" w:sz="0" w:space="0" w:color="auto"/>
        <w:right w:val="none" w:sz="0" w:space="0" w:color="auto"/>
      </w:divBdr>
    </w:div>
    <w:div w:id="825826740">
      <w:bodyDiv w:val="1"/>
      <w:marLeft w:val="0"/>
      <w:marRight w:val="0"/>
      <w:marTop w:val="0"/>
      <w:marBottom w:val="0"/>
      <w:divBdr>
        <w:top w:val="none" w:sz="0" w:space="0" w:color="auto"/>
        <w:left w:val="none" w:sz="0" w:space="0" w:color="auto"/>
        <w:bottom w:val="none" w:sz="0" w:space="0" w:color="auto"/>
        <w:right w:val="none" w:sz="0" w:space="0" w:color="auto"/>
      </w:divBdr>
    </w:div>
    <w:div w:id="833836912">
      <w:bodyDiv w:val="1"/>
      <w:marLeft w:val="0"/>
      <w:marRight w:val="0"/>
      <w:marTop w:val="0"/>
      <w:marBottom w:val="0"/>
      <w:divBdr>
        <w:top w:val="none" w:sz="0" w:space="0" w:color="auto"/>
        <w:left w:val="none" w:sz="0" w:space="0" w:color="auto"/>
        <w:bottom w:val="none" w:sz="0" w:space="0" w:color="auto"/>
        <w:right w:val="none" w:sz="0" w:space="0" w:color="auto"/>
      </w:divBdr>
    </w:div>
    <w:div w:id="850877126">
      <w:bodyDiv w:val="1"/>
      <w:marLeft w:val="0"/>
      <w:marRight w:val="0"/>
      <w:marTop w:val="0"/>
      <w:marBottom w:val="0"/>
      <w:divBdr>
        <w:top w:val="none" w:sz="0" w:space="0" w:color="auto"/>
        <w:left w:val="none" w:sz="0" w:space="0" w:color="auto"/>
        <w:bottom w:val="none" w:sz="0" w:space="0" w:color="auto"/>
        <w:right w:val="none" w:sz="0" w:space="0" w:color="auto"/>
      </w:divBdr>
    </w:div>
    <w:div w:id="862399882">
      <w:bodyDiv w:val="1"/>
      <w:marLeft w:val="0"/>
      <w:marRight w:val="0"/>
      <w:marTop w:val="0"/>
      <w:marBottom w:val="0"/>
      <w:divBdr>
        <w:top w:val="none" w:sz="0" w:space="0" w:color="auto"/>
        <w:left w:val="none" w:sz="0" w:space="0" w:color="auto"/>
        <w:bottom w:val="none" w:sz="0" w:space="0" w:color="auto"/>
        <w:right w:val="none" w:sz="0" w:space="0" w:color="auto"/>
      </w:divBdr>
    </w:div>
    <w:div w:id="865678136">
      <w:bodyDiv w:val="1"/>
      <w:marLeft w:val="0"/>
      <w:marRight w:val="0"/>
      <w:marTop w:val="0"/>
      <w:marBottom w:val="0"/>
      <w:divBdr>
        <w:top w:val="none" w:sz="0" w:space="0" w:color="auto"/>
        <w:left w:val="none" w:sz="0" w:space="0" w:color="auto"/>
        <w:bottom w:val="none" w:sz="0" w:space="0" w:color="auto"/>
        <w:right w:val="none" w:sz="0" w:space="0" w:color="auto"/>
      </w:divBdr>
    </w:div>
    <w:div w:id="870725757">
      <w:bodyDiv w:val="1"/>
      <w:marLeft w:val="0"/>
      <w:marRight w:val="0"/>
      <w:marTop w:val="0"/>
      <w:marBottom w:val="0"/>
      <w:divBdr>
        <w:top w:val="none" w:sz="0" w:space="0" w:color="auto"/>
        <w:left w:val="none" w:sz="0" w:space="0" w:color="auto"/>
        <w:bottom w:val="none" w:sz="0" w:space="0" w:color="auto"/>
        <w:right w:val="none" w:sz="0" w:space="0" w:color="auto"/>
      </w:divBdr>
    </w:div>
    <w:div w:id="899485431">
      <w:bodyDiv w:val="1"/>
      <w:marLeft w:val="0"/>
      <w:marRight w:val="0"/>
      <w:marTop w:val="0"/>
      <w:marBottom w:val="0"/>
      <w:divBdr>
        <w:top w:val="none" w:sz="0" w:space="0" w:color="auto"/>
        <w:left w:val="none" w:sz="0" w:space="0" w:color="auto"/>
        <w:bottom w:val="none" w:sz="0" w:space="0" w:color="auto"/>
        <w:right w:val="none" w:sz="0" w:space="0" w:color="auto"/>
      </w:divBdr>
    </w:div>
    <w:div w:id="908003117">
      <w:bodyDiv w:val="1"/>
      <w:marLeft w:val="0"/>
      <w:marRight w:val="0"/>
      <w:marTop w:val="0"/>
      <w:marBottom w:val="0"/>
      <w:divBdr>
        <w:top w:val="none" w:sz="0" w:space="0" w:color="auto"/>
        <w:left w:val="none" w:sz="0" w:space="0" w:color="auto"/>
        <w:bottom w:val="none" w:sz="0" w:space="0" w:color="auto"/>
        <w:right w:val="none" w:sz="0" w:space="0" w:color="auto"/>
      </w:divBdr>
    </w:div>
    <w:div w:id="942759982">
      <w:bodyDiv w:val="1"/>
      <w:marLeft w:val="0"/>
      <w:marRight w:val="0"/>
      <w:marTop w:val="0"/>
      <w:marBottom w:val="0"/>
      <w:divBdr>
        <w:top w:val="none" w:sz="0" w:space="0" w:color="auto"/>
        <w:left w:val="none" w:sz="0" w:space="0" w:color="auto"/>
        <w:bottom w:val="none" w:sz="0" w:space="0" w:color="auto"/>
        <w:right w:val="none" w:sz="0" w:space="0" w:color="auto"/>
      </w:divBdr>
    </w:div>
    <w:div w:id="943146631">
      <w:bodyDiv w:val="1"/>
      <w:marLeft w:val="0"/>
      <w:marRight w:val="0"/>
      <w:marTop w:val="0"/>
      <w:marBottom w:val="0"/>
      <w:divBdr>
        <w:top w:val="none" w:sz="0" w:space="0" w:color="auto"/>
        <w:left w:val="none" w:sz="0" w:space="0" w:color="auto"/>
        <w:bottom w:val="none" w:sz="0" w:space="0" w:color="auto"/>
        <w:right w:val="none" w:sz="0" w:space="0" w:color="auto"/>
      </w:divBdr>
    </w:div>
    <w:div w:id="948926479">
      <w:bodyDiv w:val="1"/>
      <w:marLeft w:val="0"/>
      <w:marRight w:val="0"/>
      <w:marTop w:val="0"/>
      <w:marBottom w:val="0"/>
      <w:divBdr>
        <w:top w:val="none" w:sz="0" w:space="0" w:color="auto"/>
        <w:left w:val="none" w:sz="0" w:space="0" w:color="auto"/>
        <w:bottom w:val="none" w:sz="0" w:space="0" w:color="auto"/>
        <w:right w:val="none" w:sz="0" w:space="0" w:color="auto"/>
      </w:divBdr>
    </w:div>
    <w:div w:id="960066890">
      <w:bodyDiv w:val="1"/>
      <w:marLeft w:val="0"/>
      <w:marRight w:val="0"/>
      <w:marTop w:val="0"/>
      <w:marBottom w:val="0"/>
      <w:divBdr>
        <w:top w:val="none" w:sz="0" w:space="0" w:color="auto"/>
        <w:left w:val="none" w:sz="0" w:space="0" w:color="auto"/>
        <w:bottom w:val="none" w:sz="0" w:space="0" w:color="auto"/>
        <w:right w:val="none" w:sz="0" w:space="0" w:color="auto"/>
      </w:divBdr>
    </w:div>
    <w:div w:id="1000501028">
      <w:bodyDiv w:val="1"/>
      <w:marLeft w:val="0"/>
      <w:marRight w:val="0"/>
      <w:marTop w:val="0"/>
      <w:marBottom w:val="0"/>
      <w:divBdr>
        <w:top w:val="none" w:sz="0" w:space="0" w:color="auto"/>
        <w:left w:val="none" w:sz="0" w:space="0" w:color="auto"/>
        <w:bottom w:val="none" w:sz="0" w:space="0" w:color="auto"/>
        <w:right w:val="none" w:sz="0" w:space="0" w:color="auto"/>
      </w:divBdr>
    </w:div>
    <w:div w:id="1005787049">
      <w:bodyDiv w:val="1"/>
      <w:marLeft w:val="0"/>
      <w:marRight w:val="0"/>
      <w:marTop w:val="0"/>
      <w:marBottom w:val="0"/>
      <w:divBdr>
        <w:top w:val="none" w:sz="0" w:space="0" w:color="auto"/>
        <w:left w:val="none" w:sz="0" w:space="0" w:color="auto"/>
        <w:bottom w:val="none" w:sz="0" w:space="0" w:color="auto"/>
        <w:right w:val="none" w:sz="0" w:space="0" w:color="auto"/>
      </w:divBdr>
    </w:div>
    <w:div w:id="1009717910">
      <w:bodyDiv w:val="1"/>
      <w:marLeft w:val="0"/>
      <w:marRight w:val="0"/>
      <w:marTop w:val="0"/>
      <w:marBottom w:val="0"/>
      <w:divBdr>
        <w:top w:val="none" w:sz="0" w:space="0" w:color="auto"/>
        <w:left w:val="none" w:sz="0" w:space="0" w:color="auto"/>
        <w:bottom w:val="none" w:sz="0" w:space="0" w:color="auto"/>
        <w:right w:val="none" w:sz="0" w:space="0" w:color="auto"/>
      </w:divBdr>
    </w:div>
    <w:div w:id="1031569370">
      <w:bodyDiv w:val="1"/>
      <w:marLeft w:val="0"/>
      <w:marRight w:val="0"/>
      <w:marTop w:val="0"/>
      <w:marBottom w:val="0"/>
      <w:divBdr>
        <w:top w:val="none" w:sz="0" w:space="0" w:color="auto"/>
        <w:left w:val="none" w:sz="0" w:space="0" w:color="auto"/>
        <w:bottom w:val="none" w:sz="0" w:space="0" w:color="auto"/>
        <w:right w:val="none" w:sz="0" w:space="0" w:color="auto"/>
      </w:divBdr>
    </w:div>
    <w:div w:id="1061635940">
      <w:bodyDiv w:val="1"/>
      <w:marLeft w:val="0"/>
      <w:marRight w:val="0"/>
      <w:marTop w:val="0"/>
      <w:marBottom w:val="0"/>
      <w:divBdr>
        <w:top w:val="none" w:sz="0" w:space="0" w:color="auto"/>
        <w:left w:val="none" w:sz="0" w:space="0" w:color="auto"/>
        <w:bottom w:val="none" w:sz="0" w:space="0" w:color="auto"/>
        <w:right w:val="none" w:sz="0" w:space="0" w:color="auto"/>
      </w:divBdr>
    </w:div>
    <w:div w:id="1089500953">
      <w:bodyDiv w:val="1"/>
      <w:marLeft w:val="0"/>
      <w:marRight w:val="0"/>
      <w:marTop w:val="0"/>
      <w:marBottom w:val="0"/>
      <w:divBdr>
        <w:top w:val="none" w:sz="0" w:space="0" w:color="auto"/>
        <w:left w:val="none" w:sz="0" w:space="0" w:color="auto"/>
        <w:bottom w:val="none" w:sz="0" w:space="0" w:color="auto"/>
        <w:right w:val="none" w:sz="0" w:space="0" w:color="auto"/>
      </w:divBdr>
    </w:div>
    <w:div w:id="1093162740">
      <w:bodyDiv w:val="1"/>
      <w:marLeft w:val="0"/>
      <w:marRight w:val="0"/>
      <w:marTop w:val="0"/>
      <w:marBottom w:val="0"/>
      <w:divBdr>
        <w:top w:val="none" w:sz="0" w:space="0" w:color="auto"/>
        <w:left w:val="none" w:sz="0" w:space="0" w:color="auto"/>
        <w:bottom w:val="none" w:sz="0" w:space="0" w:color="auto"/>
        <w:right w:val="none" w:sz="0" w:space="0" w:color="auto"/>
      </w:divBdr>
    </w:div>
    <w:div w:id="1111165987">
      <w:bodyDiv w:val="1"/>
      <w:marLeft w:val="0"/>
      <w:marRight w:val="0"/>
      <w:marTop w:val="0"/>
      <w:marBottom w:val="0"/>
      <w:divBdr>
        <w:top w:val="none" w:sz="0" w:space="0" w:color="auto"/>
        <w:left w:val="none" w:sz="0" w:space="0" w:color="auto"/>
        <w:bottom w:val="none" w:sz="0" w:space="0" w:color="auto"/>
        <w:right w:val="none" w:sz="0" w:space="0" w:color="auto"/>
      </w:divBdr>
    </w:div>
    <w:div w:id="1128015688">
      <w:bodyDiv w:val="1"/>
      <w:marLeft w:val="0"/>
      <w:marRight w:val="0"/>
      <w:marTop w:val="0"/>
      <w:marBottom w:val="0"/>
      <w:divBdr>
        <w:top w:val="none" w:sz="0" w:space="0" w:color="auto"/>
        <w:left w:val="none" w:sz="0" w:space="0" w:color="auto"/>
        <w:bottom w:val="none" w:sz="0" w:space="0" w:color="auto"/>
        <w:right w:val="none" w:sz="0" w:space="0" w:color="auto"/>
      </w:divBdr>
    </w:div>
    <w:div w:id="1131826080">
      <w:bodyDiv w:val="1"/>
      <w:marLeft w:val="0"/>
      <w:marRight w:val="0"/>
      <w:marTop w:val="0"/>
      <w:marBottom w:val="0"/>
      <w:divBdr>
        <w:top w:val="none" w:sz="0" w:space="0" w:color="auto"/>
        <w:left w:val="none" w:sz="0" w:space="0" w:color="auto"/>
        <w:bottom w:val="none" w:sz="0" w:space="0" w:color="auto"/>
        <w:right w:val="none" w:sz="0" w:space="0" w:color="auto"/>
      </w:divBdr>
    </w:div>
    <w:div w:id="1150754501">
      <w:bodyDiv w:val="1"/>
      <w:marLeft w:val="0"/>
      <w:marRight w:val="0"/>
      <w:marTop w:val="0"/>
      <w:marBottom w:val="0"/>
      <w:divBdr>
        <w:top w:val="none" w:sz="0" w:space="0" w:color="auto"/>
        <w:left w:val="none" w:sz="0" w:space="0" w:color="auto"/>
        <w:bottom w:val="none" w:sz="0" w:space="0" w:color="auto"/>
        <w:right w:val="none" w:sz="0" w:space="0" w:color="auto"/>
      </w:divBdr>
    </w:div>
    <w:div w:id="1154639414">
      <w:bodyDiv w:val="1"/>
      <w:marLeft w:val="0"/>
      <w:marRight w:val="0"/>
      <w:marTop w:val="0"/>
      <w:marBottom w:val="0"/>
      <w:divBdr>
        <w:top w:val="none" w:sz="0" w:space="0" w:color="auto"/>
        <w:left w:val="none" w:sz="0" w:space="0" w:color="auto"/>
        <w:bottom w:val="none" w:sz="0" w:space="0" w:color="auto"/>
        <w:right w:val="none" w:sz="0" w:space="0" w:color="auto"/>
      </w:divBdr>
    </w:div>
    <w:div w:id="1161849352">
      <w:bodyDiv w:val="1"/>
      <w:marLeft w:val="0"/>
      <w:marRight w:val="0"/>
      <w:marTop w:val="0"/>
      <w:marBottom w:val="0"/>
      <w:divBdr>
        <w:top w:val="none" w:sz="0" w:space="0" w:color="auto"/>
        <w:left w:val="none" w:sz="0" w:space="0" w:color="auto"/>
        <w:bottom w:val="none" w:sz="0" w:space="0" w:color="auto"/>
        <w:right w:val="none" w:sz="0" w:space="0" w:color="auto"/>
      </w:divBdr>
    </w:div>
    <w:div w:id="1173881497">
      <w:bodyDiv w:val="1"/>
      <w:marLeft w:val="0"/>
      <w:marRight w:val="0"/>
      <w:marTop w:val="0"/>
      <w:marBottom w:val="0"/>
      <w:divBdr>
        <w:top w:val="none" w:sz="0" w:space="0" w:color="auto"/>
        <w:left w:val="none" w:sz="0" w:space="0" w:color="auto"/>
        <w:bottom w:val="none" w:sz="0" w:space="0" w:color="auto"/>
        <w:right w:val="none" w:sz="0" w:space="0" w:color="auto"/>
      </w:divBdr>
    </w:div>
    <w:div w:id="1235550805">
      <w:bodyDiv w:val="1"/>
      <w:marLeft w:val="0"/>
      <w:marRight w:val="0"/>
      <w:marTop w:val="0"/>
      <w:marBottom w:val="0"/>
      <w:divBdr>
        <w:top w:val="none" w:sz="0" w:space="0" w:color="auto"/>
        <w:left w:val="none" w:sz="0" w:space="0" w:color="auto"/>
        <w:bottom w:val="none" w:sz="0" w:space="0" w:color="auto"/>
        <w:right w:val="none" w:sz="0" w:space="0" w:color="auto"/>
      </w:divBdr>
    </w:div>
    <w:div w:id="1240948670">
      <w:bodyDiv w:val="1"/>
      <w:marLeft w:val="0"/>
      <w:marRight w:val="0"/>
      <w:marTop w:val="0"/>
      <w:marBottom w:val="0"/>
      <w:divBdr>
        <w:top w:val="none" w:sz="0" w:space="0" w:color="auto"/>
        <w:left w:val="none" w:sz="0" w:space="0" w:color="auto"/>
        <w:bottom w:val="none" w:sz="0" w:space="0" w:color="auto"/>
        <w:right w:val="none" w:sz="0" w:space="0" w:color="auto"/>
      </w:divBdr>
    </w:div>
    <w:div w:id="1305308073">
      <w:bodyDiv w:val="1"/>
      <w:marLeft w:val="0"/>
      <w:marRight w:val="0"/>
      <w:marTop w:val="0"/>
      <w:marBottom w:val="0"/>
      <w:divBdr>
        <w:top w:val="none" w:sz="0" w:space="0" w:color="auto"/>
        <w:left w:val="none" w:sz="0" w:space="0" w:color="auto"/>
        <w:bottom w:val="none" w:sz="0" w:space="0" w:color="auto"/>
        <w:right w:val="none" w:sz="0" w:space="0" w:color="auto"/>
      </w:divBdr>
    </w:div>
    <w:div w:id="1306204039">
      <w:bodyDiv w:val="1"/>
      <w:marLeft w:val="0"/>
      <w:marRight w:val="0"/>
      <w:marTop w:val="0"/>
      <w:marBottom w:val="0"/>
      <w:divBdr>
        <w:top w:val="none" w:sz="0" w:space="0" w:color="auto"/>
        <w:left w:val="none" w:sz="0" w:space="0" w:color="auto"/>
        <w:bottom w:val="none" w:sz="0" w:space="0" w:color="auto"/>
        <w:right w:val="none" w:sz="0" w:space="0" w:color="auto"/>
      </w:divBdr>
    </w:div>
    <w:div w:id="1317413834">
      <w:bodyDiv w:val="1"/>
      <w:marLeft w:val="0"/>
      <w:marRight w:val="0"/>
      <w:marTop w:val="0"/>
      <w:marBottom w:val="0"/>
      <w:divBdr>
        <w:top w:val="none" w:sz="0" w:space="0" w:color="auto"/>
        <w:left w:val="none" w:sz="0" w:space="0" w:color="auto"/>
        <w:bottom w:val="none" w:sz="0" w:space="0" w:color="auto"/>
        <w:right w:val="none" w:sz="0" w:space="0" w:color="auto"/>
      </w:divBdr>
    </w:div>
    <w:div w:id="1325859252">
      <w:bodyDiv w:val="1"/>
      <w:marLeft w:val="0"/>
      <w:marRight w:val="0"/>
      <w:marTop w:val="0"/>
      <w:marBottom w:val="0"/>
      <w:divBdr>
        <w:top w:val="none" w:sz="0" w:space="0" w:color="auto"/>
        <w:left w:val="none" w:sz="0" w:space="0" w:color="auto"/>
        <w:bottom w:val="none" w:sz="0" w:space="0" w:color="auto"/>
        <w:right w:val="none" w:sz="0" w:space="0" w:color="auto"/>
      </w:divBdr>
    </w:div>
    <w:div w:id="1327980829">
      <w:bodyDiv w:val="1"/>
      <w:marLeft w:val="0"/>
      <w:marRight w:val="0"/>
      <w:marTop w:val="0"/>
      <w:marBottom w:val="0"/>
      <w:divBdr>
        <w:top w:val="none" w:sz="0" w:space="0" w:color="auto"/>
        <w:left w:val="none" w:sz="0" w:space="0" w:color="auto"/>
        <w:bottom w:val="none" w:sz="0" w:space="0" w:color="auto"/>
        <w:right w:val="none" w:sz="0" w:space="0" w:color="auto"/>
      </w:divBdr>
    </w:div>
    <w:div w:id="1339312126">
      <w:bodyDiv w:val="1"/>
      <w:marLeft w:val="0"/>
      <w:marRight w:val="0"/>
      <w:marTop w:val="0"/>
      <w:marBottom w:val="0"/>
      <w:divBdr>
        <w:top w:val="none" w:sz="0" w:space="0" w:color="auto"/>
        <w:left w:val="none" w:sz="0" w:space="0" w:color="auto"/>
        <w:bottom w:val="none" w:sz="0" w:space="0" w:color="auto"/>
        <w:right w:val="none" w:sz="0" w:space="0" w:color="auto"/>
      </w:divBdr>
    </w:div>
    <w:div w:id="1370032211">
      <w:bodyDiv w:val="1"/>
      <w:marLeft w:val="0"/>
      <w:marRight w:val="0"/>
      <w:marTop w:val="0"/>
      <w:marBottom w:val="0"/>
      <w:divBdr>
        <w:top w:val="none" w:sz="0" w:space="0" w:color="auto"/>
        <w:left w:val="none" w:sz="0" w:space="0" w:color="auto"/>
        <w:bottom w:val="none" w:sz="0" w:space="0" w:color="auto"/>
        <w:right w:val="none" w:sz="0" w:space="0" w:color="auto"/>
      </w:divBdr>
    </w:div>
    <w:div w:id="1381828904">
      <w:bodyDiv w:val="1"/>
      <w:marLeft w:val="0"/>
      <w:marRight w:val="0"/>
      <w:marTop w:val="0"/>
      <w:marBottom w:val="0"/>
      <w:divBdr>
        <w:top w:val="none" w:sz="0" w:space="0" w:color="auto"/>
        <w:left w:val="none" w:sz="0" w:space="0" w:color="auto"/>
        <w:bottom w:val="none" w:sz="0" w:space="0" w:color="auto"/>
        <w:right w:val="none" w:sz="0" w:space="0" w:color="auto"/>
      </w:divBdr>
    </w:div>
    <w:div w:id="1392998344">
      <w:bodyDiv w:val="1"/>
      <w:marLeft w:val="0"/>
      <w:marRight w:val="0"/>
      <w:marTop w:val="0"/>
      <w:marBottom w:val="0"/>
      <w:divBdr>
        <w:top w:val="none" w:sz="0" w:space="0" w:color="auto"/>
        <w:left w:val="none" w:sz="0" w:space="0" w:color="auto"/>
        <w:bottom w:val="none" w:sz="0" w:space="0" w:color="auto"/>
        <w:right w:val="none" w:sz="0" w:space="0" w:color="auto"/>
      </w:divBdr>
    </w:div>
    <w:div w:id="1394549309">
      <w:bodyDiv w:val="1"/>
      <w:marLeft w:val="0"/>
      <w:marRight w:val="0"/>
      <w:marTop w:val="0"/>
      <w:marBottom w:val="0"/>
      <w:divBdr>
        <w:top w:val="none" w:sz="0" w:space="0" w:color="auto"/>
        <w:left w:val="none" w:sz="0" w:space="0" w:color="auto"/>
        <w:bottom w:val="none" w:sz="0" w:space="0" w:color="auto"/>
        <w:right w:val="none" w:sz="0" w:space="0" w:color="auto"/>
      </w:divBdr>
    </w:div>
    <w:div w:id="1433746825">
      <w:bodyDiv w:val="1"/>
      <w:marLeft w:val="0"/>
      <w:marRight w:val="0"/>
      <w:marTop w:val="0"/>
      <w:marBottom w:val="0"/>
      <w:divBdr>
        <w:top w:val="none" w:sz="0" w:space="0" w:color="auto"/>
        <w:left w:val="none" w:sz="0" w:space="0" w:color="auto"/>
        <w:bottom w:val="none" w:sz="0" w:space="0" w:color="auto"/>
        <w:right w:val="none" w:sz="0" w:space="0" w:color="auto"/>
      </w:divBdr>
    </w:div>
    <w:div w:id="1441533395">
      <w:bodyDiv w:val="1"/>
      <w:marLeft w:val="0"/>
      <w:marRight w:val="0"/>
      <w:marTop w:val="0"/>
      <w:marBottom w:val="0"/>
      <w:divBdr>
        <w:top w:val="none" w:sz="0" w:space="0" w:color="auto"/>
        <w:left w:val="none" w:sz="0" w:space="0" w:color="auto"/>
        <w:bottom w:val="none" w:sz="0" w:space="0" w:color="auto"/>
        <w:right w:val="none" w:sz="0" w:space="0" w:color="auto"/>
      </w:divBdr>
    </w:div>
    <w:div w:id="1443528167">
      <w:bodyDiv w:val="1"/>
      <w:marLeft w:val="0"/>
      <w:marRight w:val="0"/>
      <w:marTop w:val="0"/>
      <w:marBottom w:val="0"/>
      <w:divBdr>
        <w:top w:val="none" w:sz="0" w:space="0" w:color="auto"/>
        <w:left w:val="none" w:sz="0" w:space="0" w:color="auto"/>
        <w:bottom w:val="none" w:sz="0" w:space="0" w:color="auto"/>
        <w:right w:val="none" w:sz="0" w:space="0" w:color="auto"/>
      </w:divBdr>
    </w:div>
    <w:div w:id="1456370083">
      <w:bodyDiv w:val="1"/>
      <w:marLeft w:val="0"/>
      <w:marRight w:val="0"/>
      <w:marTop w:val="0"/>
      <w:marBottom w:val="0"/>
      <w:divBdr>
        <w:top w:val="none" w:sz="0" w:space="0" w:color="auto"/>
        <w:left w:val="none" w:sz="0" w:space="0" w:color="auto"/>
        <w:bottom w:val="none" w:sz="0" w:space="0" w:color="auto"/>
        <w:right w:val="none" w:sz="0" w:space="0" w:color="auto"/>
      </w:divBdr>
    </w:div>
    <w:div w:id="1486625958">
      <w:bodyDiv w:val="1"/>
      <w:marLeft w:val="0"/>
      <w:marRight w:val="0"/>
      <w:marTop w:val="0"/>
      <w:marBottom w:val="0"/>
      <w:divBdr>
        <w:top w:val="none" w:sz="0" w:space="0" w:color="auto"/>
        <w:left w:val="none" w:sz="0" w:space="0" w:color="auto"/>
        <w:bottom w:val="none" w:sz="0" w:space="0" w:color="auto"/>
        <w:right w:val="none" w:sz="0" w:space="0" w:color="auto"/>
      </w:divBdr>
    </w:div>
    <w:div w:id="1497840090">
      <w:bodyDiv w:val="1"/>
      <w:marLeft w:val="0"/>
      <w:marRight w:val="0"/>
      <w:marTop w:val="0"/>
      <w:marBottom w:val="0"/>
      <w:divBdr>
        <w:top w:val="none" w:sz="0" w:space="0" w:color="auto"/>
        <w:left w:val="none" w:sz="0" w:space="0" w:color="auto"/>
        <w:bottom w:val="none" w:sz="0" w:space="0" w:color="auto"/>
        <w:right w:val="none" w:sz="0" w:space="0" w:color="auto"/>
      </w:divBdr>
    </w:div>
    <w:div w:id="1522353638">
      <w:bodyDiv w:val="1"/>
      <w:marLeft w:val="0"/>
      <w:marRight w:val="0"/>
      <w:marTop w:val="0"/>
      <w:marBottom w:val="0"/>
      <w:divBdr>
        <w:top w:val="none" w:sz="0" w:space="0" w:color="auto"/>
        <w:left w:val="none" w:sz="0" w:space="0" w:color="auto"/>
        <w:bottom w:val="none" w:sz="0" w:space="0" w:color="auto"/>
        <w:right w:val="none" w:sz="0" w:space="0" w:color="auto"/>
      </w:divBdr>
    </w:div>
    <w:div w:id="1533108396">
      <w:bodyDiv w:val="1"/>
      <w:marLeft w:val="0"/>
      <w:marRight w:val="0"/>
      <w:marTop w:val="0"/>
      <w:marBottom w:val="0"/>
      <w:divBdr>
        <w:top w:val="none" w:sz="0" w:space="0" w:color="auto"/>
        <w:left w:val="none" w:sz="0" w:space="0" w:color="auto"/>
        <w:bottom w:val="none" w:sz="0" w:space="0" w:color="auto"/>
        <w:right w:val="none" w:sz="0" w:space="0" w:color="auto"/>
      </w:divBdr>
    </w:div>
    <w:div w:id="1545172720">
      <w:bodyDiv w:val="1"/>
      <w:marLeft w:val="0"/>
      <w:marRight w:val="0"/>
      <w:marTop w:val="0"/>
      <w:marBottom w:val="0"/>
      <w:divBdr>
        <w:top w:val="none" w:sz="0" w:space="0" w:color="auto"/>
        <w:left w:val="none" w:sz="0" w:space="0" w:color="auto"/>
        <w:bottom w:val="none" w:sz="0" w:space="0" w:color="auto"/>
        <w:right w:val="none" w:sz="0" w:space="0" w:color="auto"/>
      </w:divBdr>
    </w:div>
    <w:div w:id="1563909019">
      <w:bodyDiv w:val="1"/>
      <w:marLeft w:val="0"/>
      <w:marRight w:val="0"/>
      <w:marTop w:val="0"/>
      <w:marBottom w:val="0"/>
      <w:divBdr>
        <w:top w:val="none" w:sz="0" w:space="0" w:color="auto"/>
        <w:left w:val="none" w:sz="0" w:space="0" w:color="auto"/>
        <w:bottom w:val="none" w:sz="0" w:space="0" w:color="auto"/>
        <w:right w:val="none" w:sz="0" w:space="0" w:color="auto"/>
      </w:divBdr>
    </w:div>
    <w:div w:id="1566260294">
      <w:bodyDiv w:val="1"/>
      <w:marLeft w:val="0"/>
      <w:marRight w:val="0"/>
      <w:marTop w:val="0"/>
      <w:marBottom w:val="0"/>
      <w:divBdr>
        <w:top w:val="none" w:sz="0" w:space="0" w:color="auto"/>
        <w:left w:val="none" w:sz="0" w:space="0" w:color="auto"/>
        <w:bottom w:val="none" w:sz="0" w:space="0" w:color="auto"/>
        <w:right w:val="none" w:sz="0" w:space="0" w:color="auto"/>
      </w:divBdr>
    </w:div>
    <w:div w:id="1578133713">
      <w:bodyDiv w:val="1"/>
      <w:marLeft w:val="0"/>
      <w:marRight w:val="0"/>
      <w:marTop w:val="0"/>
      <w:marBottom w:val="0"/>
      <w:divBdr>
        <w:top w:val="none" w:sz="0" w:space="0" w:color="auto"/>
        <w:left w:val="none" w:sz="0" w:space="0" w:color="auto"/>
        <w:bottom w:val="none" w:sz="0" w:space="0" w:color="auto"/>
        <w:right w:val="none" w:sz="0" w:space="0" w:color="auto"/>
      </w:divBdr>
    </w:div>
    <w:div w:id="1585724660">
      <w:bodyDiv w:val="1"/>
      <w:marLeft w:val="0"/>
      <w:marRight w:val="0"/>
      <w:marTop w:val="0"/>
      <w:marBottom w:val="0"/>
      <w:divBdr>
        <w:top w:val="none" w:sz="0" w:space="0" w:color="auto"/>
        <w:left w:val="none" w:sz="0" w:space="0" w:color="auto"/>
        <w:bottom w:val="none" w:sz="0" w:space="0" w:color="auto"/>
        <w:right w:val="none" w:sz="0" w:space="0" w:color="auto"/>
      </w:divBdr>
    </w:div>
    <w:div w:id="1624535677">
      <w:bodyDiv w:val="1"/>
      <w:marLeft w:val="0"/>
      <w:marRight w:val="0"/>
      <w:marTop w:val="0"/>
      <w:marBottom w:val="0"/>
      <w:divBdr>
        <w:top w:val="none" w:sz="0" w:space="0" w:color="auto"/>
        <w:left w:val="none" w:sz="0" w:space="0" w:color="auto"/>
        <w:bottom w:val="none" w:sz="0" w:space="0" w:color="auto"/>
        <w:right w:val="none" w:sz="0" w:space="0" w:color="auto"/>
      </w:divBdr>
    </w:div>
    <w:div w:id="1655179652">
      <w:bodyDiv w:val="1"/>
      <w:marLeft w:val="0"/>
      <w:marRight w:val="0"/>
      <w:marTop w:val="0"/>
      <w:marBottom w:val="0"/>
      <w:divBdr>
        <w:top w:val="none" w:sz="0" w:space="0" w:color="auto"/>
        <w:left w:val="none" w:sz="0" w:space="0" w:color="auto"/>
        <w:bottom w:val="none" w:sz="0" w:space="0" w:color="auto"/>
        <w:right w:val="none" w:sz="0" w:space="0" w:color="auto"/>
      </w:divBdr>
    </w:div>
    <w:div w:id="1667707324">
      <w:bodyDiv w:val="1"/>
      <w:marLeft w:val="0"/>
      <w:marRight w:val="0"/>
      <w:marTop w:val="0"/>
      <w:marBottom w:val="0"/>
      <w:divBdr>
        <w:top w:val="none" w:sz="0" w:space="0" w:color="auto"/>
        <w:left w:val="none" w:sz="0" w:space="0" w:color="auto"/>
        <w:bottom w:val="none" w:sz="0" w:space="0" w:color="auto"/>
        <w:right w:val="none" w:sz="0" w:space="0" w:color="auto"/>
      </w:divBdr>
    </w:div>
    <w:div w:id="1693989129">
      <w:bodyDiv w:val="1"/>
      <w:marLeft w:val="0"/>
      <w:marRight w:val="0"/>
      <w:marTop w:val="0"/>
      <w:marBottom w:val="0"/>
      <w:divBdr>
        <w:top w:val="none" w:sz="0" w:space="0" w:color="auto"/>
        <w:left w:val="none" w:sz="0" w:space="0" w:color="auto"/>
        <w:bottom w:val="none" w:sz="0" w:space="0" w:color="auto"/>
        <w:right w:val="none" w:sz="0" w:space="0" w:color="auto"/>
      </w:divBdr>
    </w:div>
    <w:div w:id="1700425658">
      <w:bodyDiv w:val="1"/>
      <w:marLeft w:val="0"/>
      <w:marRight w:val="0"/>
      <w:marTop w:val="0"/>
      <w:marBottom w:val="0"/>
      <w:divBdr>
        <w:top w:val="none" w:sz="0" w:space="0" w:color="auto"/>
        <w:left w:val="none" w:sz="0" w:space="0" w:color="auto"/>
        <w:bottom w:val="none" w:sz="0" w:space="0" w:color="auto"/>
        <w:right w:val="none" w:sz="0" w:space="0" w:color="auto"/>
      </w:divBdr>
    </w:div>
    <w:div w:id="1708526823">
      <w:bodyDiv w:val="1"/>
      <w:marLeft w:val="0"/>
      <w:marRight w:val="0"/>
      <w:marTop w:val="0"/>
      <w:marBottom w:val="0"/>
      <w:divBdr>
        <w:top w:val="none" w:sz="0" w:space="0" w:color="auto"/>
        <w:left w:val="none" w:sz="0" w:space="0" w:color="auto"/>
        <w:bottom w:val="none" w:sz="0" w:space="0" w:color="auto"/>
        <w:right w:val="none" w:sz="0" w:space="0" w:color="auto"/>
      </w:divBdr>
    </w:div>
    <w:div w:id="1786579432">
      <w:bodyDiv w:val="1"/>
      <w:marLeft w:val="0"/>
      <w:marRight w:val="0"/>
      <w:marTop w:val="0"/>
      <w:marBottom w:val="0"/>
      <w:divBdr>
        <w:top w:val="none" w:sz="0" w:space="0" w:color="auto"/>
        <w:left w:val="none" w:sz="0" w:space="0" w:color="auto"/>
        <w:bottom w:val="none" w:sz="0" w:space="0" w:color="auto"/>
        <w:right w:val="none" w:sz="0" w:space="0" w:color="auto"/>
      </w:divBdr>
    </w:div>
    <w:div w:id="1793982698">
      <w:bodyDiv w:val="1"/>
      <w:marLeft w:val="0"/>
      <w:marRight w:val="0"/>
      <w:marTop w:val="0"/>
      <w:marBottom w:val="0"/>
      <w:divBdr>
        <w:top w:val="none" w:sz="0" w:space="0" w:color="auto"/>
        <w:left w:val="none" w:sz="0" w:space="0" w:color="auto"/>
        <w:bottom w:val="none" w:sz="0" w:space="0" w:color="auto"/>
        <w:right w:val="none" w:sz="0" w:space="0" w:color="auto"/>
      </w:divBdr>
    </w:div>
    <w:div w:id="1795295456">
      <w:bodyDiv w:val="1"/>
      <w:marLeft w:val="0"/>
      <w:marRight w:val="0"/>
      <w:marTop w:val="0"/>
      <w:marBottom w:val="0"/>
      <w:divBdr>
        <w:top w:val="none" w:sz="0" w:space="0" w:color="auto"/>
        <w:left w:val="none" w:sz="0" w:space="0" w:color="auto"/>
        <w:bottom w:val="none" w:sz="0" w:space="0" w:color="auto"/>
        <w:right w:val="none" w:sz="0" w:space="0" w:color="auto"/>
      </w:divBdr>
    </w:div>
    <w:div w:id="1795521964">
      <w:bodyDiv w:val="1"/>
      <w:marLeft w:val="0"/>
      <w:marRight w:val="0"/>
      <w:marTop w:val="0"/>
      <w:marBottom w:val="0"/>
      <w:divBdr>
        <w:top w:val="none" w:sz="0" w:space="0" w:color="auto"/>
        <w:left w:val="none" w:sz="0" w:space="0" w:color="auto"/>
        <w:bottom w:val="none" w:sz="0" w:space="0" w:color="auto"/>
        <w:right w:val="none" w:sz="0" w:space="0" w:color="auto"/>
      </w:divBdr>
    </w:div>
    <w:div w:id="1820265519">
      <w:bodyDiv w:val="1"/>
      <w:marLeft w:val="0"/>
      <w:marRight w:val="0"/>
      <w:marTop w:val="0"/>
      <w:marBottom w:val="0"/>
      <w:divBdr>
        <w:top w:val="none" w:sz="0" w:space="0" w:color="auto"/>
        <w:left w:val="none" w:sz="0" w:space="0" w:color="auto"/>
        <w:bottom w:val="none" w:sz="0" w:space="0" w:color="auto"/>
        <w:right w:val="none" w:sz="0" w:space="0" w:color="auto"/>
      </w:divBdr>
    </w:div>
    <w:div w:id="1828283790">
      <w:bodyDiv w:val="1"/>
      <w:marLeft w:val="0"/>
      <w:marRight w:val="0"/>
      <w:marTop w:val="0"/>
      <w:marBottom w:val="0"/>
      <w:divBdr>
        <w:top w:val="none" w:sz="0" w:space="0" w:color="auto"/>
        <w:left w:val="none" w:sz="0" w:space="0" w:color="auto"/>
        <w:bottom w:val="none" w:sz="0" w:space="0" w:color="auto"/>
        <w:right w:val="none" w:sz="0" w:space="0" w:color="auto"/>
      </w:divBdr>
    </w:div>
    <w:div w:id="1937324174">
      <w:bodyDiv w:val="1"/>
      <w:marLeft w:val="0"/>
      <w:marRight w:val="0"/>
      <w:marTop w:val="0"/>
      <w:marBottom w:val="0"/>
      <w:divBdr>
        <w:top w:val="none" w:sz="0" w:space="0" w:color="auto"/>
        <w:left w:val="none" w:sz="0" w:space="0" w:color="auto"/>
        <w:bottom w:val="none" w:sz="0" w:space="0" w:color="auto"/>
        <w:right w:val="none" w:sz="0" w:space="0" w:color="auto"/>
      </w:divBdr>
    </w:div>
    <w:div w:id="1939101625">
      <w:bodyDiv w:val="1"/>
      <w:marLeft w:val="0"/>
      <w:marRight w:val="0"/>
      <w:marTop w:val="0"/>
      <w:marBottom w:val="0"/>
      <w:divBdr>
        <w:top w:val="none" w:sz="0" w:space="0" w:color="auto"/>
        <w:left w:val="none" w:sz="0" w:space="0" w:color="auto"/>
        <w:bottom w:val="none" w:sz="0" w:space="0" w:color="auto"/>
        <w:right w:val="none" w:sz="0" w:space="0" w:color="auto"/>
      </w:divBdr>
    </w:div>
    <w:div w:id="1966736552">
      <w:bodyDiv w:val="1"/>
      <w:marLeft w:val="0"/>
      <w:marRight w:val="0"/>
      <w:marTop w:val="0"/>
      <w:marBottom w:val="0"/>
      <w:divBdr>
        <w:top w:val="none" w:sz="0" w:space="0" w:color="auto"/>
        <w:left w:val="none" w:sz="0" w:space="0" w:color="auto"/>
        <w:bottom w:val="none" w:sz="0" w:space="0" w:color="auto"/>
        <w:right w:val="none" w:sz="0" w:space="0" w:color="auto"/>
      </w:divBdr>
    </w:div>
    <w:div w:id="2007126798">
      <w:bodyDiv w:val="1"/>
      <w:marLeft w:val="0"/>
      <w:marRight w:val="0"/>
      <w:marTop w:val="0"/>
      <w:marBottom w:val="0"/>
      <w:divBdr>
        <w:top w:val="none" w:sz="0" w:space="0" w:color="auto"/>
        <w:left w:val="none" w:sz="0" w:space="0" w:color="auto"/>
        <w:bottom w:val="none" w:sz="0" w:space="0" w:color="auto"/>
        <w:right w:val="none" w:sz="0" w:space="0" w:color="auto"/>
      </w:divBdr>
    </w:div>
    <w:div w:id="2054229603">
      <w:bodyDiv w:val="1"/>
      <w:marLeft w:val="0"/>
      <w:marRight w:val="0"/>
      <w:marTop w:val="0"/>
      <w:marBottom w:val="0"/>
      <w:divBdr>
        <w:top w:val="none" w:sz="0" w:space="0" w:color="auto"/>
        <w:left w:val="none" w:sz="0" w:space="0" w:color="auto"/>
        <w:bottom w:val="none" w:sz="0" w:space="0" w:color="auto"/>
        <w:right w:val="none" w:sz="0" w:space="0" w:color="auto"/>
      </w:divBdr>
    </w:div>
    <w:div w:id="2054498119">
      <w:bodyDiv w:val="1"/>
      <w:marLeft w:val="0"/>
      <w:marRight w:val="0"/>
      <w:marTop w:val="0"/>
      <w:marBottom w:val="0"/>
      <w:divBdr>
        <w:top w:val="none" w:sz="0" w:space="0" w:color="auto"/>
        <w:left w:val="none" w:sz="0" w:space="0" w:color="auto"/>
        <w:bottom w:val="none" w:sz="0" w:space="0" w:color="auto"/>
        <w:right w:val="none" w:sz="0" w:space="0" w:color="auto"/>
      </w:divBdr>
    </w:div>
    <w:div w:id="2086537004">
      <w:bodyDiv w:val="1"/>
      <w:marLeft w:val="0"/>
      <w:marRight w:val="0"/>
      <w:marTop w:val="0"/>
      <w:marBottom w:val="0"/>
      <w:divBdr>
        <w:top w:val="none" w:sz="0" w:space="0" w:color="auto"/>
        <w:left w:val="none" w:sz="0" w:space="0" w:color="auto"/>
        <w:bottom w:val="none" w:sz="0" w:space="0" w:color="auto"/>
        <w:right w:val="none" w:sz="0" w:space="0" w:color="auto"/>
      </w:divBdr>
    </w:div>
    <w:div w:id="213629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F082B-943C-4A03-BF1B-8B202D387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25437</Words>
  <Characters>140558</Characters>
  <Application>Microsoft Office Word</Application>
  <DocSecurity>4</DocSecurity>
  <Lines>1171</Lines>
  <Paragraphs>331</Paragraphs>
  <ScaleCrop>false</ScaleCrop>
  <HeadingPairs>
    <vt:vector size="6" baseType="variant">
      <vt:variant>
        <vt:lpstr>Titre</vt:lpstr>
      </vt:variant>
      <vt:variant>
        <vt:i4>1</vt:i4>
      </vt:variant>
      <vt:variant>
        <vt:lpstr>Titres</vt:lpstr>
      </vt:variant>
      <vt:variant>
        <vt:i4>22</vt:i4>
      </vt:variant>
      <vt:variant>
        <vt:lpstr>Title</vt:lpstr>
      </vt:variant>
      <vt:variant>
        <vt:i4>1</vt:i4>
      </vt:variant>
    </vt:vector>
  </HeadingPairs>
  <TitlesOfParts>
    <vt:vector size="24" baseType="lpstr">
      <vt:lpstr>Dossier Appel D'Offre IDI</vt:lpstr>
      <vt:lpstr>Cahier des Clauses Techniques  Particulières et Générales. </vt:lpstr>
      <vt:lpstr/>
      <vt:lpstr/>
      <vt:lpstr/>
      <vt:lpstr>LOT 01 : CONSTRUCTION D’UN BUREAU ET D’UNE MAISON DES HOTES A MADAOUA</vt:lpstr>
      <vt:lpstr>GENERALITE </vt:lpstr>
      <vt:lpstr>Définition du projet</vt:lpstr>
      <vt:lpstr>Prestations exigées de l’entreprise</vt:lpstr>
      <vt:lpstr>Description des matériaux et fournitures</vt:lpstr>
      <vt:lpstr>Descriptif des travaux </vt:lpstr>
      <vt:lpstr>Matériel à mobiliser</vt:lpstr>
      <vt:lpstr>Personnel à mobiliser </vt:lpstr>
      <vt:lpstr>Organisation des chantiers</vt:lpstr>
      <vt:lpstr>Modalités de suivi et de contrôle qualité</vt:lpstr>
      <vt:lpstr>LOT 02 : CONSTRUCTION D’UNE SALLE DE REUNION ET REHABILITATION D’UN BATIMENT PO</vt:lpstr>
      <vt:lpstr>GENERALITE </vt:lpstr>
      <vt:lpstr>Définition du projet</vt:lpstr>
      <vt:lpstr>Prestations exigées de l’entreprise</vt:lpstr>
      <vt:lpstr>Description des matériaux et fournitures</vt:lpstr>
      <vt:lpstr>Descriptif des travaux </vt:lpstr>
      <vt:lpstr>Matériel à mobiliser</vt:lpstr>
      <vt:lpstr>Personnel à mobiliser </vt:lpstr>
      <vt:lpstr>UNICEF</vt:lpstr>
    </vt:vector>
  </TitlesOfParts>
  <Company>HP</Company>
  <LinksUpToDate>false</LinksUpToDate>
  <CharactersWithSpaces>165664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Appel D'Offre UNHCR _IDI.</dc:title>
  <dc:creator>Ibrahim Idi Souley</dc:creator>
  <cp:lastModifiedBy>Moukaramou Assani</cp:lastModifiedBy>
  <cp:revision>2</cp:revision>
  <cp:lastPrinted>2022-03-22T14:45:00Z</cp:lastPrinted>
  <dcterms:created xsi:type="dcterms:W3CDTF">2022-11-18T09:37:00Z</dcterms:created>
  <dcterms:modified xsi:type="dcterms:W3CDTF">2022-11-18T09:37:00Z</dcterms:modified>
</cp:coreProperties>
</file>