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E5B08" w14:textId="77777777" w:rsidR="008974F9" w:rsidRPr="006D1079" w:rsidRDefault="008974F9" w:rsidP="008974F9">
      <w:pPr>
        <w:tabs>
          <w:tab w:val="left" w:pos="6000"/>
        </w:tabs>
        <w:rPr>
          <w:spacing w:val="80"/>
          <w:sz w:val="40"/>
          <w:lang w:val="en-US"/>
        </w:rPr>
      </w:pPr>
    </w:p>
    <w:p w14:paraId="4F971B25" w14:textId="77777777" w:rsidR="008974F9" w:rsidRPr="006D1079" w:rsidRDefault="000D4BEA" w:rsidP="0036363E">
      <w:pPr>
        <w:jc w:val="center"/>
        <w:rPr>
          <w:lang w:val="en-US"/>
        </w:rPr>
      </w:pPr>
      <w:r w:rsidRPr="006D1079">
        <w:rPr>
          <w:lang w:val="en-US"/>
        </w:rPr>
        <w:t xml:space="preserve"> </w:t>
      </w:r>
    </w:p>
    <w:p w14:paraId="5F4309B6" w14:textId="77777777" w:rsidR="008974F9" w:rsidRPr="006D1079" w:rsidRDefault="008974F9" w:rsidP="002B5341">
      <w:pPr>
        <w:rPr>
          <w:lang w:val="en-US"/>
        </w:rPr>
      </w:pPr>
    </w:p>
    <w:p w14:paraId="29D87CC9" w14:textId="77777777" w:rsidR="008974F9" w:rsidRPr="006D1079" w:rsidRDefault="008974F9" w:rsidP="008974F9">
      <w:pPr>
        <w:rPr>
          <w:lang w:val="en-US"/>
        </w:rPr>
      </w:pPr>
    </w:p>
    <w:p w14:paraId="720B7140" w14:textId="7220C754" w:rsidR="001B41C5" w:rsidRPr="006D1079" w:rsidRDefault="001B41C5" w:rsidP="008974F9">
      <w:pPr>
        <w:jc w:val="center"/>
        <w:rPr>
          <w:b/>
          <w:sz w:val="32"/>
          <w:szCs w:val="32"/>
          <w:lang w:val="en-US"/>
        </w:rPr>
      </w:pPr>
      <w:r w:rsidRPr="006D1079">
        <w:rPr>
          <w:b/>
          <w:sz w:val="32"/>
          <w:szCs w:val="32"/>
          <w:lang w:val="en-US"/>
        </w:rPr>
        <w:t>INVITATION TO BID</w:t>
      </w:r>
      <w:r w:rsidR="00524EFB" w:rsidRPr="006D1079">
        <w:rPr>
          <w:b/>
          <w:sz w:val="32"/>
          <w:szCs w:val="32"/>
          <w:lang w:val="en-US"/>
        </w:rPr>
        <w:t xml:space="preserve"> (ITB)</w:t>
      </w:r>
      <w:r w:rsidRPr="006D1079">
        <w:rPr>
          <w:b/>
          <w:sz w:val="32"/>
          <w:szCs w:val="32"/>
          <w:lang w:val="en-US"/>
        </w:rPr>
        <w:t xml:space="preserve"> </w:t>
      </w:r>
    </w:p>
    <w:p w14:paraId="3C04A98C" w14:textId="77777777" w:rsidR="001B41C5" w:rsidRPr="006D1079" w:rsidRDefault="001B41C5" w:rsidP="008974F9">
      <w:pPr>
        <w:jc w:val="center"/>
        <w:rPr>
          <w:b/>
          <w:sz w:val="32"/>
          <w:lang w:val="en-US"/>
        </w:rPr>
      </w:pPr>
    </w:p>
    <w:p w14:paraId="6CE6C98B" w14:textId="09CDAA71" w:rsidR="008974F9" w:rsidRPr="006D1079" w:rsidRDefault="00524EFB" w:rsidP="008974F9">
      <w:pPr>
        <w:jc w:val="center"/>
        <w:rPr>
          <w:b/>
          <w:sz w:val="32"/>
          <w:lang w:val="en-US"/>
        </w:rPr>
      </w:pPr>
      <w:r w:rsidRPr="006D1079">
        <w:rPr>
          <w:b/>
          <w:sz w:val="32"/>
          <w:lang w:val="en-US"/>
        </w:rPr>
        <w:t xml:space="preserve">FOR THE PROCUREMENT OF </w:t>
      </w:r>
    </w:p>
    <w:p w14:paraId="6CCEC2B1" w14:textId="77777777" w:rsidR="008974F9" w:rsidRPr="006D1079" w:rsidRDefault="008974F9" w:rsidP="008974F9">
      <w:pPr>
        <w:jc w:val="center"/>
        <w:rPr>
          <w:b/>
          <w:sz w:val="32"/>
          <w:lang w:val="en-US"/>
        </w:rPr>
      </w:pPr>
    </w:p>
    <w:p w14:paraId="2AF02B7D" w14:textId="29463159" w:rsidR="008072B9" w:rsidRPr="006D1079" w:rsidRDefault="00E31BCA" w:rsidP="008974F9">
      <w:pPr>
        <w:jc w:val="center"/>
        <w:rPr>
          <w:b/>
          <w:sz w:val="32"/>
          <w:lang w:val="en-US"/>
        </w:rPr>
      </w:pPr>
      <w:r w:rsidRPr="006D1079">
        <w:rPr>
          <w:b/>
          <w:sz w:val="32"/>
          <w:lang w:val="en-US"/>
        </w:rPr>
        <w:t xml:space="preserve">DRIP IRRIGATION SYSTEMS, SOLAR POWERED WATER PUMPING SYSTEMS AND ANCILLARY ITEMS AND SERVICES  </w:t>
      </w:r>
    </w:p>
    <w:p w14:paraId="6E5305B7" w14:textId="1D0C12CE" w:rsidR="008974F9" w:rsidRPr="006D1079" w:rsidRDefault="00820A16" w:rsidP="00461CF6">
      <w:pPr>
        <w:tabs>
          <w:tab w:val="left" w:pos="7740"/>
        </w:tabs>
        <w:rPr>
          <w:b/>
          <w:sz w:val="56"/>
          <w:lang w:val="en-US"/>
        </w:rPr>
      </w:pPr>
      <w:r w:rsidRPr="006D1079">
        <w:rPr>
          <w:b/>
          <w:sz w:val="56"/>
          <w:lang w:val="en-US"/>
        </w:rPr>
        <w:tab/>
      </w:r>
    </w:p>
    <w:p w14:paraId="1C0F07B9" w14:textId="33E18B01" w:rsidR="008974F9" w:rsidRPr="006D1079" w:rsidRDefault="00CC1B8E" w:rsidP="00905885">
      <w:pPr>
        <w:jc w:val="center"/>
        <w:rPr>
          <w:b/>
          <w:sz w:val="32"/>
          <w:lang w:val="en-US"/>
        </w:rPr>
      </w:pPr>
      <w:r w:rsidRPr="006D1079">
        <w:rPr>
          <w:bCs/>
          <w:sz w:val="32"/>
          <w:lang w:val="en-US"/>
        </w:rPr>
        <w:t xml:space="preserve">Tender </w:t>
      </w:r>
      <w:r w:rsidR="00850D66" w:rsidRPr="006D1079">
        <w:rPr>
          <w:bCs/>
          <w:sz w:val="32"/>
          <w:lang w:val="en-US"/>
        </w:rPr>
        <w:t xml:space="preserve">Reference </w:t>
      </w:r>
      <w:r w:rsidR="00944543" w:rsidRPr="006D1079">
        <w:rPr>
          <w:bCs/>
          <w:sz w:val="32"/>
          <w:lang w:val="en-US"/>
        </w:rPr>
        <w:t>N</w:t>
      </w:r>
      <w:r w:rsidRPr="006D1079">
        <w:rPr>
          <w:bCs/>
          <w:sz w:val="32"/>
          <w:lang w:val="en-US"/>
        </w:rPr>
        <w:t>o:</w:t>
      </w:r>
      <w:r w:rsidRPr="006D1079">
        <w:rPr>
          <w:b/>
          <w:sz w:val="32"/>
          <w:lang w:val="en-US"/>
        </w:rPr>
        <w:t xml:space="preserve"> </w:t>
      </w:r>
      <w:r w:rsidR="002F22D7" w:rsidRPr="002F22D7">
        <w:rPr>
          <w:b/>
          <w:sz w:val="32"/>
          <w:lang w:val="en-US"/>
        </w:rPr>
        <w:t>2022/SLCXD/SLCDD/119248</w:t>
      </w:r>
    </w:p>
    <w:p w14:paraId="07A8028E" w14:textId="77777777" w:rsidR="008974F9" w:rsidRPr="006D1079" w:rsidRDefault="008974F9" w:rsidP="00905885">
      <w:pPr>
        <w:jc w:val="center"/>
        <w:rPr>
          <w:b/>
          <w:lang w:val="en-US"/>
        </w:rPr>
      </w:pPr>
    </w:p>
    <w:p w14:paraId="5376AA7F" w14:textId="37F8ECE6" w:rsidR="008974F9" w:rsidRPr="006D1079" w:rsidRDefault="008974F9" w:rsidP="00905885">
      <w:pPr>
        <w:ind w:left="1710" w:hanging="1710"/>
        <w:jc w:val="center"/>
        <w:rPr>
          <w:b/>
          <w:i/>
          <w:iCs/>
          <w:sz w:val="32"/>
          <w:lang w:val="en-US"/>
        </w:rPr>
      </w:pPr>
      <w:r w:rsidRPr="006D1079">
        <w:rPr>
          <w:bCs/>
          <w:sz w:val="32"/>
          <w:lang w:val="en-US"/>
        </w:rPr>
        <w:t xml:space="preserve">Project </w:t>
      </w:r>
      <w:r w:rsidR="00B31B49" w:rsidRPr="006D1079">
        <w:rPr>
          <w:bCs/>
          <w:sz w:val="32"/>
          <w:lang w:val="en-US"/>
        </w:rPr>
        <w:t xml:space="preserve">No. </w:t>
      </w:r>
      <w:r w:rsidR="002F22D7" w:rsidRPr="002F22D7">
        <w:rPr>
          <w:b/>
          <w:sz w:val="32"/>
          <w:lang w:val="en-US"/>
        </w:rPr>
        <w:t>GCP /SLC/018/MEX</w:t>
      </w:r>
    </w:p>
    <w:p w14:paraId="0A77AAB9" w14:textId="77777777" w:rsidR="008974F9" w:rsidRPr="006D1079" w:rsidRDefault="008974F9" w:rsidP="00905885">
      <w:pPr>
        <w:jc w:val="center"/>
        <w:rPr>
          <w:b/>
          <w:sz w:val="32"/>
          <w:lang w:val="en-US"/>
        </w:rPr>
      </w:pPr>
    </w:p>
    <w:p w14:paraId="2BDD33DB" w14:textId="0BB86DD6" w:rsidR="008974F9" w:rsidRPr="006D1079" w:rsidRDefault="00641707" w:rsidP="00905885">
      <w:pPr>
        <w:pStyle w:val="BankNormal"/>
        <w:jc w:val="center"/>
        <w:rPr>
          <w:iCs/>
          <w:sz w:val="32"/>
        </w:rPr>
      </w:pPr>
      <w:r w:rsidRPr="006D1079">
        <w:rPr>
          <w:iCs/>
          <w:sz w:val="32"/>
        </w:rPr>
        <w:t>Destination:</w:t>
      </w:r>
      <w:r w:rsidR="008974F9" w:rsidRPr="006D1079">
        <w:rPr>
          <w:iCs/>
          <w:sz w:val="32"/>
        </w:rPr>
        <w:t xml:space="preserve"> </w:t>
      </w:r>
      <w:r w:rsidR="000440D3" w:rsidRPr="006D1079">
        <w:rPr>
          <w:b/>
          <w:bCs/>
          <w:iCs/>
          <w:sz w:val="32"/>
        </w:rPr>
        <w:t>Antigua and Barbuda, Barbados, Jamaica</w:t>
      </w:r>
      <w:r w:rsidR="003E673E" w:rsidRPr="006D1079">
        <w:rPr>
          <w:b/>
          <w:bCs/>
          <w:iCs/>
          <w:sz w:val="32"/>
        </w:rPr>
        <w:t>,</w:t>
      </w:r>
      <w:r w:rsidR="000440D3" w:rsidRPr="006D1079">
        <w:rPr>
          <w:b/>
          <w:bCs/>
          <w:iCs/>
          <w:sz w:val="32"/>
        </w:rPr>
        <w:t xml:space="preserve"> and Saint Kitts &amp; Nevis</w:t>
      </w:r>
    </w:p>
    <w:p w14:paraId="0A80F1BC" w14:textId="20689978" w:rsidR="008974F9" w:rsidRPr="006D1079" w:rsidRDefault="00963DDA" w:rsidP="00905885">
      <w:pPr>
        <w:pStyle w:val="BankNormal"/>
        <w:jc w:val="center"/>
        <w:rPr>
          <w:iCs/>
          <w:szCs w:val="24"/>
        </w:rPr>
      </w:pPr>
      <w:r w:rsidRPr="006D1079">
        <w:rPr>
          <w:iCs/>
          <w:sz w:val="32"/>
        </w:rPr>
        <w:t>Closing date</w:t>
      </w:r>
      <w:r w:rsidR="00395E40" w:rsidRPr="006D1079">
        <w:rPr>
          <w:iCs/>
          <w:sz w:val="32"/>
        </w:rPr>
        <w:t xml:space="preserve"> and time: </w:t>
      </w:r>
      <w:r w:rsidR="002F22D7">
        <w:rPr>
          <w:b/>
          <w:bCs/>
          <w:iCs/>
          <w:color w:val="FF0000"/>
          <w:sz w:val="32"/>
        </w:rPr>
        <w:t>November 7</w:t>
      </w:r>
      <w:r w:rsidR="00157872" w:rsidRPr="006D1079">
        <w:rPr>
          <w:b/>
          <w:bCs/>
          <w:iCs/>
          <w:color w:val="FF0000"/>
          <w:sz w:val="32"/>
        </w:rPr>
        <w:t>, 202</w:t>
      </w:r>
      <w:r w:rsidR="00ED1342" w:rsidRPr="006D1079">
        <w:rPr>
          <w:b/>
          <w:bCs/>
          <w:iCs/>
          <w:color w:val="FF0000"/>
          <w:sz w:val="32"/>
        </w:rPr>
        <w:t>2</w:t>
      </w:r>
      <w:r w:rsidR="00157872" w:rsidRPr="006D1079">
        <w:rPr>
          <w:b/>
          <w:bCs/>
          <w:iCs/>
          <w:color w:val="FF0000"/>
          <w:sz w:val="32"/>
        </w:rPr>
        <w:t xml:space="preserve"> (</w:t>
      </w:r>
      <w:r w:rsidR="002F22D7">
        <w:rPr>
          <w:b/>
          <w:bCs/>
          <w:iCs/>
          <w:color w:val="FF0000"/>
          <w:sz w:val="32"/>
        </w:rPr>
        <w:t>23</w:t>
      </w:r>
      <w:r w:rsidR="00157872" w:rsidRPr="006D1079">
        <w:rPr>
          <w:b/>
          <w:bCs/>
          <w:iCs/>
          <w:color w:val="FF0000"/>
          <w:sz w:val="32"/>
        </w:rPr>
        <w:t xml:space="preserve">:00 </w:t>
      </w:r>
      <w:r w:rsidR="002021A4" w:rsidRPr="006D1079">
        <w:rPr>
          <w:b/>
          <w:bCs/>
          <w:iCs/>
          <w:color w:val="FF0000"/>
          <w:sz w:val="32"/>
        </w:rPr>
        <w:t>Hrs.</w:t>
      </w:r>
      <w:r w:rsidR="00157872" w:rsidRPr="006D1079">
        <w:rPr>
          <w:b/>
          <w:bCs/>
          <w:iCs/>
          <w:color w:val="FF0000"/>
          <w:sz w:val="32"/>
        </w:rPr>
        <w:t xml:space="preserve"> </w:t>
      </w:r>
      <w:r w:rsidR="00ED1342" w:rsidRPr="006D1079">
        <w:rPr>
          <w:b/>
          <w:bCs/>
          <w:iCs/>
          <w:color w:val="FF0000"/>
          <w:sz w:val="32"/>
        </w:rPr>
        <w:t>Atlantic</w:t>
      </w:r>
      <w:r w:rsidR="002021A4" w:rsidRPr="006D1079">
        <w:rPr>
          <w:b/>
          <w:bCs/>
          <w:iCs/>
          <w:color w:val="FF0000"/>
          <w:sz w:val="32"/>
        </w:rPr>
        <w:t xml:space="preserve"> time)</w:t>
      </w:r>
    </w:p>
    <w:tbl>
      <w:tblPr>
        <w:tblpPr w:leftFromText="180" w:rightFromText="180" w:bottomFromText="200" w:vertAnchor="text" w:horzAnchor="margin" w:tblpXSpec="center" w:tblpY="22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1"/>
      </w:tblGrid>
      <w:tr w:rsidR="00395E40" w:rsidRPr="006D1079" w14:paraId="26BAC3AF" w14:textId="77777777" w:rsidTr="00395E40">
        <w:tc>
          <w:tcPr>
            <w:tcW w:w="9021" w:type="dxa"/>
            <w:tcBorders>
              <w:top w:val="single" w:sz="4" w:space="0" w:color="auto"/>
              <w:left w:val="single" w:sz="4" w:space="0" w:color="auto"/>
              <w:bottom w:val="single" w:sz="4" w:space="0" w:color="auto"/>
              <w:right w:val="single" w:sz="4" w:space="0" w:color="auto"/>
            </w:tcBorders>
          </w:tcPr>
          <w:p w14:paraId="0FC67B03" w14:textId="77777777" w:rsidR="00395E40" w:rsidRPr="006D1079" w:rsidRDefault="00395E40" w:rsidP="00395E40">
            <w:pPr>
              <w:spacing w:line="276" w:lineRule="auto"/>
              <w:jc w:val="center"/>
              <w:rPr>
                <w:b/>
                <w:bCs/>
                <w:sz w:val="32"/>
                <w:szCs w:val="32"/>
                <w:lang w:val="en-US" w:eastAsia="en-US"/>
              </w:rPr>
            </w:pPr>
          </w:p>
          <w:p w14:paraId="4C69E107" w14:textId="77777777" w:rsidR="00395E40" w:rsidRPr="006D1079" w:rsidRDefault="00395E40" w:rsidP="00395E40">
            <w:pPr>
              <w:spacing w:line="276" w:lineRule="auto"/>
              <w:jc w:val="center"/>
              <w:rPr>
                <w:b/>
                <w:bCs/>
                <w:sz w:val="32"/>
                <w:szCs w:val="32"/>
                <w:lang w:val="en-US"/>
              </w:rPr>
            </w:pPr>
            <w:r w:rsidRPr="006D1079">
              <w:rPr>
                <w:b/>
                <w:bCs/>
                <w:sz w:val="32"/>
                <w:szCs w:val="32"/>
                <w:lang w:val="en-US"/>
              </w:rPr>
              <w:t>TO ENSURE THE VALIDITY OF YOUR OFFER:</w:t>
            </w:r>
          </w:p>
          <w:p w14:paraId="14EAB990" w14:textId="77777777" w:rsidR="00395E40" w:rsidRPr="006D1079" w:rsidRDefault="00395E40" w:rsidP="00395E40">
            <w:pPr>
              <w:spacing w:line="276" w:lineRule="auto"/>
              <w:jc w:val="center"/>
              <w:rPr>
                <w:b/>
                <w:bCs/>
                <w:sz w:val="32"/>
                <w:szCs w:val="32"/>
                <w:lang w:val="en-US"/>
              </w:rPr>
            </w:pPr>
          </w:p>
          <w:p w14:paraId="0BDD91FF" w14:textId="77777777" w:rsidR="00395E40" w:rsidRPr="006D1079" w:rsidRDefault="00395E40">
            <w:pPr>
              <w:numPr>
                <w:ilvl w:val="0"/>
                <w:numId w:val="11"/>
              </w:numPr>
              <w:snapToGrid w:val="0"/>
              <w:spacing w:line="276" w:lineRule="auto"/>
              <w:rPr>
                <w:b/>
                <w:bCs/>
                <w:sz w:val="32"/>
                <w:szCs w:val="32"/>
                <w:lang w:val="en-US"/>
              </w:rPr>
            </w:pPr>
            <w:r w:rsidRPr="006D1079">
              <w:rPr>
                <w:b/>
                <w:bCs/>
                <w:sz w:val="32"/>
                <w:szCs w:val="32"/>
                <w:lang w:val="en-US"/>
              </w:rPr>
              <w:t>Your company shall be registered on UNGM (</w:t>
            </w:r>
            <w:hyperlink r:id="rId11" w:history="1">
              <w:r w:rsidRPr="006D1079">
                <w:rPr>
                  <w:rStyle w:val="Hyperlink"/>
                  <w:b/>
                  <w:bCs/>
                  <w:sz w:val="32"/>
                  <w:szCs w:val="32"/>
                  <w:lang w:val="en-US"/>
                </w:rPr>
                <w:t>www.ungm.org</w:t>
              </w:r>
            </w:hyperlink>
            <w:proofErr w:type="gramStart"/>
            <w:r w:rsidRPr="006D1079">
              <w:rPr>
                <w:b/>
                <w:bCs/>
                <w:sz w:val="32"/>
                <w:szCs w:val="32"/>
                <w:lang w:val="en-US"/>
              </w:rPr>
              <w:t>);</w:t>
            </w:r>
            <w:proofErr w:type="gramEnd"/>
          </w:p>
          <w:p w14:paraId="4E369E74" w14:textId="77777777" w:rsidR="00395E40" w:rsidRPr="006D1079" w:rsidRDefault="00395E40">
            <w:pPr>
              <w:numPr>
                <w:ilvl w:val="0"/>
                <w:numId w:val="11"/>
              </w:numPr>
              <w:snapToGrid w:val="0"/>
              <w:spacing w:line="276" w:lineRule="auto"/>
              <w:rPr>
                <w:b/>
                <w:bCs/>
                <w:sz w:val="32"/>
                <w:szCs w:val="32"/>
                <w:lang w:val="en-US"/>
              </w:rPr>
            </w:pPr>
            <w:r w:rsidRPr="006D1079">
              <w:rPr>
                <w:b/>
                <w:bCs/>
                <w:sz w:val="32"/>
                <w:szCs w:val="32"/>
                <w:lang w:val="en-US"/>
              </w:rPr>
              <w:t xml:space="preserve">Your bid must be submitted as indicated in Article </w:t>
            </w:r>
            <w:r w:rsidR="002E3851" w:rsidRPr="006D1079">
              <w:rPr>
                <w:b/>
                <w:bCs/>
                <w:sz w:val="32"/>
                <w:szCs w:val="32"/>
                <w:lang w:val="en-US"/>
              </w:rPr>
              <w:t>8</w:t>
            </w:r>
            <w:r w:rsidRPr="006D1079">
              <w:rPr>
                <w:b/>
                <w:bCs/>
                <w:sz w:val="32"/>
                <w:szCs w:val="32"/>
                <w:lang w:val="en-US"/>
              </w:rPr>
              <w:t xml:space="preserve"> of the ITB Special Requirements and Conditions.</w:t>
            </w:r>
          </w:p>
          <w:p w14:paraId="2069B889" w14:textId="77777777" w:rsidR="00395E40" w:rsidRPr="006D1079" w:rsidRDefault="00395E40" w:rsidP="00395E40">
            <w:pPr>
              <w:spacing w:line="276" w:lineRule="auto"/>
              <w:ind w:left="360"/>
              <w:rPr>
                <w:b/>
                <w:bCs/>
                <w:sz w:val="32"/>
                <w:szCs w:val="32"/>
                <w:lang w:val="en-US"/>
              </w:rPr>
            </w:pPr>
          </w:p>
          <w:p w14:paraId="12D924EE" w14:textId="77777777" w:rsidR="00395E40" w:rsidRPr="006D1079" w:rsidRDefault="00395E40" w:rsidP="00395E40">
            <w:pPr>
              <w:spacing w:line="276" w:lineRule="auto"/>
              <w:rPr>
                <w:b/>
                <w:bCs/>
                <w:szCs w:val="32"/>
                <w:lang w:val="en-US"/>
              </w:rPr>
            </w:pPr>
            <w:r w:rsidRPr="006D1079">
              <w:rPr>
                <w:b/>
                <w:bCs/>
                <w:szCs w:val="32"/>
                <w:lang w:val="en-US"/>
              </w:rPr>
              <w:t>Please note that submissions by e-mail</w:t>
            </w:r>
            <w:r w:rsidR="00C80EAA" w:rsidRPr="006D1079">
              <w:rPr>
                <w:b/>
                <w:bCs/>
                <w:szCs w:val="32"/>
                <w:lang w:val="en-US"/>
              </w:rPr>
              <w:t xml:space="preserve">, sealed </w:t>
            </w:r>
            <w:r w:rsidR="00804A0B" w:rsidRPr="006D1079">
              <w:rPr>
                <w:b/>
                <w:bCs/>
                <w:szCs w:val="32"/>
                <w:lang w:val="en-US"/>
              </w:rPr>
              <w:t>envelope or</w:t>
            </w:r>
            <w:r w:rsidRPr="006D1079">
              <w:rPr>
                <w:b/>
                <w:bCs/>
                <w:szCs w:val="32"/>
                <w:lang w:val="en-US"/>
              </w:rPr>
              <w:t xml:space="preserve"> fax are </w:t>
            </w:r>
            <w:r w:rsidRPr="006D1079">
              <w:rPr>
                <w:b/>
                <w:bCs/>
                <w:szCs w:val="32"/>
                <w:u w:val="single"/>
                <w:lang w:val="en-US"/>
              </w:rPr>
              <w:t>not</w:t>
            </w:r>
            <w:r w:rsidRPr="006D1079">
              <w:rPr>
                <w:b/>
                <w:bCs/>
                <w:szCs w:val="32"/>
                <w:lang w:val="en-US"/>
              </w:rPr>
              <w:t xml:space="preserve"> allowed. </w:t>
            </w:r>
          </w:p>
          <w:p w14:paraId="2F6A8B0A" w14:textId="77777777" w:rsidR="00395E40" w:rsidRPr="006D1079" w:rsidRDefault="00395E40" w:rsidP="00395E40">
            <w:pPr>
              <w:spacing w:line="276" w:lineRule="auto"/>
              <w:rPr>
                <w:b/>
                <w:bCs/>
                <w:szCs w:val="32"/>
                <w:lang w:val="en-US"/>
              </w:rPr>
            </w:pPr>
            <w:r w:rsidRPr="006D1079">
              <w:rPr>
                <w:b/>
                <w:bCs/>
                <w:szCs w:val="32"/>
                <w:lang w:val="en-US"/>
              </w:rPr>
              <w:t>Further instructions on how to access FAO tender documents and submitting your bid through UNGM are attached herewith and uploaded on your UNGM Tender Management page under the “View Synopsis” button of the “Tender” tab.</w:t>
            </w:r>
          </w:p>
          <w:p w14:paraId="2564CA8A" w14:textId="77777777" w:rsidR="00395E40" w:rsidRPr="006D1079" w:rsidRDefault="00395E40" w:rsidP="00395E40">
            <w:pPr>
              <w:spacing w:line="276" w:lineRule="auto"/>
              <w:rPr>
                <w:b/>
                <w:bCs/>
                <w:sz w:val="32"/>
                <w:szCs w:val="32"/>
                <w:lang w:val="en-US"/>
              </w:rPr>
            </w:pPr>
          </w:p>
        </w:tc>
      </w:tr>
    </w:tbl>
    <w:p w14:paraId="09FE2104" w14:textId="77777777" w:rsidR="005D0FB8" w:rsidRPr="006D1079" w:rsidRDefault="005D0FB8" w:rsidP="005D0FB8">
      <w:pPr>
        <w:jc w:val="center"/>
        <w:rPr>
          <w:b/>
          <w:bCs/>
          <w:sz w:val="28"/>
          <w:szCs w:val="28"/>
          <w:lang w:val="en-US"/>
        </w:rPr>
      </w:pPr>
    </w:p>
    <w:p w14:paraId="4043F939" w14:textId="1614BA95" w:rsidR="005D0FB8" w:rsidRPr="006D1079" w:rsidRDefault="005D0FB8" w:rsidP="005D0FB8">
      <w:pPr>
        <w:jc w:val="center"/>
        <w:rPr>
          <w:b/>
          <w:bCs/>
          <w:sz w:val="28"/>
          <w:szCs w:val="28"/>
          <w:lang w:val="en-US"/>
        </w:rPr>
      </w:pPr>
      <w:r w:rsidRPr="006D1079">
        <w:rPr>
          <w:b/>
          <w:bCs/>
          <w:sz w:val="28"/>
          <w:szCs w:val="28"/>
          <w:lang w:val="en-US"/>
        </w:rPr>
        <w:br w:type="page"/>
      </w:r>
      <w:r w:rsidR="008974F9" w:rsidRPr="006D1079">
        <w:rPr>
          <w:b/>
          <w:bCs/>
          <w:sz w:val="28"/>
          <w:szCs w:val="28"/>
          <w:lang w:val="en-US"/>
        </w:rPr>
        <w:lastRenderedPageBreak/>
        <w:t>INVITATION TO BID</w:t>
      </w:r>
      <w:r w:rsidR="005D1DB6" w:rsidRPr="006D1079">
        <w:rPr>
          <w:b/>
          <w:bCs/>
          <w:sz w:val="28"/>
          <w:szCs w:val="28"/>
          <w:lang w:val="en-US"/>
        </w:rPr>
        <w:t xml:space="preserve"> No</w:t>
      </w:r>
      <w:r w:rsidR="008974F9" w:rsidRPr="006D1079">
        <w:rPr>
          <w:b/>
          <w:bCs/>
          <w:sz w:val="28"/>
          <w:szCs w:val="28"/>
          <w:lang w:val="en-US"/>
        </w:rPr>
        <w:t xml:space="preserve">: </w:t>
      </w:r>
      <w:r w:rsidR="00BB3B6D" w:rsidRPr="006D1079">
        <w:rPr>
          <w:b/>
          <w:bCs/>
          <w:sz w:val="28"/>
          <w:szCs w:val="28"/>
          <w:lang w:val="en-US"/>
        </w:rPr>
        <w:t>2022/SLCXD/SLCDD/</w:t>
      </w:r>
      <w:r w:rsidR="002F22D7">
        <w:rPr>
          <w:b/>
          <w:bCs/>
          <w:sz w:val="28"/>
          <w:szCs w:val="28"/>
          <w:lang w:val="en-US"/>
        </w:rPr>
        <w:t>119248</w:t>
      </w:r>
    </w:p>
    <w:p w14:paraId="3857DF55" w14:textId="443A98DF" w:rsidR="008974F9" w:rsidRPr="006D1079" w:rsidRDefault="008974F9" w:rsidP="005D0FB8">
      <w:pPr>
        <w:jc w:val="center"/>
        <w:rPr>
          <w:b/>
          <w:sz w:val="28"/>
          <w:szCs w:val="28"/>
          <w:lang w:val="en-US"/>
        </w:rPr>
      </w:pPr>
      <w:r w:rsidRPr="006D1079">
        <w:rPr>
          <w:b/>
          <w:sz w:val="28"/>
          <w:szCs w:val="28"/>
          <w:lang w:val="en-US"/>
        </w:rPr>
        <w:t xml:space="preserve">CLOSING DATE:  </w:t>
      </w:r>
      <w:r w:rsidR="002F22D7">
        <w:rPr>
          <w:b/>
          <w:bCs/>
          <w:iCs/>
          <w:color w:val="FF0000"/>
          <w:sz w:val="28"/>
          <w:szCs w:val="28"/>
          <w:lang w:val="en-US"/>
        </w:rPr>
        <w:t>November 7</w:t>
      </w:r>
      <w:r w:rsidR="00071B0B" w:rsidRPr="006D1079">
        <w:rPr>
          <w:b/>
          <w:bCs/>
          <w:iCs/>
          <w:color w:val="FF0000"/>
          <w:sz w:val="28"/>
          <w:szCs w:val="28"/>
          <w:lang w:val="en-US"/>
        </w:rPr>
        <w:t>, 2022 (</w:t>
      </w:r>
      <w:r w:rsidR="002F22D7">
        <w:rPr>
          <w:b/>
          <w:bCs/>
          <w:iCs/>
          <w:color w:val="FF0000"/>
          <w:sz w:val="28"/>
          <w:szCs w:val="28"/>
          <w:lang w:val="en-US"/>
        </w:rPr>
        <w:t>23</w:t>
      </w:r>
      <w:r w:rsidR="00071B0B" w:rsidRPr="006D1079">
        <w:rPr>
          <w:b/>
          <w:bCs/>
          <w:iCs/>
          <w:color w:val="FF0000"/>
          <w:sz w:val="28"/>
          <w:szCs w:val="28"/>
          <w:lang w:val="en-US"/>
        </w:rPr>
        <w:t>:00 Hrs. Atlantic time)</w:t>
      </w:r>
    </w:p>
    <w:p w14:paraId="3EAF0A20" w14:textId="77777777" w:rsidR="00061C89" w:rsidRPr="006D1079" w:rsidRDefault="008974F9" w:rsidP="003A2A85">
      <w:pPr>
        <w:pStyle w:val="bodytext0"/>
        <w:shd w:val="clear" w:color="auto" w:fill="FFFFFF"/>
        <w:jc w:val="both"/>
        <w:rPr>
          <w:sz w:val="22"/>
          <w:szCs w:val="22"/>
        </w:rPr>
      </w:pPr>
      <w:r w:rsidRPr="006D1079">
        <w:rPr>
          <w:sz w:val="22"/>
          <w:szCs w:val="22"/>
        </w:rPr>
        <w:t xml:space="preserve">The Food and Agriculture Organization of the United Nations (FAO) is </w:t>
      </w:r>
      <w:r w:rsidR="00177243" w:rsidRPr="006D1079">
        <w:rPr>
          <w:sz w:val="22"/>
          <w:szCs w:val="22"/>
        </w:rPr>
        <w:t xml:space="preserve">a </w:t>
      </w:r>
      <w:r w:rsidR="00AA16D6" w:rsidRPr="006D1079">
        <w:rPr>
          <w:sz w:val="22"/>
          <w:szCs w:val="22"/>
        </w:rPr>
        <w:t xml:space="preserve">specialized agency of the United Nations </w:t>
      </w:r>
      <w:r w:rsidR="00641707" w:rsidRPr="006D1079">
        <w:rPr>
          <w:sz w:val="22"/>
          <w:szCs w:val="22"/>
        </w:rPr>
        <w:t>with more than 190</w:t>
      </w:r>
      <w:r w:rsidRPr="006D1079">
        <w:rPr>
          <w:sz w:val="22"/>
          <w:szCs w:val="22"/>
        </w:rPr>
        <w:t> </w:t>
      </w:r>
      <w:hyperlink r:id="rId12" w:history="1">
        <w:r w:rsidRPr="006D1079">
          <w:rPr>
            <w:sz w:val="22"/>
            <w:szCs w:val="22"/>
          </w:rPr>
          <w:t>member countries</w:t>
        </w:r>
      </w:hyperlink>
      <w:r w:rsidRPr="006D1079">
        <w:rPr>
          <w:sz w:val="22"/>
          <w:szCs w:val="22"/>
        </w:rPr>
        <w:t>. Since its inception, FAO has worked to improve nutrition</w:t>
      </w:r>
      <w:r w:rsidR="00061C89" w:rsidRPr="006D1079">
        <w:rPr>
          <w:sz w:val="22"/>
          <w:szCs w:val="22"/>
        </w:rPr>
        <w:t>, increase agricultural productivity, raise the standard of living in rural populations and contribute to global economic growth.  Achieving food security for all is at the heart of FAO's efforts – to make sure people have regular access to enough high-quality food</w:t>
      </w:r>
      <w:r w:rsidR="00C2616B" w:rsidRPr="006D1079">
        <w:rPr>
          <w:sz w:val="22"/>
          <w:szCs w:val="22"/>
        </w:rPr>
        <w:t xml:space="preserve"> to lead active, healthy lives.</w:t>
      </w:r>
    </w:p>
    <w:p w14:paraId="5C244F55" w14:textId="77777777" w:rsidR="008974F9" w:rsidRPr="006D1079" w:rsidRDefault="008974F9" w:rsidP="008974F9">
      <w:pPr>
        <w:ind w:left="567"/>
        <w:jc w:val="both"/>
        <w:rPr>
          <w:sz w:val="12"/>
          <w:szCs w:val="12"/>
          <w:lang w:val="en-US" w:eastAsia="en-US"/>
        </w:rPr>
      </w:pPr>
    </w:p>
    <w:p w14:paraId="78044452" w14:textId="77777777" w:rsidR="008974F9" w:rsidRPr="006D1079" w:rsidRDefault="008974F9" w:rsidP="003A2A85">
      <w:pPr>
        <w:jc w:val="both"/>
        <w:rPr>
          <w:sz w:val="22"/>
          <w:szCs w:val="22"/>
          <w:lang w:val="en-US" w:eastAsia="en-US"/>
        </w:rPr>
      </w:pPr>
      <w:r w:rsidRPr="006D1079">
        <w:rPr>
          <w:sz w:val="22"/>
          <w:szCs w:val="22"/>
          <w:lang w:val="en-US" w:eastAsia="en-US"/>
        </w:rPr>
        <w:t>To achieve its goals, FAO cooperates with thousands of partners worldwide, from farmers’ group</w:t>
      </w:r>
      <w:r w:rsidR="00993F92" w:rsidRPr="006D1079">
        <w:rPr>
          <w:sz w:val="22"/>
          <w:szCs w:val="22"/>
          <w:lang w:val="en-US" w:eastAsia="en-US"/>
        </w:rPr>
        <w:t>s</w:t>
      </w:r>
      <w:r w:rsidRPr="006D1079">
        <w:rPr>
          <w:sz w:val="22"/>
          <w:szCs w:val="22"/>
          <w:lang w:val="en-US" w:eastAsia="en-US"/>
        </w:rPr>
        <w:t xml:space="preserve"> to traders, from non-governmental organizations to other UN agencies, from development banks to agribusiness firms (further and more detailed information on FAO can be found on the internet site: </w:t>
      </w:r>
      <w:hyperlink r:id="rId13" w:history="1">
        <w:r w:rsidRPr="006D1079">
          <w:rPr>
            <w:sz w:val="22"/>
            <w:lang w:val="en-US" w:eastAsia="en-US"/>
          </w:rPr>
          <w:t>http://www.fao.org)</w:t>
        </w:r>
      </w:hyperlink>
      <w:r w:rsidR="00C2616B" w:rsidRPr="006D1079">
        <w:rPr>
          <w:sz w:val="22"/>
          <w:szCs w:val="22"/>
          <w:lang w:val="en-US" w:eastAsia="en-US"/>
        </w:rPr>
        <w:t>.</w:t>
      </w:r>
    </w:p>
    <w:p w14:paraId="56BDF2D3" w14:textId="77777777" w:rsidR="008974F9" w:rsidRPr="006D1079" w:rsidRDefault="008974F9" w:rsidP="008974F9">
      <w:pPr>
        <w:ind w:left="567"/>
        <w:jc w:val="both"/>
        <w:rPr>
          <w:sz w:val="12"/>
          <w:szCs w:val="12"/>
          <w:lang w:val="en-US" w:eastAsia="en-US"/>
        </w:rPr>
      </w:pPr>
    </w:p>
    <w:p w14:paraId="50197E5D" w14:textId="20EC77DA" w:rsidR="008974F9" w:rsidRPr="006D1079" w:rsidRDefault="008974F9" w:rsidP="003A2A85">
      <w:pPr>
        <w:jc w:val="both"/>
        <w:rPr>
          <w:sz w:val="22"/>
          <w:szCs w:val="22"/>
          <w:lang w:val="en-US"/>
        </w:rPr>
      </w:pPr>
      <w:r w:rsidRPr="006D1079">
        <w:rPr>
          <w:sz w:val="22"/>
          <w:szCs w:val="22"/>
          <w:lang w:val="en-US"/>
        </w:rPr>
        <w:t xml:space="preserve">FAO herewith invites you to submit a </w:t>
      </w:r>
      <w:r w:rsidRPr="006D1079">
        <w:rPr>
          <w:b/>
          <w:sz w:val="22"/>
          <w:szCs w:val="22"/>
          <w:lang w:val="en-US"/>
        </w:rPr>
        <w:t>Sealed Bid</w:t>
      </w:r>
      <w:r w:rsidRPr="006D1079">
        <w:rPr>
          <w:sz w:val="22"/>
          <w:szCs w:val="22"/>
          <w:lang w:val="en-US"/>
        </w:rPr>
        <w:t xml:space="preserve"> in </w:t>
      </w:r>
      <w:r w:rsidR="001B0B50" w:rsidRPr="006D1079">
        <w:rPr>
          <w:b/>
          <w:sz w:val="22"/>
          <w:szCs w:val="22"/>
          <w:lang w:val="en-US"/>
        </w:rPr>
        <w:t xml:space="preserve">United States </w:t>
      </w:r>
      <w:r w:rsidRPr="006D1079">
        <w:rPr>
          <w:b/>
          <w:sz w:val="22"/>
          <w:szCs w:val="22"/>
          <w:lang w:val="en-US"/>
        </w:rPr>
        <w:t>Dollars</w:t>
      </w:r>
      <w:r w:rsidRPr="006D1079">
        <w:rPr>
          <w:sz w:val="22"/>
          <w:szCs w:val="22"/>
          <w:lang w:val="en-US"/>
        </w:rPr>
        <w:t xml:space="preserve"> </w:t>
      </w:r>
      <w:r w:rsidR="001B0B50" w:rsidRPr="006D1079">
        <w:rPr>
          <w:sz w:val="22"/>
          <w:szCs w:val="22"/>
          <w:lang w:val="en-US"/>
        </w:rPr>
        <w:t>(US</w:t>
      </w:r>
      <w:r w:rsidR="0038226D" w:rsidRPr="006D1079">
        <w:rPr>
          <w:sz w:val="22"/>
          <w:szCs w:val="22"/>
          <w:lang w:val="en-US"/>
        </w:rPr>
        <w:t>D</w:t>
      </w:r>
      <w:r w:rsidR="001B0B50" w:rsidRPr="006D1079">
        <w:rPr>
          <w:sz w:val="22"/>
          <w:szCs w:val="22"/>
          <w:lang w:val="en-US"/>
        </w:rPr>
        <w:t>)</w:t>
      </w:r>
      <w:r w:rsidR="00AE2888" w:rsidRPr="006D1079">
        <w:rPr>
          <w:rStyle w:val="FootnoteReference"/>
          <w:sz w:val="22"/>
          <w:szCs w:val="22"/>
          <w:lang w:val="en-US"/>
        </w:rPr>
        <w:footnoteReference w:id="2"/>
      </w:r>
      <w:r w:rsidR="00CD0DE3" w:rsidRPr="006D1079">
        <w:rPr>
          <w:sz w:val="22"/>
          <w:szCs w:val="22"/>
          <w:lang w:val="en-US"/>
        </w:rPr>
        <w:t xml:space="preserve"> </w:t>
      </w:r>
      <w:r w:rsidRPr="006D1079">
        <w:rPr>
          <w:sz w:val="22"/>
          <w:szCs w:val="22"/>
          <w:lang w:val="en-US"/>
        </w:rPr>
        <w:t>for:</w:t>
      </w:r>
    </w:p>
    <w:p w14:paraId="7D119D55" w14:textId="77777777" w:rsidR="008974F9" w:rsidRPr="006D1079" w:rsidRDefault="008974F9" w:rsidP="008974F9">
      <w:pPr>
        <w:ind w:left="567"/>
        <w:jc w:val="both"/>
        <w:rPr>
          <w:sz w:val="22"/>
          <w:szCs w:val="22"/>
          <w:lang w:val="en-US"/>
        </w:rPr>
      </w:pPr>
    </w:p>
    <w:p w14:paraId="27CDC722" w14:textId="77777777" w:rsidR="008974F9" w:rsidRPr="006D1079" w:rsidRDefault="008974F9" w:rsidP="008974F9">
      <w:pPr>
        <w:ind w:left="567"/>
        <w:rPr>
          <w:sz w:val="12"/>
          <w:szCs w:val="12"/>
          <w:lang w:val="en-US"/>
        </w:rPr>
      </w:pPr>
    </w:p>
    <w:tbl>
      <w:tblPr>
        <w:tblW w:w="963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55"/>
        <w:gridCol w:w="1275"/>
        <w:gridCol w:w="1418"/>
        <w:gridCol w:w="3827"/>
        <w:gridCol w:w="1564"/>
      </w:tblGrid>
      <w:tr w:rsidR="008974F9" w:rsidRPr="006D1079" w14:paraId="684E355D" w14:textId="77777777" w:rsidTr="007577E0">
        <w:trPr>
          <w:jc w:val="center"/>
        </w:trPr>
        <w:tc>
          <w:tcPr>
            <w:tcW w:w="1555" w:type="dxa"/>
            <w:tcBorders>
              <w:top w:val="single" w:sz="4" w:space="0" w:color="auto"/>
              <w:left w:val="single" w:sz="4" w:space="0" w:color="auto"/>
              <w:bottom w:val="single" w:sz="4" w:space="0" w:color="auto"/>
              <w:right w:val="single" w:sz="4" w:space="0" w:color="auto"/>
            </w:tcBorders>
            <w:shd w:val="clear" w:color="auto" w:fill="auto"/>
            <w:vAlign w:val="center"/>
          </w:tcPr>
          <w:p w14:paraId="1C5D2391" w14:textId="07B04A48" w:rsidR="008974F9" w:rsidRPr="006D1079" w:rsidRDefault="008974F9" w:rsidP="008974F9">
            <w:pPr>
              <w:jc w:val="center"/>
              <w:rPr>
                <w:b/>
                <w:bCs/>
                <w:sz w:val="20"/>
                <w:lang w:val="en-US"/>
              </w:rPr>
            </w:pPr>
            <w:r w:rsidRPr="006D1079">
              <w:rPr>
                <w:b/>
                <w:bCs/>
                <w:sz w:val="20"/>
                <w:lang w:val="en-US"/>
              </w:rPr>
              <w:t>Item</w:t>
            </w:r>
            <w:r w:rsidR="0061430D" w:rsidRPr="006D1079">
              <w:rPr>
                <w:b/>
                <w:bCs/>
                <w:sz w:val="20"/>
                <w:lang w:val="en-US"/>
              </w:rPr>
              <w:t>s</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3C2A3EB4" w14:textId="77777777" w:rsidR="008974F9" w:rsidRPr="006D1079" w:rsidRDefault="008974F9" w:rsidP="008974F9">
            <w:pPr>
              <w:jc w:val="center"/>
              <w:rPr>
                <w:b/>
                <w:bCs/>
                <w:sz w:val="20"/>
                <w:lang w:val="en-US"/>
              </w:rPr>
            </w:pPr>
            <w:r w:rsidRPr="006D1079">
              <w:rPr>
                <w:b/>
                <w:bCs/>
                <w:sz w:val="20"/>
                <w:lang w:val="en-US"/>
              </w:rPr>
              <w:t>Quantity</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B44EBE" w14:textId="77777777" w:rsidR="008974F9" w:rsidRPr="006D1079" w:rsidRDefault="008974F9" w:rsidP="008974F9">
            <w:pPr>
              <w:jc w:val="center"/>
              <w:rPr>
                <w:b/>
                <w:bCs/>
                <w:sz w:val="20"/>
                <w:lang w:val="en-US"/>
              </w:rPr>
            </w:pPr>
            <w:r w:rsidRPr="006D1079">
              <w:rPr>
                <w:b/>
                <w:bCs/>
                <w:sz w:val="20"/>
                <w:lang w:val="en-US"/>
              </w:rPr>
              <w:t>Technical Specifications</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DAC2B51" w14:textId="77777777" w:rsidR="008974F9" w:rsidRPr="006D1079" w:rsidRDefault="008974F9" w:rsidP="008974F9">
            <w:pPr>
              <w:jc w:val="center"/>
              <w:rPr>
                <w:b/>
                <w:bCs/>
                <w:sz w:val="20"/>
                <w:lang w:val="en-US"/>
              </w:rPr>
            </w:pPr>
            <w:r w:rsidRPr="006D1079">
              <w:rPr>
                <w:b/>
                <w:bCs/>
                <w:sz w:val="20"/>
                <w:lang w:val="en-US"/>
              </w:rPr>
              <w:t>Delivery location</w:t>
            </w:r>
          </w:p>
          <w:p w14:paraId="0F3D9037" w14:textId="64A203D2" w:rsidR="004F6CF1" w:rsidRPr="006D1079" w:rsidRDefault="004F6CF1" w:rsidP="004F6CF1">
            <w:pPr>
              <w:jc w:val="center"/>
              <w:rPr>
                <w:b/>
                <w:bCs/>
                <w:sz w:val="20"/>
                <w:lang w:val="en-US"/>
              </w:rPr>
            </w:pPr>
            <w:r w:rsidRPr="006D1079">
              <w:rPr>
                <w:b/>
                <w:bCs/>
                <w:sz w:val="20"/>
                <w:lang w:val="en-US"/>
              </w:rPr>
              <w:t>DPU (Incoterms 2020)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center"/>
          </w:tcPr>
          <w:p w14:paraId="47D24281" w14:textId="77777777" w:rsidR="008974F9" w:rsidRPr="006D1079" w:rsidRDefault="008974F9" w:rsidP="008974F9">
            <w:pPr>
              <w:jc w:val="center"/>
              <w:rPr>
                <w:b/>
                <w:bCs/>
                <w:sz w:val="20"/>
                <w:lang w:val="en-US"/>
              </w:rPr>
            </w:pPr>
            <w:r w:rsidRPr="006D1079">
              <w:rPr>
                <w:b/>
                <w:bCs/>
                <w:sz w:val="20"/>
                <w:lang w:val="en-US"/>
              </w:rPr>
              <w:t>Delivery time</w:t>
            </w:r>
          </w:p>
        </w:tc>
      </w:tr>
      <w:tr w:rsidR="00A85745" w:rsidRPr="006D1079" w14:paraId="32BE1C01" w14:textId="77777777" w:rsidTr="007577E0">
        <w:trPr>
          <w:trHeight w:val="1020"/>
          <w:jc w:val="center"/>
        </w:trPr>
        <w:tc>
          <w:tcPr>
            <w:tcW w:w="1555" w:type="dxa"/>
            <w:vMerge w:val="restart"/>
            <w:tcBorders>
              <w:top w:val="single" w:sz="4" w:space="0" w:color="auto"/>
              <w:left w:val="single" w:sz="4" w:space="0" w:color="auto"/>
              <w:right w:val="single" w:sz="4" w:space="0" w:color="auto"/>
            </w:tcBorders>
            <w:shd w:val="clear" w:color="auto" w:fill="auto"/>
            <w:vAlign w:val="center"/>
          </w:tcPr>
          <w:p w14:paraId="1B621D35" w14:textId="0C7E1A68" w:rsidR="00A85745" w:rsidRPr="006D1079" w:rsidRDefault="00A85745" w:rsidP="006649C9">
            <w:pPr>
              <w:jc w:val="center"/>
              <w:rPr>
                <w:bCs/>
                <w:iCs/>
                <w:sz w:val="20"/>
                <w:lang w:val="en-US"/>
              </w:rPr>
            </w:pPr>
            <w:r w:rsidRPr="006D1079">
              <w:rPr>
                <w:bCs/>
                <w:iCs/>
                <w:sz w:val="20"/>
                <w:lang w:val="en-US"/>
              </w:rPr>
              <w:t xml:space="preserve">Drip irrigation systems, solar powered water pumping systems and ancillary items and services  </w:t>
            </w:r>
          </w:p>
        </w:tc>
        <w:tc>
          <w:tcPr>
            <w:tcW w:w="1275" w:type="dxa"/>
            <w:vMerge w:val="restart"/>
            <w:tcBorders>
              <w:top w:val="single" w:sz="4" w:space="0" w:color="auto"/>
              <w:left w:val="single" w:sz="4" w:space="0" w:color="auto"/>
              <w:right w:val="single" w:sz="4" w:space="0" w:color="auto"/>
            </w:tcBorders>
            <w:shd w:val="clear" w:color="auto" w:fill="auto"/>
            <w:vAlign w:val="center"/>
          </w:tcPr>
          <w:p w14:paraId="1E074DBA" w14:textId="47284FEE" w:rsidR="00A85745" w:rsidRPr="006D1079" w:rsidRDefault="00A85745" w:rsidP="008974F9">
            <w:pPr>
              <w:jc w:val="center"/>
              <w:rPr>
                <w:iCs/>
                <w:sz w:val="20"/>
                <w:lang w:val="en-US"/>
              </w:rPr>
            </w:pPr>
            <w:r w:rsidRPr="006D1079">
              <w:rPr>
                <w:iCs/>
                <w:sz w:val="20"/>
                <w:lang w:val="en-US"/>
              </w:rPr>
              <w:t xml:space="preserve">Please see </w:t>
            </w:r>
            <w:r w:rsidRPr="006D1079">
              <w:rPr>
                <w:b/>
                <w:bCs/>
                <w:iCs/>
                <w:sz w:val="20"/>
                <w:lang w:val="en-US"/>
              </w:rPr>
              <w:t>Appendix I</w:t>
            </w:r>
          </w:p>
        </w:tc>
        <w:tc>
          <w:tcPr>
            <w:tcW w:w="1418" w:type="dxa"/>
            <w:vMerge w:val="restart"/>
            <w:tcBorders>
              <w:top w:val="single" w:sz="4" w:space="0" w:color="auto"/>
              <w:left w:val="single" w:sz="4" w:space="0" w:color="auto"/>
              <w:right w:val="single" w:sz="4" w:space="0" w:color="auto"/>
            </w:tcBorders>
            <w:shd w:val="clear" w:color="auto" w:fill="auto"/>
            <w:vAlign w:val="center"/>
          </w:tcPr>
          <w:p w14:paraId="193D9963" w14:textId="430F8236" w:rsidR="00A85745" w:rsidRPr="006D1079" w:rsidRDefault="00A85745" w:rsidP="008974F9">
            <w:pPr>
              <w:jc w:val="center"/>
              <w:rPr>
                <w:b/>
                <w:iCs/>
                <w:sz w:val="20"/>
                <w:lang w:val="en-US"/>
              </w:rPr>
            </w:pPr>
            <w:r w:rsidRPr="006D1079">
              <w:rPr>
                <w:iCs/>
                <w:sz w:val="20"/>
                <w:lang w:val="en-US"/>
              </w:rPr>
              <w:t>As per the technical specifications attached in Appendix I</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3BD406B1" w14:textId="35C69984" w:rsidR="00A85745" w:rsidRPr="006D1079" w:rsidRDefault="00A85745" w:rsidP="008D2431">
            <w:pPr>
              <w:rPr>
                <w:bCs/>
                <w:iCs/>
                <w:sz w:val="20"/>
                <w:lang w:val="en-US"/>
              </w:rPr>
            </w:pPr>
            <w:r w:rsidRPr="006D1079">
              <w:rPr>
                <w:bCs/>
                <w:iCs/>
                <w:sz w:val="20"/>
                <w:lang w:val="en-US"/>
              </w:rPr>
              <w:t>Ministry of Agriculture, Fisheries and Barbuda Affairs. Independence Ave.</w:t>
            </w:r>
          </w:p>
          <w:p w14:paraId="6B322302" w14:textId="03576662" w:rsidR="00A85745" w:rsidRPr="006D1079" w:rsidRDefault="00A85745" w:rsidP="008D2431">
            <w:pPr>
              <w:rPr>
                <w:bCs/>
                <w:iCs/>
                <w:sz w:val="20"/>
                <w:highlight w:val="yellow"/>
                <w:lang w:val="en-US"/>
              </w:rPr>
            </w:pPr>
            <w:r w:rsidRPr="006D1079">
              <w:rPr>
                <w:bCs/>
                <w:iCs/>
                <w:sz w:val="20"/>
                <w:lang w:val="en-US"/>
              </w:rPr>
              <w:t xml:space="preserve">St. John’s. </w:t>
            </w:r>
            <w:r w:rsidRPr="006D1079">
              <w:rPr>
                <w:b/>
                <w:iCs/>
                <w:sz w:val="20"/>
                <w:lang w:val="en-US"/>
              </w:rPr>
              <w:t>Antigua</w:t>
            </w:r>
            <w:r w:rsidRPr="006D1079">
              <w:rPr>
                <w:bCs/>
                <w:iCs/>
                <w:sz w:val="20"/>
                <w:lang w:val="en-US"/>
              </w:rPr>
              <w:t xml:space="preserve">. Port of Entry “Deep Water </w:t>
            </w:r>
            <w:proofErr w:type="spellStart"/>
            <w:r w:rsidRPr="006D1079">
              <w:rPr>
                <w:bCs/>
                <w:iCs/>
                <w:sz w:val="20"/>
                <w:lang w:val="en-US"/>
              </w:rPr>
              <w:t>Harbour</w:t>
            </w:r>
            <w:proofErr w:type="spellEnd"/>
            <w:r w:rsidRPr="006D1079">
              <w:rPr>
                <w:bCs/>
                <w:iCs/>
                <w:sz w:val="20"/>
                <w:lang w:val="en-US"/>
              </w:rPr>
              <w:t>”</w:t>
            </w:r>
          </w:p>
        </w:tc>
        <w:tc>
          <w:tcPr>
            <w:tcW w:w="1564" w:type="dxa"/>
            <w:vMerge w:val="restart"/>
            <w:tcBorders>
              <w:top w:val="single" w:sz="4" w:space="0" w:color="auto"/>
              <w:left w:val="single" w:sz="4" w:space="0" w:color="auto"/>
              <w:right w:val="single" w:sz="4" w:space="0" w:color="auto"/>
            </w:tcBorders>
            <w:shd w:val="clear" w:color="auto" w:fill="auto"/>
            <w:vAlign w:val="center"/>
          </w:tcPr>
          <w:p w14:paraId="7D75FED5" w14:textId="37C5841A" w:rsidR="00A85745" w:rsidRPr="006D1079" w:rsidRDefault="00A85745" w:rsidP="008974F9">
            <w:pPr>
              <w:jc w:val="center"/>
              <w:rPr>
                <w:bCs/>
                <w:iCs/>
                <w:sz w:val="20"/>
                <w:lang w:val="en-US"/>
              </w:rPr>
            </w:pPr>
            <w:r w:rsidRPr="006D1079">
              <w:rPr>
                <w:b/>
                <w:iCs/>
                <w:sz w:val="20"/>
                <w:lang w:val="en-US"/>
              </w:rPr>
              <w:t>Within thirty (30) calendar days</w:t>
            </w:r>
            <w:r w:rsidRPr="006D1079">
              <w:rPr>
                <w:bCs/>
                <w:iCs/>
                <w:sz w:val="20"/>
                <w:lang w:val="en-US"/>
              </w:rPr>
              <w:t xml:space="preserve"> following the receipt of the Purchase Order from FAO</w:t>
            </w:r>
          </w:p>
        </w:tc>
      </w:tr>
      <w:tr w:rsidR="00A85745" w:rsidRPr="006D1079" w14:paraId="7C7CF55B" w14:textId="77777777" w:rsidTr="007577E0">
        <w:trPr>
          <w:trHeight w:val="836"/>
          <w:jc w:val="center"/>
        </w:trPr>
        <w:tc>
          <w:tcPr>
            <w:tcW w:w="1555" w:type="dxa"/>
            <w:vMerge/>
            <w:tcBorders>
              <w:left w:val="single" w:sz="4" w:space="0" w:color="auto"/>
              <w:right w:val="single" w:sz="4" w:space="0" w:color="auto"/>
            </w:tcBorders>
            <w:shd w:val="clear" w:color="auto" w:fill="auto"/>
            <w:vAlign w:val="center"/>
          </w:tcPr>
          <w:p w14:paraId="40EB0067" w14:textId="77777777" w:rsidR="00A85745" w:rsidRPr="006D1079" w:rsidRDefault="00A85745" w:rsidP="006649C9">
            <w:pPr>
              <w:jc w:val="center"/>
              <w:rPr>
                <w:bCs/>
                <w:iCs/>
                <w:sz w:val="20"/>
                <w:lang w:val="en-US"/>
              </w:rPr>
            </w:pPr>
          </w:p>
        </w:tc>
        <w:tc>
          <w:tcPr>
            <w:tcW w:w="1275" w:type="dxa"/>
            <w:vMerge/>
            <w:tcBorders>
              <w:left w:val="single" w:sz="4" w:space="0" w:color="auto"/>
              <w:right w:val="single" w:sz="4" w:space="0" w:color="auto"/>
            </w:tcBorders>
            <w:shd w:val="clear" w:color="auto" w:fill="auto"/>
            <w:vAlign w:val="center"/>
          </w:tcPr>
          <w:p w14:paraId="127B5566" w14:textId="77777777" w:rsidR="00A85745" w:rsidRPr="006D1079" w:rsidRDefault="00A85745" w:rsidP="008974F9">
            <w:pPr>
              <w:jc w:val="center"/>
              <w:rPr>
                <w:iCs/>
                <w:sz w:val="20"/>
                <w:lang w:val="en-US"/>
              </w:rPr>
            </w:pPr>
          </w:p>
        </w:tc>
        <w:tc>
          <w:tcPr>
            <w:tcW w:w="1418" w:type="dxa"/>
            <w:vMerge/>
            <w:tcBorders>
              <w:left w:val="single" w:sz="4" w:space="0" w:color="auto"/>
              <w:right w:val="single" w:sz="4" w:space="0" w:color="auto"/>
            </w:tcBorders>
            <w:shd w:val="clear" w:color="auto" w:fill="auto"/>
            <w:vAlign w:val="center"/>
          </w:tcPr>
          <w:p w14:paraId="2087E5B3" w14:textId="77777777" w:rsidR="00A85745" w:rsidRPr="006D1079" w:rsidRDefault="00A85745" w:rsidP="008974F9">
            <w:pPr>
              <w:jc w:val="center"/>
              <w:rPr>
                <w:iCs/>
                <w:sz w:val="20"/>
                <w:lang w:val="en-US"/>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1883CDFC" w14:textId="17076DB8" w:rsidR="00A85745" w:rsidRPr="006D1079" w:rsidRDefault="00A85745" w:rsidP="00CF2D78">
            <w:pPr>
              <w:rPr>
                <w:bCs/>
                <w:iCs/>
                <w:sz w:val="20"/>
                <w:lang w:val="en-US"/>
              </w:rPr>
            </w:pPr>
            <w:r w:rsidRPr="006D1079">
              <w:rPr>
                <w:bCs/>
                <w:iCs/>
                <w:sz w:val="20"/>
                <w:lang w:val="en-US"/>
              </w:rPr>
              <w:t xml:space="preserve">Barbados Port Authority, Bridgetown, St. Michael, </w:t>
            </w:r>
            <w:r w:rsidRPr="006D1079">
              <w:rPr>
                <w:b/>
                <w:iCs/>
                <w:sz w:val="20"/>
                <w:lang w:val="en-US"/>
              </w:rPr>
              <w:t>Barbados</w:t>
            </w:r>
            <w:r w:rsidRPr="006D1079">
              <w:rPr>
                <w:bCs/>
                <w:iCs/>
                <w:sz w:val="20"/>
                <w:lang w:val="en-US"/>
              </w:rPr>
              <w:t xml:space="preserve">. 11142. </w:t>
            </w:r>
          </w:p>
        </w:tc>
        <w:tc>
          <w:tcPr>
            <w:tcW w:w="1564" w:type="dxa"/>
            <w:vMerge/>
            <w:tcBorders>
              <w:left w:val="single" w:sz="4" w:space="0" w:color="auto"/>
              <w:right w:val="single" w:sz="4" w:space="0" w:color="auto"/>
            </w:tcBorders>
            <w:shd w:val="clear" w:color="auto" w:fill="auto"/>
            <w:vAlign w:val="center"/>
          </w:tcPr>
          <w:p w14:paraId="1381FABE" w14:textId="77777777" w:rsidR="00A85745" w:rsidRPr="006D1079" w:rsidRDefault="00A85745" w:rsidP="008974F9">
            <w:pPr>
              <w:jc w:val="center"/>
              <w:rPr>
                <w:b/>
                <w:iCs/>
                <w:sz w:val="20"/>
                <w:lang w:val="en-US"/>
              </w:rPr>
            </w:pPr>
          </w:p>
        </w:tc>
      </w:tr>
      <w:tr w:rsidR="00A85745" w:rsidRPr="006D1079" w14:paraId="302FBF1C" w14:textId="77777777" w:rsidTr="007577E0">
        <w:trPr>
          <w:trHeight w:val="836"/>
          <w:jc w:val="center"/>
        </w:trPr>
        <w:tc>
          <w:tcPr>
            <w:tcW w:w="1555" w:type="dxa"/>
            <w:vMerge/>
            <w:tcBorders>
              <w:left w:val="single" w:sz="4" w:space="0" w:color="auto"/>
              <w:right w:val="single" w:sz="4" w:space="0" w:color="auto"/>
            </w:tcBorders>
            <w:shd w:val="clear" w:color="auto" w:fill="auto"/>
            <w:vAlign w:val="center"/>
          </w:tcPr>
          <w:p w14:paraId="771CD35F" w14:textId="77777777" w:rsidR="00A85745" w:rsidRPr="006D1079" w:rsidRDefault="00A85745" w:rsidP="006649C9">
            <w:pPr>
              <w:jc w:val="center"/>
              <w:rPr>
                <w:bCs/>
                <w:iCs/>
                <w:sz w:val="20"/>
                <w:lang w:val="en-US"/>
              </w:rPr>
            </w:pPr>
          </w:p>
        </w:tc>
        <w:tc>
          <w:tcPr>
            <w:tcW w:w="1275" w:type="dxa"/>
            <w:vMerge/>
            <w:tcBorders>
              <w:left w:val="single" w:sz="4" w:space="0" w:color="auto"/>
              <w:right w:val="single" w:sz="4" w:space="0" w:color="auto"/>
            </w:tcBorders>
            <w:shd w:val="clear" w:color="auto" w:fill="auto"/>
            <w:vAlign w:val="center"/>
          </w:tcPr>
          <w:p w14:paraId="27E5EC68" w14:textId="77777777" w:rsidR="00A85745" w:rsidRPr="006D1079" w:rsidRDefault="00A85745" w:rsidP="008974F9">
            <w:pPr>
              <w:jc w:val="center"/>
              <w:rPr>
                <w:iCs/>
                <w:sz w:val="20"/>
                <w:lang w:val="en-US"/>
              </w:rPr>
            </w:pPr>
          </w:p>
        </w:tc>
        <w:tc>
          <w:tcPr>
            <w:tcW w:w="1418" w:type="dxa"/>
            <w:vMerge/>
            <w:tcBorders>
              <w:left w:val="single" w:sz="4" w:space="0" w:color="auto"/>
              <w:right w:val="single" w:sz="4" w:space="0" w:color="auto"/>
            </w:tcBorders>
            <w:shd w:val="clear" w:color="auto" w:fill="auto"/>
            <w:vAlign w:val="center"/>
          </w:tcPr>
          <w:p w14:paraId="3AAB263A" w14:textId="77777777" w:rsidR="00A85745" w:rsidRPr="006D1079" w:rsidRDefault="00A85745" w:rsidP="008974F9">
            <w:pPr>
              <w:jc w:val="center"/>
              <w:rPr>
                <w:iCs/>
                <w:sz w:val="20"/>
                <w:lang w:val="en-US"/>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14:paraId="75A5A9A4" w14:textId="1E5C22D5" w:rsidR="00A85745" w:rsidRPr="006D1079" w:rsidRDefault="00A85745" w:rsidP="004F6CF1">
            <w:pPr>
              <w:rPr>
                <w:bCs/>
                <w:iCs/>
                <w:sz w:val="20"/>
                <w:lang w:val="en-US"/>
              </w:rPr>
            </w:pPr>
            <w:r w:rsidRPr="006D1079">
              <w:rPr>
                <w:bCs/>
                <w:iCs/>
                <w:sz w:val="20"/>
                <w:lang w:val="en-US"/>
              </w:rPr>
              <w:t>RADA Clarendon Parish Office.2 Georges Street</w:t>
            </w:r>
            <w:r w:rsidR="007577E0">
              <w:rPr>
                <w:bCs/>
                <w:iCs/>
                <w:sz w:val="20"/>
                <w:lang w:val="en-US"/>
              </w:rPr>
              <w:t xml:space="preserve">. </w:t>
            </w:r>
            <w:r w:rsidRPr="006D1079">
              <w:rPr>
                <w:bCs/>
                <w:iCs/>
                <w:sz w:val="20"/>
                <w:lang w:val="en-US"/>
              </w:rPr>
              <w:t>Denbigh May Pen Clarendon</w:t>
            </w:r>
          </w:p>
          <w:p w14:paraId="52E64DBF" w14:textId="1DC73F63" w:rsidR="00A85745" w:rsidRPr="006D1079" w:rsidRDefault="00A85745" w:rsidP="00764341">
            <w:pPr>
              <w:rPr>
                <w:bCs/>
                <w:iCs/>
                <w:sz w:val="20"/>
                <w:lang w:val="en-US"/>
              </w:rPr>
            </w:pPr>
            <w:r w:rsidRPr="006D1079">
              <w:rPr>
                <w:bCs/>
                <w:iCs/>
                <w:sz w:val="20"/>
                <w:lang w:val="en-US"/>
              </w:rPr>
              <w:t xml:space="preserve">Port of Entry Kingston, </w:t>
            </w:r>
            <w:r w:rsidRPr="006D1079">
              <w:rPr>
                <w:b/>
                <w:iCs/>
                <w:sz w:val="20"/>
                <w:lang w:val="en-US"/>
              </w:rPr>
              <w:t>Jamaica</w:t>
            </w:r>
            <w:r w:rsidRPr="006D1079">
              <w:rPr>
                <w:bCs/>
                <w:iCs/>
                <w:sz w:val="20"/>
                <w:lang w:val="en-US"/>
              </w:rPr>
              <w:t>.</w:t>
            </w:r>
          </w:p>
        </w:tc>
        <w:tc>
          <w:tcPr>
            <w:tcW w:w="1564" w:type="dxa"/>
            <w:vMerge/>
            <w:tcBorders>
              <w:left w:val="single" w:sz="4" w:space="0" w:color="auto"/>
              <w:right w:val="single" w:sz="4" w:space="0" w:color="auto"/>
            </w:tcBorders>
            <w:shd w:val="clear" w:color="auto" w:fill="auto"/>
            <w:vAlign w:val="center"/>
          </w:tcPr>
          <w:p w14:paraId="68416795" w14:textId="77777777" w:rsidR="00A85745" w:rsidRPr="006D1079" w:rsidRDefault="00A85745" w:rsidP="008974F9">
            <w:pPr>
              <w:jc w:val="center"/>
              <w:rPr>
                <w:b/>
                <w:iCs/>
                <w:sz w:val="20"/>
                <w:lang w:val="en-US"/>
              </w:rPr>
            </w:pPr>
          </w:p>
        </w:tc>
      </w:tr>
      <w:tr w:rsidR="00A85745" w:rsidRPr="006D1079" w14:paraId="448E727D" w14:textId="77777777" w:rsidTr="007577E0">
        <w:trPr>
          <w:trHeight w:val="994"/>
          <w:jc w:val="center"/>
        </w:trPr>
        <w:tc>
          <w:tcPr>
            <w:tcW w:w="1555" w:type="dxa"/>
            <w:vMerge/>
            <w:tcBorders>
              <w:left w:val="single" w:sz="4" w:space="0" w:color="auto"/>
              <w:right w:val="single" w:sz="4" w:space="0" w:color="auto"/>
            </w:tcBorders>
            <w:shd w:val="clear" w:color="auto" w:fill="auto"/>
            <w:vAlign w:val="center"/>
          </w:tcPr>
          <w:p w14:paraId="2666E204" w14:textId="77777777" w:rsidR="00A85745" w:rsidRPr="006D1079" w:rsidRDefault="00A85745" w:rsidP="006649C9">
            <w:pPr>
              <w:jc w:val="center"/>
              <w:rPr>
                <w:bCs/>
                <w:iCs/>
                <w:sz w:val="20"/>
                <w:lang w:val="en-US"/>
              </w:rPr>
            </w:pPr>
          </w:p>
        </w:tc>
        <w:tc>
          <w:tcPr>
            <w:tcW w:w="1275" w:type="dxa"/>
            <w:vMerge/>
            <w:tcBorders>
              <w:left w:val="single" w:sz="4" w:space="0" w:color="auto"/>
              <w:right w:val="single" w:sz="4" w:space="0" w:color="auto"/>
            </w:tcBorders>
            <w:shd w:val="clear" w:color="auto" w:fill="auto"/>
            <w:vAlign w:val="center"/>
          </w:tcPr>
          <w:p w14:paraId="53F968A7" w14:textId="77777777" w:rsidR="00A85745" w:rsidRPr="006D1079" w:rsidRDefault="00A85745" w:rsidP="008974F9">
            <w:pPr>
              <w:jc w:val="center"/>
              <w:rPr>
                <w:iCs/>
                <w:sz w:val="20"/>
                <w:lang w:val="en-US"/>
              </w:rPr>
            </w:pPr>
          </w:p>
        </w:tc>
        <w:tc>
          <w:tcPr>
            <w:tcW w:w="1418" w:type="dxa"/>
            <w:vMerge/>
            <w:tcBorders>
              <w:left w:val="single" w:sz="4" w:space="0" w:color="auto"/>
              <w:right w:val="single" w:sz="4" w:space="0" w:color="auto"/>
            </w:tcBorders>
            <w:shd w:val="clear" w:color="auto" w:fill="auto"/>
            <w:vAlign w:val="center"/>
          </w:tcPr>
          <w:p w14:paraId="2230A729" w14:textId="77777777" w:rsidR="00A85745" w:rsidRPr="006D1079" w:rsidRDefault="00A85745" w:rsidP="008974F9">
            <w:pPr>
              <w:jc w:val="center"/>
              <w:rPr>
                <w:iCs/>
                <w:sz w:val="20"/>
                <w:lang w:val="en-US"/>
              </w:rPr>
            </w:pPr>
          </w:p>
        </w:tc>
        <w:tc>
          <w:tcPr>
            <w:tcW w:w="3827" w:type="dxa"/>
            <w:tcBorders>
              <w:top w:val="single" w:sz="4" w:space="0" w:color="auto"/>
              <w:left w:val="single" w:sz="4" w:space="0" w:color="auto"/>
              <w:right w:val="single" w:sz="4" w:space="0" w:color="auto"/>
            </w:tcBorders>
            <w:shd w:val="clear" w:color="auto" w:fill="auto"/>
            <w:vAlign w:val="center"/>
          </w:tcPr>
          <w:p w14:paraId="160961FD" w14:textId="77777777" w:rsidR="00A85745" w:rsidRPr="006D1079" w:rsidRDefault="00A85745" w:rsidP="00AA5F57">
            <w:pPr>
              <w:rPr>
                <w:bCs/>
                <w:iCs/>
                <w:sz w:val="20"/>
                <w:lang w:val="en-US"/>
              </w:rPr>
            </w:pPr>
            <w:r w:rsidRPr="006D1079">
              <w:rPr>
                <w:bCs/>
                <w:iCs/>
                <w:sz w:val="20"/>
                <w:lang w:val="en-US"/>
              </w:rPr>
              <w:t>Department of Agriculture</w:t>
            </w:r>
          </w:p>
          <w:p w14:paraId="3F89973A" w14:textId="5B34A3FD" w:rsidR="00A85745" w:rsidRPr="006D1079" w:rsidRDefault="00A85745" w:rsidP="00AA5F57">
            <w:pPr>
              <w:rPr>
                <w:bCs/>
                <w:iCs/>
                <w:sz w:val="20"/>
                <w:lang w:val="en-US"/>
              </w:rPr>
            </w:pPr>
            <w:r w:rsidRPr="006D1079">
              <w:rPr>
                <w:bCs/>
                <w:iCs/>
                <w:sz w:val="20"/>
                <w:lang w:val="en-US"/>
              </w:rPr>
              <w:t xml:space="preserve">La </w:t>
            </w:r>
            <w:proofErr w:type="spellStart"/>
            <w:r w:rsidRPr="006D1079">
              <w:rPr>
                <w:bCs/>
                <w:iCs/>
                <w:sz w:val="20"/>
                <w:lang w:val="en-US"/>
              </w:rPr>
              <w:t>Guerite</w:t>
            </w:r>
            <w:proofErr w:type="spellEnd"/>
            <w:r w:rsidRPr="006D1079">
              <w:rPr>
                <w:bCs/>
                <w:iCs/>
                <w:sz w:val="20"/>
                <w:lang w:val="en-US"/>
              </w:rPr>
              <w:t xml:space="preserve">. Basseterre, St. Kitts. Port of Entry: Basseterre Deep Water Port. </w:t>
            </w:r>
            <w:r w:rsidRPr="006D1079">
              <w:rPr>
                <w:b/>
                <w:iCs/>
                <w:sz w:val="20"/>
                <w:lang w:val="en-US"/>
              </w:rPr>
              <w:t>St. Kitts</w:t>
            </w:r>
          </w:p>
        </w:tc>
        <w:tc>
          <w:tcPr>
            <w:tcW w:w="1564" w:type="dxa"/>
            <w:vMerge/>
            <w:tcBorders>
              <w:left w:val="single" w:sz="4" w:space="0" w:color="auto"/>
              <w:right w:val="single" w:sz="4" w:space="0" w:color="auto"/>
            </w:tcBorders>
            <w:shd w:val="clear" w:color="auto" w:fill="auto"/>
            <w:vAlign w:val="center"/>
          </w:tcPr>
          <w:p w14:paraId="1C7B62EA" w14:textId="77777777" w:rsidR="00A85745" w:rsidRPr="006D1079" w:rsidRDefault="00A85745" w:rsidP="008974F9">
            <w:pPr>
              <w:jc w:val="center"/>
              <w:rPr>
                <w:b/>
                <w:iCs/>
                <w:sz w:val="20"/>
                <w:lang w:val="en-US"/>
              </w:rPr>
            </w:pPr>
          </w:p>
        </w:tc>
      </w:tr>
    </w:tbl>
    <w:p w14:paraId="4245181F" w14:textId="77777777" w:rsidR="008974F9" w:rsidRPr="006D1079" w:rsidRDefault="008974F9" w:rsidP="008974F9">
      <w:pPr>
        <w:rPr>
          <w:sz w:val="12"/>
          <w:szCs w:val="12"/>
          <w:lang w:val="en-US"/>
        </w:rPr>
      </w:pPr>
    </w:p>
    <w:p w14:paraId="6B37A0DB" w14:textId="77777777" w:rsidR="003A2A85" w:rsidRPr="006D1079" w:rsidRDefault="003A2A85" w:rsidP="003A2A85">
      <w:pPr>
        <w:jc w:val="both"/>
        <w:rPr>
          <w:sz w:val="22"/>
          <w:szCs w:val="22"/>
          <w:lang w:val="en-US" w:eastAsia="en-US"/>
        </w:rPr>
      </w:pPr>
    </w:p>
    <w:p w14:paraId="6FBB3B38" w14:textId="2E9D7FAB" w:rsidR="008974F9" w:rsidRPr="006D1079" w:rsidRDefault="008974F9" w:rsidP="003A2A85">
      <w:pPr>
        <w:jc w:val="both"/>
        <w:rPr>
          <w:sz w:val="22"/>
          <w:szCs w:val="22"/>
          <w:lang w:val="en-US" w:eastAsia="en-US"/>
        </w:rPr>
      </w:pPr>
      <w:r w:rsidRPr="006D1079">
        <w:rPr>
          <w:sz w:val="22"/>
          <w:szCs w:val="22"/>
          <w:lang w:val="en-US" w:eastAsia="en-US"/>
        </w:rPr>
        <w:t xml:space="preserve">In preparing your bid, you should </w:t>
      </w:r>
      <w:proofErr w:type="gramStart"/>
      <w:r w:rsidRPr="006D1079">
        <w:rPr>
          <w:sz w:val="22"/>
          <w:szCs w:val="22"/>
          <w:lang w:val="en-US" w:eastAsia="en-US"/>
        </w:rPr>
        <w:t>take into account</w:t>
      </w:r>
      <w:proofErr w:type="gramEnd"/>
      <w:r w:rsidRPr="006D1079">
        <w:rPr>
          <w:sz w:val="22"/>
          <w:szCs w:val="22"/>
          <w:lang w:val="en-US" w:eastAsia="en-US"/>
        </w:rPr>
        <w:t xml:space="preserve"> the international status and</w:t>
      </w:r>
      <w:r w:rsidR="009D1E29" w:rsidRPr="006D1079">
        <w:rPr>
          <w:sz w:val="22"/>
          <w:szCs w:val="22"/>
          <w:lang w:val="en-US" w:eastAsia="en-US"/>
        </w:rPr>
        <w:t xml:space="preserve"> humanitarian goals </w:t>
      </w:r>
      <w:r w:rsidRPr="006D1079">
        <w:rPr>
          <w:sz w:val="22"/>
          <w:szCs w:val="22"/>
          <w:lang w:val="en-US" w:eastAsia="en-US"/>
        </w:rPr>
        <w:t>of FAO by submitting your best commercial terms. You should also be aware that FAO enjoys certain privileges and immunities which include exemption from payment of Value Added Tax ("VAT"), customs duties and importation restrictions.</w:t>
      </w:r>
    </w:p>
    <w:p w14:paraId="7CDBCB00" w14:textId="77777777" w:rsidR="008974F9" w:rsidRPr="006D1079" w:rsidRDefault="008974F9" w:rsidP="008974F9">
      <w:pPr>
        <w:ind w:left="567"/>
        <w:jc w:val="both"/>
        <w:rPr>
          <w:sz w:val="12"/>
          <w:szCs w:val="12"/>
          <w:lang w:val="en-US"/>
        </w:rPr>
      </w:pPr>
    </w:p>
    <w:p w14:paraId="29982496" w14:textId="5E1977ED" w:rsidR="004628B1" w:rsidRPr="006D1079" w:rsidRDefault="008974F9" w:rsidP="00944382">
      <w:pPr>
        <w:jc w:val="both"/>
        <w:rPr>
          <w:bCs/>
          <w:sz w:val="22"/>
          <w:szCs w:val="22"/>
          <w:lang w:val="en-US"/>
        </w:rPr>
      </w:pPr>
      <w:r w:rsidRPr="006D1079">
        <w:rPr>
          <w:sz w:val="22"/>
          <w:szCs w:val="22"/>
          <w:lang w:val="en-US"/>
        </w:rPr>
        <w:t xml:space="preserve">Your Bid shall be based on all requirements included in this Invitation to Bid </w:t>
      </w:r>
      <w:r w:rsidR="00804A0B" w:rsidRPr="006D1079">
        <w:rPr>
          <w:sz w:val="22"/>
          <w:szCs w:val="22"/>
          <w:lang w:val="en-US"/>
        </w:rPr>
        <w:t>including all</w:t>
      </w:r>
      <w:r w:rsidR="00021DDA" w:rsidRPr="006D1079">
        <w:rPr>
          <w:sz w:val="22"/>
          <w:szCs w:val="22"/>
          <w:lang w:val="en-US"/>
        </w:rPr>
        <w:t xml:space="preserve"> its Appendices</w:t>
      </w:r>
      <w:r w:rsidR="00C952DA" w:rsidRPr="006D1079">
        <w:rPr>
          <w:sz w:val="22"/>
          <w:szCs w:val="22"/>
          <w:lang w:val="en-US"/>
        </w:rPr>
        <w:t xml:space="preserve"> must adhere to the General Bid Requirements and the Special Requirements and Conditions specified below:</w:t>
      </w:r>
    </w:p>
    <w:p w14:paraId="121AA767" w14:textId="77777777" w:rsidR="00944382" w:rsidRPr="006D1079" w:rsidRDefault="00944382" w:rsidP="00944382">
      <w:pPr>
        <w:jc w:val="both"/>
        <w:rPr>
          <w:bCs/>
          <w:sz w:val="22"/>
          <w:szCs w:val="22"/>
          <w:lang w:val="en-US"/>
        </w:rPr>
      </w:pPr>
    </w:p>
    <w:p w14:paraId="666F4FFA" w14:textId="7261B636" w:rsidR="00021DDA" w:rsidRPr="006D1079" w:rsidRDefault="00021DDA" w:rsidP="00021DDA">
      <w:pPr>
        <w:spacing w:line="360" w:lineRule="auto"/>
        <w:rPr>
          <w:bCs/>
          <w:sz w:val="22"/>
          <w:szCs w:val="22"/>
          <w:lang w:val="en-US"/>
        </w:rPr>
      </w:pPr>
      <w:r w:rsidRPr="006D1079">
        <w:rPr>
          <w:bCs/>
          <w:sz w:val="22"/>
          <w:szCs w:val="22"/>
          <w:lang w:val="en-US"/>
        </w:rPr>
        <w:t xml:space="preserve"> </w:t>
      </w:r>
      <w:r w:rsidRPr="006D1079">
        <w:rPr>
          <w:b/>
          <w:bCs/>
          <w:sz w:val="22"/>
          <w:szCs w:val="22"/>
          <w:lang w:val="en-US"/>
        </w:rPr>
        <w:t>Documents enclosed</w:t>
      </w:r>
      <w:r w:rsidR="003A2A85" w:rsidRPr="006D1079">
        <w:rPr>
          <w:bCs/>
          <w:sz w:val="22"/>
          <w:szCs w:val="22"/>
          <w:lang w:val="en-US"/>
        </w:rPr>
        <w:t>:</w:t>
      </w:r>
    </w:p>
    <w:p w14:paraId="575C2A06" w14:textId="77777777" w:rsidR="00021DDA" w:rsidRPr="006D1079" w:rsidRDefault="00021DDA">
      <w:pPr>
        <w:numPr>
          <w:ilvl w:val="0"/>
          <w:numId w:val="15"/>
        </w:numPr>
        <w:spacing w:line="360" w:lineRule="auto"/>
        <w:ind w:left="567" w:hanging="283"/>
        <w:jc w:val="both"/>
        <w:rPr>
          <w:sz w:val="22"/>
          <w:szCs w:val="22"/>
          <w:lang w:val="en-US"/>
        </w:rPr>
      </w:pPr>
      <w:r w:rsidRPr="006D1079">
        <w:rPr>
          <w:sz w:val="22"/>
          <w:szCs w:val="22"/>
          <w:lang w:val="en-US"/>
        </w:rPr>
        <w:t>Appendix I – Technical Specifications and Compliance Format</w:t>
      </w:r>
    </w:p>
    <w:p w14:paraId="05C4F9DB" w14:textId="77777777" w:rsidR="00021DDA" w:rsidRPr="006D1079" w:rsidRDefault="00021DDA">
      <w:pPr>
        <w:numPr>
          <w:ilvl w:val="0"/>
          <w:numId w:val="15"/>
        </w:numPr>
        <w:spacing w:line="360" w:lineRule="auto"/>
        <w:ind w:left="567" w:hanging="283"/>
        <w:jc w:val="both"/>
        <w:rPr>
          <w:sz w:val="22"/>
          <w:szCs w:val="22"/>
          <w:lang w:val="en-US"/>
        </w:rPr>
      </w:pPr>
      <w:r w:rsidRPr="006D1079">
        <w:rPr>
          <w:sz w:val="22"/>
          <w:szCs w:val="22"/>
          <w:lang w:val="en-US"/>
        </w:rPr>
        <w:t xml:space="preserve">Appendix II – Financial Offer </w:t>
      </w:r>
    </w:p>
    <w:p w14:paraId="70B1F995" w14:textId="77777777" w:rsidR="00021DDA" w:rsidRPr="006D1079" w:rsidRDefault="00021DDA">
      <w:pPr>
        <w:numPr>
          <w:ilvl w:val="0"/>
          <w:numId w:val="15"/>
        </w:numPr>
        <w:spacing w:line="360" w:lineRule="auto"/>
        <w:ind w:left="567" w:hanging="283"/>
        <w:jc w:val="both"/>
        <w:rPr>
          <w:sz w:val="22"/>
          <w:szCs w:val="22"/>
          <w:lang w:val="en-US"/>
        </w:rPr>
      </w:pPr>
      <w:r w:rsidRPr="006D1079">
        <w:rPr>
          <w:sz w:val="22"/>
          <w:szCs w:val="22"/>
          <w:lang w:val="en-US"/>
        </w:rPr>
        <w:t>Appendix III – Bid Submission Letter</w:t>
      </w:r>
    </w:p>
    <w:p w14:paraId="76C0BDB7" w14:textId="77777777" w:rsidR="00021DDA" w:rsidRPr="006D1079" w:rsidRDefault="00021DDA">
      <w:pPr>
        <w:numPr>
          <w:ilvl w:val="0"/>
          <w:numId w:val="15"/>
        </w:numPr>
        <w:spacing w:line="360" w:lineRule="auto"/>
        <w:ind w:left="567" w:hanging="283"/>
        <w:jc w:val="both"/>
        <w:rPr>
          <w:sz w:val="22"/>
          <w:szCs w:val="22"/>
          <w:lang w:val="en-US"/>
        </w:rPr>
      </w:pPr>
      <w:r w:rsidRPr="006D1079">
        <w:rPr>
          <w:sz w:val="22"/>
          <w:szCs w:val="22"/>
          <w:lang w:val="en-US"/>
        </w:rPr>
        <w:t>Appendix IV – FAO General Terms and Conditions for Goods</w:t>
      </w:r>
    </w:p>
    <w:p w14:paraId="5B3B0798" w14:textId="77777777" w:rsidR="00021DDA" w:rsidRPr="006D1079" w:rsidRDefault="00021DDA" w:rsidP="00021DDA">
      <w:pPr>
        <w:pStyle w:val="ListParagraph"/>
        <w:ind w:left="360"/>
        <w:rPr>
          <w:bCs/>
          <w:sz w:val="22"/>
          <w:szCs w:val="22"/>
          <w:lang w:val="en-US"/>
        </w:rPr>
      </w:pPr>
    </w:p>
    <w:p w14:paraId="029F44A3" w14:textId="502A2F0A" w:rsidR="00021DDA" w:rsidRPr="006D1079" w:rsidRDefault="00021DDA" w:rsidP="004628B1">
      <w:pPr>
        <w:pStyle w:val="ListParagraph"/>
        <w:spacing w:line="360" w:lineRule="auto"/>
        <w:ind w:left="0"/>
        <w:rPr>
          <w:b/>
          <w:bCs/>
          <w:sz w:val="22"/>
          <w:szCs w:val="22"/>
          <w:lang w:val="en-US"/>
        </w:rPr>
      </w:pPr>
      <w:r w:rsidRPr="006D1079">
        <w:rPr>
          <w:b/>
          <w:bCs/>
          <w:sz w:val="22"/>
          <w:szCs w:val="22"/>
          <w:highlight w:val="yellow"/>
          <w:lang w:val="en-US"/>
        </w:rPr>
        <w:t>Documents to be submitted as essential elements of the bid</w:t>
      </w:r>
      <w:r w:rsidR="001B0271" w:rsidRPr="006D1079">
        <w:rPr>
          <w:b/>
          <w:bCs/>
          <w:sz w:val="22"/>
          <w:szCs w:val="22"/>
          <w:highlight w:val="yellow"/>
          <w:lang w:val="en-US"/>
        </w:rPr>
        <w:t>:</w:t>
      </w:r>
    </w:p>
    <w:p w14:paraId="3318E2B4" w14:textId="77777777" w:rsidR="00021DDA" w:rsidRPr="006D1079" w:rsidRDefault="00021DDA">
      <w:pPr>
        <w:numPr>
          <w:ilvl w:val="0"/>
          <w:numId w:val="16"/>
        </w:numPr>
        <w:spacing w:line="360" w:lineRule="auto"/>
        <w:ind w:left="709" w:hanging="425"/>
        <w:jc w:val="both"/>
        <w:rPr>
          <w:sz w:val="22"/>
          <w:szCs w:val="22"/>
          <w:lang w:val="en-US"/>
        </w:rPr>
      </w:pPr>
      <w:r w:rsidRPr="006D1079">
        <w:rPr>
          <w:sz w:val="22"/>
          <w:szCs w:val="22"/>
          <w:lang w:val="en-US"/>
        </w:rPr>
        <w:lastRenderedPageBreak/>
        <w:t>The duly completed “</w:t>
      </w:r>
      <w:r w:rsidRPr="006D1079">
        <w:rPr>
          <w:b/>
          <w:bCs/>
          <w:sz w:val="22"/>
          <w:szCs w:val="22"/>
          <w:lang w:val="en-US"/>
        </w:rPr>
        <w:t>Technical Specifications and Compliance Format</w:t>
      </w:r>
      <w:r w:rsidRPr="006D1079">
        <w:rPr>
          <w:sz w:val="22"/>
          <w:szCs w:val="22"/>
          <w:lang w:val="en-US"/>
        </w:rPr>
        <w:t xml:space="preserve">” in </w:t>
      </w:r>
      <w:r w:rsidRPr="006D1079">
        <w:rPr>
          <w:b/>
          <w:bCs/>
          <w:sz w:val="22"/>
          <w:szCs w:val="22"/>
          <w:lang w:val="en-US"/>
        </w:rPr>
        <w:t>Appendix I</w:t>
      </w:r>
      <w:r w:rsidRPr="006D1079">
        <w:rPr>
          <w:sz w:val="22"/>
          <w:szCs w:val="22"/>
          <w:lang w:val="en-US"/>
        </w:rPr>
        <w:t xml:space="preserve">, using the form enclosed, along with the relevant supporting documentation requested in the form.  </w:t>
      </w:r>
    </w:p>
    <w:p w14:paraId="5CBDE3CA" w14:textId="77777777" w:rsidR="00021DDA" w:rsidRPr="006D1079" w:rsidRDefault="00021DDA">
      <w:pPr>
        <w:numPr>
          <w:ilvl w:val="0"/>
          <w:numId w:val="16"/>
        </w:numPr>
        <w:spacing w:line="360" w:lineRule="auto"/>
        <w:ind w:left="709" w:hanging="425"/>
        <w:jc w:val="both"/>
        <w:rPr>
          <w:sz w:val="22"/>
          <w:szCs w:val="22"/>
          <w:lang w:val="en-US"/>
        </w:rPr>
      </w:pPr>
      <w:r w:rsidRPr="006D1079">
        <w:rPr>
          <w:sz w:val="22"/>
          <w:szCs w:val="22"/>
          <w:lang w:val="en-US"/>
        </w:rPr>
        <w:t>The duly completed “</w:t>
      </w:r>
      <w:r w:rsidRPr="006D1079">
        <w:rPr>
          <w:b/>
          <w:bCs/>
          <w:sz w:val="22"/>
          <w:szCs w:val="22"/>
          <w:lang w:val="en-US"/>
        </w:rPr>
        <w:t>Financial Offer</w:t>
      </w:r>
      <w:r w:rsidRPr="006D1079">
        <w:rPr>
          <w:sz w:val="22"/>
          <w:szCs w:val="22"/>
          <w:lang w:val="en-US"/>
        </w:rPr>
        <w:t xml:space="preserve">” in </w:t>
      </w:r>
      <w:r w:rsidRPr="006D1079">
        <w:rPr>
          <w:b/>
          <w:bCs/>
          <w:sz w:val="22"/>
          <w:szCs w:val="22"/>
          <w:lang w:val="en-US"/>
        </w:rPr>
        <w:t xml:space="preserve">Appendix </w:t>
      </w:r>
      <w:r w:rsidR="005B0227" w:rsidRPr="006D1079">
        <w:rPr>
          <w:b/>
          <w:bCs/>
          <w:sz w:val="22"/>
          <w:szCs w:val="22"/>
          <w:lang w:val="en-US"/>
        </w:rPr>
        <w:t>I</w:t>
      </w:r>
      <w:r w:rsidRPr="006D1079">
        <w:rPr>
          <w:b/>
          <w:bCs/>
          <w:sz w:val="22"/>
          <w:szCs w:val="22"/>
          <w:lang w:val="en-US"/>
        </w:rPr>
        <w:t>I</w:t>
      </w:r>
      <w:r w:rsidRPr="006D1079">
        <w:rPr>
          <w:sz w:val="22"/>
          <w:szCs w:val="22"/>
          <w:lang w:val="en-US"/>
        </w:rPr>
        <w:t>, using the form enclosed.</w:t>
      </w:r>
    </w:p>
    <w:p w14:paraId="7BD8A966" w14:textId="77777777" w:rsidR="00021DDA" w:rsidRPr="006D1079" w:rsidRDefault="00021DDA">
      <w:pPr>
        <w:numPr>
          <w:ilvl w:val="0"/>
          <w:numId w:val="16"/>
        </w:numPr>
        <w:spacing w:line="360" w:lineRule="auto"/>
        <w:ind w:left="709" w:hanging="425"/>
        <w:jc w:val="both"/>
        <w:rPr>
          <w:sz w:val="22"/>
          <w:szCs w:val="22"/>
          <w:lang w:val="en-US"/>
        </w:rPr>
      </w:pPr>
      <w:r w:rsidRPr="006D1079">
        <w:rPr>
          <w:sz w:val="22"/>
          <w:szCs w:val="22"/>
          <w:lang w:val="en-US"/>
        </w:rPr>
        <w:t>The duly completed “</w:t>
      </w:r>
      <w:r w:rsidRPr="006D1079">
        <w:rPr>
          <w:b/>
          <w:bCs/>
          <w:sz w:val="22"/>
          <w:szCs w:val="22"/>
          <w:lang w:val="en-US"/>
        </w:rPr>
        <w:t>Bid Submission Letter</w:t>
      </w:r>
      <w:r w:rsidRPr="006D1079">
        <w:rPr>
          <w:sz w:val="22"/>
          <w:szCs w:val="22"/>
          <w:lang w:val="en-US"/>
        </w:rPr>
        <w:t xml:space="preserve">” in </w:t>
      </w:r>
      <w:r w:rsidRPr="006D1079">
        <w:rPr>
          <w:b/>
          <w:bCs/>
          <w:sz w:val="22"/>
          <w:szCs w:val="22"/>
          <w:lang w:val="en-US"/>
        </w:rPr>
        <w:t>Appendix III</w:t>
      </w:r>
      <w:r w:rsidRPr="006D1079">
        <w:rPr>
          <w:sz w:val="22"/>
          <w:szCs w:val="22"/>
          <w:lang w:val="en-US"/>
        </w:rPr>
        <w:t>, using the form enclosed.</w:t>
      </w:r>
    </w:p>
    <w:p w14:paraId="4319444D" w14:textId="77777777" w:rsidR="00357839" w:rsidRPr="006D1079" w:rsidRDefault="00357839" w:rsidP="00BA5C33">
      <w:pPr>
        <w:ind w:left="360"/>
        <w:jc w:val="both"/>
        <w:rPr>
          <w:sz w:val="22"/>
          <w:szCs w:val="22"/>
          <w:lang w:val="en-US"/>
        </w:rPr>
      </w:pPr>
    </w:p>
    <w:p w14:paraId="71BB78C9" w14:textId="04336794" w:rsidR="00021DDA" w:rsidRPr="006D1079" w:rsidRDefault="00021DDA" w:rsidP="00BA5C33">
      <w:pPr>
        <w:ind w:left="360"/>
        <w:jc w:val="both"/>
        <w:rPr>
          <w:sz w:val="22"/>
          <w:szCs w:val="22"/>
          <w:lang w:val="en-US"/>
        </w:rPr>
      </w:pPr>
      <w:r w:rsidRPr="006D1079">
        <w:rPr>
          <w:sz w:val="22"/>
          <w:szCs w:val="22"/>
          <w:lang w:val="en-US"/>
        </w:rPr>
        <w:t xml:space="preserve">Bids must clearly indicate the tender number, have numbered </w:t>
      </w:r>
      <w:proofErr w:type="gramStart"/>
      <w:r w:rsidRPr="006D1079">
        <w:rPr>
          <w:sz w:val="22"/>
          <w:szCs w:val="22"/>
          <w:lang w:val="en-US"/>
        </w:rPr>
        <w:t>pages</w:t>
      </w:r>
      <w:proofErr w:type="gramEnd"/>
      <w:r w:rsidRPr="006D1079">
        <w:rPr>
          <w:sz w:val="22"/>
          <w:szCs w:val="22"/>
          <w:lang w:val="en-US"/>
        </w:rPr>
        <w:t xml:space="preserve"> and include the stamp and name of the bidder on all pages in order to facilitate verification of the completeness of the offer.</w:t>
      </w:r>
    </w:p>
    <w:p w14:paraId="4015A65D" w14:textId="77777777" w:rsidR="00021DDA" w:rsidRPr="006D1079" w:rsidRDefault="00021DDA" w:rsidP="00C2616B">
      <w:pPr>
        <w:ind w:left="360"/>
        <w:rPr>
          <w:sz w:val="22"/>
          <w:szCs w:val="22"/>
          <w:lang w:val="en-US"/>
        </w:rPr>
      </w:pPr>
    </w:p>
    <w:p w14:paraId="199C14A1" w14:textId="5A1AE624" w:rsidR="00021DDA" w:rsidRPr="006D1079" w:rsidRDefault="00021DDA" w:rsidP="00BA5C33">
      <w:pPr>
        <w:ind w:left="360"/>
        <w:jc w:val="both"/>
        <w:rPr>
          <w:sz w:val="22"/>
          <w:szCs w:val="22"/>
          <w:lang w:val="en-US"/>
        </w:rPr>
      </w:pPr>
      <w:r w:rsidRPr="006D1079">
        <w:rPr>
          <w:b/>
          <w:sz w:val="22"/>
          <w:szCs w:val="22"/>
          <w:lang w:val="en-US"/>
        </w:rPr>
        <w:t>Completeness of Bid</w:t>
      </w:r>
      <w:r w:rsidRPr="006D1079">
        <w:rPr>
          <w:sz w:val="22"/>
          <w:szCs w:val="22"/>
          <w:lang w:val="en-US"/>
        </w:rPr>
        <w:t xml:space="preserve">. Bids </w:t>
      </w:r>
      <w:r w:rsidR="00A34804" w:rsidRPr="006D1079">
        <w:rPr>
          <w:sz w:val="22"/>
          <w:szCs w:val="22"/>
          <w:lang w:val="en-US"/>
        </w:rPr>
        <w:t xml:space="preserve">shall </w:t>
      </w:r>
      <w:r w:rsidRPr="006D1079">
        <w:rPr>
          <w:sz w:val="22"/>
          <w:szCs w:val="22"/>
          <w:lang w:val="en-US"/>
        </w:rPr>
        <w:t xml:space="preserve">contain </w:t>
      </w:r>
      <w:r w:rsidR="0083552A" w:rsidRPr="006D1079">
        <w:rPr>
          <w:sz w:val="22"/>
          <w:szCs w:val="22"/>
          <w:lang w:val="en-US"/>
        </w:rPr>
        <w:t>all</w:t>
      </w:r>
      <w:r w:rsidRPr="006D1079">
        <w:rPr>
          <w:sz w:val="22"/>
          <w:szCs w:val="22"/>
          <w:lang w:val="en-US"/>
        </w:rPr>
        <w:t xml:space="preserve"> the above information and documents and observe the provisions of this Invitation to Bid as otherwise it will not be possible to evaluate them on an equal basis.</w:t>
      </w:r>
    </w:p>
    <w:p w14:paraId="3DA2299D" w14:textId="77777777" w:rsidR="008974F9" w:rsidRPr="006D1079" w:rsidRDefault="008974F9" w:rsidP="008974F9">
      <w:pPr>
        <w:ind w:left="1287" w:hanging="720"/>
        <w:rPr>
          <w:b/>
          <w:sz w:val="20"/>
          <w:lang w:val="en-US"/>
        </w:rPr>
      </w:pPr>
    </w:p>
    <w:p w14:paraId="11235191" w14:textId="77777777" w:rsidR="008974F9" w:rsidRPr="006D1079" w:rsidRDefault="008974F9" w:rsidP="00FC7E65">
      <w:pPr>
        <w:ind w:left="567"/>
        <w:jc w:val="center"/>
        <w:rPr>
          <w:b/>
          <w:sz w:val="22"/>
          <w:szCs w:val="22"/>
          <w:u w:val="single"/>
          <w:lang w:val="en-US"/>
        </w:rPr>
      </w:pPr>
      <w:r w:rsidRPr="006D1079">
        <w:rPr>
          <w:b/>
          <w:sz w:val="22"/>
          <w:szCs w:val="22"/>
          <w:u w:val="single"/>
          <w:lang w:val="en-US"/>
        </w:rPr>
        <w:t>General Bid Requirements:</w:t>
      </w:r>
    </w:p>
    <w:p w14:paraId="12FCDFE0" w14:textId="77777777" w:rsidR="00C724B1" w:rsidRPr="006D1079" w:rsidRDefault="00C724B1" w:rsidP="008974F9">
      <w:pPr>
        <w:ind w:left="567"/>
        <w:rPr>
          <w:b/>
          <w:sz w:val="22"/>
          <w:szCs w:val="22"/>
          <w:u w:val="single"/>
          <w:lang w:val="en-US"/>
        </w:rPr>
      </w:pPr>
    </w:p>
    <w:p w14:paraId="0A2550B2" w14:textId="77777777" w:rsidR="004E250E" w:rsidRPr="006D1079" w:rsidRDefault="001B0B50" w:rsidP="00472F8E">
      <w:pPr>
        <w:numPr>
          <w:ilvl w:val="0"/>
          <w:numId w:val="1"/>
        </w:numPr>
        <w:tabs>
          <w:tab w:val="clear" w:pos="709"/>
        </w:tabs>
        <w:ind w:left="360"/>
        <w:jc w:val="both"/>
        <w:rPr>
          <w:sz w:val="22"/>
          <w:szCs w:val="22"/>
          <w:lang w:val="en-US"/>
        </w:rPr>
      </w:pPr>
      <w:r w:rsidRPr="006D1079">
        <w:rPr>
          <w:b/>
          <w:sz w:val="22"/>
          <w:szCs w:val="22"/>
          <w:lang w:val="en-US"/>
        </w:rPr>
        <w:t>Contact information</w:t>
      </w:r>
      <w:r w:rsidRPr="006D1079">
        <w:rPr>
          <w:sz w:val="22"/>
          <w:szCs w:val="22"/>
          <w:lang w:val="en-US"/>
        </w:rPr>
        <w:t xml:space="preserve">: </w:t>
      </w:r>
      <w:r w:rsidR="004E250E" w:rsidRPr="006D1079">
        <w:rPr>
          <w:sz w:val="22"/>
          <w:szCs w:val="22"/>
          <w:lang w:val="en-US"/>
        </w:rPr>
        <w:t xml:space="preserve">Full name, </w:t>
      </w:r>
      <w:r w:rsidR="00B86122" w:rsidRPr="006D1079">
        <w:rPr>
          <w:sz w:val="22"/>
          <w:szCs w:val="22"/>
          <w:lang w:val="en-US"/>
        </w:rPr>
        <w:t>UNGM number</w:t>
      </w:r>
      <w:r w:rsidR="00947961" w:rsidRPr="006D1079">
        <w:rPr>
          <w:rStyle w:val="FootnoteReference"/>
          <w:sz w:val="22"/>
          <w:szCs w:val="22"/>
          <w:lang w:val="en-US"/>
        </w:rPr>
        <w:footnoteReference w:id="3"/>
      </w:r>
      <w:r w:rsidR="00B86122" w:rsidRPr="006D1079">
        <w:rPr>
          <w:sz w:val="22"/>
          <w:szCs w:val="22"/>
          <w:lang w:val="en-US"/>
        </w:rPr>
        <w:t xml:space="preserve">, </w:t>
      </w:r>
      <w:r w:rsidR="004E250E" w:rsidRPr="006D1079">
        <w:rPr>
          <w:sz w:val="22"/>
          <w:szCs w:val="22"/>
          <w:lang w:val="en-US"/>
        </w:rPr>
        <w:t>address, fax and telephone numbers of your company and contact persons.</w:t>
      </w:r>
    </w:p>
    <w:p w14:paraId="5495789B" w14:textId="77777777" w:rsidR="00C724B1" w:rsidRPr="006D1079" w:rsidRDefault="00C724B1" w:rsidP="00C2616B">
      <w:pPr>
        <w:ind w:left="709"/>
        <w:jc w:val="both"/>
        <w:rPr>
          <w:sz w:val="22"/>
          <w:szCs w:val="22"/>
          <w:lang w:val="en-US"/>
        </w:rPr>
      </w:pPr>
    </w:p>
    <w:p w14:paraId="0540B824" w14:textId="77777777" w:rsidR="004E250E" w:rsidRPr="006D1079" w:rsidRDefault="0002547B" w:rsidP="004E7A71">
      <w:pPr>
        <w:numPr>
          <w:ilvl w:val="0"/>
          <w:numId w:val="1"/>
        </w:numPr>
        <w:tabs>
          <w:tab w:val="clear" w:pos="709"/>
        </w:tabs>
        <w:ind w:left="360"/>
        <w:jc w:val="both"/>
        <w:rPr>
          <w:sz w:val="22"/>
          <w:szCs w:val="22"/>
          <w:lang w:val="en-US"/>
        </w:rPr>
      </w:pPr>
      <w:r w:rsidRPr="006D1079">
        <w:rPr>
          <w:sz w:val="22"/>
          <w:szCs w:val="22"/>
          <w:lang w:val="en-US"/>
        </w:rPr>
        <w:t>Supplier’s acceptance of the</w:t>
      </w:r>
      <w:r w:rsidR="00F45ADF" w:rsidRPr="006D1079">
        <w:rPr>
          <w:sz w:val="22"/>
          <w:szCs w:val="22"/>
          <w:lang w:val="en-US"/>
        </w:rPr>
        <w:t xml:space="preserve"> </w:t>
      </w:r>
      <w:r w:rsidR="004E250E" w:rsidRPr="006D1079">
        <w:rPr>
          <w:sz w:val="22"/>
          <w:szCs w:val="22"/>
          <w:lang w:val="en-US"/>
        </w:rPr>
        <w:t>“</w:t>
      </w:r>
      <w:r w:rsidR="005B5A45" w:rsidRPr="006D1079">
        <w:rPr>
          <w:b/>
          <w:sz w:val="22"/>
          <w:szCs w:val="22"/>
          <w:lang w:val="en-US"/>
        </w:rPr>
        <w:t xml:space="preserve">FAO </w:t>
      </w:r>
      <w:r w:rsidR="004E250E" w:rsidRPr="006D1079">
        <w:rPr>
          <w:b/>
          <w:sz w:val="22"/>
          <w:szCs w:val="22"/>
          <w:lang w:val="en-US"/>
        </w:rPr>
        <w:t xml:space="preserve">General Terms and Conditions </w:t>
      </w:r>
      <w:r w:rsidR="005B5A45" w:rsidRPr="006D1079">
        <w:rPr>
          <w:b/>
          <w:sz w:val="22"/>
          <w:szCs w:val="22"/>
          <w:lang w:val="en-US"/>
        </w:rPr>
        <w:t>for Goods</w:t>
      </w:r>
      <w:r w:rsidR="004E250E" w:rsidRPr="006D1079">
        <w:rPr>
          <w:sz w:val="22"/>
          <w:szCs w:val="22"/>
          <w:lang w:val="en-US"/>
        </w:rPr>
        <w:t>”</w:t>
      </w:r>
      <w:r w:rsidR="005B5A45" w:rsidRPr="006D1079">
        <w:rPr>
          <w:sz w:val="22"/>
          <w:szCs w:val="22"/>
          <w:lang w:val="en-US"/>
        </w:rPr>
        <w:t xml:space="preserve"> (</w:t>
      </w:r>
      <w:r w:rsidR="0034764B" w:rsidRPr="006D1079">
        <w:rPr>
          <w:sz w:val="22"/>
          <w:szCs w:val="22"/>
          <w:lang w:val="en-US"/>
        </w:rPr>
        <w:t>enclosed</w:t>
      </w:r>
      <w:r w:rsidRPr="006D1079">
        <w:rPr>
          <w:sz w:val="22"/>
          <w:szCs w:val="22"/>
          <w:lang w:val="en-US"/>
        </w:rPr>
        <w:t xml:space="preserve">, </w:t>
      </w:r>
      <w:r w:rsidRPr="006D1079">
        <w:rPr>
          <w:b/>
          <w:bCs/>
          <w:sz w:val="22"/>
          <w:szCs w:val="22"/>
          <w:lang w:val="en-US"/>
        </w:rPr>
        <w:t>A</w:t>
      </w:r>
      <w:r w:rsidR="00E0737E" w:rsidRPr="006D1079">
        <w:rPr>
          <w:b/>
          <w:bCs/>
          <w:sz w:val="22"/>
          <w:szCs w:val="22"/>
          <w:lang w:val="en-US"/>
        </w:rPr>
        <w:t>ppendi</w:t>
      </w:r>
      <w:r w:rsidRPr="006D1079">
        <w:rPr>
          <w:b/>
          <w:bCs/>
          <w:sz w:val="22"/>
          <w:szCs w:val="22"/>
          <w:lang w:val="en-US"/>
        </w:rPr>
        <w:t>x I</w:t>
      </w:r>
      <w:r w:rsidR="00975D4B" w:rsidRPr="006D1079">
        <w:rPr>
          <w:b/>
          <w:bCs/>
          <w:sz w:val="22"/>
          <w:szCs w:val="22"/>
          <w:lang w:val="en-US"/>
        </w:rPr>
        <w:t>V</w:t>
      </w:r>
      <w:r w:rsidR="00F45ADF" w:rsidRPr="006D1079">
        <w:rPr>
          <w:sz w:val="22"/>
          <w:szCs w:val="22"/>
          <w:lang w:val="en-US"/>
        </w:rPr>
        <w:t>)</w:t>
      </w:r>
      <w:r w:rsidRPr="006D1079">
        <w:rPr>
          <w:sz w:val="22"/>
          <w:szCs w:val="22"/>
          <w:lang w:val="en-US"/>
        </w:rPr>
        <w:t>. Note that FAO cannot issue a Purchase Order in the absence of a Supplier’s acceptance of these Terms and Conditions.</w:t>
      </w:r>
    </w:p>
    <w:p w14:paraId="1EE4EAC9" w14:textId="77777777" w:rsidR="00C724B1" w:rsidRPr="006D1079" w:rsidRDefault="00C724B1" w:rsidP="00C2616B">
      <w:pPr>
        <w:ind w:left="709"/>
        <w:jc w:val="both"/>
        <w:rPr>
          <w:sz w:val="22"/>
          <w:szCs w:val="22"/>
          <w:lang w:val="en-US"/>
        </w:rPr>
      </w:pPr>
    </w:p>
    <w:p w14:paraId="4F0FF337" w14:textId="77777777" w:rsidR="004E250E"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Payment Terms</w:t>
      </w:r>
      <w:r w:rsidRPr="006D1079">
        <w:rPr>
          <w:sz w:val="22"/>
          <w:szCs w:val="22"/>
          <w:lang w:val="en-US"/>
        </w:rPr>
        <w:t>: FAO effects payment through normal banking channels, within 30 days against invoice</w:t>
      </w:r>
      <w:r w:rsidR="00117D07" w:rsidRPr="006D1079">
        <w:rPr>
          <w:sz w:val="22"/>
          <w:szCs w:val="22"/>
          <w:lang w:val="en-US"/>
        </w:rPr>
        <w:t xml:space="preserve"> and</w:t>
      </w:r>
      <w:r w:rsidRPr="006D1079">
        <w:rPr>
          <w:sz w:val="22"/>
          <w:szCs w:val="22"/>
          <w:lang w:val="en-US"/>
        </w:rPr>
        <w:t xml:space="preserve"> shipping documents</w:t>
      </w:r>
      <w:r w:rsidR="00117D07" w:rsidRPr="006D1079">
        <w:rPr>
          <w:sz w:val="22"/>
          <w:szCs w:val="22"/>
          <w:lang w:val="en-US"/>
        </w:rPr>
        <w:t>,</w:t>
      </w:r>
      <w:r w:rsidRPr="006D1079">
        <w:rPr>
          <w:sz w:val="22"/>
          <w:szCs w:val="22"/>
          <w:lang w:val="en-US"/>
        </w:rPr>
        <w:t xml:space="preserve"> and subject to receipt of satisfactory inspection report, if required</w:t>
      </w:r>
      <w:r w:rsidR="005B5A45" w:rsidRPr="006D1079">
        <w:rPr>
          <w:sz w:val="22"/>
          <w:szCs w:val="22"/>
          <w:lang w:val="en-US"/>
        </w:rPr>
        <w:t>, and acceptance of goods</w:t>
      </w:r>
      <w:r w:rsidRPr="006D1079">
        <w:rPr>
          <w:sz w:val="22"/>
          <w:szCs w:val="22"/>
          <w:lang w:val="en-US"/>
        </w:rPr>
        <w:t>. FAO will</w:t>
      </w:r>
      <w:r w:rsidR="00117D07" w:rsidRPr="006D1079">
        <w:rPr>
          <w:sz w:val="22"/>
          <w:szCs w:val="22"/>
          <w:lang w:val="en-US"/>
        </w:rPr>
        <w:t>,</w:t>
      </w:r>
      <w:r w:rsidRPr="006D1079">
        <w:rPr>
          <w:sz w:val="22"/>
          <w:szCs w:val="22"/>
          <w:lang w:val="en-US"/>
        </w:rPr>
        <w:t xml:space="preserve"> however</w:t>
      </w:r>
      <w:r w:rsidR="00117D07" w:rsidRPr="006D1079">
        <w:rPr>
          <w:sz w:val="22"/>
          <w:szCs w:val="22"/>
          <w:lang w:val="en-US"/>
        </w:rPr>
        <w:t>,</w:t>
      </w:r>
      <w:r w:rsidRPr="006D1079">
        <w:rPr>
          <w:sz w:val="22"/>
          <w:szCs w:val="22"/>
          <w:lang w:val="en-US"/>
        </w:rPr>
        <w:t xml:space="preserve"> pay only for the goods </w:t>
      </w:r>
      <w:proofErr w:type="gramStart"/>
      <w:r w:rsidRPr="006D1079">
        <w:rPr>
          <w:sz w:val="22"/>
          <w:szCs w:val="22"/>
          <w:lang w:val="en-US"/>
        </w:rPr>
        <w:t>actually accepted</w:t>
      </w:r>
      <w:proofErr w:type="gramEnd"/>
      <w:r w:rsidRPr="006D1079">
        <w:rPr>
          <w:sz w:val="22"/>
          <w:szCs w:val="22"/>
          <w:lang w:val="en-US"/>
        </w:rPr>
        <w:t xml:space="preserve"> at final destination after inspection at unloading point(s) </w:t>
      </w:r>
      <w:r w:rsidR="00F45ADF" w:rsidRPr="006D1079">
        <w:rPr>
          <w:sz w:val="22"/>
          <w:szCs w:val="22"/>
          <w:lang w:val="en-US"/>
        </w:rPr>
        <w:t xml:space="preserve">either by an independent inspection company or by an authorized FAO official </w:t>
      </w:r>
      <w:r w:rsidRPr="006D1079">
        <w:rPr>
          <w:sz w:val="22"/>
          <w:szCs w:val="22"/>
          <w:lang w:val="en-US"/>
        </w:rPr>
        <w:t xml:space="preserve">and deduction of actual and/or liquidated damages for late delivery and/or quality deviations, if any. Letters of credit and advance payments cannot be </w:t>
      </w:r>
      <w:r w:rsidR="003D7D05" w:rsidRPr="006D1079">
        <w:rPr>
          <w:sz w:val="22"/>
          <w:szCs w:val="22"/>
          <w:lang w:val="en-US"/>
        </w:rPr>
        <w:t>provided</w:t>
      </w:r>
      <w:r w:rsidRPr="006D1079">
        <w:rPr>
          <w:sz w:val="22"/>
          <w:szCs w:val="22"/>
          <w:lang w:val="en-US"/>
        </w:rPr>
        <w:t>.</w:t>
      </w:r>
    </w:p>
    <w:p w14:paraId="31F268C9" w14:textId="77777777" w:rsidR="00C724B1" w:rsidRPr="006D1079" w:rsidRDefault="00C724B1" w:rsidP="00C2616B">
      <w:pPr>
        <w:ind w:left="709"/>
        <w:jc w:val="both"/>
        <w:rPr>
          <w:sz w:val="22"/>
          <w:szCs w:val="22"/>
          <w:lang w:val="en-US"/>
        </w:rPr>
      </w:pPr>
    </w:p>
    <w:p w14:paraId="3BAABEC3" w14:textId="77777777" w:rsidR="004E250E" w:rsidRPr="006D1079" w:rsidRDefault="004E250E" w:rsidP="004E7A71">
      <w:pPr>
        <w:numPr>
          <w:ilvl w:val="0"/>
          <w:numId w:val="1"/>
        </w:numPr>
        <w:tabs>
          <w:tab w:val="clear" w:pos="709"/>
        </w:tabs>
        <w:ind w:left="360"/>
        <w:jc w:val="both"/>
        <w:rPr>
          <w:sz w:val="22"/>
          <w:szCs w:val="22"/>
          <w:lang w:val="en-US"/>
        </w:rPr>
      </w:pPr>
      <w:r w:rsidRPr="006D1079">
        <w:rPr>
          <w:sz w:val="22"/>
          <w:szCs w:val="22"/>
          <w:lang w:val="en-US"/>
        </w:rPr>
        <w:t xml:space="preserve">Please note that the Organization will make payment to </w:t>
      </w:r>
      <w:r w:rsidR="000F2412" w:rsidRPr="006D1079">
        <w:rPr>
          <w:sz w:val="22"/>
          <w:szCs w:val="22"/>
          <w:lang w:val="en-US"/>
        </w:rPr>
        <w:t xml:space="preserve">the </w:t>
      </w:r>
      <w:r w:rsidRPr="006D1079">
        <w:rPr>
          <w:sz w:val="22"/>
          <w:szCs w:val="22"/>
          <w:lang w:val="en-US"/>
        </w:rPr>
        <w:t>bank account indicated by the selected supplier in its invoice, provid</w:t>
      </w:r>
      <w:r w:rsidR="00FA00D2" w:rsidRPr="006D1079">
        <w:rPr>
          <w:sz w:val="22"/>
          <w:szCs w:val="22"/>
          <w:lang w:val="en-US"/>
        </w:rPr>
        <w:t>ed</w:t>
      </w:r>
      <w:r w:rsidRPr="006D1079">
        <w:rPr>
          <w:sz w:val="22"/>
          <w:szCs w:val="22"/>
          <w:lang w:val="en-US"/>
        </w:rPr>
        <w:t xml:space="preserve"> that the bank account is in the name of the supplier and located in the country of residence of the supplier. Any request for payment to a bank account other than that of the supplier or to a bank other than one located in the supplier’s country of residence must be specified in the offer</w:t>
      </w:r>
      <w:r w:rsidR="000F2412" w:rsidRPr="006D1079">
        <w:rPr>
          <w:sz w:val="22"/>
          <w:szCs w:val="22"/>
          <w:lang w:val="en-US"/>
        </w:rPr>
        <w:t>,</w:t>
      </w:r>
      <w:r w:rsidRPr="006D1079">
        <w:rPr>
          <w:sz w:val="22"/>
          <w:szCs w:val="22"/>
          <w:lang w:val="en-US"/>
        </w:rPr>
        <w:t xml:space="preserve"> </w:t>
      </w:r>
      <w:r w:rsidR="000F2412" w:rsidRPr="006D1079">
        <w:rPr>
          <w:sz w:val="22"/>
          <w:szCs w:val="22"/>
          <w:lang w:val="en-US"/>
        </w:rPr>
        <w:t xml:space="preserve">together </w:t>
      </w:r>
      <w:r w:rsidRPr="006D1079">
        <w:rPr>
          <w:sz w:val="22"/>
          <w:szCs w:val="22"/>
          <w:lang w:val="en-US"/>
        </w:rPr>
        <w:t xml:space="preserve">with the reasons for such deviation from standard payment terms; the Organization will not be </w:t>
      </w:r>
      <w:proofErr w:type="gramStart"/>
      <w:r w:rsidRPr="006D1079">
        <w:rPr>
          <w:sz w:val="22"/>
          <w:szCs w:val="22"/>
          <w:lang w:val="en-US"/>
        </w:rPr>
        <w:t>in a position</w:t>
      </w:r>
      <w:proofErr w:type="gramEnd"/>
      <w:r w:rsidRPr="006D1079">
        <w:rPr>
          <w:sz w:val="22"/>
          <w:szCs w:val="22"/>
          <w:lang w:val="en-US"/>
        </w:rPr>
        <w:t xml:space="preserve"> to consider the request should this information be provided after the closing date of the tender.</w:t>
      </w:r>
      <w:r w:rsidR="00993A56" w:rsidRPr="006D1079">
        <w:rPr>
          <w:sz w:val="22"/>
          <w:szCs w:val="22"/>
          <w:lang w:val="en-US"/>
        </w:rPr>
        <w:t xml:space="preserve"> </w:t>
      </w:r>
      <w:r w:rsidR="00177243" w:rsidRPr="006D1079">
        <w:rPr>
          <w:sz w:val="22"/>
          <w:szCs w:val="22"/>
          <w:lang w:val="en-US"/>
        </w:rPr>
        <w:t>Successful</w:t>
      </w:r>
      <w:r w:rsidR="0034764B" w:rsidRPr="006D1079">
        <w:rPr>
          <w:sz w:val="22"/>
          <w:szCs w:val="22"/>
          <w:lang w:val="en-US"/>
        </w:rPr>
        <w:t xml:space="preserve"> bidders </w:t>
      </w:r>
      <w:r w:rsidR="00993A56" w:rsidRPr="006D1079">
        <w:rPr>
          <w:sz w:val="22"/>
          <w:szCs w:val="22"/>
          <w:lang w:val="en-US"/>
        </w:rPr>
        <w:t xml:space="preserve">can register to submit invoices in PDF format via e-mail by contacting </w:t>
      </w:r>
      <w:hyperlink r:id="rId14" w:history="1">
        <w:r w:rsidR="00993A56" w:rsidRPr="006D1079">
          <w:rPr>
            <w:rStyle w:val="Hyperlink"/>
            <w:color w:val="auto"/>
            <w:sz w:val="22"/>
            <w:szCs w:val="22"/>
            <w:lang w:val="en-US"/>
          </w:rPr>
          <w:t>AP-Invoices@fao.org</w:t>
        </w:r>
      </w:hyperlink>
      <w:r w:rsidR="00993A56" w:rsidRPr="006D1079">
        <w:rPr>
          <w:sz w:val="22"/>
          <w:szCs w:val="22"/>
          <w:lang w:val="en-US"/>
        </w:rPr>
        <w:t xml:space="preserve">.  </w:t>
      </w:r>
    </w:p>
    <w:p w14:paraId="20650D38" w14:textId="77777777" w:rsidR="00C724B1" w:rsidRPr="006D1079" w:rsidRDefault="00C724B1" w:rsidP="00C2616B">
      <w:pPr>
        <w:ind w:left="709"/>
        <w:jc w:val="both"/>
        <w:rPr>
          <w:sz w:val="22"/>
          <w:szCs w:val="22"/>
          <w:lang w:val="en-US"/>
        </w:rPr>
      </w:pPr>
    </w:p>
    <w:p w14:paraId="5FB8D0AB" w14:textId="77777777" w:rsidR="004E250E"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Acceptance of FAO’s Bid Requirements including Technical Specifications</w:t>
      </w:r>
      <w:r w:rsidR="00C1387E" w:rsidRPr="006D1079">
        <w:rPr>
          <w:b/>
          <w:sz w:val="22"/>
          <w:szCs w:val="22"/>
          <w:lang w:val="en-US"/>
        </w:rPr>
        <w:t xml:space="preserve"> (Appendix III)</w:t>
      </w:r>
      <w:r w:rsidRPr="006D1079">
        <w:rPr>
          <w:sz w:val="22"/>
          <w:szCs w:val="22"/>
          <w:lang w:val="en-US"/>
        </w:rPr>
        <w:t xml:space="preserve">. </w:t>
      </w:r>
      <w:r w:rsidRPr="006D1079">
        <w:rPr>
          <w:sz w:val="22"/>
          <w:szCs w:val="22"/>
          <w:u w:val="single"/>
          <w:lang w:val="en-US"/>
        </w:rPr>
        <w:t>If your bid is not compliant with any of these requirements, such non-compliance must be clearly identified in your offer</w:t>
      </w:r>
      <w:r w:rsidR="00CF321C" w:rsidRPr="006D1079">
        <w:rPr>
          <w:sz w:val="22"/>
          <w:szCs w:val="22"/>
          <w:u w:val="single"/>
          <w:lang w:val="en-US"/>
        </w:rPr>
        <w:t xml:space="preserve"> (and details provided in Appendix III: Bid Submission Letter)</w:t>
      </w:r>
      <w:r w:rsidRPr="006D1079">
        <w:rPr>
          <w:sz w:val="22"/>
          <w:szCs w:val="22"/>
          <w:lang w:val="en-US"/>
        </w:rPr>
        <w:t xml:space="preserve">. If no mention to this effect is contained in your offer, </w:t>
      </w:r>
      <w:r w:rsidR="006924C4" w:rsidRPr="006D1079">
        <w:rPr>
          <w:sz w:val="22"/>
          <w:szCs w:val="22"/>
          <w:lang w:val="en-US"/>
        </w:rPr>
        <w:t xml:space="preserve">FAO </w:t>
      </w:r>
      <w:r w:rsidRPr="006D1079">
        <w:rPr>
          <w:sz w:val="22"/>
          <w:szCs w:val="22"/>
          <w:lang w:val="en-US"/>
        </w:rPr>
        <w:t>will assume that all requirements included in this Invitation to Bid are accepted</w:t>
      </w:r>
      <w:r w:rsidR="00D85E8F" w:rsidRPr="006D1079">
        <w:rPr>
          <w:sz w:val="22"/>
          <w:szCs w:val="22"/>
          <w:lang w:val="en-US"/>
        </w:rPr>
        <w:t xml:space="preserve"> by the </w:t>
      </w:r>
      <w:r w:rsidR="00E7668C" w:rsidRPr="006D1079">
        <w:rPr>
          <w:sz w:val="22"/>
          <w:szCs w:val="22"/>
          <w:lang w:val="en-US"/>
        </w:rPr>
        <w:t>s</w:t>
      </w:r>
      <w:r w:rsidR="00D85E8F" w:rsidRPr="006D1079">
        <w:rPr>
          <w:sz w:val="22"/>
          <w:szCs w:val="22"/>
          <w:lang w:val="en-US"/>
        </w:rPr>
        <w:t>upplier</w:t>
      </w:r>
      <w:r w:rsidR="006924C4" w:rsidRPr="006D1079">
        <w:rPr>
          <w:sz w:val="22"/>
          <w:szCs w:val="22"/>
          <w:lang w:val="en-US"/>
        </w:rPr>
        <w:t xml:space="preserve">. </w:t>
      </w:r>
      <w:r w:rsidR="00BA2D69" w:rsidRPr="006D1079">
        <w:rPr>
          <w:sz w:val="22"/>
          <w:szCs w:val="22"/>
          <w:lang w:val="en-US"/>
        </w:rPr>
        <w:t>Suppliers must in any case complete the technical specifications form.</w:t>
      </w:r>
    </w:p>
    <w:p w14:paraId="502A1A38" w14:textId="77777777" w:rsidR="00C724B1" w:rsidRPr="006D1079" w:rsidRDefault="00C724B1" w:rsidP="00C2616B">
      <w:pPr>
        <w:ind w:left="709"/>
        <w:jc w:val="both"/>
        <w:rPr>
          <w:sz w:val="22"/>
          <w:szCs w:val="22"/>
          <w:lang w:val="en-US"/>
        </w:rPr>
      </w:pPr>
    </w:p>
    <w:p w14:paraId="7A3CB7F9" w14:textId="77777777" w:rsidR="004E250E"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Insurance and Freight Costs</w:t>
      </w:r>
      <w:r w:rsidRPr="006D1079">
        <w:rPr>
          <w:sz w:val="22"/>
          <w:szCs w:val="22"/>
          <w:lang w:val="en-US"/>
        </w:rPr>
        <w:t xml:space="preserve">:  To be arranged by supplier. The supplier will determine the appropriate type and amount of insurance coverage to address its risks up to delivery at </w:t>
      </w:r>
      <w:proofErr w:type="gramStart"/>
      <w:r w:rsidRPr="006D1079">
        <w:rPr>
          <w:sz w:val="22"/>
          <w:szCs w:val="22"/>
          <w:lang w:val="en-US"/>
        </w:rPr>
        <w:t>final destination</w:t>
      </w:r>
      <w:proofErr w:type="gramEnd"/>
      <w:r w:rsidRPr="006D1079">
        <w:rPr>
          <w:sz w:val="22"/>
          <w:szCs w:val="22"/>
          <w:lang w:val="en-US"/>
        </w:rPr>
        <w:t xml:space="preserve">. FAO will pay only for the goods </w:t>
      </w:r>
      <w:proofErr w:type="gramStart"/>
      <w:r w:rsidRPr="006D1079">
        <w:rPr>
          <w:sz w:val="22"/>
          <w:szCs w:val="22"/>
          <w:lang w:val="en-US"/>
        </w:rPr>
        <w:t>actually accepted</w:t>
      </w:r>
      <w:proofErr w:type="gramEnd"/>
      <w:r w:rsidRPr="006D1079">
        <w:rPr>
          <w:sz w:val="22"/>
          <w:szCs w:val="22"/>
          <w:lang w:val="en-US"/>
        </w:rPr>
        <w:t xml:space="preserve"> at final destination after inspection at unloading point(s) and deduction of actual damages and/or liquidated damages for late delivery and/or quality deviations, if any. </w:t>
      </w:r>
    </w:p>
    <w:p w14:paraId="066ABF4D" w14:textId="77777777" w:rsidR="00C724B1" w:rsidRPr="006D1079" w:rsidRDefault="00C724B1" w:rsidP="00C2616B">
      <w:pPr>
        <w:ind w:left="709"/>
        <w:jc w:val="both"/>
        <w:rPr>
          <w:sz w:val="22"/>
          <w:szCs w:val="22"/>
          <w:lang w:val="en-US"/>
        </w:rPr>
      </w:pPr>
    </w:p>
    <w:p w14:paraId="4839998E" w14:textId="6CFC4555" w:rsidR="004E250E" w:rsidRPr="006D1079" w:rsidRDefault="004E250E" w:rsidP="004E7A71">
      <w:pPr>
        <w:numPr>
          <w:ilvl w:val="0"/>
          <w:numId w:val="1"/>
        </w:numPr>
        <w:tabs>
          <w:tab w:val="clear" w:pos="709"/>
        </w:tabs>
        <w:ind w:left="360"/>
        <w:jc w:val="both"/>
        <w:rPr>
          <w:b/>
          <w:sz w:val="22"/>
          <w:szCs w:val="22"/>
          <w:lang w:val="en-US"/>
        </w:rPr>
      </w:pPr>
      <w:r w:rsidRPr="006D1079">
        <w:rPr>
          <w:b/>
          <w:sz w:val="22"/>
          <w:szCs w:val="22"/>
          <w:lang w:val="en-US"/>
        </w:rPr>
        <w:t>Prices</w:t>
      </w:r>
      <w:r w:rsidRPr="006D1079">
        <w:rPr>
          <w:sz w:val="22"/>
          <w:szCs w:val="22"/>
          <w:lang w:val="en-US"/>
        </w:rPr>
        <w:t xml:space="preserve">: Your </w:t>
      </w:r>
      <w:r w:rsidR="004C7A0B" w:rsidRPr="006D1079">
        <w:rPr>
          <w:sz w:val="22"/>
          <w:szCs w:val="22"/>
          <w:lang w:val="en-US"/>
        </w:rPr>
        <w:t>u</w:t>
      </w:r>
      <w:r w:rsidRPr="006D1079">
        <w:rPr>
          <w:sz w:val="22"/>
          <w:szCs w:val="22"/>
          <w:lang w:val="en-US"/>
        </w:rPr>
        <w:t xml:space="preserve">nit </w:t>
      </w:r>
      <w:r w:rsidR="004C7A0B" w:rsidRPr="006D1079">
        <w:rPr>
          <w:sz w:val="22"/>
          <w:szCs w:val="22"/>
          <w:lang w:val="en-US"/>
        </w:rPr>
        <w:t>p</w:t>
      </w:r>
      <w:r w:rsidRPr="006D1079">
        <w:rPr>
          <w:sz w:val="22"/>
          <w:szCs w:val="22"/>
          <w:lang w:val="en-US"/>
        </w:rPr>
        <w:t xml:space="preserve">rices, </w:t>
      </w:r>
      <w:r w:rsidR="00612E62" w:rsidRPr="006D1079">
        <w:rPr>
          <w:sz w:val="22"/>
          <w:szCs w:val="22"/>
          <w:lang w:val="en-US"/>
        </w:rPr>
        <w:t>air/land/</w:t>
      </w:r>
      <w:r w:rsidR="004C7A0B" w:rsidRPr="006D1079">
        <w:rPr>
          <w:sz w:val="22"/>
          <w:szCs w:val="22"/>
          <w:lang w:val="en-US"/>
        </w:rPr>
        <w:t>s</w:t>
      </w:r>
      <w:r w:rsidRPr="006D1079">
        <w:rPr>
          <w:sz w:val="22"/>
          <w:szCs w:val="22"/>
          <w:lang w:val="en-US"/>
        </w:rPr>
        <w:t xml:space="preserve">urface freight charges, insurance cost and </w:t>
      </w:r>
      <w:r w:rsidR="004C7A0B" w:rsidRPr="006D1079">
        <w:rPr>
          <w:sz w:val="22"/>
          <w:szCs w:val="22"/>
          <w:lang w:val="en-US"/>
        </w:rPr>
        <w:t>t</w:t>
      </w:r>
      <w:r w:rsidRPr="006D1079">
        <w:rPr>
          <w:sz w:val="22"/>
          <w:szCs w:val="22"/>
          <w:lang w:val="en-US"/>
        </w:rPr>
        <w:t xml:space="preserve">otal </w:t>
      </w:r>
      <w:r w:rsidR="004C7A0B" w:rsidRPr="006D1079">
        <w:rPr>
          <w:sz w:val="22"/>
          <w:szCs w:val="22"/>
          <w:lang w:val="en-US"/>
        </w:rPr>
        <w:t>p</w:t>
      </w:r>
      <w:r w:rsidRPr="006D1079">
        <w:rPr>
          <w:sz w:val="22"/>
          <w:szCs w:val="22"/>
          <w:lang w:val="en-US"/>
        </w:rPr>
        <w:t>rice shall be quoted</w:t>
      </w:r>
      <w:r w:rsidRPr="006D1079">
        <w:rPr>
          <w:sz w:val="22"/>
          <w:szCs w:val="22"/>
          <w:u w:val="single"/>
          <w:lang w:val="en-US"/>
        </w:rPr>
        <w:t xml:space="preserve"> separately</w:t>
      </w:r>
      <w:r w:rsidRPr="006D1079">
        <w:rPr>
          <w:sz w:val="22"/>
          <w:szCs w:val="22"/>
          <w:lang w:val="en-US"/>
        </w:rPr>
        <w:t xml:space="preserve"> for delivery to the destination(s) specified above on</w:t>
      </w:r>
      <w:r w:rsidR="00177243" w:rsidRPr="006D1079">
        <w:rPr>
          <w:sz w:val="22"/>
          <w:szCs w:val="22"/>
          <w:lang w:val="en-US"/>
        </w:rPr>
        <w:t xml:space="preserve"> </w:t>
      </w:r>
      <w:r w:rsidR="00EE24B2" w:rsidRPr="006D1079">
        <w:rPr>
          <w:b/>
          <w:bCs/>
          <w:sz w:val="22"/>
          <w:szCs w:val="22"/>
          <w:lang w:val="en-US"/>
        </w:rPr>
        <w:t>DPU</w:t>
      </w:r>
      <w:r w:rsidR="00A766C0" w:rsidRPr="006D1079">
        <w:rPr>
          <w:b/>
          <w:bCs/>
          <w:sz w:val="22"/>
          <w:szCs w:val="22"/>
          <w:lang w:val="en-US"/>
        </w:rPr>
        <w:t xml:space="preserve"> </w:t>
      </w:r>
      <w:r w:rsidR="00461CF6" w:rsidRPr="006D1079">
        <w:rPr>
          <w:b/>
          <w:bCs/>
          <w:sz w:val="22"/>
          <w:szCs w:val="22"/>
          <w:lang w:val="en-US"/>
        </w:rPr>
        <w:t xml:space="preserve">basis </w:t>
      </w:r>
      <w:r w:rsidRPr="006D1079">
        <w:rPr>
          <w:b/>
          <w:bCs/>
          <w:sz w:val="22"/>
          <w:szCs w:val="22"/>
          <w:lang w:val="en-US"/>
        </w:rPr>
        <w:t xml:space="preserve">in accordance with Incoterms </w:t>
      </w:r>
      <w:r w:rsidR="00A766C0" w:rsidRPr="006D1079">
        <w:rPr>
          <w:b/>
          <w:bCs/>
          <w:sz w:val="22"/>
          <w:szCs w:val="22"/>
          <w:lang w:val="en-US"/>
        </w:rPr>
        <w:t>2020</w:t>
      </w:r>
      <w:r w:rsidRPr="006D1079">
        <w:rPr>
          <w:sz w:val="22"/>
          <w:szCs w:val="22"/>
          <w:lang w:val="en-US"/>
        </w:rPr>
        <w:t xml:space="preserve">. FAO will pay only for the goods </w:t>
      </w:r>
      <w:proofErr w:type="gramStart"/>
      <w:r w:rsidRPr="006D1079">
        <w:rPr>
          <w:sz w:val="22"/>
          <w:szCs w:val="22"/>
          <w:lang w:val="en-US"/>
        </w:rPr>
        <w:t>actually accepted</w:t>
      </w:r>
      <w:proofErr w:type="gramEnd"/>
      <w:r w:rsidRPr="006D1079">
        <w:rPr>
          <w:sz w:val="22"/>
          <w:szCs w:val="22"/>
          <w:lang w:val="en-US"/>
        </w:rPr>
        <w:t xml:space="preserve"> at final destination after inspection at unloading </w:t>
      </w:r>
      <w:r w:rsidRPr="006D1079">
        <w:rPr>
          <w:sz w:val="22"/>
          <w:szCs w:val="22"/>
          <w:lang w:val="en-US"/>
        </w:rPr>
        <w:lastRenderedPageBreak/>
        <w:t>point(s) and deduction of actual damages and/or liquidated damages for late delivery and/or quality deviations, if any.</w:t>
      </w:r>
    </w:p>
    <w:p w14:paraId="64C4B958" w14:textId="77777777" w:rsidR="00C724B1" w:rsidRPr="006D1079" w:rsidRDefault="00C724B1" w:rsidP="00C2616B">
      <w:pPr>
        <w:ind w:left="709"/>
        <w:jc w:val="both"/>
        <w:rPr>
          <w:b/>
          <w:sz w:val="22"/>
          <w:szCs w:val="22"/>
          <w:lang w:val="en-US"/>
        </w:rPr>
      </w:pPr>
    </w:p>
    <w:p w14:paraId="6A076039" w14:textId="63F73872" w:rsidR="00F45ADF"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 xml:space="preserve">Delivery time: </w:t>
      </w:r>
      <w:r w:rsidR="00321B17" w:rsidRPr="006D1079">
        <w:rPr>
          <w:sz w:val="22"/>
          <w:szCs w:val="22"/>
          <w:lang w:val="en-US"/>
        </w:rPr>
        <w:t xml:space="preserve">The preferred delivery date for goods on site </w:t>
      </w:r>
      <w:r w:rsidR="00C80EAA" w:rsidRPr="006D1079">
        <w:rPr>
          <w:sz w:val="22"/>
          <w:szCs w:val="22"/>
          <w:lang w:val="en-US"/>
        </w:rPr>
        <w:t>including installation, if required</w:t>
      </w:r>
      <w:r w:rsidR="00C80EAA" w:rsidRPr="006D1079">
        <w:rPr>
          <w:b/>
          <w:bCs/>
          <w:color w:val="FF0000"/>
          <w:sz w:val="22"/>
          <w:szCs w:val="22"/>
          <w:highlight w:val="yellow"/>
          <w:lang w:val="en-US"/>
        </w:rPr>
        <w:t>, is</w:t>
      </w:r>
      <w:r w:rsidR="00316D23" w:rsidRPr="006D1079">
        <w:rPr>
          <w:b/>
          <w:bCs/>
          <w:color w:val="FF0000"/>
          <w:sz w:val="22"/>
          <w:szCs w:val="22"/>
          <w:highlight w:val="yellow"/>
          <w:lang w:val="en-US"/>
        </w:rPr>
        <w:t xml:space="preserve"> </w:t>
      </w:r>
      <w:r w:rsidR="00C80EAA" w:rsidRPr="006D1079">
        <w:rPr>
          <w:b/>
          <w:bCs/>
          <w:color w:val="FF0000"/>
          <w:sz w:val="22"/>
          <w:szCs w:val="22"/>
          <w:highlight w:val="yellow"/>
          <w:lang w:val="en-US"/>
        </w:rPr>
        <w:t xml:space="preserve">within </w:t>
      </w:r>
      <w:r w:rsidR="00065512" w:rsidRPr="006D1079">
        <w:rPr>
          <w:b/>
          <w:bCs/>
          <w:color w:val="FF0000"/>
          <w:sz w:val="22"/>
          <w:szCs w:val="22"/>
          <w:highlight w:val="yellow"/>
          <w:lang w:val="en-US"/>
        </w:rPr>
        <w:t>thirty</w:t>
      </w:r>
      <w:r w:rsidR="0058560F" w:rsidRPr="006D1079">
        <w:rPr>
          <w:b/>
          <w:bCs/>
          <w:color w:val="FF0000"/>
          <w:sz w:val="22"/>
          <w:szCs w:val="22"/>
          <w:highlight w:val="yellow"/>
          <w:lang w:val="en-US"/>
        </w:rPr>
        <w:t xml:space="preserve"> (</w:t>
      </w:r>
      <w:r w:rsidR="00065512" w:rsidRPr="006D1079">
        <w:rPr>
          <w:b/>
          <w:bCs/>
          <w:color w:val="FF0000"/>
          <w:sz w:val="22"/>
          <w:szCs w:val="22"/>
          <w:highlight w:val="yellow"/>
          <w:lang w:val="en-US"/>
        </w:rPr>
        <w:t>3</w:t>
      </w:r>
      <w:r w:rsidR="0058560F" w:rsidRPr="006D1079">
        <w:rPr>
          <w:b/>
          <w:bCs/>
          <w:color w:val="FF0000"/>
          <w:sz w:val="22"/>
          <w:szCs w:val="22"/>
          <w:highlight w:val="yellow"/>
          <w:lang w:val="en-US"/>
        </w:rPr>
        <w:t>0)</w:t>
      </w:r>
      <w:r w:rsidR="00C80EAA" w:rsidRPr="006D1079">
        <w:rPr>
          <w:b/>
          <w:bCs/>
          <w:color w:val="FF0000"/>
          <w:sz w:val="22"/>
          <w:szCs w:val="22"/>
          <w:highlight w:val="yellow"/>
          <w:lang w:val="en-US"/>
        </w:rPr>
        <w:t xml:space="preserve"> </w:t>
      </w:r>
      <w:r w:rsidR="0058560F" w:rsidRPr="006D1079">
        <w:rPr>
          <w:b/>
          <w:bCs/>
          <w:color w:val="FF0000"/>
          <w:sz w:val="22"/>
          <w:szCs w:val="22"/>
          <w:highlight w:val="yellow"/>
          <w:lang w:val="en-US"/>
        </w:rPr>
        <w:t>days</w:t>
      </w:r>
      <w:r w:rsidR="00C80EAA" w:rsidRPr="006D1079">
        <w:rPr>
          <w:b/>
          <w:bCs/>
          <w:color w:val="FF0000"/>
          <w:sz w:val="22"/>
          <w:szCs w:val="22"/>
          <w:highlight w:val="yellow"/>
          <w:lang w:val="en-US"/>
        </w:rPr>
        <w:t xml:space="preserve"> from the issuance of the Purchase Order</w:t>
      </w:r>
      <w:r w:rsidR="00321B17" w:rsidRPr="006D1079">
        <w:rPr>
          <w:sz w:val="22"/>
          <w:szCs w:val="22"/>
          <w:lang w:val="en-US"/>
        </w:rPr>
        <w:t xml:space="preserve">.  FAO will </w:t>
      </w:r>
      <w:proofErr w:type="spellStart"/>
      <w:r w:rsidR="00461CF6" w:rsidRPr="006D1079">
        <w:rPr>
          <w:sz w:val="22"/>
          <w:szCs w:val="22"/>
          <w:lang w:val="en-US"/>
        </w:rPr>
        <w:t>endeavour</w:t>
      </w:r>
      <w:proofErr w:type="spellEnd"/>
      <w:r w:rsidR="00321B17" w:rsidRPr="006D1079">
        <w:rPr>
          <w:sz w:val="22"/>
          <w:szCs w:val="22"/>
          <w:lang w:val="en-US"/>
        </w:rPr>
        <w:t xml:space="preserve"> to issue Purchase Orders </w:t>
      </w:r>
      <w:r w:rsidR="00876203" w:rsidRPr="006D1079">
        <w:rPr>
          <w:sz w:val="22"/>
          <w:szCs w:val="22"/>
          <w:lang w:val="en-US"/>
        </w:rPr>
        <w:t>withi</w:t>
      </w:r>
      <w:r w:rsidR="00270E59" w:rsidRPr="006D1079">
        <w:rPr>
          <w:sz w:val="22"/>
          <w:szCs w:val="22"/>
          <w:lang w:val="en-US"/>
        </w:rPr>
        <w:t>n thirty (30) days following the closure of the tender</w:t>
      </w:r>
      <w:r w:rsidR="00321B17" w:rsidRPr="006D1079">
        <w:rPr>
          <w:sz w:val="22"/>
          <w:szCs w:val="22"/>
          <w:lang w:val="en-US"/>
        </w:rPr>
        <w:t>.  Suppliers are therefore requested to quote their best delivery time in calendar days following receipt of eventual Purchase Order; as necessary, a schedule of delivery times and associated prices may be offered (</w:t>
      </w:r>
      <w:proofErr w:type="gramStart"/>
      <w:r w:rsidR="00321B17" w:rsidRPr="006D1079">
        <w:rPr>
          <w:sz w:val="22"/>
          <w:szCs w:val="22"/>
          <w:lang w:val="en-US"/>
        </w:rPr>
        <w:t>e.g.</w:t>
      </w:r>
      <w:proofErr w:type="gramEnd"/>
      <w:r w:rsidR="00321B17" w:rsidRPr="006D1079">
        <w:rPr>
          <w:sz w:val="22"/>
          <w:szCs w:val="22"/>
          <w:lang w:val="en-US"/>
        </w:rPr>
        <w:t xml:space="preserve"> later delivery time at a lower cost). FAO reserves the right to consider offers for delivery beyond the preferred delivery date if the offered delivery date still meets FAO requirements</w:t>
      </w:r>
      <w:r w:rsidR="00FA1814" w:rsidRPr="006D1079">
        <w:rPr>
          <w:sz w:val="22"/>
          <w:szCs w:val="22"/>
          <w:lang w:val="en-US"/>
        </w:rPr>
        <w:t>.</w:t>
      </w:r>
    </w:p>
    <w:p w14:paraId="38036331" w14:textId="77777777" w:rsidR="00C724B1" w:rsidRPr="006D1079" w:rsidRDefault="00C724B1" w:rsidP="00C2616B">
      <w:pPr>
        <w:ind w:left="709"/>
        <w:jc w:val="both"/>
        <w:rPr>
          <w:sz w:val="22"/>
          <w:szCs w:val="22"/>
          <w:lang w:val="en-US"/>
        </w:rPr>
      </w:pPr>
    </w:p>
    <w:p w14:paraId="75012BA2" w14:textId="50DB6440" w:rsidR="006D4191"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 xml:space="preserve">PO </w:t>
      </w:r>
      <w:r w:rsidR="004D4290" w:rsidRPr="006D1079">
        <w:rPr>
          <w:b/>
          <w:sz w:val="22"/>
          <w:szCs w:val="22"/>
          <w:lang w:val="en-US"/>
        </w:rPr>
        <w:t xml:space="preserve">Delivery </w:t>
      </w:r>
      <w:r w:rsidRPr="006D1079">
        <w:rPr>
          <w:b/>
          <w:sz w:val="22"/>
          <w:szCs w:val="22"/>
          <w:lang w:val="en-US"/>
        </w:rPr>
        <w:t>Terms</w:t>
      </w:r>
      <w:r w:rsidRPr="006D1079">
        <w:rPr>
          <w:sz w:val="22"/>
          <w:szCs w:val="22"/>
          <w:lang w:val="en-US"/>
        </w:rPr>
        <w:t xml:space="preserve">: </w:t>
      </w:r>
      <w:r w:rsidR="00542B47" w:rsidRPr="00542B47">
        <w:rPr>
          <w:sz w:val="22"/>
          <w:szCs w:val="22"/>
        </w:rPr>
        <w:t xml:space="preserve">DPU (Incoterms 2020) </w:t>
      </w:r>
      <w:r w:rsidR="00542B47" w:rsidRPr="00542B47">
        <w:rPr>
          <w:sz w:val="22"/>
          <w:szCs w:val="22"/>
        </w:rPr>
        <w:t xml:space="preserve">to the following </w:t>
      </w:r>
      <w:r w:rsidR="00542B47" w:rsidRPr="00542B47">
        <w:rPr>
          <w:sz w:val="22"/>
          <w:szCs w:val="22"/>
        </w:rPr>
        <w:t>delivery location</w:t>
      </w:r>
      <w:r w:rsidR="00542B47" w:rsidRPr="00542B47">
        <w:rPr>
          <w:sz w:val="22"/>
          <w:szCs w:val="22"/>
        </w:rPr>
        <w:t>s</w:t>
      </w:r>
      <w:r w:rsidR="00542B47" w:rsidRPr="00542B47">
        <w:rPr>
          <w:sz w:val="22"/>
          <w:szCs w:val="22"/>
        </w:rPr>
        <w:t>:</w:t>
      </w:r>
    </w:p>
    <w:p w14:paraId="48F3E814" w14:textId="60A4DE92" w:rsidR="00C724B1" w:rsidRDefault="00C724B1" w:rsidP="00C2616B">
      <w:pPr>
        <w:ind w:left="709"/>
        <w:jc w:val="both"/>
        <w:rPr>
          <w:sz w:val="22"/>
          <w:szCs w:val="22"/>
          <w:lang w:val="en-US"/>
        </w:rPr>
      </w:pPr>
    </w:p>
    <w:tbl>
      <w:tblPr>
        <w:tblW w:w="800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35"/>
        <w:gridCol w:w="6570"/>
      </w:tblGrid>
      <w:tr w:rsidR="00542B47" w:rsidRPr="00542B47" w14:paraId="22D1BDBB" w14:textId="77777777" w:rsidTr="00524050">
        <w:trPr>
          <w:trHeight w:val="287"/>
          <w:jc w:val="center"/>
        </w:trPr>
        <w:tc>
          <w:tcPr>
            <w:tcW w:w="1435" w:type="dxa"/>
            <w:tcBorders>
              <w:top w:val="single" w:sz="4" w:space="0" w:color="auto"/>
              <w:left w:val="single" w:sz="4" w:space="0" w:color="auto"/>
              <w:bottom w:val="single" w:sz="4" w:space="0" w:color="auto"/>
              <w:right w:val="single" w:sz="4" w:space="0" w:color="auto"/>
            </w:tcBorders>
            <w:vAlign w:val="center"/>
          </w:tcPr>
          <w:p w14:paraId="4E57DB17" w14:textId="77777777" w:rsidR="00542B47" w:rsidRPr="00542B47" w:rsidRDefault="00542B47" w:rsidP="00524050">
            <w:pPr>
              <w:jc w:val="center"/>
              <w:rPr>
                <w:b/>
                <w:bCs/>
                <w:sz w:val="20"/>
              </w:rPr>
            </w:pPr>
            <w:r w:rsidRPr="00542B47">
              <w:rPr>
                <w:b/>
                <w:bCs/>
                <w:sz w:val="20"/>
              </w:rPr>
              <w:t>Country</w:t>
            </w:r>
          </w:p>
        </w:tc>
        <w:tc>
          <w:tcPr>
            <w:tcW w:w="6570" w:type="dxa"/>
            <w:tcBorders>
              <w:top w:val="single" w:sz="4" w:space="0" w:color="auto"/>
              <w:left w:val="single" w:sz="4" w:space="0" w:color="auto"/>
              <w:bottom w:val="single" w:sz="4" w:space="0" w:color="auto"/>
              <w:right w:val="single" w:sz="4" w:space="0" w:color="auto"/>
            </w:tcBorders>
            <w:shd w:val="clear" w:color="auto" w:fill="auto"/>
            <w:vAlign w:val="center"/>
          </w:tcPr>
          <w:p w14:paraId="1B7CEE61" w14:textId="77777777" w:rsidR="00542B47" w:rsidRPr="00542B47" w:rsidRDefault="00542B47" w:rsidP="00524050">
            <w:pPr>
              <w:pStyle w:val="ListParagraph"/>
              <w:ind w:left="274"/>
              <w:jc w:val="center"/>
              <w:rPr>
                <w:b/>
                <w:bCs/>
                <w:sz w:val="20"/>
              </w:rPr>
            </w:pPr>
            <w:r w:rsidRPr="00542B47">
              <w:rPr>
                <w:b/>
                <w:bCs/>
                <w:sz w:val="20"/>
              </w:rPr>
              <w:t>Delivery location</w:t>
            </w:r>
          </w:p>
        </w:tc>
      </w:tr>
      <w:tr w:rsidR="00542B47" w:rsidRPr="00542B47" w14:paraId="1D8BBEFC" w14:textId="77777777" w:rsidTr="00524050">
        <w:trPr>
          <w:trHeight w:val="458"/>
          <w:jc w:val="center"/>
        </w:trPr>
        <w:tc>
          <w:tcPr>
            <w:tcW w:w="1435" w:type="dxa"/>
            <w:tcBorders>
              <w:top w:val="single" w:sz="4" w:space="0" w:color="auto"/>
              <w:left w:val="single" w:sz="4" w:space="0" w:color="auto"/>
              <w:bottom w:val="single" w:sz="4" w:space="0" w:color="auto"/>
              <w:right w:val="single" w:sz="4" w:space="0" w:color="auto"/>
            </w:tcBorders>
            <w:vAlign w:val="center"/>
          </w:tcPr>
          <w:p w14:paraId="63687524" w14:textId="77777777" w:rsidR="00542B47" w:rsidRPr="00542B47" w:rsidRDefault="00542B47" w:rsidP="00524050">
            <w:pPr>
              <w:pStyle w:val="ListParagraph"/>
              <w:ind w:left="0" w:right="76" w:hanging="30"/>
              <w:jc w:val="center"/>
              <w:rPr>
                <w:sz w:val="20"/>
              </w:rPr>
            </w:pPr>
            <w:r w:rsidRPr="00542B47">
              <w:rPr>
                <w:sz w:val="20"/>
              </w:rPr>
              <w:t>Antigua</w:t>
            </w:r>
          </w:p>
        </w:tc>
        <w:tc>
          <w:tcPr>
            <w:tcW w:w="6570" w:type="dxa"/>
            <w:tcBorders>
              <w:top w:val="single" w:sz="4" w:space="0" w:color="auto"/>
              <w:left w:val="single" w:sz="4" w:space="0" w:color="auto"/>
              <w:bottom w:val="single" w:sz="4" w:space="0" w:color="auto"/>
              <w:right w:val="single" w:sz="4" w:space="0" w:color="auto"/>
            </w:tcBorders>
            <w:shd w:val="clear" w:color="auto" w:fill="auto"/>
            <w:vAlign w:val="center"/>
          </w:tcPr>
          <w:p w14:paraId="3962C77C" w14:textId="77777777" w:rsidR="00542B47" w:rsidRPr="00542B47" w:rsidRDefault="00542B47" w:rsidP="00524050">
            <w:pPr>
              <w:pStyle w:val="ListParagraph"/>
              <w:ind w:left="0" w:right="76" w:hanging="30"/>
              <w:jc w:val="both"/>
              <w:rPr>
                <w:sz w:val="20"/>
              </w:rPr>
            </w:pPr>
            <w:r w:rsidRPr="00542B47">
              <w:rPr>
                <w:sz w:val="20"/>
              </w:rPr>
              <w:t>Ministry of Agriculture, Fisheries and Barbuda Affairs. Independence Ave. St. John’s. Antigua. Port of Entry “Deep Water Harbour”.</w:t>
            </w:r>
          </w:p>
        </w:tc>
      </w:tr>
      <w:tr w:rsidR="00542B47" w:rsidRPr="00542B47" w14:paraId="4D7F82D2" w14:textId="77777777" w:rsidTr="00524050">
        <w:trPr>
          <w:trHeight w:val="413"/>
          <w:jc w:val="center"/>
        </w:trPr>
        <w:tc>
          <w:tcPr>
            <w:tcW w:w="1435" w:type="dxa"/>
            <w:tcBorders>
              <w:top w:val="single" w:sz="4" w:space="0" w:color="auto"/>
              <w:left w:val="single" w:sz="4" w:space="0" w:color="auto"/>
              <w:bottom w:val="single" w:sz="4" w:space="0" w:color="auto"/>
              <w:right w:val="single" w:sz="4" w:space="0" w:color="auto"/>
            </w:tcBorders>
            <w:vAlign w:val="center"/>
          </w:tcPr>
          <w:p w14:paraId="152A8258" w14:textId="77777777" w:rsidR="00542B47" w:rsidRPr="00542B47" w:rsidRDefault="00542B47" w:rsidP="00524050">
            <w:pPr>
              <w:pStyle w:val="ListParagraph"/>
              <w:ind w:left="0" w:right="76" w:hanging="30"/>
              <w:jc w:val="center"/>
              <w:rPr>
                <w:sz w:val="20"/>
              </w:rPr>
            </w:pPr>
            <w:r w:rsidRPr="00542B47">
              <w:rPr>
                <w:sz w:val="20"/>
              </w:rPr>
              <w:t>Barbados</w:t>
            </w:r>
          </w:p>
        </w:tc>
        <w:tc>
          <w:tcPr>
            <w:tcW w:w="6570" w:type="dxa"/>
            <w:tcBorders>
              <w:top w:val="single" w:sz="4" w:space="0" w:color="auto"/>
              <w:left w:val="single" w:sz="4" w:space="0" w:color="auto"/>
              <w:bottom w:val="single" w:sz="4" w:space="0" w:color="auto"/>
              <w:right w:val="single" w:sz="4" w:space="0" w:color="auto"/>
            </w:tcBorders>
            <w:shd w:val="clear" w:color="auto" w:fill="auto"/>
            <w:vAlign w:val="center"/>
          </w:tcPr>
          <w:p w14:paraId="1AD737AC" w14:textId="77777777" w:rsidR="00542B47" w:rsidRPr="00542B47" w:rsidRDefault="00542B47" w:rsidP="00524050">
            <w:pPr>
              <w:pStyle w:val="ListParagraph"/>
              <w:ind w:left="0" w:right="76" w:hanging="30"/>
              <w:jc w:val="both"/>
              <w:rPr>
                <w:sz w:val="20"/>
              </w:rPr>
            </w:pPr>
            <w:r w:rsidRPr="00542B47">
              <w:rPr>
                <w:sz w:val="20"/>
              </w:rPr>
              <w:t>Barbados Port Authority, Bridgetown, St. Michael, Barbados. 11142. Items to be distributed to farmer list attached in Appendix I.</w:t>
            </w:r>
          </w:p>
        </w:tc>
      </w:tr>
      <w:tr w:rsidR="00542B47" w:rsidRPr="00542B47" w14:paraId="216D68CD" w14:textId="77777777" w:rsidTr="00524050">
        <w:trPr>
          <w:trHeight w:val="458"/>
          <w:jc w:val="center"/>
        </w:trPr>
        <w:tc>
          <w:tcPr>
            <w:tcW w:w="1435" w:type="dxa"/>
            <w:tcBorders>
              <w:top w:val="single" w:sz="4" w:space="0" w:color="auto"/>
              <w:left w:val="single" w:sz="4" w:space="0" w:color="auto"/>
              <w:bottom w:val="single" w:sz="4" w:space="0" w:color="auto"/>
              <w:right w:val="single" w:sz="4" w:space="0" w:color="auto"/>
            </w:tcBorders>
            <w:vAlign w:val="center"/>
          </w:tcPr>
          <w:p w14:paraId="2FCA9B1D" w14:textId="77777777" w:rsidR="00542B47" w:rsidRPr="00542B47" w:rsidRDefault="00542B47" w:rsidP="00524050">
            <w:pPr>
              <w:pStyle w:val="ListParagraph"/>
              <w:ind w:left="0" w:right="76" w:hanging="30"/>
              <w:jc w:val="center"/>
              <w:rPr>
                <w:sz w:val="20"/>
              </w:rPr>
            </w:pPr>
            <w:r w:rsidRPr="00542B47">
              <w:rPr>
                <w:sz w:val="20"/>
              </w:rPr>
              <w:t>Jamaica</w:t>
            </w:r>
          </w:p>
        </w:tc>
        <w:tc>
          <w:tcPr>
            <w:tcW w:w="6570" w:type="dxa"/>
            <w:tcBorders>
              <w:top w:val="single" w:sz="4" w:space="0" w:color="auto"/>
              <w:left w:val="single" w:sz="4" w:space="0" w:color="auto"/>
              <w:bottom w:val="single" w:sz="4" w:space="0" w:color="auto"/>
              <w:right w:val="single" w:sz="4" w:space="0" w:color="auto"/>
            </w:tcBorders>
            <w:shd w:val="clear" w:color="auto" w:fill="auto"/>
            <w:vAlign w:val="center"/>
          </w:tcPr>
          <w:p w14:paraId="0AAD85CC" w14:textId="77777777" w:rsidR="00542B47" w:rsidRPr="00542B47" w:rsidRDefault="00542B47" w:rsidP="00524050">
            <w:pPr>
              <w:pStyle w:val="ListParagraph"/>
              <w:ind w:left="0" w:right="76" w:hanging="30"/>
              <w:jc w:val="both"/>
              <w:rPr>
                <w:sz w:val="20"/>
              </w:rPr>
            </w:pPr>
            <w:r w:rsidRPr="00542B47">
              <w:rPr>
                <w:sz w:val="20"/>
              </w:rPr>
              <w:t>RADA Clarendon Parish Office.2 Georges Street</w:t>
            </w:r>
          </w:p>
          <w:p w14:paraId="3DF2A9EB" w14:textId="77777777" w:rsidR="00542B47" w:rsidRPr="00542B47" w:rsidRDefault="00542B47" w:rsidP="00524050">
            <w:pPr>
              <w:pStyle w:val="ListParagraph"/>
              <w:ind w:left="0" w:right="76" w:hanging="30"/>
              <w:jc w:val="both"/>
              <w:rPr>
                <w:sz w:val="20"/>
              </w:rPr>
            </w:pPr>
            <w:r w:rsidRPr="00542B47">
              <w:rPr>
                <w:sz w:val="20"/>
              </w:rPr>
              <w:t>Denbigh May Pen Clarendon. Port of Entry Kingston, Jamaica.</w:t>
            </w:r>
          </w:p>
        </w:tc>
      </w:tr>
      <w:tr w:rsidR="00542B47" w:rsidRPr="00542B47" w14:paraId="29D0A683" w14:textId="77777777" w:rsidTr="00524050">
        <w:trPr>
          <w:trHeight w:val="323"/>
          <w:jc w:val="center"/>
        </w:trPr>
        <w:tc>
          <w:tcPr>
            <w:tcW w:w="1435" w:type="dxa"/>
            <w:tcBorders>
              <w:top w:val="single" w:sz="4" w:space="0" w:color="auto"/>
              <w:left w:val="single" w:sz="4" w:space="0" w:color="auto"/>
              <w:right w:val="single" w:sz="4" w:space="0" w:color="auto"/>
            </w:tcBorders>
            <w:vAlign w:val="center"/>
          </w:tcPr>
          <w:p w14:paraId="7D5A3E6F" w14:textId="77777777" w:rsidR="00542B47" w:rsidRPr="00542B47" w:rsidRDefault="00542B47" w:rsidP="00524050">
            <w:pPr>
              <w:pStyle w:val="ListParagraph"/>
              <w:ind w:left="0" w:right="76" w:hanging="30"/>
              <w:jc w:val="center"/>
              <w:rPr>
                <w:sz w:val="20"/>
              </w:rPr>
            </w:pPr>
            <w:r w:rsidRPr="00542B47">
              <w:rPr>
                <w:sz w:val="20"/>
              </w:rPr>
              <w:t>St. Kitts</w:t>
            </w:r>
          </w:p>
        </w:tc>
        <w:tc>
          <w:tcPr>
            <w:tcW w:w="6570" w:type="dxa"/>
            <w:tcBorders>
              <w:top w:val="single" w:sz="4" w:space="0" w:color="auto"/>
              <w:left w:val="single" w:sz="4" w:space="0" w:color="auto"/>
              <w:right w:val="single" w:sz="4" w:space="0" w:color="auto"/>
            </w:tcBorders>
            <w:shd w:val="clear" w:color="auto" w:fill="auto"/>
            <w:vAlign w:val="center"/>
          </w:tcPr>
          <w:p w14:paraId="0A1A30D9" w14:textId="77777777" w:rsidR="00542B47" w:rsidRPr="00542B47" w:rsidRDefault="00542B47" w:rsidP="00524050">
            <w:pPr>
              <w:pStyle w:val="ListParagraph"/>
              <w:ind w:left="0" w:right="76" w:hanging="30"/>
              <w:jc w:val="both"/>
              <w:rPr>
                <w:sz w:val="20"/>
              </w:rPr>
            </w:pPr>
            <w:r w:rsidRPr="00542B47">
              <w:rPr>
                <w:sz w:val="20"/>
              </w:rPr>
              <w:t xml:space="preserve">Department of Agriculture. La </w:t>
            </w:r>
            <w:proofErr w:type="spellStart"/>
            <w:r w:rsidRPr="00542B47">
              <w:rPr>
                <w:sz w:val="20"/>
              </w:rPr>
              <w:t>Guerite</w:t>
            </w:r>
            <w:proofErr w:type="spellEnd"/>
            <w:r w:rsidRPr="00542B47">
              <w:rPr>
                <w:sz w:val="20"/>
              </w:rPr>
              <w:t>. Basseterre, St. Kitts. Port of Entry: Basseterre Deep Water Port. St. Kitts</w:t>
            </w:r>
          </w:p>
        </w:tc>
      </w:tr>
    </w:tbl>
    <w:p w14:paraId="52E8F6FB" w14:textId="491EC682" w:rsidR="00542B47" w:rsidRDefault="00542B47" w:rsidP="00C2616B">
      <w:pPr>
        <w:ind w:left="709"/>
        <w:jc w:val="both"/>
        <w:rPr>
          <w:sz w:val="22"/>
          <w:szCs w:val="22"/>
          <w:lang w:val="en-US"/>
        </w:rPr>
      </w:pPr>
    </w:p>
    <w:p w14:paraId="3CB24743" w14:textId="796FD574" w:rsidR="00542B47" w:rsidRDefault="00542B47" w:rsidP="00542B47">
      <w:pPr>
        <w:ind w:left="360"/>
        <w:jc w:val="both"/>
        <w:rPr>
          <w:sz w:val="22"/>
          <w:szCs w:val="22"/>
          <w:lang w:val="en-US"/>
        </w:rPr>
      </w:pPr>
      <w:r w:rsidRPr="00542B47">
        <w:rPr>
          <w:bCs/>
          <w:sz w:val="22"/>
          <w:szCs w:val="22"/>
          <w:lang w:val="en-US"/>
        </w:rPr>
        <w:t>Custom</w:t>
      </w:r>
      <w:r w:rsidRPr="00542B47">
        <w:rPr>
          <w:sz w:val="22"/>
          <w:szCs w:val="22"/>
          <w:lang w:val="en-US"/>
        </w:rPr>
        <w:t xml:space="preserve"> clearance and related expenses will be responsibility of FAO.</w:t>
      </w:r>
      <w:r>
        <w:rPr>
          <w:sz w:val="22"/>
          <w:szCs w:val="22"/>
          <w:lang w:val="en-US"/>
        </w:rPr>
        <w:t xml:space="preserve"> </w:t>
      </w:r>
      <w:r w:rsidRPr="00542B47">
        <w:rPr>
          <w:sz w:val="22"/>
          <w:szCs w:val="22"/>
          <w:lang w:val="en-US"/>
        </w:rPr>
        <w:t xml:space="preserve">FAO preferred delivery time is </w:t>
      </w:r>
      <w:r>
        <w:rPr>
          <w:sz w:val="22"/>
          <w:szCs w:val="22"/>
          <w:lang w:val="en-US"/>
        </w:rPr>
        <w:t>thirty (</w:t>
      </w:r>
      <w:r w:rsidRPr="00542B47">
        <w:rPr>
          <w:sz w:val="22"/>
          <w:szCs w:val="22"/>
          <w:lang w:val="en-US"/>
        </w:rPr>
        <w:t>30</w:t>
      </w:r>
      <w:r>
        <w:rPr>
          <w:sz w:val="22"/>
          <w:szCs w:val="22"/>
          <w:lang w:val="en-US"/>
        </w:rPr>
        <w:t>)</w:t>
      </w:r>
      <w:r w:rsidRPr="00542B47">
        <w:rPr>
          <w:sz w:val="22"/>
          <w:szCs w:val="22"/>
          <w:lang w:val="en-US"/>
        </w:rPr>
        <w:t xml:space="preserve"> days, but you may provide the best offer available in terms of delivery.</w:t>
      </w:r>
    </w:p>
    <w:p w14:paraId="1764EC1A" w14:textId="77777777" w:rsidR="00542B47" w:rsidRPr="006D1079" w:rsidRDefault="00542B47" w:rsidP="00C2616B">
      <w:pPr>
        <w:ind w:left="709"/>
        <w:jc w:val="both"/>
        <w:rPr>
          <w:sz w:val="22"/>
          <w:szCs w:val="22"/>
          <w:lang w:val="en-US"/>
        </w:rPr>
      </w:pPr>
    </w:p>
    <w:p w14:paraId="501B156A" w14:textId="25A53392" w:rsidR="006D4191"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Validity</w:t>
      </w:r>
      <w:r w:rsidRPr="006D1079">
        <w:rPr>
          <w:sz w:val="22"/>
          <w:szCs w:val="22"/>
          <w:lang w:val="en-US"/>
        </w:rPr>
        <w:t xml:space="preserve">: Bids must remain valid with firm and fixed prices </w:t>
      </w:r>
      <w:r w:rsidRPr="006D1079">
        <w:rPr>
          <w:b/>
          <w:sz w:val="22"/>
          <w:szCs w:val="22"/>
          <w:lang w:val="en-US"/>
        </w:rPr>
        <w:t xml:space="preserve">for </w:t>
      </w:r>
      <w:r w:rsidR="00542B47">
        <w:rPr>
          <w:b/>
          <w:sz w:val="22"/>
          <w:szCs w:val="22"/>
          <w:lang w:val="en-US"/>
        </w:rPr>
        <w:t>90</w:t>
      </w:r>
      <w:r w:rsidRPr="006D1079">
        <w:rPr>
          <w:b/>
          <w:sz w:val="22"/>
          <w:szCs w:val="22"/>
          <w:lang w:val="en-US"/>
        </w:rPr>
        <w:t xml:space="preserve"> days</w:t>
      </w:r>
      <w:r w:rsidRPr="006D1079">
        <w:rPr>
          <w:sz w:val="22"/>
          <w:szCs w:val="22"/>
          <w:lang w:val="en-US"/>
        </w:rPr>
        <w:t xml:space="preserve"> after Tender Closing Date</w:t>
      </w:r>
      <w:r w:rsidR="003951FB" w:rsidRPr="006D1079">
        <w:rPr>
          <w:sz w:val="22"/>
          <w:szCs w:val="22"/>
          <w:lang w:val="en-US"/>
        </w:rPr>
        <w:t>.</w:t>
      </w:r>
    </w:p>
    <w:p w14:paraId="3A116EA8" w14:textId="77777777" w:rsidR="00C724B1" w:rsidRPr="006D1079" w:rsidRDefault="00C724B1" w:rsidP="00C2616B">
      <w:pPr>
        <w:ind w:left="709"/>
        <w:jc w:val="both"/>
        <w:rPr>
          <w:sz w:val="22"/>
          <w:szCs w:val="22"/>
          <w:lang w:val="en-US"/>
        </w:rPr>
      </w:pPr>
    </w:p>
    <w:p w14:paraId="49CEF321" w14:textId="77777777" w:rsidR="004E250E" w:rsidRPr="006D1079" w:rsidRDefault="004E250E" w:rsidP="004E7A71">
      <w:pPr>
        <w:numPr>
          <w:ilvl w:val="0"/>
          <w:numId w:val="1"/>
        </w:numPr>
        <w:tabs>
          <w:tab w:val="clear" w:pos="709"/>
        </w:tabs>
        <w:ind w:left="360"/>
        <w:jc w:val="both"/>
        <w:rPr>
          <w:sz w:val="22"/>
          <w:szCs w:val="22"/>
          <w:lang w:val="en-US"/>
        </w:rPr>
      </w:pPr>
      <w:r w:rsidRPr="006D1079">
        <w:rPr>
          <w:b/>
          <w:sz w:val="22"/>
          <w:szCs w:val="22"/>
          <w:lang w:val="en-US"/>
        </w:rPr>
        <w:t>Country of Origin</w:t>
      </w:r>
      <w:r w:rsidR="00223007" w:rsidRPr="006D1079">
        <w:rPr>
          <w:b/>
          <w:sz w:val="22"/>
          <w:szCs w:val="22"/>
          <w:lang w:val="en-US"/>
        </w:rPr>
        <w:t>:</w:t>
      </w:r>
      <w:r w:rsidR="00223007" w:rsidRPr="006D1079">
        <w:rPr>
          <w:sz w:val="22"/>
          <w:szCs w:val="22"/>
          <w:lang w:val="en-US"/>
        </w:rPr>
        <w:t xml:space="preserve"> The origin of the goods is </w:t>
      </w:r>
      <w:r w:rsidR="003951FB" w:rsidRPr="006D1079">
        <w:rPr>
          <w:sz w:val="22"/>
          <w:szCs w:val="22"/>
          <w:lang w:val="en-US"/>
        </w:rPr>
        <w:t xml:space="preserve">to </w:t>
      </w:r>
      <w:r w:rsidR="00223007" w:rsidRPr="006D1079">
        <w:rPr>
          <w:sz w:val="22"/>
          <w:szCs w:val="22"/>
          <w:lang w:val="en-US"/>
        </w:rPr>
        <w:t xml:space="preserve">be indicated by </w:t>
      </w:r>
      <w:r w:rsidR="003951FB" w:rsidRPr="006D1079">
        <w:rPr>
          <w:sz w:val="22"/>
          <w:szCs w:val="22"/>
          <w:lang w:val="en-US"/>
        </w:rPr>
        <w:t xml:space="preserve">the </w:t>
      </w:r>
      <w:r w:rsidR="00223007" w:rsidRPr="006D1079">
        <w:rPr>
          <w:sz w:val="22"/>
          <w:szCs w:val="22"/>
          <w:lang w:val="en-US"/>
        </w:rPr>
        <w:t>supplier</w:t>
      </w:r>
      <w:r w:rsidR="003951FB" w:rsidRPr="006D1079">
        <w:rPr>
          <w:sz w:val="22"/>
          <w:szCs w:val="22"/>
          <w:lang w:val="en-US"/>
        </w:rPr>
        <w:t>.</w:t>
      </w:r>
    </w:p>
    <w:p w14:paraId="2352197F" w14:textId="77777777" w:rsidR="00C952DA" w:rsidRPr="006D1079" w:rsidRDefault="00C952DA" w:rsidP="00C2616B">
      <w:pPr>
        <w:ind w:left="709"/>
        <w:jc w:val="both"/>
        <w:rPr>
          <w:sz w:val="22"/>
          <w:szCs w:val="22"/>
          <w:lang w:val="en-US"/>
        </w:rPr>
      </w:pPr>
    </w:p>
    <w:p w14:paraId="1FA8F52E" w14:textId="77777777" w:rsidR="00C952DA" w:rsidRPr="006D1079" w:rsidRDefault="00C952DA" w:rsidP="004E7A71">
      <w:pPr>
        <w:numPr>
          <w:ilvl w:val="0"/>
          <w:numId w:val="1"/>
        </w:numPr>
        <w:tabs>
          <w:tab w:val="clear" w:pos="709"/>
        </w:tabs>
        <w:ind w:left="360"/>
        <w:jc w:val="both"/>
        <w:rPr>
          <w:bCs/>
          <w:sz w:val="22"/>
          <w:szCs w:val="22"/>
          <w:lang w:val="en-US"/>
        </w:rPr>
      </w:pPr>
      <w:r w:rsidRPr="006D1079">
        <w:rPr>
          <w:b/>
          <w:sz w:val="22"/>
          <w:lang w:val="en-US"/>
        </w:rPr>
        <w:t>Right to Publish Contract Award</w:t>
      </w:r>
      <w:r w:rsidRPr="006D1079">
        <w:rPr>
          <w:b/>
          <w:bCs/>
          <w:szCs w:val="22"/>
          <w:lang w:val="en-US"/>
        </w:rPr>
        <w:t>:</w:t>
      </w:r>
      <w:r w:rsidRPr="006D1079">
        <w:rPr>
          <w:bCs/>
          <w:sz w:val="22"/>
          <w:szCs w:val="22"/>
          <w:lang w:val="en-US"/>
        </w:rPr>
        <w:t xml:space="preserve"> In responding to our tender invitation and accepting the FAO General Terms and Conditions you hereby authorize FAO to publish the details of any contractual relationship it </w:t>
      </w:r>
      <w:proofErr w:type="gramStart"/>
      <w:r w:rsidRPr="006D1079">
        <w:rPr>
          <w:bCs/>
          <w:sz w:val="22"/>
          <w:szCs w:val="22"/>
          <w:lang w:val="en-US"/>
        </w:rPr>
        <w:t>enters into</w:t>
      </w:r>
      <w:proofErr w:type="gramEnd"/>
      <w:r w:rsidRPr="006D1079">
        <w:rPr>
          <w:bCs/>
          <w:sz w:val="22"/>
          <w:szCs w:val="22"/>
          <w:lang w:val="en-US"/>
        </w:rPr>
        <w:t xml:space="preserve"> with you, including, but not limited to, the supplier’s name and address, value of the award and a description of the goods or services.</w:t>
      </w:r>
    </w:p>
    <w:p w14:paraId="2FD2A999" w14:textId="77777777" w:rsidR="00C952DA" w:rsidRPr="006D1079" w:rsidRDefault="00C952DA" w:rsidP="00C2616B">
      <w:pPr>
        <w:ind w:left="709"/>
        <w:jc w:val="both"/>
        <w:rPr>
          <w:sz w:val="22"/>
          <w:szCs w:val="22"/>
          <w:lang w:val="en-US"/>
        </w:rPr>
      </w:pPr>
    </w:p>
    <w:p w14:paraId="19FA5D24" w14:textId="77777777" w:rsidR="00714594" w:rsidRPr="006D1079" w:rsidRDefault="00C952DA" w:rsidP="00714594">
      <w:pPr>
        <w:numPr>
          <w:ilvl w:val="0"/>
          <w:numId w:val="1"/>
        </w:numPr>
        <w:tabs>
          <w:tab w:val="clear" w:pos="709"/>
        </w:tabs>
        <w:ind w:left="360"/>
        <w:jc w:val="both"/>
        <w:rPr>
          <w:u w:val="single"/>
          <w:lang w:val="en-US"/>
        </w:rPr>
      </w:pPr>
      <w:r w:rsidRPr="006D1079">
        <w:rPr>
          <w:bCs/>
          <w:sz w:val="22"/>
          <w:lang w:val="en-US"/>
        </w:rPr>
        <w:t>FAO</w:t>
      </w:r>
      <w:r w:rsidRPr="006D1079">
        <w:rPr>
          <w:sz w:val="22"/>
          <w:szCs w:val="22"/>
          <w:lang w:val="en-US"/>
        </w:rPr>
        <w:t xml:space="preserve"> supports and promotes the UN Global Compact -- “a strategic policy initiative for businesses that are committed to aligning their operations and strategies with </w:t>
      </w:r>
      <w:hyperlink r:id="rId15" w:tgtFrame="_self" w:history="1">
        <w:r w:rsidRPr="006D1079">
          <w:rPr>
            <w:rStyle w:val="Hyperlink"/>
            <w:color w:val="auto"/>
            <w:sz w:val="22"/>
            <w:szCs w:val="22"/>
            <w:lang w:val="en-US"/>
          </w:rPr>
          <w:t>ten universally accepted principles</w:t>
        </w:r>
      </w:hyperlink>
      <w:r w:rsidRPr="006D1079">
        <w:rPr>
          <w:sz w:val="22"/>
          <w:szCs w:val="22"/>
          <w:lang w:val="en-US"/>
        </w:rPr>
        <w:t xml:space="preserve"> in the areas of </w:t>
      </w:r>
      <w:hyperlink r:id="rId16" w:tgtFrame="_self" w:history="1">
        <w:r w:rsidRPr="006D1079">
          <w:rPr>
            <w:rStyle w:val="Hyperlink"/>
            <w:color w:val="auto"/>
            <w:sz w:val="22"/>
            <w:szCs w:val="22"/>
            <w:lang w:val="en-US"/>
          </w:rPr>
          <w:t>human rights</w:t>
        </w:r>
      </w:hyperlink>
      <w:r w:rsidRPr="006D1079">
        <w:rPr>
          <w:sz w:val="22"/>
          <w:szCs w:val="22"/>
          <w:lang w:val="en-US"/>
        </w:rPr>
        <w:t xml:space="preserve">, </w:t>
      </w:r>
      <w:hyperlink r:id="rId17" w:tgtFrame="_self" w:history="1">
        <w:r w:rsidRPr="006D1079">
          <w:rPr>
            <w:rStyle w:val="Hyperlink"/>
            <w:color w:val="auto"/>
            <w:sz w:val="22"/>
            <w:szCs w:val="22"/>
            <w:lang w:val="en-US"/>
          </w:rPr>
          <w:t>labour</w:t>
        </w:r>
      </w:hyperlink>
      <w:r w:rsidRPr="006D1079">
        <w:rPr>
          <w:sz w:val="22"/>
          <w:szCs w:val="22"/>
          <w:lang w:val="en-US"/>
        </w:rPr>
        <w:t xml:space="preserve">, </w:t>
      </w:r>
      <w:hyperlink r:id="rId18" w:tgtFrame="_self" w:history="1">
        <w:r w:rsidRPr="006D1079">
          <w:rPr>
            <w:rStyle w:val="Hyperlink"/>
            <w:color w:val="auto"/>
            <w:sz w:val="22"/>
            <w:szCs w:val="22"/>
            <w:lang w:val="en-US"/>
          </w:rPr>
          <w:t>environment</w:t>
        </w:r>
      </w:hyperlink>
      <w:r w:rsidRPr="006D1079">
        <w:rPr>
          <w:sz w:val="22"/>
          <w:szCs w:val="22"/>
          <w:lang w:val="en-US"/>
        </w:rPr>
        <w:t xml:space="preserve"> and </w:t>
      </w:r>
      <w:hyperlink r:id="rId19" w:tgtFrame="_self" w:history="1">
        <w:r w:rsidRPr="006D1079">
          <w:rPr>
            <w:rStyle w:val="Hyperlink"/>
            <w:color w:val="auto"/>
            <w:sz w:val="22"/>
            <w:szCs w:val="22"/>
            <w:lang w:val="en-US"/>
          </w:rPr>
          <w:t>anti-corruption</w:t>
        </w:r>
      </w:hyperlink>
      <w:r w:rsidRPr="006D1079">
        <w:rPr>
          <w:sz w:val="22"/>
          <w:szCs w:val="22"/>
          <w:lang w:val="en-US"/>
        </w:rPr>
        <w:t xml:space="preserve">.”  FAO encourages </w:t>
      </w:r>
      <w:proofErr w:type="gramStart"/>
      <w:r w:rsidRPr="006D1079">
        <w:rPr>
          <w:sz w:val="22"/>
          <w:szCs w:val="22"/>
          <w:lang w:val="en-US"/>
        </w:rPr>
        <w:t>all of</w:t>
      </w:r>
      <w:proofErr w:type="gramEnd"/>
      <w:r w:rsidRPr="006D1079">
        <w:rPr>
          <w:sz w:val="22"/>
          <w:szCs w:val="22"/>
          <w:lang w:val="en-US"/>
        </w:rPr>
        <w:t xml:space="preserve"> its suppliers to confirm their adherence to the principles of the Global Compact (</w:t>
      </w:r>
      <w:hyperlink r:id="rId20" w:history="1">
        <w:r w:rsidRPr="006D1079">
          <w:rPr>
            <w:rStyle w:val="Hyperlink"/>
            <w:color w:val="auto"/>
            <w:sz w:val="22"/>
            <w:szCs w:val="22"/>
            <w:lang w:val="en-US"/>
          </w:rPr>
          <w:t>http://www.unglobalcompact.org/AboutTheGC/‌TheTenPrinciples/index.html</w:t>
        </w:r>
      </w:hyperlink>
      <w:r w:rsidRPr="006D1079">
        <w:rPr>
          <w:sz w:val="22"/>
          <w:szCs w:val="22"/>
          <w:lang w:val="en-US"/>
        </w:rPr>
        <w:t>). All Vendors must agree to abide by the UN Supplier Code of Conduct located at</w:t>
      </w:r>
      <w:r w:rsidR="004E7A71" w:rsidRPr="006D1079">
        <w:rPr>
          <w:sz w:val="22"/>
          <w:szCs w:val="22"/>
          <w:lang w:val="en-US"/>
        </w:rPr>
        <w:t>:</w:t>
      </w:r>
    </w:p>
    <w:p w14:paraId="6E53D99D" w14:textId="2F83CCB5" w:rsidR="00C952DA" w:rsidRPr="006D1079" w:rsidRDefault="00F52525" w:rsidP="00714594">
      <w:pPr>
        <w:ind w:left="360"/>
        <w:jc w:val="both"/>
        <w:rPr>
          <w:rStyle w:val="Hyperlink"/>
          <w:color w:val="auto"/>
          <w:lang w:val="en-US"/>
        </w:rPr>
      </w:pPr>
      <w:r w:rsidRPr="006D1079">
        <w:rPr>
          <w:rStyle w:val="Hyperlink"/>
          <w:color w:val="auto"/>
          <w:sz w:val="22"/>
          <w:szCs w:val="22"/>
          <w:lang w:val="en-US"/>
        </w:rPr>
        <w:t>https://www.un.org/Depts/ptd/sites/www.un.org.Depts.ptd/files/files/attachment/page/pdf/unscc/conduct_english.pd</w:t>
      </w:r>
      <w:r w:rsidR="00C952DA" w:rsidRPr="006D1079">
        <w:rPr>
          <w:rStyle w:val="Hyperlink"/>
          <w:color w:val="auto"/>
          <w:lang w:val="en-US"/>
        </w:rPr>
        <w:t>.</w:t>
      </w:r>
    </w:p>
    <w:p w14:paraId="507DECC5" w14:textId="77777777" w:rsidR="00FA00D2" w:rsidRPr="006D1079" w:rsidRDefault="00FA00D2" w:rsidP="00FA00D2">
      <w:pPr>
        <w:ind w:left="709"/>
        <w:jc w:val="both"/>
        <w:rPr>
          <w:sz w:val="22"/>
          <w:szCs w:val="22"/>
          <w:lang w:val="en-US"/>
        </w:rPr>
      </w:pPr>
    </w:p>
    <w:p w14:paraId="09F122D4" w14:textId="77777777" w:rsidR="00C2616B" w:rsidRPr="006D1079" w:rsidRDefault="00A10686" w:rsidP="004E7A71">
      <w:pPr>
        <w:numPr>
          <w:ilvl w:val="0"/>
          <w:numId w:val="1"/>
        </w:numPr>
        <w:tabs>
          <w:tab w:val="clear" w:pos="709"/>
        </w:tabs>
        <w:ind w:left="360"/>
        <w:rPr>
          <w:b/>
          <w:sz w:val="22"/>
          <w:szCs w:val="22"/>
          <w:lang w:val="en-US"/>
        </w:rPr>
      </w:pPr>
      <w:r w:rsidRPr="006D1079">
        <w:rPr>
          <w:b/>
          <w:sz w:val="22"/>
          <w:szCs w:val="22"/>
          <w:lang w:val="en-US"/>
        </w:rPr>
        <w:t xml:space="preserve">Sanctionable Actions: </w:t>
      </w:r>
    </w:p>
    <w:p w14:paraId="02D1C9A7" w14:textId="77777777" w:rsidR="00CE619B" w:rsidRPr="006D1079" w:rsidRDefault="00CE619B">
      <w:pPr>
        <w:numPr>
          <w:ilvl w:val="0"/>
          <w:numId w:val="10"/>
        </w:numPr>
        <w:jc w:val="both"/>
        <w:rPr>
          <w:sz w:val="22"/>
          <w:szCs w:val="22"/>
          <w:lang w:val="en-US"/>
        </w:rPr>
      </w:pPr>
      <w:r w:rsidRPr="006D1079">
        <w:rPr>
          <w:sz w:val="22"/>
          <w:szCs w:val="22"/>
          <w:lang w:val="en-US"/>
        </w:rPr>
        <w:t>The Supplier agrees to refrain from engaging in Sanctionable Actions, which are</w:t>
      </w:r>
      <w:r w:rsidR="00FA00D2" w:rsidRPr="006D1079">
        <w:rPr>
          <w:sz w:val="22"/>
          <w:szCs w:val="22"/>
          <w:lang w:val="en-US"/>
        </w:rPr>
        <w:t xml:space="preserve"> </w:t>
      </w:r>
      <w:r w:rsidRPr="006D1079">
        <w:rPr>
          <w:sz w:val="22"/>
          <w:szCs w:val="22"/>
          <w:lang w:val="en-US"/>
        </w:rPr>
        <w:t xml:space="preserve">defined as follows: </w:t>
      </w:r>
    </w:p>
    <w:p w14:paraId="4531CCB5" w14:textId="77777777" w:rsidR="00CE619B" w:rsidRPr="006D1079" w:rsidRDefault="00CE619B">
      <w:pPr>
        <w:numPr>
          <w:ilvl w:val="0"/>
          <w:numId w:val="9"/>
        </w:numPr>
        <w:jc w:val="both"/>
        <w:rPr>
          <w:sz w:val="22"/>
          <w:szCs w:val="22"/>
          <w:lang w:val="en-US"/>
        </w:rPr>
      </w:pPr>
      <w:r w:rsidRPr="006D1079">
        <w:rPr>
          <w:sz w:val="22"/>
          <w:szCs w:val="22"/>
          <w:lang w:val="en-US"/>
        </w:rPr>
        <w:t xml:space="preserve">"Corrupt practice" or “corruption” means the offering, giving, receiving or soliciting, directly or indirectly, of anything of value whether tangible or intangible to improperly influence the actions of another </w:t>
      </w:r>
      <w:proofErr w:type="gramStart"/>
      <w:r w:rsidRPr="006D1079">
        <w:rPr>
          <w:sz w:val="22"/>
          <w:szCs w:val="22"/>
          <w:lang w:val="en-US"/>
        </w:rPr>
        <w:t>party;</w:t>
      </w:r>
      <w:proofErr w:type="gramEnd"/>
    </w:p>
    <w:p w14:paraId="228708B6" w14:textId="77777777" w:rsidR="00CE619B" w:rsidRPr="006D1079" w:rsidRDefault="00CE619B" w:rsidP="005D13DC">
      <w:pPr>
        <w:numPr>
          <w:ilvl w:val="0"/>
          <w:numId w:val="4"/>
        </w:numPr>
        <w:jc w:val="both"/>
        <w:rPr>
          <w:sz w:val="22"/>
          <w:szCs w:val="22"/>
          <w:lang w:val="en-US"/>
        </w:rPr>
      </w:pPr>
      <w:r w:rsidRPr="006D1079">
        <w:rPr>
          <w:sz w:val="22"/>
          <w:szCs w:val="22"/>
          <w:lang w:val="en-US"/>
        </w:rPr>
        <w:t xml:space="preserve">"Fraudulent practice" or “fraud” means any act or omission, including misrepresentation that knowingly or recklessly misleads, or attempts to mislead, a party to obtain a financial and/or other benefit and/or to avoid an </w:t>
      </w:r>
      <w:proofErr w:type="gramStart"/>
      <w:r w:rsidRPr="006D1079">
        <w:rPr>
          <w:sz w:val="22"/>
          <w:szCs w:val="22"/>
          <w:lang w:val="en-US"/>
        </w:rPr>
        <w:t>obligation;</w:t>
      </w:r>
      <w:proofErr w:type="gramEnd"/>
    </w:p>
    <w:p w14:paraId="3165E724" w14:textId="77777777" w:rsidR="00CE619B" w:rsidRPr="006D1079" w:rsidRDefault="00CE619B" w:rsidP="005D13DC">
      <w:pPr>
        <w:numPr>
          <w:ilvl w:val="0"/>
          <w:numId w:val="4"/>
        </w:numPr>
        <w:jc w:val="both"/>
        <w:rPr>
          <w:sz w:val="22"/>
          <w:szCs w:val="22"/>
          <w:lang w:val="en-US"/>
        </w:rPr>
      </w:pPr>
      <w:r w:rsidRPr="006D1079">
        <w:rPr>
          <w:sz w:val="22"/>
          <w:szCs w:val="22"/>
          <w:lang w:val="en-US"/>
        </w:rPr>
        <w:t xml:space="preserve">"Collusive practice" is an arrangement between two or more parties designed to achieve an improper purpose, including influencing improperly the actions of another </w:t>
      </w:r>
      <w:proofErr w:type="gramStart"/>
      <w:r w:rsidRPr="006D1079">
        <w:rPr>
          <w:sz w:val="22"/>
          <w:szCs w:val="22"/>
          <w:lang w:val="en-US"/>
        </w:rPr>
        <w:t>party;</w:t>
      </w:r>
      <w:proofErr w:type="gramEnd"/>
    </w:p>
    <w:p w14:paraId="2D610C52" w14:textId="77777777" w:rsidR="00CE619B" w:rsidRPr="006D1079" w:rsidRDefault="00CE619B" w:rsidP="005D13DC">
      <w:pPr>
        <w:numPr>
          <w:ilvl w:val="0"/>
          <w:numId w:val="4"/>
        </w:numPr>
        <w:jc w:val="both"/>
        <w:rPr>
          <w:sz w:val="22"/>
          <w:szCs w:val="22"/>
          <w:lang w:val="en-US"/>
        </w:rPr>
      </w:pPr>
      <w:r w:rsidRPr="006D1079">
        <w:rPr>
          <w:sz w:val="22"/>
          <w:szCs w:val="22"/>
          <w:lang w:val="en-US"/>
        </w:rPr>
        <w:lastRenderedPageBreak/>
        <w:t xml:space="preserve">"Coercive practice" is impairing or harming, or threatening to impair or harm, directly or indirectly, any party or the property of the party to influence improperly the actions of a </w:t>
      </w:r>
      <w:proofErr w:type="gramStart"/>
      <w:r w:rsidRPr="006D1079">
        <w:rPr>
          <w:sz w:val="22"/>
          <w:szCs w:val="22"/>
          <w:lang w:val="en-US"/>
        </w:rPr>
        <w:t>party;</w:t>
      </w:r>
      <w:proofErr w:type="gramEnd"/>
    </w:p>
    <w:p w14:paraId="7F228120" w14:textId="05C10FC3" w:rsidR="00CE619B" w:rsidRPr="006D1079" w:rsidRDefault="00CE619B" w:rsidP="005D13DC">
      <w:pPr>
        <w:numPr>
          <w:ilvl w:val="0"/>
          <w:numId w:val="4"/>
        </w:numPr>
        <w:jc w:val="both"/>
        <w:rPr>
          <w:sz w:val="22"/>
          <w:szCs w:val="22"/>
          <w:lang w:val="en-US"/>
        </w:rPr>
      </w:pPr>
      <w:r w:rsidRPr="006D1079">
        <w:rPr>
          <w:sz w:val="22"/>
          <w:szCs w:val="22"/>
          <w:lang w:val="en-US"/>
        </w:rPr>
        <w:t>"Unethical practice" is</w:t>
      </w:r>
      <w:r w:rsidR="00FF7A30" w:rsidRPr="006D1079">
        <w:rPr>
          <w:sz w:val="22"/>
          <w:szCs w:val="22"/>
          <w:lang w:val="en-US"/>
        </w:rPr>
        <w:t xml:space="preserve"> any act or omission contrary to</w:t>
      </w:r>
      <w:r w:rsidRPr="006D1079">
        <w:rPr>
          <w:sz w:val="22"/>
          <w:szCs w:val="22"/>
          <w:lang w:val="en-US"/>
        </w:rPr>
        <w:t xml:space="preserve"> the conflict of interest, gifts and hospitality or post-employment FAO policy</w:t>
      </w:r>
      <w:r w:rsidR="00621DDB" w:rsidRPr="006D1079">
        <w:rPr>
          <w:rStyle w:val="FootnoteReference"/>
          <w:sz w:val="22"/>
          <w:szCs w:val="22"/>
          <w:lang w:val="en-US"/>
        </w:rPr>
        <w:footnoteReference w:id="4"/>
      </w:r>
      <w:r w:rsidRPr="006D1079">
        <w:rPr>
          <w:sz w:val="22"/>
          <w:szCs w:val="22"/>
          <w:lang w:val="en-US"/>
        </w:rPr>
        <w:t>, as well as any provisions or other published requirements of doing business with the Organization, including the UN Supplier Code of Conduct</w:t>
      </w:r>
      <w:r w:rsidR="00621DDB" w:rsidRPr="006D1079">
        <w:rPr>
          <w:rStyle w:val="FootnoteReference"/>
          <w:sz w:val="22"/>
          <w:szCs w:val="22"/>
          <w:lang w:val="en-US"/>
        </w:rPr>
        <w:footnoteReference w:id="5"/>
      </w:r>
      <w:r w:rsidRPr="006D1079">
        <w:rPr>
          <w:sz w:val="22"/>
          <w:szCs w:val="22"/>
          <w:lang w:val="en-US"/>
        </w:rPr>
        <w:t xml:space="preserve">; and </w:t>
      </w:r>
    </w:p>
    <w:p w14:paraId="69C09292" w14:textId="77777777" w:rsidR="00C2616B" w:rsidRPr="006D1079" w:rsidRDefault="00CE619B" w:rsidP="005D13DC">
      <w:pPr>
        <w:numPr>
          <w:ilvl w:val="0"/>
          <w:numId w:val="4"/>
        </w:numPr>
        <w:jc w:val="both"/>
        <w:rPr>
          <w:sz w:val="22"/>
          <w:szCs w:val="22"/>
          <w:lang w:val="en-US"/>
        </w:rPr>
      </w:pPr>
      <w:r w:rsidRPr="006D1079">
        <w:rPr>
          <w:sz w:val="22"/>
          <w:szCs w:val="22"/>
          <w:lang w:val="en-US"/>
        </w:rPr>
        <w:t>"Obstructive practice" is an act or omission by a Third Party that may prevent or hinder the work of the Investigation Unit of the FAO Office of the Inspector General.</w:t>
      </w:r>
    </w:p>
    <w:p w14:paraId="1BC3E540" w14:textId="77777777" w:rsidR="00C2616B" w:rsidRPr="006D1079" w:rsidRDefault="00C2616B" w:rsidP="00C2616B">
      <w:pPr>
        <w:ind w:left="1084"/>
        <w:jc w:val="both"/>
        <w:rPr>
          <w:sz w:val="22"/>
          <w:szCs w:val="22"/>
          <w:lang w:val="en-US"/>
        </w:rPr>
      </w:pPr>
    </w:p>
    <w:p w14:paraId="453E858B" w14:textId="77777777" w:rsidR="00CE619B" w:rsidRPr="006D1079" w:rsidRDefault="00CE619B">
      <w:pPr>
        <w:numPr>
          <w:ilvl w:val="0"/>
          <w:numId w:val="10"/>
        </w:numPr>
        <w:jc w:val="both"/>
        <w:rPr>
          <w:sz w:val="22"/>
          <w:szCs w:val="22"/>
          <w:lang w:val="en-US"/>
        </w:rPr>
      </w:pPr>
      <w:r w:rsidRPr="006D1079">
        <w:rPr>
          <w:sz w:val="22"/>
          <w:szCs w:val="22"/>
          <w:lang w:val="en-US"/>
        </w:rPr>
        <w:t xml:space="preserve">If FAO determines that a bidder or supplier has engaged in a Sanctionable Action, FAO </w:t>
      </w:r>
      <w:r w:rsidR="00FF7A30" w:rsidRPr="006D1079">
        <w:rPr>
          <w:sz w:val="22"/>
          <w:szCs w:val="22"/>
          <w:lang w:val="en-US"/>
        </w:rPr>
        <w:t>will</w:t>
      </w:r>
      <w:r w:rsidRPr="006D1079">
        <w:rPr>
          <w:sz w:val="22"/>
          <w:szCs w:val="22"/>
          <w:lang w:val="en-US"/>
        </w:rPr>
        <w:t xml:space="preserve"> impose sanctions in accordance with the prevailing Sanctions Procedures: </w:t>
      </w:r>
      <w:hyperlink r:id="rId21" w:history="1">
        <w:r w:rsidRPr="006D1079">
          <w:rPr>
            <w:rStyle w:val="Hyperlink"/>
            <w:sz w:val="22"/>
            <w:szCs w:val="22"/>
            <w:lang w:val="en-US"/>
          </w:rPr>
          <w:t>http://www.fao.org/‌‌file‌admin/‌user_upload/procurement/docs/FAO_Vendors_Sanctions_Policy_-_Procedures.pdf</w:t>
        </w:r>
      </w:hyperlink>
      <w:r w:rsidRPr="006D1079">
        <w:rPr>
          <w:sz w:val="22"/>
          <w:szCs w:val="22"/>
          <w:lang w:val="en-US"/>
        </w:rPr>
        <w:t xml:space="preserve">.  </w:t>
      </w:r>
      <w:r w:rsidRPr="006D1079">
        <w:rPr>
          <w:spacing w:val="-2"/>
          <w:sz w:val="22"/>
          <w:szCs w:val="22"/>
          <w:lang w:val="en-US"/>
        </w:rPr>
        <w:t>In addition, FAO may share information on sanctioned vendors with other Intergovernmental or UN Organizations.</w:t>
      </w:r>
    </w:p>
    <w:p w14:paraId="0A95EF4E" w14:textId="77777777" w:rsidR="00C2616B" w:rsidRPr="006D1079" w:rsidRDefault="00C2616B" w:rsidP="00C2616B">
      <w:pPr>
        <w:ind w:left="709"/>
        <w:jc w:val="both"/>
        <w:rPr>
          <w:sz w:val="22"/>
          <w:szCs w:val="22"/>
          <w:lang w:val="en-US"/>
        </w:rPr>
      </w:pPr>
    </w:p>
    <w:p w14:paraId="350A3397" w14:textId="77777777" w:rsidR="00CE619B" w:rsidRPr="006D1079" w:rsidRDefault="00CE619B">
      <w:pPr>
        <w:numPr>
          <w:ilvl w:val="0"/>
          <w:numId w:val="10"/>
        </w:numPr>
        <w:jc w:val="both"/>
        <w:rPr>
          <w:sz w:val="22"/>
          <w:szCs w:val="22"/>
          <w:lang w:val="en-US"/>
        </w:rPr>
      </w:pPr>
      <w:r w:rsidRPr="006D1079">
        <w:rPr>
          <w:sz w:val="22"/>
          <w:szCs w:val="22"/>
          <w:lang w:val="en-US"/>
        </w:rPr>
        <w:t>FAO may reject an offer for award if it determines that the bidder recommended for award, or any of its personnel, or its agents, or its sub-consultants, sub-contractors, service providers, suppliers and/or their employees, has, directly or indirectly, engaged in a Sanctionable Action in competing for the contract in question.</w:t>
      </w:r>
    </w:p>
    <w:p w14:paraId="636A00CB" w14:textId="77777777" w:rsidR="00A10686" w:rsidRPr="006D1079" w:rsidRDefault="00A10686" w:rsidP="00A170C4">
      <w:pPr>
        <w:ind w:left="709"/>
        <w:jc w:val="both"/>
        <w:rPr>
          <w:sz w:val="22"/>
          <w:szCs w:val="22"/>
          <w:lang w:val="en-US"/>
        </w:rPr>
      </w:pPr>
    </w:p>
    <w:p w14:paraId="74AD5CE3" w14:textId="77777777" w:rsidR="00A10686" w:rsidRPr="006D1079" w:rsidRDefault="00A10686" w:rsidP="00714594">
      <w:pPr>
        <w:numPr>
          <w:ilvl w:val="0"/>
          <w:numId w:val="1"/>
        </w:numPr>
        <w:tabs>
          <w:tab w:val="clear" w:pos="709"/>
        </w:tabs>
        <w:ind w:left="360"/>
        <w:jc w:val="both"/>
        <w:rPr>
          <w:b/>
          <w:sz w:val="22"/>
          <w:szCs w:val="22"/>
          <w:lang w:val="en-US"/>
        </w:rPr>
      </w:pPr>
      <w:r w:rsidRPr="006D1079">
        <w:rPr>
          <w:b/>
          <w:sz w:val="22"/>
          <w:szCs w:val="22"/>
          <w:lang w:val="en-US"/>
        </w:rPr>
        <w:t xml:space="preserve">Disclosure of Sanctions or Temporary Suspension: </w:t>
      </w:r>
      <w:r w:rsidR="00A170C4" w:rsidRPr="006D1079">
        <w:rPr>
          <w:sz w:val="22"/>
          <w:szCs w:val="22"/>
          <w:lang w:val="en-US"/>
        </w:rPr>
        <w:t xml:space="preserve">The </w:t>
      </w:r>
      <w:r w:rsidR="00536E8C" w:rsidRPr="006D1079">
        <w:rPr>
          <w:sz w:val="22"/>
          <w:szCs w:val="22"/>
          <w:lang w:val="en-US"/>
        </w:rPr>
        <w:t>Bidder</w:t>
      </w:r>
      <w:r w:rsidR="00062071" w:rsidRPr="006D1079">
        <w:rPr>
          <w:sz w:val="22"/>
          <w:szCs w:val="22"/>
          <w:lang w:val="en-US"/>
        </w:rPr>
        <w:t xml:space="preserve"> and its affiliates, agents and subcontractors</w:t>
      </w:r>
      <w:r w:rsidR="00536E8C" w:rsidRPr="006D1079">
        <w:rPr>
          <w:sz w:val="22"/>
          <w:szCs w:val="22"/>
          <w:lang w:val="en-US"/>
        </w:rPr>
        <w:t xml:space="preserve"> </w:t>
      </w:r>
      <w:r w:rsidR="00A170C4" w:rsidRPr="006D1079">
        <w:rPr>
          <w:sz w:val="22"/>
          <w:szCs w:val="22"/>
          <w:lang w:val="en-US"/>
        </w:rPr>
        <w:t xml:space="preserve">should not be suspended, debarred, or otherwise identified as ineligible by any Intergovernmental or UN Organization, including any organization within the World Bank Group or any other multi-lateral development bank, or by the institutions and bodies of </w:t>
      </w:r>
      <w:r w:rsidR="00885156" w:rsidRPr="006D1079">
        <w:rPr>
          <w:sz w:val="22"/>
          <w:szCs w:val="22"/>
          <w:lang w:val="en-US"/>
        </w:rPr>
        <w:t>economic integration organizations</w:t>
      </w:r>
      <w:r w:rsidR="00A170C4" w:rsidRPr="006D1079">
        <w:rPr>
          <w:sz w:val="22"/>
          <w:szCs w:val="22"/>
          <w:lang w:val="en-US"/>
        </w:rPr>
        <w:t xml:space="preserve"> (e.g., the E</w:t>
      </w:r>
      <w:r w:rsidR="00885156" w:rsidRPr="006D1079">
        <w:rPr>
          <w:sz w:val="22"/>
          <w:szCs w:val="22"/>
          <w:lang w:val="en-US"/>
        </w:rPr>
        <w:t>uropean Union</w:t>
      </w:r>
      <w:r w:rsidR="00A170C4" w:rsidRPr="006D1079">
        <w:rPr>
          <w:sz w:val="22"/>
          <w:szCs w:val="22"/>
          <w:lang w:val="en-US"/>
        </w:rPr>
        <w:t xml:space="preserve">). You are therefore required to disclose to FAO whether your </w:t>
      </w:r>
      <w:r w:rsidR="00BE70C5" w:rsidRPr="006D1079">
        <w:rPr>
          <w:sz w:val="22"/>
          <w:szCs w:val="22"/>
          <w:lang w:val="en-US"/>
        </w:rPr>
        <w:t>company</w:t>
      </w:r>
      <w:r w:rsidR="00A170C4" w:rsidRPr="006D1079">
        <w:rPr>
          <w:sz w:val="22"/>
          <w:szCs w:val="22"/>
          <w:lang w:val="en-US"/>
        </w:rPr>
        <w:t xml:space="preserve"> or any of its affiliates, </w:t>
      </w:r>
      <w:r w:rsidR="00062071" w:rsidRPr="006D1079">
        <w:rPr>
          <w:sz w:val="22"/>
          <w:szCs w:val="22"/>
          <w:lang w:val="en-US"/>
        </w:rPr>
        <w:t>agents or subcontractors</w:t>
      </w:r>
      <w:r w:rsidR="00A170C4" w:rsidRPr="006D1079">
        <w:rPr>
          <w:sz w:val="22"/>
          <w:szCs w:val="22"/>
          <w:lang w:val="en-US"/>
        </w:rPr>
        <w:t xml:space="preserve"> is subject to any sanction or temporary suspension imposed by any such organization or National Authority at any time during the three years prior to this Contract or at any time throughout the execution of this Contract. You acknowledge that a breach of this provision will entitle FAO to terminate its Contract with your firm and that material misrepresentations on your status constitute a fraudulent practice.</w:t>
      </w:r>
    </w:p>
    <w:p w14:paraId="39D154F2" w14:textId="77777777" w:rsidR="00FA00D2" w:rsidRPr="006D1079" w:rsidRDefault="00FA00D2" w:rsidP="00FA00D2">
      <w:pPr>
        <w:ind w:left="709"/>
        <w:jc w:val="both"/>
        <w:rPr>
          <w:b/>
          <w:sz w:val="22"/>
          <w:szCs w:val="22"/>
          <w:lang w:val="en-US"/>
        </w:rPr>
      </w:pPr>
    </w:p>
    <w:p w14:paraId="2EB491B8" w14:textId="77777777" w:rsidR="005A3BD4" w:rsidRPr="006D1079" w:rsidRDefault="005A3BD4" w:rsidP="00714594">
      <w:pPr>
        <w:numPr>
          <w:ilvl w:val="0"/>
          <w:numId w:val="1"/>
        </w:numPr>
        <w:tabs>
          <w:tab w:val="clear" w:pos="709"/>
        </w:tabs>
        <w:ind w:left="360"/>
        <w:jc w:val="both"/>
        <w:rPr>
          <w:b/>
          <w:sz w:val="22"/>
          <w:szCs w:val="22"/>
          <w:lang w:val="en-US"/>
        </w:rPr>
      </w:pPr>
      <w:r w:rsidRPr="006D1079">
        <w:rPr>
          <w:b/>
          <w:sz w:val="22"/>
          <w:szCs w:val="22"/>
          <w:lang w:val="en-US"/>
        </w:rPr>
        <w:t xml:space="preserve">UN Security Council Sanctions: </w:t>
      </w:r>
      <w:r w:rsidRPr="006D1079">
        <w:rPr>
          <w:sz w:val="22"/>
          <w:szCs w:val="22"/>
          <w:lang w:val="en-US"/>
        </w:rPr>
        <w:t>The Bidder must certify that it is not associated, directly or indirectly, with entities or individuals (</w:t>
      </w:r>
      <w:proofErr w:type="spellStart"/>
      <w:r w:rsidRPr="006D1079">
        <w:rPr>
          <w:sz w:val="22"/>
          <w:szCs w:val="22"/>
          <w:lang w:val="en-US"/>
        </w:rPr>
        <w:t>i</w:t>
      </w:r>
      <w:proofErr w:type="spellEnd"/>
      <w:r w:rsidRPr="006D1079">
        <w:rPr>
          <w:sz w:val="22"/>
          <w:szCs w:val="22"/>
          <w:lang w:val="en-US"/>
        </w:rPr>
        <w:t>) that are associated with terrorism, as in the list maintained by the Security Council Committee established pursuant to its Resolutions 1267 (1999) and 1989 (2011), or (ii) that are the subject of sanctions or other enforcement measures promulgated by the United Nations Security Council. Selected bidders also agree to undertake all reasonable efforts to ensure that none of the funds received from FAO under the awarded contract are used to provide support to individuals or entities associated with terrorism or that are the subject of Security Council sanctions. This provision must be included in a</w:t>
      </w:r>
      <w:r w:rsidR="00BE70C5" w:rsidRPr="006D1079">
        <w:rPr>
          <w:sz w:val="22"/>
          <w:szCs w:val="22"/>
          <w:lang w:val="en-US"/>
        </w:rPr>
        <w:t>ny subcontracts, sub-agreements</w:t>
      </w:r>
      <w:r w:rsidRPr="006D1079">
        <w:rPr>
          <w:sz w:val="22"/>
          <w:szCs w:val="22"/>
          <w:lang w:val="en-US"/>
        </w:rPr>
        <w:t xml:space="preserve"> or assignments </w:t>
      </w:r>
      <w:proofErr w:type="gramStart"/>
      <w:r w:rsidRPr="006D1079">
        <w:rPr>
          <w:sz w:val="22"/>
          <w:szCs w:val="22"/>
          <w:lang w:val="en-US"/>
        </w:rPr>
        <w:t>entered into</w:t>
      </w:r>
      <w:proofErr w:type="gramEnd"/>
      <w:r w:rsidRPr="006D1079">
        <w:rPr>
          <w:sz w:val="22"/>
          <w:szCs w:val="22"/>
          <w:lang w:val="en-US"/>
        </w:rPr>
        <w:t xml:space="preserve"> under the awarded contract. The bidder acknowledges and agrees that this provision is an essential term of the awarded contract and any breach of these obligations and warranties shall entitle FAO to terminate the Contract immediately upon notice to the Contractor, without any liability for termination charge</w:t>
      </w:r>
      <w:r w:rsidR="00BE70C5" w:rsidRPr="006D1079">
        <w:rPr>
          <w:sz w:val="22"/>
          <w:szCs w:val="22"/>
          <w:lang w:val="en-US"/>
        </w:rPr>
        <w:t xml:space="preserve">s or any liability of any kind </w:t>
      </w:r>
      <w:r w:rsidRPr="006D1079">
        <w:rPr>
          <w:sz w:val="22"/>
          <w:szCs w:val="22"/>
          <w:lang w:val="en-US"/>
        </w:rPr>
        <w:t>of FAO.</w:t>
      </w:r>
    </w:p>
    <w:p w14:paraId="60471676" w14:textId="77777777" w:rsidR="00573E85" w:rsidRPr="006D1079" w:rsidRDefault="00573E85" w:rsidP="004E250E">
      <w:pPr>
        <w:ind w:left="567"/>
        <w:rPr>
          <w:b/>
          <w:sz w:val="22"/>
          <w:szCs w:val="22"/>
          <w:u w:val="single"/>
          <w:lang w:val="en-US"/>
        </w:rPr>
      </w:pPr>
    </w:p>
    <w:p w14:paraId="7A5B20F9" w14:textId="77777777" w:rsidR="004E250E" w:rsidRPr="006D1079" w:rsidRDefault="004E250E" w:rsidP="00FC7E65">
      <w:pPr>
        <w:ind w:left="567"/>
        <w:jc w:val="center"/>
        <w:rPr>
          <w:b/>
          <w:sz w:val="22"/>
          <w:szCs w:val="22"/>
          <w:u w:val="single"/>
          <w:lang w:val="en-US"/>
        </w:rPr>
      </w:pPr>
      <w:r w:rsidRPr="006D1079">
        <w:rPr>
          <w:b/>
          <w:sz w:val="22"/>
          <w:szCs w:val="22"/>
          <w:u w:val="single"/>
          <w:lang w:val="en-US"/>
        </w:rPr>
        <w:t>Special Requirements and Conditions:</w:t>
      </w:r>
    </w:p>
    <w:p w14:paraId="150CFB4D" w14:textId="77777777" w:rsidR="00C724B1" w:rsidRPr="006D1079" w:rsidRDefault="00C724B1" w:rsidP="004E250E">
      <w:pPr>
        <w:ind w:left="567"/>
        <w:rPr>
          <w:sz w:val="22"/>
          <w:szCs w:val="22"/>
          <w:lang w:val="en-US"/>
        </w:rPr>
      </w:pPr>
    </w:p>
    <w:p w14:paraId="2E1182C7" w14:textId="77777777" w:rsidR="004E250E" w:rsidRPr="006D1079" w:rsidRDefault="004E250E">
      <w:pPr>
        <w:numPr>
          <w:ilvl w:val="0"/>
          <w:numId w:val="6"/>
        </w:numPr>
        <w:tabs>
          <w:tab w:val="clear" w:pos="720"/>
          <w:tab w:val="num" w:pos="360"/>
        </w:tabs>
        <w:ind w:left="360"/>
        <w:jc w:val="both"/>
        <w:rPr>
          <w:bCs/>
          <w:sz w:val="22"/>
          <w:szCs w:val="22"/>
          <w:lang w:val="en-US"/>
        </w:rPr>
      </w:pPr>
      <w:r w:rsidRPr="006D1079">
        <w:rPr>
          <w:bCs/>
          <w:sz w:val="22"/>
          <w:szCs w:val="22"/>
          <w:lang w:val="en-US"/>
        </w:rPr>
        <w:t xml:space="preserve">FAO reserves the right at its discretion to </w:t>
      </w:r>
      <w:r w:rsidRPr="006D1079">
        <w:rPr>
          <w:b/>
          <w:sz w:val="22"/>
          <w:szCs w:val="22"/>
          <w:lang w:val="en-US"/>
        </w:rPr>
        <w:t>cancel</w:t>
      </w:r>
      <w:r w:rsidRPr="006D1079">
        <w:rPr>
          <w:bCs/>
          <w:sz w:val="22"/>
          <w:szCs w:val="22"/>
          <w:lang w:val="en-US"/>
        </w:rPr>
        <w:t xml:space="preserve"> this solicitation process </w:t>
      </w:r>
      <w:proofErr w:type="gramStart"/>
      <w:r w:rsidRPr="006D1079">
        <w:rPr>
          <w:bCs/>
          <w:sz w:val="22"/>
          <w:szCs w:val="22"/>
          <w:lang w:val="en-US"/>
        </w:rPr>
        <w:t>if and when</w:t>
      </w:r>
      <w:proofErr w:type="gramEnd"/>
      <w:r w:rsidRPr="006D1079">
        <w:rPr>
          <w:bCs/>
          <w:sz w:val="22"/>
          <w:szCs w:val="22"/>
          <w:lang w:val="en-US"/>
        </w:rPr>
        <w:t xml:space="preserve"> deemed necessary wi</w:t>
      </w:r>
      <w:r w:rsidR="00BC53FD" w:rsidRPr="006D1079">
        <w:rPr>
          <w:bCs/>
          <w:sz w:val="22"/>
          <w:szCs w:val="22"/>
          <w:lang w:val="en-US"/>
        </w:rPr>
        <w:t>thout any obligation to bidders</w:t>
      </w:r>
      <w:r w:rsidR="00260E8A" w:rsidRPr="006D1079">
        <w:rPr>
          <w:bCs/>
          <w:sz w:val="22"/>
          <w:szCs w:val="22"/>
          <w:lang w:val="en-US"/>
        </w:rPr>
        <w:t>;</w:t>
      </w:r>
      <w:r w:rsidR="00612E62" w:rsidRPr="006D1079">
        <w:rPr>
          <w:bCs/>
          <w:sz w:val="22"/>
          <w:szCs w:val="22"/>
          <w:lang w:val="en-US"/>
        </w:rPr>
        <w:t xml:space="preserve"> vendors will be informed accordingly</w:t>
      </w:r>
      <w:r w:rsidR="00BC53FD" w:rsidRPr="006D1079">
        <w:rPr>
          <w:bCs/>
          <w:sz w:val="22"/>
          <w:szCs w:val="22"/>
          <w:lang w:val="en-US"/>
        </w:rPr>
        <w:t>.</w:t>
      </w:r>
    </w:p>
    <w:p w14:paraId="70D2E2E8" w14:textId="77777777" w:rsidR="00C724B1" w:rsidRPr="006D1079" w:rsidRDefault="00C724B1" w:rsidP="00C2616B">
      <w:pPr>
        <w:ind w:left="720"/>
        <w:jc w:val="both"/>
        <w:rPr>
          <w:bCs/>
          <w:sz w:val="22"/>
          <w:szCs w:val="22"/>
          <w:lang w:val="en-US"/>
        </w:rPr>
      </w:pPr>
    </w:p>
    <w:p w14:paraId="6557DD95" w14:textId="77777777" w:rsidR="00573E85" w:rsidRPr="006D1079" w:rsidRDefault="004E250E">
      <w:pPr>
        <w:numPr>
          <w:ilvl w:val="0"/>
          <w:numId w:val="6"/>
        </w:numPr>
        <w:tabs>
          <w:tab w:val="clear" w:pos="720"/>
          <w:tab w:val="num" w:pos="360"/>
        </w:tabs>
        <w:ind w:left="360"/>
        <w:jc w:val="both"/>
        <w:rPr>
          <w:bCs/>
          <w:sz w:val="22"/>
          <w:szCs w:val="22"/>
          <w:lang w:val="en-US"/>
        </w:rPr>
      </w:pPr>
      <w:r w:rsidRPr="006D1079">
        <w:rPr>
          <w:sz w:val="22"/>
          <w:szCs w:val="22"/>
          <w:lang w:val="en-US"/>
        </w:rPr>
        <w:t xml:space="preserve">FAO reserves the right to adjust the required quantities and to make </w:t>
      </w:r>
      <w:r w:rsidRPr="006D1079">
        <w:rPr>
          <w:b/>
          <w:sz w:val="22"/>
          <w:szCs w:val="22"/>
          <w:u w:val="single"/>
          <w:lang w:val="en-US"/>
        </w:rPr>
        <w:t>partial awards</w:t>
      </w:r>
      <w:r w:rsidRPr="006D1079">
        <w:rPr>
          <w:sz w:val="22"/>
          <w:szCs w:val="22"/>
          <w:lang w:val="en-US"/>
        </w:rPr>
        <w:t xml:space="preserve"> if deem</w:t>
      </w:r>
      <w:r w:rsidR="00BC53FD" w:rsidRPr="006D1079">
        <w:rPr>
          <w:sz w:val="22"/>
          <w:szCs w:val="22"/>
          <w:lang w:val="en-US"/>
        </w:rPr>
        <w:t>ed necessary and/or appropriate.</w:t>
      </w:r>
    </w:p>
    <w:p w14:paraId="76DC8E58" w14:textId="77777777" w:rsidR="00C724B1" w:rsidRPr="006D1079" w:rsidRDefault="00C724B1" w:rsidP="00C2616B">
      <w:pPr>
        <w:ind w:left="709"/>
        <w:jc w:val="both"/>
        <w:rPr>
          <w:bCs/>
          <w:sz w:val="22"/>
          <w:szCs w:val="22"/>
          <w:lang w:val="en-US"/>
        </w:rPr>
      </w:pPr>
    </w:p>
    <w:p w14:paraId="064DB16B" w14:textId="77777777" w:rsidR="00612E62" w:rsidRPr="006D1079" w:rsidRDefault="00612E62">
      <w:pPr>
        <w:numPr>
          <w:ilvl w:val="0"/>
          <w:numId w:val="6"/>
        </w:numPr>
        <w:tabs>
          <w:tab w:val="clear" w:pos="720"/>
          <w:tab w:val="num" w:pos="360"/>
        </w:tabs>
        <w:ind w:left="360"/>
        <w:jc w:val="both"/>
        <w:rPr>
          <w:bCs/>
          <w:sz w:val="22"/>
          <w:szCs w:val="22"/>
          <w:lang w:val="en-US"/>
        </w:rPr>
      </w:pPr>
      <w:r w:rsidRPr="006D1079">
        <w:rPr>
          <w:b/>
          <w:bCs/>
          <w:sz w:val="22"/>
          <w:szCs w:val="22"/>
          <w:lang w:val="en-US"/>
        </w:rPr>
        <w:t>Partial offers of requested lots, if applicable, are NOT acceptable</w:t>
      </w:r>
      <w:r w:rsidRPr="006D1079">
        <w:rPr>
          <w:sz w:val="22"/>
          <w:szCs w:val="22"/>
          <w:lang w:val="en-US"/>
        </w:rPr>
        <w:t>.</w:t>
      </w:r>
      <w:r w:rsidRPr="006D1079">
        <w:rPr>
          <w:bCs/>
          <w:spacing w:val="-3"/>
          <w:sz w:val="22"/>
          <w:szCs w:val="22"/>
          <w:lang w:val="en-US"/>
        </w:rPr>
        <w:t xml:space="preserve">  However, partial offers are acceptable if goods are not requested to be delivered in lots.</w:t>
      </w:r>
    </w:p>
    <w:p w14:paraId="6D9C1BA0" w14:textId="77777777" w:rsidR="00C724B1" w:rsidRPr="006D1079" w:rsidRDefault="00C724B1" w:rsidP="00C2616B">
      <w:pPr>
        <w:ind w:left="720"/>
        <w:jc w:val="both"/>
        <w:rPr>
          <w:bCs/>
          <w:sz w:val="22"/>
          <w:szCs w:val="22"/>
          <w:lang w:val="en-US"/>
        </w:rPr>
      </w:pPr>
    </w:p>
    <w:p w14:paraId="18DCCD73" w14:textId="77777777" w:rsidR="00612E62" w:rsidRPr="006D1079" w:rsidRDefault="00612E62">
      <w:pPr>
        <w:numPr>
          <w:ilvl w:val="0"/>
          <w:numId w:val="6"/>
        </w:numPr>
        <w:tabs>
          <w:tab w:val="clear" w:pos="720"/>
          <w:tab w:val="num" w:pos="360"/>
        </w:tabs>
        <w:ind w:left="360"/>
        <w:jc w:val="both"/>
        <w:rPr>
          <w:bCs/>
          <w:sz w:val="22"/>
          <w:szCs w:val="22"/>
          <w:lang w:val="en-US"/>
        </w:rPr>
      </w:pPr>
      <w:r w:rsidRPr="006D1079">
        <w:rPr>
          <w:b/>
          <w:sz w:val="22"/>
          <w:szCs w:val="22"/>
          <w:lang w:val="en-US"/>
        </w:rPr>
        <w:t>Arithmetical errors and discrepancies on the Financial Offer</w:t>
      </w:r>
      <w:r w:rsidRPr="006D1079">
        <w:rPr>
          <w:bCs/>
          <w:sz w:val="22"/>
          <w:szCs w:val="22"/>
          <w:lang w:val="en-US"/>
        </w:rPr>
        <w:t xml:space="preserve">: </w:t>
      </w:r>
    </w:p>
    <w:p w14:paraId="69C28639" w14:textId="77777777" w:rsidR="00612E62" w:rsidRPr="006D1079" w:rsidRDefault="00612E62">
      <w:pPr>
        <w:numPr>
          <w:ilvl w:val="1"/>
          <w:numId w:val="8"/>
        </w:numPr>
        <w:tabs>
          <w:tab w:val="clear" w:pos="1440"/>
        </w:tabs>
        <w:ind w:left="990" w:hanging="270"/>
        <w:jc w:val="both"/>
        <w:rPr>
          <w:bCs/>
          <w:sz w:val="22"/>
          <w:szCs w:val="22"/>
          <w:lang w:val="en-US"/>
        </w:rPr>
      </w:pPr>
      <w:r w:rsidRPr="006D1079">
        <w:rPr>
          <w:bCs/>
          <w:sz w:val="22"/>
          <w:szCs w:val="22"/>
          <w:lang w:val="en-US"/>
        </w:rPr>
        <w:t>If there is a discrepancy between the unit price and the total price that is obtained by multiplying the unit price and quantity, the unit price will prevail and the total price will be corrected, unless in the opinion of evaluators, there is an obvious misplacement of the decimal point in the unit price, in which case the total price as quoted will govern and the unit price will be corrected.</w:t>
      </w:r>
    </w:p>
    <w:p w14:paraId="66A4238E" w14:textId="77777777" w:rsidR="00612E62" w:rsidRPr="006D1079" w:rsidRDefault="00612E62">
      <w:pPr>
        <w:numPr>
          <w:ilvl w:val="1"/>
          <w:numId w:val="8"/>
        </w:numPr>
        <w:tabs>
          <w:tab w:val="clear" w:pos="1440"/>
        </w:tabs>
        <w:ind w:left="990" w:hanging="270"/>
        <w:jc w:val="both"/>
        <w:rPr>
          <w:bCs/>
          <w:sz w:val="22"/>
          <w:szCs w:val="22"/>
          <w:lang w:val="en-US"/>
        </w:rPr>
      </w:pPr>
      <w:r w:rsidRPr="006D1079">
        <w:rPr>
          <w:bCs/>
          <w:sz w:val="22"/>
          <w:szCs w:val="22"/>
          <w:lang w:val="en-US"/>
        </w:rPr>
        <w:t xml:space="preserve">If there is an error in a total corresponding to the addition or subtraction of subtotals, the subtotals will </w:t>
      </w:r>
      <w:proofErr w:type="gramStart"/>
      <w:r w:rsidRPr="006D1079">
        <w:rPr>
          <w:bCs/>
          <w:sz w:val="22"/>
          <w:szCs w:val="22"/>
          <w:lang w:val="en-US"/>
        </w:rPr>
        <w:t>prevail</w:t>
      </w:r>
      <w:proofErr w:type="gramEnd"/>
      <w:r w:rsidRPr="006D1079">
        <w:rPr>
          <w:bCs/>
          <w:sz w:val="22"/>
          <w:szCs w:val="22"/>
          <w:lang w:val="en-US"/>
        </w:rPr>
        <w:t xml:space="preserve"> and the total will be corrected.</w:t>
      </w:r>
    </w:p>
    <w:p w14:paraId="41F4D92D" w14:textId="77777777" w:rsidR="00612E62" w:rsidRPr="006D1079" w:rsidRDefault="00612E62">
      <w:pPr>
        <w:numPr>
          <w:ilvl w:val="1"/>
          <w:numId w:val="8"/>
        </w:numPr>
        <w:tabs>
          <w:tab w:val="clear" w:pos="1440"/>
        </w:tabs>
        <w:ind w:left="990" w:hanging="270"/>
        <w:jc w:val="both"/>
        <w:rPr>
          <w:bCs/>
          <w:sz w:val="22"/>
          <w:szCs w:val="22"/>
          <w:lang w:val="en-US"/>
        </w:rPr>
      </w:pPr>
      <w:r w:rsidRPr="006D1079">
        <w:rPr>
          <w:bCs/>
          <w:sz w:val="22"/>
          <w:szCs w:val="22"/>
          <w:lang w:val="en-US"/>
        </w:rPr>
        <w:t>In case of discrepancy between a word and figures, the amount in words will prevail, unless the amount expressed in words is related to an arithmetic error, in which case the amount in figures will prevail subject to the note above.</w:t>
      </w:r>
    </w:p>
    <w:p w14:paraId="693C5DF9" w14:textId="77777777" w:rsidR="00C724B1" w:rsidRPr="006D1079" w:rsidRDefault="00C724B1" w:rsidP="00C2616B">
      <w:pPr>
        <w:ind w:left="1440"/>
        <w:jc w:val="both"/>
        <w:rPr>
          <w:bCs/>
          <w:sz w:val="22"/>
          <w:szCs w:val="22"/>
          <w:lang w:val="en-US"/>
        </w:rPr>
      </w:pPr>
    </w:p>
    <w:p w14:paraId="4BEE165D" w14:textId="77777777" w:rsidR="002113D8" w:rsidRPr="006D1079" w:rsidRDefault="002113D8">
      <w:pPr>
        <w:numPr>
          <w:ilvl w:val="0"/>
          <w:numId w:val="6"/>
        </w:numPr>
        <w:tabs>
          <w:tab w:val="clear" w:pos="720"/>
          <w:tab w:val="num" w:pos="360"/>
        </w:tabs>
        <w:ind w:left="360"/>
        <w:jc w:val="both"/>
        <w:rPr>
          <w:bCs/>
          <w:sz w:val="22"/>
          <w:szCs w:val="22"/>
          <w:lang w:val="en-US"/>
        </w:rPr>
      </w:pPr>
      <w:r w:rsidRPr="006D1079">
        <w:rPr>
          <w:b/>
          <w:sz w:val="22"/>
          <w:szCs w:val="22"/>
          <w:lang w:val="en-US"/>
        </w:rPr>
        <w:t>Samples</w:t>
      </w:r>
      <w:r w:rsidRPr="006D1079">
        <w:rPr>
          <w:bCs/>
          <w:sz w:val="22"/>
          <w:szCs w:val="22"/>
          <w:lang w:val="en-US"/>
        </w:rPr>
        <w:t xml:space="preserve">: If </w:t>
      </w:r>
      <w:r w:rsidR="00E54EE7" w:rsidRPr="006D1079">
        <w:rPr>
          <w:bCs/>
          <w:sz w:val="22"/>
          <w:szCs w:val="22"/>
          <w:lang w:val="en-US"/>
        </w:rPr>
        <w:t xml:space="preserve">samples </w:t>
      </w:r>
      <w:r w:rsidRPr="006D1079">
        <w:rPr>
          <w:bCs/>
          <w:sz w:val="22"/>
          <w:szCs w:val="22"/>
          <w:lang w:val="en-US"/>
        </w:rPr>
        <w:t>of goods are required as part of the evaluation, as specified in the Technical Specifications (</w:t>
      </w:r>
      <w:r w:rsidRPr="006D1079">
        <w:rPr>
          <w:b/>
          <w:sz w:val="22"/>
          <w:szCs w:val="22"/>
          <w:lang w:val="en-US"/>
        </w:rPr>
        <w:t>Appendix 1</w:t>
      </w:r>
      <w:r w:rsidRPr="006D1079">
        <w:rPr>
          <w:bCs/>
          <w:sz w:val="22"/>
          <w:szCs w:val="22"/>
          <w:lang w:val="en-US"/>
        </w:rPr>
        <w:t>), such samples are to be provided free of charge and are usually not returnable.</w:t>
      </w:r>
    </w:p>
    <w:p w14:paraId="07DCBFC3" w14:textId="77777777" w:rsidR="00C724B1" w:rsidRPr="006D1079" w:rsidRDefault="00C724B1" w:rsidP="00C2616B">
      <w:pPr>
        <w:ind w:left="720"/>
        <w:jc w:val="both"/>
        <w:rPr>
          <w:bCs/>
          <w:sz w:val="22"/>
          <w:szCs w:val="22"/>
          <w:lang w:val="en-US"/>
        </w:rPr>
      </w:pPr>
    </w:p>
    <w:p w14:paraId="3AB54460" w14:textId="49C63BBC" w:rsidR="002113D8" w:rsidRPr="006D1079" w:rsidRDefault="002113D8">
      <w:pPr>
        <w:numPr>
          <w:ilvl w:val="0"/>
          <w:numId w:val="6"/>
        </w:numPr>
        <w:tabs>
          <w:tab w:val="clear" w:pos="720"/>
          <w:tab w:val="num" w:pos="360"/>
        </w:tabs>
        <w:ind w:left="360"/>
        <w:jc w:val="both"/>
        <w:rPr>
          <w:bCs/>
          <w:sz w:val="22"/>
          <w:szCs w:val="22"/>
          <w:lang w:val="en-US"/>
        </w:rPr>
      </w:pPr>
      <w:r w:rsidRPr="006D1079">
        <w:rPr>
          <w:b/>
          <w:sz w:val="22"/>
          <w:szCs w:val="22"/>
          <w:lang w:val="en-US"/>
        </w:rPr>
        <w:t>Inspection</w:t>
      </w:r>
      <w:r w:rsidRPr="006D1079">
        <w:rPr>
          <w:bCs/>
          <w:sz w:val="22"/>
          <w:szCs w:val="22"/>
          <w:lang w:val="en-US"/>
        </w:rPr>
        <w:t xml:space="preserve">: In the event of an order, Inspection on quantity, compliance with technical specifications (quality), packing and marking may be arranged at loading/unloading by </w:t>
      </w:r>
      <w:r w:rsidR="0080296E" w:rsidRPr="006D1079">
        <w:rPr>
          <w:bCs/>
          <w:sz w:val="22"/>
          <w:szCs w:val="22"/>
          <w:lang w:val="en-US"/>
        </w:rPr>
        <w:t xml:space="preserve">FAO or by </w:t>
      </w:r>
      <w:r w:rsidRPr="006D1079">
        <w:rPr>
          <w:bCs/>
          <w:sz w:val="22"/>
          <w:szCs w:val="22"/>
          <w:lang w:val="en-US"/>
        </w:rPr>
        <w:t>an independent superintending agency at FAO expense.</w:t>
      </w:r>
      <w:r w:rsidR="003B79A4" w:rsidRPr="006D1079">
        <w:rPr>
          <w:bCs/>
          <w:sz w:val="22"/>
          <w:szCs w:val="22"/>
          <w:lang w:val="en-US"/>
        </w:rPr>
        <w:t xml:space="preserve"> In responding to our tender invitation and accepting FAO Terms and Conditions</w:t>
      </w:r>
      <w:r w:rsidR="00C952DA" w:rsidRPr="006D1079">
        <w:rPr>
          <w:bCs/>
          <w:sz w:val="22"/>
          <w:szCs w:val="22"/>
          <w:lang w:val="en-US"/>
        </w:rPr>
        <w:t>,</w:t>
      </w:r>
      <w:r w:rsidR="003B79A4" w:rsidRPr="006D1079">
        <w:rPr>
          <w:bCs/>
          <w:sz w:val="22"/>
          <w:szCs w:val="22"/>
          <w:lang w:val="en-US"/>
        </w:rPr>
        <w:t xml:space="preserve"> you hereby specifically authorize FAO and FAO nominated inspection company, to visit without formalities your premises and/ or warehouses and /or manufacturing facilities before or after issuing the eventual order.</w:t>
      </w:r>
    </w:p>
    <w:p w14:paraId="570CFAFA" w14:textId="77777777" w:rsidR="00C724B1" w:rsidRPr="006D1079" w:rsidRDefault="00C724B1" w:rsidP="00C2616B">
      <w:pPr>
        <w:ind w:left="720"/>
        <w:jc w:val="both"/>
        <w:rPr>
          <w:bCs/>
          <w:sz w:val="22"/>
          <w:szCs w:val="22"/>
          <w:lang w:val="en-US"/>
        </w:rPr>
      </w:pPr>
    </w:p>
    <w:p w14:paraId="28053C70" w14:textId="77777777" w:rsidR="004E250E" w:rsidRPr="006D1079" w:rsidRDefault="004E250E">
      <w:pPr>
        <w:numPr>
          <w:ilvl w:val="0"/>
          <w:numId w:val="6"/>
        </w:numPr>
        <w:tabs>
          <w:tab w:val="clear" w:pos="720"/>
          <w:tab w:val="num" w:pos="360"/>
        </w:tabs>
        <w:ind w:left="360"/>
        <w:jc w:val="both"/>
        <w:rPr>
          <w:bCs/>
          <w:sz w:val="22"/>
          <w:szCs w:val="22"/>
          <w:lang w:val="en-US"/>
        </w:rPr>
      </w:pPr>
      <w:r w:rsidRPr="006D1079">
        <w:rPr>
          <w:b/>
          <w:bCs/>
          <w:sz w:val="22"/>
          <w:szCs w:val="22"/>
          <w:lang w:val="en-US"/>
        </w:rPr>
        <w:t>Liquidated/Actual Damages</w:t>
      </w:r>
      <w:r w:rsidRPr="006D1079">
        <w:rPr>
          <w:sz w:val="22"/>
          <w:szCs w:val="22"/>
          <w:lang w:val="en-US"/>
        </w:rPr>
        <w:t xml:space="preserve">: At FAO’s discretion, </w:t>
      </w:r>
      <w:r w:rsidR="009D1E29" w:rsidRPr="006D1079">
        <w:rPr>
          <w:sz w:val="22"/>
          <w:szCs w:val="22"/>
          <w:lang w:val="en-US"/>
        </w:rPr>
        <w:t xml:space="preserve">damages </w:t>
      </w:r>
      <w:r w:rsidRPr="006D1079">
        <w:rPr>
          <w:sz w:val="22"/>
          <w:szCs w:val="22"/>
          <w:lang w:val="en-US"/>
        </w:rPr>
        <w:t xml:space="preserve">may be applied to </w:t>
      </w:r>
      <w:r w:rsidR="009D1E29" w:rsidRPr="006D1079">
        <w:rPr>
          <w:sz w:val="22"/>
          <w:szCs w:val="22"/>
          <w:lang w:val="en-US"/>
        </w:rPr>
        <w:t xml:space="preserve">payments to be made in connection with </w:t>
      </w:r>
      <w:r w:rsidRPr="006D1079">
        <w:rPr>
          <w:sz w:val="22"/>
          <w:szCs w:val="22"/>
          <w:lang w:val="en-US"/>
        </w:rPr>
        <w:t>any order as follows:</w:t>
      </w:r>
    </w:p>
    <w:p w14:paraId="6BEC5293" w14:textId="77777777" w:rsidR="004E250E" w:rsidRPr="006D1079" w:rsidRDefault="004E250E">
      <w:pPr>
        <w:numPr>
          <w:ilvl w:val="1"/>
          <w:numId w:val="7"/>
        </w:numPr>
        <w:tabs>
          <w:tab w:val="clear" w:pos="1440"/>
        </w:tabs>
        <w:ind w:left="990" w:hanging="270"/>
        <w:jc w:val="both"/>
        <w:rPr>
          <w:sz w:val="22"/>
          <w:szCs w:val="22"/>
          <w:lang w:val="en-US"/>
        </w:rPr>
      </w:pPr>
      <w:r w:rsidRPr="006D1079">
        <w:rPr>
          <w:sz w:val="22"/>
          <w:szCs w:val="22"/>
          <w:lang w:val="en-US"/>
        </w:rPr>
        <w:t>Inferior Quality: FAO</w:t>
      </w:r>
      <w:r w:rsidR="0077315E" w:rsidRPr="006D1079">
        <w:rPr>
          <w:sz w:val="22"/>
          <w:szCs w:val="22"/>
          <w:lang w:val="en-US"/>
        </w:rPr>
        <w:t>,</w:t>
      </w:r>
      <w:r w:rsidRPr="006D1079">
        <w:rPr>
          <w:sz w:val="22"/>
          <w:szCs w:val="22"/>
          <w:lang w:val="en-US"/>
        </w:rPr>
        <w:t xml:space="preserve"> at its sole discretion, reserves the right to either reject any delivery that does not comply with the technical specifications or to accept such delivery and apply </w:t>
      </w:r>
      <w:r w:rsidR="009D1E29" w:rsidRPr="006D1079">
        <w:rPr>
          <w:sz w:val="22"/>
          <w:szCs w:val="22"/>
          <w:lang w:val="en-US"/>
        </w:rPr>
        <w:t>actual</w:t>
      </w:r>
      <w:r w:rsidR="0084703C" w:rsidRPr="006D1079">
        <w:rPr>
          <w:sz w:val="22"/>
          <w:szCs w:val="22"/>
          <w:lang w:val="en-US"/>
        </w:rPr>
        <w:t xml:space="preserve"> or liquidated</w:t>
      </w:r>
      <w:r w:rsidR="009D1E29" w:rsidRPr="006D1079">
        <w:rPr>
          <w:sz w:val="22"/>
          <w:szCs w:val="22"/>
          <w:lang w:val="en-US"/>
        </w:rPr>
        <w:t xml:space="preserve"> damages t</w:t>
      </w:r>
      <w:r w:rsidRPr="006D1079">
        <w:rPr>
          <w:sz w:val="22"/>
          <w:szCs w:val="22"/>
          <w:lang w:val="en-US"/>
        </w:rPr>
        <w:t xml:space="preserve">o be determined by </w:t>
      </w:r>
      <w:proofErr w:type="gramStart"/>
      <w:r w:rsidRPr="006D1079">
        <w:rPr>
          <w:sz w:val="22"/>
          <w:szCs w:val="22"/>
          <w:lang w:val="en-US"/>
        </w:rPr>
        <w:t>FAO;</w:t>
      </w:r>
      <w:proofErr w:type="gramEnd"/>
    </w:p>
    <w:p w14:paraId="6428D2F4" w14:textId="77777777" w:rsidR="00C2616B" w:rsidRPr="006D1079" w:rsidRDefault="004E250E">
      <w:pPr>
        <w:numPr>
          <w:ilvl w:val="1"/>
          <w:numId w:val="7"/>
        </w:numPr>
        <w:tabs>
          <w:tab w:val="clear" w:pos="1440"/>
        </w:tabs>
        <w:ind w:left="990" w:hanging="270"/>
        <w:jc w:val="both"/>
        <w:rPr>
          <w:sz w:val="22"/>
          <w:szCs w:val="22"/>
          <w:lang w:val="en-US"/>
        </w:rPr>
      </w:pPr>
      <w:r w:rsidRPr="006D1079">
        <w:rPr>
          <w:sz w:val="22"/>
          <w:szCs w:val="22"/>
          <w:lang w:val="en-US"/>
        </w:rPr>
        <w:t>Late Delivery: In the event of late delivery, liquidated</w:t>
      </w:r>
      <w:r w:rsidR="008F1516" w:rsidRPr="006D1079">
        <w:rPr>
          <w:sz w:val="22"/>
          <w:szCs w:val="22"/>
          <w:lang w:val="en-US"/>
        </w:rPr>
        <w:t xml:space="preserve"> </w:t>
      </w:r>
      <w:r w:rsidR="00BC53FD" w:rsidRPr="006D1079">
        <w:rPr>
          <w:sz w:val="22"/>
          <w:szCs w:val="22"/>
          <w:lang w:val="en-US"/>
        </w:rPr>
        <w:t>d</w:t>
      </w:r>
      <w:r w:rsidRPr="006D1079">
        <w:rPr>
          <w:sz w:val="22"/>
          <w:szCs w:val="22"/>
          <w:lang w:val="en-US"/>
        </w:rPr>
        <w:t xml:space="preserve">amages will be applied at a rate of 2.5% of the value of the goods per week of delay. The </w:t>
      </w:r>
      <w:r w:rsidR="009D1E29" w:rsidRPr="006D1079">
        <w:rPr>
          <w:sz w:val="22"/>
          <w:szCs w:val="22"/>
          <w:lang w:val="en-US"/>
        </w:rPr>
        <w:t>l</w:t>
      </w:r>
      <w:r w:rsidRPr="006D1079">
        <w:rPr>
          <w:sz w:val="22"/>
          <w:szCs w:val="22"/>
          <w:lang w:val="en-US"/>
        </w:rPr>
        <w:t>iquidated</w:t>
      </w:r>
      <w:r w:rsidR="009D1E29" w:rsidRPr="006D1079">
        <w:rPr>
          <w:sz w:val="22"/>
          <w:szCs w:val="22"/>
          <w:lang w:val="en-US"/>
        </w:rPr>
        <w:t xml:space="preserve"> d</w:t>
      </w:r>
      <w:r w:rsidRPr="006D1079">
        <w:rPr>
          <w:sz w:val="22"/>
          <w:szCs w:val="22"/>
          <w:lang w:val="en-US"/>
        </w:rPr>
        <w:t xml:space="preserve">amages applied </w:t>
      </w:r>
      <w:r w:rsidR="00725392" w:rsidRPr="006D1079">
        <w:rPr>
          <w:sz w:val="22"/>
          <w:szCs w:val="22"/>
          <w:lang w:val="en-US"/>
        </w:rPr>
        <w:t xml:space="preserve">for late delivery </w:t>
      </w:r>
      <w:r w:rsidRPr="006D1079">
        <w:rPr>
          <w:sz w:val="22"/>
          <w:szCs w:val="22"/>
          <w:lang w:val="en-US"/>
        </w:rPr>
        <w:t>will not exceed 10% of the total order value.</w:t>
      </w:r>
    </w:p>
    <w:p w14:paraId="5F1F792B" w14:textId="22B74990" w:rsidR="00703FF4" w:rsidRPr="006D1079" w:rsidRDefault="00703FF4" w:rsidP="00703FF4">
      <w:pPr>
        <w:ind w:left="720"/>
        <w:jc w:val="both"/>
        <w:rPr>
          <w:sz w:val="22"/>
          <w:szCs w:val="22"/>
          <w:lang w:val="en-US"/>
        </w:rPr>
      </w:pPr>
    </w:p>
    <w:p w14:paraId="3F233373" w14:textId="77777777" w:rsidR="00D74A08" w:rsidRPr="006D1079" w:rsidRDefault="00703FF4">
      <w:pPr>
        <w:numPr>
          <w:ilvl w:val="0"/>
          <w:numId w:val="6"/>
        </w:numPr>
        <w:tabs>
          <w:tab w:val="clear" w:pos="720"/>
          <w:tab w:val="num" w:pos="360"/>
        </w:tabs>
        <w:ind w:left="360"/>
        <w:jc w:val="both"/>
        <w:rPr>
          <w:sz w:val="22"/>
          <w:szCs w:val="22"/>
          <w:lang w:val="en-US"/>
        </w:rPr>
      </w:pPr>
      <w:r w:rsidRPr="006D1079">
        <w:rPr>
          <w:b/>
          <w:sz w:val="22"/>
          <w:szCs w:val="22"/>
          <w:lang w:val="en-US"/>
        </w:rPr>
        <w:t>SUBMISSION OF YOUR BID</w:t>
      </w:r>
      <w:r w:rsidR="00621DDB" w:rsidRPr="006D1079">
        <w:rPr>
          <w:b/>
          <w:sz w:val="22"/>
          <w:szCs w:val="22"/>
          <w:lang w:val="en-US"/>
        </w:rPr>
        <w:t xml:space="preserve">. </w:t>
      </w:r>
    </w:p>
    <w:p w14:paraId="0646C46C" w14:textId="77777777" w:rsidR="00D74A08" w:rsidRPr="006D1079" w:rsidRDefault="00D74A08" w:rsidP="00D74A08">
      <w:pPr>
        <w:ind w:left="360"/>
        <w:jc w:val="both"/>
        <w:rPr>
          <w:b/>
          <w:sz w:val="22"/>
          <w:szCs w:val="22"/>
          <w:lang w:val="en-US"/>
        </w:rPr>
      </w:pPr>
    </w:p>
    <w:p w14:paraId="77803611" w14:textId="44798DEE" w:rsidR="00703FF4" w:rsidRPr="006D1079" w:rsidRDefault="00703FF4" w:rsidP="00D74A08">
      <w:pPr>
        <w:ind w:left="360"/>
        <w:jc w:val="both"/>
        <w:rPr>
          <w:sz w:val="22"/>
          <w:szCs w:val="22"/>
          <w:lang w:val="en-US"/>
        </w:rPr>
      </w:pPr>
      <w:r w:rsidRPr="006D1079">
        <w:rPr>
          <w:b/>
          <w:sz w:val="22"/>
          <w:szCs w:val="22"/>
          <w:lang w:val="en-US"/>
        </w:rPr>
        <w:t>The registration with UNGM (</w:t>
      </w:r>
      <w:hyperlink r:id="rId22" w:history="1">
        <w:r w:rsidRPr="006D1079">
          <w:rPr>
            <w:rStyle w:val="Hyperlink"/>
            <w:sz w:val="22"/>
            <w:szCs w:val="22"/>
            <w:lang w:val="en-US"/>
          </w:rPr>
          <w:t>https://www.ungm.org/Vendor/Registration</w:t>
        </w:r>
      </w:hyperlink>
      <w:r w:rsidRPr="006D1079">
        <w:rPr>
          <w:b/>
          <w:sz w:val="22"/>
          <w:szCs w:val="22"/>
          <w:lang w:val="en-US"/>
        </w:rPr>
        <w:t xml:space="preserve">) is a mandatory requirement </w:t>
      </w:r>
      <w:proofErr w:type="gramStart"/>
      <w:r w:rsidRPr="006D1079">
        <w:rPr>
          <w:b/>
          <w:sz w:val="22"/>
          <w:szCs w:val="22"/>
          <w:lang w:val="en-US"/>
        </w:rPr>
        <w:t>in order to</w:t>
      </w:r>
      <w:proofErr w:type="gramEnd"/>
      <w:r w:rsidRPr="006D1079">
        <w:rPr>
          <w:b/>
          <w:sz w:val="22"/>
          <w:szCs w:val="22"/>
          <w:lang w:val="en-US"/>
        </w:rPr>
        <w:t xml:space="preserve"> participate in this tender</w:t>
      </w:r>
      <w:r w:rsidRPr="006D1079">
        <w:rPr>
          <w:sz w:val="22"/>
          <w:szCs w:val="22"/>
          <w:lang w:val="en-US"/>
        </w:rPr>
        <w:t xml:space="preserve">. Please visit </w:t>
      </w:r>
      <w:hyperlink r:id="rId23" w:history="1">
        <w:r w:rsidRPr="006D1079">
          <w:rPr>
            <w:rStyle w:val="Hyperlink"/>
            <w:sz w:val="22"/>
            <w:szCs w:val="22"/>
            <w:lang w:val="en-US"/>
          </w:rPr>
          <w:t>www.ungm.org</w:t>
        </w:r>
      </w:hyperlink>
      <w:r w:rsidRPr="006D1079">
        <w:rPr>
          <w:sz w:val="22"/>
          <w:szCs w:val="22"/>
          <w:lang w:val="en-US"/>
        </w:rPr>
        <w:t xml:space="preserve">  for more information on how to register your company in UNGM. </w:t>
      </w:r>
    </w:p>
    <w:p w14:paraId="0CA71CE5" w14:textId="77777777" w:rsidR="00703FF4" w:rsidRPr="006D1079" w:rsidRDefault="00703FF4" w:rsidP="00EA4D5D">
      <w:pPr>
        <w:ind w:left="720" w:right="453"/>
        <w:jc w:val="both"/>
        <w:rPr>
          <w:sz w:val="22"/>
          <w:szCs w:val="22"/>
          <w:lang w:val="en-US"/>
        </w:rPr>
      </w:pPr>
    </w:p>
    <w:p w14:paraId="020C3FCF" w14:textId="77777777" w:rsidR="00703FF4" w:rsidRPr="006D1079" w:rsidRDefault="00703FF4" w:rsidP="00621DDB">
      <w:pPr>
        <w:ind w:left="360"/>
        <w:jc w:val="both"/>
        <w:rPr>
          <w:bCs/>
          <w:sz w:val="22"/>
          <w:szCs w:val="22"/>
          <w:lang w:val="en-US"/>
        </w:rPr>
      </w:pPr>
      <w:r w:rsidRPr="006D1079">
        <w:rPr>
          <w:bCs/>
          <w:sz w:val="22"/>
          <w:szCs w:val="22"/>
          <w:lang w:val="en-US"/>
        </w:rPr>
        <w:t>Detailed instructions on how to access FAO tender documents and submit your bid through UNGM are attached herewith and can be downloaded from your UNGM Tender Management page by clicking on the “View Synopsis” button under the “Tender” tab.</w:t>
      </w:r>
    </w:p>
    <w:p w14:paraId="2AF887AC" w14:textId="77777777" w:rsidR="00703FF4" w:rsidRPr="006D1079" w:rsidRDefault="00703FF4" w:rsidP="00EA4D5D">
      <w:pPr>
        <w:ind w:left="720" w:right="453"/>
        <w:jc w:val="both"/>
        <w:rPr>
          <w:bCs/>
          <w:sz w:val="22"/>
          <w:szCs w:val="22"/>
          <w:lang w:val="en-US"/>
        </w:rPr>
      </w:pPr>
    </w:p>
    <w:p w14:paraId="1B79900E" w14:textId="3A9BCB56" w:rsidR="00703FF4" w:rsidRPr="006D1079" w:rsidRDefault="00703FF4" w:rsidP="00D96494">
      <w:pPr>
        <w:ind w:left="360"/>
        <w:jc w:val="both"/>
        <w:rPr>
          <w:bCs/>
          <w:sz w:val="22"/>
          <w:szCs w:val="22"/>
          <w:lang w:val="en-US"/>
        </w:rPr>
      </w:pPr>
      <w:r w:rsidRPr="006D1079">
        <w:rPr>
          <w:bCs/>
          <w:sz w:val="22"/>
          <w:szCs w:val="22"/>
          <w:lang w:val="en-US"/>
        </w:rPr>
        <w:t xml:space="preserve">If you encounter any difficulties using the UNGM system navigation and functionality please contact </w:t>
      </w:r>
      <w:hyperlink r:id="rId24" w:history="1">
        <w:r w:rsidR="003E65B7" w:rsidRPr="006D1079">
          <w:rPr>
            <w:rStyle w:val="Hyperlink"/>
            <w:bCs/>
            <w:sz w:val="22"/>
            <w:szCs w:val="22"/>
            <w:lang w:val="en-US"/>
          </w:rPr>
          <w:t>support@in-tend.com</w:t>
        </w:r>
      </w:hyperlink>
      <w:r w:rsidR="003E65B7" w:rsidRPr="006D1079">
        <w:rPr>
          <w:bCs/>
          <w:sz w:val="22"/>
          <w:szCs w:val="22"/>
          <w:lang w:val="en-US"/>
        </w:rPr>
        <w:t xml:space="preserve">, referencing the exact FAO ITB number.  </w:t>
      </w:r>
    </w:p>
    <w:p w14:paraId="219826E7" w14:textId="77777777" w:rsidR="000E0230" w:rsidRPr="006D1079" w:rsidRDefault="000E0230" w:rsidP="003C660F">
      <w:pPr>
        <w:ind w:left="720" w:right="453"/>
        <w:rPr>
          <w:bCs/>
          <w:sz w:val="22"/>
          <w:szCs w:val="22"/>
          <w:lang w:val="en-US"/>
        </w:rPr>
      </w:pPr>
    </w:p>
    <w:p w14:paraId="2D283768" w14:textId="77777777" w:rsidR="00703FF4" w:rsidRPr="006D1079" w:rsidRDefault="00703FF4">
      <w:pPr>
        <w:numPr>
          <w:ilvl w:val="0"/>
          <w:numId w:val="12"/>
        </w:numPr>
        <w:snapToGrid w:val="0"/>
        <w:ind w:left="720" w:right="453"/>
        <w:jc w:val="both"/>
        <w:rPr>
          <w:b/>
          <w:bCs/>
          <w:szCs w:val="22"/>
          <w:lang w:val="en-US"/>
        </w:rPr>
      </w:pPr>
      <w:r w:rsidRPr="006D1079">
        <w:rPr>
          <w:b/>
          <w:bCs/>
          <w:szCs w:val="22"/>
          <w:lang w:val="en-US"/>
        </w:rPr>
        <w:t>Uploading your bid on UNGM</w:t>
      </w:r>
    </w:p>
    <w:p w14:paraId="7AE2679F" w14:textId="77777777" w:rsidR="00703FF4" w:rsidRPr="006D1079" w:rsidRDefault="00703FF4" w:rsidP="00703FF4">
      <w:pPr>
        <w:ind w:left="1440" w:right="453"/>
        <w:rPr>
          <w:b/>
          <w:bCs/>
          <w:sz w:val="22"/>
          <w:szCs w:val="22"/>
          <w:lang w:val="en-US"/>
        </w:rPr>
      </w:pPr>
    </w:p>
    <w:p w14:paraId="5AAE2C9B" w14:textId="77777777" w:rsidR="00703FF4" w:rsidRPr="006D1079" w:rsidRDefault="00703FF4" w:rsidP="00D96494">
      <w:pPr>
        <w:ind w:left="360"/>
        <w:jc w:val="both"/>
        <w:rPr>
          <w:b/>
          <w:bCs/>
          <w:sz w:val="22"/>
          <w:szCs w:val="22"/>
          <w:lang w:val="en-US"/>
        </w:rPr>
      </w:pPr>
      <w:r w:rsidRPr="006D1079">
        <w:rPr>
          <w:b/>
          <w:bCs/>
          <w:sz w:val="22"/>
          <w:szCs w:val="22"/>
          <w:lang w:val="en-US"/>
        </w:rPr>
        <w:t>Please login to the UNGM website and upload all the documents requested in the ITB</w:t>
      </w:r>
      <w:r w:rsidR="00DA2710" w:rsidRPr="006D1079">
        <w:rPr>
          <w:b/>
          <w:bCs/>
          <w:sz w:val="22"/>
          <w:szCs w:val="22"/>
          <w:lang w:val="en-US"/>
        </w:rPr>
        <w:t xml:space="preserve"> document</w:t>
      </w:r>
      <w:r w:rsidRPr="006D1079">
        <w:rPr>
          <w:b/>
          <w:bCs/>
          <w:sz w:val="22"/>
          <w:szCs w:val="22"/>
          <w:lang w:val="en-US"/>
        </w:rPr>
        <w:t xml:space="preserve"> into the designated Placeholders (</w:t>
      </w:r>
      <w:proofErr w:type="gramStart"/>
      <w:r w:rsidRPr="006D1079">
        <w:rPr>
          <w:b/>
          <w:bCs/>
          <w:sz w:val="22"/>
          <w:szCs w:val="22"/>
          <w:lang w:val="en-US"/>
        </w:rPr>
        <w:t>i.e.</w:t>
      </w:r>
      <w:proofErr w:type="gramEnd"/>
      <w:r w:rsidRPr="006D1079">
        <w:rPr>
          <w:b/>
          <w:bCs/>
          <w:sz w:val="22"/>
          <w:szCs w:val="22"/>
          <w:lang w:val="en-US"/>
        </w:rPr>
        <w:t xml:space="preserve"> Technical, Commercial) within the indicated deadline.</w:t>
      </w:r>
    </w:p>
    <w:p w14:paraId="66F21B3C" w14:textId="77777777" w:rsidR="00703FF4" w:rsidRPr="006D1079" w:rsidRDefault="00703FF4" w:rsidP="00703FF4">
      <w:pPr>
        <w:tabs>
          <w:tab w:val="num" w:pos="540"/>
        </w:tabs>
        <w:ind w:left="1080"/>
        <w:rPr>
          <w:b/>
          <w:sz w:val="22"/>
          <w:szCs w:val="22"/>
          <w:lang w:val="en-US"/>
        </w:rPr>
      </w:pPr>
    </w:p>
    <w:p w14:paraId="710BC055" w14:textId="77777777" w:rsidR="00703FF4" w:rsidRPr="006D1079" w:rsidRDefault="00703FF4" w:rsidP="00D96494">
      <w:pPr>
        <w:ind w:left="360"/>
        <w:jc w:val="both"/>
        <w:rPr>
          <w:bCs/>
          <w:sz w:val="22"/>
          <w:szCs w:val="22"/>
          <w:u w:val="single"/>
          <w:lang w:val="en-US"/>
        </w:rPr>
      </w:pPr>
      <w:r w:rsidRPr="006D1079">
        <w:rPr>
          <w:bCs/>
          <w:sz w:val="22"/>
          <w:szCs w:val="22"/>
          <w:u w:val="single"/>
          <w:lang w:val="en-US"/>
        </w:rPr>
        <w:t>It is the exclusive responsibility of the bidders to ensure that the files are uploaded before the tender deadline. Offers received after the deadline will be considered invalid.</w:t>
      </w:r>
    </w:p>
    <w:p w14:paraId="6ADE8087" w14:textId="77777777" w:rsidR="00703FF4" w:rsidRPr="006D1079" w:rsidRDefault="00703FF4" w:rsidP="00703FF4">
      <w:pPr>
        <w:ind w:left="1080" w:right="453"/>
        <w:rPr>
          <w:bCs/>
          <w:sz w:val="22"/>
          <w:szCs w:val="22"/>
          <w:u w:val="single"/>
          <w:lang w:val="en-US"/>
        </w:rPr>
      </w:pPr>
    </w:p>
    <w:p w14:paraId="74F59A6C" w14:textId="77777777" w:rsidR="00703FF4" w:rsidRPr="006D1079" w:rsidRDefault="00703FF4" w:rsidP="00D96494">
      <w:pPr>
        <w:ind w:left="360"/>
        <w:jc w:val="both"/>
        <w:rPr>
          <w:bCs/>
          <w:sz w:val="22"/>
          <w:szCs w:val="22"/>
          <w:lang w:val="en-US"/>
        </w:rPr>
      </w:pPr>
      <w:r w:rsidRPr="006D1079">
        <w:rPr>
          <w:bCs/>
          <w:sz w:val="22"/>
          <w:szCs w:val="22"/>
          <w:lang w:val="en-US"/>
        </w:rPr>
        <w:t xml:space="preserve">Please follow the instructions below to upload the electronic files to the UNGM </w:t>
      </w:r>
      <w:r w:rsidR="00DA2710" w:rsidRPr="006D1079">
        <w:rPr>
          <w:bCs/>
          <w:sz w:val="22"/>
          <w:szCs w:val="22"/>
          <w:lang w:val="en-US"/>
        </w:rPr>
        <w:t>portal</w:t>
      </w:r>
      <w:r w:rsidR="00C2616B" w:rsidRPr="006D1079">
        <w:rPr>
          <w:bCs/>
          <w:sz w:val="22"/>
          <w:szCs w:val="22"/>
          <w:lang w:val="en-US"/>
        </w:rPr>
        <w:t>:</w:t>
      </w:r>
    </w:p>
    <w:p w14:paraId="0D322A48" w14:textId="77777777" w:rsidR="00703FF4" w:rsidRPr="006D1079" w:rsidRDefault="00703FF4" w:rsidP="00703FF4">
      <w:pPr>
        <w:ind w:left="1080" w:right="453"/>
        <w:rPr>
          <w:b/>
          <w:sz w:val="22"/>
          <w:szCs w:val="22"/>
          <w:u w:val="single"/>
          <w:lang w:val="en-US"/>
        </w:rPr>
      </w:pPr>
    </w:p>
    <w:p w14:paraId="588CC82C"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b/>
          <w:bCs/>
          <w:sz w:val="22"/>
          <w:szCs w:val="22"/>
          <w:lang w:val="en-US"/>
        </w:rPr>
        <w:lastRenderedPageBreak/>
        <w:t>Log-in to the UNGM website</w:t>
      </w:r>
      <w:r w:rsidRPr="006D1079">
        <w:rPr>
          <w:sz w:val="22"/>
          <w:szCs w:val="22"/>
          <w:lang w:val="en-US"/>
        </w:rPr>
        <w:t xml:space="preserve"> using your e-mail and </w:t>
      </w:r>
      <w:proofErr w:type="gramStart"/>
      <w:r w:rsidRPr="006D1079">
        <w:rPr>
          <w:sz w:val="22"/>
          <w:szCs w:val="22"/>
          <w:lang w:val="en-US"/>
        </w:rPr>
        <w:t>password;</w:t>
      </w:r>
      <w:proofErr w:type="gramEnd"/>
      <w:r w:rsidRPr="006D1079">
        <w:rPr>
          <w:sz w:val="22"/>
          <w:szCs w:val="22"/>
          <w:lang w:val="en-US"/>
        </w:rPr>
        <w:t xml:space="preserve">  </w:t>
      </w:r>
    </w:p>
    <w:p w14:paraId="2BE82CC8"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Click on </w:t>
      </w:r>
      <w:r w:rsidRPr="006D1079">
        <w:rPr>
          <w:b/>
          <w:sz w:val="22"/>
          <w:szCs w:val="22"/>
          <w:lang w:val="en-US"/>
        </w:rPr>
        <w:t>Tender Notices</w:t>
      </w:r>
      <w:r w:rsidRPr="006D1079">
        <w:rPr>
          <w:sz w:val="22"/>
          <w:szCs w:val="22"/>
          <w:lang w:val="en-US"/>
        </w:rPr>
        <w:t xml:space="preserve"> (from the list on the left-hand side of the screen</w:t>
      </w:r>
      <w:proofErr w:type="gramStart"/>
      <w:r w:rsidRPr="006D1079">
        <w:rPr>
          <w:sz w:val="22"/>
          <w:szCs w:val="22"/>
          <w:lang w:val="en-US"/>
        </w:rPr>
        <w:t>);</w:t>
      </w:r>
      <w:proofErr w:type="gramEnd"/>
    </w:p>
    <w:p w14:paraId="050AC49C"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Click on “</w:t>
      </w:r>
      <w:r w:rsidRPr="006D1079">
        <w:rPr>
          <w:b/>
          <w:sz w:val="22"/>
          <w:szCs w:val="22"/>
          <w:lang w:val="en-US"/>
        </w:rPr>
        <w:t>Show more criteria</w:t>
      </w:r>
      <w:r w:rsidRPr="006D1079">
        <w:rPr>
          <w:sz w:val="22"/>
          <w:szCs w:val="22"/>
          <w:lang w:val="en-US"/>
        </w:rPr>
        <w:t xml:space="preserve">” and </w:t>
      </w:r>
      <w:proofErr w:type="gramStart"/>
      <w:r w:rsidRPr="006D1079">
        <w:rPr>
          <w:sz w:val="22"/>
          <w:szCs w:val="22"/>
          <w:lang w:val="en-US"/>
        </w:rPr>
        <w:t>type  “</w:t>
      </w:r>
      <w:proofErr w:type="gramEnd"/>
      <w:r w:rsidRPr="006D1079">
        <w:rPr>
          <w:b/>
          <w:sz w:val="22"/>
          <w:szCs w:val="22"/>
          <w:lang w:val="en-US"/>
        </w:rPr>
        <w:t>FAO</w:t>
      </w:r>
      <w:r w:rsidRPr="006D1079">
        <w:rPr>
          <w:sz w:val="22"/>
          <w:szCs w:val="22"/>
          <w:lang w:val="en-US"/>
        </w:rPr>
        <w:t>” in the UN Organization field located in the upper right hand corner;</w:t>
      </w:r>
    </w:p>
    <w:p w14:paraId="092540E2"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Click on </w:t>
      </w:r>
      <w:r w:rsidRPr="006D1079">
        <w:rPr>
          <w:b/>
          <w:sz w:val="22"/>
          <w:szCs w:val="22"/>
          <w:lang w:val="en-US"/>
        </w:rPr>
        <w:t xml:space="preserve">EXPRESS INTEREST </w:t>
      </w:r>
      <w:r w:rsidR="00392B7B" w:rsidRPr="006D1079">
        <w:rPr>
          <w:b/>
          <w:sz w:val="22"/>
          <w:szCs w:val="22"/>
          <w:lang w:val="en-US"/>
        </w:rPr>
        <w:t>(blue button)</w:t>
      </w:r>
      <w:r w:rsidRPr="006D1079">
        <w:rPr>
          <w:sz w:val="22"/>
          <w:szCs w:val="22"/>
          <w:lang w:val="en-US"/>
        </w:rPr>
        <w:t xml:space="preserve">/ </w:t>
      </w:r>
      <w:r w:rsidRPr="006D1079">
        <w:rPr>
          <w:b/>
          <w:sz w:val="22"/>
          <w:szCs w:val="22"/>
          <w:lang w:val="en-US"/>
        </w:rPr>
        <w:t xml:space="preserve">VIEW DOCUMENTS </w:t>
      </w:r>
      <w:r w:rsidRPr="006D1079">
        <w:rPr>
          <w:sz w:val="22"/>
          <w:szCs w:val="22"/>
          <w:lang w:val="en-US"/>
        </w:rPr>
        <w:t>(green button</w:t>
      </w:r>
      <w:r w:rsidR="00392B7B" w:rsidRPr="006D1079">
        <w:rPr>
          <w:sz w:val="22"/>
          <w:szCs w:val="22"/>
          <w:lang w:val="en-US"/>
        </w:rPr>
        <w:t>)</w:t>
      </w:r>
      <w:r w:rsidRPr="006D1079">
        <w:rPr>
          <w:sz w:val="22"/>
          <w:szCs w:val="22"/>
          <w:lang w:val="en-US"/>
        </w:rPr>
        <w:t xml:space="preserve"> on the left of the specific tender notice you are interested </w:t>
      </w:r>
      <w:proofErr w:type="gramStart"/>
      <w:r w:rsidRPr="006D1079">
        <w:rPr>
          <w:sz w:val="22"/>
          <w:szCs w:val="22"/>
          <w:lang w:val="en-US"/>
        </w:rPr>
        <w:t>in;</w:t>
      </w:r>
      <w:proofErr w:type="gramEnd"/>
    </w:p>
    <w:p w14:paraId="7536D805"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Click on the </w:t>
      </w:r>
      <w:r w:rsidRPr="006D1079">
        <w:rPr>
          <w:b/>
          <w:sz w:val="22"/>
          <w:szCs w:val="22"/>
          <w:lang w:val="en-US"/>
        </w:rPr>
        <w:t xml:space="preserve">Invitation to bid/ Request for Proposal tab </w:t>
      </w:r>
      <w:r w:rsidRPr="006D1079">
        <w:rPr>
          <w:sz w:val="22"/>
          <w:szCs w:val="22"/>
          <w:lang w:val="en-US"/>
        </w:rPr>
        <w:t xml:space="preserve">of the tender notice and scroll down to view and download the tender </w:t>
      </w:r>
      <w:proofErr w:type="gramStart"/>
      <w:r w:rsidRPr="006D1079">
        <w:rPr>
          <w:sz w:val="22"/>
          <w:szCs w:val="22"/>
          <w:lang w:val="en-US"/>
        </w:rPr>
        <w:t>documents;</w:t>
      </w:r>
      <w:proofErr w:type="gramEnd"/>
    </w:p>
    <w:p w14:paraId="540A2151"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b/>
          <w:sz w:val="22"/>
          <w:szCs w:val="22"/>
          <w:lang w:val="en-US"/>
        </w:rPr>
        <w:t xml:space="preserve">Click on the “OPT IN” </w:t>
      </w:r>
      <w:proofErr w:type="gramStart"/>
      <w:r w:rsidRPr="006D1079">
        <w:rPr>
          <w:b/>
          <w:sz w:val="22"/>
          <w:szCs w:val="22"/>
          <w:lang w:val="en-US"/>
        </w:rPr>
        <w:t>button</w:t>
      </w:r>
      <w:r w:rsidRPr="006D1079">
        <w:rPr>
          <w:sz w:val="22"/>
          <w:szCs w:val="22"/>
          <w:lang w:val="en-US"/>
        </w:rPr>
        <w:t>;</w:t>
      </w:r>
      <w:proofErr w:type="gramEnd"/>
    </w:p>
    <w:p w14:paraId="23ACF0AD"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To upload all the files to the designated </w:t>
      </w:r>
      <w:r w:rsidRPr="006D1079">
        <w:rPr>
          <w:b/>
          <w:sz w:val="22"/>
          <w:szCs w:val="22"/>
          <w:lang w:val="en-US"/>
        </w:rPr>
        <w:t>envelop</w:t>
      </w:r>
      <w:r w:rsidRPr="006D1079">
        <w:rPr>
          <w:sz w:val="22"/>
          <w:szCs w:val="22"/>
          <w:lang w:val="en-US"/>
        </w:rPr>
        <w:t>e, click on the relevant “</w:t>
      </w:r>
      <w:r w:rsidRPr="006D1079">
        <w:rPr>
          <w:b/>
          <w:sz w:val="22"/>
          <w:szCs w:val="22"/>
          <w:lang w:val="en-US"/>
        </w:rPr>
        <w:t>UPLOAD DOCUMENT</w:t>
      </w:r>
      <w:r w:rsidRPr="006D1079">
        <w:rPr>
          <w:sz w:val="22"/>
          <w:szCs w:val="22"/>
          <w:lang w:val="en-US"/>
        </w:rPr>
        <w:t>” red button under “MY TENDER RETURN</w:t>
      </w:r>
      <w:proofErr w:type="gramStart"/>
      <w:r w:rsidRPr="006D1079">
        <w:rPr>
          <w:sz w:val="22"/>
          <w:szCs w:val="22"/>
          <w:lang w:val="en-US"/>
        </w:rPr>
        <w:t>”;</w:t>
      </w:r>
      <w:proofErr w:type="gramEnd"/>
      <w:r w:rsidRPr="006D1079">
        <w:rPr>
          <w:sz w:val="22"/>
          <w:szCs w:val="22"/>
          <w:lang w:val="en-US"/>
        </w:rPr>
        <w:t xml:space="preserve"> </w:t>
      </w:r>
    </w:p>
    <w:p w14:paraId="3C99E4EE"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If included, please complete the mandatory tender </w:t>
      </w:r>
      <w:r w:rsidRPr="006D1079">
        <w:rPr>
          <w:b/>
          <w:sz w:val="22"/>
          <w:szCs w:val="22"/>
          <w:lang w:val="en-US"/>
        </w:rPr>
        <w:t>Questionnaire</w:t>
      </w:r>
      <w:r w:rsidRPr="006D1079">
        <w:rPr>
          <w:sz w:val="22"/>
          <w:szCs w:val="22"/>
          <w:lang w:val="en-US"/>
        </w:rPr>
        <w:t>(s).</w:t>
      </w:r>
    </w:p>
    <w:p w14:paraId="76F04E42" w14:textId="77777777" w:rsidR="00703FF4" w:rsidRPr="006D1079" w:rsidRDefault="00703FF4">
      <w:pPr>
        <w:pStyle w:val="ListParagraph"/>
        <w:widowControl w:val="0"/>
        <w:numPr>
          <w:ilvl w:val="0"/>
          <w:numId w:val="13"/>
        </w:numPr>
        <w:snapToGrid w:val="0"/>
        <w:ind w:left="1080" w:hanging="180"/>
        <w:contextualSpacing/>
        <w:jc w:val="both"/>
        <w:rPr>
          <w:sz w:val="22"/>
          <w:szCs w:val="22"/>
          <w:lang w:val="en-US"/>
        </w:rPr>
      </w:pPr>
      <w:r w:rsidRPr="006D1079">
        <w:rPr>
          <w:sz w:val="22"/>
          <w:szCs w:val="22"/>
          <w:lang w:val="en-US"/>
        </w:rPr>
        <w:t xml:space="preserve">Click on the red button: </w:t>
      </w:r>
      <w:r w:rsidRPr="006D1079">
        <w:rPr>
          <w:b/>
          <w:sz w:val="22"/>
          <w:szCs w:val="22"/>
          <w:lang w:val="en-US"/>
        </w:rPr>
        <w:t>Submit Return</w:t>
      </w:r>
    </w:p>
    <w:p w14:paraId="7BF724F9" w14:textId="77777777" w:rsidR="00703FF4" w:rsidRPr="006D1079" w:rsidRDefault="00703FF4" w:rsidP="00703FF4">
      <w:pPr>
        <w:ind w:left="1080" w:firstLine="1080"/>
        <w:rPr>
          <w:sz w:val="22"/>
          <w:szCs w:val="22"/>
          <w:lang w:val="en-US"/>
        </w:rPr>
      </w:pPr>
    </w:p>
    <w:p w14:paraId="53524CFB" w14:textId="77777777" w:rsidR="00392B7B" w:rsidRPr="006D1079" w:rsidRDefault="00703FF4" w:rsidP="00143EA4">
      <w:pPr>
        <w:ind w:left="360"/>
        <w:jc w:val="both"/>
        <w:rPr>
          <w:sz w:val="22"/>
          <w:szCs w:val="22"/>
          <w:lang w:val="en-US"/>
        </w:rPr>
      </w:pPr>
      <w:r w:rsidRPr="006D1079">
        <w:rPr>
          <w:b/>
          <w:sz w:val="22"/>
          <w:szCs w:val="22"/>
          <w:lang w:val="en-US"/>
        </w:rPr>
        <w:t>NOTE:</w:t>
      </w:r>
      <w:r w:rsidRPr="006D1079">
        <w:rPr>
          <w:sz w:val="22"/>
          <w:szCs w:val="22"/>
          <w:lang w:val="en-US"/>
        </w:rPr>
        <w:t xml:space="preserve"> It is highly recommended that the size of the files does not exceed 5MB</w:t>
      </w:r>
      <w:r w:rsidR="00392B7B" w:rsidRPr="006D1079">
        <w:rPr>
          <w:sz w:val="22"/>
          <w:szCs w:val="22"/>
          <w:lang w:val="en-US"/>
        </w:rPr>
        <w:t xml:space="preserve"> and that the format of the files is “PDF”, unless otherwise requested.</w:t>
      </w:r>
    </w:p>
    <w:p w14:paraId="17602203" w14:textId="0C28EDD0" w:rsidR="00703FF4" w:rsidRPr="006D1079" w:rsidRDefault="00703FF4" w:rsidP="005D13DC">
      <w:pPr>
        <w:rPr>
          <w:sz w:val="22"/>
          <w:szCs w:val="22"/>
          <w:lang w:val="en-US"/>
        </w:rPr>
      </w:pPr>
    </w:p>
    <w:p w14:paraId="14CBA4B8" w14:textId="77777777" w:rsidR="00703FF4" w:rsidRPr="006D1079" w:rsidRDefault="00703FF4" w:rsidP="00143EA4">
      <w:pPr>
        <w:ind w:left="360"/>
        <w:jc w:val="both"/>
        <w:rPr>
          <w:b/>
          <w:bCs/>
          <w:sz w:val="22"/>
          <w:szCs w:val="22"/>
          <w:lang w:val="en-US"/>
        </w:rPr>
      </w:pPr>
      <w:r w:rsidRPr="006D1079">
        <w:rPr>
          <w:b/>
          <w:sz w:val="22"/>
          <w:szCs w:val="22"/>
          <w:lang w:val="en-US"/>
        </w:rPr>
        <w:t>IMPORTANT:</w:t>
      </w:r>
      <w:r w:rsidRPr="006D1079">
        <w:rPr>
          <w:sz w:val="22"/>
          <w:szCs w:val="22"/>
          <w:lang w:val="en-US"/>
        </w:rPr>
        <w:t xml:space="preserve"> Once all files are uploaded (and the requested Questionnaire(s) completed</w:t>
      </w:r>
      <w:r w:rsidR="00392B7B" w:rsidRPr="006D1079">
        <w:rPr>
          <w:sz w:val="22"/>
          <w:szCs w:val="22"/>
          <w:lang w:val="en-US"/>
        </w:rPr>
        <w:t xml:space="preserve">, </w:t>
      </w:r>
      <w:r w:rsidR="007B0C5E" w:rsidRPr="006D1079">
        <w:rPr>
          <w:sz w:val="22"/>
          <w:szCs w:val="22"/>
          <w:lang w:val="en-US"/>
        </w:rPr>
        <w:t>(</w:t>
      </w:r>
      <w:r w:rsidR="00392B7B" w:rsidRPr="006D1079">
        <w:rPr>
          <w:sz w:val="22"/>
          <w:szCs w:val="22"/>
          <w:lang w:val="en-US"/>
        </w:rPr>
        <w:t>if required</w:t>
      </w:r>
      <w:r w:rsidRPr="006D1079">
        <w:rPr>
          <w:sz w:val="22"/>
          <w:szCs w:val="22"/>
          <w:lang w:val="en-US"/>
        </w:rPr>
        <w:t>), please remember to click on the red button “SUBMIT MY RETURN” to submit your offer. If the submission is properly completed, you will be able to view and download a receipt under the “HISTORY” tab.</w:t>
      </w:r>
    </w:p>
    <w:p w14:paraId="637AF345" w14:textId="77777777" w:rsidR="00703FF4" w:rsidRPr="006D1079" w:rsidRDefault="00703FF4" w:rsidP="00703FF4">
      <w:pPr>
        <w:ind w:left="720" w:right="453"/>
        <w:rPr>
          <w:b/>
          <w:bCs/>
          <w:sz w:val="22"/>
          <w:szCs w:val="22"/>
          <w:lang w:val="en-US"/>
        </w:rPr>
      </w:pPr>
    </w:p>
    <w:p w14:paraId="7ED38264" w14:textId="4E4AA855" w:rsidR="00703FF4" w:rsidRPr="006D1079" w:rsidRDefault="00703FF4" w:rsidP="002C1D48">
      <w:pPr>
        <w:ind w:left="351" w:right="414" w:firstLine="9"/>
        <w:jc w:val="both"/>
        <w:rPr>
          <w:b/>
          <w:bCs/>
          <w:sz w:val="22"/>
          <w:szCs w:val="22"/>
          <w:lang w:val="en-US"/>
        </w:rPr>
      </w:pPr>
      <w:r w:rsidRPr="006D1079">
        <w:rPr>
          <w:b/>
          <w:bCs/>
          <w:sz w:val="22"/>
          <w:szCs w:val="22"/>
          <w:lang w:val="en-US"/>
        </w:rPr>
        <w:t>No Bid Notice</w:t>
      </w:r>
      <w:r w:rsidR="002C1D48" w:rsidRPr="006D1079">
        <w:rPr>
          <w:b/>
          <w:bCs/>
          <w:sz w:val="22"/>
          <w:szCs w:val="22"/>
          <w:lang w:val="en-US"/>
        </w:rPr>
        <w:t>:</w:t>
      </w:r>
    </w:p>
    <w:p w14:paraId="133E3EDA" w14:textId="77777777" w:rsidR="00703FF4" w:rsidRPr="006D1079" w:rsidRDefault="00703FF4" w:rsidP="00143EA4">
      <w:pPr>
        <w:ind w:left="360"/>
        <w:jc w:val="both"/>
        <w:rPr>
          <w:sz w:val="22"/>
          <w:szCs w:val="22"/>
          <w:lang w:val="en-US"/>
        </w:rPr>
      </w:pPr>
      <w:proofErr w:type="gramStart"/>
      <w:r w:rsidRPr="006D1079">
        <w:rPr>
          <w:sz w:val="22"/>
          <w:szCs w:val="22"/>
          <w:lang w:val="en-US"/>
        </w:rPr>
        <w:t>In the event that</w:t>
      </w:r>
      <w:proofErr w:type="gramEnd"/>
      <w:r w:rsidRPr="006D1079">
        <w:rPr>
          <w:sz w:val="22"/>
          <w:szCs w:val="22"/>
          <w:lang w:val="en-US"/>
        </w:rPr>
        <w:t xml:space="preserve"> your company is not interested in participating to this tender, the Organization would appreciate your feedback. In this case, you are kindly requested to click on the “OPT OUT” button displayed on your UNGM Tender Management page and indicate one or more of the following </w:t>
      </w:r>
      <w:proofErr w:type="gramStart"/>
      <w:r w:rsidRPr="006D1079">
        <w:rPr>
          <w:sz w:val="22"/>
          <w:szCs w:val="22"/>
          <w:lang w:val="en-US"/>
        </w:rPr>
        <w:t>reason</w:t>
      </w:r>
      <w:proofErr w:type="gramEnd"/>
      <w:r w:rsidRPr="006D1079">
        <w:rPr>
          <w:sz w:val="22"/>
          <w:szCs w:val="22"/>
          <w:lang w:val="en-US"/>
        </w:rPr>
        <w:t>(s) for non-participation:</w:t>
      </w:r>
    </w:p>
    <w:p w14:paraId="55FDE2DF" w14:textId="77777777" w:rsidR="00703FF4" w:rsidRPr="006D1079" w:rsidRDefault="00703FF4">
      <w:pPr>
        <w:pStyle w:val="ListParagraph"/>
        <w:widowControl w:val="0"/>
        <w:numPr>
          <w:ilvl w:val="0"/>
          <w:numId w:val="14"/>
        </w:numPr>
        <w:snapToGrid w:val="0"/>
        <w:contextualSpacing/>
        <w:jc w:val="both"/>
        <w:rPr>
          <w:i/>
          <w:sz w:val="22"/>
          <w:szCs w:val="22"/>
          <w:lang w:val="en-US"/>
        </w:rPr>
      </w:pPr>
      <w:r w:rsidRPr="006D1079">
        <w:rPr>
          <w:i/>
          <w:sz w:val="22"/>
          <w:szCs w:val="22"/>
          <w:lang w:val="en-US"/>
        </w:rPr>
        <w:t xml:space="preserve">Requirements are outside our normal </w:t>
      </w:r>
      <w:proofErr w:type="gramStart"/>
      <w:r w:rsidRPr="006D1079">
        <w:rPr>
          <w:i/>
          <w:sz w:val="22"/>
          <w:szCs w:val="22"/>
          <w:lang w:val="en-US"/>
        </w:rPr>
        <w:t>activities;</w:t>
      </w:r>
      <w:proofErr w:type="gramEnd"/>
    </w:p>
    <w:p w14:paraId="07F56F44" w14:textId="77777777" w:rsidR="00703FF4" w:rsidRPr="006D1079" w:rsidRDefault="00392B7B">
      <w:pPr>
        <w:pStyle w:val="ListParagraph"/>
        <w:widowControl w:val="0"/>
        <w:numPr>
          <w:ilvl w:val="0"/>
          <w:numId w:val="14"/>
        </w:numPr>
        <w:snapToGrid w:val="0"/>
        <w:contextualSpacing/>
        <w:jc w:val="both"/>
        <w:rPr>
          <w:i/>
          <w:sz w:val="22"/>
          <w:szCs w:val="22"/>
          <w:lang w:val="en-US"/>
        </w:rPr>
      </w:pPr>
      <w:r w:rsidRPr="006D1079">
        <w:rPr>
          <w:i/>
          <w:sz w:val="22"/>
          <w:szCs w:val="22"/>
          <w:lang w:val="en-US"/>
        </w:rPr>
        <w:t xml:space="preserve">There is </w:t>
      </w:r>
      <w:r w:rsidR="00703FF4" w:rsidRPr="006D1079">
        <w:rPr>
          <w:i/>
          <w:sz w:val="22"/>
          <w:szCs w:val="22"/>
          <w:lang w:val="en-US"/>
        </w:rPr>
        <w:t xml:space="preserve">Insufficient time to prepare a </w:t>
      </w:r>
      <w:proofErr w:type="gramStart"/>
      <w:r w:rsidR="00703FF4" w:rsidRPr="006D1079">
        <w:rPr>
          <w:i/>
          <w:sz w:val="22"/>
          <w:szCs w:val="22"/>
          <w:lang w:val="en-US"/>
        </w:rPr>
        <w:t>bid;</w:t>
      </w:r>
      <w:proofErr w:type="gramEnd"/>
    </w:p>
    <w:p w14:paraId="6DBA268B" w14:textId="77777777" w:rsidR="00703FF4" w:rsidRPr="006D1079" w:rsidRDefault="00703FF4">
      <w:pPr>
        <w:pStyle w:val="ListParagraph"/>
        <w:widowControl w:val="0"/>
        <w:numPr>
          <w:ilvl w:val="0"/>
          <w:numId w:val="14"/>
        </w:numPr>
        <w:snapToGrid w:val="0"/>
        <w:contextualSpacing/>
        <w:jc w:val="both"/>
        <w:rPr>
          <w:i/>
          <w:sz w:val="22"/>
          <w:szCs w:val="22"/>
          <w:lang w:val="en-US"/>
        </w:rPr>
      </w:pPr>
      <w:r w:rsidRPr="006D1079">
        <w:rPr>
          <w:i/>
          <w:sz w:val="22"/>
          <w:szCs w:val="22"/>
          <w:lang w:val="en-US"/>
        </w:rPr>
        <w:t xml:space="preserve">Present lack of resources to undertake more </w:t>
      </w:r>
      <w:proofErr w:type="gramStart"/>
      <w:r w:rsidRPr="006D1079">
        <w:rPr>
          <w:i/>
          <w:sz w:val="22"/>
          <w:szCs w:val="22"/>
          <w:lang w:val="en-US"/>
        </w:rPr>
        <w:t>work;</w:t>
      </w:r>
      <w:proofErr w:type="gramEnd"/>
    </w:p>
    <w:p w14:paraId="19658E19" w14:textId="77777777" w:rsidR="0036156A" w:rsidRPr="006D1079" w:rsidRDefault="0036156A">
      <w:pPr>
        <w:pStyle w:val="ListParagraph"/>
        <w:widowControl w:val="0"/>
        <w:numPr>
          <w:ilvl w:val="0"/>
          <w:numId w:val="14"/>
        </w:numPr>
        <w:snapToGrid w:val="0"/>
        <w:contextualSpacing/>
        <w:jc w:val="both"/>
        <w:rPr>
          <w:i/>
          <w:sz w:val="22"/>
          <w:szCs w:val="22"/>
          <w:lang w:val="en-US"/>
        </w:rPr>
      </w:pPr>
      <w:r w:rsidRPr="006D1079">
        <w:rPr>
          <w:i/>
          <w:sz w:val="22"/>
          <w:szCs w:val="22"/>
          <w:lang w:val="en-US"/>
        </w:rPr>
        <w:t xml:space="preserve">Bid submitted by authorized dealer in destination country </w:t>
      </w:r>
    </w:p>
    <w:p w14:paraId="68090243" w14:textId="77777777" w:rsidR="0036156A" w:rsidRPr="006D1079" w:rsidRDefault="0036156A">
      <w:pPr>
        <w:pStyle w:val="ListParagraph"/>
        <w:widowControl w:val="0"/>
        <w:numPr>
          <w:ilvl w:val="0"/>
          <w:numId w:val="14"/>
        </w:numPr>
        <w:snapToGrid w:val="0"/>
        <w:contextualSpacing/>
        <w:jc w:val="both"/>
        <w:rPr>
          <w:i/>
          <w:sz w:val="22"/>
          <w:szCs w:val="22"/>
          <w:lang w:val="en-US"/>
        </w:rPr>
      </w:pPr>
      <w:r w:rsidRPr="006D1079">
        <w:rPr>
          <w:i/>
          <w:sz w:val="22"/>
          <w:szCs w:val="22"/>
          <w:lang w:val="en-US"/>
        </w:rPr>
        <w:t xml:space="preserve">Participating as subcontractor to another lead bidder </w:t>
      </w:r>
    </w:p>
    <w:p w14:paraId="3CA8B27C" w14:textId="77777777" w:rsidR="00703FF4" w:rsidRPr="006D1079" w:rsidRDefault="00703FF4">
      <w:pPr>
        <w:pStyle w:val="ListParagraph"/>
        <w:widowControl w:val="0"/>
        <w:numPr>
          <w:ilvl w:val="0"/>
          <w:numId w:val="14"/>
        </w:numPr>
        <w:snapToGrid w:val="0"/>
        <w:contextualSpacing/>
        <w:jc w:val="both"/>
        <w:rPr>
          <w:i/>
          <w:sz w:val="22"/>
          <w:szCs w:val="22"/>
          <w:lang w:val="en-US"/>
        </w:rPr>
      </w:pPr>
      <w:r w:rsidRPr="006D1079">
        <w:rPr>
          <w:i/>
          <w:sz w:val="22"/>
          <w:szCs w:val="22"/>
          <w:lang w:val="en-US"/>
        </w:rPr>
        <w:t>Other (please specify briefly).</w:t>
      </w:r>
    </w:p>
    <w:p w14:paraId="2ED41956" w14:textId="77777777" w:rsidR="00703FF4" w:rsidRPr="006D1079" w:rsidRDefault="00703FF4" w:rsidP="00703FF4">
      <w:pPr>
        <w:ind w:left="720"/>
        <w:rPr>
          <w:sz w:val="22"/>
          <w:szCs w:val="22"/>
          <w:lang w:val="en-US"/>
        </w:rPr>
      </w:pPr>
    </w:p>
    <w:p w14:paraId="46BF2973" w14:textId="2F950338" w:rsidR="0036156A" w:rsidRPr="006D1079" w:rsidRDefault="00703FF4" w:rsidP="002C1D48">
      <w:pPr>
        <w:jc w:val="center"/>
        <w:rPr>
          <w:b/>
          <w:caps/>
          <w:color w:val="FF0000"/>
          <w:sz w:val="22"/>
          <w:szCs w:val="22"/>
          <w:u w:val="single"/>
          <w:lang w:val="en-US"/>
        </w:rPr>
      </w:pPr>
      <w:r w:rsidRPr="006D1079">
        <w:rPr>
          <w:b/>
          <w:caps/>
          <w:color w:val="FF0000"/>
          <w:sz w:val="22"/>
          <w:szCs w:val="22"/>
          <w:u w:val="single"/>
          <w:lang w:val="en-US"/>
        </w:rPr>
        <w:t>Submissions by e-mail</w:t>
      </w:r>
      <w:r w:rsidR="00C952DA" w:rsidRPr="006D1079">
        <w:rPr>
          <w:b/>
          <w:caps/>
          <w:color w:val="FF0000"/>
          <w:sz w:val="22"/>
          <w:szCs w:val="22"/>
          <w:u w:val="single"/>
          <w:lang w:val="en-US"/>
        </w:rPr>
        <w:t xml:space="preserve">, SEALED </w:t>
      </w:r>
      <w:r w:rsidR="00C64B85" w:rsidRPr="006D1079">
        <w:rPr>
          <w:b/>
          <w:caps/>
          <w:color w:val="FF0000"/>
          <w:sz w:val="22"/>
          <w:szCs w:val="22"/>
          <w:u w:val="single"/>
          <w:lang w:val="en-US"/>
        </w:rPr>
        <w:t xml:space="preserve">EVELOPE </w:t>
      </w:r>
      <w:r w:rsidRPr="006D1079">
        <w:rPr>
          <w:b/>
          <w:caps/>
          <w:color w:val="FF0000"/>
          <w:sz w:val="22"/>
          <w:szCs w:val="22"/>
          <w:u w:val="single"/>
          <w:lang w:val="en-US"/>
        </w:rPr>
        <w:t>or fax are not allowed.</w:t>
      </w:r>
    </w:p>
    <w:p w14:paraId="2EA5F140" w14:textId="77777777" w:rsidR="00703FF4" w:rsidRPr="006D1079" w:rsidRDefault="00703FF4" w:rsidP="005D13DC">
      <w:pPr>
        <w:rPr>
          <w:b/>
          <w:sz w:val="22"/>
          <w:szCs w:val="22"/>
          <w:u w:val="single"/>
          <w:lang w:val="en-US"/>
        </w:rPr>
      </w:pPr>
    </w:p>
    <w:p w14:paraId="2F25013D" w14:textId="77777777" w:rsidR="00703FF4" w:rsidRPr="006D1079" w:rsidRDefault="0036156A">
      <w:pPr>
        <w:numPr>
          <w:ilvl w:val="0"/>
          <w:numId w:val="6"/>
        </w:numPr>
        <w:tabs>
          <w:tab w:val="clear" w:pos="720"/>
          <w:tab w:val="num" w:pos="360"/>
        </w:tabs>
        <w:ind w:left="360"/>
        <w:jc w:val="both"/>
        <w:rPr>
          <w:b/>
          <w:bCs/>
          <w:sz w:val="22"/>
          <w:szCs w:val="22"/>
          <w:lang w:val="en-US"/>
        </w:rPr>
      </w:pPr>
      <w:r w:rsidRPr="006D1079">
        <w:rPr>
          <w:b/>
          <w:sz w:val="22"/>
          <w:szCs w:val="22"/>
          <w:u w:val="single"/>
          <w:lang w:val="en-US"/>
        </w:rPr>
        <w:t>COMMUNICATIONS CONCERNING THIS TENDER</w:t>
      </w:r>
    </w:p>
    <w:p w14:paraId="39AD4499" w14:textId="77777777" w:rsidR="00703FF4" w:rsidRPr="006D1079" w:rsidRDefault="00703FF4" w:rsidP="00703FF4">
      <w:pPr>
        <w:ind w:left="1440" w:right="453"/>
        <w:rPr>
          <w:b/>
          <w:bCs/>
          <w:sz w:val="22"/>
          <w:szCs w:val="22"/>
          <w:lang w:val="en-US"/>
        </w:rPr>
      </w:pPr>
    </w:p>
    <w:p w14:paraId="472D6757" w14:textId="77777777" w:rsidR="00703FF4" w:rsidRPr="006D1079" w:rsidRDefault="00703FF4" w:rsidP="002C1D48">
      <w:pPr>
        <w:ind w:left="360"/>
        <w:jc w:val="both"/>
        <w:rPr>
          <w:spacing w:val="-2"/>
          <w:sz w:val="22"/>
          <w:szCs w:val="22"/>
          <w:lang w:val="en-US"/>
        </w:rPr>
      </w:pPr>
      <w:r w:rsidRPr="006D1079">
        <w:rPr>
          <w:spacing w:val="-2"/>
          <w:sz w:val="22"/>
          <w:szCs w:val="22"/>
          <w:lang w:val="en-US"/>
        </w:rPr>
        <w:t>All communications concerning this tender should be submitted as soon as possible through the UNGM portal under the “CORRESPONDENCE” tab.</w:t>
      </w:r>
    </w:p>
    <w:p w14:paraId="33E25291" w14:textId="77777777" w:rsidR="00703FF4" w:rsidRPr="006D1079" w:rsidRDefault="00703FF4" w:rsidP="00703FF4">
      <w:pPr>
        <w:ind w:left="1080"/>
        <w:rPr>
          <w:spacing w:val="-2"/>
          <w:sz w:val="22"/>
          <w:szCs w:val="22"/>
          <w:lang w:val="en-US"/>
        </w:rPr>
      </w:pPr>
    </w:p>
    <w:p w14:paraId="0C8655FA" w14:textId="77777777" w:rsidR="00703FF4" w:rsidRPr="006D1079" w:rsidRDefault="00703FF4" w:rsidP="002C1D48">
      <w:pPr>
        <w:ind w:left="360"/>
        <w:jc w:val="both"/>
        <w:rPr>
          <w:spacing w:val="-2"/>
          <w:sz w:val="22"/>
          <w:szCs w:val="22"/>
          <w:lang w:val="en-US"/>
        </w:rPr>
      </w:pPr>
      <w:r w:rsidRPr="006D1079">
        <w:rPr>
          <w:spacing w:val="-2"/>
          <w:sz w:val="22"/>
          <w:szCs w:val="22"/>
          <w:lang w:val="en-US"/>
        </w:rPr>
        <w:t>Bidders are responsible for appropriately examining this tender. If the Bidder finds discrepancies in or omissions from the documents, or if their intent or meaning appear unclear or ambiguous, or if any other questions arise, the Bidder shall submit any request for clarification through the aforementioned “CORRESPONDENCE” tab.</w:t>
      </w:r>
    </w:p>
    <w:p w14:paraId="189D0E5F" w14:textId="77777777" w:rsidR="00703FF4" w:rsidRPr="006D1079" w:rsidRDefault="00703FF4" w:rsidP="00703FF4">
      <w:pPr>
        <w:ind w:left="1080"/>
        <w:rPr>
          <w:spacing w:val="-2"/>
          <w:sz w:val="22"/>
          <w:szCs w:val="22"/>
          <w:lang w:val="en-US"/>
        </w:rPr>
      </w:pPr>
    </w:p>
    <w:p w14:paraId="5C3D0EFA" w14:textId="77777777" w:rsidR="00703FF4" w:rsidRPr="006D1079" w:rsidRDefault="00703FF4" w:rsidP="002C1D48">
      <w:pPr>
        <w:ind w:left="360"/>
        <w:jc w:val="both"/>
        <w:rPr>
          <w:spacing w:val="-2"/>
          <w:sz w:val="22"/>
          <w:szCs w:val="22"/>
          <w:lang w:val="en-US"/>
        </w:rPr>
      </w:pPr>
      <w:r w:rsidRPr="006D1079">
        <w:rPr>
          <w:spacing w:val="-2"/>
          <w:sz w:val="22"/>
          <w:szCs w:val="22"/>
          <w:lang w:val="en-US"/>
        </w:rPr>
        <w:t>In submitting a request for clarification, please do not, under any circumstances, submit a copy of your offer or reveal any information about your intended quotation.  This will invalidate your offer.</w:t>
      </w:r>
    </w:p>
    <w:p w14:paraId="2D747D10" w14:textId="77777777" w:rsidR="00703FF4" w:rsidRPr="006D1079" w:rsidRDefault="00703FF4" w:rsidP="00703FF4">
      <w:pPr>
        <w:ind w:left="1080"/>
        <w:rPr>
          <w:spacing w:val="-2"/>
          <w:sz w:val="22"/>
          <w:szCs w:val="22"/>
          <w:lang w:val="en-US"/>
        </w:rPr>
      </w:pPr>
    </w:p>
    <w:p w14:paraId="68EEAC65" w14:textId="4445159F" w:rsidR="00703FF4" w:rsidRPr="006D1079" w:rsidRDefault="0021030E" w:rsidP="002C1D48">
      <w:pPr>
        <w:ind w:left="360"/>
        <w:jc w:val="both"/>
        <w:rPr>
          <w:spacing w:val="-2"/>
          <w:sz w:val="22"/>
          <w:szCs w:val="22"/>
          <w:u w:val="single"/>
          <w:lang w:val="en-US"/>
        </w:rPr>
      </w:pPr>
      <w:bookmarkStart w:id="0" w:name="_Hlk65154280"/>
      <w:r w:rsidRPr="006D1079">
        <w:rPr>
          <w:b/>
          <w:bCs/>
          <w:color w:val="000000"/>
          <w:sz w:val="22"/>
          <w:szCs w:val="22"/>
          <w:u w:val="single"/>
          <w:lang w:val="en-US"/>
        </w:rPr>
        <w:t>IMPORTANT:</w:t>
      </w:r>
      <w:r w:rsidRPr="006D1079">
        <w:rPr>
          <w:b/>
          <w:bCs/>
          <w:color w:val="000000"/>
          <w:sz w:val="22"/>
          <w:szCs w:val="22"/>
          <w:lang w:val="en-US"/>
        </w:rPr>
        <w:t xml:space="preserve"> </w:t>
      </w:r>
      <w:r w:rsidRPr="006D1079">
        <w:rPr>
          <w:b/>
          <w:bCs/>
          <w:color w:val="FF0000"/>
          <w:sz w:val="22"/>
          <w:szCs w:val="22"/>
          <w:lang w:val="en-US"/>
        </w:rPr>
        <w:t xml:space="preserve">Deadline for </w:t>
      </w:r>
      <w:r w:rsidR="00703FF4" w:rsidRPr="006D1079">
        <w:rPr>
          <w:b/>
          <w:bCs/>
          <w:color w:val="FF0000"/>
          <w:sz w:val="22"/>
          <w:szCs w:val="22"/>
          <w:lang w:val="en-US"/>
        </w:rPr>
        <w:t xml:space="preserve">submitting your requests for clarification is six (6) days </w:t>
      </w:r>
      <w:r w:rsidR="00C2616B" w:rsidRPr="006D1079">
        <w:rPr>
          <w:b/>
          <w:bCs/>
          <w:color w:val="FF0000"/>
          <w:sz w:val="22"/>
          <w:szCs w:val="22"/>
          <w:lang w:val="en-US"/>
        </w:rPr>
        <w:t>before the tender closing date.</w:t>
      </w:r>
    </w:p>
    <w:p w14:paraId="275899E0" w14:textId="77777777" w:rsidR="00703FF4" w:rsidRPr="006D1079" w:rsidRDefault="00703FF4" w:rsidP="00703FF4">
      <w:pPr>
        <w:ind w:left="1080"/>
        <w:rPr>
          <w:b/>
          <w:bCs/>
          <w:sz w:val="22"/>
          <w:szCs w:val="22"/>
          <w:u w:val="single"/>
          <w:lang w:val="en-US"/>
        </w:rPr>
      </w:pPr>
    </w:p>
    <w:p w14:paraId="5125A900" w14:textId="77777777" w:rsidR="00703FF4" w:rsidRPr="006D1079" w:rsidRDefault="00703FF4">
      <w:pPr>
        <w:numPr>
          <w:ilvl w:val="0"/>
          <w:numId w:val="17"/>
        </w:numPr>
        <w:snapToGrid w:val="0"/>
        <w:ind w:left="810" w:right="453" w:hanging="450"/>
        <w:jc w:val="both"/>
        <w:rPr>
          <w:b/>
          <w:bCs/>
          <w:sz w:val="22"/>
          <w:szCs w:val="22"/>
          <w:lang w:val="en-US"/>
        </w:rPr>
      </w:pPr>
      <w:r w:rsidRPr="006D1079">
        <w:rPr>
          <w:b/>
          <w:bCs/>
          <w:sz w:val="22"/>
          <w:szCs w:val="22"/>
          <w:lang w:val="en-US"/>
        </w:rPr>
        <w:t xml:space="preserve">FAO’s REPLIES TO BIDDERS’ REQUESTS FOR CLARIFICATION </w:t>
      </w:r>
    </w:p>
    <w:p w14:paraId="2CD1407D" w14:textId="77777777" w:rsidR="00703FF4" w:rsidRPr="006D1079" w:rsidRDefault="00703FF4" w:rsidP="00703FF4">
      <w:pPr>
        <w:ind w:left="1440" w:right="453"/>
        <w:rPr>
          <w:b/>
          <w:bCs/>
          <w:sz w:val="22"/>
          <w:szCs w:val="22"/>
          <w:lang w:val="en-US"/>
        </w:rPr>
      </w:pPr>
    </w:p>
    <w:p w14:paraId="2DF50D83" w14:textId="5F15203F" w:rsidR="0003764F" w:rsidRPr="006D1079" w:rsidRDefault="0003764F" w:rsidP="0003764F">
      <w:pPr>
        <w:ind w:left="360"/>
        <w:jc w:val="both"/>
        <w:rPr>
          <w:sz w:val="22"/>
          <w:szCs w:val="22"/>
          <w:lang w:val="en-US"/>
        </w:rPr>
      </w:pPr>
      <w:r w:rsidRPr="006D1079">
        <w:rPr>
          <w:b/>
          <w:bCs/>
          <w:sz w:val="22"/>
          <w:szCs w:val="22"/>
          <w:lang w:val="en-US"/>
        </w:rPr>
        <w:lastRenderedPageBreak/>
        <w:t xml:space="preserve">FAO shall </w:t>
      </w:r>
      <w:proofErr w:type="spellStart"/>
      <w:r w:rsidRPr="006D1079">
        <w:rPr>
          <w:b/>
          <w:bCs/>
          <w:sz w:val="22"/>
          <w:szCs w:val="22"/>
          <w:lang w:val="en-US"/>
        </w:rPr>
        <w:t>endeavour</w:t>
      </w:r>
      <w:proofErr w:type="spellEnd"/>
      <w:r w:rsidRPr="006D1079">
        <w:rPr>
          <w:b/>
          <w:bCs/>
          <w:sz w:val="22"/>
          <w:szCs w:val="22"/>
          <w:lang w:val="en-US"/>
        </w:rPr>
        <w:t xml:space="preserve"> to provide answers to clarifications in an expeditious manner and not later than four (4) calendar days before the </w:t>
      </w:r>
      <w:r w:rsidR="00170F7E" w:rsidRPr="006D1079">
        <w:rPr>
          <w:b/>
          <w:bCs/>
          <w:sz w:val="22"/>
          <w:szCs w:val="22"/>
          <w:lang w:val="en-US"/>
        </w:rPr>
        <w:t xml:space="preserve">tender </w:t>
      </w:r>
      <w:r w:rsidRPr="006D1079">
        <w:rPr>
          <w:b/>
          <w:bCs/>
          <w:sz w:val="22"/>
          <w:szCs w:val="22"/>
          <w:lang w:val="en-US"/>
        </w:rPr>
        <w:t>closing date</w:t>
      </w:r>
      <w:r w:rsidRPr="006D1079">
        <w:rPr>
          <w:sz w:val="22"/>
          <w:szCs w:val="22"/>
          <w:lang w:val="en-US"/>
        </w:rPr>
        <w:t xml:space="preserve">. </w:t>
      </w:r>
      <w:bookmarkEnd w:id="0"/>
      <w:r w:rsidRPr="006D1079">
        <w:rPr>
          <w:sz w:val="22"/>
          <w:szCs w:val="22"/>
          <w:lang w:val="en-US"/>
        </w:rPr>
        <w:t>Any delay in such response shall not cause an obligation on the part of FAO to extend the submission date of the Bid, unless FAO deems that such an extension is necessary.</w:t>
      </w:r>
    </w:p>
    <w:p w14:paraId="7AEBCFB7" w14:textId="77777777" w:rsidR="0043610D" w:rsidRPr="006D1079" w:rsidRDefault="0043610D" w:rsidP="00811788">
      <w:pPr>
        <w:ind w:left="360"/>
        <w:jc w:val="both"/>
        <w:rPr>
          <w:spacing w:val="-2"/>
          <w:sz w:val="22"/>
          <w:szCs w:val="22"/>
          <w:lang w:val="en-US"/>
        </w:rPr>
      </w:pPr>
    </w:p>
    <w:p w14:paraId="4C6D5A8D" w14:textId="79D852C2" w:rsidR="00811788" w:rsidRPr="006D1079" w:rsidRDefault="00811788" w:rsidP="00811788">
      <w:pPr>
        <w:ind w:left="360"/>
        <w:jc w:val="both"/>
        <w:rPr>
          <w:spacing w:val="-2"/>
          <w:sz w:val="22"/>
          <w:szCs w:val="22"/>
          <w:lang w:val="en-US"/>
        </w:rPr>
      </w:pPr>
      <w:r w:rsidRPr="006D1079">
        <w:rPr>
          <w:spacing w:val="-2"/>
          <w:sz w:val="22"/>
          <w:szCs w:val="22"/>
          <w:lang w:val="en-US"/>
        </w:rPr>
        <w:t>All FAO’s responses to bidders’ questions will be uploaded under the “CLARIFICATIONS” tab of your Tender Management page and made available to all bidders. Please ensure to read all the clarifications as they become part of the technical specifications.</w:t>
      </w:r>
    </w:p>
    <w:p w14:paraId="57EE3106" w14:textId="77777777" w:rsidR="00811788" w:rsidRPr="006D1079" w:rsidRDefault="00811788" w:rsidP="00143EA4">
      <w:pPr>
        <w:ind w:left="360"/>
        <w:jc w:val="both"/>
        <w:rPr>
          <w:spacing w:val="-2"/>
          <w:sz w:val="22"/>
          <w:szCs w:val="22"/>
          <w:lang w:val="en-US"/>
        </w:rPr>
      </w:pPr>
    </w:p>
    <w:p w14:paraId="571F5256" w14:textId="67DBAA8A" w:rsidR="00703FF4" w:rsidRPr="006D1079" w:rsidRDefault="00703FF4" w:rsidP="00143EA4">
      <w:pPr>
        <w:ind w:left="360"/>
        <w:jc w:val="both"/>
        <w:rPr>
          <w:b/>
          <w:spacing w:val="-2"/>
          <w:sz w:val="22"/>
          <w:szCs w:val="22"/>
          <w:lang w:val="en-US"/>
        </w:rPr>
      </w:pPr>
      <w:r w:rsidRPr="006D1079">
        <w:rPr>
          <w:spacing w:val="-2"/>
          <w:sz w:val="22"/>
          <w:szCs w:val="22"/>
          <w:lang w:val="en-US"/>
        </w:rPr>
        <w:t xml:space="preserve">Responses to clarification enquiries </w:t>
      </w:r>
      <w:r w:rsidRPr="006D1079">
        <w:rPr>
          <w:b/>
          <w:spacing w:val="-2"/>
          <w:sz w:val="22"/>
          <w:szCs w:val="22"/>
          <w:lang w:val="en-US"/>
        </w:rPr>
        <w:t>will be simultaneously issued by FAO t</w:t>
      </w:r>
      <w:r w:rsidR="00C2616B" w:rsidRPr="006D1079">
        <w:rPr>
          <w:b/>
          <w:spacing w:val="-2"/>
          <w:sz w:val="22"/>
          <w:szCs w:val="22"/>
          <w:lang w:val="en-US"/>
        </w:rPr>
        <w:t>o all bidders through the UNGM.</w:t>
      </w:r>
      <w:r w:rsidR="00811788" w:rsidRPr="006D1079">
        <w:rPr>
          <w:b/>
          <w:spacing w:val="-2"/>
          <w:sz w:val="22"/>
          <w:szCs w:val="22"/>
          <w:lang w:val="en-US"/>
        </w:rPr>
        <w:t xml:space="preserve"> </w:t>
      </w:r>
      <w:r w:rsidRPr="006D1079">
        <w:rPr>
          <w:b/>
          <w:spacing w:val="-2"/>
          <w:sz w:val="22"/>
          <w:szCs w:val="22"/>
          <w:lang w:val="en-US"/>
        </w:rPr>
        <w:t>The system will send automatic e-mail notifications to all bidders every time a clarification, or any other communication related to the ten</w:t>
      </w:r>
      <w:r w:rsidR="00C2616B" w:rsidRPr="006D1079">
        <w:rPr>
          <w:b/>
          <w:spacing w:val="-2"/>
          <w:sz w:val="22"/>
          <w:szCs w:val="22"/>
          <w:lang w:val="en-US"/>
        </w:rPr>
        <w:t>der notice, is sent out by FAO.</w:t>
      </w:r>
    </w:p>
    <w:p w14:paraId="6DF861B8" w14:textId="77777777" w:rsidR="00703FF4" w:rsidRPr="006D1079" w:rsidRDefault="00703FF4" w:rsidP="00703FF4">
      <w:pPr>
        <w:ind w:left="1080"/>
        <w:rPr>
          <w:sz w:val="22"/>
          <w:szCs w:val="22"/>
          <w:lang w:val="en-US"/>
        </w:rPr>
      </w:pPr>
    </w:p>
    <w:p w14:paraId="6CC9B418" w14:textId="77777777" w:rsidR="00703FF4" w:rsidRPr="006D1079" w:rsidRDefault="00703FF4">
      <w:pPr>
        <w:numPr>
          <w:ilvl w:val="0"/>
          <w:numId w:val="17"/>
        </w:numPr>
        <w:snapToGrid w:val="0"/>
        <w:ind w:left="810" w:right="453" w:hanging="450"/>
        <w:jc w:val="both"/>
        <w:rPr>
          <w:b/>
          <w:bCs/>
          <w:sz w:val="22"/>
          <w:szCs w:val="22"/>
          <w:lang w:val="en-US"/>
        </w:rPr>
      </w:pPr>
      <w:r w:rsidRPr="006D1079">
        <w:rPr>
          <w:b/>
          <w:bCs/>
          <w:sz w:val="22"/>
          <w:szCs w:val="22"/>
          <w:lang w:val="en-US"/>
        </w:rPr>
        <w:t>MODIFICATION</w:t>
      </w:r>
      <w:r w:rsidR="00C2616B" w:rsidRPr="006D1079">
        <w:rPr>
          <w:b/>
          <w:bCs/>
          <w:sz w:val="22"/>
          <w:szCs w:val="22"/>
          <w:lang w:val="en-US"/>
        </w:rPr>
        <w:t xml:space="preserve"> OR WITHDRAWAL OF </w:t>
      </w:r>
      <w:r w:rsidRPr="006D1079">
        <w:rPr>
          <w:b/>
          <w:bCs/>
          <w:sz w:val="22"/>
          <w:szCs w:val="22"/>
          <w:lang w:val="en-US"/>
        </w:rPr>
        <w:t>YOUR OFFER</w:t>
      </w:r>
    </w:p>
    <w:p w14:paraId="110EFE6C" w14:textId="77777777" w:rsidR="00703FF4" w:rsidRPr="006D1079" w:rsidRDefault="00703FF4" w:rsidP="00703FF4">
      <w:pPr>
        <w:ind w:left="1440" w:right="453"/>
        <w:rPr>
          <w:b/>
          <w:bCs/>
          <w:sz w:val="22"/>
          <w:szCs w:val="22"/>
          <w:lang w:val="en-US"/>
        </w:rPr>
      </w:pPr>
    </w:p>
    <w:p w14:paraId="074338E6" w14:textId="77777777" w:rsidR="00394D7E" w:rsidRPr="006D1079" w:rsidRDefault="00703FF4" w:rsidP="00143EA4">
      <w:pPr>
        <w:ind w:left="360"/>
        <w:jc w:val="both"/>
        <w:rPr>
          <w:spacing w:val="-2"/>
          <w:sz w:val="22"/>
          <w:szCs w:val="22"/>
          <w:lang w:val="en-US"/>
        </w:rPr>
      </w:pPr>
      <w:r w:rsidRPr="006D1079">
        <w:rPr>
          <w:spacing w:val="-2"/>
          <w:sz w:val="22"/>
          <w:szCs w:val="22"/>
          <w:lang w:val="en-US"/>
        </w:rPr>
        <w:t xml:space="preserve">Bidders may, without prejudice, modify or withdraw their offer before the deadline using the “MODIFY RETURN” function. </w:t>
      </w:r>
      <w:r w:rsidRPr="006D1079">
        <w:rPr>
          <w:b/>
          <w:bCs/>
          <w:spacing w:val="-2"/>
          <w:sz w:val="22"/>
          <w:szCs w:val="22"/>
          <w:lang w:val="en-US"/>
        </w:rPr>
        <w:t>No offer can be modified after the tender submission deadline</w:t>
      </w:r>
      <w:r w:rsidRPr="006D1079">
        <w:rPr>
          <w:spacing w:val="-2"/>
          <w:sz w:val="22"/>
          <w:szCs w:val="22"/>
          <w:lang w:val="en-US"/>
        </w:rPr>
        <w:t>.</w:t>
      </w:r>
    </w:p>
    <w:p w14:paraId="17D13A29" w14:textId="77777777" w:rsidR="00C2616B" w:rsidRPr="006D1079" w:rsidRDefault="00C2616B" w:rsidP="00C2616B">
      <w:pPr>
        <w:ind w:left="1080"/>
        <w:rPr>
          <w:spacing w:val="-2"/>
          <w:sz w:val="22"/>
          <w:szCs w:val="22"/>
          <w:lang w:val="en-US"/>
        </w:rPr>
      </w:pPr>
    </w:p>
    <w:p w14:paraId="50B0E2F4" w14:textId="77777777" w:rsidR="00B07175" w:rsidRPr="006D1079" w:rsidRDefault="00B07175" w:rsidP="00B07175">
      <w:pPr>
        <w:pStyle w:val="ListParagraph"/>
        <w:ind w:left="426"/>
        <w:jc w:val="both"/>
        <w:rPr>
          <w:sz w:val="22"/>
          <w:szCs w:val="22"/>
          <w:lang w:val="en-US"/>
        </w:rPr>
      </w:pPr>
      <w:r w:rsidRPr="006D1079">
        <w:rPr>
          <w:b/>
          <w:i/>
          <w:sz w:val="22"/>
          <w:szCs w:val="22"/>
          <w:lang w:val="en-US"/>
        </w:rPr>
        <w:t xml:space="preserve">BIDS RECEIVED </w:t>
      </w:r>
      <w:r w:rsidR="0021698B" w:rsidRPr="006D1079">
        <w:rPr>
          <w:b/>
          <w:i/>
          <w:sz w:val="22"/>
          <w:szCs w:val="22"/>
          <w:lang w:val="en-US"/>
        </w:rPr>
        <w:t xml:space="preserve">BY </w:t>
      </w:r>
      <w:r w:rsidRPr="006D1079">
        <w:rPr>
          <w:b/>
          <w:i/>
          <w:sz w:val="22"/>
          <w:szCs w:val="22"/>
          <w:lang w:val="en-US"/>
        </w:rPr>
        <w:t>ANY OTHER MEANS AND</w:t>
      </w:r>
      <w:r w:rsidR="00FE6F34" w:rsidRPr="006D1079">
        <w:rPr>
          <w:b/>
          <w:i/>
          <w:sz w:val="22"/>
          <w:szCs w:val="22"/>
          <w:lang w:val="en-US"/>
        </w:rPr>
        <w:t>/</w:t>
      </w:r>
      <w:r w:rsidRPr="006D1079">
        <w:rPr>
          <w:b/>
          <w:i/>
          <w:sz w:val="22"/>
          <w:szCs w:val="22"/>
          <w:lang w:val="en-US"/>
        </w:rPr>
        <w:t>OR BIDS RECEIVED AFTER THE CLOSING DATE WILL BE CONSIDERED INVALID</w:t>
      </w:r>
      <w:r w:rsidR="0021698B" w:rsidRPr="006D1079">
        <w:rPr>
          <w:b/>
          <w:i/>
          <w:sz w:val="22"/>
          <w:szCs w:val="22"/>
          <w:lang w:val="en-US"/>
        </w:rPr>
        <w:t>.</w:t>
      </w:r>
    </w:p>
    <w:p w14:paraId="2CFF7CFD" w14:textId="77777777" w:rsidR="007F3053" w:rsidRPr="006D1079" w:rsidRDefault="007F3053" w:rsidP="007F3053">
      <w:pPr>
        <w:ind w:left="720"/>
        <w:jc w:val="both"/>
        <w:rPr>
          <w:bCs/>
          <w:sz w:val="22"/>
          <w:szCs w:val="22"/>
          <w:lang w:val="en-US"/>
        </w:rPr>
      </w:pPr>
    </w:p>
    <w:p w14:paraId="606AC149" w14:textId="77777777" w:rsidR="00B4577D" w:rsidRPr="006D1079" w:rsidRDefault="00B4577D">
      <w:pPr>
        <w:numPr>
          <w:ilvl w:val="0"/>
          <w:numId w:val="6"/>
        </w:numPr>
        <w:tabs>
          <w:tab w:val="clear" w:pos="720"/>
          <w:tab w:val="num" w:pos="360"/>
        </w:tabs>
        <w:ind w:left="360"/>
        <w:jc w:val="both"/>
        <w:rPr>
          <w:bCs/>
          <w:sz w:val="22"/>
          <w:szCs w:val="22"/>
          <w:lang w:val="en-US"/>
        </w:rPr>
      </w:pPr>
      <w:r w:rsidRPr="006D1079">
        <w:rPr>
          <w:b/>
          <w:sz w:val="22"/>
          <w:szCs w:val="22"/>
          <w:u w:val="single"/>
          <w:lang w:val="en-US" w:eastAsia="en-US"/>
        </w:rPr>
        <w:t>Evaluation and Award Procedure</w:t>
      </w:r>
      <w:r w:rsidR="00F76989" w:rsidRPr="006D1079">
        <w:rPr>
          <w:b/>
          <w:sz w:val="22"/>
          <w:szCs w:val="22"/>
          <w:u w:val="single"/>
          <w:lang w:val="en-US" w:eastAsia="en-US"/>
        </w:rPr>
        <w:t>:</w:t>
      </w:r>
      <w:r w:rsidRPr="006D1079">
        <w:rPr>
          <w:b/>
          <w:sz w:val="22"/>
          <w:szCs w:val="22"/>
          <w:u w:val="single"/>
          <w:lang w:val="en-US" w:eastAsia="en-US"/>
        </w:rPr>
        <w:t xml:space="preserve"> </w:t>
      </w:r>
    </w:p>
    <w:p w14:paraId="7A860361" w14:textId="77777777" w:rsidR="00B4577D" w:rsidRPr="006D1079" w:rsidRDefault="00F76989" w:rsidP="00776057">
      <w:pPr>
        <w:ind w:left="360"/>
        <w:jc w:val="both"/>
        <w:rPr>
          <w:b/>
          <w:sz w:val="22"/>
          <w:szCs w:val="22"/>
          <w:lang w:val="en-US" w:eastAsia="en-US"/>
        </w:rPr>
      </w:pPr>
      <w:r w:rsidRPr="006D1079">
        <w:rPr>
          <w:b/>
          <w:sz w:val="22"/>
          <w:szCs w:val="22"/>
          <w:lang w:val="en-US" w:eastAsia="en-US"/>
        </w:rPr>
        <w:t xml:space="preserve">The award will be </w:t>
      </w:r>
      <w:proofErr w:type="gramStart"/>
      <w:r w:rsidRPr="006D1079">
        <w:rPr>
          <w:b/>
          <w:sz w:val="22"/>
          <w:szCs w:val="22"/>
          <w:lang w:val="en-US" w:eastAsia="en-US"/>
        </w:rPr>
        <w:t>on the basis of</w:t>
      </w:r>
      <w:proofErr w:type="gramEnd"/>
      <w:r w:rsidRPr="006D1079">
        <w:rPr>
          <w:b/>
          <w:sz w:val="22"/>
          <w:szCs w:val="22"/>
          <w:lang w:val="en-US" w:eastAsia="en-US"/>
        </w:rPr>
        <w:t>:</w:t>
      </w:r>
    </w:p>
    <w:p w14:paraId="023C95BB" w14:textId="77777777" w:rsidR="00F76989" w:rsidRPr="006D1079" w:rsidRDefault="00F76989" w:rsidP="005D13DC">
      <w:pPr>
        <w:numPr>
          <w:ilvl w:val="1"/>
          <w:numId w:val="3"/>
        </w:numPr>
        <w:jc w:val="both"/>
        <w:rPr>
          <w:b/>
          <w:sz w:val="22"/>
          <w:szCs w:val="22"/>
          <w:lang w:val="en-US" w:eastAsia="en-US"/>
        </w:rPr>
      </w:pPr>
      <w:r w:rsidRPr="006D1079">
        <w:rPr>
          <w:b/>
          <w:sz w:val="22"/>
          <w:szCs w:val="22"/>
          <w:lang w:val="en-US" w:eastAsia="en-US"/>
        </w:rPr>
        <w:t xml:space="preserve">Compliance with the technical </w:t>
      </w:r>
      <w:proofErr w:type="gramStart"/>
      <w:r w:rsidRPr="006D1079">
        <w:rPr>
          <w:b/>
          <w:sz w:val="22"/>
          <w:szCs w:val="22"/>
          <w:lang w:val="en-US" w:eastAsia="en-US"/>
        </w:rPr>
        <w:t>specifications;</w:t>
      </w:r>
      <w:proofErr w:type="gramEnd"/>
    </w:p>
    <w:p w14:paraId="6948D337" w14:textId="77777777" w:rsidR="00F76989" w:rsidRPr="006D1079" w:rsidRDefault="00F76989" w:rsidP="005D13DC">
      <w:pPr>
        <w:numPr>
          <w:ilvl w:val="1"/>
          <w:numId w:val="3"/>
        </w:numPr>
        <w:jc w:val="both"/>
        <w:rPr>
          <w:b/>
          <w:sz w:val="22"/>
          <w:szCs w:val="22"/>
          <w:lang w:val="en-US" w:eastAsia="en-US"/>
        </w:rPr>
      </w:pPr>
      <w:r w:rsidRPr="006D1079">
        <w:rPr>
          <w:b/>
          <w:sz w:val="22"/>
          <w:szCs w:val="22"/>
          <w:lang w:val="en-US" w:eastAsia="en-US"/>
        </w:rPr>
        <w:t xml:space="preserve">Compliance with the commercial </w:t>
      </w:r>
      <w:proofErr w:type="gramStart"/>
      <w:r w:rsidRPr="006D1079">
        <w:rPr>
          <w:b/>
          <w:sz w:val="22"/>
          <w:szCs w:val="22"/>
          <w:lang w:val="en-US" w:eastAsia="en-US"/>
        </w:rPr>
        <w:t>requirements;</w:t>
      </w:r>
      <w:proofErr w:type="gramEnd"/>
    </w:p>
    <w:p w14:paraId="29DBCC3C" w14:textId="77777777" w:rsidR="00F76989" w:rsidRPr="006D1079" w:rsidRDefault="00F76989" w:rsidP="005D13DC">
      <w:pPr>
        <w:numPr>
          <w:ilvl w:val="1"/>
          <w:numId w:val="3"/>
        </w:numPr>
        <w:jc w:val="both"/>
        <w:rPr>
          <w:b/>
          <w:sz w:val="22"/>
          <w:szCs w:val="22"/>
          <w:lang w:val="en-US" w:eastAsia="en-US"/>
        </w:rPr>
      </w:pPr>
      <w:r w:rsidRPr="006D1079">
        <w:rPr>
          <w:b/>
          <w:sz w:val="22"/>
          <w:szCs w:val="22"/>
          <w:lang w:val="en-US" w:eastAsia="en-US"/>
        </w:rPr>
        <w:t xml:space="preserve">Acceptance of FAO General Terms and </w:t>
      </w:r>
      <w:proofErr w:type="gramStart"/>
      <w:r w:rsidRPr="006D1079">
        <w:rPr>
          <w:b/>
          <w:sz w:val="22"/>
          <w:szCs w:val="22"/>
          <w:lang w:val="en-US" w:eastAsia="en-US"/>
        </w:rPr>
        <w:t>Conditions;</w:t>
      </w:r>
      <w:proofErr w:type="gramEnd"/>
    </w:p>
    <w:p w14:paraId="7036EFD0" w14:textId="77777777" w:rsidR="00FE6F34" w:rsidRPr="006D1079" w:rsidRDefault="00F76989" w:rsidP="005D13DC">
      <w:pPr>
        <w:numPr>
          <w:ilvl w:val="1"/>
          <w:numId w:val="3"/>
        </w:numPr>
        <w:jc w:val="both"/>
        <w:rPr>
          <w:b/>
          <w:sz w:val="22"/>
          <w:szCs w:val="22"/>
          <w:lang w:val="en-US" w:eastAsia="en-US"/>
        </w:rPr>
      </w:pPr>
      <w:proofErr w:type="gramStart"/>
      <w:r w:rsidRPr="006D1079">
        <w:rPr>
          <w:b/>
          <w:sz w:val="22"/>
          <w:szCs w:val="22"/>
          <w:lang w:val="en-US" w:eastAsia="en-US"/>
        </w:rPr>
        <w:t>Price</w:t>
      </w:r>
      <w:r w:rsidR="00FE6F34" w:rsidRPr="006D1079">
        <w:rPr>
          <w:b/>
          <w:sz w:val="22"/>
          <w:szCs w:val="22"/>
          <w:lang w:val="en-US" w:eastAsia="en-US"/>
        </w:rPr>
        <w:t>;</w:t>
      </w:r>
      <w:proofErr w:type="gramEnd"/>
    </w:p>
    <w:p w14:paraId="069AEC7C" w14:textId="77777777" w:rsidR="00B4577D" w:rsidRPr="006D1079" w:rsidRDefault="00AB2FDD" w:rsidP="005D13DC">
      <w:pPr>
        <w:numPr>
          <w:ilvl w:val="1"/>
          <w:numId w:val="3"/>
        </w:numPr>
        <w:jc w:val="both"/>
        <w:rPr>
          <w:b/>
          <w:sz w:val="22"/>
          <w:szCs w:val="22"/>
          <w:lang w:val="en-US" w:eastAsia="en-US"/>
        </w:rPr>
      </w:pPr>
      <w:r w:rsidRPr="006D1079">
        <w:rPr>
          <w:b/>
          <w:sz w:val="22"/>
          <w:szCs w:val="22"/>
          <w:lang w:val="en-US" w:eastAsia="en-US"/>
        </w:rPr>
        <w:t xml:space="preserve">Other </w:t>
      </w:r>
      <w:r w:rsidR="00B4577D" w:rsidRPr="006D1079">
        <w:rPr>
          <w:b/>
          <w:sz w:val="22"/>
          <w:szCs w:val="22"/>
          <w:lang w:val="en-US" w:eastAsia="en-US"/>
        </w:rPr>
        <w:t>Evaluation Criteria</w:t>
      </w:r>
      <w:r w:rsidRPr="006D1079">
        <w:rPr>
          <w:b/>
          <w:sz w:val="22"/>
          <w:szCs w:val="22"/>
          <w:lang w:val="en-US" w:eastAsia="en-US"/>
        </w:rPr>
        <w:t xml:space="preserve"> if required</w:t>
      </w:r>
      <w:r w:rsidR="009A29A6" w:rsidRPr="006D1079">
        <w:rPr>
          <w:b/>
          <w:sz w:val="22"/>
          <w:szCs w:val="22"/>
          <w:lang w:val="en-US" w:eastAsia="en-US"/>
        </w:rPr>
        <w:t>, as specified at the tender stage</w:t>
      </w:r>
      <w:r w:rsidR="002C044F" w:rsidRPr="006D1079">
        <w:rPr>
          <w:b/>
          <w:sz w:val="22"/>
          <w:szCs w:val="22"/>
          <w:lang w:val="en-US" w:eastAsia="en-US"/>
        </w:rPr>
        <w:t>.</w:t>
      </w:r>
    </w:p>
    <w:p w14:paraId="006F1682" w14:textId="77777777" w:rsidR="00B4577D" w:rsidRPr="006D1079" w:rsidRDefault="00B4577D" w:rsidP="004D080C">
      <w:pPr>
        <w:jc w:val="both"/>
        <w:rPr>
          <w:sz w:val="22"/>
          <w:szCs w:val="22"/>
          <w:lang w:val="en-US" w:eastAsia="en-US"/>
        </w:rPr>
      </w:pPr>
    </w:p>
    <w:p w14:paraId="03534DD9" w14:textId="77777777" w:rsidR="0008097C" w:rsidRPr="006D1079" w:rsidRDefault="0008097C" w:rsidP="004D080C">
      <w:pPr>
        <w:jc w:val="both"/>
        <w:rPr>
          <w:sz w:val="22"/>
          <w:szCs w:val="22"/>
          <w:lang w:val="en-US" w:eastAsia="en-US"/>
        </w:rPr>
      </w:pPr>
      <w:r w:rsidRPr="006D1079">
        <w:rPr>
          <w:sz w:val="22"/>
          <w:szCs w:val="22"/>
          <w:lang w:val="en-US"/>
        </w:rPr>
        <w:t xml:space="preserve">FAO reserves the right to consider, and disqualify firms based on, documented prior poor performance, including but not limited to poor quality of goods </w:t>
      </w:r>
      <w:r w:rsidR="00B539BC" w:rsidRPr="006D1079">
        <w:rPr>
          <w:sz w:val="22"/>
          <w:szCs w:val="22"/>
          <w:lang w:val="en-US"/>
        </w:rPr>
        <w:t>or</w:t>
      </w:r>
      <w:r w:rsidR="00FA00D2" w:rsidRPr="006D1079">
        <w:rPr>
          <w:sz w:val="22"/>
          <w:szCs w:val="22"/>
          <w:lang w:val="en-US"/>
        </w:rPr>
        <w:t xml:space="preserve"> </w:t>
      </w:r>
      <w:r w:rsidRPr="006D1079">
        <w:rPr>
          <w:sz w:val="22"/>
          <w:szCs w:val="22"/>
          <w:lang w:val="en-US"/>
        </w:rPr>
        <w:t>services provided</w:t>
      </w:r>
      <w:r w:rsidR="00B539BC" w:rsidRPr="006D1079">
        <w:rPr>
          <w:sz w:val="22"/>
          <w:szCs w:val="22"/>
          <w:lang w:val="en-US"/>
        </w:rPr>
        <w:t>,</w:t>
      </w:r>
      <w:r w:rsidR="00FA00D2" w:rsidRPr="006D1079">
        <w:rPr>
          <w:sz w:val="22"/>
          <w:szCs w:val="22"/>
          <w:lang w:val="en-US"/>
        </w:rPr>
        <w:t xml:space="preserve"> late delivery and </w:t>
      </w:r>
      <w:r w:rsidR="00B539BC" w:rsidRPr="006D1079">
        <w:rPr>
          <w:sz w:val="22"/>
          <w:szCs w:val="22"/>
          <w:lang w:val="en-US"/>
        </w:rPr>
        <w:t>unsatisfactory</w:t>
      </w:r>
      <w:r w:rsidRPr="006D1079">
        <w:rPr>
          <w:sz w:val="22"/>
          <w:szCs w:val="22"/>
          <w:lang w:val="en-US"/>
        </w:rPr>
        <w:t xml:space="preserve"> performance.</w:t>
      </w:r>
    </w:p>
    <w:p w14:paraId="2DDE3E59" w14:textId="77777777" w:rsidR="0008097C" w:rsidRPr="006D1079" w:rsidRDefault="0008097C" w:rsidP="004D080C">
      <w:pPr>
        <w:jc w:val="both"/>
        <w:rPr>
          <w:sz w:val="22"/>
          <w:szCs w:val="22"/>
          <w:lang w:val="en-US" w:eastAsia="en-US"/>
        </w:rPr>
      </w:pPr>
    </w:p>
    <w:p w14:paraId="420A9EDF" w14:textId="77777777" w:rsidR="00B207AE" w:rsidRPr="006D1079" w:rsidRDefault="00B207AE" w:rsidP="00B207AE">
      <w:pPr>
        <w:jc w:val="both"/>
        <w:rPr>
          <w:sz w:val="22"/>
          <w:szCs w:val="22"/>
          <w:lang w:val="en-US"/>
        </w:rPr>
      </w:pPr>
      <w:r w:rsidRPr="006D1079">
        <w:rPr>
          <w:sz w:val="22"/>
          <w:szCs w:val="22"/>
          <w:lang w:val="en-US"/>
        </w:rPr>
        <w:t>Bidder Protests:  Fairness and transparency are fundamental principles for FAO procurement activities. Bidders that believe that the procurement process was not fair and transparent may request feedback from the office that issued the tender.  If a satisfactory response is not received, the bidder may present a protest following the instructions detailed in the following link:</w:t>
      </w:r>
      <w:r w:rsidR="00FA00D2" w:rsidRPr="006D1079">
        <w:rPr>
          <w:sz w:val="22"/>
          <w:szCs w:val="22"/>
          <w:lang w:val="en-US"/>
        </w:rPr>
        <w:t xml:space="preserve"> </w:t>
      </w:r>
      <w:hyperlink r:id="rId25" w:history="1">
        <w:r w:rsidRPr="006D1079">
          <w:rPr>
            <w:rStyle w:val="Hyperlink"/>
            <w:sz w:val="22"/>
            <w:szCs w:val="22"/>
            <w:lang w:val="en-US"/>
          </w:rPr>
          <w:t>http://www.fao.org/unfao/</w:t>
        </w:r>
        <w:r w:rsidR="00FA00D2" w:rsidRPr="006D1079">
          <w:rPr>
            <w:rStyle w:val="Hyperlink"/>
            <w:sz w:val="22"/>
            <w:szCs w:val="22"/>
            <w:lang w:val="en-US"/>
          </w:rPr>
          <w:t>‌‌</w:t>
        </w:r>
        <w:r w:rsidRPr="006D1079">
          <w:rPr>
            <w:rStyle w:val="Hyperlink"/>
            <w:sz w:val="22"/>
            <w:szCs w:val="22"/>
            <w:lang w:val="en-US"/>
          </w:rPr>
          <w:t>procurement/</w:t>
        </w:r>
        <w:r w:rsidR="00FA00D2" w:rsidRPr="006D1079">
          <w:rPr>
            <w:rStyle w:val="Hyperlink"/>
            <w:sz w:val="22"/>
            <w:szCs w:val="22"/>
            <w:lang w:val="en-US"/>
          </w:rPr>
          <w:t>‌</w:t>
        </w:r>
        <w:r w:rsidRPr="006D1079">
          <w:rPr>
            <w:rStyle w:val="Hyperlink"/>
            <w:sz w:val="22"/>
            <w:szCs w:val="22"/>
            <w:lang w:val="en-US"/>
          </w:rPr>
          <w:t>codedeconduitethique/</w:t>
        </w:r>
        <w:r w:rsidR="00FA00D2" w:rsidRPr="006D1079">
          <w:rPr>
            <w:rStyle w:val="Hyperlink"/>
            <w:sz w:val="22"/>
            <w:szCs w:val="22"/>
            <w:lang w:val="en-US"/>
          </w:rPr>
          <w:t>‌</w:t>
        </w:r>
        <w:r w:rsidRPr="006D1079">
          <w:rPr>
            <w:rStyle w:val="Hyperlink"/>
            <w:sz w:val="22"/>
            <w:szCs w:val="22"/>
            <w:lang w:val="en-US"/>
          </w:rPr>
          <w:t>protests/en/</w:t>
        </w:r>
      </w:hyperlink>
      <w:r w:rsidR="00C2616B" w:rsidRPr="006D1079">
        <w:rPr>
          <w:sz w:val="22"/>
          <w:szCs w:val="22"/>
          <w:lang w:val="en-US"/>
        </w:rPr>
        <w:t>. </w:t>
      </w:r>
    </w:p>
    <w:p w14:paraId="2C7DA6E2" w14:textId="77777777" w:rsidR="00B207AE" w:rsidRPr="006D1079" w:rsidRDefault="00B207AE" w:rsidP="00B207AE">
      <w:pPr>
        <w:jc w:val="both"/>
        <w:rPr>
          <w:sz w:val="22"/>
          <w:szCs w:val="22"/>
          <w:lang w:val="en-US"/>
        </w:rPr>
      </w:pPr>
    </w:p>
    <w:p w14:paraId="6B77E5B8" w14:textId="77777777" w:rsidR="00B207AE" w:rsidRPr="006D1079" w:rsidRDefault="00B207AE" w:rsidP="00B207AE">
      <w:pPr>
        <w:jc w:val="both"/>
        <w:rPr>
          <w:sz w:val="22"/>
          <w:szCs w:val="22"/>
          <w:lang w:val="en-US"/>
        </w:rPr>
      </w:pPr>
      <w:r w:rsidRPr="006D1079">
        <w:rPr>
          <w:sz w:val="22"/>
          <w:szCs w:val="22"/>
          <w:lang w:val="en-US"/>
        </w:rPr>
        <w:t xml:space="preserve">To report allegations of fraud or misconduct in the procurement process, bidders may submit information, also anonymously, to the Office of the Inspector General Hotline:  </w:t>
      </w:r>
      <w:hyperlink r:id="rId26" w:history="1">
        <w:r w:rsidRPr="006D1079">
          <w:rPr>
            <w:rStyle w:val="Hyperlink"/>
            <w:sz w:val="22"/>
            <w:szCs w:val="22"/>
            <w:lang w:val="en-US"/>
          </w:rPr>
          <w:t>http://www.fao.org/aud/69204/en/</w:t>
        </w:r>
      </w:hyperlink>
      <w:r w:rsidRPr="006D1079">
        <w:rPr>
          <w:sz w:val="22"/>
          <w:szCs w:val="22"/>
          <w:lang w:val="en-US"/>
        </w:rPr>
        <w:t xml:space="preserve">.  </w:t>
      </w:r>
    </w:p>
    <w:p w14:paraId="71B4B7D4" w14:textId="77777777" w:rsidR="008974F9" w:rsidRPr="006D1079" w:rsidRDefault="008974F9" w:rsidP="008974F9">
      <w:pPr>
        <w:ind w:left="1287" w:hanging="720"/>
        <w:rPr>
          <w:b/>
          <w:sz w:val="22"/>
          <w:szCs w:val="22"/>
          <w:lang w:val="en-US"/>
        </w:rPr>
      </w:pPr>
    </w:p>
    <w:p w14:paraId="3CFD471D" w14:textId="77777777" w:rsidR="00394D7E" w:rsidRPr="006D1079" w:rsidRDefault="00394D7E" w:rsidP="008974F9">
      <w:pPr>
        <w:ind w:left="1287" w:hanging="720"/>
        <w:rPr>
          <w:sz w:val="22"/>
          <w:szCs w:val="22"/>
          <w:lang w:val="en-US"/>
        </w:rPr>
      </w:pPr>
    </w:p>
    <w:p w14:paraId="49D69786" w14:textId="77777777" w:rsidR="008F57E9" w:rsidRPr="006D1079" w:rsidRDefault="008F57E9" w:rsidP="0084377A">
      <w:pPr>
        <w:jc w:val="both"/>
        <w:rPr>
          <w:sz w:val="22"/>
          <w:lang w:val="en-US"/>
        </w:rPr>
      </w:pPr>
      <w:r w:rsidRPr="006D1079">
        <w:rPr>
          <w:sz w:val="22"/>
          <w:lang w:val="en-US"/>
        </w:rPr>
        <w:t>Procurement Service</w:t>
      </w:r>
    </w:p>
    <w:p w14:paraId="0D26793E" w14:textId="55702209" w:rsidR="008974F9" w:rsidRPr="006D1079" w:rsidRDefault="008F57E9" w:rsidP="0084377A">
      <w:pPr>
        <w:jc w:val="both"/>
        <w:rPr>
          <w:sz w:val="22"/>
          <w:lang w:val="en-US"/>
        </w:rPr>
      </w:pPr>
      <w:r w:rsidRPr="006D1079">
        <w:rPr>
          <w:sz w:val="22"/>
          <w:lang w:val="en-US"/>
        </w:rPr>
        <w:t>Subregional Office for the Caribbean</w:t>
      </w:r>
    </w:p>
    <w:p w14:paraId="1805FA92" w14:textId="7349915B" w:rsidR="008974F9" w:rsidRPr="006D1079" w:rsidRDefault="008974F9" w:rsidP="0084377A">
      <w:pPr>
        <w:jc w:val="both"/>
        <w:rPr>
          <w:sz w:val="22"/>
          <w:lang w:val="en-US"/>
        </w:rPr>
      </w:pPr>
    </w:p>
    <w:p w14:paraId="1BFF1376" w14:textId="77777777" w:rsidR="00FE6F34" w:rsidRPr="006D1079" w:rsidRDefault="00FE6F34" w:rsidP="008974F9">
      <w:pPr>
        <w:jc w:val="both"/>
        <w:rPr>
          <w:b/>
          <w:lang w:val="en-US"/>
        </w:rPr>
      </w:pPr>
    </w:p>
    <w:p w14:paraId="42A06BDF" w14:textId="77777777" w:rsidR="0061430D" w:rsidRPr="006D1079" w:rsidRDefault="0061430D" w:rsidP="00394D7E">
      <w:pPr>
        <w:jc w:val="center"/>
        <w:rPr>
          <w:b/>
          <w:sz w:val="32"/>
          <w:lang w:val="en-US"/>
        </w:rPr>
        <w:sectPr w:rsidR="0061430D" w:rsidRPr="006D1079" w:rsidSect="00E7393F">
          <w:headerReference w:type="default" r:id="rId27"/>
          <w:footerReference w:type="default" r:id="rId28"/>
          <w:headerReference w:type="first" r:id="rId29"/>
          <w:footerReference w:type="first" r:id="rId30"/>
          <w:type w:val="continuous"/>
          <w:pgSz w:w="11907" w:h="16840" w:code="9"/>
          <w:pgMar w:top="1440" w:right="1080" w:bottom="1440" w:left="1080" w:header="720" w:footer="720" w:gutter="0"/>
          <w:pgNumType w:chapStyle="1"/>
          <w:cols w:space="720"/>
          <w:titlePg/>
          <w:docGrid w:linePitch="326"/>
        </w:sectPr>
      </w:pPr>
    </w:p>
    <w:p w14:paraId="0919C784" w14:textId="746AFF50" w:rsidR="00BB3B6D" w:rsidRPr="007577E0" w:rsidRDefault="00BB3B6D" w:rsidP="00394D7E">
      <w:pPr>
        <w:jc w:val="center"/>
        <w:rPr>
          <w:b/>
          <w:sz w:val="28"/>
          <w:szCs w:val="28"/>
          <w:lang w:val="en-US"/>
        </w:rPr>
      </w:pPr>
      <w:r w:rsidRPr="007577E0">
        <w:rPr>
          <w:b/>
          <w:sz w:val="28"/>
          <w:szCs w:val="28"/>
          <w:lang w:val="en-US"/>
        </w:rPr>
        <w:lastRenderedPageBreak/>
        <w:t>2022/SLCXD/SLCDD/</w:t>
      </w:r>
      <w:r w:rsidR="007577E0" w:rsidRPr="007577E0">
        <w:rPr>
          <w:b/>
          <w:sz w:val="28"/>
          <w:szCs w:val="28"/>
          <w:lang w:val="en-US"/>
        </w:rPr>
        <w:t>119248</w:t>
      </w:r>
      <w:r w:rsidRPr="007577E0">
        <w:rPr>
          <w:b/>
          <w:sz w:val="28"/>
          <w:szCs w:val="28"/>
          <w:lang w:val="en-US"/>
        </w:rPr>
        <w:t xml:space="preserve"> </w:t>
      </w:r>
    </w:p>
    <w:p w14:paraId="2D2E7DCA" w14:textId="77777777" w:rsidR="007577E0" w:rsidRPr="006D1079" w:rsidRDefault="007577E0" w:rsidP="007577E0">
      <w:pPr>
        <w:jc w:val="center"/>
        <w:rPr>
          <w:b/>
          <w:sz w:val="28"/>
          <w:szCs w:val="28"/>
          <w:lang w:val="en-US"/>
        </w:rPr>
      </w:pPr>
      <w:r w:rsidRPr="006D1079">
        <w:rPr>
          <w:b/>
          <w:sz w:val="28"/>
          <w:szCs w:val="28"/>
          <w:lang w:val="en-US"/>
        </w:rPr>
        <w:t>Appendix I: Technical Specifications and Compliance Format</w:t>
      </w:r>
    </w:p>
    <w:p w14:paraId="6A461C60" w14:textId="77777777" w:rsidR="007577E0" w:rsidRPr="006D1079" w:rsidRDefault="007577E0" w:rsidP="007577E0">
      <w:pPr>
        <w:jc w:val="both"/>
        <w:rPr>
          <w:b/>
          <w:lang w:val="en-US"/>
        </w:rPr>
      </w:pPr>
    </w:p>
    <w:p w14:paraId="1EBB7C0C" w14:textId="77777777" w:rsidR="007577E0" w:rsidRPr="007577E0" w:rsidRDefault="007577E0" w:rsidP="007577E0">
      <w:pPr>
        <w:jc w:val="both"/>
        <w:rPr>
          <w:b/>
          <w:color w:val="FF0000"/>
          <w:sz w:val="20"/>
          <w:lang w:val="en-US"/>
        </w:rPr>
      </w:pPr>
      <w:r w:rsidRPr="007577E0">
        <w:rPr>
          <w:b/>
          <w:sz w:val="20"/>
          <w:lang w:val="en-US"/>
        </w:rPr>
        <w:t xml:space="preserve">BIDDERS MUST INDICATE COMPLIANCE OF THE GOODS OFFERED WITH THE FOLLOWING TECHNICAL SPECIFICATIONS. </w:t>
      </w:r>
      <w:r w:rsidRPr="007577E0">
        <w:rPr>
          <w:b/>
          <w:color w:val="FF0000"/>
          <w:sz w:val="20"/>
          <w:lang w:val="en-US"/>
        </w:rPr>
        <w:t>!!!FAILURE TO COMPLY WITH REQUIREMENTS STATED BELOW MAY RESULT IN YOUR BID BEING REJECTED!!!</w:t>
      </w:r>
    </w:p>
    <w:p w14:paraId="29C8975A" w14:textId="77777777" w:rsidR="007577E0" w:rsidRPr="006D1079" w:rsidRDefault="007577E0" w:rsidP="007577E0">
      <w:pPr>
        <w:pStyle w:val="Footer"/>
        <w:tabs>
          <w:tab w:val="center" w:pos="6804"/>
          <w:tab w:val="right" w:pos="14004"/>
        </w:tabs>
        <w:jc w:val="center"/>
        <w:rPr>
          <w:b/>
          <w:color w:val="FF0000"/>
          <w:sz w:val="20"/>
          <w:szCs w:val="22"/>
          <w:lang w:val="en-US"/>
        </w:rPr>
      </w:pPr>
    </w:p>
    <w:p w14:paraId="0F63137E" w14:textId="77777777" w:rsidR="007577E0" w:rsidRPr="006D1079" w:rsidRDefault="007577E0" w:rsidP="007577E0">
      <w:pPr>
        <w:numPr>
          <w:ilvl w:val="3"/>
          <w:numId w:val="19"/>
        </w:numPr>
        <w:ind w:left="360" w:right="-2"/>
        <w:jc w:val="both"/>
        <w:rPr>
          <w:sz w:val="22"/>
          <w:szCs w:val="22"/>
          <w:lang w:val="en-US"/>
        </w:rPr>
      </w:pPr>
      <w:r w:rsidRPr="006D1079">
        <w:rPr>
          <w:sz w:val="22"/>
          <w:szCs w:val="22"/>
          <w:lang w:val="en-US"/>
        </w:rPr>
        <w:t>The Bidder must provide (</w:t>
      </w:r>
      <w:proofErr w:type="spellStart"/>
      <w:r w:rsidRPr="006D1079">
        <w:rPr>
          <w:sz w:val="22"/>
          <w:szCs w:val="22"/>
          <w:lang w:val="en-US"/>
        </w:rPr>
        <w:t>i</w:t>
      </w:r>
      <w:proofErr w:type="spellEnd"/>
      <w:r w:rsidRPr="006D1079">
        <w:rPr>
          <w:sz w:val="22"/>
          <w:szCs w:val="22"/>
          <w:lang w:val="en-US"/>
        </w:rPr>
        <w:t>) The certificate of registration of the bidder's firm or company (</w:t>
      </w:r>
      <w:r w:rsidRPr="006D1079">
        <w:rPr>
          <w:b/>
          <w:bCs/>
          <w:sz w:val="22"/>
          <w:szCs w:val="22"/>
          <w:lang w:val="en-US"/>
        </w:rPr>
        <w:t>business license, articles of incorporation or equivalent document</w:t>
      </w:r>
      <w:r w:rsidRPr="006D1079">
        <w:rPr>
          <w:sz w:val="22"/>
          <w:szCs w:val="22"/>
          <w:lang w:val="en-US"/>
        </w:rPr>
        <w:t xml:space="preserve">) and (ii) </w:t>
      </w:r>
      <w:r w:rsidRPr="006D1079">
        <w:rPr>
          <w:b/>
          <w:bCs/>
          <w:sz w:val="22"/>
          <w:szCs w:val="22"/>
          <w:lang w:val="en-US"/>
        </w:rPr>
        <w:t>Taxpayer Identification Certificate</w:t>
      </w:r>
      <w:r w:rsidRPr="006D1079">
        <w:rPr>
          <w:sz w:val="22"/>
          <w:szCs w:val="22"/>
          <w:lang w:val="en-US"/>
        </w:rPr>
        <w:t>.</w:t>
      </w:r>
    </w:p>
    <w:p w14:paraId="0C33B84A" w14:textId="77777777" w:rsidR="007577E0" w:rsidRPr="006D1079" w:rsidRDefault="007577E0" w:rsidP="007577E0">
      <w:pPr>
        <w:rPr>
          <w:sz w:val="22"/>
          <w:szCs w:val="22"/>
          <w:lang w:val="en-US"/>
        </w:rPr>
      </w:pPr>
    </w:p>
    <w:p w14:paraId="373199F8" w14:textId="77777777" w:rsidR="007577E0" w:rsidRPr="006D1079" w:rsidRDefault="007577E0" w:rsidP="007577E0">
      <w:pPr>
        <w:numPr>
          <w:ilvl w:val="3"/>
          <w:numId w:val="19"/>
        </w:numPr>
        <w:ind w:left="360" w:right="-2"/>
        <w:jc w:val="both"/>
        <w:rPr>
          <w:sz w:val="22"/>
          <w:szCs w:val="22"/>
          <w:lang w:val="en-US"/>
        </w:rPr>
      </w:pPr>
      <w:r w:rsidRPr="006D1079">
        <w:rPr>
          <w:sz w:val="22"/>
          <w:szCs w:val="22"/>
          <w:lang w:val="en-US"/>
        </w:rPr>
        <w:t xml:space="preserve">The Bidder must provide its standard procedure for the </w:t>
      </w:r>
      <w:r w:rsidRPr="006D1079">
        <w:rPr>
          <w:b/>
          <w:bCs/>
          <w:sz w:val="22"/>
          <w:szCs w:val="22"/>
          <w:lang w:val="en-US"/>
        </w:rPr>
        <w:t xml:space="preserve">provision of installation, after-sale </w:t>
      </w:r>
      <w:proofErr w:type="gramStart"/>
      <w:r w:rsidRPr="006D1079">
        <w:rPr>
          <w:b/>
          <w:bCs/>
          <w:sz w:val="22"/>
          <w:szCs w:val="22"/>
          <w:lang w:val="en-US"/>
        </w:rPr>
        <w:t>service</w:t>
      </w:r>
      <w:proofErr w:type="gramEnd"/>
      <w:r w:rsidRPr="006D1079">
        <w:rPr>
          <w:b/>
          <w:bCs/>
          <w:sz w:val="22"/>
          <w:szCs w:val="22"/>
          <w:lang w:val="en-US"/>
        </w:rPr>
        <w:t xml:space="preserve"> and warranty coverage in the country where the items are delivered</w:t>
      </w:r>
      <w:r w:rsidRPr="006D1079">
        <w:rPr>
          <w:sz w:val="22"/>
          <w:szCs w:val="22"/>
          <w:lang w:val="en-US"/>
        </w:rPr>
        <w:t>.</w:t>
      </w:r>
    </w:p>
    <w:p w14:paraId="00809F5C" w14:textId="77777777" w:rsidR="007577E0" w:rsidRPr="006D1079" w:rsidRDefault="007577E0" w:rsidP="007577E0">
      <w:pPr>
        <w:pStyle w:val="ListParagraph"/>
        <w:rPr>
          <w:sz w:val="22"/>
          <w:szCs w:val="22"/>
          <w:lang w:val="en-US"/>
        </w:rPr>
      </w:pPr>
    </w:p>
    <w:p w14:paraId="616E30AF" w14:textId="77777777" w:rsidR="007577E0" w:rsidRDefault="007577E0" w:rsidP="007577E0">
      <w:pPr>
        <w:numPr>
          <w:ilvl w:val="3"/>
          <w:numId w:val="19"/>
        </w:numPr>
        <w:ind w:left="360" w:right="-2"/>
        <w:jc w:val="both"/>
        <w:rPr>
          <w:sz w:val="22"/>
          <w:szCs w:val="22"/>
          <w:lang w:val="en-US"/>
        </w:rPr>
      </w:pPr>
      <w:r w:rsidRPr="006D1079">
        <w:rPr>
          <w:b/>
          <w:bCs/>
          <w:sz w:val="22"/>
          <w:szCs w:val="22"/>
          <w:lang w:val="en-US"/>
        </w:rPr>
        <w:t>If a brand or model is shown</w:t>
      </w:r>
      <w:r w:rsidRPr="006D1079">
        <w:rPr>
          <w:sz w:val="22"/>
          <w:szCs w:val="22"/>
          <w:lang w:val="en-US"/>
        </w:rPr>
        <w:t>, is for reference only. It means that the required product shall be of comparable quality and/or capable of performing the intended functions of the brand/model mentioned.</w:t>
      </w:r>
    </w:p>
    <w:p w14:paraId="5B4EA67B" w14:textId="77777777" w:rsidR="007577E0" w:rsidRDefault="007577E0" w:rsidP="007577E0">
      <w:pPr>
        <w:ind w:left="360" w:right="-2"/>
        <w:jc w:val="both"/>
        <w:rPr>
          <w:sz w:val="22"/>
          <w:szCs w:val="22"/>
          <w:lang w:val="en-US"/>
        </w:rPr>
      </w:pPr>
    </w:p>
    <w:p w14:paraId="73559A1E" w14:textId="77777777" w:rsidR="007577E0" w:rsidRPr="003B412F" w:rsidRDefault="007577E0" w:rsidP="007577E0">
      <w:pPr>
        <w:numPr>
          <w:ilvl w:val="3"/>
          <w:numId w:val="19"/>
        </w:numPr>
        <w:ind w:left="360" w:right="-2"/>
        <w:jc w:val="both"/>
        <w:rPr>
          <w:sz w:val="22"/>
          <w:szCs w:val="22"/>
          <w:lang w:val="en-US"/>
        </w:rPr>
      </w:pPr>
      <w:r w:rsidRPr="003B412F">
        <w:rPr>
          <w:sz w:val="22"/>
          <w:szCs w:val="22"/>
          <w:lang w:val="en-US"/>
        </w:rPr>
        <w:t xml:space="preserve">As most items require installation, award will be per lot, each lot being a beneficiary country (four in total): Antigua and Barbuda, Barbados, Jamaica, and Saint Kitts and Nevis. The summary of lots and quantities is shown </w:t>
      </w:r>
      <w:r>
        <w:rPr>
          <w:sz w:val="22"/>
          <w:szCs w:val="22"/>
          <w:lang w:val="en-US"/>
        </w:rPr>
        <w:t>in the following table:</w:t>
      </w:r>
    </w:p>
    <w:p w14:paraId="36065E25" w14:textId="77777777" w:rsidR="007577E0" w:rsidRDefault="007577E0" w:rsidP="007577E0">
      <w:pPr>
        <w:pStyle w:val="ListParagraph"/>
        <w:rPr>
          <w:sz w:val="22"/>
          <w:szCs w:val="22"/>
          <w:lang w:val="en-US"/>
        </w:rPr>
      </w:pPr>
    </w:p>
    <w:tbl>
      <w:tblPr>
        <w:tblStyle w:val="TableGrid"/>
        <w:tblW w:w="0" w:type="auto"/>
        <w:jc w:val="center"/>
        <w:tblLook w:val="04A0" w:firstRow="1" w:lastRow="0" w:firstColumn="1" w:lastColumn="0" w:noHBand="0" w:noVBand="1"/>
      </w:tblPr>
      <w:tblGrid>
        <w:gridCol w:w="3325"/>
        <w:gridCol w:w="1270"/>
        <w:gridCol w:w="1070"/>
        <w:gridCol w:w="1080"/>
        <w:gridCol w:w="1260"/>
        <w:gridCol w:w="1155"/>
      </w:tblGrid>
      <w:tr w:rsidR="007577E0" w:rsidRPr="007577E0" w14:paraId="6CFBE30C" w14:textId="77777777" w:rsidTr="00524050">
        <w:trPr>
          <w:trHeight w:val="152"/>
          <w:jc w:val="center"/>
        </w:trPr>
        <w:tc>
          <w:tcPr>
            <w:tcW w:w="3325" w:type="dxa"/>
            <w:vMerge w:val="restart"/>
            <w:vAlign w:val="center"/>
          </w:tcPr>
          <w:p w14:paraId="2D5684FD" w14:textId="77777777" w:rsidR="007577E0" w:rsidRPr="007577E0" w:rsidRDefault="007577E0" w:rsidP="00524050">
            <w:pPr>
              <w:pStyle w:val="ListParagraph"/>
              <w:ind w:left="0"/>
              <w:jc w:val="center"/>
              <w:rPr>
                <w:rFonts w:ascii="Times New Roman" w:hAnsi="Times New Roman"/>
                <w:b/>
                <w:bCs/>
                <w:sz w:val="18"/>
                <w:szCs w:val="18"/>
                <w:lang w:val="en-US"/>
              </w:rPr>
            </w:pPr>
            <w:r w:rsidRPr="007577E0">
              <w:rPr>
                <w:rFonts w:ascii="Times New Roman" w:hAnsi="Times New Roman"/>
                <w:b/>
                <w:bCs/>
                <w:sz w:val="18"/>
                <w:szCs w:val="18"/>
                <w:lang w:val="en-US"/>
              </w:rPr>
              <w:t>Item</w:t>
            </w:r>
          </w:p>
        </w:tc>
        <w:tc>
          <w:tcPr>
            <w:tcW w:w="4680" w:type="dxa"/>
            <w:gridSpan w:val="4"/>
            <w:vAlign w:val="center"/>
          </w:tcPr>
          <w:p w14:paraId="6B38A5B0" w14:textId="77777777" w:rsidR="007577E0" w:rsidRPr="007577E0" w:rsidRDefault="007577E0" w:rsidP="00524050">
            <w:pPr>
              <w:pStyle w:val="ListParagraph"/>
              <w:ind w:left="0"/>
              <w:jc w:val="center"/>
              <w:rPr>
                <w:rFonts w:ascii="Times New Roman" w:hAnsi="Times New Roman"/>
                <w:b/>
                <w:bCs/>
                <w:sz w:val="18"/>
                <w:szCs w:val="18"/>
                <w:lang w:val="en-US"/>
              </w:rPr>
            </w:pPr>
            <w:r w:rsidRPr="007577E0">
              <w:rPr>
                <w:rFonts w:ascii="Times New Roman" w:hAnsi="Times New Roman"/>
                <w:b/>
                <w:bCs/>
                <w:sz w:val="18"/>
                <w:szCs w:val="18"/>
                <w:lang w:val="en-US"/>
              </w:rPr>
              <w:t>Lot</w:t>
            </w:r>
          </w:p>
        </w:tc>
        <w:tc>
          <w:tcPr>
            <w:tcW w:w="1155" w:type="dxa"/>
            <w:vMerge w:val="restart"/>
            <w:vAlign w:val="center"/>
          </w:tcPr>
          <w:p w14:paraId="77395196"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b/>
                <w:bCs/>
                <w:sz w:val="18"/>
                <w:szCs w:val="18"/>
                <w:lang w:val="en-US"/>
              </w:rPr>
              <w:t>Installation required?</w:t>
            </w:r>
          </w:p>
        </w:tc>
      </w:tr>
      <w:tr w:rsidR="007577E0" w:rsidRPr="007577E0" w14:paraId="77C93EE8" w14:textId="77777777" w:rsidTr="00524050">
        <w:trPr>
          <w:jc w:val="center"/>
        </w:trPr>
        <w:tc>
          <w:tcPr>
            <w:tcW w:w="3325" w:type="dxa"/>
            <w:vMerge/>
          </w:tcPr>
          <w:p w14:paraId="1642316F" w14:textId="77777777" w:rsidR="007577E0" w:rsidRPr="007577E0" w:rsidRDefault="007577E0" w:rsidP="00524050">
            <w:pPr>
              <w:pStyle w:val="ListParagraph"/>
              <w:ind w:left="0"/>
              <w:rPr>
                <w:rFonts w:ascii="Times New Roman" w:hAnsi="Times New Roman"/>
                <w:sz w:val="18"/>
                <w:szCs w:val="18"/>
                <w:lang w:val="en-US"/>
              </w:rPr>
            </w:pPr>
          </w:p>
        </w:tc>
        <w:tc>
          <w:tcPr>
            <w:tcW w:w="1270" w:type="dxa"/>
            <w:vAlign w:val="center"/>
          </w:tcPr>
          <w:p w14:paraId="046F1C5C" w14:textId="77777777" w:rsidR="007577E0" w:rsidRPr="007577E0" w:rsidRDefault="007577E0" w:rsidP="00524050">
            <w:pPr>
              <w:ind w:right="-2"/>
              <w:jc w:val="center"/>
              <w:rPr>
                <w:rFonts w:ascii="Times New Roman" w:hAnsi="Times New Roman"/>
                <w:b/>
                <w:bCs/>
                <w:sz w:val="18"/>
                <w:szCs w:val="18"/>
                <w:lang w:val="en-US"/>
              </w:rPr>
            </w:pPr>
            <w:r w:rsidRPr="007577E0">
              <w:rPr>
                <w:rFonts w:ascii="Times New Roman" w:hAnsi="Times New Roman"/>
                <w:b/>
                <w:bCs/>
                <w:sz w:val="18"/>
                <w:szCs w:val="18"/>
                <w:lang w:val="en-US"/>
              </w:rPr>
              <w:t>Antigua and Barbuda</w:t>
            </w:r>
          </w:p>
        </w:tc>
        <w:tc>
          <w:tcPr>
            <w:tcW w:w="1070" w:type="dxa"/>
            <w:vAlign w:val="center"/>
          </w:tcPr>
          <w:p w14:paraId="359FAF44" w14:textId="77777777" w:rsidR="007577E0" w:rsidRPr="007577E0" w:rsidRDefault="007577E0" w:rsidP="00524050">
            <w:pPr>
              <w:ind w:right="-2"/>
              <w:jc w:val="center"/>
              <w:rPr>
                <w:rFonts w:ascii="Times New Roman" w:hAnsi="Times New Roman"/>
                <w:b/>
                <w:bCs/>
                <w:sz w:val="18"/>
                <w:szCs w:val="18"/>
                <w:lang w:val="en-US"/>
              </w:rPr>
            </w:pPr>
            <w:r w:rsidRPr="007577E0">
              <w:rPr>
                <w:rFonts w:ascii="Times New Roman" w:hAnsi="Times New Roman"/>
                <w:b/>
                <w:bCs/>
                <w:sz w:val="18"/>
                <w:szCs w:val="18"/>
                <w:lang w:val="en-US"/>
              </w:rPr>
              <w:t>Barbados</w:t>
            </w:r>
          </w:p>
        </w:tc>
        <w:tc>
          <w:tcPr>
            <w:tcW w:w="1080" w:type="dxa"/>
            <w:vAlign w:val="center"/>
          </w:tcPr>
          <w:p w14:paraId="4A13A63C" w14:textId="77777777" w:rsidR="007577E0" w:rsidRPr="007577E0" w:rsidRDefault="007577E0" w:rsidP="00524050">
            <w:pPr>
              <w:ind w:right="-2"/>
              <w:jc w:val="center"/>
              <w:rPr>
                <w:rFonts w:ascii="Times New Roman" w:hAnsi="Times New Roman"/>
                <w:b/>
                <w:bCs/>
                <w:sz w:val="18"/>
                <w:szCs w:val="18"/>
                <w:lang w:val="en-US"/>
              </w:rPr>
            </w:pPr>
            <w:r w:rsidRPr="007577E0">
              <w:rPr>
                <w:rFonts w:ascii="Times New Roman" w:hAnsi="Times New Roman"/>
                <w:b/>
                <w:bCs/>
                <w:sz w:val="18"/>
                <w:szCs w:val="18"/>
                <w:lang w:val="en-US"/>
              </w:rPr>
              <w:t>Jamaica</w:t>
            </w:r>
          </w:p>
        </w:tc>
        <w:tc>
          <w:tcPr>
            <w:tcW w:w="1260" w:type="dxa"/>
            <w:vAlign w:val="center"/>
          </w:tcPr>
          <w:p w14:paraId="6EDD202A" w14:textId="77777777" w:rsidR="007577E0" w:rsidRPr="007577E0" w:rsidRDefault="007577E0" w:rsidP="00524050">
            <w:pPr>
              <w:ind w:right="-2"/>
              <w:jc w:val="center"/>
              <w:rPr>
                <w:rFonts w:ascii="Times New Roman" w:hAnsi="Times New Roman"/>
                <w:b/>
                <w:bCs/>
                <w:sz w:val="18"/>
                <w:szCs w:val="18"/>
                <w:lang w:val="en-US"/>
              </w:rPr>
            </w:pPr>
            <w:r w:rsidRPr="007577E0">
              <w:rPr>
                <w:rFonts w:ascii="Times New Roman" w:hAnsi="Times New Roman"/>
                <w:b/>
                <w:bCs/>
                <w:sz w:val="18"/>
                <w:szCs w:val="18"/>
                <w:lang w:val="en-US"/>
              </w:rPr>
              <w:t>Saint Kitts and Nevis</w:t>
            </w:r>
          </w:p>
        </w:tc>
        <w:tc>
          <w:tcPr>
            <w:tcW w:w="1155" w:type="dxa"/>
            <w:vMerge/>
            <w:vAlign w:val="center"/>
          </w:tcPr>
          <w:p w14:paraId="3427D954" w14:textId="77777777" w:rsidR="007577E0" w:rsidRPr="007577E0" w:rsidRDefault="007577E0" w:rsidP="00524050">
            <w:pPr>
              <w:pStyle w:val="ListParagraph"/>
              <w:ind w:left="0"/>
              <w:jc w:val="center"/>
              <w:rPr>
                <w:rFonts w:ascii="Times New Roman" w:hAnsi="Times New Roman"/>
                <w:b/>
                <w:bCs/>
                <w:sz w:val="18"/>
                <w:szCs w:val="18"/>
                <w:lang w:val="en-US"/>
              </w:rPr>
            </w:pPr>
          </w:p>
        </w:tc>
      </w:tr>
      <w:tr w:rsidR="007577E0" w:rsidRPr="007577E0" w14:paraId="5D030321" w14:textId="77777777" w:rsidTr="007577E0">
        <w:trPr>
          <w:trHeight w:val="481"/>
          <w:jc w:val="center"/>
        </w:trPr>
        <w:tc>
          <w:tcPr>
            <w:tcW w:w="3325" w:type="dxa"/>
            <w:vAlign w:val="center"/>
          </w:tcPr>
          <w:p w14:paraId="7E7F50D9"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Drip irrigation system kit with accessories and installation</w:t>
            </w:r>
          </w:p>
        </w:tc>
        <w:tc>
          <w:tcPr>
            <w:tcW w:w="1270" w:type="dxa"/>
            <w:vAlign w:val="center"/>
          </w:tcPr>
          <w:p w14:paraId="754D9DB9"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21</w:t>
            </w:r>
          </w:p>
        </w:tc>
        <w:tc>
          <w:tcPr>
            <w:tcW w:w="1070" w:type="dxa"/>
            <w:vAlign w:val="center"/>
          </w:tcPr>
          <w:p w14:paraId="3DA8BD04"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080" w:type="dxa"/>
            <w:vAlign w:val="center"/>
          </w:tcPr>
          <w:p w14:paraId="0D681135"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w:t>
            </w:r>
          </w:p>
        </w:tc>
        <w:tc>
          <w:tcPr>
            <w:tcW w:w="1260" w:type="dxa"/>
            <w:vAlign w:val="center"/>
          </w:tcPr>
          <w:p w14:paraId="6C68CE0E"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11</w:t>
            </w:r>
          </w:p>
        </w:tc>
        <w:tc>
          <w:tcPr>
            <w:tcW w:w="1155" w:type="dxa"/>
            <w:vAlign w:val="center"/>
          </w:tcPr>
          <w:p w14:paraId="0BB5EAF2"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r w:rsidR="007577E0" w:rsidRPr="007577E0" w14:paraId="3A1A4E9D" w14:textId="77777777" w:rsidTr="007577E0">
        <w:trPr>
          <w:trHeight w:val="472"/>
          <w:jc w:val="center"/>
        </w:trPr>
        <w:tc>
          <w:tcPr>
            <w:tcW w:w="3325" w:type="dxa"/>
            <w:vAlign w:val="center"/>
          </w:tcPr>
          <w:p w14:paraId="579BF230"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Nine (9) stations irrigation timer</w:t>
            </w:r>
          </w:p>
        </w:tc>
        <w:tc>
          <w:tcPr>
            <w:tcW w:w="1270" w:type="dxa"/>
            <w:vAlign w:val="center"/>
          </w:tcPr>
          <w:p w14:paraId="14A6F62E"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21</w:t>
            </w:r>
          </w:p>
        </w:tc>
        <w:tc>
          <w:tcPr>
            <w:tcW w:w="1070" w:type="dxa"/>
            <w:vAlign w:val="center"/>
          </w:tcPr>
          <w:p w14:paraId="643EF4E9"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080" w:type="dxa"/>
            <w:vAlign w:val="center"/>
          </w:tcPr>
          <w:p w14:paraId="5E46834E"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20</w:t>
            </w:r>
          </w:p>
        </w:tc>
        <w:tc>
          <w:tcPr>
            <w:tcW w:w="1260" w:type="dxa"/>
            <w:vAlign w:val="center"/>
          </w:tcPr>
          <w:p w14:paraId="5228406B"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20</w:t>
            </w:r>
          </w:p>
        </w:tc>
        <w:tc>
          <w:tcPr>
            <w:tcW w:w="1155" w:type="dxa"/>
            <w:vAlign w:val="center"/>
          </w:tcPr>
          <w:p w14:paraId="6D3C3717"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r w:rsidR="007577E0" w:rsidRPr="007577E0" w14:paraId="5249D234" w14:textId="77777777" w:rsidTr="00524050">
        <w:trPr>
          <w:jc w:val="center"/>
        </w:trPr>
        <w:tc>
          <w:tcPr>
            <w:tcW w:w="3325" w:type="dxa"/>
            <w:vAlign w:val="center"/>
          </w:tcPr>
          <w:p w14:paraId="1E46AE2F"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Water pH and electro-conductivity meter (Combo)</w:t>
            </w:r>
          </w:p>
        </w:tc>
        <w:tc>
          <w:tcPr>
            <w:tcW w:w="1270" w:type="dxa"/>
            <w:vAlign w:val="center"/>
          </w:tcPr>
          <w:p w14:paraId="1895100D"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26</w:t>
            </w:r>
          </w:p>
        </w:tc>
        <w:tc>
          <w:tcPr>
            <w:tcW w:w="1070" w:type="dxa"/>
            <w:vAlign w:val="center"/>
          </w:tcPr>
          <w:p w14:paraId="2995876F"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18</w:t>
            </w:r>
          </w:p>
        </w:tc>
        <w:tc>
          <w:tcPr>
            <w:tcW w:w="1080" w:type="dxa"/>
            <w:vAlign w:val="center"/>
          </w:tcPr>
          <w:p w14:paraId="68797674"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260" w:type="dxa"/>
            <w:vAlign w:val="center"/>
          </w:tcPr>
          <w:p w14:paraId="16C224C6"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20</w:t>
            </w:r>
          </w:p>
        </w:tc>
        <w:tc>
          <w:tcPr>
            <w:tcW w:w="1155" w:type="dxa"/>
            <w:vAlign w:val="center"/>
          </w:tcPr>
          <w:p w14:paraId="3109713C"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No</w:t>
            </w:r>
          </w:p>
        </w:tc>
      </w:tr>
      <w:tr w:rsidR="007577E0" w:rsidRPr="007577E0" w14:paraId="399EE810" w14:textId="77777777" w:rsidTr="00524050">
        <w:trPr>
          <w:jc w:val="center"/>
        </w:trPr>
        <w:tc>
          <w:tcPr>
            <w:tcW w:w="3325" w:type="dxa"/>
            <w:vAlign w:val="center"/>
          </w:tcPr>
          <w:p w14:paraId="7511F2B3"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Solar Powered Centrifugal Water Pumping System</w:t>
            </w:r>
          </w:p>
        </w:tc>
        <w:tc>
          <w:tcPr>
            <w:tcW w:w="1270" w:type="dxa"/>
            <w:vAlign w:val="center"/>
          </w:tcPr>
          <w:p w14:paraId="4C98A6C0"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0</w:t>
            </w:r>
          </w:p>
        </w:tc>
        <w:tc>
          <w:tcPr>
            <w:tcW w:w="1070" w:type="dxa"/>
            <w:vAlign w:val="center"/>
          </w:tcPr>
          <w:p w14:paraId="1741F8FB"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0</w:t>
            </w:r>
          </w:p>
        </w:tc>
        <w:tc>
          <w:tcPr>
            <w:tcW w:w="1080" w:type="dxa"/>
            <w:vAlign w:val="center"/>
          </w:tcPr>
          <w:p w14:paraId="58F977DE"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w:t>
            </w:r>
          </w:p>
        </w:tc>
        <w:tc>
          <w:tcPr>
            <w:tcW w:w="1260" w:type="dxa"/>
            <w:vAlign w:val="center"/>
          </w:tcPr>
          <w:p w14:paraId="757872CF"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0</w:t>
            </w:r>
          </w:p>
        </w:tc>
        <w:tc>
          <w:tcPr>
            <w:tcW w:w="1155" w:type="dxa"/>
            <w:vAlign w:val="center"/>
          </w:tcPr>
          <w:p w14:paraId="28D9765F"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r w:rsidR="007577E0" w:rsidRPr="007577E0" w14:paraId="2257377A" w14:textId="77777777" w:rsidTr="007577E0">
        <w:trPr>
          <w:trHeight w:val="435"/>
          <w:jc w:val="center"/>
        </w:trPr>
        <w:tc>
          <w:tcPr>
            <w:tcW w:w="3325" w:type="dxa"/>
            <w:vAlign w:val="center"/>
          </w:tcPr>
          <w:p w14:paraId="20398794"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Solar Powered Surface Pumping System</w:t>
            </w:r>
          </w:p>
        </w:tc>
        <w:tc>
          <w:tcPr>
            <w:tcW w:w="1270" w:type="dxa"/>
            <w:vAlign w:val="center"/>
          </w:tcPr>
          <w:p w14:paraId="5A130378"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20</w:t>
            </w:r>
          </w:p>
        </w:tc>
        <w:tc>
          <w:tcPr>
            <w:tcW w:w="1070" w:type="dxa"/>
            <w:vAlign w:val="center"/>
          </w:tcPr>
          <w:p w14:paraId="2678F01B"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080" w:type="dxa"/>
            <w:vAlign w:val="center"/>
          </w:tcPr>
          <w:p w14:paraId="08A009AA"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5</w:t>
            </w:r>
          </w:p>
        </w:tc>
        <w:tc>
          <w:tcPr>
            <w:tcW w:w="1260" w:type="dxa"/>
            <w:vAlign w:val="center"/>
          </w:tcPr>
          <w:p w14:paraId="7E9F67AA"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12</w:t>
            </w:r>
          </w:p>
        </w:tc>
        <w:tc>
          <w:tcPr>
            <w:tcW w:w="1155" w:type="dxa"/>
            <w:vAlign w:val="center"/>
          </w:tcPr>
          <w:p w14:paraId="4458EBB4"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r w:rsidR="007577E0" w:rsidRPr="007577E0" w14:paraId="30FF2A03" w14:textId="77777777" w:rsidTr="00524050">
        <w:trPr>
          <w:trHeight w:val="467"/>
          <w:jc w:val="center"/>
        </w:trPr>
        <w:tc>
          <w:tcPr>
            <w:tcW w:w="3325" w:type="dxa"/>
            <w:vAlign w:val="center"/>
          </w:tcPr>
          <w:p w14:paraId="06F80A0E"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Tensiometer</w:t>
            </w:r>
          </w:p>
        </w:tc>
        <w:tc>
          <w:tcPr>
            <w:tcW w:w="1270" w:type="dxa"/>
            <w:vAlign w:val="center"/>
          </w:tcPr>
          <w:p w14:paraId="74A6808B"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17</w:t>
            </w:r>
          </w:p>
        </w:tc>
        <w:tc>
          <w:tcPr>
            <w:tcW w:w="1070" w:type="dxa"/>
            <w:vAlign w:val="center"/>
          </w:tcPr>
          <w:p w14:paraId="329E3CF3"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080" w:type="dxa"/>
            <w:vAlign w:val="center"/>
          </w:tcPr>
          <w:p w14:paraId="7B94F1D8"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10</w:t>
            </w:r>
          </w:p>
        </w:tc>
        <w:tc>
          <w:tcPr>
            <w:tcW w:w="1260" w:type="dxa"/>
            <w:vAlign w:val="center"/>
          </w:tcPr>
          <w:p w14:paraId="1C0ED4D2"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15</w:t>
            </w:r>
          </w:p>
        </w:tc>
        <w:tc>
          <w:tcPr>
            <w:tcW w:w="1155" w:type="dxa"/>
            <w:vAlign w:val="center"/>
          </w:tcPr>
          <w:p w14:paraId="00073EC1"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No</w:t>
            </w:r>
          </w:p>
        </w:tc>
      </w:tr>
      <w:tr w:rsidR="007577E0" w:rsidRPr="007577E0" w14:paraId="5B48473A" w14:textId="77777777" w:rsidTr="007577E0">
        <w:trPr>
          <w:trHeight w:val="490"/>
          <w:jc w:val="center"/>
        </w:trPr>
        <w:tc>
          <w:tcPr>
            <w:tcW w:w="3325" w:type="dxa"/>
            <w:vAlign w:val="center"/>
          </w:tcPr>
          <w:p w14:paraId="47FB7BE6"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Water Storage Bladders</w:t>
            </w:r>
          </w:p>
        </w:tc>
        <w:tc>
          <w:tcPr>
            <w:tcW w:w="1270" w:type="dxa"/>
            <w:vAlign w:val="center"/>
          </w:tcPr>
          <w:p w14:paraId="15CD009F"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17</w:t>
            </w:r>
          </w:p>
        </w:tc>
        <w:tc>
          <w:tcPr>
            <w:tcW w:w="1070" w:type="dxa"/>
            <w:vAlign w:val="center"/>
          </w:tcPr>
          <w:p w14:paraId="749D93F9"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5</w:t>
            </w:r>
          </w:p>
        </w:tc>
        <w:tc>
          <w:tcPr>
            <w:tcW w:w="1080" w:type="dxa"/>
            <w:vAlign w:val="center"/>
          </w:tcPr>
          <w:p w14:paraId="5C42AAD8"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2</w:t>
            </w:r>
          </w:p>
        </w:tc>
        <w:tc>
          <w:tcPr>
            <w:tcW w:w="1260" w:type="dxa"/>
            <w:vAlign w:val="center"/>
          </w:tcPr>
          <w:p w14:paraId="04A1162F"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5</w:t>
            </w:r>
          </w:p>
        </w:tc>
        <w:tc>
          <w:tcPr>
            <w:tcW w:w="1155" w:type="dxa"/>
            <w:vAlign w:val="center"/>
          </w:tcPr>
          <w:p w14:paraId="32DCCA43"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r w:rsidR="007577E0" w:rsidRPr="007577E0" w14:paraId="3B026D79" w14:textId="77777777" w:rsidTr="00524050">
        <w:trPr>
          <w:trHeight w:val="530"/>
          <w:jc w:val="center"/>
        </w:trPr>
        <w:tc>
          <w:tcPr>
            <w:tcW w:w="3325" w:type="dxa"/>
            <w:vAlign w:val="center"/>
          </w:tcPr>
          <w:p w14:paraId="7EE16292" w14:textId="77777777" w:rsidR="007577E0" w:rsidRPr="007577E0" w:rsidRDefault="007577E0" w:rsidP="00524050">
            <w:pPr>
              <w:pStyle w:val="ListParagraph"/>
              <w:numPr>
                <w:ilvl w:val="0"/>
                <w:numId w:val="30"/>
              </w:numPr>
              <w:ind w:left="150" w:hanging="180"/>
              <w:jc w:val="both"/>
              <w:rPr>
                <w:rFonts w:ascii="Times New Roman" w:hAnsi="Times New Roman"/>
                <w:sz w:val="18"/>
                <w:szCs w:val="18"/>
                <w:lang w:val="en-US"/>
              </w:rPr>
            </w:pPr>
            <w:r w:rsidRPr="007577E0">
              <w:rPr>
                <w:rFonts w:ascii="Times New Roman" w:hAnsi="Times New Roman"/>
                <w:sz w:val="18"/>
                <w:szCs w:val="18"/>
                <w:lang w:val="en-US"/>
              </w:rPr>
              <w:t>Water Storage Tanks</w:t>
            </w:r>
          </w:p>
        </w:tc>
        <w:tc>
          <w:tcPr>
            <w:tcW w:w="1270" w:type="dxa"/>
            <w:vAlign w:val="center"/>
          </w:tcPr>
          <w:p w14:paraId="278F6776"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8</w:t>
            </w:r>
          </w:p>
        </w:tc>
        <w:tc>
          <w:tcPr>
            <w:tcW w:w="1070" w:type="dxa"/>
            <w:vAlign w:val="center"/>
          </w:tcPr>
          <w:p w14:paraId="4380ED6A"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10</w:t>
            </w:r>
          </w:p>
        </w:tc>
        <w:tc>
          <w:tcPr>
            <w:tcW w:w="1080" w:type="dxa"/>
            <w:vAlign w:val="center"/>
          </w:tcPr>
          <w:p w14:paraId="4420C34A"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3</w:t>
            </w:r>
          </w:p>
        </w:tc>
        <w:tc>
          <w:tcPr>
            <w:tcW w:w="1260" w:type="dxa"/>
            <w:vAlign w:val="center"/>
          </w:tcPr>
          <w:p w14:paraId="37F0C82C"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19</w:t>
            </w:r>
          </w:p>
        </w:tc>
        <w:tc>
          <w:tcPr>
            <w:tcW w:w="1155" w:type="dxa"/>
            <w:vAlign w:val="center"/>
          </w:tcPr>
          <w:p w14:paraId="2B3C151B" w14:textId="77777777" w:rsidR="007577E0" w:rsidRPr="007577E0" w:rsidRDefault="007577E0" w:rsidP="00524050">
            <w:pPr>
              <w:pStyle w:val="ListParagraph"/>
              <w:ind w:left="0"/>
              <w:jc w:val="center"/>
              <w:rPr>
                <w:rFonts w:ascii="Times New Roman" w:hAnsi="Times New Roman"/>
                <w:sz w:val="18"/>
                <w:szCs w:val="18"/>
                <w:lang w:val="en-US"/>
              </w:rPr>
            </w:pPr>
            <w:r w:rsidRPr="007577E0">
              <w:rPr>
                <w:rFonts w:ascii="Times New Roman" w:hAnsi="Times New Roman"/>
                <w:sz w:val="18"/>
                <w:szCs w:val="18"/>
                <w:lang w:val="en-US"/>
              </w:rPr>
              <w:t>Yes</w:t>
            </w:r>
          </w:p>
        </w:tc>
      </w:tr>
    </w:tbl>
    <w:p w14:paraId="7FA7D7F2" w14:textId="77777777" w:rsidR="007577E0" w:rsidRDefault="007577E0" w:rsidP="007577E0">
      <w:pPr>
        <w:pStyle w:val="ListParagraph"/>
        <w:rPr>
          <w:sz w:val="22"/>
          <w:szCs w:val="22"/>
          <w:lang w:val="en-US"/>
        </w:rPr>
      </w:pPr>
    </w:p>
    <w:p w14:paraId="651448B6" w14:textId="77777777" w:rsidR="007577E0" w:rsidRDefault="007577E0" w:rsidP="007577E0">
      <w:pPr>
        <w:numPr>
          <w:ilvl w:val="3"/>
          <w:numId w:val="19"/>
        </w:numPr>
        <w:ind w:left="360" w:right="-2"/>
        <w:jc w:val="both"/>
        <w:rPr>
          <w:sz w:val="22"/>
          <w:szCs w:val="22"/>
          <w:lang w:val="en-US"/>
        </w:rPr>
      </w:pPr>
      <w:r w:rsidRPr="00E15143">
        <w:rPr>
          <w:sz w:val="22"/>
          <w:szCs w:val="22"/>
          <w:lang w:val="en-US"/>
        </w:rPr>
        <w:t>You</w:t>
      </w:r>
      <w:r>
        <w:rPr>
          <w:sz w:val="22"/>
          <w:szCs w:val="22"/>
          <w:lang w:val="en-US"/>
        </w:rPr>
        <w:t xml:space="preserve"> may bid for one or multiple lots (see </w:t>
      </w:r>
      <w:r w:rsidRPr="00E15143">
        <w:rPr>
          <w:b/>
          <w:bCs/>
          <w:color w:val="FF0000"/>
          <w:sz w:val="22"/>
          <w:szCs w:val="22"/>
          <w:lang w:val="en-US"/>
        </w:rPr>
        <w:t>Appendix II</w:t>
      </w:r>
      <w:r>
        <w:rPr>
          <w:sz w:val="22"/>
          <w:szCs w:val="22"/>
          <w:lang w:val="en-US"/>
        </w:rPr>
        <w:t xml:space="preserve">). Partial bids of a single lot may not be accepted. </w:t>
      </w:r>
    </w:p>
    <w:p w14:paraId="56365A3D" w14:textId="77777777" w:rsidR="007577E0" w:rsidRPr="006D1079" w:rsidRDefault="007577E0" w:rsidP="007577E0">
      <w:pPr>
        <w:pStyle w:val="ListParagraph"/>
        <w:rPr>
          <w:sz w:val="22"/>
          <w:szCs w:val="22"/>
          <w:lang w:val="en-US"/>
        </w:rPr>
      </w:pPr>
    </w:p>
    <w:p w14:paraId="7E30B41E" w14:textId="77777777" w:rsidR="007577E0" w:rsidRPr="006D1079" w:rsidRDefault="007577E0" w:rsidP="007577E0">
      <w:pPr>
        <w:numPr>
          <w:ilvl w:val="3"/>
          <w:numId w:val="19"/>
        </w:numPr>
        <w:ind w:left="360" w:right="-2"/>
        <w:jc w:val="both"/>
        <w:rPr>
          <w:sz w:val="22"/>
          <w:szCs w:val="22"/>
          <w:lang w:val="en-US"/>
        </w:rPr>
      </w:pPr>
      <w:r w:rsidRPr="006D1079">
        <w:rPr>
          <w:sz w:val="22"/>
          <w:szCs w:val="22"/>
          <w:lang w:val="en-US"/>
        </w:rPr>
        <w:t xml:space="preserve">The Bidder </w:t>
      </w:r>
      <w:r w:rsidRPr="006D1079">
        <w:rPr>
          <w:b/>
          <w:sz w:val="22"/>
          <w:szCs w:val="22"/>
          <w:u w:val="single"/>
          <w:lang w:val="en-US"/>
        </w:rPr>
        <w:t>must duly complete all the empty spaces</w:t>
      </w:r>
      <w:r w:rsidRPr="006D1079">
        <w:rPr>
          <w:sz w:val="22"/>
          <w:szCs w:val="22"/>
          <w:lang w:val="en-US"/>
        </w:rPr>
        <w:t xml:space="preserve"> in the technical specification format to detail the specifications being offered. The Bidder must </w:t>
      </w:r>
      <w:r w:rsidRPr="006D1079">
        <w:rPr>
          <w:b/>
          <w:sz w:val="22"/>
          <w:szCs w:val="22"/>
          <w:lang w:val="en-US"/>
        </w:rPr>
        <w:t xml:space="preserve">include the supporting documents </w:t>
      </w:r>
      <w:r w:rsidRPr="006D1079">
        <w:rPr>
          <w:sz w:val="22"/>
          <w:szCs w:val="22"/>
          <w:lang w:val="en-US"/>
        </w:rPr>
        <w:t xml:space="preserve">specified in each technical specification format. The Bidder may submit an offer for any of the following items: </w:t>
      </w:r>
    </w:p>
    <w:p w14:paraId="2D7ADA8F" w14:textId="77777777" w:rsidR="007577E0" w:rsidRPr="006D1079" w:rsidRDefault="007577E0" w:rsidP="007577E0">
      <w:pPr>
        <w:ind w:left="426" w:right="718"/>
        <w:jc w:val="center"/>
        <w:rPr>
          <w:b/>
          <w:iCs/>
          <w:sz w:val="22"/>
          <w:szCs w:val="22"/>
          <w:lang w:val="en-US"/>
        </w:rPr>
      </w:pPr>
      <w:bookmarkStart w:id="1" w:name="_Hlk65748934"/>
    </w:p>
    <w:p w14:paraId="5D1F7CEF" w14:textId="19720A2C"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r w:rsidRPr="006D1079">
        <w:rPr>
          <w:lang w:val="en-US"/>
        </w:rPr>
        <w:fldChar w:fldCharType="begin"/>
      </w:r>
      <w:r w:rsidRPr="006D1079">
        <w:rPr>
          <w:lang w:val="en-US"/>
        </w:rPr>
        <w:instrText xml:space="preserve"> TOC \o "1-3" \h \z \u </w:instrText>
      </w:r>
      <w:r w:rsidRPr="006D1079">
        <w:rPr>
          <w:lang w:val="en-US"/>
        </w:rPr>
        <w:fldChar w:fldCharType="separate"/>
      </w:r>
      <w:hyperlink w:anchor="_Toc107150780" w:history="1">
        <w:r w:rsidRPr="007577E0">
          <w:rPr>
            <w:rStyle w:val="Hyperlink"/>
            <w:noProof/>
            <w:sz w:val="20"/>
            <w:szCs w:val="20"/>
            <w:lang w:val="en-US"/>
          </w:rPr>
          <w:t>1.</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Drip irrigation system kit with accessories and installation.</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_Toc107150780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10</w:t>
        </w:r>
        <w:r w:rsidRPr="007577E0">
          <w:rPr>
            <w:rFonts w:ascii="Times New Roman" w:hAnsi="Times New Roman" w:cs="Times New Roman"/>
            <w:noProof/>
            <w:webHidden/>
            <w:sz w:val="20"/>
            <w:szCs w:val="20"/>
            <w:lang w:val="en-US"/>
          </w:rPr>
          <w:fldChar w:fldCharType="end"/>
        </w:r>
      </w:hyperlink>
    </w:p>
    <w:p w14:paraId="1C08C6A0" w14:textId="1AFBB169"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1" w:history="1">
        <w:r w:rsidRPr="007577E0">
          <w:rPr>
            <w:rStyle w:val="Hyperlink"/>
            <w:noProof/>
            <w:sz w:val="20"/>
            <w:szCs w:val="20"/>
            <w:lang w:val="en-US"/>
          </w:rPr>
          <w:t>2.</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Nine (9) stations irrigation timer</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_Toc107150781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16</w:t>
        </w:r>
        <w:r w:rsidRPr="007577E0">
          <w:rPr>
            <w:rFonts w:ascii="Times New Roman" w:hAnsi="Times New Roman" w:cs="Times New Roman"/>
            <w:noProof/>
            <w:webHidden/>
            <w:sz w:val="20"/>
            <w:szCs w:val="20"/>
            <w:lang w:val="en-US"/>
          </w:rPr>
          <w:fldChar w:fldCharType="end"/>
        </w:r>
      </w:hyperlink>
    </w:p>
    <w:p w14:paraId="17B8ADE3" w14:textId="4171ADEF"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2" w:history="1">
        <w:r w:rsidRPr="007577E0">
          <w:rPr>
            <w:rStyle w:val="Hyperlink"/>
            <w:noProof/>
            <w:sz w:val="20"/>
            <w:szCs w:val="20"/>
            <w:lang w:val="en-US"/>
          </w:rPr>
          <w:t>3.</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Water pH and electro-conductivity meter (Combo)</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_Toc107150782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19</w:t>
        </w:r>
        <w:r w:rsidRPr="007577E0">
          <w:rPr>
            <w:rFonts w:ascii="Times New Roman" w:hAnsi="Times New Roman" w:cs="Times New Roman"/>
            <w:noProof/>
            <w:webHidden/>
            <w:sz w:val="20"/>
            <w:szCs w:val="20"/>
            <w:lang w:val="en-US"/>
          </w:rPr>
          <w:fldChar w:fldCharType="end"/>
        </w:r>
      </w:hyperlink>
    </w:p>
    <w:p w14:paraId="22F39510" w14:textId="35E28C67"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3" w:history="1">
        <w:r w:rsidRPr="007577E0">
          <w:rPr>
            <w:rStyle w:val="Hyperlink"/>
            <w:noProof/>
            <w:sz w:val="20"/>
            <w:szCs w:val="20"/>
            <w:lang w:val="en-US"/>
          </w:rPr>
          <w:t>4.</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Solar Powered Centrifugal Water Pumping System</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_Toc107150783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22</w:t>
        </w:r>
        <w:r w:rsidRPr="007577E0">
          <w:rPr>
            <w:rFonts w:ascii="Times New Roman" w:hAnsi="Times New Roman" w:cs="Times New Roman"/>
            <w:noProof/>
            <w:webHidden/>
            <w:sz w:val="20"/>
            <w:szCs w:val="20"/>
            <w:lang w:val="en-US"/>
          </w:rPr>
          <w:fldChar w:fldCharType="end"/>
        </w:r>
      </w:hyperlink>
    </w:p>
    <w:p w14:paraId="75AA581B" w14:textId="67DF33E2"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4" w:history="1">
        <w:r w:rsidRPr="007577E0">
          <w:rPr>
            <w:rStyle w:val="Hyperlink"/>
            <w:noProof/>
            <w:sz w:val="20"/>
            <w:szCs w:val="20"/>
            <w:lang w:val="en-US"/>
          </w:rPr>
          <w:t>5.</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Solar Powe</w:t>
        </w:r>
        <w:r w:rsidRPr="007577E0">
          <w:rPr>
            <w:rStyle w:val="Hyperlink"/>
            <w:noProof/>
            <w:sz w:val="20"/>
            <w:szCs w:val="20"/>
            <w:lang w:val="en-US"/>
          </w:rPr>
          <w:t>r</w:t>
        </w:r>
        <w:r w:rsidRPr="007577E0">
          <w:rPr>
            <w:rStyle w:val="Hyperlink"/>
            <w:noProof/>
            <w:sz w:val="20"/>
            <w:szCs w:val="20"/>
            <w:lang w:val="en-US"/>
          </w:rPr>
          <w:t>e</w:t>
        </w:r>
        <w:r w:rsidRPr="007577E0">
          <w:rPr>
            <w:rStyle w:val="Hyperlink"/>
            <w:noProof/>
            <w:sz w:val="20"/>
            <w:szCs w:val="20"/>
            <w:lang w:val="en-US"/>
          </w:rPr>
          <w:t>d</w:t>
        </w:r>
        <w:r w:rsidRPr="007577E0">
          <w:rPr>
            <w:rStyle w:val="Hyperlink"/>
            <w:noProof/>
            <w:sz w:val="20"/>
            <w:szCs w:val="20"/>
            <w:lang w:val="en-US"/>
          </w:rPr>
          <w:t xml:space="preserve"> Surface Pumping System</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_Toc107150784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32</w:t>
        </w:r>
        <w:r w:rsidRPr="007577E0">
          <w:rPr>
            <w:rFonts w:ascii="Times New Roman" w:hAnsi="Times New Roman" w:cs="Times New Roman"/>
            <w:noProof/>
            <w:webHidden/>
            <w:sz w:val="20"/>
            <w:szCs w:val="20"/>
            <w:lang w:val="en-US"/>
          </w:rPr>
          <w:fldChar w:fldCharType="end"/>
        </w:r>
      </w:hyperlink>
    </w:p>
    <w:p w14:paraId="23030716" w14:textId="65382513"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5" w:history="1">
        <w:r w:rsidRPr="007577E0">
          <w:rPr>
            <w:rStyle w:val="Hyperlink"/>
            <w:noProof/>
            <w:sz w:val="20"/>
            <w:szCs w:val="20"/>
            <w:lang w:val="en-US"/>
          </w:rPr>
          <w:t>6.</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Tensiometer</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_Toc107150785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48</w:t>
        </w:r>
        <w:r w:rsidRPr="007577E0">
          <w:rPr>
            <w:rFonts w:ascii="Times New Roman" w:hAnsi="Times New Roman" w:cs="Times New Roman"/>
            <w:noProof/>
            <w:webHidden/>
            <w:sz w:val="20"/>
            <w:szCs w:val="20"/>
            <w:lang w:val="en-US"/>
          </w:rPr>
          <w:fldChar w:fldCharType="end"/>
        </w:r>
      </w:hyperlink>
    </w:p>
    <w:p w14:paraId="46339376" w14:textId="6FD2254C"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6" w:history="1">
        <w:r w:rsidRPr="007577E0">
          <w:rPr>
            <w:rStyle w:val="Hyperlink"/>
            <w:noProof/>
            <w:sz w:val="20"/>
            <w:szCs w:val="20"/>
            <w:lang w:val="en-US"/>
          </w:rPr>
          <w:t>7.</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Water Storage Bladders</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_Toc107150786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51</w:t>
        </w:r>
        <w:r w:rsidRPr="007577E0">
          <w:rPr>
            <w:rFonts w:ascii="Times New Roman" w:hAnsi="Times New Roman" w:cs="Times New Roman"/>
            <w:noProof/>
            <w:webHidden/>
            <w:sz w:val="20"/>
            <w:szCs w:val="20"/>
            <w:lang w:val="en-US"/>
          </w:rPr>
          <w:fldChar w:fldCharType="end"/>
        </w:r>
      </w:hyperlink>
    </w:p>
    <w:p w14:paraId="43ACDFBF" w14:textId="6179EA41" w:rsidR="007577E0" w:rsidRPr="007577E0" w:rsidRDefault="007577E0" w:rsidP="007577E0">
      <w:pPr>
        <w:pStyle w:val="TOC2"/>
        <w:spacing w:before="0"/>
        <w:ind w:left="629" w:right="28" w:hanging="391"/>
        <w:rPr>
          <w:rFonts w:ascii="Times New Roman" w:eastAsiaTheme="minorEastAsia" w:hAnsi="Times New Roman" w:cs="Times New Roman"/>
          <w:b w:val="0"/>
          <w:bCs w:val="0"/>
          <w:noProof/>
          <w:sz w:val="20"/>
          <w:szCs w:val="20"/>
          <w:lang w:val="en-US" w:eastAsia="en-US"/>
        </w:rPr>
      </w:pPr>
      <w:hyperlink w:anchor="_Toc107150787" w:history="1">
        <w:r w:rsidRPr="007577E0">
          <w:rPr>
            <w:rStyle w:val="Hyperlink"/>
            <w:noProof/>
            <w:sz w:val="20"/>
            <w:szCs w:val="20"/>
            <w:lang w:val="en-US"/>
          </w:rPr>
          <w:t>8.</w:t>
        </w:r>
        <w:r w:rsidRPr="007577E0">
          <w:rPr>
            <w:rFonts w:ascii="Times New Roman" w:eastAsiaTheme="minorEastAsia" w:hAnsi="Times New Roman" w:cs="Times New Roman"/>
            <w:b w:val="0"/>
            <w:bCs w:val="0"/>
            <w:noProof/>
            <w:sz w:val="20"/>
            <w:szCs w:val="20"/>
            <w:lang w:val="en-US" w:eastAsia="en-US"/>
          </w:rPr>
          <w:tab/>
        </w:r>
        <w:r w:rsidRPr="007577E0">
          <w:rPr>
            <w:rStyle w:val="Hyperlink"/>
            <w:noProof/>
            <w:sz w:val="20"/>
            <w:szCs w:val="20"/>
            <w:lang w:val="en-US"/>
          </w:rPr>
          <w:t>Water Storage Tanks</w:t>
        </w:r>
        <w:r w:rsidRPr="007577E0">
          <w:rPr>
            <w:rFonts w:ascii="Times New Roman" w:hAnsi="Times New Roman" w:cs="Times New Roman"/>
            <w:noProof/>
            <w:webHidden/>
            <w:sz w:val="20"/>
            <w:szCs w:val="20"/>
            <w:lang w:val="en-US"/>
          </w:rPr>
          <w:tab/>
        </w:r>
        <w:r w:rsidRPr="007577E0">
          <w:rPr>
            <w:rFonts w:ascii="Times New Roman" w:hAnsi="Times New Roman" w:cs="Times New Roman"/>
            <w:noProof/>
            <w:webHidden/>
            <w:sz w:val="20"/>
            <w:szCs w:val="20"/>
            <w:lang w:val="en-US"/>
          </w:rPr>
          <w:fldChar w:fldCharType="begin"/>
        </w:r>
        <w:r w:rsidRPr="007577E0">
          <w:rPr>
            <w:rFonts w:ascii="Times New Roman" w:hAnsi="Times New Roman" w:cs="Times New Roman"/>
            <w:noProof/>
            <w:webHidden/>
            <w:sz w:val="20"/>
            <w:szCs w:val="20"/>
            <w:lang w:val="en-US"/>
          </w:rPr>
          <w:instrText xml:space="preserve"> PAGEREF _Toc107150787 \h </w:instrText>
        </w:r>
        <w:r w:rsidRPr="007577E0">
          <w:rPr>
            <w:rFonts w:ascii="Times New Roman" w:hAnsi="Times New Roman" w:cs="Times New Roman"/>
            <w:noProof/>
            <w:webHidden/>
            <w:sz w:val="20"/>
            <w:szCs w:val="20"/>
            <w:lang w:val="en-US"/>
          </w:rPr>
        </w:r>
        <w:r w:rsidRPr="007577E0">
          <w:rPr>
            <w:rFonts w:ascii="Times New Roman" w:hAnsi="Times New Roman" w:cs="Times New Roman"/>
            <w:noProof/>
            <w:webHidden/>
            <w:sz w:val="20"/>
            <w:szCs w:val="20"/>
            <w:lang w:val="en-US"/>
          </w:rPr>
          <w:fldChar w:fldCharType="separate"/>
        </w:r>
        <w:r w:rsidR="00E922CB">
          <w:rPr>
            <w:rFonts w:ascii="Times New Roman" w:hAnsi="Times New Roman" w:cs="Times New Roman"/>
            <w:noProof/>
            <w:webHidden/>
            <w:sz w:val="20"/>
            <w:szCs w:val="20"/>
            <w:lang w:val="en-US"/>
          </w:rPr>
          <w:t>54</w:t>
        </w:r>
        <w:r w:rsidRPr="007577E0">
          <w:rPr>
            <w:rFonts w:ascii="Times New Roman" w:hAnsi="Times New Roman" w:cs="Times New Roman"/>
            <w:noProof/>
            <w:webHidden/>
            <w:sz w:val="20"/>
            <w:szCs w:val="20"/>
            <w:lang w:val="en-US"/>
          </w:rPr>
          <w:fldChar w:fldCharType="end"/>
        </w:r>
      </w:hyperlink>
    </w:p>
    <w:p w14:paraId="5A107FF9" w14:textId="77777777" w:rsidR="007577E0" w:rsidRPr="006D1079" w:rsidRDefault="007577E0" w:rsidP="007577E0">
      <w:pPr>
        <w:ind w:right="718"/>
        <w:rPr>
          <w:lang w:val="en-US"/>
        </w:rPr>
      </w:pPr>
      <w:r w:rsidRPr="006D1079">
        <w:rPr>
          <w:b/>
          <w:bCs/>
          <w:lang w:val="en-US"/>
        </w:rPr>
        <w:fldChar w:fldCharType="end"/>
      </w:r>
      <w:bookmarkEnd w:id="1"/>
    </w:p>
    <w:p w14:paraId="460A4847" w14:textId="77777777" w:rsidR="007577E0" w:rsidRPr="006D1079" w:rsidRDefault="007577E0" w:rsidP="007577E0">
      <w:pPr>
        <w:ind w:left="426"/>
        <w:jc w:val="center"/>
        <w:rPr>
          <w:b/>
          <w:iCs/>
          <w:sz w:val="22"/>
          <w:szCs w:val="22"/>
          <w:lang w:val="en-US"/>
        </w:rPr>
        <w:sectPr w:rsidR="007577E0" w:rsidRPr="006D1079" w:rsidSect="002964F7">
          <w:headerReference w:type="default" r:id="rId31"/>
          <w:footerReference w:type="default" r:id="rId32"/>
          <w:headerReference w:type="first" r:id="rId33"/>
          <w:footerReference w:type="first" r:id="rId34"/>
          <w:pgSz w:w="11907" w:h="16840" w:code="9"/>
          <w:pgMar w:top="1440" w:right="1080" w:bottom="1440" w:left="1080" w:header="720" w:footer="720" w:gutter="0"/>
          <w:pgNumType w:chapStyle="1"/>
          <w:cols w:space="720"/>
          <w:titlePg/>
          <w:docGrid w:linePitch="326"/>
        </w:sectPr>
      </w:pPr>
    </w:p>
    <w:p w14:paraId="138396F3" w14:textId="77777777" w:rsidR="007577E0" w:rsidRPr="006D1079" w:rsidRDefault="007577E0" w:rsidP="007577E0">
      <w:pPr>
        <w:pStyle w:val="Heading2"/>
        <w:numPr>
          <w:ilvl w:val="0"/>
          <w:numId w:val="18"/>
        </w:numPr>
        <w:ind w:left="709" w:hanging="349"/>
        <w:rPr>
          <w:rFonts w:asciiTheme="minorHAnsi" w:hAnsiTheme="minorHAnsi" w:cstheme="minorHAnsi"/>
          <w:b w:val="0"/>
          <w:color w:val="000000" w:themeColor="text1"/>
          <w:sz w:val="22"/>
          <w:szCs w:val="22"/>
          <w:u w:val="none"/>
          <w:lang w:val="en-US"/>
        </w:rPr>
      </w:pPr>
      <w:bookmarkStart w:id="2" w:name="_Backpack_sprayers_and"/>
      <w:bookmarkStart w:id="3" w:name="_Toc107150780"/>
      <w:bookmarkEnd w:id="2"/>
      <w:r w:rsidRPr="006D1079">
        <w:rPr>
          <w:rFonts w:ascii="Times New Roman" w:hAnsi="Times New Roman"/>
          <w:color w:val="FF0000"/>
          <w:sz w:val="24"/>
          <w:szCs w:val="24"/>
          <w:u w:val="none"/>
          <w:lang w:val="en-US"/>
        </w:rPr>
        <w:lastRenderedPageBreak/>
        <w:t>Drip irrigation system kit with accessories and installation.</w:t>
      </w:r>
      <w:bookmarkEnd w:id="3"/>
    </w:p>
    <w:p w14:paraId="3A42A2DF" w14:textId="77777777" w:rsidR="007577E0" w:rsidRPr="006D1079" w:rsidRDefault="007577E0" w:rsidP="007577E0">
      <w:pPr>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296F2080" w14:textId="77777777" w:rsidR="007577E0" w:rsidRPr="006D1079" w:rsidRDefault="007577E0" w:rsidP="007577E0">
      <w:pPr>
        <w:rPr>
          <w:rFonts w:asciiTheme="minorHAnsi" w:hAnsiTheme="minorHAnsi" w:cstheme="minorHAnsi"/>
          <w:b/>
          <w:color w:val="000000" w:themeColor="text1"/>
          <w:sz w:val="22"/>
          <w:szCs w:val="22"/>
          <w:lang w:val="en-US"/>
        </w:rPr>
      </w:pPr>
    </w:p>
    <w:tbl>
      <w:tblPr>
        <w:tblW w:w="14366"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6"/>
        <w:gridCol w:w="1097"/>
        <w:gridCol w:w="5672"/>
        <w:gridCol w:w="1559"/>
        <w:gridCol w:w="5242"/>
      </w:tblGrid>
      <w:tr w:rsidR="00046ED1" w:rsidRPr="00046ED1" w14:paraId="695DBE3D" w14:textId="77777777" w:rsidTr="00046ED1">
        <w:trPr>
          <w:cantSplit/>
          <w:trHeight w:val="57"/>
          <w:tblHeader/>
        </w:trPr>
        <w:tc>
          <w:tcPr>
            <w:tcW w:w="7565" w:type="dxa"/>
            <w:gridSpan w:val="3"/>
            <w:vMerge w:val="restart"/>
            <w:tcBorders>
              <w:top w:val="single" w:sz="4" w:space="0" w:color="auto"/>
              <w:left w:val="single" w:sz="4" w:space="0" w:color="auto"/>
            </w:tcBorders>
            <w:shd w:val="pct15" w:color="000000" w:fill="FFFFFF"/>
            <w:vAlign w:val="center"/>
          </w:tcPr>
          <w:p w14:paraId="76F5F192" w14:textId="77777777" w:rsidR="00046ED1" w:rsidRPr="00046ED1" w:rsidRDefault="00046ED1" w:rsidP="00046ED1">
            <w:pPr>
              <w:jc w:val="center"/>
              <w:rPr>
                <w:color w:val="000000" w:themeColor="text1"/>
                <w:sz w:val="22"/>
                <w:szCs w:val="22"/>
              </w:rPr>
            </w:pPr>
            <w:r w:rsidRPr="00046ED1">
              <w:rPr>
                <w:b/>
                <w:bCs/>
                <w:sz w:val="22"/>
                <w:szCs w:val="22"/>
              </w:rPr>
              <w:t>TECHNICAL SPECIFICATIONS REQUIRED</w:t>
            </w:r>
          </w:p>
        </w:tc>
        <w:tc>
          <w:tcPr>
            <w:tcW w:w="6801" w:type="dxa"/>
            <w:gridSpan w:val="2"/>
            <w:tcBorders>
              <w:top w:val="single" w:sz="4" w:space="0" w:color="auto"/>
              <w:right w:val="single" w:sz="4" w:space="0" w:color="auto"/>
            </w:tcBorders>
            <w:shd w:val="pct15" w:color="000000" w:fill="FFFFFF"/>
            <w:vAlign w:val="center"/>
          </w:tcPr>
          <w:p w14:paraId="544154C4" w14:textId="77777777" w:rsidR="00046ED1" w:rsidRPr="00046ED1" w:rsidRDefault="00046ED1" w:rsidP="00046ED1">
            <w:pPr>
              <w:jc w:val="center"/>
              <w:rPr>
                <w:b/>
                <w:bCs/>
                <w:sz w:val="22"/>
                <w:szCs w:val="22"/>
              </w:rPr>
            </w:pPr>
            <w:r w:rsidRPr="00046ED1">
              <w:rPr>
                <w:b/>
                <w:bCs/>
                <w:sz w:val="22"/>
                <w:szCs w:val="22"/>
              </w:rPr>
              <w:t>TECHNICAL SPECIFICATIONS OFFERED</w:t>
            </w:r>
          </w:p>
        </w:tc>
      </w:tr>
      <w:tr w:rsidR="00046ED1" w:rsidRPr="00046ED1" w14:paraId="29888810" w14:textId="77777777" w:rsidTr="00046ED1">
        <w:trPr>
          <w:cantSplit/>
          <w:trHeight w:val="57"/>
          <w:tblHeader/>
        </w:trPr>
        <w:tc>
          <w:tcPr>
            <w:tcW w:w="7565" w:type="dxa"/>
            <w:gridSpan w:val="3"/>
            <w:vMerge/>
            <w:tcBorders>
              <w:left w:val="single" w:sz="4" w:space="0" w:color="auto"/>
              <w:bottom w:val="single" w:sz="4" w:space="0" w:color="auto"/>
            </w:tcBorders>
            <w:shd w:val="clear" w:color="auto" w:fill="FFFFFF"/>
            <w:vAlign w:val="center"/>
          </w:tcPr>
          <w:p w14:paraId="4C581E99" w14:textId="77777777" w:rsidR="00046ED1" w:rsidRPr="00046ED1" w:rsidRDefault="00046ED1" w:rsidP="00524050">
            <w:pPr>
              <w:rPr>
                <w:b/>
                <w:color w:val="000000" w:themeColor="text1"/>
                <w:sz w:val="22"/>
                <w:szCs w:val="22"/>
              </w:rPr>
            </w:pPr>
          </w:p>
        </w:tc>
        <w:tc>
          <w:tcPr>
            <w:tcW w:w="6801" w:type="dxa"/>
            <w:gridSpan w:val="2"/>
            <w:tcBorders>
              <w:bottom w:val="nil"/>
              <w:right w:val="single" w:sz="4" w:space="0" w:color="auto"/>
            </w:tcBorders>
            <w:shd w:val="clear" w:color="auto" w:fill="FFFFFF"/>
            <w:vAlign w:val="center"/>
          </w:tcPr>
          <w:p w14:paraId="6B9AB7C2" w14:textId="269CE830" w:rsidR="00046ED1" w:rsidRPr="00046ED1" w:rsidRDefault="00046ED1" w:rsidP="00046ED1">
            <w:pPr>
              <w:jc w:val="center"/>
              <w:rPr>
                <w:sz w:val="22"/>
                <w:szCs w:val="22"/>
              </w:rPr>
            </w:pPr>
            <w:r w:rsidRPr="00046ED1">
              <w:rPr>
                <w:sz w:val="22"/>
                <w:szCs w:val="22"/>
              </w:rPr>
              <w:t xml:space="preserve">PLEASE FILL IN </w:t>
            </w:r>
            <w:r w:rsidRPr="00046ED1">
              <w:rPr>
                <w:b/>
                <w:bCs/>
                <w:sz w:val="22"/>
                <w:szCs w:val="22"/>
              </w:rPr>
              <w:t>ALL THE SPACES BELOW</w:t>
            </w:r>
            <w:r w:rsidRPr="00046ED1">
              <w:rPr>
                <w:sz w:val="22"/>
                <w:szCs w:val="22"/>
              </w:rPr>
              <w:t xml:space="preserve"> TO DETAIL THE PRODUCT OFFERED SO THAT THE OFFER IS CONSIDERED </w:t>
            </w:r>
            <w:r w:rsidRPr="00046ED1">
              <w:rPr>
                <w:b/>
                <w:bCs/>
                <w:sz w:val="22"/>
                <w:szCs w:val="22"/>
              </w:rPr>
              <w:t>AS VALID</w:t>
            </w:r>
          </w:p>
        </w:tc>
      </w:tr>
      <w:tr w:rsidR="00046ED1" w:rsidRPr="00046ED1" w14:paraId="39AE20E4" w14:textId="77777777" w:rsidTr="00DB1809">
        <w:trPr>
          <w:cantSplit/>
          <w:trHeight w:val="57"/>
        </w:trPr>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D88794" w14:textId="77777777" w:rsidR="00046ED1" w:rsidRPr="00046ED1" w:rsidRDefault="00046ED1" w:rsidP="00524050">
            <w:pPr>
              <w:jc w:val="center"/>
              <w:rPr>
                <w:b/>
                <w:color w:val="000000" w:themeColor="text1"/>
                <w:sz w:val="22"/>
                <w:szCs w:val="22"/>
              </w:rPr>
            </w:pPr>
            <w:r w:rsidRPr="00046ED1">
              <w:rPr>
                <w:b/>
                <w:color w:val="000000" w:themeColor="text1"/>
                <w:sz w:val="22"/>
                <w:szCs w:val="22"/>
              </w:rPr>
              <w:t>Item</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tcPr>
          <w:p w14:paraId="0ED63AB2" w14:textId="77777777" w:rsidR="00046ED1" w:rsidRPr="00046ED1" w:rsidRDefault="00046ED1" w:rsidP="00524050">
            <w:pPr>
              <w:spacing w:line="276" w:lineRule="auto"/>
              <w:jc w:val="center"/>
              <w:rPr>
                <w:b/>
                <w:color w:val="000000" w:themeColor="text1"/>
                <w:sz w:val="22"/>
                <w:szCs w:val="22"/>
              </w:rPr>
            </w:pPr>
            <w:r w:rsidRPr="00046ED1">
              <w:rPr>
                <w:b/>
                <w:color w:val="000000" w:themeColor="text1"/>
                <w:sz w:val="22"/>
                <w:szCs w:val="22"/>
              </w:rPr>
              <w:t>Description and purpose of the Item</w:t>
            </w:r>
          </w:p>
        </w:tc>
        <w:tc>
          <w:tcPr>
            <w:tcW w:w="1559" w:type="dxa"/>
            <w:vMerge w:val="restart"/>
            <w:tcBorders>
              <w:left w:val="single" w:sz="4" w:space="0" w:color="auto"/>
            </w:tcBorders>
            <w:shd w:val="clear" w:color="auto" w:fill="auto"/>
            <w:vAlign w:val="center"/>
          </w:tcPr>
          <w:p w14:paraId="4B9670F1" w14:textId="77777777" w:rsidR="00046ED1" w:rsidRPr="00046ED1" w:rsidRDefault="00046ED1" w:rsidP="00524050">
            <w:pPr>
              <w:jc w:val="center"/>
              <w:rPr>
                <w:b/>
                <w:color w:val="000000" w:themeColor="text1"/>
                <w:sz w:val="22"/>
                <w:szCs w:val="22"/>
              </w:rPr>
            </w:pPr>
            <w:r w:rsidRPr="00046ED1">
              <w:rPr>
                <w:b/>
                <w:color w:val="000000" w:themeColor="text1"/>
                <w:sz w:val="22"/>
                <w:szCs w:val="22"/>
              </w:rPr>
              <w:t>Make and model of the item</w:t>
            </w:r>
          </w:p>
        </w:tc>
        <w:tc>
          <w:tcPr>
            <w:tcW w:w="5242" w:type="dxa"/>
            <w:vMerge w:val="restart"/>
            <w:tcBorders>
              <w:right w:val="single" w:sz="4" w:space="0" w:color="auto"/>
            </w:tcBorders>
            <w:shd w:val="clear" w:color="auto" w:fill="auto"/>
            <w:vAlign w:val="center"/>
          </w:tcPr>
          <w:p w14:paraId="6577A2D1" w14:textId="77777777" w:rsidR="00046ED1" w:rsidRPr="00046ED1" w:rsidRDefault="00046ED1" w:rsidP="00524050">
            <w:pPr>
              <w:jc w:val="center"/>
              <w:rPr>
                <w:color w:val="000000" w:themeColor="text1"/>
                <w:sz w:val="22"/>
                <w:szCs w:val="22"/>
              </w:rPr>
            </w:pPr>
          </w:p>
        </w:tc>
      </w:tr>
      <w:tr w:rsidR="00046ED1" w:rsidRPr="00046ED1" w14:paraId="1F85D797" w14:textId="77777777" w:rsidTr="00DB1809">
        <w:trPr>
          <w:cantSplit/>
          <w:trHeight w:val="343"/>
        </w:trPr>
        <w:tc>
          <w:tcPr>
            <w:tcW w:w="1893" w:type="dxa"/>
            <w:gridSpan w:val="2"/>
            <w:tcBorders>
              <w:left w:val="single" w:sz="4" w:space="0" w:color="auto"/>
              <w:bottom w:val="single" w:sz="4" w:space="0" w:color="auto"/>
              <w:right w:val="single" w:sz="4" w:space="0" w:color="auto"/>
            </w:tcBorders>
            <w:shd w:val="clear" w:color="auto" w:fill="auto"/>
            <w:vAlign w:val="center"/>
          </w:tcPr>
          <w:p w14:paraId="6830930F" w14:textId="77777777" w:rsidR="00046ED1" w:rsidRPr="00046ED1" w:rsidRDefault="00046ED1" w:rsidP="00524050">
            <w:pPr>
              <w:jc w:val="center"/>
              <w:rPr>
                <w:b/>
                <w:color w:val="000000" w:themeColor="text1"/>
                <w:sz w:val="22"/>
                <w:szCs w:val="22"/>
              </w:rPr>
            </w:pPr>
            <w:r w:rsidRPr="00046ED1">
              <w:rPr>
                <w:b/>
                <w:color w:val="000000" w:themeColor="text1"/>
                <w:sz w:val="22"/>
                <w:szCs w:val="22"/>
              </w:rPr>
              <w:t>Drip Irrigation System Kit</w:t>
            </w:r>
          </w:p>
        </w:tc>
        <w:tc>
          <w:tcPr>
            <w:tcW w:w="5672" w:type="dxa"/>
            <w:tcBorders>
              <w:left w:val="single" w:sz="4" w:space="0" w:color="auto"/>
              <w:bottom w:val="single" w:sz="4" w:space="0" w:color="auto"/>
              <w:right w:val="single" w:sz="4" w:space="0" w:color="auto"/>
            </w:tcBorders>
            <w:shd w:val="clear" w:color="auto" w:fill="auto"/>
            <w:vAlign w:val="center"/>
          </w:tcPr>
          <w:p w14:paraId="2A868430" w14:textId="77777777" w:rsidR="00046ED1" w:rsidRPr="00046ED1" w:rsidRDefault="00046ED1" w:rsidP="00524050">
            <w:pPr>
              <w:jc w:val="both"/>
              <w:rPr>
                <w:color w:val="000000" w:themeColor="text1"/>
                <w:sz w:val="22"/>
                <w:szCs w:val="22"/>
              </w:rPr>
            </w:pPr>
            <w:r w:rsidRPr="00046ED1">
              <w:rPr>
                <w:color w:val="000000" w:themeColor="text1"/>
                <w:sz w:val="22"/>
                <w:szCs w:val="22"/>
              </w:rPr>
              <w:t xml:space="preserve">It is a </w:t>
            </w:r>
            <w:r w:rsidRPr="00046ED1">
              <w:rPr>
                <w:b/>
                <w:color w:val="000000" w:themeColor="text1"/>
                <w:sz w:val="22"/>
                <w:szCs w:val="22"/>
              </w:rPr>
              <w:t>three sections</w:t>
            </w:r>
            <w:r w:rsidRPr="00046ED1">
              <w:rPr>
                <w:color w:val="000000" w:themeColor="text1"/>
                <w:sz w:val="22"/>
                <w:szCs w:val="22"/>
              </w:rPr>
              <w:t xml:space="preserve"> drip irrigation system aimed at small producers, which will be used to irrigate small areas of crop land of approximately 1 acre (43,560 </w:t>
            </w:r>
            <w:proofErr w:type="spellStart"/>
            <w:r w:rsidRPr="00046ED1">
              <w:rPr>
                <w:color w:val="000000" w:themeColor="text1"/>
                <w:sz w:val="22"/>
                <w:szCs w:val="22"/>
              </w:rPr>
              <w:t>sq</w:t>
            </w:r>
            <w:proofErr w:type="spellEnd"/>
            <w:r w:rsidRPr="00046ED1">
              <w:rPr>
                <w:color w:val="000000" w:themeColor="text1"/>
                <w:sz w:val="22"/>
                <w:szCs w:val="22"/>
              </w:rPr>
              <w:t xml:space="preserve"> ft). For the water supply, rainwater harvesting, ponds and wells will be used.</w:t>
            </w:r>
          </w:p>
        </w:tc>
        <w:tc>
          <w:tcPr>
            <w:tcW w:w="1559" w:type="dxa"/>
            <w:vMerge/>
            <w:tcBorders>
              <w:left w:val="single" w:sz="4" w:space="0" w:color="auto"/>
            </w:tcBorders>
            <w:shd w:val="clear" w:color="auto" w:fill="auto"/>
            <w:vAlign w:val="center"/>
          </w:tcPr>
          <w:p w14:paraId="0589E1D5" w14:textId="77777777" w:rsidR="00046ED1" w:rsidRPr="00046ED1" w:rsidRDefault="00046ED1" w:rsidP="00524050">
            <w:pPr>
              <w:rPr>
                <w:b/>
                <w:color w:val="000000" w:themeColor="text1"/>
                <w:sz w:val="22"/>
                <w:szCs w:val="22"/>
              </w:rPr>
            </w:pPr>
          </w:p>
        </w:tc>
        <w:tc>
          <w:tcPr>
            <w:tcW w:w="5242" w:type="dxa"/>
            <w:vMerge/>
            <w:tcBorders>
              <w:right w:val="single" w:sz="4" w:space="0" w:color="auto"/>
            </w:tcBorders>
            <w:shd w:val="clear" w:color="auto" w:fill="auto"/>
            <w:vAlign w:val="center"/>
          </w:tcPr>
          <w:p w14:paraId="15A96B4B" w14:textId="77777777" w:rsidR="00046ED1" w:rsidRPr="00046ED1" w:rsidRDefault="00046ED1" w:rsidP="00524050">
            <w:pPr>
              <w:jc w:val="center"/>
              <w:rPr>
                <w:color w:val="000000" w:themeColor="text1"/>
                <w:sz w:val="22"/>
                <w:szCs w:val="22"/>
              </w:rPr>
            </w:pPr>
          </w:p>
        </w:tc>
      </w:tr>
      <w:tr w:rsidR="00046ED1" w:rsidRPr="00046ED1" w14:paraId="0805643C" w14:textId="77777777" w:rsidTr="00DB1809">
        <w:trPr>
          <w:cantSplit/>
          <w:trHeight w:val="246"/>
        </w:trPr>
        <w:tc>
          <w:tcPr>
            <w:tcW w:w="18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CAC904C" w14:textId="77777777" w:rsidR="00046ED1" w:rsidRPr="00046ED1" w:rsidRDefault="00046ED1" w:rsidP="00524050">
            <w:pPr>
              <w:jc w:val="center"/>
              <w:rPr>
                <w:b/>
                <w:color w:val="000000" w:themeColor="text1"/>
                <w:sz w:val="22"/>
                <w:szCs w:val="22"/>
              </w:rPr>
            </w:pPr>
            <w:r w:rsidRPr="00046ED1">
              <w:rPr>
                <w:b/>
                <w:sz w:val="22"/>
                <w:szCs w:val="22"/>
              </w:rPr>
              <w:t>Unit</w:t>
            </w:r>
          </w:p>
        </w:tc>
        <w:tc>
          <w:tcPr>
            <w:tcW w:w="5672" w:type="dxa"/>
            <w:tcBorders>
              <w:top w:val="single" w:sz="4" w:space="0" w:color="auto"/>
              <w:left w:val="single" w:sz="4" w:space="0" w:color="auto"/>
              <w:bottom w:val="single" w:sz="4" w:space="0" w:color="auto"/>
              <w:right w:val="single" w:sz="4" w:space="0" w:color="auto"/>
            </w:tcBorders>
            <w:shd w:val="clear" w:color="auto" w:fill="FFFFFF"/>
            <w:vAlign w:val="center"/>
          </w:tcPr>
          <w:p w14:paraId="3328A8A6" w14:textId="77777777" w:rsidR="00046ED1" w:rsidRPr="00046ED1" w:rsidRDefault="00046ED1" w:rsidP="00524050">
            <w:pPr>
              <w:jc w:val="center"/>
              <w:rPr>
                <w:color w:val="000000" w:themeColor="text1"/>
                <w:sz w:val="22"/>
                <w:szCs w:val="22"/>
              </w:rPr>
            </w:pPr>
            <w:r w:rsidRPr="00046ED1">
              <w:rPr>
                <w:sz w:val="22"/>
                <w:szCs w:val="22"/>
              </w:rPr>
              <w:t>Complete kit plus spare parts</w:t>
            </w:r>
          </w:p>
        </w:tc>
        <w:tc>
          <w:tcPr>
            <w:tcW w:w="1559" w:type="dxa"/>
            <w:tcBorders>
              <w:left w:val="single" w:sz="4" w:space="0" w:color="auto"/>
              <w:bottom w:val="single" w:sz="4" w:space="0" w:color="auto"/>
            </w:tcBorders>
            <w:shd w:val="clear" w:color="auto" w:fill="auto"/>
            <w:vAlign w:val="center"/>
          </w:tcPr>
          <w:p w14:paraId="39DAB7A8" w14:textId="77777777" w:rsidR="00046ED1" w:rsidRPr="00046ED1" w:rsidRDefault="00046ED1" w:rsidP="00524050">
            <w:pPr>
              <w:rPr>
                <w:b/>
                <w:color w:val="000000" w:themeColor="text1"/>
                <w:sz w:val="22"/>
                <w:szCs w:val="22"/>
              </w:rPr>
            </w:pPr>
          </w:p>
        </w:tc>
        <w:tc>
          <w:tcPr>
            <w:tcW w:w="5242" w:type="dxa"/>
            <w:tcBorders>
              <w:bottom w:val="single" w:sz="4" w:space="0" w:color="auto"/>
              <w:right w:val="single" w:sz="4" w:space="0" w:color="auto"/>
            </w:tcBorders>
            <w:shd w:val="clear" w:color="auto" w:fill="auto"/>
            <w:vAlign w:val="center"/>
          </w:tcPr>
          <w:p w14:paraId="16C46939" w14:textId="77777777" w:rsidR="00046ED1" w:rsidRPr="00046ED1" w:rsidRDefault="00046ED1" w:rsidP="00524050">
            <w:pPr>
              <w:rPr>
                <w:b/>
                <w:color w:val="000000" w:themeColor="text1"/>
                <w:sz w:val="22"/>
                <w:szCs w:val="22"/>
              </w:rPr>
            </w:pPr>
          </w:p>
        </w:tc>
      </w:tr>
      <w:tr w:rsidR="00046ED1" w:rsidRPr="00046ED1" w14:paraId="65B57433" w14:textId="77777777" w:rsidTr="00DB1809">
        <w:trPr>
          <w:cantSplit/>
          <w:trHeight w:val="246"/>
        </w:trPr>
        <w:tc>
          <w:tcPr>
            <w:tcW w:w="189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1E311EF" w14:textId="77777777" w:rsidR="00046ED1" w:rsidRPr="00046ED1" w:rsidRDefault="00046ED1" w:rsidP="00524050">
            <w:pPr>
              <w:jc w:val="center"/>
              <w:rPr>
                <w:b/>
                <w:color w:val="000000" w:themeColor="text1"/>
                <w:sz w:val="22"/>
                <w:szCs w:val="22"/>
              </w:rPr>
            </w:pPr>
            <w:r w:rsidRPr="00046ED1">
              <w:rPr>
                <w:b/>
                <w:sz w:val="22"/>
                <w:szCs w:val="22"/>
              </w:rPr>
              <w:t>Total quantity of units required</w:t>
            </w:r>
          </w:p>
        </w:tc>
        <w:tc>
          <w:tcPr>
            <w:tcW w:w="5672" w:type="dxa"/>
            <w:tcBorders>
              <w:top w:val="single" w:sz="4" w:space="0" w:color="auto"/>
              <w:left w:val="single" w:sz="4" w:space="0" w:color="auto"/>
              <w:bottom w:val="single" w:sz="4" w:space="0" w:color="auto"/>
              <w:right w:val="single" w:sz="4" w:space="0" w:color="auto"/>
            </w:tcBorders>
            <w:shd w:val="clear" w:color="auto" w:fill="FFFFFF"/>
            <w:vAlign w:val="center"/>
          </w:tcPr>
          <w:p w14:paraId="0F33EA40" w14:textId="77777777" w:rsidR="00046ED1" w:rsidRPr="00046ED1" w:rsidRDefault="00046ED1" w:rsidP="00524050">
            <w:pPr>
              <w:rPr>
                <w:sz w:val="22"/>
                <w:szCs w:val="22"/>
              </w:rPr>
            </w:pPr>
            <w:r w:rsidRPr="00046ED1">
              <w:rPr>
                <w:sz w:val="22"/>
                <w:szCs w:val="22"/>
              </w:rPr>
              <w:t xml:space="preserve">Antigua and </w:t>
            </w:r>
            <w:proofErr w:type="gramStart"/>
            <w:r w:rsidRPr="00046ED1">
              <w:rPr>
                <w:sz w:val="22"/>
                <w:szCs w:val="22"/>
              </w:rPr>
              <w:t>Barbuda :</w:t>
            </w:r>
            <w:proofErr w:type="gramEnd"/>
            <w:r w:rsidRPr="00046ED1">
              <w:rPr>
                <w:sz w:val="22"/>
                <w:szCs w:val="22"/>
              </w:rPr>
              <w:t xml:space="preserve"> 21</w:t>
            </w:r>
          </w:p>
          <w:p w14:paraId="55AE465B" w14:textId="77777777" w:rsidR="00046ED1" w:rsidRPr="00046ED1" w:rsidRDefault="00046ED1" w:rsidP="00524050">
            <w:pPr>
              <w:rPr>
                <w:sz w:val="22"/>
                <w:szCs w:val="22"/>
              </w:rPr>
            </w:pPr>
            <w:r w:rsidRPr="00046ED1">
              <w:rPr>
                <w:sz w:val="22"/>
                <w:szCs w:val="22"/>
              </w:rPr>
              <w:t xml:space="preserve">Barbados                    </w:t>
            </w:r>
            <w:proofErr w:type="gramStart"/>
            <w:r w:rsidRPr="00046ED1">
              <w:rPr>
                <w:sz w:val="22"/>
                <w:szCs w:val="22"/>
              </w:rPr>
              <w:t xml:space="preserve">  :</w:t>
            </w:r>
            <w:proofErr w:type="gramEnd"/>
            <w:r w:rsidRPr="00046ED1">
              <w:rPr>
                <w:sz w:val="22"/>
                <w:szCs w:val="22"/>
              </w:rPr>
              <w:t xml:space="preserve"> 15</w:t>
            </w:r>
          </w:p>
          <w:p w14:paraId="19CDF83D" w14:textId="77777777" w:rsidR="00046ED1" w:rsidRPr="00046ED1" w:rsidRDefault="00046ED1" w:rsidP="00524050">
            <w:pPr>
              <w:rPr>
                <w:sz w:val="22"/>
                <w:szCs w:val="22"/>
              </w:rPr>
            </w:pPr>
            <w:r w:rsidRPr="00046ED1">
              <w:rPr>
                <w:sz w:val="22"/>
                <w:szCs w:val="22"/>
              </w:rPr>
              <w:t xml:space="preserve">Jamaica                       </w:t>
            </w:r>
            <w:proofErr w:type="gramStart"/>
            <w:r w:rsidRPr="00046ED1">
              <w:rPr>
                <w:sz w:val="22"/>
                <w:szCs w:val="22"/>
              </w:rPr>
              <w:t xml:space="preserve">  :</w:t>
            </w:r>
            <w:proofErr w:type="gramEnd"/>
            <w:r w:rsidRPr="00046ED1">
              <w:rPr>
                <w:sz w:val="22"/>
                <w:szCs w:val="22"/>
              </w:rPr>
              <w:t xml:space="preserve"> 2</w:t>
            </w:r>
          </w:p>
          <w:p w14:paraId="0DB8F436" w14:textId="77777777" w:rsidR="00046ED1" w:rsidRPr="00046ED1" w:rsidRDefault="00046ED1" w:rsidP="00524050">
            <w:pPr>
              <w:rPr>
                <w:sz w:val="22"/>
                <w:szCs w:val="22"/>
              </w:rPr>
            </w:pPr>
            <w:r w:rsidRPr="00046ED1">
              <w:rPr>
                <w:sz w:val="22"/>
                <w:szCs w:val="22"/>
              </w:rPr>
              <w:t xml:space="preserve">St. Kitts &amp; Nevis         </w:t>
            </w:r>
            <w:proofErr w:type="gramStart"/>
            <w:r w:rsidRPr="00046ED1">
              <w:rPr>
                <w:sz w:val="22"/>
                <w:szCs w:val="22"/>
              </w:rPr>
              <w:t xml:space="preserve">  :</w:t>
            </w:r>
            <w:proofErr w:type="gramEnd"/>
            <w:r w:rsidRPr="00046ED1">
              <w:rPr>
                <w:sz w:val="22"/>
                <w:szCs w:val="22"/>
              </w:rPr>
              <w:t xml:space="preserve"> 11</w:t>
            </w:r>
          </w:p>
          <w:p w14:paraId="6558462F" w14:textId="77777777" w:rsidR="00046ED1" w:rsidRPr="00046ED1" w:rsidRDefault="00046ED1" w:rsidP="00524050">
            <w:pPr>
              <w:rPr>
                <w:color w:val="000000" w:themeColor="text1"/>
                <w:sz w:val="22"/>
                <w:szCs w:val="22"/>
              </w:rPr>
            </w:pPr>
            <w:r w:rsidRPr="00046ED1">
              <w:rPr>
                <w:b/>
                <w:szCs w:val="24"/>
              </w:rPr>
              <w:t xml:space="preserve">Total    Quantity     </w:t>
            </w:r>
            <w:proofErr w:type="gramStart"/>
            <w:r w:rsidRPr="00046ED1">
              <w:rPr>
                <w:b/>
                <w:szCs w:val="24"/>
              </w:rPr>
              <w:t xml:space="preserve">  :</w:t>
            </w:r>
            <w:proofErr w:type="gramEnd"/>
            <w:r w:rsidRPr="00046ED1">
              <w:rPr>
                <w:b/>
                <w:szCs w:val="24"/>
              </w:rPr>
              <w:t xml:space="preserve"> 49</w:t>
            </w:r>
          </w:p>
        </w:tc>
        <w:tc>
          <w:tcPr>
            <w:tcW w:w="1559" w:type="dxa"/>
            <w:tcBorders>
              <w:left w:val="single" w:sz="4" w:space="0" w:color="auto"/>
              <w:bottom w:val="single" w:sz="4" w:space="0" w:color="auto"/>
            </w:tcBorders>
            <w:shd w:val="clear" w:color="auto" w:fill="auto"/>
            <w:vAlign w:val="center"/>
          </w:tcPr>
          <w:p w14:paraId="06895E28" w14:textId="77777777" w:rsidR="00046ED1" w:rsidRPr="00046ED1" w:rsidRDefault="00046ED1" w:rsidP="00524050">
            <w:pPr>
              <w:rPr>
                <w:b/>
                <w:color w:val="000000" w:themeColor="text1"/>
                <w:sz w:val="22"/>
                <w:szCs w:val="22"/>
              </w:rPr>
            </w:pPr>
          </w:p>
        </w:tc>
        <w:tc>
          <w:tcPr>
            <w:tcW w:w="5242" w:type="dxa"/>
            <w:tcBorders>
              <w:bottom w:val="single" w:sz="4" w:space="0" w:color="auto"/>
              <w:right w:val="single" w:sz="4" w:space="0" w:color="auto"/>
            </w:tcBorders>
            <w:shd w:val="clear" w:color="auto" w:fill="auto"/>
            <w:vAlign w:val="center"/>
          </w:tcPr>
          <w:p w14:paraId="5EEDD947" w14:textId="77777777" w:rsidR="00046ED1" w:rsidRPr="00046ED1" w:rsidRDefault="00046ED1" w:rsidP="00524050">
            <w:pPr>
              <w:rPr>
                <w:b/>
                <w:color w:val="000000" w:themeColor="text1"/>
                <w:sz w:val="22"/>
                <w:szCs w:val="22"/>
              </w:rPr>
            </w:pPr>
          </w:p>
        </w:tc>
      </w:tr>
      <w:tr w:rsidR="00046ED1" w:rsidRPr="00046ED1" w14:paraId="1C3FECF6" w14:textId="77777777" w:rsidTr="00DB1809">
        <w:trPr>
          <w:cantSplit/>
          <w:trHeight w:val="130"/>
        </w:trPr>
        <w:tc>
          <w:tcPr>
            <w:tcW w:w="18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37A895" w14:textId="77777777" w:rsidR="00046ED1" w:rsidRPr="00046ED1" w:rsidRDefault="00046ED1" w:rsidP="00524050">
            <w:pPr>
              <w:jc w:val="center"/>
              <w:rPr>
                <w:b/>
                <w:color w:val="000000" w:themeColor="text1"/>
                <w:sz w:val="22"/>
                <w:szCs w:val="22"/>
              </w:rPr>
            </w:pPr>
            <w:r w:rsidRPr="00046ED1">
              <w:rPr>
                <w:b/>
                <w:color w:val="000000" w:themeColor="text1"/>
                <w:sz w:val="22"/>
                <w:szCs w:val="22"/>
              </w:rPr>
              <w:t>Country</w:t>
            </w:r>
          </w:p>
        </w:tc>
        <w:tc>
          <w:tcPr>
            <w:tcW w:w="5672" w:type="dxa"/>
            <w:tcBorders>
              <w:top w:val="single" w:sz="4" w:space="0" w:color="auto"/>
              <w:left w:val="single" w:sz="4" w:space="0" w:color="auto"/>
              <w:bottom w:val="single" w:sz="4" w:space="0" w:color="auto"/>
              <w:right w:val="single" w:sz="4" w:space="0" w:color="auto"/>
            </w:tcBorders>
            <w:shd w:val="clear" w:color="auto" w:fill="auto"/>
            <w:vAlign w:val="center"/>
          </w:tcPr>
          <w:p w14:paraId="5B4B5716" w14:textId="77777777" w:rsidR="00046ED1" w:rsidRPr="00046ED1" w:rsidRDefault="00046ED1" w:rsidP="00524050">
            <w:pPr>
              <w:rPr>
                <w:b/>
                <w:color w:val="000000" w:themeColor="text1"/>
                <w:sz w:val="22"/>
                <w:szCs w:val="22"/>
              </w:rPr>
            </w:pPr>
            <w:r w:rsidRPr="00046ED1">
              <w:rPr>
                <w:b/>
                <w:color w:val="000000" w:themeColor="text1"/>
                <w:sz w:val="22"/>
                <w:szCs w:val="22"/>
              </w:rPr>
              <w:t>Project Code</w:t>
            </w:r>
          </w:p>
        </w:tc>
        <w:tc>
          <w:tcPr>
            <w:tcW w:w="1559" w:type="dxa"/>
            <w:tcBorders>
              <w:left w:val="single" w:sz="4" w:space="0" w:color="auto"/>
            </w:tcBorders>
            <w:shd w:val="clear" w:color="auto" w:fill="auto"/>
            <w:vAlign w:val="center"/>
          </w:tcPr>
          <w:p w14:paraId="7458C3AD" w14:textId="77777777" w:rsidR="00046ED1" w:rsidRPr="00046ED1" w:rsidRDefault="00046ED1" w:rsidP="00524050">
            <w:pPr>
              <w:rPr>
                <w:b/>
                <w:color w:val="000000" w:themeColor="text1"/>
                <w:sz w:val="22"/>
                <w:szCs w:val="22"/>
              </w:rPr>
            </w:pPr>
          </w:p>
        </w:tc>
        <w:tc>
          <w:tcPr>
            <w:tcW w:w="5242" w:type="dxa"/>
            <w:tcBorders>
              <w:right w:val="single" w:sz="4" w:space="0" w:color="auto"/>
            </w:tcBorders>
            <w:shd w:val="clear" w:color="auto" w:fill="auto"/>
            <w:vAlign w:val="center"/>
          </w:tcPr>
          <w:p w14:paraId="0C57B824" w14:textId="77777777" w:rsidR="00046ED1" w:rsidRPr="00046ED1" w:rsidRDefault="00046ED1" w:rsidP="00524050">
            <w:pPr>
              <w:jc w:val="center"/>
              <w:rPr>
                <w:color w:val="000000" w:themeColor="text1"/>
                <w:sz w:val="22"/>
                <w:szCs w:val="22"/>
              </w:rPr>
            </w:pPr>
          </w:p>
        </w:tc>
      </w:tr>
      <w:tr w:rsidR="00046ED1" w:rsidRPr="00046ED1" w14:paraId="748D64F4" w14:textId="77777777" w:rsidTr="00DB1809">
        <w:trPr>
          <w:cantSplit/>
          <w:trHeight w:val="130"/>
        </w:trPr>
        <w:tc>
          <w:tcPr>
            <w:tcW w:w="1893" w:type="dxa"/>
            <w:gridSpan w:val="2"/>
            <w:tcBorders>
              <w:top w:val="single" w:sz="4" w:space="0" w:color="auto"/>
              <w:left w:val="single" w:sz="4" w:space="0" w:color="auto"/>
              <w:right w:val="single" w:sz="4" w:space="0" w:color="auto"/>
            </w:tcBorders>
            <w:shd w:val="clear" w:color="auto" w:fill="auto"/>
            <w:vAlign w:val="center"/>
          </w:tcPr>
          <w:p w14:paraId="5B724F77" w14:textId="77777777" w:rsidR="00046ED1" w:rsidRPr="00046ED1" w:rsidRDefault="00046ED1" w:rsidP="00524050">
            <w:pPr>
              <w:jc w:val="center"/>
              <w:rPr>
                <w:b/>
                <w:color w:val="000000" w:themeColor="text1"/>
                <w:sz w:val="22"/>
                <w:szCs w:val="22"/>
              </w:rPr>
            </w:pPr>
            <w:r w:rsidRPr="00046ED1">
              <w:rPr>
                <w:b/>
                <w:color w:val="000000" w:themeColor="text1"/>
                <w:sz w:val="22"/>
                <w:szCs w:val="22"/>
              </w:rPr>
              <w:t xml:space="preserve">Antigua and Barbuda, Barbados, Jamaica, St. </w:t>
            </w:r>
            <w:proofErr w:type="gramStart"/>
            <w:r w:rsidRPr="00046ED1">
              <w:rPr>
                <w:b/>
                <w:color w:val="000000" w:themeColor="text1"/>
                <w:sz w:val="22"/>
                <w:szCs w:val="22"/>
              </w:rPr>
              <w:t>Kitts</w:t>
            </w:r>
            <w:proofErr w:type="gramEnd"/>
            <w:r w:rsidRPr="00046ED1">
              <w:rPr>
                <w:b/>
                <w:color w:val="000000" w:themeColor="text1"/>
                <w:sz w:val="22"/>
                <w:szCs w:val="22"/>
              </w:rPr>
              <w:t xml:space="preserve"> and Nevis</w:t>
            </w:r>
          </w:p>
        </w:tc>
        <w:tc>
          <w:tcPr>
            <w:tcW w:w="5672" w:type="dxa"/>
            <w:tcBorders>
              <w:top w:val="single" w:sz="4" w:space="0" w:color="auto"/>
              <w:left w:val="single" w:sz="4" w:space="0" w:color="auto"/>
              <w:right w:val="single" w:sz="4" w:space="0" w:color="auto"/>
            </w:tcBorders>
            <w:shd w:val="clear" w:color="auto" w:fill="auto"/>
            <w:vAlign w:val="center"/>
          </w:tcPr>
          <w:p w14:paraId="4B5F679D" w14:textId="77777777" w:rsidR="00046ED1" w:rsidRPr="00046ED1" w:rsidRDefault="00046ED1" w:rsidP="00524050">
            <w:pPr>
              <w:rPr>
                <w:b/>
                <w:bCs/>
                <w:color w:val="000000" w:themeColor="text1"/>
                <w:sz w:val="22"/>
                <w:szCs w:val="22"/>
              </w:rPr>
            </w:pPr>
            <w:r w:rsidRPr="00046ED1">
              <w:rPr>
                <w:b/>
                <w:bCs/>
              </w:rPr>
              <w:t>GCP /SLC/018/MEX</w:t>
            </w:r>
          </w:p>
        </w:tc>
        <w:tc>
          <w:tcPr>
            <w:tcW w:w="1559" w:type="dxa"/>
            <w:tcBorders>
              <w:left w:val="single" w:sz="4" w:space="0" w:color="auto"/>
            </w:tcBorders>
            <w:shd w:val="clear" w:color="auto" w:fill="auto"/>
            <w:vAlign w:val="center"/>
          </w:tcPr>
          <w:p w14:paraId="2616D4A5" w14:textId="77777777" w:rsidR="00046ED1" w:rsidRPr="00046ED1" w:rsidRDefault="00046ED1" w:rsidP="00524050">
            <w:pPr>
              <w:rPr>
                <w:b/>
                <w:color w:val="000000" w:themeColor="text1"/>
                <w:sz w:val="22"/>
                <w:szCs w:val="22"/>
              </w:rPr>
            </w:pPr>
          </w:p>
        </w:tc>
        <w:tc>
          <w:tcPr>
            <w:tcW w:w="5242" w:type="dxa"/>
            <w:tcBorders>
              <w:right w:val="single" w:sz="4" w:space="0" w:color="auto"/>
            </w:tcBorders>
            <w:shd w:val="clear" w:color="auto" w:fill="auto"/>
            <w:vAlign w:val="center"/>
          </w:tcPr>
          <w:p w14:paraId="54E872EA" w14:textId="77777777" w:rsidR="00046ED1" w:rsidRPr="00046ED1" w:rsidRDefault="00046ED1" w:rsidP="00524050">
            <w:pPr>
              <w:jc w:val="center"/>
              <w:rPr>
                <w:color w:val="000000" w:themeColor="text1"/>
                <w:sz w:val="22"/>
                <w:szCs w:val="22"/>
              </w:rPr>
            </w:pPr>
          </w:p>
        </w:tc>
      </w:tr>
      <w:tr w:rsidR="00046ED1" w:rsidRPr="00046ED1" w14:paraId="1275C8E1" w14:textId="77777777" w:rsidTr="00DB1809">
        <w:trPr>
          <w:cantSplit/>
          <w:trHeight w:val="57"/>
        </w:trPr>
        <w:tc>
          <w:tcPr>
            <w:tcW w:w="796" w:type="dxa"/>
            <w:tcBorders>
              <w:top w:val="single" w:sz="4" w:space="0" w:color="auto"/>
              <w:left w:val="single" w:sz="4" w:space="0" w:color="auto"/>
              <w:bottom w:val="single" w:sz="4" w:space="0" w:color="auto"/>
              <w:right w:val="single" w:sz="4" w:space="0" w:color="auto"/>
            </w:tcBorders>
            <w:shd w:val="pct15" w:color="000000" w:fill="FFFFFF"/>
            <w:vAlign w:val="center"/>
          </w:tcPr>
          <w:p w14:paraId="6F66DEB2" w14:textId="77777777" w:rsidR="00046ED1" w:rsidRPr="00046ED1" w:rsidRDefault="00046ED1" w:rsidP="00524050">
            <w:pPr>
              <w:pStyle w:val="Header"/>
              <w:jc w:val="center"/>
              <w:rPr>
                <w:b/>
                <w:color w:val="000000" w:themeColor="text1"/>
                <w:sz w:val="22"/>
                <w:szCs w:val="22"/>
              </w:rPr>
            </w:pPr>
            <w:r w:rsidRPr="00046ED1">
              <w:br w:type="page"/>
            </w:r>
            <w:r w:rsidRPr="00046ED1">
              <w:rPr>
                <w:b/>
                <w:color w:val="000000" w:themeColor="text1"/>
                <w:sz w:val="22"/>
                <w:szCs w:val="22"/>
              </w:rPr>
              <w:t>1.0</w:t>
            </w:r>
          </w:p>
        </w:tc>
        <w:tc>
          <w:tcPr>
            <w:tcW w:w="6769"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587A4ED2" w14:textId="77777777" w:rsidR="00046ED1" w:rsidRPr="00046ED1" w:rsidRDefault="00046ED1" w:rsidP="00524050">
            <w:pPr>
              <w:pStyle w:val="Header"/>
              <w:rPr>
                <w:b/>
                <w:color w:val="000000" w:themeColor="text1"/>
                <w:sz w:val="22"/>
                <w:szCs w:val="22"/>
              </w:rPr>
            </w:pPr>
            <w:r w:rsidRPr="00046ED1">
              <w:rPr>
                <w:b/>
                <w:color w:val="000000" w:themeColor="text1"/>
                <w:sz w:val="22"/>
                <w:szCs w:val="22"/>
              </w:rPr>
              <w:t xml:space="preserve">Technical specifications: Main (from water tank to plot) </w:t>
            </w:r>
          </w:p>
        </w:tc>
        <w:tc>
          <w:tcPr>
            <w:tcW w:w="1559" w:type="dxa"/>
            <w:tcBorders>
              <w:top w:val="single" w:sz="4" w:space="0" w:color="auto"/>
              <w:left w:val="single" w:sz="4" w:space="0" w:color="auto"/>
              <w:bottom w:val="single" w:sz="4" w:space="0" w:color="auto"/>
              <w:right w:val="single" w:sz="4" w:space="0" w:color="auto"/>
            </w:tcBorders>
            <w:shd w:val="pct15" w:color="000000" w:fill="FFFFFF"/>
            <w:vAlign w:val="center"/>
          </w:tcPr>
          <w:p w14:paraId="672EA760" w14:textId="77777777" w:rsidR="00046ED1" w:rsidRPr="00046ED1" w:rsidRDefault="00046ED1" w:rsidP="00524050">
            <w:pPr>
              <w:jc w:val="center"/>
              <w:rPr>
                <w:b/>
                <w:color w:val="000000" w:themeColor="text1"/>
                <w:sz w:val="20"/>
              </w:rPr>
            </w:pPr>
            <w:r w:rsidRPr="00046ED1">
              <w:rPr>
                <w:b/>
                <w:color w:val="000000" w:themeColor="text1"/>
                <w:sz w:val="20"/>
              </w:rPr>
              <w:t>Quantity per KIT</w:t>
            </w:r>
          </w:p>
        </w:tc>
        <w:tc>
          <w:tcPr>
            <w:tcW w:w="5242" w:type="dxa"/>
            <w:tcBorders>
              <w:top w:val="single" w:sz="4" w:space="0" w:color="auto"/>
              <w:left w:val="single" w:sz="4" w:space="0" w:color="auto"/>
              <w:bottom w:val="single" w:sz="4" w:space="0" w:color="auto"/>
              <w:right w:val="single" w:sz="4" w:space="0" w:color="auto"/>
            </w:tcBorders>
            <w:shd w:val="pct15" w:color="000000" w:fill="FFFFFF"/>
            <w:vAlign w:val="center"/>
          </w:tcPr>
          <w:p w14:paraId="03D80CF5" w14:textId="77777777" w:rsidR="00046ED1" w:rsidRPr="00046ED1" w:rsidRDefault="00046ED1" w:rsidP="00524050">
            <w:pPr>
              <w:jc w:val="center"/>
              <w:rPr>
                <w:b/>
                <w:color w:val="000000" w:themeColor="text1"/>
                <w:sz w:val="22"/>
                <w:szCs w:val="22"/>
              </w:rPr>
            </w:pPr>
          </w:p>
        </w:tc>
      </w:tr>
      <w:tr w:rsidR="00046ED1" w:rsidRPr="00046ED1" w14:paraId="2F193F26" w14:textId="77777777" w:rsidTr="00DB1809">
        <w:trPr>
          <w:cantSplit/>
          <w:trHeight w:val="57"/>
        </w:trPr>
        <w:tc>
          <w:tcPr>
            <w:tcW w:w="796" w:type="dxa"/>
            <w:tcBorders>
              <w:top w:val="single" w:sz="4" w:space="0" w:color="auto"/>
              <w:left w:val="single" w:sz="4" w:space="0" w:color="auto"/>
            </w:tcBorders>
            <w:shd w:val="clear" w:color="auto" w:fill="FFFFFF"/>
            <w:vAlign w:val="center"/>
          </w:tcPr>
          <w:p w14:paraId="4BA82A37" w14:textId="77777777" w:rsidR="00046ED1" w:rsidRPr="00046ED1" w:rsidRDefault="00046ED1" w:rsidP="00524050">
            <w:pPr>
              <w:pStyle w:val="Header"/>
              <w:jc w:val="center"/>
              <w:rPr>
                <w:color w:val="000000" w:themeColor="text1"/>
                <w:sz w:val="22"/>
                <w:szCs w:val="22"/>
              </w:rPr>
            </w:pPr>
            <w:r w:rsidRPr="00046ED1">
              <w:rPr>
                <w:color w:val="000000" w:themeColor="text1"/>
                <w:sz w:val="22"/>
                <w:szCs w:val="22"/>
              </w:rPr>
              <w:t>1.1</w:t>
            </w:r>
          </w:p>
        </w:tc>
        <w:tc>
          <w:tcPr>
            <w:tcW w:w="6769" w:type="dxa"/>
            <w:gridSpan w:val="2"/>
            <w:tcBorders>
              <w:top w:val="nil"/>
              <w:left w:val="single" w:sz="4" w:space="0" w:color="auto"/>
              <w:bottom w:val="single" w:sz="4" w:space="0" w:color="auto"/>
              <w:right w:val="single" w:sz="4" w:space="0" w:color="auto"/>
            </w:tcBorders>
            <w:shd w:val="clear" w:color="auto" w:fill="FFFFFF"/>
            <w:vAlign w:val="center"/>
          </w:tcPr>
          <w:p w14:paraId="0D686EF4" w14:textId="77777777" w:rsidR="00046ED1" w:rsidRPr="00046ED1" w:rsidRDefault="00046ED1" w:rsidP="00524050">
            <w:pPr>
              <w:pStyle w:val="Header"/>
              <w:rPr>
                <w:color w:val="000000" w:themeColor="text1"/>
                <w:sz w:val="22"/>
                <w:szCs w:val="22"/>
              </w:rPr>
            </w:pPr>
            <w:r w:rsidRPr="00046ED1">
              <w:rPr>
                <w:color w:val="000000" w:themeColor="text1"/>
                <w:sz w:val="22"/>
                <w:szCs w:val="22"/>
              </w:rPr>
              <w:t>Main material: SDR 41 PVC pressure pipe</w:t>
            </w:r>
          </w:p>
        </w:tc>
        <w:tc>
          <w:tcPr>
            <w:tcW w:w="1559" w:type="dxa"/>
            <w:vMerge w:val="restart"/>
            <w:tcBorders>
              <w:top w:val="nil"/>
            </w:tcBorders>
            <w:shd w:val="clear" w:color="auto" w:fill="auto"/>
          </w:tcPr>
          <w:p w14:paraId="7A753A7D" w14:textId="77777777" w:rsidR="00046ED1" w:rsidRPr="00046ED1" w:rsidRDefault="00046ED1" w:rsidP="00524050">
            <w:pPr>
              <w:jc w:val="center"/>
              <w:rPr>
                <w:b/>
                <w:color w:val="000000" w:themeColor="text1"/>
                <w:sz w:val="20"/>
              </w:rPr>
            </w:pPr>
          </w:p>
          <w:p w14:paraId="7E51C1EC" w14:textId="77777777" w:rsidR="00046ED1" w:rsidRPr="00046ED1" w:rsidRDefault="00046ED1" w:rsidP="00524050">
            <w:pPr>
              <w:jc w:val="center"/>
              <w:rPr>
                <w:b/>
                <w:color w:val="000000" w:themeColor="text1"/>
                <w:sz w:val="20"/>
              </w:rPr>
            </w:pPr>
            <w:r w:rsidRPr="00046ED1">
              <w:rPr>
                <w:b/>
                <w:color w:val="000000" w:themeColor="text1"/>
                <w:sz w:val="20"/>
              </w:rPr>
              <w:t>5 units</w:t>
            </w:r>
          </w:p>
        </w:tc>
        <w:tc>
          <w:tcPr>
            <w:tcW w:w="5242" w:type="dxa"/>
            <w:tcBorders>
              <w:top w:val="nil"/>
            </w:tcBorders>
            <w:shd w:val="clear" w:color="auto" w:fill="auto"/>
          </w:tcPr>
          <w:p w14:paraId="218965F5" w14:textId="77777777" w:rsidR="00046ED1" w:rsidRPr="00046ED1" w:rsidRDefault="00046ED1" w:rsidP="00524050">
            <w:pPr>
              <w:jc w:val="center"/>
              <w:rPr>
                <w:b/>
                <w:color w:val="000000" w:themeColor="text1"/>
                <w:sz w:val="22"/>
                <w:szCs w:val="22"/>
              </w:rPr>
            </w:pPr>
          </w:p>
        </w:tc>
      </w:tr>
      <w:tr w:rsidR="00046ED1" w:rsidRPr="00046ED1" w14:paraId="5CCD8B3B" w14:textId="77777777" w:rsidTr="00DB1809">
        <w:trPr>
          <w:cantSplit/>
          <w:trHeight w:val="57"/>
        </w:trPr>
        <w:tc>
          <w:tcPr>
            <w:tcW w:w="796" w:type="dxa"/>
            <w:tcBorders>
              <w:top w:val="nil"/>
              <w:left w:val="single" w:sz="4" w:space="0" w:color="auto"/>
            </w:tcBorders>
            <w:shd w:val="clear" w:color="auto" w:fill="FFFFFF"/>
            <w:vAlign w:val="center"/>
          </w:tcPr>
          <w:p w14:paraId="769851CB" w14:textId="77777777" w:rsidR="00046ED1" w:rsidRPr="00046ED1" w:rsidRDefault="00046ED1" w:rsidP="00524050">
            <w:pPr>
              <w:pStyle w:val="Header"/>
              <w:jc w:val="center"/>
              <w:rPr>
                <w:color w:val="000000" w:themeColor="text1"/>
                <w:sz w:val="22"/>
                <w:szCs w:val="22"/>
              </w:rPr>
            </w:pPr>
            <w:r w:rsidRPr="00046ED1">
              <w:rPr>
                <w:color w:val="000000" w:themeColor="text1"/>
                <w:sz w:val="22"/>
                <w:szCs w:val="22"/>
              </w:rPr>
              <w:t>1.2</w:t>
            </w:r>
          </w:p>
        </w:tc>
        <w:tc>
          <w:tcPr>
            <w:tcW w:w="67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86D367" w14:textId="77777777" w:rsidR="00046ED1" w:rsidRPr="00046ED1" w:rsidRDefault="00046ED1" w:rsidP="00524050">
            <w:pPr>
              <w:pStyle w:val="Header"/>
              <w:rPr>
                <w:color w:val="000000" w:themeColor="text1"/>
                <w:sz w:val="22"/>
                <w:szCs w:val="22"/>
              </w:rPr>
            </w:pPr>
            <w:r w:rsidRPr="00046ED1">
              <w:rPr>
                <w:color w:val="000000" w:themeColor="text1"/>
                <w:sz w:val="22"/>
                <w:szCs w:val="22"/>
              </w:rPr>
              <w:t>Size (Diameter): 1 ½ inch</w:t>
            </w:r>
          </w:p>
        </w:tc>
        <w:tc>
          <w:tcPr>
            <w:tcW w:w="1559" w:type="dxa"/>
            <w:vMerge/>
            <w:shd w:val="clear" w:color="auto" w:fill="auto"/>
          </w:tcPr>
          <w:p w14:paraId="6B68FD98" w14:textId="77777777" w:rsidR="00046ED1" w:rsidRPr="00046ED1" w:rsidRDefault="00046ED1" w:rsidP="00524050">
            <w:pPr>
              <w:rPr>
                <w:b/>
                <w:color w:val="000000" w:themeColor="text1"/>
                <w:sz w:val="20"/>
              </w:rPr>
            </w:pPr>
          </w:p>
        </w:tc>
        <w:tc>
          <w:tcPr>
            <w:tcW w:w="5242" w:type="dxa"/>
            <w:tcBorders>
              <w:top w:val="nil"/>
            </w:tcBorders>
            <w:shd w:val="clear" w:color="auto" w:fill="auto"/>
          </w:tcPr>
          <w:p w14:paraId="35D58EA1" w14:textId="77777777" w:rsidR="00046ED1" w:rsidRPr="00046ED1" w:rsidRDefault="00046ED1" w:rsidP="00524050">
            <w:pPr>
              <w:jc w:val="center"/>
              <w:rPr>
                <w:b/>
                <w:color w:val="000000" w:themeColor="text1"/>
                <w:sz w:val="22"/>
                <w:szCs w:val="22"/>
              </w:rPr>
            </w:pPr>
          </w:p>
        </w:tc>
      </w:tr>
      <w:tr w:rsidR="00046ED1" w:rsidRPr="00046ED1" w14:paraId="6F967D21" w14:textId="77777777" w:rsidTr="00DB1809">
        <w:trPr>
          <w:cantSplit/>
          <w:trHeight w:val="57"/>
        </w:trPr>
        <w:tc>
          <w:tcPr>
            <w:tcW w:w="796" w:type="dxa"/>
            <w:tcBorders>
              <w:top w:val="nil"/>
              <w:left w:val="single" w:sz="4" w:space="0" w:color="auto"/>
            </w:tcBorders>
            <w:shd w:val="clear" w:color="auto" w:fill="FFFFFF"/>
            <w:vAlign w:val="center"/>
          </w:tcPr>
          <w:p w14:paraId="546340FB" w14:textId="77777777" w:rsidR="00046ED1" w:rsidRPr="00046ED1" w:rsidRDefault="00046ED1" w:rsidP="00524050">
            <w:pPr>
              <w:pStyle w:val="Header"/>
              <w:jc w:val="center"/>
              <w:rPr>
                <w:color w:val="000000" w:themeColor="text1"/>
                <w:sz w:val="22"/>
                <w:szCs w:val="22"/>
              </w:rPr>
            </w:pPr>
            <w:r w:rsidRPr="00046ED1">
              <w:rPr>
                <w:color w:val="000000" w:themeColor="text1"/>
                <w:sz w:val="22"/>
                <w:szCs w:val="22"/>
              </w:rPr>
              <w:t>1.3</w:t>
            </w:r>
          </w:p>
        </w:tc>
        <w:tc>
          <w:tcPr>
            <w:tcW w:w="67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EC0C242" w14:textId="77777777" w:rsidR="00046ED1" w:rsidRPr="00046ED1" w:rsidRDefault="00046ED1" w:rsidP="00524050">
            <w:pPr>
              <w:pStyle w:val="Header"/>
              <w:rPr>
                <w:color w:val="000000" w:themeColor="text1"/>
                <w:sz w:val="22"/>
                <w:szCs w:val="22"/>
              </w:rPr>
            </w:pPr>
            <w:r w:rsidRPr="00046ED1">
              <w:rPr>
                <w:color w:val="000000" w:themeColor="text1"/>
                <w:sz w:val="22"/>
                <w:szCs w:val="22"/>
              </w:rPr>
              <w:t>Length: 20 feet</w:t>
            </w:r>
          </w:p>
        </w:tc>
        <w:tc>
          <w:tcPr>
            <w:tcW w:w="1559" w:type="dxa"/>
            <w:vMerge/>
            <w:shd w:val="clear" w:color="auto" w:fill="auto"/>
          </w:tcPr>
          <w:p w14:paraId="43E95F74" w14:textId="77777777" w:rsidR="00046ED1" w:rsidRPr="00046ED1" w:rsidRDefault="00046ED1" w:rsidP="00524050">
            <w:pPr>
              <w:rPr>
                <w:b/>
                <w:color w:val="000000" w:themeColor="text1"/>
                <w:sz w:val="20"/>
              </w:rPr>
            </w:pPr>
          </w:p>
        </w:tc>
        <w:tc>
          <w:tcPr>
            <w:tcW w:w="5242" w:type="dxa"/>
            <w:tcBorders>
              <w:top w:val="nil"/>
            </w:tcBorders>
            <w:shd w:val="clear" w:color="auto" w:fill="auto"/>
          </w:tcPr>
          <w:p w14:paraId="6AFFBA2F" w14:textId="77777777" w:rsidR="00046ED1" w:rsidRPr="00046ED1" w:rsidRDefault="00046ED1" w:rsidP="00524050">
            <w:pPr>
              <w:jc w:val="center"/>
              <w:rPr>
                <w:b/>
                <w:color w:val="000000" w:themeColor="text1"/>
                <w:sz w:val="22"/>
                <w:szCs w:val="22"/>
              </w:rPr>
            </w:pPr>
          </w:p>
        </w:tc>
      </w:tr>
      <w:tr w:rsidR="00046ED1" w:rsidRPr="00046ED1" w14:paraId="6003FDDA" w14:textId="77777777" w:rsidTr="00DB1809">
        <w:trPr>
          <w:cantSplit/>
          <w:trHeight w:val="57"/>
        </w:trPr>
        <w:tc>
          <w:tcPr>
            <w:tcW w:w="796" w:type="dxa"/>
            <w:tcBorders>
              <w:bottom w:val="nil"/>
            </w:tcBorders>
            <w:shd w:val="pct12" w:color="000000" w:fill="FFFFFF"/>
            <w:vAlign w:val="center"/>
          </w:tcPr>
          <w:p w14:paraId="7B4B5618" w14:textId="77777777" w:rsidR="00046ED1" w:rsidRPr="00046ED1" w:rsidRDefault="00046ED1" w:rsidP="00524050">
            <w:pPr>
              <w:jc w:val="center"/>
              <w:rPr>
                <w:b/>
                <w:color w:val="000000" w:themeColor="text1"/>
                <w:sz w:val="22"/>
                <w:szCs w:val="22"/>
              </w:rPr>
            </w:pPr>
            <w:r w:rsidRPr="00046ED1">
              <w:rPr>
                <w:b/>
                <w:color w:val="000000" w:themeColor="text1"/>
                <w:sz w:val="22"/>
                <w:szCs w:val="22"/>
              </w:rPr>
              <w:t>2.0</w:t>
            </w:r>
          </w:p>
        </w:tc>
        <w:tc>
          <w:tcPr>
            <w:tcW w:w="6769" w:type="dxa"/>
            <w:gridSpan w:val="2"/>
            <w:tcBorders>
              <w:bottom w:val="nil"/>
            </w:tcBorders>
            <w:shd w:val="pct12" w:color="000000" w:fill="FFFFFF"/>
            <w:vAlign w:val="center"/>
          </w:tcPr>
          <w:p w14:paraId="1432C158" w14:textId="77777777" w:rsidR="00046ED1" w:rsidRPr="00046ED1" w:rsidRDefault="00046ED1" w:rsidP="00524050">
            <w:pPr>
              <w:rPr>
                <w:b/>
                <w:color w:val="000000" w:themeColor="text1"/>
                <w:sz w:val="22"/>
                <w:szCs w:val="22"/>
              </w:rPr>
            </w:pPr>
            <w:r w:rsidRPr="00046ED1">
              <w:rPr>
                <w:b/>
                <w:color w:val="000000" w:themeColor="text1"/>
                <w:sz w:val="22"/>
                <w:szCs w:val="22"/>
              </w:rPr>
              <w:t xml:space="preserve">Technical specifications: sub-main pipe </w:t>
            </w:r>
          </w:p>
        </w:tc>
        <w:tc>
          <w:tcPr>
            <w:tcW w:w="1559" w:type="dxa"/>
            <w:tcBorders>
              <w:bottom w:val="single" w:sz="4" w:space="0" w:color="auto"/>
              <w:right w:val="single" w:sz="4" w:space="0" w:color="auto"/>
            </w:tcBorders>
            <w:shd w:val="clear" w:color="auto" w:fill="D9D9D9" w:themeFill="background1" w:themeFillShade="D9"/>
            <w:vAlign w:val="center"/>
          </w:tcPr>
          <w:p w14:paraId="7A3012B9" w14:textId="77777777" w:rsidR="00046ED1" w:rsidRPr="00046ED1" w:rsidRDefault="00046ED1" w:rsidP="00524050">
            <w:pPr>
              <w:jc w:val="center"/>
              <w:rPr>
                <w:b/>
                <w:color w:val="000000" w:themeColor="text1"/>
                <w:sz w:val="20"/>
              </w:rPr>
            </w:pPr>
            <w:r w:rsidRPr="00046ED1">
              <w:rPr>
                <w:b/>
                <w:color w:val="000000" w:themeColor="text1"/>
                <w:sz w:val="20"/>
              </w:rPr>
              <w:t>Quantity per KIT</w:t>
            </w:r>
          </w:p>
        </w:tc>
        <w:tc>
          <w:tcPr>
            <w:tcW w:w="5242" w:type="dxa"/>
            <w:tcBorders>
              <w:bottom w:val="single" w:sz="4" w:space="0" w:color="auto"/>
              <w:right w:val="single" w:sz="4" w:space="0" w:color="auto"/>
            </w:tcBorders>
            <w:shd w:val="clear" w:color="auto" w:fill="D9D9D9" w:themeFill="background1" w:themeFillShade="D9"/>
            <w:vAlign w:val="center"/>
          </w:tcPr>
          <w:p w14:paraId="214B4788" w14:textId="77777777" w:rsidR="00046ED1" w:rsidRPr="00046ED1" w:rsidRDefault="00046ED1" w:rsidP="00524050">
            <w:pPr>
              <w:rPr>
                <w:b/>
                <w:color w:val="000000" w:themeColor="text1"/>
                <w:sz w:val="22"/>
                <w:szCs w:val="22"/>
              </w:rPr>
            </w:pPr>
          </w:p>
        </w:tc>
      </w:tr>
      <w:tr w:rsidR="00046ED1" w:rsidRPr="00046ED1" w14:paraId="46C0BBCF" w14:textId="77777777" w:rsidTr="00DB1809">
        <w:trPr>
          <w:cantSplit/>
          <w:trHeight w:val="57"/>
        </w:trPr>
        <w:tc>
          <w:tcPr>
            <w:tcW w:w="796" w:type="dxa"/>
            <w:tcBorders>
              <w:bottom w:val="single" w:sz="4" w:space="0" w:color="auto"/>
            </w:tcBorders>
            <w:shd w:val="clear" w:color="auto" w:fill="auto"/>
            <w:vAlign w:val="center"/>
          </w:tcPr>
          <w:p w14:paraId="142E7F0C" w14:textId="77777777" w:rsidR="00046ED1" w:rsidRPr="00046ED1" w:rsidRDefault="00046ED1" w:rsidP="00524050">
            <w:pPr>
              <w:jc w:val="center"/>
              <w:rPr>
                <w:color w:val="000000" w:themeColor="text1"/>
                <w:sz w:val="22"/>
                <w:szCs w:val="22"/>
              </w:rPr>
            </w:pPr>
            <w:r w:rsidRPr="00046ED1">
              <w:rPr>
                <w:color w:val="000000" w:themeColor="text1"/>
                <w:sz w:val="22"/>
                <w:szCs w:val="22"/>
              </w:rPr>
              <w:t>2.1</w:t>
            </w:r>
          </w:p>
        </w:tc>
        <w:tc>
          <w:tcPr>
            <w:tcW w:w="6769" w:type="dxa"/>
            <w:gridSpan w:val="2"/>
            <w:tcBorders>
              <w:top w:val="single" w:sz="4" w:space="0" w:color="auto"/>
              <w:left w:val="single" w:sz="4" w:space="0" w:color="auto"/>
              <w:bottom w:val="single" w:sz="4" w:space="0" w:color="auto"/>
              <w:right w:val="single" w:sz="4" w:space="0" w:color="auto"/>
            </w:tcBorders>
          </w:tcPr>
          <w:p w14:paraId="56CCA395" w14:textId="77777777" w:rsidR="00046ED1" w:rsidRPr="00046ED1" w:rsidRDefault="00046ED1" w:rsidP="00524050">
            <w:pPr>
              <w:rPr>
                <w:color w:val="000000" w:themeColor="text1"/>
                <w:sz w:val="22"/>
                <w:szCs w:val="22"/>
              </w:rPr>
            </w:pPr>
            <w:r w:rsidRPr="00046ED1">
              <w:rPr>
                <w:color w:val="000000" w:themeColor="text1"/>
                <w:sz w:val="22"/>
                <w:szCs w:val="22"/>
              </w:rPr>
              <w:t xml:space="preserve">Material: POLYETHYLENE HOSE HDPE PN 5 </w:t>
            </w:r>
          </w:p>
        </w:tc>
        <w:tc>
          <w:tcPr>
            <w:tcW w:w="1559" w:type="dxa"/>
            <w:vMerge w:val="restart"/>
            <w:tcBorders>
              <w:right w:val="single" w:sz="4" w:space="0" w:color="auto"/>
            </w:tcBorders>
            <w:shd w:val="clear" w:color="auto" w:fill="auto"/>
            <w:vAlign w:val="center"/>
          </w:tcPr>
          <w:p w14:paraId="03AC7C20" w14:textId="77777777" w:rsidR="00046ED1" w:rsidRPr="00046ED1" w:rsidRDefault="00046ED1" w:rsidP="00524050">
            <w:pPr>
              <w:jc w:val="center"/>
              <w:rPr>
                <w:b/>
                <w:color w:val="000000" w:themeColor="text1"/>
                <w:sz w:val="20"/>
              </w:rPr>
            </w:pPr>
            <w:r w:rsidRPr="00046ED1">
              <w:rPr>
                <w:b/>
                <w:color w:val="000000" w:themeColor="text1"/>
                <w:sz w:val="20"/>
              </w:rPr>
              <w:t xml:space="preserve">330 feet </w:t>
            </w:r>
          </w:p>
        </w:tc>
        <w:tc>
          <w:tcPr>
            <w:tcW w:w="5242" w:type="dxa"/>
            <w:tcBorders>
              <w:bottom w:val="single" w:sz="4" w:space="0" w:color="auto"/>
              <w:right w:val="single" w:sz="4" w:space="0" w:color="auto"/>
            </w:tcBorders>
            <w:shd w:val="clear" w:color="auto" w:fill="auto"/>
            <w:vAlign w:val="center"/>
          </w:tcPr>
          <w:p w14:paraId="0B2287CF" w14:textId="77777777" w:rsidR="00046ED1" w:rsidRPr="00046ED1" w:rsidRDefault="00046ED1" w:rsidP="00524050">
            <w:pPr>
              <w:jc w:val="center"/>
              <w:rPr>
                <w:b/>
                <w:color w:val="000000" w:themeColor="text1"/>
                <w:sz w:val="22"/>
                <w:szCs w:val="22"/>
              </w:rPr>
            </w:pPr>
          </w:p>
        </w:tc>
      </w:tr>
      <w:tr w:rsidR="00046ED1" w:rsidRPr="00046ED1" w14:paraId="2828B6FE" w14:textId="77777777" w:rsidTr="00DB1809">
        <w:trPr>
          <w:cantSplit/>
          <w:trHeight w:val="57"/>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tcPr>
          <w:p w14:paraId="6AF1C319" w14:textId="77777777" w:rsidR="00046ED1" w:rsidRPr="00046ED1" w:rsidRDefault="00046ED1" w:rsidP="00524050">
            <w:pPr>
              <w:jc w:val="center"/>
              <w:rPr>
                <w:color w:val="000000" w:themeColor="text1"/>
                <w:sz w:val="22"/>
                <w:szCs w:val="22"/>
              </w:rPr>
            </w:pPr>
            <w:r w:rsidRPr="00046ED1">
              <w:rPr>
                <w:color w:val="000000" w:themeColor="text1"/>
                <w:sz w:val="22"/>
                <w:szCs w:val="22"/>
              </w:rPr>
              <w:t>2.2</w:t>
            </w:r>
          </w:p>
        </w:tc>
        <w:tc>
          <w:tcPr>
            <w:tcW w:w="6769" w:type="dxa"/>
            <w:gridSpan w:val="2"/>
            <w:tcBorders>
              <w:top w:val="single" w:sz="4" w:space="0" w:color="auto"/>
              <w:left w:val="single" w:sz="4" w:space="0" w:color="auto"/>
              <w:bottom w:val="single" w:sz="4" w:space="0" w:color="auto"/>
              <w:right w:val="single" w:sz="4" w:space="0" w:color="auto"/>
            </w:tcBorders>
          </w:tcPr>
          <w:p w14:paraId="57D67A2F" w14:textId="77777777" w:rsidR="00046ED1" w:rsidRPr="00046ED1" w:rsidRDefault="00046ED1" w:rsidP="00524050">
            <w:pPr>
              <w:rPr>
                <w:color w:val="000000" w:themeColor="text1"/>
                <w:sz w:val="22"/>
                <w:szCs w:val="22"/>
              </w:rPr>
            </w:pPr>
            <w:r w:rsidRPr="00046ED1">
              <w:rPr>
                <w:color w:val="000000" w:themeColor="text1"/>
                <w:sz w:val="22"/>
                <w:szCs w:val="22"/>
              </w:rPr>
              <w:t xml:space="preserve">Size (diameter): 1 ½ inch  </w:t>
            </w:r>
          </w:p>
        </w:tc>
        <w:tc>
          <w:tcPr>
            <w:tcW w:w="1559" w:type="dxa"/>
            <w:vMerge/>
            <w:tcBorders>
              <w:left w:val="single" w:sz="4" w:space="0" w:color="auto"/>
              <w:right w:val="single" w:sz="4" w:space="0" w:color="auto"/>
            </w:tcBorders>
            <w:shd w:val="clear" w:color="auto" w:fill="auto"/>
            <w:vAlign w:val="center"/>
          </w:tcPr>
          <w:p w14:paraId="5A1A50B0" w14:textId="77777777" w:rsidR="00046ED1" w:rsidRPr="00046ED1" w:rsidRDefault="00046ED1" w:rsidP="00524050">
            <w:pPr>
              <w:rPr>
                <w:b/>
                <w:color w:val="000000" w:themeColor="text1"/>
                <w:sz w:val="22"/>
                <w:szCs w:val="22"/>
              </w:rPr>
            </w:pPr>
          </w:p>
        </w:tc>
        <w:tc>
          <w:tcPr>
            <w:tcW w:w="5242" w:type="dxa"/>
            <w:tcBorders>
              <w:bottom w:val="single" w:sz="4" w:space="0" w:color="auto"/>
              <w:right w:val="single" w:sz="4" w:space="0" w:color="auto"/>
            </w:tcBorders>
            <w:shd w:val="clear" w:color="auto" w:fill="auto"/>
            <w:vAlign w:val="center"/>
          </w:tcPr>
          <w:p w14:paraId="3E965431" w14:textId="77777777" w:rsidR="00046ED1" w:rsidRPr="00046ED1" w:rsidRDefault="00046ED1" w:rsidP="00524050">
            <w:pPr>
              <w:jc w:val="center"/>
              <w:rPr>
                <w:b/>
                <w:color w:val="000000" w:themeColor="text1"/>
                <w:sz w:val="22"/>
                <w:szCs w:val="22"/>
              </w:rPr>
            </w:pPr>
          </w:p>
        </w:tc>
      </w:tr>
      <w:tr w:rsidR="00046ED1" w:rsidRPr="00046ED1" w14:paraId="21194227" w14:textId="77777777" w:rsidTr="00DB1809">
        <w:trPr>
          <w:cantSplit/>
          <w:trHeight w:val="57"/>
        </w:trPr>
        <w:tc>
          <w:tcPr>
            <w:tcW w:w="796" w:type="dxa"/>
            <w:tcBorders>
              <w:top w:val="single" w:sz="4" w:space="0" w:color="auto"/>
            </w:tcBorders>
            <w:shd w:val="clear" w:color="auto" w:fill="D9D9D9" w:themeFill="background1" w:themeFillShade="D9"/>
            <w:vAlign w:val="center"/>
          </w:tcPr>
          <w:p w14:paraId="3D00E3EC" w14:textId="77777777" w:rsidR="00046ED1" w:rsidRPr="00046ED1" w:rsidRDefault="00046ED1" w:rsidP="00524050">
            <w:pPr>
              <w:jc w:val="center"/>
              <w:rPr>
                <w:b/>
                <w:color w:val="000000" w:themeColor="text1"/>
                <w:sz w:val="22"/>
                <w:szCs w:val="22"/>
              </w:rPr>
            </w:pPr>
            <w:r w:rsidRPr="00046ED1">
              <w:rPr>
                <w:b/>
                <w:color w:val="000000" w:themeColor="text1"/>
                <w:sz w:val="22"/>
                <w:szCs w:val="22"/>
              </w:rPr>
              <w:lastRenderedPageBreak/>
              <w:t>3.0</w:t>
            </w:r>
          </w:p>
        </w:tc>
        <w:tc>
          <w:tcPr>
            <w:tcW w:w="6769" w:type="dxa"/>
            <w:gridSpan w:val="2"/>
            <w:tcBorders>
              <w:top w:val="single" w:sz="4" w:space="0" w:color="auto"/>
            </w:tcBorders>
            <w:shd w:val="clear" w:color="auto" w:fill="D9D9D9" w:themeFill="background1" w:themeFillShade="D9"/>
            <w:vAlign w:val="center"/>
          </w:tcPr>
          <w:p w14:paraId="6634B0AB" w14:textId="77777777" w:rsidR="00046ED1" w:rsidRPr="00046ED1" w:rsidRDefault="00046ED1" w:rsidP="00524050">
            <w:pPr>
              <w:rPr>
                <w:b/>
                <w:color w:val="000000" w:themeColor="text1"/>
                <w:sz w:val="22"/>
                <w:szCs w:val="22"/>
              </w:rPr>
            </w:pPr>
            <w:r w:rsidRPr="00046ED1">
              <w:rPr>
                <w:b/>
                <w:color w:val="000000" w:themeColor="text1"/>
                <w:sz w:val="22"/>
                <w:szCs w:val="22"/>
              </w:rPr>
              <w:t>Technical specifications: Drip lines</w:t>
            </w:r>
          </w:p>
        </w:tc>
        <w:tc>
          <w:tcPr>
            <w:tcW w:w="1559" w:type="dxa"/>
            <w:tcBorders>
              <w:bottom w:val="single" w:sz="4" w:space="0" w:color="auto"/>
              <w:right w:val="single" w:sz="4" w:space="0" w:color="auto"/>
            </w:tcBorders>
            <w:shd w:val="clear" w:color="auto" w:fill="D9D9D9" w:themeFill="background1" w:themeFillShade="D9"/>
            <w:vAlign w:val="center"/>
          </w:tcPr>
          <w:p w14:paraId="0E6A8B75" w14:textId="77777777" w:rsidR="00046ED1" w:rsidRPr="00046ED1" w:rsidRDefault="00046ED1" w:rsidP="00524050">
            <w:pPr>
              <w:jc w:val="center"/>
              <w:rPr>
                <w:b/>
                <w:color w:val="000000" w:themeColor="text1"/>
                <w:sz w:val="22"/>
                <w:szCs w:val="22"/>
              </w:rPr>
            </w:pPr>
            <w:r w:rsidRPr="00046ED1">
              <w:rPr>
                <w:b/>
                <w:color w:val="000000" w:themeColor="text1"/>
                <w:sz w:val="22"/>
                <w:szCs w:val="22"/>
              </w:rPr>
              <w:t>Quantity per KIT</w:t>
            </w:r>
          </w:p>
        </w:tc>
        <w:tc>
          <w:tcPr>
            <w:tcW w:w="5242" w:type="dxa"/>
            <w:tcBorders>
              <w:bottom w:val="single" w:sz="4" w:space="0" w:color="auto"/>
              <w:right w:val="single" w:sz="4" w:space="0" w:color="auto"/>
            </w:tcBorders>
            <w:shd w:val="clear" w:color="auto" w:fill="D9D9D9" w:themeFill="background1" w:themeFillShade="D9"/>
            <w:vAlign w:val="center"/>
          </w:tcPr>
          <w:p w14:paraId="2874BA3B" w14:textId="77777777" w:rsidR="00046ED1" w:rsidRPr="00046ED1" w:rsidRDefault="00046ED1" w:rsidP="00524050">
            <w:pPr>
              <w:jc w:val="center"/>
              <w:rPr>
                <w:b/>
                <w:color w:val="000000" w:themeColor="text1"/>
                <w:sz w:val="22"/>
                <w:szCs w:val="22"/>
              </w:rPr>
            </w:pPr>
          </w:p>
        </w:tc>
      </w:tr>
      <w:tr w:rsidR="00046ED1" w:rsidRPr="00046ED1" w14:paraId="50BCB936" w14:textId="77777777" w:rsidTr="00DB1809">
        <w:trPr>
          <w:cantSplit/>
          <w:trHeight w:val="57"/>
        </w:trPr>
        <w:tc>
          <w:tcPr>
            <w:tcW w:w="796" w:type="dxa"/>
            <w:shd w:val="clear" w:color="auto" w:fill="auto"/>
            <w:vAlign w:val="center"/>
          </w:tcPr>
          <w:p w14:paraId="610B880A" w14:textId="77777777" w:rsidR="00046ED1" w:rsidRPr="00046ED1" w:rsidRDefault="00046ED1" w:rsidP="00524050">
            <w:pPr>
              <w:jc w:val="center"/>
              <w:rPr>
                <w:color w:val="000000" w:themeColor="text1"/>
                <w:sz w:val="22"/>
                <w:szCs w:val="22"/>
              </w:rPr>
            </w:pPr>
            <w:r w:rsidRPr="00046ED1">
              <w:rPr>
                <w:color w:val="000000" w:themeColor="text1"/>
                <w:sz w:val="22"/>
                <w:szCs w:val="22"/>
              </w:rPr>
              <w:t>3.1</w:t>
            </w:r>
          </w:p>
        </w:tc>
        <w:tc>
          <w:tcPr>
            <w:tcW w:w="6769" w:type="dxa"/>
            <w:gridSpan w:val="2"/>
            <w:shd w:val="clear" w:color="auto" w:fill="auto"/>
          </w:tcPr>
          <w:p w14:paraId="126ED87A" w14:textId="77777777" w:rsidR="00046ED1" w:rsidRPr="00046ED1" w:rsidRDefault="00046ED1" w:rsidP="00524050">
            <w:pPr>
              <w:rPr>
                <w:color w:val="000000" w:themeColor="text1"/>
                <w:sz w:val="22"/>
                <w:szCs w:val="22"/>
              </w:rPr>
            </w:pPr>
            <w:r w:rsidRPr="00046ED1">
              <w:rPr>
                <w:color w:val="000000" w:themeColor="text1"/>
                <w:sz w:val="22"/>
                <w:szCs w:val="22"/>
              </w:rPr>
              <w:t xml:space="preserve">Material: </w:t>
            </w:r>
            <w:r w:rsidRPr="00046ED1">
              <w:t xml:space="preserve"> </w:t>
            </w:r>
            <w:r w:rsidRPr="00046ED1">
              <w:rPr>
                <w:color w:val="000000" w:themeColor="text1"/>
                <w:sz w:val="22"/>
                <w:szCs w:val="22"/>
              </w:rPr>
              <w:t>Polyethylene drip hose 16 mm diameter, with integrated drippers.</w:t>
            </w:r>
            <w:r w:rsidRPr="00046ED1">
              <w:t xml:space="preserve"> </w:t>
            </w:r>
            <w:r w:rsidRPr="00046ED1">
              <w:rPr>
                <w:color w:val="000000" w:themeColor="text1"/>
                <w:sz w:val="22"/>
                <w:szCs w:val="22"/>
              </w:rPr>
              <w:t>Drip line thickness: minimum 10 mil or 0.25 mm</w:t>
            </w:r>
          </w:p>
        </w:tc>
        <w:tc>
          <w:tcPr>
            <w:tcW w:w="1559" w:type="dxa"/>
            <w:vMerge w:val="restart"/>
            <w:tcBorders>
              <w:right w:val="single" w:sz="4" w:space="0" w:color="auto"/>
            </w:tcBorders>
            <w:shd w:val="clear" w:color="auto" w:fill="auto"/>
            <w:vAlign w:val="center"/>
          </w:tcPr>
          <w:p w14:paraId="417388ED" w14:textId="77777777" w:rsidR="00046ED1" w:rsidRPr="00046ED1" w:rsidRDefault="00046ED1" w:rsidP="00524050">
            <w:pPr>
              <w:jc w:val="center"/>
              <w:rPr>
                <w:b/>
                <w:color w:val="000000" w:themeColor="text1"/>
                <w:sz w:val="20"/>
              </w:rPr>
            </w:pPr>
            <w:r w:rsidRPr="00046ED1">
              <w:rPr>
                <w:b/>
                <w:color w:val="000000" w:themeColor="text1"/>
                <w:sz w:val="20"/>
              </w:rPr>
              <w:t>Minimum 10,000 feet to cover 1 acre</w:t>
            </w:r>
          </w:p>
        </w:tc>
        <w:tc>
          <w:tcPr>
            <w:tcW w:w="5242" w:type="dxa"/>
            <w:tcBorders>
              <w:bottom w:val="single" w:sz="4" w:space="0" w:color="auto"/>
              <w:right w:val="single" w:sz="4" w:space="0" w:color="auto"/>
            </w:tcBorders>
            <w:shd w:val="clear" w:color="auto" w:fill="auto"/>
            <w:vAlign w:val="center"/>
          </w:tcPr>
          <w:p w14:paraId="0858C651" w14:textId="77777777" w:rsidR="00046ED1" w:rsidRPr="00046ED1" w:rsidRDefault="00046ED1" w:rsidP="00524050">
            <w:pPr>
              <w:jc w:val="center"/>
              <w:rPr>
                <w:b/>
                <w:color w:val="000000" w:themeColor="text1"/>
                <w:sz w:val="22"/>
                <w:szCs w:val="22"/>
              </w:rPr>
            </w:pPr>
          </w:p>
        </w:tc>
      </w:tr>
      <w:tr w:rsidR="00046ED1" w:rsidRPr="00046ED1" w14:paraId="08AF875A" w14:textId="77777777" w:rsidTr="00DB1809">
        <w:trPr>
          <w:cantSplit/>
          <w:trHeight w:val="57"/>
        </w:trPr>
        <w:tc>
          <w:tcPr>
            <w:tcW w:w="796" w:type="dxa"/>
            <w:shd w:val="clear" w:color="auto" w:fill="auto"/>
            <w:vAlign w:val="center"/>
          </w:tcPr>
          <w:p w14:paraId="731A37C3" w14:textId="77777777" w:rsidR="00046ED1" w:rsidRPr="00046ED1" w:rsidRDefault="00046ED1" w:rsidP="00524050">
            <w:pPr>
              <w:jc w:val="center"/>
              <w:rPr>
                <w:color w:val="000000" w:themeColor="text1"/>
                <w:sz w:val="22"/>
                <w:szCs w:val="22"/>
              </w:rPr>
            </w:pPr>
            <w:r w:rsidRPr="00046ED1">
              <w:rPr>
                <w:color w:val="000000" w:themeColor="text1"/>
                <w:sz w:val="22"/>
                <w:szCs w:val="22"/>
              </w:rPr>
              <w:t>3.2</w:t>
            </w:r>
          </w:p>
        </w:tc>
        <w:tc>
          <w:tcPr>
            <w:tcW w:w="6769" w:type="dxa"/>
            <w:gridSpan w:val="2"/>
            <w:shd w:val="clear" w:color="auto" w:fill="auto"/>
          </w:tcPr>
          <w:p w14:paraId="4FDA2A4D" w14:textId="77777777" w:rsidR="00046ED1" w:rsidRPr="00046ED1" w:rsidRDefault="00046ED1" w:rsidP="00524050">
            <w:pPr>
              <w:rPr>
                <w:color w:val="000000" w:themeColor="text1"/>
                <w:sz w:val="22"/>
                <w:szCs w:val="22"/>
              </w:rPr>
            </w:pPr>
            <w:r w:rsidRPr="00046ED1">
              <w:rPr>
                <w:color w:val="000000" w:themeColor="text1"/>
                <w:sz w:val="22"/>
                <w:szCs w:val="22"/>
              </w:rPr>
              <w:t xml:space="preserve">Distance between emitters: 12 inches (30 cm) </w:t>
            </w:r>
          </w:p>
        </w:tc>
        <w:tc>
          <w:tcPr>
            <w:tcW w:w="1559" w:type="dxa"/>
            <w:vMerge/>
            <w:tcBorders>
              <w:right w:val="single" w:sz="4" w:space="0" w:color="auto"/>
            </w:tcBorders>
            <w:shd w:val="clear" w:color="auto" w:fill="auto"/>
            <w:vAlign w:val="center"/>
          </w:tcPr>
          <w:p w14:paraId="7F95AC8D" w14:textId="77777777" w:rsidR="00046ED1" w:rsidRPr="00046ED1" w:rsidRDefault="00046ED1" w:rsidP="00524050">
            <w:pPr>
              <w:jc w:val="center"/>
              <w:rPr>
                <w:b/>
                <w:color w:val="000000" w:themeColor="text1"/>
                <w:sz w:val="20"/>
              </w:rPr>
            </w:pPr>
          </w:p>
        </w:tc>
        <w:tc>
          <w:tcPr>
            <w:tcW w:w="5242" w:type="dxa"/>
            <w:tcBorders>
              <w:bottom w:val="single" w:sz="4" w:space="0" w:color="auto"/>
              <w:right w:val="single" w:sz="4" w:space="0" w:color="auto"/>
            </w:tcBorders>
            <w:shd w:val="clear" w:color="auto" w:fill="auto"/>
            <w:vAlign w:val="center"/>
          </w:tcPr>
          <w:p w14:paraId="2C09A299" w14:textId="77777777" w:rsidR="00046ED1" w:rsidRPr="00046ED1" w:rsidRDefault="00046ED1" w:rsidP="00524050">
            <w:pPr>
              <w:jc w:val="center"/>
              <w:rPr>
                <w:b/>
                <w:color w:val="000000" w:themeColor="text1"/>
                <w:sz w:val="22"/>
                <w:szCs w:val="22"/>
              </w:rPr>
            </w:pPr>
          </w:p>
        </w:tc>
      </w:tr>
      <w:tr w:rsidR="00046ED1" w:rsidRPr="00046ED1" w14:paraId="1AE4C28D" w14:textId="77777777" w:rsidTr="00DB1809">
        <w:trPr>
          <w:cantSplit/>
          <w:trHeight w:val="57"/>
        </w:trPr>
        <w:tc>
          <w:tcPr>
            <w:tcW w:w="796" w:type="dxa"/>
            <w:shd w:val="clear" w:color="auto" w:fill="auto"/>
            <w:vAlign w:val="center"/>
          </w:tcPr>
          <w:p w14:paraId="50E82AE9" w14:textId="77777777" w:rsidR="00046ED1" w:rsidRPr="00046ED1" w:rsidRDefault="00046ED1" w:rsidP="00524050">
            <w:pPr>
              <w:jc w:val="center"/>
              <w:rPr>
                <w:color w:val="000000" w:themeColor="text1"/>
                <w:sz w:val="22"/>
                <w:szCs w:val="22"/>
              </w:rPr>
            </w:pPr>
            <w:r w:rsidRPr="00046ED1">
              <w:rPr>
                <w:color w:val="000000" w:themeColor="text1"/>
                <w:sz w:val="22"/>
                <w:szCs w:val="22"/>
              </w:rPr>
              <w:t>3.3</w:t>
            </w:r>
          </w:p>
        </w:tc>
        <w:tc>
          <w:tcPr>
            <w:tcW w:w="6769" w:type="dxa"/>
            <w:gridSpan w:val="2"/>
            <w:shd w:val="clear" w:color="auto" w:fill="auto"/>
          </w:tcPr>
          <w:p w14:paraId="75C314B8" w14:textId="77777777" w:rsidR="00046ED1" w:rsidRPr="00046ED1" w:rsidRDefault="00046ED1" w:rsidP="00524050">
            <w:pPr>
              <w:rPr>
                <w:color w:val="000000" w:themeColor="text1"/>
                <w:sz w:val="22"/>
                <w:szCs w:val="22"/>
              </w:rPr>
            </w:pPr>
            <w:r w:rsidRPr="00046ED1">
              <w:rPr>
                <w:color w:val="000000" w:themeColor="text1"/>
                <w:sz w:val="22"/>
                <w:szCs w:val="22"/>
              </w:rPr>
              <w:t xml:space="preserve">Emitter discharge rate: ¼ gallon/h or 1 </w:t>
            </w:r>
            <w:proofErr w:type="spellStart"/>
            <w:r w:rsidRPr="00046ED1">
              <w:rPr>
                <w:color w:val="000000" w:themeColor="text1"/>
                <w:sz w:val="22"/>
                <w:szCs w:val="22"/>
              </w:rPr>
              <w:t>liter</w:t>
            </w:r>
            <w:proofErr w:type="spellEnd"/>
            <w:r w:rsidRPr="00046ED1">
              <w:rPr>
                <w:color w:val="000000" w:themeColor="text1"/>
                <w:sz w:val="22"/>
                <w:szCs w:val="22"/>
              </w:rPr>
              <w:t>/h</w:t>
            </w:r>
          </w:p>
        </w:tc>
        <w:tc>
          <w:tcPr>
            <w:tcW w:w="1559" w:type="dxa"/>
            <w:vMerge/>
            <w:tcBorders>
              <w:bottom w:val="single" w:sz="4" w:space="0" w:color="auto"/>
              <w:right w:val="single" w:sz="4" w:space="0" w:color="auto"/>
            </w:tcBorders>
            <w:shd w:val="clear" w:color="auto" w:fill="auto"/>
            <w:vAlign w:val="center"/>
          </w:tcPr>
          <w:p w14:paraId="57FEBC25" w14:textId="77777777" w:rsidR="00046ED1" w:rsidRPr="00046ED1" w:rsidRDefault="00046ED1" w:rsidP="00524050">
            <w:pPr>
              <w:jc w:val="center"/>
              <w:rPr>
                <w:b/>
                <w:color w:val="000000" w:themeColor="text1"/>
                <w:sz w:val="20"/>
              </w:rPr>
            </w:pPr>
          </w:p>
        </w:tc>
        <w:tc>
          <w:tcPr>
            <w:tcW w:w="5242" w:type="dxa"/>
            <w:tcBorders>
              <w:bottom w:val="single" w:sz="4" w:space="0" w:color="auto"/>
              <w:right w:val="single" w:sz="4" w:space="0" w:color="auto"/>
            </w:tcBorders>
            <w:shd w:val="clear" w:color="auto" w:fill="auto"/>
            <w:vAlign w:val="center"/>
          </w:tcPr>
          <w:p w14:paraId="6284C775" w14:textId="77777777" w:rsidR="00046ED1" w:rsidRPr="00046ED1" w:rsidRDefault="00046ED1" w:rsidP="00524050">
            <w:pPr>
              <w:jc w:val="center"/>
              <w:rPr>
                <w:b/>
                <w:color w:val="000000" w:themeColor="text1"/>
                <w:sz w:val="22"/>
                <w:szCs w:val="22"/>
              </w:rPr>
            </w:pPr>
          </w:p>
        </w:tc>
      </w:tr>
      <w:tr w:rsidR="00046ED1" w:rsidRPr="00046ED1" w14:paraId="653905FF" w14:textId="77777777" w:rsidTr="00DB1809">
        <w:trPr>
          <w:cantSplit/>
          <w:trHeight w:val="57"/>
        </w:trPr>
        <w:tc>
          <w:tcPr>
            <w:tcW w:w="796" w:type="dxa"/>
            <w:shd w:val="clear" w:color="auto" w:fill="auto"/>
            <w:vAlign w:val="center"/>
          </w:tcPr>
          <w:p w14:paraId="5508560A" w14:textId="77777777" w:rsidR="00046ED1" w:rsidRPr="00046ED1" w:rsidRDefault="00046ED1" w:rsidP="00524050">
            <w:pPr>
              <w:jc w:val="center"/>
              <w:rPr>
                <w:color w:val="000000" w:themeColor="text1"/>
                <w:sz w:val="22"/>
                <w:szCs w:val="22"/>
              </w:rPr>
            </w:pPr>
            <w:r w:rsidRPr="00046ED1">
              <w:rPr>
                <w:color w:val="000000" w:themeColor="text1"/>
                <w:sz w:val="22"/>
                <w:szCs w:val="22"/>
              </w:rPr>
              <w:t>3.4</w:t>
            </w:r>
          </w:p>
        </w:tc>
        <w:tc>
          <w:tcPr>
            <w:tcW w:w="6769" w:type="dxa"/>
            <w:gridSpan w:val="2"/>
            <w:shd w:val="clear" w:color="auto" w:fill="auto"/>
            <w:vAlign w:val="center"/>
          </w:tcPr>
          <w:p w14:paraId="3BD9AE07" w14:textId="77777777" w:rsidR="00046ED1" w:rsidRPr="00046ED1" w:rsidRDefault="00046ED1" w:rsidP="00524050">
            <w:pPr>
              <w:rPr>
                <w:color w:val="000000" w:themeColor="text1"/>
                <w:sz w:val="22"/>
                <w:szCs w:val="22"/>
              </w:rPr>
            </w:pPr>
            <w:r w:rsidRPr="00046ED1">
              <w:rPr>
                <w:color w:val="000000" w:themeColor="text1"/>
                <w:sz w:val="22"/>
                <w:szCs w:val="22"/>
              </w:rPr>
              <w:t xml:space="preserve">Connector Starts PVC- polyethylene hose including rubber </w:t>
            </w:r>
          </w:p>
        </w:tc>
        <w:tc>
          <w:tcPr>
            <w:tcW w:w="1559" w:type="dxa"/>
            <w:tcBorders>
              <w:bottom w:val="single" w:sz="4" w:space="0" w:color="auto"/>
              <w:right w:val="single" w:sz="4" w:space="0" w:color="auto"/>
            </w:tcBorders>
            <w:shd w:val="clear" w:color="auto" w:fill="auto"/>
            <w:vAlign w:val="center"/>
          </w:tcPr>
          <w:p w14:paraId="28F607B4" w14:textId="77777777" w:rsidR="00046ED1" w:rsidRPr="00046ED1" w:rsidRDefault="00046ED1" w:rsidP="00524050">
            <w:pPr>
              <w:jc w:val="center"/>
              <w:rPr>
                <w:b/>
                <w:color w:val="000000" w:themeColor="text1"/>
                <w:sz w:val="20"/>
              </w:rPr>
            </w:pPr>
            <w:r w:rsidRPr="00046ED1">
              <w:rPr>
                <w:b/>
                <w:color w:val="000000" w:themeColor="text1"/>
                <w:sz w:val="20"/>
              </w:rPr>
              <w:t>1 per drip line (minimum 68)</w:t>
            </w:r>
          </w:p>
        </w:tc>
        <w:tc>
          <w:tcPr>
            <w:tcW w:w="5242" w:type="dxa"/>
            <w:tcBorders>
              <w:bottom w:val="single" w:sz="4" w:space="0" w:color="auto"/>
              <w:right w:val="single" w:sz="4" w:space="0" w:color="auto"/>
            </w:tcBorders>
            <w:shd w:val="clear" w:color="auto" w:fill="auto"/>
            <w:vAlign w:val="center"/>
          </w:tcPr>
          <w:p w14:paraId="019250F9" w14:textId="77777777" w:rsidR="00046ED1" w:rsidRPr="00046ED1" w:rsidRDefault="00046ED1" w:rsidP="00524050">
            <w:pPr>
              <w:jc w:val="center"/>
              <w:rPr>
                <w:color w:val="000000" w:themeColor="text1"/>
                <w:sz w:val="22"/>
                <w:szCs w:val="22"/>
              </w:rPr>
            </w:pPr>
          </w:p>
        </w:tc>
      </w:tr>
      <w:tr w:rsidR="00046ED1" w:rsidRPr="00046ED1" w14:paraId="17983FB2" w14:textId="77777777" w:rsidTr="00DB1809">
        <w:trPr>
          <w:cantSplit/>
          <w:trHeight w:val="57"/>
        </w:trPr>
        <w:tc>
          <w:tcPr>
            <w:tcW w:w="796" w:type="dxa"/>
            <w:shd w:val="clear" w:color="auto" w:fill="auto"/>
            <w:vAlign w:val="center"/>
          </w:tcPr>
          <w:p w14:paraId="57A7E18D" w14:textId="77777777" w:rsidR="00046ED1" w:rsidRPr="00046ED1" w:rsidRDefault="00046ED1" w:rsidP="00524050">
            <w:pPr>
              <w:jc w:val="center"/>
              <w:rPr>
                <w:color w:val="000000" w:themeColor="text1"/>
                <w:sz w:val="22"/>
                <w:szCs w:val="22"/>
              </w:rPr>
            </w:pPr>
            <w:r w:rsidRPr="00046ED1">
              <w:rPr>
                <w:color w:val="000000" w:themeColor="text1"/>
                <w:sz w:val="22"/>
                <w:szCs w:val="22"/>
              </w:rPr>
              <w:t>3.5</w:t>
            </w:r>
          </w:p>
        </w:tc>
        <w:tc>
          <w:tcPr>
            <w:tcW w:w="6769" w:type="dxa"/>
            <w:gridSpan w:val="2"/>
            <w:shd w:val="clear" w:color="auto" w:fill="auto"/>
            <w:vAlign w:val="center"/>
          </w:tcPr>
          <w:p w14:paraId="5E84C253" w14:textId="77777777" w:rsidR="00046ED1" w:rsidRPr="00046ED1" w:rsidRDefault="00046ED1" w:rsidP="00524050">
            <w:pPr>
              <w:rPr>
                <w:color w:val="000000" w:themeColor="text1"/>
                <w:sz w:val="22"/>
                <w:szCs w:val="22"/>
              </w:rPr>
            </w:pPr>
            <w:r w:rsidRPr="00046ED1">
              <w:rPr>
                <w:color w:val="000000" w:themeColor="text1"/>
                <w:sz w:val="22"/>
                <w:szCs w:val="22"/>
              </w:rPr>
              <w:t xml:space="preserve">Connector polyethylene hose – drip line </w:t>
            </w:r>
          </w:p>
        </w:tc>
        <w:tc>
          <w:tcPr>
            <w:tcW w:w="1559" w:type="dxa"/>
            <w:tcBorders>
              <w:bottom w:val="single" w:sz="4" w:space="0" w:color="auto"/>
              <w:right w:val="single" w:sz="4" w:space="0" w:color="auto"/>
            </w:tcBorders>
            <w:shd w:val="clear" w:color="auto" w:fill="auto"/>
            <w:vAlign w:val="center"/>
          </w:tcPr>
          <w:p w14:paraId="261FDDC5" w14:textId="77777777" w:rsidR="00046ED1" w:rsidRPr="00046ED1" w:rsidRDefault="00046ED1" w:rsidP="00524050">
            <w:pPr>
              <w:jc w:val="center"/>
              <w:rPr>
                <w:b/>
                <w:color w:val="000000" w:themeColor="text1"/>
                <w:sz w:val="20"/>
              </w:rPr>
            </w:pPr>
            <w:r w:rsidRPr="00046ED1">
              <w:rPr>
                <w:b/>
                <w:color w:val="000000" w:themeColor="text1"/>
                <w:sz w:val="20"/>
              </w:rPr>
              <w:t>1 per drip line (minimum 68)</w:t>
            </w:r>
          </w:p>
        </w:tc>
        <w:tc>
          <w:tcPr>
            <w:tcW w:w="5242" w:type="dxa"/>
            <w:tcBorders>
              <w:bottom w:val="single" w:sz="4" w:space="0" w:color="auto"/>
              <w:right w:val="single" w:sz="4" w:space="0" w:color="auto"/>
            </w:tcBorders>
            <w:shd w:val="clear" w:color="auto" w:fill="auto"/>
            <w:vAlign w:val="center"/>
          </w:tcPr>
          <w:p w14:paraId="2F8B8C75" w14:textId="77777777" w:rsidR="00046ED1" w:rsidRPr="00046ED1" w:rsidRDefault="00046ED1" w:rsidP="00524050">
            <w:pPr>
              <w:jc w:val="center"/>
              <w:rPr>
                <w:color w:val="000000" w:themeColor="text1"/>
                <w:sz w:val="22"/>
                <w:szCs w:val="22"/>
              </w:rPr>
            </w:pPr>
          </w:p>
        </w:tc>
      </w:tr>
      <w:tr w:rsidR="00046ED1" w:rsidRPr="00046ED1" w14:paraId="521700DD" w14:textId="77777777" w:rsidTr="00DB1809">
        <w:trPr>
          <w:cantSplit/>
          <w:trHeight w:val="57"/>
        </w:trPr>
        <w:tc>
          <w:tcPr>
            <w:tcW w:w="796" w:type="dxa"/>
            <w:shd w:val="clear" w:color="auto" w:fill="auto"/>
            <w:vAlign w:val="center"/>
          </w:tcPr>
          <w:p w14:paraId="46D04550" w14:textId="77777777" w:rsidR="00046ED1" w:rsidRPr="00046ED1" w:rsidRDefault="00046ED1" w:rsidP="00524050">
            <w:pPr>
              <w:jc w:val="center"/>
              <w:rPr>
                <w:color w:val="000000" w:themeColor="text1"/>
                <w:sz w:val="22"/>
                <w:szCs w:val="22"/>
              </w:rPr>
            </w:pPr>
            <w:r w:rsidRPr="00046ED1">
              <w:rPr>
                <w:color w:val="000000" w:themeColor="text1"/>
                <w:sz w:val="22"/>
                <w:szCs w:val="22"/>
              </w:rPr>
              <w:t>3.6</w:t>
            </w:r>
          </w:p>
        </w:tc>
        <w:tc>
          <w:tcPr>
            <w:tcW w:w="6769" w:type="dxa"/>
            <w:gridSpan w:val="2"/>
            <w:shd w:val="clear" w:color="auto" w:fill="auto"/>
            <w:vAlign w:val="center"/>
          </w:tcPr>
          <w:p w14:paraId="3EFFEA00" w14:textId="77777777" w:rsidR="00046ED1" w:rsidRPr="00046ED1" w:rsidRDefault="00046ED1" w:rsidP="00524050">
            <w:pPr>
              <w:rPr>
                <w:color w:val="000000" w:themeColor="text1"/>
                <w:sz w:val="22"/>
                <w:szCs w:val="22"/>
              </w:rPr>
            </w:pPr>
            <w:r w:rsidRPr="00046ED1">
              <w:rPr>
                <w:color w:val="000000" w:themeColor="text1"/>
                <w:sz w:val="22"/>
                <w:szCs w:val="22"/>
              </w:rPr>
              <w:t>Polyethylene hose 16 mm to join sub-main pipe with drip lines</w:t>
            </w:r>
          </w:p>
        </w:tc>
        <w:tc>
          <w:tcPr>
            <w:tcW w:w="1559" w:type="dxa"/>
            <w:tcBorders>
              <w:bottom w:val="single" w:sz="4" w:space="0" w:color="auto"/>
              <w:right w:val="single" w:sz="4" w:space="0" w:color="auto"/>
            </w:tcBorders>
            <w:shd w:val="clear" w:color="auto" w:fill="auto"/>
            <w:vAlign w:val="center"/>
          </w:tcPr>
          <w:p w14:paraId="7AC0D6F7" w14:textId="77777777" w:rsidR="00046ED1" w:rsidRPr="00046ED1" w:rsidRDefault="00046ED1" w:rsidP="00524050">
            <w:pPr>
              <w:jc w:val="center"/>
              <w:rPr>
                <w:b/>
                <w:color w:val="000000" w:themeColor="text1"/>
                <w:sz w:val="22"/>
                <w:szCs w:val="22"/>
              </w:rPr>
            </w:pPr>
            <w:r w:rsidRPr="00046ED1">
              <w:rPr>
                <w:b/>
                <w:color w:val="000000" w:themeColor="text1"/>
                <w:sz w:val="22"/>
                <w:szCs w:val="22"/>
              </w:rPr>
              <w:t>225 feet</w:t>
            </w:r>
          </w:p>
        </w:tc>
        <w:tc>
          <w:tcPr>
            <w:tcW w:w="5242" w:type="dxa"/>
            <w:tcBorders>
              <w:bottom w:val="single" w:sz="4" w:space="0" w:color="auto"/>
              <w:right w:val="single" w:sz="4" w:space="0" w:color="auto"/>
            </w:tcBorders>
            <w:shd w:val="clear" w:color="auto" w:fill="auto"/>
            <w:vAlign w:val="center"/>
          </w:tcPr>
          <w:p w14:paraId="5303C12F" w14:textId="77777777" w:rsidR="00046ED1" w:rsidRPr="00046ED1" w:rsidRDefault="00046ED1" w:rsidP="00524050">
            <w:pPr>
              <w:jc w:val="center"/>
              <w:rPr>
                <w:color w:val="000000" w:themeColor="text1"/>
                <w:sz w:val="22"/>
                <w:szCs w:val="22"/>
              </w:rPr>
            </w:pPr>
          </w:p>
        </w:tc>
      </w:tr>
      <w:tr w:rsidR="00046ED1" w:rsidRPr="00046ED1" w14:paraId="0384E9F4" w14:textId="77777777" w:rsidTr="00DB1809">
        <w:trPr>
          <w:cantSplit/>
          <w:trHeight w:val="57"/>
        </w:trPr>
        <w:tc>
          <w:tcPr>
            <w:tcW w:w="796" w:type="dxa"/>
            <w:tcBorders>
              <w:left w:val="single" w:sz="4" w:space="0" w:color="auto"/>
              <w:bottom w:val="single" w:sz="4" w:space="0" w:color="auto"/>
            </w:tcBorders>
            <w:shd w:val="clear" w:color="auto" w:fill="D9D9D9" w:themeFill="background1" w:themeFillShade="D9"/>
            <w:vAlign w:val="center"/>
          </w:tcPr>
          <w:p w14:paraId="5789017D" w14:textId="77777777" w:rsidR="00046ED1" w:rsidRPr="00046ED1" w:rsidRDefault="00046ED1" w:rsidP="00524050">
            <w:pPr>
              <w:jc w:val="center"/>
              <w:rPr>
                <w:b/>
                <w:color w:val="000000" w:themeColor="text1"/>
                <w:sz w:val="22"/>
                <w:szCs w:val="22"/>
              </w:rPr>
            </w:pPr>
            <w:r w:rsidRPr="00046ED1">
              <w:rPr>
                <w:b/>
                <w:color w:val="000000" w:themeColor="text1"/>
                <w:sz w:val="22"/>
                <w:szCs w:val="22"/>
              </w:rPr>
              <w:t>4.0</w:t>
            </w:r>
          </w:p>
        </w:tc>
        <w:tc>
          <w:tcPr>
            <w:tcW w:w="6769" w:type="dxa"/>
            <w:gridSpan w:val="2"/>
            <w:shd w:val="clear" w:color="auto" w:fill="D9D9D9" w:themeFill="background1" w:themeFillShade="D9"/>
            <w:vAlign w:val="center"/>
          </w:tcPr>
          <w:p w14:paraId="3E0B0522" w14:textId="77777777" w:rsidR="00046ED1" w:rsidRPr="00046ED1" w:rsidRDefault="00046ED1" w:rsidP="00524050">
            <w:pPr>
              <w:rPr>
                <w:b/>
                <w:color w:val="000000" w:themeColor="text1"/>
                <w:sz w:val="22"/>
                <w:szCs w:val="22"/>
              </w:rPr>
            </w:pPr>
            <w:r w:rsidRPr="00046ED1">
              <w:rPr>
                <w:b/>
                <w:color w:val="000000" w:themeColor="text1"/>
                <w:sz w:val="22"/>
                <w:szCs w:val="22"/>
              </w:rPr>
              <w:t xml:space="preserve">Technical specifications: Accessories, </w:t>
            </w:r>
            <w:proofErr w:type="gramStart"/>
            <w:r w:rsidRPr="00046ED1">
              <w:rPr>
                <w:b/>
                <w:color w:val="000000" w:themeColor="text1"/>
                <w:sz w:val="22"/>
                <w:szCs w:val="22"/>
              </w:rPr>
              <w:t>filter</w:t>
            </w:r>
            <w:proofErr w:type="gramEnd"/>
            <w:r w:rsidRPr="00046ED1">
              <w:rPr>
                <w:b/>
                <w:color w:val="000000" w:themeColor="text1"/>
                <w:sz w:val="22"/>
                <w:szCs w:val="22"/>
              </w:rPr>
              <w:t xml:space="preserve"> and air-valve</w:t>
            </w:r>
          </w:p>
        </w:tc>
        <w:tc>
          <w:tcPr>
            <w:tcW w:w="1559" w:type="dxa"/>
            <w:tcBorders>
              <w:bottom w:val="single" w:sz="4" w:space="0" w:color="auto"/>
              <w:right w:val="single" w:sz="4" w:space="0" w:color="auto"/>
            </w:tcBorders>
            <w:shd w:val="clear" w:color="auto" w:fill="D9D9D9" w:themeFill="background1" w:themeFillShade="D9"/>
            <w:vAlign w:val="center"/>
          </w:tcPr>
          <w:p w14:paraId="47D0B255" w14:textId="77777777" w:rsidR="00046ED1" w:rsidRPr="00046ED1" w:rsidRDefault="00046ED1" w:rsidP="00524050">
            <w:pPr>
              <w:jc w:val="center"/>
              <w:rPr>
                <w:b/>
                <w:color w:val="000000" w:themeColor="text1"/>
                <w:sz w:val="20"/>
              </w:rPr>
            </w:pPr>
            <w:r w:rsidRPr="00046ED1">
              <w:rPr>
                <w:b/>
                <w:color w:val="000000" w:themeColor="text1"/>
                <w:sz w:val="20"/>
              </w:rPr>
              <w:t xml:space="preserve">Quantity </w:t>
            </w:r>
          </w:p>
        </w:tc>
        <w:tc>
          <w:tcPr>
            <w:tcW w:w="5242" w:type="dxa"/>
            <w:tcBorders>
              <w:bottom w:val="single" w:sz="4" w:space="0" w:color="auto"/>
              <w:right w:val="single" w:sz="4" w:space="0" w:color="auto"/>
            </w:tcBorders>
            <w:shd w:val="clear" w:color="auto" w:fill="D9D9D9" w:themeFill="background1" w:themeFillShade="D9"/>
            <w:vAlign w:val="center"/>
          </w:tcPr>
          <w:p w14:paraId="2C563D93" w14:textId="77777777" w:rsidR="00046ED1" w:rsidRPr="00046ED1" w:rsidRDefault="00046ED1" w:rsidP="00524050">
            <w:pPr>
              <w:jc w:val="center"/>
              <w:rPr>
                <w:b/>
                <w:color w:val="000000" w:themeColor="text1"/>
                <w:sz w:val="22"/>
                <w:szCs w:val="22"/>
              </w:rPr>
            </w:pPr>
          </w:p>
        </w:tc>
      </w:tr>
      <w:tr w:rsidR="00046ED1" w:rsidRPr="00046ED1" w14:paraId="230553BB" w14:textId="77777777" w:rsidTr="00DB1809">
        <w:trPr>
          <w:cantSplit/>
          <w:trHeight w:val="57"/>
        </w:trPr>
        <w:tc>
          <w:tcPr>
            <w:tcW w:w="796" w:type="dxa"/>
            <w:tcBorders>
              <w:left w:val="single" w:sz="4" w:space="0" w:color="auto"/>
              <w:bottom w:val="single" w:sz="4" w:space="0" w:color="auto"/>
            </w:tcBorders>
            <w:shd w:val="clear" w:color="auto" w:fill="auto"/>
            <w:vAlign w:val="center"/>
          </w:tcPr>
          <w:p w14:paraId="1D0FD5F0" w14:textId="77777777" w:rsidR="00046ED1" w:rsidRPr="00046ED1" w:rsidRDefault="00046ED1" w:rsidP="00524050">
            <w:pPr>
              <w:jc w:val="center"/>
              <w:rPr>
                <w:color w:val="000000" w:themeColor="text1"/>
                <w:sz w:val="22"/>
                <w:szCs w:val="22"/>
              </w:rPr>
            </w:pPr>
            <w:r w:rsidRPr="00046ED1">
              <w:rPr>
                <w:color w:val="000000" w:themeColor="text1"/>
                <w:sz w:val="22"/>
                <w:szCs w:val="22"/>
              </w:rPr>
              <w:t>4.1</w:t>
            </w:r>
          </w:p>
        </w:tc>
        <w:tc>
          <w:tcPr>
            <w:tcW w:w="6769" w:type="dxa"/>
            <w:gridSpan w:val="2"/>
            <w:shd w:val="clear" w:color="auto" w:fill="auto"/>
            <w:vAlign w:val="center"/>
          </w:tcPr>
          <w:p w14:paraId="038F16AF" w14:textId="77777777" w:rsidR="00046ED1" w:rsidRPr="00046ED1" w:rsidRDefault="00046ED1" w:rsidP="00524050">
            <w:pPr>
              <w:rPr>
                <w:color w:val="000000" w:themeColor="text1"/>
                <w:sz w:val="22"/>
                <w:szCs w:val="22"/>
              </w:rPr>
            </w:pPr>
            <w:r w:rsidRPr="00046ED1">
              <w:rPr>
                <w:color w:val="000000" w:themeColor="text1"/>
                <w:sz w:val="22"/>
                <w:szCs w:val="22"/>
              </w:rPr>
              <w:t xml:space="preserve">All accessories including valves, elbows, “tee”, caps, adapters, reducers, glue, Teflon, etc. to operate the system efficiently must be provided as required to cover 1 acre divided in three sections </w:t>
            </w:r>
          </w:p>
        </w:tc>
        <w:tc>
          <w:tcPr>
            <w:tcW w:w="1559" w:type="dxa"/>
            <w:tcBorders>
              <w:bottom w:val="single" w:sz="4" w:space="0" w:color="auto"/>
              <w:right w:val="single" w:sz="4" w:space="0" w:color="auto"/>
            </w:tcBorders>
            <w:shd w:val="clear" w:color="auto" w:fill="auto"/>
            <w:vAlign w:val="center"/>
          </w:tcPr>
          <w:p w14:paraId="2365D76C" w14:textId="77777777" w:rsidR="00046ED1" w:rsidRPr="00046ED1" w:rsidRDefault="00046ED1" w:rsidP="00524050">
            <w:pPr>
              <w:jc w:val="center"/>
              <w:rPr>
                <w:b/>
                <w:color w:val="000000" w:themeColor="text1"/>
                <w:sz w:val="20"/>
              </w:rPr>
            </w:pPr>
            <w:r w:rsidRPr="00046ED1">
              <w:rPr>
                <w:b/>
                <w:color w:val="000000" w:themeColor="text1"/>
                <w:sz w:val="20"/>
              </w:rPr>
              <w:t>1 kit</w:t>
            </w:r>
          </w:p>
        </w:tc>
        <w:tc>
          <w:tcPr>
            <w:tcW w:w="5242" w:type="dxa"/>
            <w:tcBorders>
              <w:bottom w:val="single" w:sz="4" w:space="0" w:color="auto"/>
              <w:right w:val="single" w:sz="4" w:space="0" w:color="auto"/>
            </w:tcBorders>
            <w:shd w:val="clear" w:color="auto" w:fill="auto"/>
            <w:vAlign w:val="center"/>
          </w:tcPr>
          <w:p w14:paraId="15060548" w14:textId="77777777" w:rsidR="00046ED1" w:rsidRPr="00046ED1" w:rsidRDefault="00046ED1" w:rsidP="00524050">
            <w:pPr>
              <w:jc w:val="center"/>
              <w:rPr>
                <w:b/>
                <w:color w:val="000000" w:themeColor="text1"/>
                <w:sz w:val="22"/>
                <w:szCs w:val="22"/>
              </w:rPr>
            </w:pPr>
          </w:p>
        </w:tc>
      </w:tr>
      <w:tr w:rsidR="00046ED1" w:rsidRPr="00046ED1" w14:paraId="7E4A7EB1" w14:textId="77777777" w:rsidTr="00DB1809">
        <w:trPr>
          <w:cantSplit/>
          <w:trHeight w:val="271"/>
        </w:trPr>
        <w:tc>
          <w:tcPr>
            <w:tcW w:w="796" w:type="dxa"/>
            <w:tcBorders>
              <w:left w:val="single" w:sz="4" w:space="0" w:color="auto"/>
              <w:bottom w:val="single" w:sz="4" w:space="0" w:color="auto"/>
            </w:tcBorders>
            <w:shd w:val="clear" w:color="auto" w:fill="auto"/>
            <w:vAlign w:val="center"/>
          </w:tcPr>
          <w:p w14:paraId="1E69E5BB" w14:textId="77777777" w:rsidR="00046ED1" w:rsidRPr="00046ED1" w:rsidRDefault="00046ED1" w:rsidP="00524050">
            <w:pPr>
              <w:jc w:val="center"/>
              <w:rPr>
                <w:color w:val="000000" w:themeColor="text1"/>
                <w:sz w:val="22"/>
                <w:szCs w:val="22"/>
              </w:rPr>
            </w:pPr>
            <w:r w:rsidRPr="00046ED1">
              <w:rPr>
                <w:color w:val="000000" w:themeColor="text1"/>
                <w:sz w:val="22"/>
                <w:szCs w:val="22"/>
              </w:rPr>
              <w:t>4.9</w:t>
            </w:r>
          </w:p>
        </w:tc>
        <w:tc>
          <w:tcPr>
            <w:tcW w:w="6769" w:type="dxa"/>
            <w:gridSpan w:val="2"/>
            <w:shd w:val="clear" w:color="auto" w:fill="auto"/>
            <w:vAlign w:val="center"/>
          </w:tcPr>
          <w:p w14:paraId="5F9F04A2" w14:textId="77777777" w:rsidR="00046ED1" w:rsidRPr="00046ED1" w:rsidRDefault="00046ED1" w:rsidP="00524050">
            <w:pPr>
              <w:rPr>
                <w:color w:val="000000" w:themeColor="text1"/>
                <w:sz w:val="22"/>
                <w:szCs w:val="22"/>
              </w:rPr>
            </w:pPr>
            <w:r w:rsidRPr="00046ED1">
              <w:rPr>
                <w:color w:val="000000" w:themeColor="text1"/>
                <w:sz w:val="22"/>
                <w:szCs w:val="22"/>
              </w:rPr>
              <w:t xml:space="preserve">2-inch ring filter including adapters and two pressure gauges (before and after the filter) with a maximum flow rate: 50 m³/h </w:t>
            </w:r>
          </w:p>
        </w:tc>
        <w:tc>
          <w:tcPr>
            <w:tcW w:w="1559" w:type="dxa"/>
            <w:tcBorders>
              <w:bottom w:val="single" w:sz="4" w:space="0" w:color="auto"/>
              <w:right w:val="single" w:sz="4" w:space="0" w:color="auto"/>
            </w:tcBorders>
            <w:shd w:val="clear" w:color="auto" w:fill="auto"/>
            <w:vAlign w:val="center"/>
          </w:tcPr>
          <w:p w14:paraId="7281A28D" w14:textId="77777777" w:rsidR="00046ED1" w:rsidRPr="00046ED1" w:rsidRDefault="00046ED1" w:rsidP="00524050">
            <w:pPr>
              <w:jc w:val="center"/>
              <w:rPr>
                <w:b/>
                <w:color w:val="000000" w:themeColor="text1"/>
                <w:sz w:val="20"/>
              </w:rPr>
            </w:pPr>
            <w:r w:rsidRPr="00046ED1">
              <w:rPr>
                <w:b/>
                <w:color w:val="000000" w:themeColor="text1"/>
                <w:sz w:val="20"/>
              </w:rPr>
              <w:t>1 unit</w:t>
            </w:r>
          </w:p>
        </w:tc>
        <w:tc>
          <w:tcPr>
            <w:tcW w:w="5242" w:type="dxa"/>
            <w:tcBorders>
              <w:bottom w:val="single" w:sz="4" w:space="0" w:color="auto"/>
              <w:right w:val="single" w:sz="4" w:space="0" w:color="auto"/>
            </w:tcBorders>
            <w:shd w:val="clear" w:color="auto" w:fill="auto"/>
            <w:vAlign w:val="center"/>
          </w:tcPr>
          <w:p w14:paraId="7245E40B" w14:textId="77777777" w:rsidR="00046ED1" w:rsidRPr="00046ED1" w:rsidRDefault="00046ED1" w:rsidP="00524050">
            <w:pPr>
              <w:jc w:val="center"/>
              <w:rPr>
                <w:b/>
                <w:color w:val="000000" w:themeColor="text1"/>
                <w:sz w:val="22"/>
                <w:szCs w:val="22"/>
              </w:rPr>
            </w:pPr>
          </w:p>
        </w:tc>
      </w:tr>
      <w:tr w:rsidR="00046ED1" w:rsidRPr="00046ED1" w14:paraId="7DA11FEA" w14:textId="77777777" w:rsidTr="00DB1809">
        <w:trPr>
          <w:cantSplit/>
          <w:trHeight w:val="200"/>
        </w:trPr>
        <w:tc>
          <w:tcPr>
            <w:tcW w:w="796" w:type="dxa"/>
            <w:tcBorders>
              <w:left w:val="single" w:sz="4" w:space="0" w:color="auto"/>
              <w:bottom w:val="single" w:sz="4" w:space="0" w:color="auto"/>
            </w:tcBorders>
            <w:shd w:val="clear" w:color="auto" w:fill="auto"/>
            <w:vAlign w:val="center"/>
          </w:tcPr>
          <w:p w14:paraId="0AEB4085" w14:textId="77777777" w:rsidR="00046ED1" w:rsidRPr="00046ED1" w:rsidRDefault="00046ED1" w:rsidP="00524050">
            <w:pPr>
              <w:jc w:val="center"/>
              <w:rPr>
                <w:color w:val="000000" w:themeColor="text1"/>
                <w:sz w:val="22"/>
                <w:szCs w:val="22"/>
              </w:rPr>
            </w:pPr>
            <w:r w:rsidRPr="00046ED1">
              <w:rPr>
                <w:color w:val="000000" w:themeColor="text1"/>
                <w:sz w:val="22"/>
                <w:szCs w:val="22"/>
              </w:rPr>
              <w:t>4.14</w:t>
            </w:r>
          </w:p>
        </w:tc>
        <w:tc>
          <w:tcPr>
            <w:tcW w:w="6769" w:type="dxa"/>
            <w:gridSpan w:val="2"/>
            <w:shd w:val="clear" w:color="auto" w:fill="auto"/>
          </w:tcPr>
          <w:p w14:paraId="7E16D74C" w14:textId="77777777" w:rsidR="00046ED1" w:rsidRPr="00046ED1" w:rsidRDefault="00046ED1" w:rsidP="00524050">
            <w:pPr>
              <w:rPr>
                <w:color w:val="000000" w:themeColor="text1"/>
                <w:sz w:val="22"/>
                <w:szCs w:val="22"/>
              </w:rPr>
            </w:pPr>
            <w:r w:rsidRPr="00046ED1">
              <w:rPr>
                <w:color w:val="000000" w:themeColor="text1"/>
                <w:sz w:val="22"/>
                <w:szCs w:val="22"/>
              </w:rPr>
              <w:t>Air valve</w:t>
            </w:r>
          </w:p>
        </w:tc>
        <w:tc>
          <w:tcPr>
            <w:tcW w:w="1559" w:type="dxa"/>
            <w:tcBorders>
              <w:bottom w:val="single" w:sz="4" w:space="0" w:color="auto"/>
              <w:right w:val="single" w:sz="4" w:space="0" w:color="auto"/>
            </w:tcBorders>
            <w:shd w:val="clear" w:color="auto" w:fill="auto"/>
            <w:vAlign w:val="center"/>
          </w:tcPr>
          <w:p w14:paraId="4D4E8C86" w14:textId="77777777" w:rsidR="00046ED1" w:rsidRPr="00046ED1" w:rsidRDefault="00046ED1" w:rsidP="00524050">
            <w:pPr>
              <w:jc w:val="center"/>
              <w:rPr>
                <w:b/>
                <w:color w:val="000000" w:themeColor="text1"/>
                <w:sz w:val="20"/>
              </w:rPr>
            </w:pPr>
            <w:r w:rsidRPr="00046ED1">
              <w:rPr>
                <w:b/>
                <w:color w:val="000000" w:themeColor="text1"/>
                <w:sz w:val="20"/>
              </w:rPr>
              <w:t>1 unit</w:t>
            </w:r>
          </w:p>
        </w:tc>
        <w:tc>
          <w:tcPr>
            <w:tcW w:w="5242" w:type="dxa"/>
            <w:tcBorders>
              <w:bottom w:val="single" w:sz="4" w:space="0" w:color="auto"/>
              <w:right w:val="single" w:sz="4" w:space="0" w:color="auto"/>
            </w:tcBorders>
            <w:shd w:val="clear" w:color="auto" w:fill="auto"/>
            <w:vAlign w:val="center"/>
          </w:tcPr>
          <w:p w14:paraId="5971CBB7" w14:textId="77777777" w:rsidR="00046ED1" w:rsidRPr="00046ED1" w:rsidRDefault="00046ED1" w:rsidP="00524050">
            <w:pPr>
              <w:jc w:val="center"/>
              <w:rPr>
                <w:b/>
                <w:color w:val="000000" w:themeColor="text1"/>
                <w:sz w:val="22"/>
                <w:szCs w:val="22"/>
              </w:rPr>
            </w:pPr>
          </w:p>
        </w:tc>
      </w:tr>
      <w:tr w:rsidR="00046ED1" w:rsidRPr="00046ED1" w14:paraId="1C7EB688" w14:textId="77777777" w:rsidTr="00046ED1">
        <w:trPr>
          <w:cantSplit/>
          <w:trHeight w:val="200"/>
        </w:trPr>
        <w:tc>
          <w:tcPr>
            <w:tcW w:w="796" w:type="dxa"/>
            <w:tcBorders>
              <w:left w:val="single" w:sz="4" w:space="0" w:color="auto"/>
              <w:bottom w:val="single" w:sz="4" w:space="0" w:color="auto"/>
            </w:tcBorders>
            <w:shd w:val="clear" w:color="auto" w:fill="auto"/>
            <w:vAlign w:val="center"/>
          </w:tcPr>
          <w:p w14:paraId="29525E8D" w14:textId="77777777" w:rsidR="00046ED1" w:rsidRPr="00046ED1" w:rsidRDefault="00046ED1" w:rsidP="00524050">
            <w:pPr>
              <w:jc w:val="center"/>
              <w:rPr>
                <w:color w:val="000000" w:themeColor="text1"/>
                <w:sz w:val="22"/>
                <w:szCs w:val="22"/>
              </w:rPr>
            </w:pPr>
            <w:r w:rsidRPr="00046ED1">
              <w:rPr>
                <w:color w:val="000000" w:themeColor="text1"/>
                <w:sz w:val="22"/>
                <w:szCs w:val="22"/>
              </w:rPr>
              <w:t>4.15</w:t>
            </w:r>
          </w:p>
        </w:tc>
        <w:tc>
          <w:tcPr>
            <w:tcW w:w="6769" w:type="dxa"/>
            <w:gridSpan w:val="2"/>
            <w:shd w:val="clear" w:color="auto" w:fill="auto"/>
          </w:tcPr>
          <w:p w14:paraId="58021B84" w14:textId="77777777" w:rsidR="00046ED1" w:rsidRPr="00046ED1" w:rsidRDefault="00046ED1" w:rsidP="00524050">
            <w:pPr>
              <w:rPr>
                <w:color w:val="000000" w:themeColor="text1"/>
                <w:sz w:val="22"/>
                <w:szCs w:val="22"/>
              </w:rPr>
            </w:pPr>
            <w:r w:rsidRPr="00046ED1">
              <w:rPr>
                <w:color w:val="000000" w:themeColor="text1"/>
                <w:sz w:val="22"/>
                <w:szCs w:val="22"/>
              </w:rPr>
              <w:t>All accessories must be UV resistant, precisely fitted and designed to prevent leakage</w:t>
            </w:r>
          </w:p>
        </w:tc>
        <w:tc>
          <w:tcPr>
            <w:tcW w:w="6801" w:type="dxa"/>
            <w:gridSpan w:val="2"/>
            <w:tcBorders>
              <w:bottom w:val="single" w:sz="4" w:space="0" w:color="auto"/>
              <w:right w:val="single" w:sz="4" w:space="0" w:color="auto"/>
            </w:tcBorders>
            <w:shd w:val="clear" w:color="auto" w:fill="auto"/>
            <w:vAlign w:val="center"/>
          </w:tcPr>
          <w:p w14:paraId="63E67E0D" w14:textId="77777777" w:rsidR="00046ED1" w:rsidRPr="00046ED1" w:rsidRDefault="00046ED1" w:rsidP="00524050">
            <w:pPr>
              <w:jc w:val="center"/>
              <w:rPr>
                <w:b/>
                <w:color w:val="000000" w:themeColor="text1"/>
                <w:sz w:val="22"/>
                <w:szCs w:val="22"/>
              </w:rPr>
            </w:pPr>
          </w:p>
        </w:tc>
      </w:tr>
      <w:tr w:rsidR="00046ED1" w:rsidRPr="00046ED1" w14:paraId="5835B761" w14:textId="77777777" w:rsidTr="00046ED1">
        <w:trPr>
          <w:cantSplit/>
          <w:trHeight w:val="304"/>
        </w:trPr>
        <w:tc>
          <w:tcPr>
            <w:tcW w:w="796" w:type="dxa"/>
            <w:tcBorders>
              <w:left w:val="single" w:sz="4" w:space="0" w:color="auto"/>
            </w:tcBorders>
            <w:shd w:val="clear" w:color="auto" w:fill="auto"/>
            <w:vAlign w:val="center"/>
          </w:tcPr>
          <w:p w14:paraId="442D31E8" w14:textId="77777777" w:rsidR="00046ED1" w:rsidRPr="00046ED1" w:rsidRDefault="00046ED1" w:rsidP="00524050">
            <w:pPr>
              <w:jc w:val="center"/>
              <w:rPr>
                <w:color w:val="000000" w:themeColor="text1"/>
                <w:sz w:val="22"/>
                <w:szCs w:val="22"/>
              </w:rPr>
            </w:pPr>
            <w:r w:rsidRPr="00046ED1">
              <w:rPr>
                <w:color w:val="000000" w:themeColor="text1"/>
                <w:sz w:val="22"/>
                <w:szCs w:val="22"/>
              </w:rPr>
              <w:t>4.16</w:t>
            </w:r>
          </w:p>
        </w:tc>
        <w:tc>
          <w:tcPr>
            <w:tcW w:w="6769" w:type="dxa"/>
            <w:gridSpan w:val="2"/>
            <w:shd w:val="clear" w:color="auto" w:fill="auto"/>
          </w:tcPr>
          <w:p w14:paraId="14E07B75" w14:textId="77777777" w:rsidR="00046ED1" w:rsidRPr="00046ED1" w:rsidRDefault="00046ED1" w:rsidP="00524050">
            <w:pPr>
              <w:rPr>
                <w:color w:val="000000" w:themeColor="text1"/>
                <w:sz w:val="22"/>
                <w:szCs w:val="22"/>
              </w:rPr>
            </w:pPr>
            <w:r w:rsidRPr="00046ED1">
              <w:rPr>
                <w:color w:val="000000" w:themeColor="text1"/>
                <w:sz w:val="22"/>
                <w:szCs w:val="22"/>
              </w:rPr>
              <w:t>All those parts of the accessories that will be in direct contact with water or ducts must be of the same material as the ducts: High density polyethylene (HDPE)</w:t>
            </w:r>
          </w:p>
        </w:tc>
        <w:tc>
          <w:tcPr>
            <w:tcW w:w="6801" w:type="dxa"/>
            <w:gridSpan w:val="2"/>
            <w:tcBorders>
              <w:right w:val="single" w:sz="4" w:space="0" w:color="auto"/>
            </w:tcBorders>
            <w:shd w:val="clear" w:color="auto" w:fill="auto"/>
            <w:vAlign w:val="center"/>
          </w:tcPr>
          <w:p w14:paraId="02ECF9BF" w14:textId="77777777" w:rsidR="00046ED1" w:rsidRPr="00046ED1" w:rsidRDefault="00046ED1" w:rsidP="00524050">
            <w:pPr>
              <w:jc w:val="center"/>
              <w:rPr>
                <w:b/>
                <w:color w:val="000000" w:themeColor="text1"/>
                <w:sz w:val="22"/>
                <w:szCs w:val="22"/>
              </w:rPr>
            </w:pPr>
          </w:p>
        </w:tc>
      </w:tr>
      <w:tr w:rsidR="00046ED1" w:rsidRPr="00046ED1" w14:paraId="75FE4C73" w14:textId="77777777" w:rsidTr="00046ED1">
        <w:trPr>
          <w:cantSplit/>
          <w:trHeight w:val="304"/>
        </w:trPr>
        <w:tc>
          <w:tcPr>
            <w:tcW w:w="796" w:type="dxa"/>
            <w:tcBorders>
              <w:left w:val="single" w:sz="4" w:space="0" w:color="auto"/>
            </w:tcBorders>
            <w:shd w:val="clear" w:color="auto" w:fill="D0CECE" w:themeFill="background2" w:themeFillShade="E6"/>
            <w:vAlign w:val="center"/>
          </w:tcPr>
          <w:p w14:paraId="1FC8D76A" w14:textId="77777777" w:rsidR="00046ED1" w:rsidRPr="00046ED1" w:rsidRDefault="00046ED1" w:rsidP="00524050">
            <w:pPr>
              <w:jc w:val="center"/>
              <w:rPr>
                <w:b/>
                <w:color w:val="000000" w:themeColor="text1"/>
                <w:sz w:val="22"/>
                <w:szCs w:val="22"/>
              </w:rPr>
            </w:pPr>
            <w:r w:rsidRPr="00046ED1">
              <w:br w:type="page"/>
            </w:r>
            <w:r w:rsidRPr="00046ED1">
              <w:rPr>
                <w:b/>
                <w:color w:val="000000" w:themeColor="text1"/>
                <w:sz w:val="22"/>
                <w:szCs w:val="22"/>
              </w:rPr>
              <w:t>5.0</w:t>
            </w:r>
          </w:p>
        </w:tc>
        <w:tc>
          <w:tcPr>
            <w:tcW w:w="6769" w:type="dxa"/>
            <w:gridSpan w:val="2"/>
            <w:shd w:val="clear" w:color="auto" w:fill="D0CECE" w:themeFill="background2" w:themeFillShade="E6"/>
          </w:tcPr>
          <w:p w14:paraId="76FCB973" w14:textId="77777777" w:rsidR="00046ED1" w:rsidRPr="00046ED1" w:rsidRDefault="00046ED1" w:rsidP="00524050">
            <w:pPr>
              <w:rPr>
                <w:b/>
                <w:color w:val="000000" w:themeColor="text1"/>
                <w:sz w:val="22"/>
                <w:szCs w:val="22"/>
              </w:rPr>
            </w:pPr>
            <w:r w:rsidRPr="00046ED1">
              <w:rPr>
                <w:b/>
                <w:color w:val="000000" w:themeColor="text1"/>
                <w:sz w:val="22"/>
                <w:szCs w:val="22"/>
              </w:rPr>
              <w:t>Spare parts</w:t>
            </w:r>
          </w:p>
        </w:tc>
        <w:tc>
          <w:tcPr>
            <w:tcW w:w="6801" w:type="dxa"/>
            <w:gridSpan w:val="2"/>
            <w:tcBorders>
              <w:right w:val="single" w:sz="4" w:space="0" w:color="auto"/>
            </w:tcBorders>
            <w:shd w:val="clear" w:color="auto" w:fill="D0CECE" w:themeFill="background2" w:themeFillShade="E6"/>
            <w:vAlign w:val="center"/>
          </w:tcPr>
          <w:p w14:paraId="5863569B" w14:textId="77777777" w:rsidR="00046ED1" w:rsidRPr="00046ED1" w:rsidRDefault="00046ED1" w:rsidP="00524050">
            <w:pPr>
              <w:jc w:val="center"/>
              <w:rPr>
                <w:b/>
                <w:color w:val="000000" w:themeColor="text1"/>
                <w:sz w:val="22"/>
                <w:szCs w:val="22"/>
              </w:rPr>
            </w:pPr>
          </w:p>
        </w:tc>
      </w:tr>
      <w:tr w:rsidR="00046ED1" w:rsidRPr="00046ED1" w14:paraId="148F8D76" w14:textId="77777777" w:rsidTr="00046ED1">
        <w:trPr>
          <w:cantSplit/>
          <w:trHeight w:val="304"/>
        </w:trPr>
        <w:tc>
          <w:tcPr>
            <w:tcW w:w="796" w:type="dxa"/>
            <w:tcBorders>
              <w:left w:val="single" w:sz="4" w:space="0" w:color="auto"/>
              <w:bottom w:val="single" w:sz="4" w:space="0" w:color="auto"/>
            </w:tcBorders>
            <w:shd w:val="clear" w:color="auto" w:fill="auto"/>
            <w:vAlign w:val="center"/>
          </w:tcPr>
          <w:p w14:paraId="37C7D74E" w14:textId="77777777" w:rsidR="00046ED1" w:rsidRPr="00046ED1" w:rsidRDefault="00046ED1" w:rsidP="00524050">
            <w:pPr>
              <w:jc w:val="center"/>
              <w:rPr>
                <w:color w:val="000000" w:themeColor="text1"/>
                <w:sz w:val="22"/>
                <w:szCs w:val="22"/>
              </w:rPr>
            </w:pPr>
            <w:r w:rsidRPr="00046ED1">
              <w:rPr>
                <w:color w:val="000000" w:themeColor="text1"/>
                <w:sz w:val="22"/>
                <w:szCs w:val="22"/>
              </w:rPr>
              <w:t>5.1</w:t>
            </w:r>
          </w:p>
        </w:tc>
        <w:tc>
          <w:tcPr>
            <w:tcW w:w="6769" w:type="dxa"/>
            <w:gridSpan w:val="2"/>
            <w:shd w:val="clear" w:color="auto" w:fill="auto"/>
          </w:tcPr>
          <w:p w14:paraId="089BAB2C" w14:textId="77777777" w:rsidR="00046ED1" w:rsidRPr="00046ED1" w:rsidRDefault="00046ED1" w:rsidP="00524050">
            <w:pPr>
              <w:rPr>
                <w:color w:val="000000" w:themeColor="text1"/>
                <w:sz w:val="22"/>
                <w:szCs w:val="22"/>
              </w:rPr>
            </w:pPr>
            <w:r w:rsidRPr="00046ED1">
              <w:t xml:space="preserve">A list of the recommended spare parts sufficient for 2 years of operation must be submitted by the provider. The list must be provided, </w:t>
            </w:r>
            <w:proofErr w:type="gramStart"/>
            <w:r w:rsidRPr="00046ED1">
              <w:t>budgeted</w:t>
            </w:r>
            <w:proofErr w:type="gramEnd"/>
            <w:r w:rsidRPr="00046ED1">
              <w:t xml:space="preserve"> and delivered with your offer.</w:t>
            </w:r>
          </w:p>
        </w:tc>
        <w:tc>
          <w:tcPr>
            <w:tcW w:w="6801" w:type="dxa"/>
            <w:gridSpan w:val="2"/>
            <w:tcBorders>
              <w:bottom w:val="single" w:sz="4" w:space="0" w:color="auto"/>
              <w:right w:val="single" w:sz="4" w:space="0" w:color="auto"/>
            </w:tcBorders>
            <w:shd w:val="clear" w:color="auto" w:fill="auto"/>
            <w:vAlign w:val="center"/>
          </w:tcPr>
          <w:p w14:paraId="570276AC" w14:textId="77777777" w:rsidR="00046ED1" w:rsidRPr="00046ED1" w:rsidRDefault="00046ED1" w:rsidP="00524050">
            <w:pPr>
              <w:jc w:val="center"/>
              <w:rPr>
                <w:b/>
                <w:color w:val="000000" w:themeColor="text1"/>
                <w:sz w:val="22"/>
                <w:szCs w:val="22"/>
              </w:rPr>
            </w:pPr>
          </w:p>
        </w:tc>
      </w:tr>
      <w:tr w:rsidR="00046ED1" w:rsidRPr="00046ED1" w14:paraId="1C17C600" w14:textId="77777777" w:rsidTr="00046ED1">
        <w:trPr>
          <w:cantSplit/>
          <w:trHeight w:val="304"/>
        </w:trPr>
        <w:tc>
          <w:tcPr>
            <w:tcW w:w="796" w:type="dxa"/>
            <w:tcBorders>
              <w:left w:val="single" w:sz="4" w:space="0" w:color="auto"/>
              <w:bottom w:val="single" w:sz="4" w:space="0" w:color="auto"/>
            </w:tcBorders>
            <w:shd w:val="clear" w:color="auto" w:fill="auto"/>
            <w:vAlign w:val="center"/>
          </w:tcPr>
          <w:p w14:paraId="6232ADB3" w14:textId="77777777" w:rsidR="00046ED1" w:rsidRPr="00046ED1" w:rsidRDefault="00046ED1" w:rsidP="00524050">
            <w:pPr>
              <w:jc w:val="center"/>
              <w:rPr>
                <w:color w:val="000000" w:themeColor="text1"/>
                <w:sz w:val="22"/>
                <w:szCs w:val="22"/>
              </w:rPr>
            </w:pPr>
            <w:r w:rsidRPr="00046ED1">
              <w:rPr>
                <w:color w:val="000000" w:themeColor="text1"/>
                <w:sz w:val="22"/>
                <w:szCs w:val="22"/>
              </w:rPr>
              <w:t>5.2</w:t>
            </w:r>
          </w:p>
        </w:tc>
        <w:tc>
          <w:tcPr>
            <w:tcW w:w="6769" w:type="dxa"/>
            <w:gridSpan w:val="2"/>
            <w:shd w:val="clear" w:color="auto" w:fill="auto"/>
          </w:tcPr>
          <w:p w14:paraId="4D3E90F5" w14:textId="77777777" w:rsidR="00046ED1" w:rsidRPr="00046ED1" w:rsidRDefault="00046ED1" w:rsidP="00524050">
            <w:r w:rsidRPr="00046ED1">
              <w:t>Spare parts to be packaged as a set for each kit</w:t>
            </w:r>
          </w:p>
        </w:tc>
        <w:tc>
          <w:tcPr>
            <w:tcW w:w="6801" w:type="dxa"/>
            <w:gridSpan w:val="2"/>
            <w:tcBorders>
              <w:bottom w:val="single" w:sz="4" w:space="0" w:color="auto"/>
              <w:right w:val="single" w:sz="4" w:space="0" w:color="auto"/>
            </w:tcBorders>
            <w:shd w:val="clear" w:color="auto" w:fill="auto"/>
            <w:vAlign w:val="center"/>
          </w:tcPr>
          <w:p w14:paraId="744BD42D" w14:textId="77777777" w:rsidR="00046ED1" w:rsidRPr="00046ED1" w:rsidRDefault="00046ED1" w:rsidP="00524050">
            <w:pPr>
              <w:jc w:val="center"/>
              <w:rPr>
                <w:b/>
                <w:color w:val="000000" w:themeColor="text1"/>
                <w:sz w:val="22"/>
                <w:szCs w:val="22"/>
              </w:rPr>
            </w:pPr>
          </w:p>
        </w:tc>
      </w:tr>
      <w:tr w:rsidR="00046ED1" w:rsidRPr="00046ED1" w14:paraId="2353E1FD" w14:textId="77777777" w:rsidTr="00046ED1">
        <w:trPr>
          <w:cantSplit/>
          <w:trHeight w:val="304"/>
        </w:trPr>
        <w:tc>
          <w:tcPr>
            <w:tcW w:w="796" w:type="dxa"/>
            <w:tcBorders>
              <w:left w:val="single" w:sz="4" w:space="0" w:color="auto"/>
            </w:tcBorders>
            <w:shd w:val="clear" w:color="auto" w:fill="auto"/>
            <w:vAlign w:val="center"/>
          </w:tcPr>
          <w:p w14:paraId="5713A705" w14:textId="77777777" w:rsidR="00046ED1" w:rsidRPr="00046ED1" w:rsidRDefault="00046ED1" w:rsidP="00524050">
            <w:pPr>
              <w:jc w:val="center"/>
              <w:rPr>
                <w:color w:val="000000" w:themeColor="text1"/>
                <w:sz w:val="22"/>
                <w:szCs w:val="22"/>
              </w:rPr>
            </w:pPr>
            <w:r w:rsidRPr="00046ED1">
              <w:rPr>
                <w:color w:val="000000" w:themeColor="text1"/>
                <w:sz w:val="22"/>
                <w:szCs w:val="22"/>
              </w:rPr>
              <w:t>5.3</w:t>
            </w:r>
          </w:p>
        </w:tc>
        <w:tc>
          <w:tcPr>
            <w:tcW w:w="6769" w:type="dxa"/>
            <w:gridSpan w:val="2"/>
            <w:shd w:val="clear" w:color="auto" w:fill="auto"/>
          </w:tcPr>
          <w:p w14:paraId="27FB4D6D" w14:textId="77777777" w:rsidR="00046ED1" w:rsidRPr="00046ED1" w:rsidRDefault="00046ED1" w:rsidP="00524050">
            <w:r w:rsidRPr="00046ED1">
              <w:t>Indicate the percentage of parts offered as spare parts.</w:t>
            </w:r>
          </w:p>
        </w:tc>
        <w:tc>
          <w:tcPr>
            <w:tcW w:w="6801" w:type="dxa"/>
            <w:gridSpan w:val="2"/>
            <w:tcBorders>
              <w:right w:val="single" w:sz="4" w:space="0" w:color="auto"/>
            </w:tcBorders>
            <w:shd w:val="clear" w:color="auto" w:fill="auto"/>
            <w:vAlign w:val="center"/>
          </w:tcPr>
          <w:p w14:paraId="6ED60392" w14:textId="77777777" w:rsidR="00046ED1" w:rsidRPr="00046ED1" w:rsidRDefault="00046ED1" w:rsidP="00524050">
            <w:pPr>
              <w:jc w:val="center"/>
              <w:rPr>
                <w:b/>
                <w:color w:val="000000" w:themeColor="text1"/>
                <w:sz w:val="22"/>
                <w:szCs w:val="22"/>
              </w:rPr>
            </w:pPr>
          </w:p>
        </w:tc>
      </w:tr>
      <w:tr w:rsidR="00046ED1" w:rsidRPr="00046ED1" w14:paraId="0D81AF22" w14:textId="77777777" w:rsidTr="00046ED1">
        <w:trPr>
          <w:cantSplit/>
          <w:trHeight w:val="304"/>
        </w:trPr>
        <w:tc>
          <w:tcPr>
            <w:tcW w:w="796" w:type="dxa"/>
            <w:tcBorders>
              <w:left w:val="single" w:sz="4" w:space="0" w:color="auto"/>
            </w:tcBorders>
            <w:shd w:val="clear" w:color="auto" w:fill="D0CECE" w:themeFill="background2" w:themeFillShade="E6"/>
            <w:vAlign w:val="center"/>
          </w:tcPr>
          <w:p w14:paraId="64117AC1" w14:textId="77777777" w:rsidR="00046ED1" w:rsidRPr="00046ED1" w:rsidRDefault="00046ED1" w:rsidP="00524050">
            <w:pPr>
              <w:jc w:val="center"/>
              <w:rPr>
                <w:color w:val="000000" w:themeColor="text1"/>
                <w:sz w:val="22"/>
                <w:szCs w:val="22"/>
              </w:rPr>
            </w:pPr>
            <w:r w:rsidRPr="00046ED1">
              <w:rPr>
                <w:rFonts w:eastAsia="Calibri"/>
                <w:b/>
                <w:bCs/>
                <w:sz w:val="22"/>
                <w:szCs w:val="22"/>
                <w:lang w:eastAsia="en-US"/>
              </w:rPr>
              <w:t>6.0</w:t>
            </w:r>
          </w:p>
        </w:tc>
        <w:tc>
          <w:tcPr>
            <w:tcW w:w="6769" w:type="dxa"/>
            <w:gridSpan w:val="2"/>
            <w:shd w:val="clear" w:color="auto" w:fill="D0CECE" w:themeFill="background2" w:themeFillShade="E6"/>
          </w:tcPr>
          <w:p w14:paraId="0D9F21C5" w14:textId="77777777" w:rsidR="00046ED1" w:rsidRPr="00046ED1" w:rsidRDefault="00046ED1" w:rsidP="00524050">
            <w:r w:rsidRPr="00046ED1">
              <w:rPr>
                <w:rFonts w:eastAsia="Calibri"/>
                <w:b/>
                <w:color w:val="000000"/>
                <w:sz w:val="22"/>
                <w:szCs w:val="22"/>
                <w:lang w:eastAsia="en-US"/>
              </w:rPr>
              <w:t>Installation</w:t>
            </w:r>
          </w:p>
        </w:tc>
        <w:tc>
          <w:tcPr>
            <w:tcW w:w="6801" w:type="dxa"/>
            <w:gridSpan w:val="2"/>
            <w:tcBorders>
              <w:right w:val="single" w:sz="4" w:space="0" w:color="auto"/>
            </w:tcBorders>
            <w:shd w:val="clear" w:color="auto" w:fill="D0CECE" w:themeFill="background2" w:themeFillShade="E6"/>
            <w:vAlign w:val="center"/>
          </w:tcPr>
          <w:p w14:paraId="2CDF4C5F" w14:textId="77777777" w:rsidR="00046ED1" w:rsidRPr="00046ED1" w:rsidRDefault="00046ED1" w:rsidP="00524050">
            <w:pPr>
              <w:jc w:val="center"/>
              <w:rPr>
                <w:b/>
                <w:color w:val="000000" w:themeColor="text1"/>
                <w:sz w:val="22"/>
                <w:szCs w:val="22"/>
              </w:rPr>
            </w:pPr>
          </w:p>
        </w:tc>
      </w:tr>
      <w:tr w:rsidR="00046ED1" w:rsidRPr="00046ED1" w14:paraId="2134F362" w14:textId="77777777" w:rsidTr="00046ED1">
        <w:trPr>
          <w:cantSplit/>
          <w:trHeight w:val="304"/>
        </w:trPr>
        <w:tc>
          <w:tcPr>
            <w:tcW w:w="796" w:type="dxa"/>
            <w:tcBorders>
              <w:left w:val="single" w:sz="4" w:space="0" w:color="auto"/>
            </w:tcBorders>
            <w:shd w:val="clear" w:color="auto" w:fill="auto"/>
            <w:vAlign w:val="center"/>
          </w:tcPr>
          <w:p w14:paraId="43285DEE" w14:textId="77777777" w:rsidR="00046ED1" w:rsidRPr="00046ED1" w:rsidRDefault="00046ED1" w:rsidP="00524050">
            <w:pPr>
              <w:jc w:val="center"/>
              <w:rPr>
                <w:color w:val="000000" w:themeColor="text1"/>
                <w:sz w:val="22"/>
                <w:szCs w:val="22"/>
              </w:rPr>
            </w:pPr>
            <w:r w:rsidRPr="00046ED1">
              <w:rPr>
                <w:rFonts w:eastAsia="Calibri"/>
                <w:sz w:val="22"/>
                <w:szCs w:val="22"/>
                <w:lang w:eastAsia="en-US"/>
              </w:rPr>
              <w:lastRenderedPageBreak/>
              <w:t>6.1</w:t>
            </w:r>
          </w:p>
        </w:tc>
        <w:tc>
          <w:tcPr>
            <w:tcW w:w="6769" w:type="dxa"/>
            <w:gridSpan w:val="2"/>
            <w:shd w:val="clear" w:color="auto" w:fill="auto"/>
          </w:tcPr>
          <w:p w14:paraId="7EA83E3C" w14:textId="77777777" w:rsidR="00046ED1" w:rsidRPr="00046ED1" w:rsidRDefault="00046ED1" w:rsidP="00524050">
            <w:r w:rsidRPr="00046ED1">
              <w:rPr>
                <w:rFonts w:eastAsia="Calibri"/>
                <w:color w:val="000000"/>
                <w:sz w:val="22"/>
                <w:szCs w:val="22"/>
                <w:lang w:eastAsia="en-US"/>
              </w:rPr>
              <w:t xml:space="preserve">Included:   Yes </w:t>
            </w:r>
            <w:sdt>
              <w:sdtPr>
                <w:rPr>
                  <w:rFonts w:eastAsia="Calibri"/>
                  <w:color w:val="000000"/>
                  <w:sz w:val="22"/>
                  <w:szCs w:val="22"/>
                  <w:lang w:eastAsia="en-US"/>
                </w:rPr>
                <w:id w:val="-640892207"/>
                <w14:checkbox>
                  <w14:checked w14:val="1"/>
                  <w14:checkedState w14:val="2612" w14:font="MS Gothic"/>
                  <w14:uncheckedState w14:val="2610" w14:font="MS Gothic"/>
                </w14:checkbox>
              </w:sdtPr>
              <w:sdtContent>
                <w:r w:rsidRPr="00046ED1">
                  <w:rPr>
                    <w:rFonts w:ascii="Segoe UI Symbol" w:eastAsia="MS Gothic" w:hAnsi="Segoe UI Symbol" w:cs="Segoe UI Symbol"/>
                    <w:color w:val="000000"/>
                    <w:sz w:val="22"/>
                    <w:szCs w:val="22"/>
                    <w:lang w:eastAsia="en-US"/>
                  </w:rPr>
                  <w:t>☒</w:t>
                </w:r>
              </w:sdtContent>
            </w:sdt>
            <w:r w:rsidRPr="00046ED1">
              <w:rPr>
                <w:rFonts w:eastAsia="Calibri"/>
                <w:color w:val="000000"/>
                <w:sz w:val="22"/>
                <w:szCs w:val="22"/>
                <w:lang w:eastAsia="en-US"/>
              </w:rPr>
              <w:t xml:space="preserve"> No </w:t>
            </w:r>
            <w:sdt>
              <w:sdtPr>
                <w:rPr>
                  <w:rFonts w:eastAsia="Calibri"/>
                  <w:color w:val="000000"/>
                  <w:sz w:val="22"/>
                  <w:szCs w:val="22"/>
                  <w:lang w:eastAsia="en-US"/>
                </w:rPr>
                <w:id w:val="748311952"/>
                <w14:checkbox>
                  <w14:checked w14:val="0"/>
                  <w14:checkedState w14:val="2612" w14:font="MS Gothic"/>
                  <w14:uncheckedState w14:val="2610" w14:font="MS Gothic"/>
                </w14:checkbox>
              </w:sdtPr>
              <w:sdtContent>
                <w:r w:rsidRPr="00046ED1">
                  <w:rPr>
                    <w:rFonts w:ascii="Segoe UI Symbol" w:eastAsia="MS Gothic" w:hAnsi="Segoe UI Symbol" w:cs="Segoe UI Symbol"/>
                    <w:color w:val="000000"/>
                    <w:sz w:val="22"/>
                    <w:szCs w:val="22"/>
                    <w:lang w:eastAsia="en-US"/>
                  </w:rPr>
                  <w:t>☐</w:t>
                </w:r>
              </w:sdtContent>
            </w:sdt>
          </w:p>
        </w:tc>
        <w:tc>
          <w:tcPr>
            <w:tcW w:w="6801" w:type="dxa"/>
            <w:gridSpan w:val="2"/>
            <w:tcBorders>
              <w:right w:val="single" w:sz="4" w:space="0" w:color="auto"/>
            </w:tcBorders>
            <w:shd w:val="clear" w:color="auto" w:fill="auto"/>
            <w:vAlign w:val="center"/>
          </w:tcPr>
          <w:p w14:paraId="17688EA4" w14:textId="77777777" w:rsidR="00046ED1" w:rsidRPr="00046ED1" w:rsidRDefault="00046ED1" w:rsidP="00524050">
            <w:pPr>
              <w:jc w:val="center"/>
              <w:rPr>
                <w:b/>
                <w:color w:val="000000" w:themeColor="text1"/>
                <w:sz w:val="22"/>
                <w:szCs w:val="22"/>
              </w:rPr>
            </w:pPr>
          </w:p>
        </w:tc>
      </w:tr>
      <w:tr w:rsidR="00046ED1" w:rsidRPr="00046ED1" w14:paraId="31681D17" w14:textId="77777777" w:rsidTr="00046ED1">
        <w:trPr>
          <w:cantSplit/>
          <w:trHeight w:val="304"/>
        </w:trPr>
        <w:tc>
          <w:tcPr>
            <w:tcW w:w="796" w:type="dxa"/>
            <w:tcBorders>
              <w:left w:val="single" w:sz="4" w:space="0" w:color="auto"/>
            </w:tcBorders>
            <w:shd w:val="clear" w:color="auto" w:fill="auto"/>
            <w:vAlign w:val="center"/>
          </w:tcPr>
          <w:p w14:paraId="0769CD39" w14:textId="77777777" w:rsidR="00046ED1" w:rsidRPr="00046ED1" w:rsidRDefault="00046ED1" w:rsidP="00524050">
            <w:pPr>
              <w:jc w:val="center"/>
              <w:rPr>
                <w:rFonts w:eastAsia="Calibri"/>
                <w:sz w:val="22"/>
                <w:szCs w:val="22"/>
                <w:lang w:eastAsia="en-US"/>
              </w:rPr>
            </w:pPr>
            <w:r w:rsidRPr="00046ED1">
              <w:rPr>
                <w:rFonts w:eastAsia="Calibri"/>
                <w:sz w:val="22"/>
                <w:szCs w:val="22"/>
                <w:lang w:eastAsia="en-US"/>
              </w:rPr>
              <w:t>6.2</w:t>
            </w:r>
          </w:p>
        </w:tc>
        <w:tc>
          <w:tcPr>
            <w:tcW w:w="6769" w:type="dxa"/>
            <w:gridSpan w:val="2"/>
            <w:shd w:val="clear" w:color="auto" w:fill="auto"/>
          </w:tcPr>
          <w:p w14:paraId="00F2B64A" w14:textId="77777777" w:rsidR="00046ED1" w:rsidRPr="00046ED1" w:rsidRDefault="00046ED1" w:rsidP="00524050">
            <w:pPr>
              <w:rPr>
                <w:rFonts w:eastAsia="Calibri"/>
                <w:color w:val="000000"/>
                <w:sz w:val="22"/>
                <w:szCs w:val="22"/>
                <w:lang w:eastAsia="en-US"/>
              </w:rPr>
            </w:pPr>
            <w:r w:rsidRPr="00046ED1">
              <w:rPr>
                <w:rFonts w:eastAsia="Calibri"/>
                <w:color w:val="000000"/>
                <w:sz w:val="22"/>
                <w:szCs w:val="22"/>
                <w:lang w:eastAsia="en-US"/>
              </w:rPr>
              <w:t>The offer shall include the cost of distribution and installation in locations provided by FAO. The cost of installation shall be presented separately from the cost of equipment and materials.</w:t>
            </w:r>
          </w:p>
        </w:tc>
        <w:tc>
          <w:tcPr>
            <w:tcW w:w="6801" w:type="dxa"/>
            <w:gridSpan w:val="2"/>
            <w:tcBorders>
              <w:right w:val="single" w:sz="4" w:space="0" w:color="auto"/>
            </w:tcBorders>
            <w:shd w:val="clear" w:color="auto" w:fill="auto"/>
            <w:vAlign w:val="center"/>
          </w:tcPr>
          <w:p w14:paraId="7A47D94B" w14:textId="77777777" w:rsidR="00046ED1" w:rsidRPr="00046ED1" w:rsidRDefault="00046ED1" w:rsidP="00524050">
            <w:pPr>
              <w:jc w:val="center"/>
              <w:rPr>
                <w:b/>
                <w:color w:val="000000" w:themeColor="text1"/>
                <w:sz w:val="22"/>
                <w:szCs w:val="22"/>
              </w:rPr>
            </w:pPr>
          </w:p>
        </w:tc>
      </w:tr>
      <w:tr w:rsidR="00046ED1" w:rsidRPr="00046ED1" w14:paraId="5203C06A" w14:textId="77777777" w:rsidTr="00046ED1">
        <w:trPr>
          <w:cantSplit/>
          <w:trHeight w:val="304"/>
        </w:trPr>
        <w:tc>
          <w:tcPr>
            <w:tcW w:w="796" w:type="dxa"/>
            <w:tcBorders>
              <w:left w:val="single" w:sz="4" w:space="0" w:color="auto"/>
            </w:tcBorders>
            <w:shd w:val="clear" w:color="auto" w:fill="D0CECE" w:themeFill="background2" w:themeFillShade="E6"/>
            <w:vAlign w:val="center"/>
          </w:tcPr>
          <w:p w14:paraId="0230D0B4" w14:textId="77777777" w:rsidR="00046ED1" w:rsidRPr="00046ED1" w:rsidRDefault="00046ED1" w:rsidP="00524050">
            <w:pPr>
              <w:jc w:val="center"/>
              <w:rPr>
                <w:color w:val="000000" w:themeColor="text1"/>
                <w:sz w:val="22"/>
                <w:szCs w:val="22"/>
              </w:rPr>
            </w:pPr>
            <w:r w:rsidRPr="00046ED1">
              <w:rPr>
                <w:rFonts w:eastAsiaTheme="minorHAnsi"/>
                <w:b/>
                <w:sz w:val="22"/>
                <w:szCs w:val="22"/>
                <w:lang w:eastAsia="en-US"/>
              </w:rPr>
              <w:t>7.0</w:t>
            </w:r>
          </w:p>
        </w:tc>
        <w:tc>
          <w:tcPr>
            <w:tcW w:w="6769" w:type="dxa"/>
            <w:gridSpan w:val="2"/>
            <w:shd w:val="clear" w:color="auto" w:fill="D0CECE" w:themeFill="background2" w:themeFillShade="E6"/>
            <w:vAlign w:val="center"/>
          </w:tcPr>
          <w:p w14:paraId="25C33899" w14:textId="77777777" w:rsidR="00046ED1" w:rsidRPr="00046ED1" w:rsidRDefault="00046ED1" w:rsidP="00524050">
            <w:r w:rsidRPr="00046ED1">
              <w:rPr>
                <w:rFonts w:eastAsiaTheme="minorHAnsi"/>
                <w:b/>
                <w:color w:val="000000"/>
                <w:sz w:val="22"/>
                <w:szCs w:val="22"/>
                <w:lang w:eastAsia="en-US"/>
              </w:rPr>
              <w:t>Certifications, Manuals and Warranties</w:t>
            </w:r>
          </w:p>
        </w:tc>
        <w:tc>
          <w:tcPr>
            <w:tcW w:w="6801" w:type="dxa"/>
            <w:gridSpan w:val="2"/>
            <w:tcBorders>
              <w:right w:val="single" w:sz="4" w:space="0" w:color="auto"/>
            </w:tcBorders>
            <w:shd w:val="clear" w:color="auto" w:fill="D0CECE" w:themeFill="background2" w:themeFillShade="E6"/>
            <w:vAlign w:val="center"/>
          </w:tcPr>
          <w:p w14:paraId="4D5F09B2" w14:textId="77777777" w:rsidR="00046ED1" w:rsidRPr="00046ED1" w:rsidRDefault="00046ED1" w:rsidP="00524050">
            <w:pPr>
              <w:jc w:val="center"/>
              <w:rPr>
                <w:b/>
                <w:color w:val="000000" w:themeColor="text1"/>
                <w:sz w:val="22"/>
                <w:szCs w:val="22"/>
              </w:rPr>
            </w:pPr>
          </w:p>
        </w:tc>
      </w:tr>
      <w:tr w:rsidR="00046ED1" w:rsidRPr="00046ED1" w14:paraId="4B1D8CBD" w14:textId="77777777" w:rsidTr="00046ED1">
        <w:trPr>
          <w:cantSplit/>
          <w:trHeight w:val="304"/>
        </w:trPr>
        <w:tc>
          <w:tcPr>
            <w:tcW w:w="796" w:type="dxa"/>
            <w:tcBorders>
              <w:left w:val="single" w:sz="4" w:space="0" w:color="auto"/>
            </w:tcBorders>
            <w:shd w:val="clear" w:color="auto" w:fill="auto"/>
            <w:vAlign w:val="center"/>
          </w:tcPr>
          <w:p w14:paraId="74F978AC" w14:textId="77777777" w:rsidR="00046ED1" w:rsidRPr="00046ED1" w:rsidRDefault="00046ED1" w:rsidP="00524050">
            <w:pPr>
              <w:jc w:val="center"/>
              <w:rPr>
                <w:color w:val="000000" w:themeColor="text1"/>
                <w:sz w:val="22"/>
                <w:szCs w:val="22"/>
              </w:rPr>
            </w:pPr>
            <w:r w:rsidRPr="00046ED1">
              <w:rPr>
                <w:sz w:val="22"/>
                <w:szCs w:val="22"/>
              </w:rPr>
              <w:t>7.1</w:t>
            </w:r>
          </w:p>
        </w:tc>
        <w:tc>
          <w:tcPr>
            <w:tcW w:w="6769" w:type="dxa"/>
            <w:gridSpan w:val="2"/>
            <w:shd w:val="clear" w:color="auto" w:fill="auto"/>
          </w:tcPr>
          <w:p w14:paraId="21975A58" w14:textId="77777777" w:rsidR="00046ED1" w:rsidRPr="00046ED1" w:rsidRDefault="00046ED1" w:rsidP="00524050">
            <w:pPr>
              <w:autoSpaceDE w:val="0"/>
              <w:autoSpaceDN w:val="0"/>
              <w:adjustRightInd w:val="0"/>
              <w:spacing w:after="10"/>
              <w:rPr>
                <w:rFonts w:eastAsiaTheme="minorHAnsi"/>
                <w:b/>
                <w:bCs/>
                <w:color w:val="000000"/>
                <w:sz w:val="22"/>
                <w:szCs w:val="22"/>
                <w:lang w:eastAsia="en-US"/>
              </w:rPr>
            </w:pPr>
            <w:r w:rsidRPr="00046ED1">
              <w:rPr>
                <w:rFonts w:eastAsiaTheme="minorHAnsi"/>
                <w:b/>
                <w:bCs/>
                <w:color w:val="000000"/>
                <w:sz w:val="22"/>
                <w:szCs w:val="22"/>
                <w:lang w:eastAsia="en-US"/>
              </w:rPr>
              <w:t>Certifications:</w:t>
            </w:r>
          </w:p>
          <w:p w14:paraId="46719F2F" w14:textId="77777777" w:rsidR="00046ED1" w:rsidRPr="00046ED1" w:rsidRDefault="00046ED1" w:rsidP="00046ED1">
            <w:pPr>
              <w:numPr>
                <w:ilvl w:val="0"/>
                <w:numId w:val="21"/>
              </w:numPr>
              <w:spacing w:after="160" w:line="259" w:lineRule="auto"/>
              <w:ind w:left="277" w:hanging="277"/>
              <w:contextualSpacing/>
              <w:rPr>
                <w:bCs/>
                <w:sz w:val="22"/>
                <w:szCs w:val="22"/>
              </w:rPr>
            </w:pPr>
            <w:r w:rsidRPr="00046ED1">
              <w:rPr>
                <w:bCs/>
                <w:sz w:val="22"/>
                <w:szCs w:val="22"/>
              </w:rPr>
              <w:t>Certification of specifications as outlined in 1.0.</w:t>
            </w:r>
          </w:p>
          <w:p w14:paraId="0FF4B747" w14:textId="77777777" w:rsidR="00046ED1" w:rsidRPr="00046ED1" w:rsidRDefault="00046ED1" w:rsidP="00046ED1">
            <w:pPr>
              <w:numPr>
                <w:ilvl w:val="0"/>
                <w:numId w:val="21"/>
              </w:numPr>
              <w:spacing w:after="160" w:line="259" w:lineRule="auto"/>
              <w:ind w:left="277" w:hanging="277"/>
              <w:contextualSpacing/>
              <w:rPr>
                <w:rFonts w:eastAsiaTheme="minorHAnsi"/>
                <w:sz w:val="22"/>
                <w:szCs w:val="22"/>
                <w:lang w:eastAsia="en-US"/>
              </w:rPr>
            </w:pPr>
            <w:r w:rsidRPr="00046ED1">
              <w:rPr>
                <w:rFonts w:eastAsiaTheme="minorHAnsi"/>
                <w:color w:val="000000"/>
                <w:sz w:val="22"/>
                <w:szCs w:val="22"/>
                <w:shd w:val="clear" w:color="auto" w:fill="FFFFFF"/>
                <w:lang w:eastAsia="en-US"/>
              </w:rPr>
              <w:t xml:space="preserve">Eco-friendly manufacture and use with minimal discharge or generation of greenhouse gases and other pollutants. </w:t>
            </w:r>
          </w:p>
          <w:p w14:paraId="3A27D32B" w14:textId="77777777" w:rsidR="00046ED1" w:rsidRPr="00046ED1" w:rsidRDefault="00046ED1" w:rsidP="00046ED1">
            <w:pPr>
              <w:numPr>
                <w:ilvl w:val="0"/>
                <w:numId w:val="21"/>
              </w:numPr>
              <w:spacing w:after="160" w:line="259" w:lineRule="auto"/>
              <w:ind w:left="277" w:hanging="277"/>
              <w:contextualSpacing/>
              <w:rPr>
                <w:rFonts w:eastAsiaTheme="minorHAnsi"/>
                <w:sz w:val="22"/>
                <w:szCs w:val="22"/>
                <w:lang w:eastAsia="en-US"/>
              </w:rPr>
            </w:pPr>
            <w:r w:rsidRPr="00046ED1">
              <w:rPr>
                <w:rFonts w:eastAsiaTheme="minorHAnsi"/>
                <w:color w:val="000000"/>
                <w:sz w:val="22"/>
                <w:szCs w:val="22"/>
                <w:lang w:eastAsia="en-US"/>
              </w:rPr>
              <w:t>Clear indication of the country of origin and product number.</w:t>
            </w:r>
          </w:p>
        </w:tc>
        <w:tc>
          <w:tcPr>
            <w:tcW w:w="6801" w:type="dxa"/>
            <w:gridSpan w:val="2"/>
            <w:tcBorders>
              <w:right w:val="single" w:sz="4" w:space="0" w:color="auto"/>
            </w:tcBorders>
            <w:shd w:val="clear" w:color="auto" w:fill="auto"/>
            <w:vAlign w:val="center"/>
          </w:tcPr>
          <w:p w14:paraId="24DCF130" w14:textId="77777777" w:rsidR="00046ED1" w:rsidRPr="00046ED1" w:rsidRDefault="00046ED1" w:rsidP="00524050">
            <w:pPr>
              <w:jc w:val="center"/>
              <w:rPr>
                <w:b/>
                <w:color w:val="000000" w:themeColor="text1"/>
                <w:sz w:val="22"/>
                <w:szCs w:val="22"/>
              </w:rPr>
            </w:pPr>
          </w:p>
        </w:tc>
      </w:tr>
      <w:tr w:rsidR="00046ED1" w:rsidRPr="00046ED1" w14:paraId="1D53D325" w14:textId="77777777" w:rsidTr="00046ED1">
        <w:trPr>
          <w:cantSplit/>
          <w:trHeight w:val="304"/>
        </w:trPr>
        <w:tc>
          <w:tcPr>
            <w:tcW w:w="796" w:type="dxa"/>
            <w:tcBorders>
              <w:left w:val="single" w:sz="4" w:space="0" w:color="auto"/>
            </w:tcBorders>
            <w:shd w:val="clear" w:color="auto" w:fill="auto"/>
            <w:vAlign w:val="center"/>
          </w:tcPr>
          <w:p w14:paraId="47AD0161" w14:textId="77777777" w:rsidR="00046ED1" w:rsidRPr="00046ED1" w:rsidRDefault="00046ED1" w:rsidP="00524050">
            <w:pPr>
              <w:jc w:val="center"/>
              <w:rPr>
                <w:color w:val="000000" w:themeColor="text1"/>
                <w:sz w:val="22"/>
                <w:szCs w:val="22"/>
              </w:rPr>
            </w:pPr>
            <w:r w:rsidRPr="00046ED1">
              <w:rPr>
                <w:color w:val="000000" w:themeColor="text1"/>
                <w:sz w:val="22"/>
                <w:szCs w:val="22"/>
              </w:rPr>
              <w:t>7.2</w:t>
            </w:r>
          </w:p>
        </w:tc>
        <w:tc>
          <w:tcPr>
            <w:tcW w:w="6769" w:type="dxa"/>
            <w:gridSpan w:val="2"/>
            <w:shd w:val="clear" w:color="auto" w:fill="auto"/>
          </w:tcPr>
          <w:p w14:paraId="531AD475" w14:textId="77777777" w:rsidR="00046ED1" w:rsidRPr="00046ED1" w:rsidRDefault="00046ED1" w:rsidP="00524050">
            <w:pPr>
              <w:rPr>
                <w:rFonts w:eastAsiaTheme="minorHAnsi"/>
                <w:b/>
                <w:color w:val="000000"/>
                <w:sz w:val="22"/>
                <w:szCs w:val="22"/>
                <w:lang w:eastAsia="en-US"/>
              </w:rPr>
            </w:pPr>
            <w:r w:rsidRPr="00046ED1">
              <w:rPr>
                <w:rFonts w:eastAsiaTheme="minorHAnsi"/>
                <w:b/>
                <w:color w:val="000000"/>
                <w:sz w:val="22"/>
                <w:szCs w:val="22"/>
                <w:lang w:eastAsia="en-US"/>
              </w:rPr>
              <w:t>Manuals:</w:t>
            </w:r>
          </w:p>
          <w:p w14:paraId="47556DC3" w14:textId="77777777" w:rsidR="00046ED1" w:rsidRPr="00046ED1" w:rsidRDefault="00046ED1" w:rsidP="00524050">
            <w:r w:rsidRPr="00046ED1">
              <w:rPr>
                <w:rFonts w:eastAsiaTheme="minorHAnsi"/>
                <w:bCs/>
                <w:color w:val="000000"/>
                <w:sz w:val="22"/>
                <w:szCs w:val="22"/>
                <w:lang w:eastAsia="en-US"/>
              </w:rPr>
              <w:t>Directions in English for installation and maintenance must be provided, one manual per kit.</w:t>
            </w:r>
          </w:p>
        </w:tc>
        <w:tc>
          <w:tcPr>
            <w:tcW w:w="6801" w:type="dxa"/>
            <w:gridSpan w:val="2"/>
            <w:tcBorders>
              <w:right w:val="single" w:sz="4" w:space="0" w:color="auto"/>
            </w:tcBorders>
            <w:shd w:val="clear" w:color="auto" w:fill="auto"/>
            <w:vAlign w:val="center"/>
          </w:tcPr>
          <w:p w14:paraId="3360A2D7" w14:textId="77777777" w:rsidR="00046ED1" w:rsidRPr="00046ED1" w:rsidRDefault="00046ED1" w:rsidP="00524050">
            <w:pPr>
              <w:jc w:val="center"/>
              <w:rPr>
                <w:b/>
                <w:color w:val="000000" w:themeColor="text1"/>
                <w:sz w:val="22"/>
                <w:szCs w:val="22"/>
              </w:rPr>
            </w:pPr>
          </w:p>
        </w:tc>
      </w:tr>
      <w:tr w:rsidR="00046ED1" w:rsidRPr="00046ED1" w14:paraId="6B0FD621" w14:textId="77777777" w:rsidTr="00046ED1">
        <w:trPr>
          <w:cantSplit/>
          <w:trHeight w:val="304"/>
        </w:trPr>
        <w:tc>
          <w:tcPr>
            <w:tcW w:w="796" w:type="dxa"/>
            <w:tcBorders>
              <w:left w:val="single" w:sz="4" w:space="0" w:color="auto"/>
            </w:tcBorders>
            <w:shd w:val="clear" w:color="auto" w:fill="auto"/>
            <w:vAlign w:val="center"/>
          </w:tcPr>
          <w:p w14:paraId="33D7FF65" w14:textId="77777777" w:rsidR="00046ED1" w:rsidRPr="00046ED1" w:rsidRDefault="00046ED1" w:rsidP="00524050">
            <w:pPr>
              <w:jc w:val="center"/>
              <w:rPr>
                <w:color w:val="000000" w:themeColor="text1"/>
                <w:sz w:val="22"/>
                <w:szCs w:val="22"/>
              </w:rPr>
            </w:pPr>
            <w:r w:rsidRPr="00046ED1">
              <w:rPr>
                <w:color w:val="000000" w:themeColor="text1"/>
                <w:sz w:val="22"/>
                <w:szCs w:val="22"/>
              </w:rPr>
              <w:t>7.3</w:t>
            </w:r>
          </w:p>
        </w:tc>
        <w:tc>
          <w:tcPr>
            <w:tcW w:w="6769" w:type="dxa"/>
            <w:gridSpan w:val="2"/>
            <w:shd w:val="clear" w:color="auto" w:fill="auto"/>
          </w:tcPr>
          <w:p w14:paraId="006D8E14" w14:textId="77777777" w:rsidR="00046ED1" w:rsidRPr="00046ED1" w:rsidRDefault="00046ED1" w:rsidP="00524050">
            <w:pPr>
              <w:rPr>
                <w:rFonts w:eastAsiaTheme="minorHAnsi"/>
                <w:bCs/>
                <w:color w:val="000000"/>
                <w:sz w:val="22"/>
                <w:szCs w:val="22"/>
                <w:lang w:eastAsia="en-US"/>
              </w:rPr>
            </w:pPr>
            <w:r w:rsidRPr="00046ED1">
              <w:rPr>
                <w:rFonts w:eastAsiaTheme="minorHAnsi"/>
                <w:bCs/>
                <w:color w:val="000000"/>
                <w:sz w:val="22"/>
                <w:szCs w:val="22"/>
                <w:lang w:eastAsia="en-US"/>
              </w:rPr>
              <w:t>The cost of manuals shall be included in the offer</w:t>
            </w:r>
          </w:p>
        </w:tc>
        <w:tc>
          <w:tcPr>
            <w:tcW w:w="6801" w:type="dxa"/>
            <w:gridSpan w:val="2"/>
            <w:tcBorders>
              <w:right w:val="single" w:sz="4" w:space="0" w:color="auto"/>
            </w:tcBorders>
            <w:shd w:val="clear" w:color="auto" w:fill="auto"/>
            <w:vAlign w:val="center"/>
          </w:tcPr>
          <w:p w14:paraId="05F03437" w14:textId="77777777" w:rsidR="00046ED1" w:rsidRPr="00046ED1" w:rsidRDefault="00046ED1" w:rsidP="00524050">
            <w:pPr>
              <w:jc w:val="center"/>
              <w:rPr>
                <w:b/>
                <w:color w:val="000000" w:themeColor="text1"/>
                <w:sz w:val="22"/>
                <w:szCs w:val="22"/>
              </w:rPr>
            </w:pPr>
          </w:p>
        </w:tc>
      </w:tr>
      <w:tr w:rsidR="00046ED1" w:rsidRPr="00046ED1" w14:paraId="47401780" w14:textId="77777777" w:rsidTr="00046ED1">
        <w:trPr>
          <w:cantSplit/>
          <w:trHeight w:val="304"/>
        </w:trPr>
        <w:tc>
          <w:tcPr>
            <w:tcW w:w="796" w:type="dxa"/>
            <w:tcBorders>
              <w:left w:val="single" w:sz="4" w:space="0" w:color="auto"/>
            </w:tcBorders>
            <w:shd w:val="clear" w:color="auto" w:fill="auto"/>
          </w:tcPr>
          <w:p w14:paraId="5996A582" w14:textId="77777777" w:rsidR="00046ED1" w:rsidRPr="00046ED1" w:rsidRDefault="00046ED1" w:rsidP="00524050">
            <w:pPr>
              <w:jc w:val="center"/>
              <w:rPr>
                <w:bCs/>
                <w:color w:val="000000" w:themeColor="text1"/>
                <w:sz w:val="22"/>
                <w:szCs w:val="22"/>
              </w:rPr>
            </w:pPr>
            <w:r w:rsidRPr="00046ED1">
              <w:rPr>
                <w:rFonts w:eastAsiaTheme="minorHAnsi"/>
                <w:bCs/>
                <w:color w:val="000000"/>
                <w:sz w:val="22"/>
                <w:szCs w:val="22"/>
                <w:lang w:eastAsia="en-US"/>
              </w:rPr>
              <w:t>7.4</w:t>
            </w:r>
          </w:p>
        </w:tc>
        <w:tc>
          <w:tcPr>
            <w:tcW w:w="6769" w:type="dxa"/>
            <w:gridSpan w:val="2"/>
            <w:shd w:val="clear" w:color="auto" w:fill="auto"/>
          </w:tcPr>
          <w:p w14:paraId="03584E03" w14:textId="77777777" w:rsidR="00046ED1" w:rsidRPr="00046ED1" w:rsidRDefault="00046ED1" w:rsidP="00524050">
            <w:pPr>
              <w:rPr>
                <w:rFonts w:eastAsiaTheme="minorHAnsi"/>
                <w:b/>
                <w:color w:val="000000"/>
                <w:sz w:val="22"/>
                <w:szCs w:val="22"/>
                <w:lang w:eastAsia="en-US"/>
              </w:rPr>
            </w:pPr>
            <w:r w:rsidRPr="00046ED1">
              <w:rPr>
                <w:rFonts w:eastAsiaTheme="minorHAnsi"/>
                <w:b/>
                <w:color w:val="000000"/>
                <w:sz w:val="22"/>
                <w:szCs w:val="22"/>
                <w:lang w:eastAsia="en-US"/>
              </w:rPr>
              <w:t>Warranties:</w:t>
            </w:r>
          </w:p>
          <w:p w14:paraId="6DB57E23" w14:textId="77777777" w:rsidR="00046ED1" w:rsidRPr="00046ED1" w:rsidRDefault="00046ED1" w:rsidP="00524050">
            <w:pPr>
              <w:rPr>
                <w:rFonts w:eastAsiaTheme="minorHAnsi"/>
                <w:bCs/>
                <w:color w:val="000000"/>
                <w:sz w:val="22"/>
                <w:szCs w:val="22"/>
                <w:lang w:eastAsia="en-US"/>
              </w:rPr>
            </w:pPr>
            <w:r w:rsidRPr="00046ED1">
              <w:rPr>
                <w:rFonts w:eastAsiaTheme="minorHAnsi"/>
                <w:sz w:val="22"/>
                <w:szCs w:val="22"/>
                <w:lang w:eastAsia="en-US"/>
              </w:rPr>
              <w:t>A clear statement is required with your bid of the terms and conditions of the product warranty that will be available with the goods offered.</w:t>
            </w:r>
          </w:p>
        </w:tc>
        <w:tc>
          <w:tcPr>
            <w:tcW w:w="6801" w:type="dxa"/>
            <w:gridSpan w:val="2"/>
            <w:tcBorders>
              <w:right w:val="single" w:sz="4" w:space="0" w:color="auto"/>
            </w:tcBorders>
            <w:shd w:val="clear" w:color="auto" w:fill="auto"/>
            <w:vAlign w:val="center"/>
          </w:tcPr>
          <w:p w14:paraId="66B4F5A1" w14:textId="77777777" w:rsidR="00046ED1" w:rsidRPr="00046ED1" w:rsidRDefault="00046ED1" w:rsidP="00524050">
            <w:pPr>
              <w:jc w:val="center"/>
              <w:rPr>
                <w:b/>
                <w:color w:val="000000" w:themeColor="text1"/>
                <w:sz w:val="22"/>
                <w:szCs w:val="22"/>
              </w:rPr>
            </w:pPr>
          </w:p>
        </w:tc>
      </w:tr>
      <w:tr w:rsidR="00046ED1" w:rsidRPr="00046ED1" w14:paraId="3A6BA885" w14:textId="77777777" w:rsidTr="00046ED1">
        <w:trPr>
          <w:cantSplit/>
          <w:trHeight w:val="304"/>
        </w:trPr>
        <w:tc>
          <w:tcPr>
            <w:tcW w:w="796" w:type="dxa"/>
            <w:tcBorders>
              <w:left w:val="single" w:sz="4" w:space="0" w:color="auto"/>
            </w:tcBorders>
            <w:shd w:val="clear" w:color="auto" w:fill="auto"/>
          </w:tcPr>
          <w:p w14:paraId="00D26691" w14:textId="77777777" w:rsidR="00046ED1" w:rsidRPr="00046ED1" w:rsidRDefault="00046ED1" w:rsidP="00524050">
            <w:pPr>
              <w:jc w:val="center"/>
              <w:rPr>
                <w:rFonts w:eastAsiaTheme="minorHAnsi"/>
                <w:bCs/>
                <w:color w:val="000000"/>
                <w:sz w:val="22"/>
                <w:szCs w:val="22"/>
                <w:lang w:eastAsia="en-US"/>
              </w:rPr>
            </w:pPr>
            <w:r w:rsidRPr="00046ED1">
              <w:rPr>
                <w:rFonts w:eastAsiaTheme="minorHAnsi"/>
                <w:sz w:val="22"/>
                <w:szCs w:val="22"/>
                <w:lang w:eastAsia="en-US"/>
              </w:rPr>
              <w:t>7.5</w:t>
            </w:r>
          </w:p>
        </w:tc>
        <w:tc>
          <w:tcPr>
            <w:tcW w:w="6769" w:type="dxa"/>
            <w:gridSpan w:val="2"/>
            <w:shd w:val="clear" w:color="auto" w:fill="auto"/>
          </w:tcPr>
          <w:p w14:paraId="22B56CB8" w14:textId="77777777" w:rsidR="00046ED1" w:rsidRPr="00046ED1" w:rsidRDefault="00046ED1" w:rsidP="00524050">
            <w:pPr>
              <w:rPr>
                <w:rFonts w:eastAsiaTheme="minorHAnsi"/>
                <w:b/>
                <w:color w:val="000000"/>
                <w:sz w:val="22"/>
                <w:szCs w:val="22"/>
                <w:lang w:eastAsia="en-US"/>
              </w:rPr>
            </w:pPr>
            <w:r w:rsidRPr="00046ED1">
              <w:rPr>
                <w:rFonts w:eastAsiaTheme="minorHAnsi"/>
                <w:sz w:val="22"/>
                <w:szCs w:val="22"/>
                <w:lang w:eastAsia="en-US"/>
              </w:rPr>
              <w:t>Reference letters can be included in your offer (optional)</w:t>
            </w:r>
          </w:p>
        </w:tc>
        <w:tc>
          <w:tcPr>
            <w:tcW w:w="6801" w:type="dxa"/>
            <w:gridSpan w:val="2"/>
            <w:tcBorders>
              <w:right w:val="single" w:sz="4" w:space="0" w:color="auto"/>
            </w:tcBorders>
            <w:shd w:val="clear" w:color="auto" w:fill="auto"/>
            <w:vAlign w:val="center"/>
          </w:tcPr>
          <w:p w14:paraId="2518907C" w14:textId="77777777" w:rsidR="00046ED1" w:rsidRPr="00046ED1" w:rsidRDefault="00046ED1" w:rsidP="00524050">
            <w:pPr>
              <w:jc w:val="center"/>
              <w:rPr>
                <w:b/>
                <w:color w:val="000000" w:themeColor="text1"/>
                <w:sz w:val="22"/>
                <w:szCs w:val="22"/>
              </w:rPr>
            </w:pPr>
          </w:p>
        </w:tc>
      </w:tr>
      <w:tr w:rsidR="00046ED1" w:rsidRPr="00046ED1" w14:paraId="504A266E" w14:textId="77777777" w:rsidTr="00046ED1">
        <w:trPr>
          <w:cantSplit/>
          <w:trHeight w:val="304"/>
        </w:trPr>
        <w:tc>
          <w:tcPr>
            <w:tcW w:w="796" w:type="dxa"/>
            <w:tcBorders>
              <w:left w:val="single" w:sz="4" w:space="0" w:color="auto"/>
            </w:tcBorders>
            <w:shd w:val="clear" w:color="auto" w:fill="D0CECE" w:themeFill="background2" w:themeFillShade="E6"/>
            <w:vAlign w:val="center"/>
          </w:tcPr>
          <w:p w14:paraId="4F2CD2BD" w14:textId="77777777" w:rsidR="00046ED1" w:rsidRPr="00046ED1" w:rsidRDefault="00046ED1" w:rsidP="00524050">
            <w:pPr>
              <w:jc w:val="center"/>
              <w:rPr>
                <w:rFonts w:eastAsiaTheme="minorHAnsi"/>
                <w:sz w:val="22"/>
                <w:szCs w:val="22"/>
                <w:lang w:eastAsia="en-US"/>
              </w:rPr>
            </w:pPr>
            <w:r w:rsidRPr="00046ED1">
              <w:rPr>
                <w:rFonts w:eastAsiaTheme="minorHAnsi"/>
                <w:b/>
                <w:sz w:val="22"/>
                <w:szCs w:val="22"/>
                <w:lang w:eastAsia="en-US"/>
              </w:rPr>
              <w:t>8.0</w:t>
            </w:r>
          </w:p>
        </w:tc>
        <w:tc>
          <w:tcPr>
            <w:tcW w:w="6769" w:type="dxa"/>
            <w:gridSpan w:val="2"/>
            <w:shd w:val="clear" w:color="auto" w:fill="D0CECE" w:themeFill="background2" w:themeFillShade="E6"/>
            <w:vAlign w:val="center"/>
          </w:tcPr>
          <w:p w14:paraId="059D8BB5" w14:textId="77777777" w:rsidR="00046ED1" w:rsidRPr="00046ED1" w:rsidRDefault="00046ED1" w:rsidP="00524050">
            <w:pPr>
              <w:rPr>
                <w:rFonts w:eastAsiaTheme="minorHAnsi"/>
                <w:sz w:val="22"/>
                <w:szCs w:val="22"/>
                <w:lang w:eastAsia="en-US"/>
              </w:rPr>
            </w:pPr>
            <w:r w:rsidRPr="00046ED1">
              <w:rPr>
                <w:rFonts w:eastAsiaTheme="minorHAnsi"/>
                <w:b/>
                <w:bCs/>
                <w:color w:val="000000"/>
                <w:sz w:val="22"/>
                <w:szCs w:val="22"/>
                <w:lang w:eastAsia="en-US"/>
              </w:rPr>
              <w:t>Packing and labelling</w:t>
            </w:r>
          </w:p>
        </w:tc>
        <w:tc>
          <w:tcPr>
            <w:tcW w:w="6801" w:type="dxa"/>
            <w:gridSpan w:val="2"/>
            <w:tcBorders>
              <w:right w:val="single" w:sz="4" w:space="0" w:color="auto"/>
            </w:tcBorders>
            <w:shd w:val="clear" w:color="auto" w:fill="D0CECE" w:themeFill="background2" w:themeFillShade="E6"/>
            <w:vAlign w:val="center"/>
          </w:tcPr>
          <w:p w14:paraId="08055994" w14:textId="77777777" w:rsidR="00046ED1" w:rsidRPr="00046ED1" w:rsidRDefault="00046ED1" w:rsidP="00524050">
            <w:pPr>
              <w:jc w:val="center"/>
              <w:rPr>
                <w:b/>
                <w:color w:val="000000" w:themeColor="text1"/>
                <w:sz w:val="22"/>
                <w:szCs w:val="22"/>
              </w:rPr>
            </w:pPr>
          </w:p>
        </w:tc>
      </w:tr>
      <w:tr w:rsidR="00046ED1" w:rsidRPr="00046ED1" w14:paraId="48EC0688" w14:textId="77777777" w:rsidTr="00046ED1">
        <w:trPr>
          <w:cantSplit/>
          <w:trHeight w:val="304"/>
        </w:trPr>
        <w:tc>
          <w:tcPr>
            <w:tcW w:w="796" w:type="dxa"/>
            <w:tcBorders>
              <w:left w:val="single" w:sz="4" w:space="0" w:color="auto"/>
            </w:tcBorders>
            <w:shd w:val="clear" w:color="auto" w:fill="auto"/>
            <w:vAlign w:val="center"/>
          </w:tcPr>
          <w:p w14:paraId="47B1357C" w14:textId="77777777" w:rsidR="00046ED1" w:rsidRPr="00046ED1" w:rsidRDefault="00046ED1" w:rsidP="00524050">
            <w:pPr>
              <w:jc w:val="center"/>
              <w:rPr>
                <w:rFonts w:eastAsiaTheme="minorHAnsi"/>
                <w:sz w:val="22"/>
                <w:szCs w:val="22"/>
                <w:lang w:eastAsia="en-US"/>
              </w:rPr>
            </w:pPr>
            <w:r w:rsidRPr="00046ED1">
              <w:rPr>
                <w:sz w:val="22"/>
                <w:szCs w:val="22"/>
              </w:rPr>
              <w:t>8.1</w:t>
            </w:r>
          </w:p>
        </w:tc>
        <w:tc>
          <w:tcPr>
            <w:tcW w:w="6769" w:type="dxa"/>
            <w:gridSpan w:val="2"/>
            <w:shd w:val="clear" w:color="auto" w:fill="auto"/>
          </w:tcPr>
          <w:p w14:paraId="745DA29F" w14:textId="77777777" w:rsidR="00046ED1" w:rsidRPr="00046ED1" w:rsidRDefault="00046ED1" w:rsidP="00524050">
            <w:pPr>
              <w:rPr>
                <w:rFonts w:eastAsiaTheme="minorHAnsi"/>
                <w:sz w:val="22"/>
                <w:szCs w:val="22"/>
                <w:lang w:eastAsia="en-US"/>
              </w:rPr>
            </w:pPr>
            <w:r w:rsidRPr="00046ED1">
              <w:rPr>
                <w:rFonts w:eastAsiaTheme="minorHAnsi"/>
                <w:sz w:val="22"/>
                <w:szCs w:val="22"/>
                <w:lang w:eastAsia="en-US"/>
              </w:rPr>
              <w:t xml:space="preserve">All containers should be marked with ‘’Provided by FAO – </w:t>
            </w:r>
            <w:r w:rsidRPr="00046ED1">
              <w:rPr>
                <w:b/>
              </w:rPr>
              <w:t xml:space="preserve">Resilient Caribbean Initiative: addressing the water-energy nexus in agriculture. </w:t>
            </w:r>
            <w:r w:rsidRPr="00046ED1">
              <w:rPr>
                <w:rFonts w:eastAsiaTheme="minorHAnsi"/>
                <w:sz w:val="22"/>
                <w:szCs w:val="22"/>
                <w:lang w:eastAsia="en-US"/>
              </w:rPr>
              <w:t>The consignment must also indicate “Goods in transit for “FAO CARIBBEAN" in English.</w:t>
            </w:r>
          </w:p>
        </w:tc>
        <w:tc>
          <w:tcPr>
            <w:tcW w:w="6801" w:type="dxa"/>
            <w:gridSpan w:val="2"/>
            <w:tcBorders>
              <w:right w:val="single" w:sz="4" w:space="0" w:color="auto"/>
            </w:tcBorders>
            <w:shd w:val="clear" w:color="auto" w:fill="auto"/>
            <w:vAlign w:val="center"/>
          </w:tcPr>
          <w:p w14:paraId="4734A007" w14:textId="77777777" w:rsidR="00046ED1" w:rsidRPr="00046ED1" w:rsidRDefault="00046ED1" w:rsidP="00524050">
            <w:pPr>
              <w:jc w:val="center"/>
              <w:rPr>
                <w:b/>
                <w:color w:val="000000" w:themeColor="text1"/>
                <w:sz w:val="22"/>
                <w:szCs w:val="22"/>
              </w:rPr>
            </w:pPr>
          </w:p>
        </w:tc>
      </w:tr>
      <w:tr w:rsidR="00046ED1" w:rsidRPr="00046ED1" w14:paraId="7DF65B8A" w14:textId="77777777" w:rsidTr="00046ED1">
        <w:trPr>
          <w:cantSplit/>
          <w:trHeight w:val="304"/>
        </w:trPr>
        <w:tc>
          <w:tcPr>
            <w:tcW w:w="796" w:type="dxa"/>
            <w:tcBorders>
              <w:left w:val="single" w:sz="4" w:space="0" w:color="auto"/>
            </w:tcBorders>
            <w:shd w:val="clear" w:color="auto" w:fill="auto"/>
            <w:vAlign w:val="center"/>
          </w:tcPr>
          <w:p w14:paraId="21C36F04" w14:textId="77777777" w:rsidR="00046ED1" w:rsidRPr="00046ED1" w:rsidRDefault="00046ED1" w:rsidP="00524050">
            <w:pPr>
              <w:jc w:val="center"/>
              <w:rPr>
                <w:sz w:val="22"/>
                <w:szCs w:val="22"/>
              </w:rPr>
            </w:pPr>
            <w:r w:rsidRPr="00046ED1">
              <w:rPr>
                <w:sz w:val="22"/>
                <w:szCs w:val="22"/>
              </w:rPr>
              <w:t>8.2</w:t>
            </w:r>
          </w:p>
        </w:tc>
        <w:tc>
          <w:tcPr>
            <w:tcW w:w="6769" w:type="dxa"/>
            <w:gridSpan w:val="2"/>
            <w:shd w:val="clear" w:color="auto" w:fill="auto"/>
          </w:tcPr>
          <w:p w14:paraId="6186BD99" w14:textId="77777777" w:rsidR="00046ED1" w:rsidRPr="00046ED1" w:rsidRDefault="00046ED1" w:rsidP="00524050">
            <w:pPr>
              <w:rPr>
                <w:rFonts w:eastAsiaTheme="minorHAnsi"/>
                <w:sz w:val="22"/>
                <w:szCs w:val="22"/>
                <w:lang w:eastAsia="en-US"/>
              </w:rPr>
            </w:pPr>
            <w:r w:rsidRPr="00046ED1">
              <w:rPr>
                <w:rFonts w:eastAsiaTheme="minorHAnsi"/>
                <w:sz w:val="22"/>
                <w:szCs w:val="22"/>
                <w:lang w:eastAsia="en-US"/>
              </w:rPr>
              <w:t xml:space="preserve">Supply the name, Tel./Fax number and email or postal address of your service agents </w:t>
            </w:r>
          </w:p>
          <w:p w14:paraId="09248BEC" w14:textId="22037965" w:rsidR="00046ED1" w:rsidRPr="00046ED1" w:rsidRDefault="00046ED1" w:rsidP="00524050">
            <w:pPr>
              <w:rPr>
                <w:rFonts w:eastAsiaTheme="minorHAnsi"/>
                <w:sz w:val="22"/>
                <w:szCs w:val="22"/>
                <w:lang w:eastAsia="en-US"/>
              </w:rPr>
            </w:pPr>
            <w:r w:rsidRPr="00046ED1">
              <w:rPr>
                <w:rFonts w:eastAsiaTheme="minorHAnsi"/>
                <w:sz w:val="22"/>
                <w:szCs w:val="22"/>
                <w:lang w:eastAsia="en-US"/>
              </w:rPr>
              <w:t>•</w:t>
            </w:r>
            <w:r w:rsidRPr="00046ED1">
              <w:rPr>
                <w:rFonts w:eastAsiaTheme="minorHAnsi"/>
                <w:sz w:val="22"/>
                <w:szCs w:val="22"/>
                <w:lang w:eastAsia="en-US"/>
              </w:rPr>
              <w:t xml:space="preserve"> </w:t>
            </w:r>
            <w:r w:rsidRPr="00046ED1">
              <w:rPr>
                <w:rFonts w:eastAsiaTheme="minorHAnsi"/>
                <w:sz w:val="22"/>
                <w:szCs w:val="22"/>
                <w:lang w:eastAsia="en-US"/>
              </w:rPr>
              <w:t>External bidders should provide evidence of agreement with a local representative with the detailed address of the representative.</w:t>
            </w:r>
          </w:p>
        </w:tc>
        <w:tc>
          <w:tcPr>
            <w:tcW w:w="6801" w:type="dxa"/>
            <w:gridSpan w:val="2"/>
            <w:tcBorders>
              <w:right w:val="single" w:sz="4" w:space="0" w:color="auto"/>
            </w:tcBorders>
            <w:shd w:val="clear" w:color="auto" w:fill="auto"/>
            <w:vAlign w:val="center"/>
          </w:tcPr>
          <w:p w14:paraId="5A18A171" w14:textId="77777777" w:rsidR="00046ED1" w:rsidRPr="00046ED1" w:rsidRDefault="00046ED1" w:rsidP="00524050">
            <w:pPr>
              <w:jc w:val="center"/>
              <w:rPr>
                <w:b/>
                <w:color w:val="000000" w:themeColor="text1"/>
                <w:sz w:val="22"/>
                <w:szCs w:val="22"/>
              </w:rPr>
            </w:pPr>
          </w:p>
        </w:tc>
      </w:tr>
      <w:tr w:rsidR="00046ED1" w:rsidRPr="00046ED1" w14:paraId="04DE853E" w14:textId="77777777" w:rsidTr="00046ED1">
        <w:trPr>
          <w:cantSplit/>
          <w:trHeight w:val="304"/>
        </w:trPr>
        <w:tc>
          <w:tcPr>
            <w:tcW w:w="796" w:type="dxa"/>
            <w:tcBorders>
              <w:left w:val="single" w:sz="4" w:space="0" w:color="auto"/>
            </w:tcBorders>
            <w:shd w:val="clear" w:color="auto" w:fill="auto"/>
            <w:vAlign w:val="center"/>
          </w:tcPr>
          <w:p w14:paraId="6F22C81F" w14:textId="77777777" w:rsidR="00046ED1" w:rsidRPr="00046ED1" w:rsidRDefault="00046ED1" w:rsidP="00524050">
            <w:pPr>
              <w:jc w:val="center"/>
              <w:rPr>
                <w:rFonts w:eastAsiaTheme="minorHAnsi"/>
                <w:sz w:val="22"/>
                <w:szCs w:val="22"/>
                <w:lang w:eastAsia="en-US"/>
              </w:rPr>
            </w:pPr>
            <w:r w:rsidRPr="00046ED1">
              <w:rPr>
                <w:b/>
                <w:bCs/>
                <w:sz w:val="22"/>
                <w:szCs w:val="22"/>
              </w:rPr>
              <w:t>9.0</w:t>
            </w:r>
          </w:p>
        </w:tc>
        <w:tc>
          <w:tcPr>
            <w:tcW w:w="6769" w:type="dxa"/>
            <w:gridSpan w:val="2"/>
            <w:shd w:val="clear" w:color="auto" w:fill="auto"/>
          </w:tcPr>
          <w:p w14:paraId="24644B5E" w14:textId="77777777" w:rsidR="00046ED1" w:rsidRPr="00046ED1" w:rsidRDefault="00046ED1" w:rsidP="00524050">
            <w:pPr>
              <w:rPr>
                <w:rFonts w:eastAsiaTheme="minorHAnsi"/>
                <w:sz w:val="22"/>
                <w:szCs w:val="22"/>
                <w:lang w:eastAsia="en-US"/>
              </w:rPr>
            </w:pPr>
            <w:r w:rsidRPr="00046ED1">
              <w:rPr>
                <w:rFonts w:eastAsiaTheme="minorHAnsi"/>
                <w:b/>
                <w:bCs/>
                <w:sz w:val="22"/>
                <w:szCs w:val="22"/>
                <w:lang w:eastAsia="en-US"/>
              </w:rPr>
              <w:t>After Sales Service:</w:t>
            </w:r>
          </w:p>
        </w:tc>
        <w:tc>
          <w:tcPr>
            <w:tcW w:w="6801" w:type="dxa"/>
            <w:gridSpan w:val="2"/>
            <w:tcBorders>
              <w:right w:val="single" w:sz="4" w:space="0" w:color="auto"/>
            </w:tcBorders>
            <w:shd w:val="clear" w:color="auto" w:fill="auto"/>
            <w:vAlign w:val="center"/>
          </w:tcPr>
          <w:p w14:paraId="36AC2399" w14:textId="77777777" w:rsidR="00046ED1" w:rsidRPr="00046ED1" w:rsidRDefault="00046ED1" w:rsidP="00524050">
            <w:pPr>
              <w:jc w:val="center"/>
              <w:rPr>
                <w:b/>
                <w:color w:val="000000" w:themeColor="text1"/>
                <w:sz w:val="22"/>
                <w:szCs w:val="22"/>
              </w:rPr>
            </w:pPr>
          </w:p>
        </w:tc>
      </w:tr>
      <w:tr w:rsidR="00046ED1" w:rsidRPr="00046ED1" w14:paraId="1D838773" w14:textId="77777777" w:rsidTr="00046ED1">
        <w:trPr>
          <w:cantSplit/>
          <w:trHeight w:val="304"/>
        </w:trPr>
        <w:tc>
          <w:tcPr>
            <w:tcW w:w="796" w:type="dxa"/>
            <w:tcBorders>
              <w:left w:val="single" w:sz="4" w:space="0" w:color="auto"/>
            </w:tcBorders>
            <w:shd w:val="clear" w:color="auto" w:fill="auto"/>
            <w:vAlign w:val="center"/>
          </w:tcPr>
          <w:p w14:paraId="67AA5B23" w14:textId="77777777" w:rsidR="00046ED1" w:rsidRPr="00046ED1" w:rsidRDefault="00046ED1" w:rsidP="00524050">
            <w:pPr>
              <w:jc w:val="center"/>
              <w:rPr>
                <w:rFonts w:eastAsiaTheme="minorHAnsi"/>
                <w:sz w:val="22"/>
                <w:szCs w:val="22"/>
                <w:lang w:eastAsia="en-US"/>
              </w:rPr>
            </w:pPr>
            <w:r w:rsidRPr="00046ED1">
              <w:rPr>
                <w:sz w:val="22"/>
                <w:szCs w:val="22"/>
              </w:rPr>
              <w:lastRenderedPageBreak/>
              <w:t>9.1</w:t>
            </w:r>
          </w:p>
        </w:tc>
        <w:tc>
          <w:tcPr>
            <w:tcW w:w="6769" w:type="dxa"/>
            <w:gridSpan w:val="2"/>
            <w:shd w:val="clear" w:color="auto" w:fill="auto"/>
          </w:tcPr>
          <w:p w14:paraId="0D772FB9" w14:textId="77777777" w:rsidR="00046ED1" w:rsidRPr="00046ED1" w:rsidRDefault="00046ED1" w:rsidP="00524050">
            <w:pPr>
              <w:rPr>
                <w:rFonts w:eastAsiaTheme="minorHAnsi"/>
                <w:sz w:val="22"/>
                <w:szCs w:val="22"/>
                <w:lang w:eastAsia="en-US"/>
              </w:rPr>
            </w:pPr>
            <w:r w:rsidRPr="00046ED1">
              <w:rPr>
                <w:rFonts w:eastAsiaTheme="minorHAnsi"/>
                <w:sz w:val="22"/>
                <w:szCs w:val="22"/>
                <w:lang w:eastAsia="en-US"/>
              </w:rPr>
              <w:t>If available, state who will be responsible for the administration of the offered after sales service.</w:t>
            </w:r>
          </w:p>
        </w:tc>
        <w:tc>
          <w:tcPr>
            <w:tcW w:w="6801" w:type="dxa"/>
            <w:gridSpan w:val="2"/>
            <w:tcBorders>
              <w:right w:val="single" w:sz="4" w:space="0" w:color="auto"/>
            </w:tcBorders>
            <w:shd w:val="clear" w:color="auto" w:fill="auto"/>
            <w:vAlign w:val="center"/>
          </w:tcPr>
          <w:p w14:paraId="306E962A" w14:textId="77777777" w:rsidR="00046ED1" w:rsidRPr="00046ED1" w:rsidRDefault="00046ED1" w:rsidP="00524050">
            <w:pPr>
              <w:jc w:val="center"/>
              <w:rPr>
                <w:b/>
                <w:color w:val="000000" w:themeColor="text1"/>
                <w:sz w:val="22"/>
                <w:szCs w:val="22"/>
              </w:rPr>
            </w:pPr>
          </w:p>
        </w:tc>
      </w:tr>
      <w:tr w:rsidR="00046ED1" w:rsidRPr="00046ED1" w14:paraId="693515F2" w14:textId="77777777" w:rsidTr="00046ED1">
        <w:trPr>
          <w:cantSplit/>
          <w:trHeight w:val="304"/>
        </w:trPr>
        <w:tc>
          <w:tcPr>
            <w:tcW w:w="796" w:type="dxa"/>
            <w:tcBorders>
              <w:left w:val="single" w:sz="4" w:space="0" w:color="auto"/>
            </w:tcBorders>
            <w:shd w:val="clear" w:color="auto" w:fill="auto"/>
            <w:vAlign w:val="center"/>
          </w:tcPr>
          <w:p w14:paraId="59F01779" w14:textId="77777777" w:rsidR="00046ED1" w:rsidRPr="00046ED1" w:rsidRDefault="00046ED1" w:rsidP="00524050">
            <w:pPr>
              <w:jc w:val="center"/>
              <w:rPr>
                <w:rFonts w:eastAsiaTheme="minorHAnsi"/>
                <w:sz w:val="22"/>
                <w:szCs w:val="22"/>
                <w:lang w:eastAsia="en-US"/>
              </w:rPr>
            </w:pPr>
            <w:r w:rsidRPr="00046ED1">
              <w:rPr>
                <w:b/>
                <w:bCs/>
                <w:sz w:val="22"/>
                <w:szCs w:val="22"/>
              </w:rPr>
              <w:t>10.0</w:t>
            </w:r>
          </w:p>
        </w:tc>
        <w:tc>
          <w:tcPr>
            <w:tcW w:w="6769" w:type="dxa"/>
            <w:gridSpan w:val="2"/>
            <w:shd w:val="clear" w:color="auto" w:fill="auto"/>
          </w:tcPr>
          <w:p w14:paraId="6AC16ED9" w14:textId="77777777" w:rsidR="00046ED1" w:rsidRPr="00046ED1" w:rsidRDefault="00046ED1" w:rsidP="00524050">
            <w:pPr>
              <w:rPr>
                <w:rFonts w:eastAsiaTheme="minorHAnsi"/>
                <w:sz w:val="22"/>
                <w:szCs w:val="22"/>
                <w:lang w:eastAsia="en-US"/>
              </w:rPr>
            </w:pPr>
            <w:r w:rsidRPr="00046ED1">
              <w:rPr>
                <w:rFonts w:eastAsiaTheme="minorHAnsi"/>
                <w:b/>
                <w:bCs/>
                <w:sz w:val="22"/>
                <w:szCs w:val="22"/>
                <w:lang w:eastAsia="en-US"/>
              </w:rPr>
              <w:t>Special Import permissions:</w:t>
            </w:r>
          </w:p>
        </w:tc>
        <w:tc>
          <w:tcPr>
            <w:tcW w:w="6801" w:type="dxa"/>
            <w:gridSpan w:val="2"/>
            <w:tcBorders>
              <w:right w:val="single" w:sz="4" w:space="0" w:color="auto"/>
            </w:tcBorders>
            <w:shd w:val="clear" w:color="auto" w:fill="auto"/>
            <w:vAlign w:val="center"/>
          </w:tcPr>
          <w:p w14:paraId="19C65845" w14:textId="77777777" w:rsidR="00046ED1" w:rsidRPr="00046ED1" w:rsidRDefault="00046ED1" w:rsidP="00524050">
            <w:pPr>
              <w:jc w:val="center"/>
              <w:rPr>
                <w:b/>
                <w:color w:val="000000" w:themeColor="text1"/>
                <w:sz w:val="22"/>
                <w:szCs w:val="22"/>
              </w:rPr>
            </w:pPr>
          </w:p>
        </w:tc>
      </w:tr>
      <w:tr w:rsidR="00046ED1" w:rsidRPr="00046ED1" w14:paraId="5D465370" w14:textId="77777777" w:rsidTr="00046ED1">
        <w:trPr>
          <w:cantSplit/>
          <w:trHeight w:val="304"/>
        </w:trPr>
        <w:tc>
          <w:tcPr>
            <w:tcW w:w="796" w:type="dxa"/>
            <w:tcBorders>
              <w:left w:val="single" w:sz="4" w:space="0" w:color="auto"/>
            </w:tcBorders>
            <w:shd w:val="clear" w:color="auto" w:fill="auto"/>
            <w:vAlign w:val="center"/>
          </w:tcPr>
          <w:p w14:paraId="3497DEAC" w14:textId="77777777" w:rsidR="00046ED1" w:rsidRPr="00046ED1" w:rsidRDefault="00046ED1" w:rsidP="00524050">
            <w:pPr>
              <w:jc w:val="center"/>
              <w:rPr>
                <w:sz w:val="22"/>
                <w:szCs w:val="22"/>
              </w:rPr>
            </w:pPr>
            <w:r w:rsidRPr="00046ED1">
              <w:rPr>
                <w:sz w:val="22"/>
                <w:szCs w:val="22"/>
              </w:rPr>
              <w:t>10.1</w:t>
            </w:r>
          </w:p>
        </w:tc>
        <w:tc>
          <w:tcPr>
            <w:tcW w:w="6769" w:type="dxa"/>
            <w:gridSpan w:val="2"/>
            <w:shd w:val="clear" w:color="auto" w:fill="auto"/>
          </w:tcPr>
          <w:p w14:paraId="41464CB1" w14:textId="77777777" w:rsidR="00046ED1" w:rsidRPr="00046ED1" w:rsidRDefault="00046ED1" w:rsidP="00046ED1">
            <w:pPr>
              <w:jc w:val="both"/>
              <w:rPr>
                <w:sz w:val="22"/>
                <w:szCs w:val="22"/>
              </w:rPr>
            </w:pPr>
            <w:r w:rsidRPr="00046ED1">
              <w:rPr>
                <w:sz w:val="22"/>
                <w:szCs w:val="22"/>
              </w:rPr>
              <w:t>All costs to obtain the required permits must be included in the original bid.</w:t>
            </w:r>
          </w:p>
          <w:p w14:paraId="2C3B33C0" w14:textId="77777777" w:rsidR="00046ED1" w:rsidRPr="00046ED1" w:rsidRDefault="00046ED1" w:rsidP="00046ED1">
            <w:pPr>
              <w:jc w:val="both"/>
              <w:rPr>
                <w:sz w:val="22"/>
                <w:szCs w:val="22"/>
              </w:rPr>
            </w:pPr>
            <w:r w:rsidRPr="00046ED1">
              <w:rPr>
                <w:sz w:val="22"/>
                <w:szCs w:val="22"/>
              </w:rPr>
              <w:t>Bidders must annex to their offer a clear written statement obtained from their local clearing agent confirming that he will be able to obtain the required special permits from competent authorities</w:t>
            </w:r>
          </w:p>
          <w:p w14:paraId="20469FD4" w14:textId="77777777" w:rsidR="00046ED1" w:rsidRPr="00046ED1" w:rsidRDefault="00046ED1" w:rsidP="00046ED1">
            <w:pPr>
              <w:jc w:val="both"/>
              <w:rPr>
                <w:sz w:val="22"/>
                <w:szCs w:val="22"/>
              </w:rPr>
            </w:pPr>
            <w:r w:rsidRPr="00046ED1">
              <w:rPr>
                <w:sz w:val="22"/>
                <w:szCs w:val="22"/>
              </w:rPr>
              <w:t>The final delivery time indicated in the bid should include also the time indicated by the clearing agent to obtain the required special import permissions.</w:t>
            </w:r>
          </w:p>
          <w:p w14:paraId="2FD6237B" w14:textId="77777777" w:rsidR="00046ED1" w:rsidRPr="00046ED1" w:rsidRDefault="00046ED1" w:rsidP="00046ED1">
            <w:pPr>
              <w:jc w:val="both"/>
              <w:rPr>
                <w:rFonts w:eastAsiaTheme="minorHAnsi"/>
                <w:b/>
                <w:bCs/>
                <w:sz w:val="22"/>
                <w:szCs w:val="22"/>
                <w:lang w:eastAsia="en-US"/>
              </w:rPr>
            </w:pPr>
            <w:r w:rsidRPr="00046ED1">
              <w:rPr>
                <w:sz w:val="22"/>
                <w:szCs w:val="22"/>
              </w:rPr>
              <w:t>Any delay in obtaining the required import permissions, which is not directly due to lack of documents to be submitted by the FAO (if any), and which will result in additional charges for demurrage/detention of the goods at the custom will be covered by the bidder.</w:t>
            </w:r>
          </w:p>
        </w:tc>
        <w:tc>
          <w:tcPr>
            <w:tcW w:w="6801" w:type="dxa"/>
            <w:gridSpan w:val="2"/>
            <w:tcBorders>
              <w:right w:val="single" w:sz="4" w:space="0" w:color="auto"/>
            </w:tcBorders>
            <w:shd w:val="clear" w:color="auto" w:fill="auto"/>
            <w:vAlign w:val="center"/>
          </w:tcPr>
          <w:p w14:paraId="451BF9AE" w14:textId="77777777" w:rsidR="00046ED1" w:rsidRPr="00046ED1" w:rsidRDefault="00046ED1" w:rsidP="00524050">
            <w:pPr>
              <w:jc w:val="center"/>
              <w:rPr>
                <w:b/>
                <w:color w:val="000000" w:themeColor="text1"/>
                <w:sz w:val="22"/>
                <w:szCs w:val="22"/>
              </w:rPr>
            </w:pPr>
          </w:p>
        </w:tc>
      </w:tr>
      <w:tr w:rsidR="00046ED1" w:rsidRPr="00046ED1" w14:paraId="0BDF492D" w14:textId="77777777" w:rsidTr="00046ED1">
        <w:trPr>
          <w:cantSplit/>
          <w:trHeight w:val="304"/>
        </w:trPr>
        <w:tc>
          <w:tcPr>
            <w:tcW w:w="796" w:type="dxa"/>
            <w:tcBorders>
              <w:left w:val="single" w:sz="4" w:space="0" w:color="auto"/>
            </w:tcBorders>
            <w:shd w:val="clear" w:color="auto" w:fill="auto"/>
            <w:vAlign w:val="center"/>
          </w:tcPr>
          <w:p w14:paraId="6DFBD79C" w14:textId="77777777" w:rsidR="00046ED1" w:rsidRPr="00046ED1" w:rsidRDefault="00046ED1" w:rsidP="00524050">
            <w:pPr>
              <w:jc w:val="center"/>
              <w:rPr>
                <w:sz w:val="22"/>
                <w:szCs w:val="22"/>
              </w:rPr>
            </w:pPr>
            <w:r w:rsidRPr="00046ED1">
              <w:rPr>
                <w:rFonts w:eastAsiaTheme="minorHAnsi"/>
                <w:b/>
                <w:sz w:val="22"/>
                <w:szCs w:val="22"/>
                <w:lang w:eastAsia="en-US"/>
              </w:rPr>
              <w:t>11.0</w:t>
            </w:r>
          </w:p>
        </w:tc>
        <w:tc>
          <w:tcPr>
            <w:tcW w:w="6769" w:type="dxa"/>
            <w:gridSpan w:val="2"/>
            <w:shd w:val="clear" w:color="auto" w:fill="auto"/>
            <w:vAlign w:val="center"/>
          </w:tcPr>
          <w:p w14:paraId="718B7966" w14:textId="77777777" w:rsidR="00046ED1" w:rsidRPr="00046ED1" w:rsidRDefault="00046ED1" w:rsidP="00046ED1">
            <w:pPr>
              <w:jc w:val="both"/>
            </w:pPr>
            <w:r w:rsidRPr="00046ED1">
              <w:rPr>
                <w:b/>
                <w:color w:val="000000" w:themeColor="text1"/>
                <w:sz w:val="22"/>
                <w:szCs w:val="22"/>
              </w:rPr>
              <w:t>Training</w:t>
            </w:r>
          </w:p>
        </w:tc>
        <w:tc>
          <w:tcPr>
            <w:tcW w:w="6801" w:type="dxa"/>
            <w:gridSpan w:val="2"/>
            <w:tcBorders>
              <w:right w:val="single" w:sz="4" w:space="0" w:color="auto"/>
            </w:tcBorders>
            <w:shd w:val="clear" w:color="auto" w:fill="auto"/>
            <w:vAlign w:val="center"/>
          </w:tcPr>
          <w:p w14:paraId="0EBD3678" w14:textId="77777777" w:rsidR="00046ED1" w:rsidRPr="00046ED1" w:rsidRDefault="00046ED1" w:rsidP="00524050">
            <w:pPr>
              <w:jc w:val="center"/>
              <w:rPr>
                <w:b/>
                <w:color w:val="000000" w:themeColor="text1"/>
                <w:sz w:val="22"/>
                <w:szCs w:val="22"/>
              </w:rPr>
            </w:pPr>
          </w:p>
        </w:tc>
      </w:tr>
      <w:tr w:rsidR="00046ED1" w:rsidRPr="00046ED1" w14:paraId="2C38B935" w14:textId="77777777" w:rsidTr="00046ED1">
        <w:trPr>
          <w:cantSplit/>
          <w:trHeight w:val="304"/>
        </w:trPr>
        <w:tc>
          <w:tcPr>
            <w:tcW w:w="796" w:type="dxa"/>
            <w:tcBorders>
              <w:left w:val="single" w:sz="4" w:space="0" w:color="auto"/>
            </w:tcBorders>
            <w:shd w:val="clear" w:color="auto" w:fill="auto"/>
            <w:vAlign w:val="center"/>
          </w:tcPr>
          <w:p w14:paraId="100703F0" w14:textId="77777777" w:rsidR="00046ED1" w:rsidRPr="00046ED1" w:rsidRDefault="00046ED1" w:rsidP="00524050">
            <w:pPr>
              <w:jc w:val="center"/>
              <w:rPr>
                <w:rFonts w:eastAsiaTheme="minorHAnsi"/>
                <w:b/>
                <w:sz w:val="22"/>
                <w:szCs w:val="22"/>
                <w:lang w:eastAsia="en-US"/>
              </w:rPr>
            </w:pPr>
            <w:r w:rsidRPr="00046ED1">
              <w:rPr>
                <w:rFonts w:eastAsiaTheme="minorHAnsi"/>
                <w:sz w:val="22"/>
                <w:szCs w:val="22"/>
                <w:lang w:eastAsia="en-US"/>
              </w:rPr>
              <w:t>11.1</w:t>
            </w:r>
          </w:p>
        </w:tc>
        <w:tc>
          <w:tcPr>
            <w:tcW w:w="6769" w:type="dxa"/>
            <w:gridSpan w:val="2"/>
            <w:shd w:val="clear" w:color="auto" w:fill="auto"/>
            <w:vAlign w:val="center"/>
          </w:tcPr>
          <w:p w14:paraId="782ED7B0" w14:textId="77777777" w:rsidR="00046ED1" w:rsidRPr="00046ED1" w:rsidRDefault="00046ED1" w:rsidP="00046ED1">
            <w:pPr>
              <w:jc w:val="both"/>
              <w:rPr>
                <w:bCs/>
                <w:color w:val="000000" w:themeColor="text1"/>
                <w:sz w:val="22"/>
                <w:szCs w:val="22"/>
              </w:rPr>
            </w:pPr>
            <w:r w:rsidRPr="00046ED1">
              <w:rPr>
                <w:bCs/>
                <w:color w:val="000000" w:themeColor="text1"/>
                <w:sz w:val="22"/>
                <w:szCs w:val="22"/>
              </w:rPr>
              <w:t xml:space="preserve">Three one-day training events on O&amp;M of irrigation system shall be included in the offer. The cost of training shall be presented in a separate offer from the materials, </w:t>
            </w:r>
            <w:proofErr w:type="gramStart"/>
            <w:r w:rsidRPr="00046ED1">
              <w:rPr>
                <w:bCs/>
                <w:color w:val="000000" w:themeColor="text1"/>
                <w:sz w:val="22"/>
                <w:szCs w:val="22"/>
              </w:rPr>
              <w:t>equipment</w:t>
            </w:r>
            <w:proofErr w:type="gramEnd"/>
            <w:r w:rsidRPr="00046ED1">
              <w:rPr>
                <w:bCs/>
                <w:color w:val="000000" w:themeColor="text1"/>
                <w:sz w:val="22"/>
                <w:szCs w:val="22"/>
              </w:rPr>
              <w:t xml:space="preserve"> and installation.</w:t>
            </w:r>
          </w:p>
        </w:tc>
        <w:tc>
          <w:tcPr>
            <w:tcW w:w="6801" w:type="dxa"/>
            <w:gridSpan w:val="2"/>
            <w:tcBorders>
              <w:right w:val="single" w:sz="4" w:space="0" w:color="auto"/>
            </w:tcBorders>
            <w:shd w:val="clear" w:color="auto" w:fill="auto"/>
            <w:vAlign w:val="center"/>
          </w:tcPr>
          <w:p w14:paraId="38158269" w14:textId="77777777" w:rsidR="00046ED1" w:rsidRPr="00046ED1" w:rsidRDefault="00046ED1" w:rsidP="00524050">
            <w:pPr>
              <w:jc w:val="center"/>
              <w:rPr>
                <w:b/>
                <w:color w:val="000000" w:themeColor="text1"/>
                <w:sz w:val="22"/>
                <w:szCs w:val="22"/>
              </w:rPr>
            </w:pPr>
          </w:p>
        </w:tc>
      </w:tr>
    </w:tbl>
    <w:p w14:paraId="227588AE" w14:textId="77777777" w:rsidR="00DB1809" w:rsidRDefault="00DB1809" w:rsidP="00DB1809">
      <w:pPr>
        <w:rPr>
          <w:b/>
          <w:sz w:val="22"/>
          <w:szCs w:val="22"/>
          <w:lang w:val="en-US"/>
        </w:rPr>
      </w:pPr>
    </w:p>
    <w:p w14:paraId="06EED4FD" w14:textId="77777777" w:rsidR="00DB1809" w:rsidRDefault="00DB1809" w:rsidP="00DB1809">
      <w:pPr>
        <w:rPr>
          <w:b/>
          <w:sz w:val="22"/>
          <w:szCs w:val="22"/>
          <w:lang w:val="en-US"/>
        </w:rPr>
      </w:pPr>
    </w:p>
    <w:p w14:paraId="7D5C5451" w14:textId="3EC5D2CD" w:rsidR="007577E0" w:rsidRPr="006D1079" w:rsidRDefault="007577E0" w:rsidP="00DB1809">
      <w:pPr>
        <w:jc w:val="center"/>
        <w:rPr>
          <w:b/>
          <w:sz w:val="22"/>
          <w:szCs w:val="22"/>
          <w:lang w:val="en-US"/>
        </w:rPr>
      </w:pPr>
      <w:r w:rsidRPr="006D1079">
        <w:rPr>
          <w:lang w:val="en-US"/>
        </w:rPr>
        <w:br w:type="page"/>
      </w:r>
      <w:r w:rsidR="00DB1809" w:rsidRPr="009F347A">
        <w:rPr>
          <w:noProof/>
          <w:lang w:val="en-US"/>
        </w:rPr>
        <w:lastRenderedPageBreak/>
        <w:drawing>
          <wp:inline distT="0" distB="0" distL="0" distR="0" wp14:anchorId="31759431" wp14:editId="06C2EB74">
            <wp:extent cx="7830809" cy="5702300"/>
            <wp:effectExtent l="0" t="0" r="0" b="0"/>
            <wp:docPr id="12" name="Picture 1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a:blip r:embed="rId35"/>
                    <a:stretch>
                      <a:fillRect/>
                    </a:stretch>
                  </pic:blipFill>
                  <pic:spPr>
                    <a:xfrm>
                      <a:off x="0" y="0"/>
                      <a:ext cx="7832293" cy="5703381"/>
                    </a:xfrm>
                    <a:prstGeom prst="rect">
                      <a:avLst/>
                    </a:prstGeom>
                  </pic:spPr>
                </pic:pic>
              </a:graphicData>
            </a:graphic>
          </wp:inline>
        </w:drawing>
      </w:r>
    </w:p>
    <w:p w14:paraId="6EB342FF" w14:textId="6E89FD43" w:rsidR="007577E0" w:rsidRPr="006D1079" w:rsidRDefault="00DB1809" w:rsidP="007577E0">
      <w:pPr>
        <w:jc w:val="center"/>
        <w:rPr>
          <w:b/>
          <w:szCs w:val="24"/>
          <w:u w:val="single"/>
          <w:lang w:val="en-US"/>
        </w:rPr>
      </w:pPr>
      <w:r w:rsidRPr="00ED0070">
        <w:rPr>
          <w:noProof/>
          <w:lang w:val="en-US"/>
        </w:rPr>
        <w:lastRenderedPageBreak/>
        <w:drawing>
          <wp:inline distT="0" distB="0" distL="0" distR="0" wp14:anchorId="150F0172" wp14:editId="77CA1BF1">
            <wp:extent cx="6096000" cy="4491394"/>
            <wp:effectExtent l="0" t="0" r="0" b="4445"/>
            <wp:docPr id="2" name="Picture 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engineering drawing&#10;&#10;Description automatically generated"/>
                    <pic:cNvPicPr/>
                  </pic:nvPicPr>
                  <pic:blipFill>
                    <a:blip r:embed="rId36"/>
                    <a:stretch>
                      <a:fillRect/>
                    </a:stretch>
                  </pic:blipFill>
                  <pic:spPr>
                    <a:xfrm>
                      <a:off x="0" y="0"/>
                      <a:ext cx="6125252" cy="4512946"/>
                    </a:xfrm>
                    <a:prstGeom prst="rect">
                      <a:avLst/>
                    </a:prstGeom>
                  </pic:spPr>
                </pic:pic>
              </a:graphicData>
            </a:graphic>
          </wp:inline>
        </w:drawing>
      </w:r>
    </w:p>
    <w:p w14:paraId="493EFDA9" w14:textId="77777777" w:rsidR="00DB1809" w:rsidRDefault="00DB1809" w:rsidP="00DB1809">
      <w:pPr>
        <w:rPr>
          <w:b/>
          <w:sz w:val="22"/>
          <w:szCs w:val="22"/>
          <w:lang w:val="en-US"/>
        </w:rPr>
      </w:pPr>
    </w:p>
    <w:p w14:paraId="1F9ED96D" w14:textId="27642DD5" w:rsidR="00DB1809" w:rsidRPr="00DB1809" w:rsidRDefault="00DB1809" w:rsidP="00DB1809">
      <w:pPr>
        <w:rPr>
          <w:b/>
          <w:sz w:val="22"/>
          <w:szCs w:val="22"/>
          <w:lang w:val="en-US"/>
        </w:rPr>
      </w:pPr>
      <w:r w:rsidRPr="00DB1809">
        <w:rPr>
          <w:b/>
          <w:sz w:val="22"/>
          <w:szCs w:val="22"/>
          <w:lang w:val="en-US"/>
        </w:rPr>
        <w:t>Company Name: ____________</w:t>
      </w:r>
      <w:r w:rsidRPr="00DB1809">
        <w:rPr>
          <w:b/>
          <w:sz w:val="22"/>
          <w:szCs w:val="22"/>
          <w:lang w:val="en-US"/>
        </w:rPr>
        <w:tab/>
      </w:r>
      <w:r w:rsidRPr="00DB1809">
        <w:rPr>
          <w:b/>
          <w:sz w:val="22"/>
          <w:szCs w:val="22"/>
          <w:lang w:val="en-US"/>
        </w:rPr>
        <w:tab/>
      </w:r>
      <w:r w:rsidRPr="00DB1809">
        <w:rPr>
          <w:b/>
          <w:sz w:val="22"/>
          <w:szCs w:val="22"/>
          <w:lang w:val="en-US"/>
        </w:rPr>
        <w:tab/>
      </w:r>
      <w:r w:rsidRPr="00DB1809">
        <w:rPr>
          <w:b/>
          <w:sz w:val="22"/>
          <w:szCs w:val="22"/>
          <w:lang w:val="en-US"/>
        </w:rPr>
        <w:tab/>
      </w:r>
      <w:r w:rsidRPr="00DB1809">
        <w:rPr>
          <w:b/>
          <w:sz w:val="22"/>
          <w:szCs w:val="22"/>
          <w:lang w:val="en-US"/>
        </w:rPr>
        <w:tab/>
        <w:t>Date: ___________________________</w:t>
      </w:r>
    </w:p>
    <w:p w14:paraId="2C07DB3A" w14:textId="77777777" w:rsidR="00DB1809" w:rsidRPr="00DB1809" w:rsidRDefault="00DB1809" w:rsidP="00DB1809">
      <w:pPr>
        <w:ind w:right="-738"/>
        <w:rPr>
          <w:b/>
          <w:sz w:val="22"/>
          <w:szCs w:val="22"/>
          <w:lang w:val="en-US"/>
        </w:rPr>
      </w:pPr>
    </w:p>
    <w:p w14:paraId="4472157D" w14:textId="77777777" w:rsidR="00DB1809" w:rsidRPr="00DB1809" w:rsidRDefault="00DB1809" w:rsidP="00DB1809">
      <w:pPr>
        <w:ind w:right="-738"/>
        <w:rPr>
          <w:b/>
          <w:sz w:val="22"/>
          <w:szCs w:val="22"/>
          <w:lang w:val="en-US"/>
        </w:rPr>
      </w:pPr>
    </w:p>
    <w:p w14:paraId="67AF38F2" w14:textId="77777777" w:rsidR="00DB1809" w:rsidRPr="00DB1809" w:rsidRDefault="00DB1809" w:rsidP="00DB1809">
      <w:pPr>
        <w:ind w:right="-738"/>
        <w:rPr>
          <w:b/>
          <w:sz w:val="22"/>
          <w:szCs w:val="22"/>
          <w:lang w:val="en-US"/>
        </w:rPr>
      </w:pPr>
      <w:r w:rsidRPr="00DB1809">
        <w:rPr>
          <w:b/>
          <w:sz w:val="22"/>
          <w:szCs w:val="22"/>
          <w:lang w:val="en-US"/>
        </w:rPr>
        <w:t xml:space="preserve">Official stamp and signature: __________________________________ </w:t>
      </w:r>
    </w:p>
    <w:p w14:paraId="6E1E1F14"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r w:rsidRPr="006D1079">
        <w:rPr>
          <w:color w:val="FF0000"/>
          <w:szCs w:val="24"/>
          <w:u w:val="none"/>
          <w:lang w:val="en-US"/>
        </w:rPr>
        <w:br w:type="page"/>
      </w:r>
      <w:bookmarkStart w:id="4" w:name="_Toc107150781"/>
      <w:r w:rsidRPr="006D1079">
        <w:rPr>
          <w:rFonts w:ascii="Times New Roman" w:hAnsi="Times New Roman"/>
          <w:color w:val="FF0000"/>
          <w:sz w:val="24"/>
          <w:szCs w:val="24"/>
          <w:u w:val="none"/>
          <w:lang w:val="en-US"/>
        </w:rPr>
        <w:lastRenderedPageBreak/>
        <w:t>Nine (9) stations irrigation timer</w:t>
      </w:r>
      <w:bookmarkEnd w:id="4"/>
    </w:p>
    <w:p w14:paraId="149B3895"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21D6586A" w14:textId="77777777" w:rsidR="007577E0" w:rsidRPr="006D1079" w:rsidRDefault="007577E0" w:rsidP="007577E0">
      <w:pPr>
        <w:rPr>
          <w:lang w:val="en-US"/>
        </w:rPr>
      </w:pPr>
    </w:p>
    <w:tbl>
      <w:tblPr>
        <w:tblW w:w="12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4"/>
        <w:gridCol w:w="886"/>
        <w:gridCol w:w="4506"/>
        <w:gridCol w:w="1817"/>
        <w:gridCol w:w="4962"/>
      </w:tblGrid>
      <w:tr w:rsidR="007577E0" w:rsidRPr="003D39BC" w14:paraId="4E311E29" w14:textId="77777777" w:rsidTr="00524050">
        <w:trPr>
          <w:trHeight w:val="249"/>
          <w:tblHeader/>
          <w:jc w:val="center"/>
        </w:trPr>
        <w:tc>
          <w:tcPr>
            <w:tcW w:w="6116"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370A9B66" w14:textId="77777777" w:rsidR="007577E0" w:rsidRPr="003D39BC" w:rsidRDefault="007577E0" w:rsidP="00524050">
            <w:pPr>
              <w:jc w:val="center"/>
              <w:rPr>
                <w:b/>
                <w:bCs/>
                <w:szCs w:val="24"/>
                <w:lang w:val="en-US"/>
              </w:rPr>
            </w:pPr>
            <w:r w:rsidRPr="003D39BC">
              <w:rPr>
                <w:b/>
                <w:bCs/>
                <w:szCs w:val="24"/>
                <w:lang w:val="en-US"/>
              </w:rPr>
              <w:t>TECHNICAL SPECIFICATIONS REQUIRED</w:t>
            </w:r>
          </w:p>
        </w:tc>
        <w:tc>
          <w:tcPr>
            <w:tcW w:w="6779" w:type="dxa"/>
            <w:gridSpan w:val="2"/>
            <w:tcBorders>
              <w:top w:val="single" w:sz="4" w:space="0" w:color="auto"/>
              <w:left w:val="single" w:sz="4" w:space="0" w:color="auto"/>
              <w:bottom w:val="single" w:sz="4" w:space="0" w:color="auto"/>
              <w:right w:val="single" w:sz="4" w:space="0" w:color="auto"/>
            </w:tcBorders>
            <w:shd w:val="pct15" w:color="000000" w:fill="FFFFFF"/>
            <w:hideMark/>
          </w:tcPr>
          <w:p w14:paraId="2CF85712" w14:textId="77777777" w:rsidR="007577E0" w:rsidRPr="003D39BC" w:rsidRDefault="007577E0" w:rsidP="00524050">
            <w:pPr>
              <w:jc w:val="center"/>
              <w:rPr>
                <w:b/>
                <w:szCs w:val="24"/>
                <w:lang w:val="en-US"/>
              </w:rPr>
            </w:pPr>
            <w:r w:rsidRPr="003D39BC">
              <w:rPr>
                <w:b/>
                <w:szCs w:val="24"/>
                <w:lang w:val="en-US"/>
              </w:rPr>
              <w:t>TECHNICAL SPECIFICATIONS OFFERED</w:t>
            </w:r>
          </w:p>
        </w:tc>
      </w:tr>
      <w:tr w:rsidR="007577E0" w:rsidRPr="003D39BC" w14:paraId="2F2F3F8E" w14:textId="77777777" w:rsidTr="00524050">
        <w:trPr>
          <w:trHeight w:val="249"/>
          <w:tblHeader/>
          <w:jc w:val="center"/>
        </w:trPr>
        <w:tc>
          <w:tcPr>
            <w:tcW w:w="6116" w:type="dxa"/>
            <w:gridSpan w:val="3"/>
            <w:vMerge/>
            <w:tcBorders>
              <w:top w:val="single" w:sz="4" w:space="0" w:color="auto"/>
              <w:left w:val="single" w:sz="4" w:space="0" w:color="auto"/>
              <w:bottom w:val="nil"/>
              <w:right w:val="single" w:sz="4" w:space="0" w:color="auto"/>
            </w:tcBorders>
            <w:hideMark/>
          </w:tcPr>
          <w:p w14:paraId="4D5EF5D1" w14:textId="77777777" w:rsidR="007577E0" w:rsidRPr="003D39BC" w:rsidRDefault="007577E0" w:rsidP="00524050">
            <w:pPr>
              <w:rPr>
                <w:b/>
                <w:szCs w:val="24"/>
                <w:lang w:val="en-US"/>
              </w:rPr>
            </w:pPr>
          </w:p>
        </w:tc>
        <w:tc>
          <w:tcPr>
            <w:tcW w:w="6779" w:type="dxa"/>
            <w:gridSpan w:val="2"/>
            <w:tcBorders>
              <w:top w:val="single" w:sz="4" w:space="0" w:color="auto"/>
              <w:left w:val="single" w:sz="4" w:space="0" w:color="auto"/>
              <w:bottom w:val="nil"/>
              <w:right w:val="single" w:sz="4" w:space="0" w:color="auto"/>
            </w:tcBorders>
            <w:shd w:val="clear" w:color="auto" w:fill="FFFFFF"/>
            <w:hideMark/>
          </w:tcPr>
          <w:p w14:paraId="4F09347B" w14:textId="77777777" w:rsidR="007577E0" w:rsidRPr="003D39BC" w:rsidRDefault="007577E0" w:rsidP="00524050">
            <w:pPr>
              <w:jc w:val="center"/>
              <w:rPr>
                <w:b/>
                <w:szCs w:val="24"/>
                <w:lang w:val="en-US"/>
              </w:rPr>
            </w:pPr>
            <w:r w:rsidRPr="003D39BC">
              <w:rPr>
                <w:szCs w:val="24"/>
                <w:lang w:val="en-US"/>
              </w:rPr>
              <w:t xml:space="preserve">PLEASE FILL OUT </w:t>
            </w:r>
            <w:r w:rsidRPr="003D39BC">
              <w:rPr>
                <w:b/>
                <w:szCs w:val="24"/>
                <w:u w:val="single"/>
                <w:lang w:val="en-US"/>
              </w:rPr>
              <w:t>ALL THE SPACES</w:t>
            </w:r>
            <w:r w:rsidRPr="003D39BC">
              <w:rPr>
                <w:b/>
                <w:szCs w:val="24"/>
                <w:lang w:val="en-US"/>
              </w:rPr>
              <w:t xml:space="preserve"> </w:t>
            </w:r>
            <w:r w:rsidRPr="003D39BC">
              <w:rPr>
                <w:szCs w:val="24"/>
                <w:lang w:val="en-US"/>
              </w:rPr>
              <w:t>BELOW TO SPECIFY THE EQUIPMENT BEING OFFERED FOR</w:t>
            </w:r>
            <w:r w:rsidRPr="003D39BC">
              <w:rPr>
                <w:b/>
                <w:szCs w:val="24"/>
                <w:lang w:val="en-US"/>
              </w:rPr>
              <w:t xml:space="preserve"> </w:t>
            </w:r>
            <w:r w:rsidRPr="003D39BC">
              <w:rPr>
                <w:b/>
                <w:szCs w:val="24"/>
                <w:u w:val="single"/>
                <w:lang w:val="en-US"/>
              </w:rPr>
              <w:t>THE OFFER TO BE VALID</w:t>
            </w:r>
          </w:p>
        </w:tc>
      </w:tr>
      <w:tr w:rsidR="007577E0" w:rsidRPr="003D39BC" w14:paraId="4F4AB709" w14:textId="77777777" w:rsidTr="00524050">
        <w:trPr>
          <w:trHeight w:val="136"/>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42A60181" w14:textId="77777777" w:rsidR="007577E0" w:rsidRPr="003D39BC" w:rsidRDefault="007577E0" w:rsidP="00524050">
            <w:pPr>
              <w:jc w:val="center"/>
              <w:rPr>
                <w:b/>
                <w:szCs w:val="24"/>
                <w:lang w:val="en-US"/>
              </w:rPr>
            </w:pPr>
            <w:r w:rsidRPr="003D39BC">
              <w:rPr>
                <w:b/>
                <w:szCs w:val="24"/>
                <w:lang w:val="en-US"/>
              </w:rPr>
              <w:t>Item</w:t>
            </w:r>
          </w:p>
        </w:tc>
        <w:tc>
          <w:tcPr>
            <w:tcW w:w="4506" w:type="dxa"/>
            <w:tcBorders>
              <w:top w:val="single" w:sz="18" w:space="0" w:color="auto"/>
              <w:left w:val="single" w:sz="4" w:space="0" w:color="auto"/>
              <w:bottom w:val="single" w:sz="4" w:space="0" w:color="auto"/>
              <w:right w:val="single" w:sz="18" w:space="0" w:color="auto"/>
            </w:tcBorders>
            <w:shd w:val="clear" w:color="auto" w:fill="FFFFFF"/>
            <w:hideMark/>
          </w:tcPr>
          <w:p w14:paraId="7594804F" w14:textId="77777777" w:rsidR="007577E0" w:rsidRPr="003D39BC" w:rsidRDefault="007577E0" w:rsidP="00524050">
            <w:pPr>
              <w:spacing w:line="276" w:lineRule="auto"/>
              <w:jc w:val="center"/>
              <w:rPr>
                <w:b/>
                <w:bCs/>
                <w:szCs w:val="24"/>
                <w:lang w:val="en-US"/>
              </w:rPr>
            </w:pPr>
            <w:r w:rsidRPr="003D39BC">
              <w:rPr>
                <w:b/>
                <w:bCs/>
                <w:szCs w:val="24"/>
                <w:lang w:val="en-US"/>
              </w:rPr>
              <w:t>Description and purpose of the item</w:t>
            </w:r>
          </w:p>
        </w:tc>
        <w:tc>
          <w:tcPr>
            <w:tcW w:w="1817" w:type="dxa"/>
            <w:vMerge w:val="restart"/>
            <w:tcBorders>
              <w:top w:val="single" w:sz="4" w:space="0" w:color="auto"/>
              <w:left w:val="single" w:sz="18" w:space="0" w:color="auto"/>
              <w:bottom w:val="single" w:sz="4" w:space="0" w:color="auto"/>
              <w:right w:val="single" w:sz="4" w:space="0" w:color="auto"/>
            </w:tcBorders>
            <w:shd w:val="clear" w:color="auto" w:fill="FFFFFF"/>
            <w:hideMark/>
          </w:tcPr>
          <w:p w14:paraId="5D0B5DB8" w14:textId="77777777" w:rsidR="007577E0" w:rsidRPr="003D39BC" w:rsidRDefault="007577E0" w:rsidP="00524050">
            <w:pPr>
              <w:rPr>
                <w:b/>
                <w:szCs w:val="24"/>
                <w:lang w:val="en-US"/>
              </w:rPr>
            </w:pPr>
            <w:r w:rsidRPr="003D39BC">
              <w:rPr>
                <w:b/>
                <w:szCs w:val="24"/>
                <w:lang w:val="en-US"/>
              </w:rPr>
              <w:t>Make/ brand and model of item</w:t>
            </w:r>
          </w:p>
        </w:tc>
        <w:tc>
          <w:tcPr>
            <w:tcW w:w="4962" w:type="dxa"/>
            <w:vMerge w:val="restart"/>
            <w:tcBorders>
              <w:top w:val="single" w:sz="4" w:space="0" w:color="auto"/>
              <w:left w:val="single" w:sz="4" w:space="0" w:color="auto"/>
              <w:bottom w:val="single" w:sz="4" w:space="0" w:color="auto"/>
              <w:right w:val="single" w:sz="4" w:space="0" w:color="auto"/>
            </w:tcBorders>
            <w:shd w:val="clear" w:color="auto" w:fill="FFFFFF"/>
          </w:tcPr>
          <w:p w14:paraId="181741F9" w14:textId="77777777" w:rsidR="007577E0" w:rsidRPr="003D39BC" w:rsidRDefault="007577E0" w:rsidP="00524050">
            <w:pPr>
              <w:jc w:val="center"/>
              <w:rPr>
                <w:szCs w:val="24"/>
                <w:lang w:val="en-US"/>
              </w:rPr>
            </w:pPr>
          </w:p>
        </w:tc>
      </w:tr>
      <w:tr w:rsidR="007577E0" w:rsidRPr="003D39BC" w14:paraId="1512F85C" w14:textId="77777777" w:rsidTr="00524050">
        <w:trPr>
          <w:trHeight w:val="824"/>
          <w:jc w:val="center"/>
        </w:trPr>
        <w:tc>
          <w:tcPr>
            <w:tcW w:w="1610" w:type="dxa"/>
            <w:gridSpan w:val="2"/>
            <w:tcBorders>
              <w:top w:val="single" w:sz="4" w:space="0" w:color="auto"/>
              <w:left w:val="single" w:sz="18" w:space="0" w:color="auto"/>
              <w:bottom w:val="single" w:sz="18" w:space="0" w:color="auto"/>
              <w:right w:val="single" w:sz="4" w:space="0" w:color="auto"/>
            </w:tcBorders>
            <w:shd w:val="clear" w:color="auto" w:fill="FFFFFF"/>
            <w:hideMark/>
          </w:tcPr>
          <w:p w14:paraId="005CBC59" w14:textId="77777777" w:rsidR="007577E0" w:rsidRPr="003D39BC" w:rsidRDefault="007577E0" w:rsidP="00524050">
            <w:pPr>
              <w:jc w:val="center"/>
              <w:rPr>
                <w:color w:val="FF0000"/>
                <w:szCs w:val="24"/>
                <w:lang w:val="en-US"/>
              </w:rPr>
            </w:pPr>
            <w:r w:rsidRPr="003D39BC">
              <w:rPr>
                <w:b/>
                <w:bCs/>
                <w:szCs w:val="24"/>
                <w:lang w:val="en-US"/>
              </w:rPr>
              <w:t>9- station irrigation timer</w:t>
            </w:r>
          </w:p>
        </w:tc>
        <w:tc>
          <w:tcPr>
            <w:tcW w:w="4506" w:type="dxa"/>
            <w:tcBorders>
              <w:top w:val="single" w:sz="4" w:space="0" w:color="auto"/>
              <w:left w:val="single" w:sz="4" w:space="0" w:color="auto"/>
              <w:bottom w:val="single" w:sz="18" w:space="0" w:color="auto"/>
              <w:right w:val="single" w:sz="18" w:space="0" w:color="auto"/>
            </w:tcBorders>
            <w:shd w:val="clear" w:color="auto" w:fill="FFFFFF"/>
            <w:hideMark/>
          </w:tcPr>
          <w:p w14:paraId="00B26147" w14:textId="77777777" w:rsidR="007577E0" w:rsidRPr="003D39BC" w:rsidRDefault="007577E0" w:rsidP="00524050">
            <w:pPr>
              <w:autoSpaceDE w:val="0"/>
              <w:autoSpaceDN w:val="0"/>
              <w:adjustRightInd w:val="0"/>
              <w:rPr>
                <w:color w:val="FF0000"/>
                <w:szCs w:val="24"/>
                <w:lang w:val="en-US"/>
              </w:rPr>
            </w:pPr>
            <w:r w:rsidRPr="003D39BC">
              <w:rPr>
                <w:szCs w:val="24"/>
                <w:lang w:val="en-US"/>
              </w:rPr>
              <w:t>Allows customized watering schedule; leak proof for outdoor use</w:t>
            </w:r>
          </w:p>
        </w:tc>
        <w:tc>
          <w:tcPr>
            <w:tcW w:w="1817" w:type="dxa"/>
            <w:vMerge/>
            <w:tcBorders>
              <w:top w:val="single" w:sz="4" w:space="0" w:color="auto"/>
              <w:left w:val="single" w:sz="18" w:space="0" w:color="auto"/>
              <w:bottom w:val="single" w:sz="4" w:space="0" w:color="auto"/>
              <w:right w:val="single" w:sz="4" w:space="0" w:color="auto"/>
            </w:tcBorders>
            <w:hideMark/>
          </w:tcPr>
          <w:p w14:paraId="564A8416" w14:textId="77777777" w:rsidR="007577E0" w:rsidRPr="003D39BC" w:rsidRDefault="007577E0" w:rsidP="00524050">
            <w:pPr>
              <w:rPr>
                <w:b/>
                <w:szCs w:val="24"/>
                <w:lang w:val="en-US"/>
              </w:rPr>
            </w:pPr>
          </w:p>
        </w:tc>
        <w:tc>
          <w:tcPr>
            <w:tcW w:w="4962" w:type="dxa"/>
            <w:vMerge/>
            <w:tcBorders>
              <w:top w:val="single" w:sz="4" w:space="0" w:color="auto"/>
              <w:left w:val="single" w:sz="4" w:space="0" w:color="auto"/>
              <w:bottom w:val="single" w:sz="4" w:space="0" w:color="auto"/>
              <w:right w:val="single" w:sz="4" w:space="0" w:color="auto"/>
            </w:tcBorders>
            <w:hideMark/>
          </w:tcPr>
          <w:p w14:paraId="03BA170D" w14:textId="77777777" w:rsidR="007577E0" w:rsidRPr="003D39BC" w:rsidRDefault="007577E0" w:rsidP="00524050">
            <w:pPr>
              <w:rPr>
                <w:szCs w:val="24"/>
                <w:lang w:val="en-US"/>
              </w:rPr>
            </w:pPr>
          </w:p>
        </w:tc>
      </w:tr>
      <w:tr w:rsidR="007577E0" w:rsidRPr="003D39BC" w14:paraId="39626E14" w14:textId="77777777" w:rsidTr="00524050">
        <w:trPr>
          <w:trHeight w:val="311"/>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13CEA276" w14:textId="77777777" w:rsidR="007577E0" w:rsidRPr="003D39BC" w:rsidRDefault="007577E0" w:rsidP="00524050">
            <w:pPr>
              <w:jc w:val="center"/>
              <w:rPr>
                <w:szCs w:val="24"/>
                <w:lang w:val="en-US"/>
              </w:rPr>
            </w:pPr>
            <w:r w:rsidRPr="003D39BC">
              <w:rPr>
                <w:b/>
                <w:szCs w:val="24"/>
                <w:lang w:val="en-US"/>
              </w:rPr>
              <w:t>Unit</w:t>
            </w:r>
          </w:p>
        </w:tc>
        <w:tc>
          <w:tcPr>
            <w:tcW w:w="4506" w:type="dxa"/>
            <w:tcBorders>
              <w:top w:val="single" w:sz="18" w:space="0" w:color="auto"/>
              <w:left w:val="single" w:sz="4" w:space="0" w:color="auto"/>
              <w:bottom w:val="single" w:sz="4" w:space="0" w:color="auto"/>
              <w:right w:val="single" w:sz="18" w:space="0" w:color="auto"/>
            </w:tcBorders>
            <w:shd w:val="clear" w:color="auto" w:fill="FFFFFF"/>
            <w:hideMark/>
          </w:tcPr>
          <w:p w14:paraId="793B55D1" w14:textId="77777777" w:rsidR="007577E0" w:rsidRPr="003D39BC" w:rsidRDefault="007577E0" w:rsidP="00524050">
            <w:pPr>
              <w:jc w:val="center"/>
              <w:rPr>
                <w:szCs w:val="24"/>
                <w:lang w:val="en-US"/>
              </w:rPr>
            </w:pPr>
            <w:r w:rsidRPr="003D39BC">
              <w:rPr>
                <w:szCs w:val="24"/>
                <w:lang w:val="en-US"/>
              </w:rPr>
              <w:t>Irrigation timer</w:t>
            </w:r>
          </w:p>
        </w:tc>
        <w:tc>
          <w:tcPr>
            <w:tcW w:w="1817" w:type="dxa"/>
            <w:vMerge/>
            <w:tcBorders>
              <w:top w:val="single" w:sz="4" w:space="0" w:color="auto"/>
              <w:left w:val="single" w:sz="18" w:space="0" w:color="auto"/>
              <w:bottom w:val="single" w:sz="4" w:space="0" w:color="auto"/>
              <w:right w:val="single" w:sz="4" w:space="0" w:color="auto"/>
            </w:tcBorders>
            <w:hideMark/>
          </w:tcPr>
          <w:p w14:paraId="745821AB" w14:textId="77777777" w:rsidR="007577E0" w:rsidRPr="003D39BC" w:rsidRDefault="007577E0" w:rsidP="00524050">
            <w:pPr>
              <w:rPr>
                <w:b/>
                <w:szCs w:val="24"/>
                <w:lang w:val="en-US"/>
              </w:rPr>
            </w:pPr>
          </w:p>
        </w:tc>
        <w:tc>
          <w:tcPr>
            <w:tcW w:w="4962" w:type="dxa"/>
            <w:vMerge/>
            <w:tcBorders>
              <w:top w:val="single" w:sz="4" w:space="0" w:color="auto"/>
              <w:left w:val="single" w:sz="4" w:space="0" w:color="auto"/>
              <w:bottom w:val="single" w:sz="4" w:space="0" w:color="auto"/>
              <w:right w:val="single" w:sz="4" w:space="0" w:color="auto"/>
            </w:tcBorders>
            <w:hideMark/>
          </w:tcPr>
          <w:p w14:paraId="741088F1" w14:textId="77777777" w:rsidR="007577E0" w:rsidRPr="003D39BC" w:rsidRDefault="007577E0" w:rsidP="00524050">
            <w:pPr>
              <w:rPr>
                <w:szCs w:val="24"/>
                <w:lang w:val="en-US"/>
              </w:rPr>
            </w:pPr>
          </w:p>
        </w:tc>
      </w:tr>
      <w:tr w:rsidR="007577E0" w:rsidRPr="003D39BC" w14:paraId="10BE9B5B" w14:textId="77777777" w:rsidTr="00524050">
        <w:trPr>
          <w:trHeight w:val="299"/>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hideMark/>
          </w:tcPr>
          <w:p w14:paraId="1025B7BB" w14:textId="77777777" w:rsidR="007577E0" w:rsidRPr="003D39BC" w:rsidRDefault="007577E0" w:rsidP="00524050">
            <w:pPr>
              <w:jc w:val="center"/>
              <w:rPr>
                <w:b/>
                <w:szCs w:val="24"/>
                <w:lang w:val="en-US"/>
              </w:rPr>
            </w:pPr>
            <w:r w:rsidRPr="003D39BC">
              <w:rPr>
                <w:b/>
                <w:szCs w:val="24"/>
                <w:lang w:val="en-US"/>
              </w:rPr>
              <w:t>Total quantity of units required</w:t>
            </w:r>
          </w:p>
        </w:tc>
        <w:tc>
          <w:tcPr>
            <w:tcW w:w="4506" w:type="dxa"/>
            <w:tcBorders>
              <w:top w:val="single" w:sz="4" w:space="0" w:color="auto"/>
              <w:left w:val="single" w:sz="4" w:space="0" w:color="auto"/>
              <w:bottom w:val="single" w:sz="4" w:space="0" w:color="auto"/>
              <w:right w:val="single" w:sz="18" w:space="0" w:color="auto"/>
            </w:tcBorders>
            <w:shd w:val="clear" w:color="auto" w:fill="FFFFFF"/>
          </w:tcPr>
          <w:p w14:paraId="120638D5" w14:textId="77777777" w:rsidR="007577E0" w:rsidRPr="003D39BC" w:rsidRDefault="007577E0" w:rsidP="00524050">
            <w:pPr>
              <w:rPr>
                <w:szCs w:val="24"/>
                <w:lang w:val="en-US"/>
              </w:rPr>
            </w:pPr>
            <w:r w:rsidRPr="003D39BC">
              <w:rPr>
                <w:szCs w:val="24"/>
                <w:lang w:val="en-US"/>
              </w:rPr>
              <w:t>Antigua and Barbuda :21</w:t>
            </w:r>
          </w:p>
          <w:p w14:paraId="13BF0A30" w14:textId="77777777" w:rsidR="007577E0" w:rsidRPr="003D39BC" w:rsidRDefault="007577E0" w:rsidP="00524050">
            <w:pPr>
              <w:rPr>
                <w:szCs w:val="24"/>
                <w:lang w:val="en-US"/>
              </w:rPr>
            </w:pPr>
            <w:r w:rsidRPr="003D39BC">
              <w:rPr>
                <w:szCs w:val="24"/>
                <w:lang w:val="en-US"/>
              </w:rPr>
              <w:t>Barbados: 15</w:t>
            </w:r>
          </w:p>
          <w:p w14:paraId="22F69FDE" w14:textId="77777777" w:rsidR="007577E0" w:rsidRPr="003D39BC" w:rsidRDefault="007577E0" w:rsidP="00524050">
            <w:pPr>
              <w:rPr>
                <w:szCs w:val="24"/>
                <w:lang w:val="en-US"/>
              </w:rPr>
            </w:pPr>
            <w:r w:rsidRPr="003D39BC">
              <w:rPr>
                <w:szCs w:val="24"/>
                <w:lang w:val="en-US"/>
              </w:rPr>
              <w:t>Jamaica: 20</w:t>
            </w:r>
          </w:p>
          <w:p w14:paraId="6A5FC59D" w14:textId="77777777" w:rsidR="007577E0" w:rsidRPr="003D39BC" w:rsidRDefault="007577E0" w:rsidP="00524050">
            <w:pPr>
              <w:rPr>
                <w:szCs w:val="24"/>
                <w:lang w:val="en-US"/>
              </w:rPr>
            </w:pPr>
            <w:r w:rsidRPr="003D39BC">
              <w:rPr>
                <w:szCs w:val="24"/>
                <w:lang w:val="en-US"/>
              </w:rPr>
              <w:t>St. Kitts &amp; Nevis: 20</w:t>
            </w:r>
          </w:p>
          <w:p w14:paraId="772CFA30" w14:textId="77777777" w:rsidR="007577E0" w:rsidRPr="003D39BC" w:rsidRDefault="007577E0" w:rsidP="00524050">
            <w:pPr>
              <w:rPr>
                <w:szCs w:val="24"/>
                <w:lang w:val="en-US"/>
              </w:rPr>
            </w:pPr>
            <w:r w:rsidRPr="003D39BC">
              <w:rPr>
                <w:b/>
                <w:szCs w:val="24"/>
                <w:lang w:val="en-US"/>
              </w:rPr>
              <w:t>Total Quantity:  76</w:t>
            </w:r>
          </w:p>
        </w:tc>
        <w:tc>
          <w:tcPr>
            <w:tcW w:w="1817" w:type="dxa"/>
            <w:vMerge w:val="restart"/>
            <w:tcBorders>
              <w:top w:val="nil"/>
              <w:left w:val="single" w:sz="18" w:space="0" w:color="auto"/>
              <w:bottom w:val="single" w:sz="4" w:space="0" w:color="auto"/>
              <w:right w:val="single" w:sz="4" w:space="0" w:color="auto"/>
            </w:tcBorders>
            <w:shd w:val="clear" w:color="auto" w:fill="FFFFFF"/>
            <w:hideMark/>
          </w:tcPr>
          <w:p w14:paraId="138701B2" w14:textId="77777777" w:rsidR="007577E0" w:rsidRPr="003D39BC" w:rsidRDefault="007577E0" w:rsidP="00524050">
            <w:pPr>
              <w:rPr>
                <w:b/>
                <w:szCs w:val="24"/>
                <w:lang w:val="en-US"/>
              </w:rPr>
            </w:pPr>
            <w:r w:rsidRPr="003D39BC">
              <w:rPr>
                <w:b/>
                <w:szCs w:val="24"/>
                <w:lang w:val="en-US"/>
              </w:rPr>
              <w:t>Name and address of the manufacturer of item</w:t>
            </w:r>
          </w:p>
        </w:tc>
        <w:tc>
          <w:tcPr>
            <w:tcW w:w="4962" w:type="dxa"/>
            <w:vMerge w:val="restart"/>
            <w:tcBorders>
              <w:top w:val="nil"/>
              <w:left w:val="single" w:sz="4" w:space="0" w:color="auto"/>
              <w:bottom w:val="single" w:sz="4" w:space="0" w:color="auto"/>
              <w:right w:val="single" w:sz="4" w:space="0" w:color="auto"/>
            </w:tcBorders>
            <w:shd w:val="clear" w:color="auto" w:fill="FFFFFF"/>
          </w:tcPr>
          <w:p w14:paraId="3D58BFB0" w14:textId="77777777" w:rsidR="007577E0" w:rsidRPr="003D39BC" w:rsidRDefault="007577E0" w:rsidP="00524050">
            <w:pPr>
              <w:rPr>
                <w:b/>
                <w:szCs w:val="24"/>
                <w:lang w:val="en-US"/>
              </w:rPr>
            </w:pPr>
          </w:p>
        </w:tc>
      </w:tr>
      <w:tr w:rsidR="007577E0" w:rsidRPr="003D39BC" w14:paraId="6C2D19CB" w14:textId="77777777" w:rsidTr="00524050">
        <w:trPr>
          <w:trHeight w:val="299"/>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7B5AB26B" w14:textId="77777777" w:rsidR="007577E0" w:rsidRPr="003D39BC" w:rsidRDefault="007577E0" w:rsidP="00524050">
            <w:pPr>
              <w:jc w:val="center"/>
              <w:rPr>
                <w:b/>
                <w:szCs w:val="24"/>
                <w:lang w:val="en-US"/>
              </w:rPr>
            </w:pPr>
            <w:r w:rsidRPr="003D39BC">
              <w:rPr>
                <w:b/>
                <w:szCs w:val="24"/>
                <w:lang w:val="en-US"/>
              </w:rPr>
              <w:t>Country</w:t>
            </w:r>
          </w:p>
        </w:tc>
        <w:tc>
          <w:tcPr>
            <w:tcW w:w="4506" w:type="dxa"/>
            <w:tcBorders>
              <w:top w:val="single" w:sz="18" w:space="0" w:color="auto"/>
              <w:left w:val="single" w:sz="4" w:space="0" w:color="auto"/>
              <w:bottom w:val="single" w:sz="4" w:space="0" w:color="auto"/>
              <w:right w:val="single" w:sz="18" w:space="0" w:color="auto"/>
            </w:tcBorders>
            <w:shd w:val="clear" w:color="auto" w:fill="FFFFFF"/>
            <w:hideMark/>
          </w:tcPr>
          <w:p w14:paraId="617BB432" w14:textId="77777777" w:rsidR="007577E0" w:rsidRPr="003D39BC" w:rsidRDefault="007577E0" w:rsidP="00524050">
            <w:pPr>
              <w:jc w:val="center"/>
              <w:rPr>
                <w:b/>
                <w:szCs w:val="24"/>
                <w:lang w:val="en-US"/>
              </w:rPr>
            </w:pPr>
            <w:r w:rsidRPr="003D39BC">
              <w:rPr>
                <w:b/>
                <w:szCs w:val="24"/>
                <w:lang w:val="en-US"/>
              </w:rPr>
              <w:t>Project code</w:t>
            </w:r>
          </w:p>
        </w:tc>
        <w:tc>
          <w:tcPr>
            <w:tcW w:w="1817" w:type="dxa"/>
            <w:vMerge/>
            <w:tcBorders>
              <w:top w:val="nil"/>
              <w:left w:val="single" w:sz="18" w:space="0" w:color="auto"/>
              <w:bottom w:val="single" w:sz="4" w:space="0" w:color="auto"/>
              <w:right w:val="single" w:sz="4" w:space="0" w:color="auto"/>
            </w:tcBorders>
            <w:hideMark/>
          </w:tcPr>
          <w:p w14:paraId="61BCCFC8" w14:textId="77777777" w:rsidR="007577E0" w:rsidRPr="003D39BC" w:rsidRDefault="007577E0" w:rsidP="00524050">
            <w:pPr>
              <w:rPr>
                <w:b/>
                <w:szCs w:val="24"/>
                <w:lang w:val="en-US"/>
              </w:rPr>
            </w:pPr>
          </w:p>
        </w:tc>
        <w:tc>
          <w:tcPr>
            <w:tcW w:w="4962" w:type="dxa"/>
            <w:vMerge/>
            <w:tcBorders>
              <w:top w:val="nil"/>
              <w:left w:val="single" w:sz="4" w:space="0" w:color="auto"/>
              <w:bottom w:val="single" w:sz="4" w:space="0" w:color="auto"/>
              <w:right w:val="single" w:sz="4" w:space="0" w:color="auto"/>
            </w:tcBorders>
            <w:hideMark/>
          </w:tcPr>
          <w:p w14:paraId="237C21E5" w14:textId="77777777" w:rsidR="007577E0" w:rsidRPr="003D39BC" w:rsidRDefault="007577E0" w:rsidP="00524050">
            <w:pPr>
              <w:rPr>
                <w:b/>
                <w:szCs w:val="24"/>
                <w:lang w:val="en-US"/>
              </w:rPr>
            </w:pPr>
          </w:p>
        </w:tc>
      </w:tr>
      <w:tr w:rsidR="007577E0" w:rsidRPr="003D39BC" w14:paraId="5E0D23DE" w14:textId="77777777" w:rsidTr="00524050">
        <w:trPr>
          <w:trHeight w:val="591"/>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tcPr>
          <w:p w14:paraId="19436527" w14:textId="77777777" w:rsidR="007577E0" w:rsidRPr="003D39BC" w:rsidRDefault="007577E0" w:rsidP="00524050">
            <w:pPr>
              <w:rPr>
                <w:szCs w:val="24"/>
                <w:lang w:val="en-US"/>
              </w:rPr>
            </w:pPr>
            <w:r w:rsidRPr="003D39BC">
              <w:rPr>
                <w:szCs w:val="24"/>
                <w:lang w:val="en-US"/>
              </w:rPr>
              <w:t xml:space="preserve">Antigua &amp; Barbuda </w:t>
            </w:r>
          </w:p>
          <w:p w14:paraId="498C4BEE" w14:textId="77777777" w:rsidR="007577E0" w:rsidRPr="003D39BC" w:rsidRDefault="007577E0" w:rsidP="00524050">
            <w:pPr>
              <w:rPr>
                <w:szCs w:val="24"/>
                <w:lang w:val="en-US"/>
              </w:rPr>
            </w:pPr>
            <w:r w:rsidRPr="003D39BC">
              <w:rPr>
                <w:szCs w:val="24"/>
                <w:lang w:val="en-US"/>
              </w:rPr>
              <w:t xml:space="preserve">Barbados                       </w:t>
            </w:r>
          </w:p>
          <w:p w14:paraId="2649BD3C" w14:textId="77777777" w:rsidR="007577E0" w:rsidRPr="003D39BC" w:rsidRDefault="007577E0" w:rsidP="00524050">
            <w:pPr>
              <w:rPr>
                <w:szCs w:val="24"/>
                <w:lang w:val="en-US"/>
              </w:rPr>
            </w:pPr>
            <w:r w:rsidRPr="003D39BC">
              <w:rPr>
                <w:szCs w:val="24"/>
                <w:lang w:val="en-US"/>
              </w:rPr>
              <w:t xml:space="preserve">Jamaica                        </w:t>
            </w:r>
          </w:p>
          <w:p w14:paraId="75ED5D1E" w14:textId="77777777" w:rsidR="007577E0" w:rsidRPr="003D39BC" w:rsidRDefault="007577E0" w:rsidP="00524050">
            <w:pPr>
              <w:jc w:val="center"/>
              <w:rPr>
                <w:szCs w:val="24"/>
                <w:lang w:val="en-US"/>
              </w:rPr>
            </w:pPr>
            <w:r w:rsidRPr="003D39BC">
              <w:rPr>
                <w:szCs w:val="24"/>
                <w:lang w:val="en-US"/>
              </w:rPr>
              <w:t xml:space="preserve">St. Kitts &amp; Nevis           </w:t>
            </w:r>
          </w:p>
        </w:tc>
        <w:tc>
          <w:tcPr>
            <w:tcW w:w="4506" w:type="dxa"/>
            <w:tcBorders>
              <w:top w:val="single" w:sz="4" w:space="0" w:color="auto"/>
              <w:left w:val="single" w:sz="4" w:space="0" w:color="auto"/>
              <w:bottom w:val="single" w:sz="4" w:space="0" w:color="auto"/>
              <w:right w:val="single" w:sz="18" w:space="0" w:color="auto"/>
            </w:tcBorders>
            <w:shd w:val="clear" w:color="auto" w:fill="FFFFFF"/>
          </w:tcPr>
          <w:p w14:paraId="2E1A3C30" w14:textId="77777777" w:rsidR="007577E0" w:rsidRPr="003D39BC" w:rsidRDefault="007577E0" w:rsidP="00524050">
            <w:pPr>
              <w:jc w:val="center"/>
              <w:rPr>
                <w:szCs w:val="24"/>
                <w:lang w:val="en-US"/>
              </w:rPr>
            </w:pPr>
            <w:r w:rsidRPr="003D39BC">
              <w:rPr>
                <w:szCs w:val="24"/>
                <w:lang w:val="en-US"/>
              </w:rPr>
              <w:t>GCP /SLC/018/MEX</w:t>
            </w:r>
          </w:p>
        </w:tc>
        <w:tc>
          <w:tcPr>
            <w:tcW w:w="1817" w:type="dxa"/>
            <w:vMerge/>
            <w:tcBorders>
              <w:top w:val="nil"/>
              <w:left w:val="single" w:sz="18" w:space="0" w:color="auto"/>
              <w:bottom w:val="single" w:sz="4" w:space="0" w:color="auto"/>
              <w:right w:val="single" w:sz="4" w:space="0" w:color="auto"/>
            </w:tcBorders>
            <w:hideMark/>
          </w:tcPr>
          <w:p w14:paraId="3F83D3AE" w14:textId="77777777" w:rsidR="007577E0" w:rsidRPr="003D39BC" w:rsidRDefault="007577E0" w:rsidP="00524050">
            <w:pPr>
              <w:rPr>
                <w:b/>
                <w:szCs w:val="24"/>
                <w:lang w:val="en-US"/>
              </w:rPr>
            </w:pPr>
          </w:p>
        </w:tc>
        <w:tc>
          <w:tcPr>
            <w:tcW w:w="4962" w:type="dxa"/>
            <w:vMerge/>
            <w:tcBorders>
              <w:top w:val="nil"/>
              <w:left w:val="single" w:sz="4" w:space="0" w:color="auto"/>
              <w:bottom w:val="single" w:sz="4" w:space="0" w:color="auto"/>
              <w:right w:val="single" w:sz="4" w:space="0" w:color="auto"/>
            </w:tcBorders>
            <w:hideMark/>
          </w:tcPr>
          <w:p w14:paraId="3F5C96AC" w14:textId="77777777" w:rsidR="007577E0" w:rsidRPr="003D39BC" w:rsidRDefault="007577E0" w:rsidP="00524050">
            <w:pPr>
              <w:rPr>
                <w:b/>
                <w:szCs w:val="24"/>
                <w:lang w:val="en-US"/>
              </w:rPr>
            </w:pPr>
          </w:p>
        </w:tc>
      </w:tr>
      <w:tr w:rsidR="007577E0" w:rsidRPr="003D39BC" w14:paraId="569BB6EA" w14:textId="77777777" w:rsidTr="00524050">
        <w:trPr>
          <w:trHeight w:val="249"/>
          <w:jc w:val="center"/>
        </w:trPr>
        <w:tc>
          <w:tcPr>
            <w:tcW w:w="724" w:type="dxa"/>
            <w:tcBorders>
              <w:top w:val="single" w:sz="18" w:space="0" w:color="auto"/>
              <w:left w:val="single" w:sz="4" w:space="0" w:color="auto"/>
              <w:bottom w:val="single" w:sz="4" w:space="0" w:color="auto"/>
              <w:right w:val="single" w:sz="4" w:space="0" w:color="auto"/>
            </w:tcBorders>
            <w:shd w:val="pct15" w:color="000000" w:fill="FFFFFF"/>
            <w:hideMark/>
          </w:tcPr>
          <w:p w14:paraId="3925DE41" w14:textId="77777777" w:rsidR="007577E0" w:rsidRPr="003D39BC" w:rsidRDefault="007577E0" w:rsidP="00524050">
            <w:pPr>
              <w:tabs>
                <w:tab w:val="left" w:pos="720"/>
                <w:tab w:val="center" w:pos="4536"/>
                <w:tab w:val="right" w:pos="9072"/>
              </w:tabs>
              <w:jc w:val="center"/>
              <w:rPr>
                <w:b/>
                <w:szCs w:val="24"/>
                <w:lang w:val="en-US"/>
              </w:rPr>
            </w:pPr>
            <w:r w:rsidRPr="003D39BC">
              <w:rPr>
                <w:b/>
                <w:szCs w:val="24"/>
                <w:lang w:val="en-US"/>
              </w:rPr>
              <w:t>1.0</w:t>
            </w:r>
          </w:p>
        </w:tc>
        <w:tc>
          <w:tcPr>
            <w:tcW w:w="5392" w:type="dxa"/>
            <w:gridSpan w:val="2"/>
            <w:tcBorders>
              <w:top w:val="single" w:sz="18" w:space="0" w:color="auto"/>
              <w:left w:val="single" w:sz="4" w:space="0" w:color="auto"/>
              <w:bottom w:val="single" w:sz="4" w:space="0" w:color="auto"/>
              <w:right w:val="single" w:sz="4" w:space="0" w:color="auto"/>
            </w:tcBorders>
            <w:shd w:val="pct15" w:color="000000" w:fill="FFFFFF"/>
            <w:hideMark/>
          </w:tcPr>
          <w:p w14:paraId="7CCC3EF3" w14:textId="77777777" w:rsidR="007577E0" w:rsidRPr="003D39BC" w:rsidRDefault="007577E0" w:rsidP="00524050">
            <w:pPr>
              <w:tabs>
                <w:tab w:val="left" w:pos="720"/>
                <w:tab w:val="center" w:pos="4536"/>
                <w:tab w:val="right" w:pos="9072"/>
              </w:tabs>
              <w:rPr>
                <w:b/>
                <w:szCs w:val="24"/>
                <w:lang w:val="en-US"/>
              </w:rPr>
            </w:pPr>
            <w:r w:rsidRPr="003D39BC">
              <w:rPr>
                <w:b/>
                <w:szCs w:val="24"/>
                <w:lang w:val="en-US"/>
              </w:rPr>
              <w:t>Technical Specifications:         General</w:t>
            </w:r>
          </w:p>
        </w:tc>
        <w:tc>
          <w:tcPr>
            <w:tcW w:w="6779" w:type="dxa"/>
            <w:gridSpan w:val="2"/>
            <w:tcBorders>
              <w:top w:val="single" w:sz="4" w:space="0" w:color="auto"/>
              <w:left w:val="single" w:sz="4" w:space="0" w:color="auto"/>
              <w:bottom w:val="single" w:sz="4" w:space="0" w:color="auto"/>
              <w:right w:val="single" w:sz="4" w:space="0" w:color="auto"/>
            </w:tcBorders>
            <w:shd w:val="pct15" w:color="000000" w:fill="FFFFFF"/>
          </w:tcPr>
          <w:p w14:paraId="4297DA3A" w14:textId="77777777" w:rsidR="007577E0" w:rsidRPr="003D39BC" w:rsidRDefault="007577E0" w:rsidP="00524050">
            <w:pPr>
              <w:jc w:val="center"/>
              <w:rPr>
                <w:b/>
                <w:szCs w:val="24"/>
                <w:lang w:val="en-US"/>
              </w:rPr>
            </w:pPr>
          </w:p>
        </w:tc>
      </w:tr>
      <w:tr w:rsidR="007577E0" w:rsidRPr="003D39BC" w14:paraId="55D7FA66"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2EC512AA" w14:textId="77777777" w:rsidR="007577E0" w:rsidRPr="003D39BC" w:rsidRDefault="007577E0" w:rsidP="00524050">
            <w:pPr>
              <w:jc w:val="center"/>
              <w:rPr>
                <w:szCs w:val="24"/>
                <w:lang w:val="en-US"/>
              </w:rPr>
            </w:pPr>
            <w:r w:rsidRPr="003D39BC">
              <w:rPr>
                <w:szCs w:val="24"/>
                <w:lang w:val="en-US"/>
              </w:rPr>
              <w:t>1.1</w:t>
            </w:r>
          </w:p>
        </w:tc>
        <w:tc>
          <w:tcPr>
            <w:tcW w:w="5392" w:type="dxa"/>
            <w:gridSpan w:val="2"/>
            <w:tcBorders>
              <w:top w:val="single" w:sz="4" w:space="0" w:color="auto"/>
              <w:left w:val="single" w:sz="4" w:space="0" w:color="auto"/>
              <w:bottom w:val="single" w:sz="4" w:space="0" w:color="auto"/>
              <w:right w:val="single" w:sz="4" w:space="0" w:color="auto"/>
            </w:tcBorders>
          </w:tcPr>
          <w:p w14:paraId="5969CD90" w14:textId="77777777" w:rsidR="007577E0" w:rsidRPr="003D39BC" w:rsidRDefault="007577E0" w:rsidP="00524050">
            <w:pPr>
              <w:pStyle w:val="Default"/>
              <w:rPr>
                <w:rFonts w:ascii="Times New Roman" w:hAnsi="Times New Roman" w:cs="Times New Roman"/>
              </w:rPr>
            </w:pPr>
            <w:r w:rsidRPr="003D39BC">
              <w:rPr>
                <w:rFonts w:ascii="Times New Roman" w:hAnsi="Times New Roman" w:cs="Times New Roman"/>
              </w:rPr>
              <w:t>Allows for increase to watering time depending on the weather or rainy periods; equipped with rain delay features allowing for automatic resumption; separate programable schedule on each outlet; at least 2 outlets, with each outlet allowing for 3-4 watering cycles; easy to read screen</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4AFFE3EE" w14:textId="77777777" w:rsidR="007577E0" w:rsidRPr="003D39BC" w:rsidRDefault="007577E0" w:rsidP="00524050">
            <w:pPr>
              <w:jc w:val="center"/>
              <w:rPr>
                <w:szCs w:val="24"/>
                <w:lang w:val="en-US"/>
              </w:rPr>
            </w:pPr>
          </w:p>
        </w:tc>
      </w:tr>
      <w:tr w:rsidR="007577E0" w:rsidRPr="003D39BC" w14:paraId="145A5B23"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59AE0C32" w14:textId="77777777" w:rsidR="007577E0" w:rsidRPr="003D39BC" w:rsidRDefault="007577E0" w:rsidP="00524050">
            <w:pPr>
              <w:jc w:val="center"/>
              <w:rPr>
                <w:szCs w:val="24"/>
                <w:lang w:val="en-US"/>
              </w:rPr>
            </w:pPr>
            <w:r w:rsidRPr="003D39BC">
              <w:rPr>
                <w:szCs w:val="24"/>
                <w:lang w:val="en-US"/>
              </w:rPr>
              <w:lastRenderedPageBreak/>
              <w:t>1.2</w:t>
            </w:r>
          </w:p>
        </w:tc>
        <w:tc>
          <w:tcPr>
            <w:tcW w:w="5392" w:type="dxa"/>
            <w:gridSpan w:val="2"/>
            <w:tcBorders>
              <w:top w:val="single" w:sz="4" w:space="0" w:color="auto"/>
              <w:left w:val="single" w:sz="4" w:space="0" w:color="auto"/>
              <w:bottom w:val="single" w:sz="4" w:space="0" w:color="auto"/>
              <w:right w:val="single" w:sz="4" w:space="0" w:color="auto"/>
            </w:tcBorders>
          </w:tcPr>
          <w:p w14:paraId="0516BEA6" w14:textId="77777777" w:rsidR="007577E0" w:rsidRPr="003D39BC" w:rsidRDefault="007577E0" w:rsidP="00524050">
            <w:pPr>
              <w:pStyle w:val="Default"/>
              <w:rPr>
                <w:rFonts w:ascii="Times New Roman" w:hAnsi="Times New Roman" w:cs="Times New Roman"/>
              </w:rPr>
            </w:pPr>
            <w:r w:rsidRPr="003D39BC">
              <w:rPr>
                <w:rFonts w:ascii="Times New Roman" w:hAnsi="Times New Roman" w:cs="Times New Roman"/>
              </w:rPr>
              <w:t>Digital display</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549C89AB" w14:textId="77777777" w:rsidR="007577E0" w:rsidRPr="003D39BC" w:rsidRDefault="007577E0" w:rsidP="00524050">
            <w:pPr>
              <w:jc w:val="center"/>
              <w:rPr>
                <w:szCs w:val="24"/>
                <w:lang w:val="en-US"/>
              </w:rPr>
            </w:pPr>
          </w:p>
        </w:tc>
      </w:tr>
      <w:tr w:rsidR="007577E0" w:rsidRPr="003D39BC" w14:paraId="33530247"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69670469" w14:textId="77777777" w:rsidR="007577E0" w:rsidRPr="003D39BC" w:rsidRDefault="007577E0" w:rsidP="00524050">
            <w:pPr>
              <w:jc w:val="center"/>
              <w:rPr>
                <w:szCs w:val="24"/>
                <w:lang w:val="en-US"/>
              </w:rPr>
            </w:pPr>
            <w:r w:rsidRPr="003D39BC">
              <w:rPr>
                <w:szCs w:val="24"/>
                <w:lang w:val="en-US"/>
              </w:rPr>
              <w:t>1.3</w:t>
            </w:r>
          </w:p>
        </w:tc>
        <w:tc>
          <w:tcPr>
            <w:tcW w:w="5392" w:type="dxa"/>
            <w:gridSpan w:val="2"/>
            <w:tcBorders>
              <w:top w:val="single" w:sz="4" w:space="0" w:color="auto"/>
              <w:left w:val="single" w:sz="4" w:space="0" w:color="auto"/>
              <w:bottom w:val="single" w:sz="4" w:space="0" w:color="auto"/>
              <w:right w:val="single" w:sz="4" w:space="0" w:color="auto"/>
            </w:tcBorders>
          </w:tcPr>
          <w:p w14:paraId="302120EA" w14:textId="77777777" w:rsidR="007577E0" w:rsidRPr="003D39BC" w:rsidRDefault="007577E0" w:rsidP="00524050">
            <w:pPr>
              <w:pStyle w:val="Default"/>
              <w:rPr>
                <w:rFonts w:ascii="Times New Roman" w:hAnsi="Times New Roman" w:cs="Times New Roman"/>
              </w:rPr>
            </w:pPr>
            <w:r w:rsidRPr="003D39BC">
              <w:rPr>
                <w:rFonts w:ascii="Times New Roman" w:hAnsi="Times New Roman" w:cs="Times New Roman"/>
              </w:rPr>
              <w:t>Has a durable locking weatherproof case or cabinet, suitable for both outdoor and indoor use, with mounting brackets</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01F872A6" w14:textId="77777777" w:rsidR="007577E0" w:rsidRPr="003D39BC" w:rsidRDefault="007577E0" w:rsidP="00524050">
            <w:pPr>
              <w:jc w:val="center"/>
              <w:rPr>
                <w:szCs w:val="24"/>
                <w:lang w:val="en-US"/>
              </w:rPr>
            </w:pPr>
          </w:p>
        </w:tc>
      </w:tr>
      <w:tr w:rsidR="007577E0" w:rsidRPr="003D39BC" w14:paraId="14546D8F"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128B2B93" w14:textId="77777777" w:rsidR="007577E0" w:rsidRPr="003D39BC" w:rsidRDefault="007577E0" w:rsidP="00524050">
            <w:pPr>
              <w:jc w:val="center"/>
              <w:rPr>
                <w:szCs w:val="24"/>
                <w:lang w:val="en-US"/>
              </w:rPr>
            </w:pPr>
            <w:r w:rsidRPr="003D39BC">
              <w:rPr>
                <w:szCs w:val="24"/>
                <w:lang w:val="en-US"/>
              </w:rPr>
              <w:t>1.4</w:t>
            </w:r>
          </w:p>
        </w:tc>
        <w:tc>
          <w:tcPr>
            <w:tcW w:w="5392" w:type="dxa"/>
            <w:gridSpan w:val="2"/>
            <w:tcBorders>
              <w:top w:val="single" w:sz="4" w:space="0" w:color="auto"/>
              <w:left w:val="single" w:sz="4" w:space="0" w:color="auto"/>
              <w:bottom w:val="single" w:sz="4" w:space="0" w:color="auto"/>
              <w:right w:val="single" w:sz="4" w:space="0" w:color="auto"/>
            </w:tcBorders>
          </w:tcPr>
          <w:p w14:paraId="00135F5A" w14:textId="77777777" w:rsidR="007577E0" w:rsidRPr="003D39BC" w:rsidRDefault="007577E0" w:rsidP="00524050">
            <w:pPr>
              <w:pStyle w:val="Default"/>
              <w:rPr>
                <w:rFonts w:ascii="Times New Roman" w:hAnsi="Times New Roman" w:cs="Times New Roman"/>
                <w:color w:val="auto"/>
                <w:highlight w:val="yellow"/>
              </w:rPr>
            </w:pPr>
            <w:r w:rsidRPr="003D39BC">
              <w:rPr>
                <w:rFonts w:ascii="Times New Roman" w:hAnsi="Times New Roman" w:cs="Times New Roman"/>
              </w:rPr>
              <w:t>Built-in surge protection, operating pressure 7-120psi,</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023DB4F9" w14:textId="77777777" w:rsidR="007577E0" w:rsidRPr="003D39BC" w:rsidRDefault="007577E0" w:rsidP="00524050">
            <w:pPr>
              <w:jc w:val="center"/>
              <w:rPr>
                <w:szCs w:val="24"/>
                <w:lang w:val="en-US"/>
              </w:rPr>
            </w:pPr>
          </w:p>
        </w:tc>
      </w:tr>
      <w:tr w:rsidR="007577E0" w:rsidRPr="003D39BC" w14:paraId="76A1836D"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05FBB175" w14:textId="77777777" w:rsidR="007577E0" w:rsidRPr="003D39BC" w:rsidRDefault="007577E0" w:rsidP="00524050">
            <w:pPr>
              <w:jc w:val="center"/>
              <w:rPr>
                <w:szCs w:val="24"/>
                <w:lang w:val="en-US"/>
              </w:rPr>
            </w:pPr>
            <w:r w:rsidRPr="003D39BC">
              <w:rPr>
                <w:szCs w:val="24"/>
                <w:lang w:val="en-US"/>
              </w:rPr>
              <w:t>1.5</w:t>
            </w:r>
          </w:p>
        </w:tc>
        <w:tc>
          <w:tcPr>
            <w:tcW w:w="5392" w:type="dxa"/>
            <w:gridSpan w:val="2"/>
            <w:tcBorders>
              <w:top w:val="single" w:sz="4" w:space="0" w:color="auto"/>
              <w:left w:val="single" w:sz="4" w:space="0" w:color="auto"/>
              <w:bottom w:val="single" w:sz="4" w:space="0" w:color="auto"/>
              <w:right w:val="single" w:sz="4" w:space="0" w:color="auto"/>
            </w:tcBorders>
          </w:tcPr>
          <w:p w14:paraId="23D380C2" w14:textId="77777777" w:rsidR="007577E0" w:rsidRPr="003D39BC" w:rsidRDefault="007577E0" w:rsidP="00524050">
            <w:pPr>
              <w:pStyle w:val="Default"/>
              <w:rPr>
                <w:rFonts w:ascii="Times New Roman" w:hAnsi="Times New Roman" w:cs="Times New Roman"/>
              </w:rPr>
            </w:pPr>
            <w:r w:rsidRPr="003D39BC">
              <w:rPr>
                <w:rFonts w:ascii="Times New Roman" w:hAnsi="Times New Roman" w:cs="Times New Roman"/>
              </w:rPr>
              <w:t>Internal transformer that allows for easy plug-and-go installation</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03FF5D0E" w14:textId="77777777" w:rsidR="007577E0" w:rsidRPr="003D39BC" w:rsidRDefault="007577E0" w:rsidP="00524050">
            <w:pPr>
              <w:jc w:val="center"/>
              <w:rPr>
                <w:szCs w:val="24"/>
                <w:lang w:val="en-US"/>
              </w:rPr>
            </w:pPr>
          </w:p>
        </w:tc>
      </w:tr>
      <w:tr w:rsidR="007577E0" w:rsidRPr="003D39BC" w14:paraId="3360C21D"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2D3BE648" w14:textId="77777777" w:rsidR="007577E0" w:rsidRPr="003D39BC" w:rsidRDefault="007577E0" w:rsidP="00524050">
            <w:pPr>
              <w:jc w:val="center"/>
              <w:rPr>
                <w:szCs w:val="24"/>
                <w:lang w:val="en-US"/>
              </w:rPr>
            </w:pPr>
            <w:r w:rsidRPr="003D39BC">
              <w:rPr>
                <w:szCs w:val="24"/>
                <w:lang w:val="en-US"/>
              </w:rPr>
              <w:t>1.6</w:t>
            </w:r>
          </w:p>
        </w:tc>
        <w:tc>
          <w:tcPr>
            <w:tcW w:w="5392" w:type="dxa"/>
            <w:gridSpan w:val="2"/>
            <w:tcBorders>
              <w:top w:val="single" w:sz="4" w:space="0" w:color="auto"/>
              <w:left w:val="single" w:sz="4" w:space="0" w:color="auto"/>
              <w:bottom w:val="single" w:sz="4" w:space="0" w:color="auto"/>
              <w:right w:val="single" w:sz="4" w:space="0" w:color="auto"/>
            </w:tcBorders>
          </w:tcPr>
          <w:p w14:paraId="6DFE3165" w14:textId="77777777" w:rsidR="007577E0" w:rsidRPr="003D39BC" w:rsidRDefault="007577E0" w:rsidP="00524050">
            <w:pPr>
              <w:pStyle w:val="Default"/>
              <w:rPr>
                <w:rFonts w:ascii="Times New Roman" w:hAnsi="Times New Roman" w:cs="Times New Roman"/>
              </w:rPr>
            </w:pPr>
            <w:r w:rsidRPr="003D39BC">
              <w:rPr>
                <w:rFonts w:ascii="Times New Roman" w:hAnsi="Times New Roman" w:cs="Times New Roman"/>
              </w:rPr>
              <w:t>Battery backup to preserve programming</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4BB9D658" w14:textId="77777777" w:rsidR="007577E0" w:rsidRPr="003D39BC" w:rsidRDefault="007577E0" w:rsidP="00524050">
            <w:pPr>
              <w:jc w:val="center"/>
              <w:rPr>
                <w:szCs w:val="24"/>
                <w:lang w:val="en-US"/>
              </w:rPr>
            </w:pPr>
          </w:p>
        </w:tc>
      </w:tr>
      <w:tr w:rsidR="007577E0" w:rsidRPr="003D39BC" w14:paraId="545BC7A7"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2203ABB4" w14:textId="77777777" w:rsidR="007577E0" w:rsidRPr="003D39BC" w:rsidRDefault="007577E0" w:rsidP="00524050">
            <w:pPr>
              <w:jc w:val="center"/>
              <w:rPr>
                <w:szCs w:val="24"/>
                <w:lang w:val="en-US"/>
              </w:rPr>
            </w:pPr>
            <w:r w:rsidRPr="003D39BC">
              <w:rPr>
                <w:rFonts w:eastAsia="Calibri"/>
                <w:b/>
                <w:bCs/>
                <w:szCs w:val="24"/>
                <w:lang w:val="en-US"/>
              </w:rPr>
              <w:t>2.0</w:t>
            </w:r>
          </w:p>
        </w:tc>
        <w:tc>
          <w:tcPr>
            <w:tcW w:w="5392" w:type="dxa"/>
            <w:gridSpan w:val="2"/>
            <w:tcBorders>
              <w:top w:val="single" w:sz="4" w:space="0" w:color="auto"/>
              <w:left w:val="single" w:sz="4" w:space="0" w:color="auto"/>
              <w:bottom w:val="single" w:sz="4" w:space="0" w:color="auto"/>
              <w:right w:val="single" w:sz="4" w:space="0" w:color="auto"/>
            </w:tcBorders>
          </w:tcPr>
          <w:p w14:paraId="01DED1B7" w14:textId="77777777" w:rsidR="007577E0" w:rsidRPr="003D39BC" w:rsidRDefault="007577E0" w:rsidP="00524050">
            <w:pPr>
              <w:pStyle w:val="Default"/>
              <w:rPr>
                <w:rFonts w:ascii="Times New Roman" w:hAnsi="Times New Roman" w:cs="Times New Roman"/>
              </w:rPr>
            </w:pPr>
            <w:r w:rsidRPr="003D39BC">
              <w:rPr>
                <w:rFonts w:ascii="Times New Roman" w:eastAsia="Calibri" w:hAnsi="Times New Roman" w:cs="Times New Roman"/>
                <w:b/>
              </w:rPr>
              <w:t>Installation</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5C200B3B" w14:textId="77777777" w:rsidR="007577E0" w:rsidRPr="003D39BC" w:rsidRDefault="007577E0" w:rsidP="00524050">
            <w:pPr>
              <w:jc w:val="center"/>
              <w:rPr>
                <w:szCs w:val="24"/>
                <w:lang w:val="en-US"/>
              </w:rPr>
            </w:pPr>
          </w:p>
        </w:tc>
      </w:tr>
      <w:tr w:rsidR="007577E0" w:rsidRPr="003D39BC" w14:paraId="27660B39"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60072DC1" w14:textId="77777777" w:rsidR="007577E0" w:rsidRPr="003D39BC" w:rsidRDefault="007577E0" w:rsidP="00524050">
            <w:pPr>
              <w:jc w:val="center"/>
              <w:rPr>
                <w:rFonts w:eastAsia="Calibri"/>
                <w:b/>
                <w:bCs/>
                <w:szCs w:val="24"/>
                <w:lang w:val="en-US"/>
              </w:rPr>
            </w:pPr>
            <w:r w:rsidRPr="003D39BC">
              <w:rPr>
                <w:rFonts w:eastAsia="Calibri"/>
                <w:szCs w:val="24"/>
                <w:lang w:val="en-US"/>
              </w:rPr>
              <w:t>2.1</w:t>
            </w:r>
          </w:p>
        </w:tc>
        <w:tc>
          <w:tcPr>
            <w:tcW w:w="5392" w:type="dxa"/>
            <w:gridSpan w:val="2"/>
            <w:tcBorders>
              <w:top w:val="single" w:sz="4" w:space="0" w:color="auto"/>
              <w:left w:val="single" w:sz="4" w:space="0" w:color="auto"/>
              <w:bottom w:val="single" w:sz="4" w:space="0" w:color="auto"/>
              <w:right w:val="single" w:sz="4" w:space="0" w:color="auto"/>
            </w:tcBorders>
          </w:tcPr>
          <w:p w14:paraId="0E732806" w14:textId="77777777" w:rsidR="007577E0" w:rsidRPr="003D39BC" w:rsidRDefault="007577E0" w:rsidP="00524050">
            <w:pPr>
              <w:pStyle w:val="Default"/>
              <w:rPr>
                <w:rFonts w:ascii="Times New Roman" w:eastAsia="Calibri" w:hAnsi="Times New Roman" w:cs="Times New Roman"/>
                <w:b/>
              </w:rPr>
            </w:pPr>
            <w:r w:rsidRPr="003D39BC">
              <w:rPr>
                <w:rFonts w:ascii="Times New Roman" w:eastAsia="Calibri" w:hAnsi="Times New Roman" w:cs="Times New Roman"/>
              </w:rPr>
              <w:t xml:space="preserve">Included:   Yes </w:t>
            </w:r>
            <w:sdt>
              <w:sdtPr>
                <w:rPr>
                  <w:rFonts w:ascii="Times New Roman" w:eastAsia="Calibri" w:hAnsi="Times New Roman" w:cs="Times New Roman"/>
                </w:rPr>
                <w:id w:val="1106930365"/>
                <w14:checkbox>
                  <w14:checked w14:val="1"/>
                  <w14:checkedState w14:val="2612" w14:font="MS Gothic"/>
                  <w14:uncheckedState w14:val="2610" w14:font="MS Gothic"/>
                </w14:checkbox>
              </w:sdtPr>
              <w:sdtContent>
                <w:r w:rsidRPr="003D39BC">
                  <w:rPr>
                    <w:rFonts w:ascii="Segoe UI Symbol" w:eastAsia="MS Gothic" w:hAnsi="Segoe UI Symbol" w:cs="Segoe UI Symbol"/>
                  </w:rPr>
                  <w:t>☒</w:t>
                </w:r>
              </w:sdtContent>
            </w:sdt>
            <w:r w:rsidRPr="003D39BC">
              <w:rPr>
                <w:rFonts w:ascii="Times New Roman" w:eastAsia="Calibri" w:hAnsi="Times New Roman" w:cs="Times New Roman"/>
              </w:rPr>
              <w:t xml:space="preserve"> No </w:t>
            </w:r>
            <w:sdt>
              <w:sdtPr>
                <w:rPr>
                  <w:rFonts w:ascii="Times New Roman" w:eastAsia="Calibri" w:hAnsi="Times New Roman" w:cs="Times New Roman"/>
                </w:rPr>
                <w:id w:val="1894764393"/>
                <w14:checkbox>
                  <w14:checked w14:val="0"/>
                  <w14:checkedState w14:val="2612" w14:font="MS Gothic"/>
                  <w14:uncheckedState w14:val="2610" w14:font="MS Gothic"/>
                </w14:checkbox>
              </w:sdtPr>
              <w:sdtContent>
                <w:r w:rsidRPr="003D39BC">
                  <w:rPr>
                    <w:rFonts w:ascii="Segoe UI Symbol" w:eastAsia="MS Gothic" w:hAnsi="Segoe UI Symbol" w:cs="Segoe UI Symbol"/>
                  </w:rPr>
                  <w:t>☐</w:t>
                </w:r>
              </w:sdtContent>
            </w:sdt>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72D318A9" w14:textId="77777777" w:rsidR="007577E0" w:rsidRPr="003D39BC" w:rsidRDefault="007577E0" w:rsidP="00524050">
            <w:pPr>
              <w:jc w:val="center"/>
              <w:rPr>
                <w:szCs w:val="24"/>
                <w:lang w:val="en-US"/>
              </w:rPr>
            </w:pPr>
          </w:p>
        </w:tc>
      </w:tr>
      <w:tr w:rsidR="007577E0" w:rsidRPr="003D39BC" w14:paraId="5662C12B"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10C95F0E" w14:textId="77777777" w:rsidR="007577E0" w:rsidRPr="003D39BC" w:rsidRDefault="007577E0" w:rsidP="00524050">
            <w:pPr>
              <w:jc w:val="center"/>
              <w:rPr>
                <w:rFonts w:eastAsia="Calibri"/>
                <w:szCs w:val="24"/>
                <w:lang w:val="en-US"/>
              </w:rPr>
            </w:pPr>
            <w:r w:rsidRPr="003D39BC">
              <w:rPr>
                <w:rFonts w:eastAsia="Calibri"/>
                <w:szCs w:val="24"/>
                <w:lang w:val="en-US"/>
              </w:rPr>
              <w:t>2.2</w:t>
            </w:r>
          </w:p>
        </w:tc>
        <w:tc>
          <w:tcPr>
            <w:tcW w:w="5392" w:type="dxa"/>
            <w:gridSpan w:val="2"/>
            <w:tcBorders>
              <w:top w:val="single" w:sz="4" w:space="0" w:color="auto"/>
              <w:left w:val="single" w:sz="4" w:space="0" w:color="auto"/>
              <w:bottom w:val="single" w:sz="4" w:space="0" w:color="auto"/>
              <w:right w:val="single" w:sz="4" w:space="0" w:color="auto"/>
            </w:tcBorders>
          </w:tcPr>
          <w:p w14:paraId="18504B4B" w14:textId="77777777" w:rsidR="007577E0" w:rsidRPr="003D39BC" w:rsidRDefault="007577E0" w:rsidP="00524050">
            <w:pPr>
              <w:pStyle w:val="Default"/>
              <w:rPr>
                <w:rFonts w:ascii="Times New Roman" w:eastAsia="Calibri" w:hAnsi="Times New Roman" w:cs="Times New Roman"/>
              </w:rPr>
            </w:pPr>
            <w:r w:rsidRPr="003D39BC">
              <w:rPr>
                <w:rFonts w:ascii="Times New Roman" w:eastAsia="Calibri" w:hAnsi="Times New Roman" w:cs="Times New Roman"/>
              </w:rPr>
              <w:t>The offer shall include the cost of distribution and installation in locations provided by FAO</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5B65405B" w14:textId="77777777" w:rsidR="007577E0" w:rsidRPr="003D39BC" w:rsidRDefault="007577E0" w:rsidP="00524050">
            <w:pPr>
              <w:jc w:val="center"/>
              <w:rPr>
                <w:szCs w:val="24"/>
                <w:lang w:val="en-US"/>
              </w:rPr>
            </w:pPr>
          </w:p>
        </w:tc>
      </w:tr>
      <w:tr w:rsidR="007577E0" w:rsidRPr="003D39BC" w14:paraId="7A810480"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996DDB" w14:textId="77777777" w:rsidR="007577E0" w:rsidRPr="003D39BC" w:rsidRDefault="007577E0" w:rsidP="00524050">
            <w:pPr>
              <w:jc w:val="center"/>
              <w:rPr>
                <w:rFonts w:eastAsia="Calibri"/>
                <w:b/>
                <w:bCs/>
                <w:szCs w:val="24"/>
                <w:lang w:val="en-US"/>
              </w:rPr>
            </w:pPr>
            <w:r w:rsidRPr="003D39BC">
              <w:rPr>
                <w:b/>
                <w:bCs/>
                <w:szCs w:val="24"/>
                <w:lang w:val="en-US"/>
              </w:rPr>
              <w:t>3.0</w:t>
            </w:r>
          </w:p>
        </w:tc>
        <w:tc>
          <w:tcPr>
            <w:tcW w:w="5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183F3B" w14:textId="77777777" w:rsidR="007577E0" w:rsidRPr="003D39BC" w:rsidRDefault="007577E0" w:rsidP="00524050">
            <w:pPr>
              <w:pStyle w:val="Default"/>
              <w:rPr>
                <w:rFonts w:ascii="Times New Roman" w:eastAsia="Calibri" w:hAnsi="Times New Roman" w:cs="Times New Roman"/>
                <w:b/>
                <w:bCs/>
              </w:rPr>
            </w:pPr>
            <w:r w:rsidRPr="003D39BC">
              <w:rPr>
                <w:rFonts w:ascii="Times New Roman" w:hAnsi="Times New Roman" w:cs="Times New Roman"/>
                <w:b/>
                <w:bCs/>
              </w:rPr>
              <w:t>Spare Parts</w:t>
            </w:r>
          </w:p>
        </w:tc>
        <w:tc>
          <w:tcPr>
            <w:tcW w:w="67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3E77A6" w14:textId="77777777" w:rsidR="007577E0" w:rsidRPr="003D39BC" w:rsidRDefault="007577E0" w:rsidP="00524050">
            <w:pPr>
              <w:jc w:val="center"/>
              <w:rPr>
                <w:b/>
                <w:bCs/>
                <w:szCs w:val="24"/>
                <w:lang w:val="en-US"/>
              </w:rPr>
            </w:pPr>
          </w:p>
        </w:tc>
      </w:tr>
      <w:tr w:rsidR="007577E0" w:rsidRPr="003D39BC" w14:paraId="72713570"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4296A39A" w14:textId="77777777" w:rsidR="007577E0" w:rsidRPr="003D39BC" w:rsidRDefault="007577E0" w:rsidP="00524050">
            <w:pPr>
              <w:jc w:val="center"/>
              <w:rPr>
                <w:rFonts w:eastAsia="Calibri"/>
                <w:szCs w:val="24"/>
                <w:lang w:val="en-US"/>
              </w:rPr>
            </w:pPr>
            <w:r w:rsidRPr="003D39BC">
              <w:rPr>
                <w:szCs w:val="24"/>
                <w:lang w:val="en-US"/>
              </w:rPr>
              <w:t>3.1</w:t>
            </w:r>
          </w:p>
        </w:tc>
        <w:tc>
          <w:tcPr>
            <w:tcW w:w="5392" w:type="dxa"/>
            <w:gridSpan w:val="2"/>
            <w:tcBorders>
              <w:top w:val="single" w:sz="4" w:space="0" w:color="auto"/>
              <w:left w:val="single" w:sz="4" w:space="0" w:color="auto"/>
              <w:bottom w:val="single" w:sz="4" w:space="0" w:color="auto"/>
              <w:right w:val="single" w:sz="4" w:space="0" w:color="auto"/>
            </w:tcBorders>
          </w:tcPr>
          <w:p w14:paraId="280F2396" w14:textId="77777777" w:rsidR="007577E0" w:rsidRPr="003D39BC" w:rsidRDefault="007577E0" w:rsidP="00524050">
            <w:pPr>
              <w:pStyle w:val="Default"/>
              <w:rPr>
                <w:rFonts w:ascii="Times New Roman" w:eastAsia="Calibri" w:hAnsi="Times New Roman" w:cs="Times New Roman"/>
              </w:rPr>
            </w:pPr>
            <w:r w:rsidRPr="003D39BC">
              <w:rPr>
                <w:rFonts w:ascii="Times New Roman" w:hAnsi="Times New Roman" w:cs="Times New Roman"/>
              </w:rPr>
              <w:t xml:space="preserve">A list of manufacturer’s recommended spare parts, sufficient for 2 years of operation must be submitted for each unit. The list must be </w:t>
            </w:r>
            <w:proofErr w:type="spellStart"/>
            <w:r w:rsidRPr="003D39BC">
              <w:rPr>
                <w:rFonts w:ascii="Times New Roman" w:hAnsi="Times New Roman" w:cs="Times New Roman"/>
              </w:rPr>
              <w:t>itemised</w:t>
            </w:r>
            <w:proofErr w:type="spellEnd"/>
            <w:r w:rsidRPr="003D39BC">
              <w:rPr>
                <w:rFonts w:ascii="Times New Roman" w:hAnsi="Times New Roman" w:cs="Times New Roman"/>
              </w:rPr>
              <w:t>, costed, and submitted with your bid.</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67D506C2" w14:textId="77777777" w:rsidR="007577E0" w:rsidRPr="003D39BC" w:rsidRDefault="007577E0" w:rsidP="00524050">
            <w:pPr>
              <w:jc w:val="center"/>
              <w:rPr>
                <w:szCs w:val="24"/>
                <w:lang w:val="en-US"/>
              </w:rPr>
            </w:pPr>
          </w:p>
        </w:tc>
      </w:tr>
      <w:tr w:rsidR="007577E0" w:rsidRPr="003D39BC" w14:paraId="7A54CD45"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7C1BF847" w14:textId="77777777" w:rsidR="007577E0" w:rsidRPr="003D39BC" w:rsidRDefault="007577E0" w:rsidP="00524050">
            <w:pPr>
              <w:jc w:val="center"/>
              <w:rPr>
                <w:rFonts w:eastAsia="Calibri"/>
                <w:szCs w:val="24"/>
                <w:lang w:val="en-US"/>
              </w:rPr>
            </w:pPr>
            <w:r w:rsidRPr="003D39BC">
              <w:rPr>
                <w:szCs w:val="24"/>
                <w:lang w:val="en-US"/>
              </w:rPr>
              <w:t>3.2</w:t>
            </w:r>
          </w:p>
        </w:tc>
        <w:tc>
          <w:tcPr>
            <w:tcW w:w="5392" w:type="dxa"/>
            <w:gridSpan w:val="2"/>
            <w:tcBorders>
              <w:top w:val="single" w:sz="4" w:space="0" w:color="auto"/>
              <w:left w:val="single" w:sz="4" w:space="0" w:color="auto"/>
              <w:bottom w:val="single" w:sz="4" w:space="0" w:color="auto"/>
              <w:right w:val="single" w:sz="4" w:space="0" w:color="auto"/>
            </w:tcBorders>
            <w:shd w:val="clear" w:color="auto" w:fill="auto"/>
          </w:tcPr>
          <w:p w14:paraId="5810BFE4" w14:textId="77777777" w:rsidR="007577E0" w:rsidRPr="003D39BC" w:rsidRDefault="007577E0" w:rsidP="00524050">
            <w:pPr>
              <w:pStyle w:val="Default"/>
              <w:rPr>
                <w:rFonts w:ascii="Times New Roman" w:eastAsia="Calibri" w:hAnsi="Times New Roman" w:cs="Times New Roman"/>
              </w:rPr>
            </w:pPr>
            <w:r w:rsidRPr="003D39BC">
              <w:rPr>
                <w:rFonts w:ascii="Times New Roman" w:hAnsi="Times New Roman" w:cs="Times New Roman"/>
              </w:rPr>
              <w:t>Spare parts to be packaged as a set with each unit</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159E70A9" w14:textId="77777777" w:rsidR="007577E0" w:rsidRPr="003D39BC" w:rsidRDefault="007577E0" w:rsidP="00524050">
            <w:pPr>
              <w:jc w:val="center"/>
              <w:rPr>
                <w:szCs w:val="24"/>
                <w:lang w:val="en-US"/>
              </w:rPr>
            </w:pPr>
          </w:p>
        </w:tc>
      </w:tr>
      <w:tr w:rsidR="007577E0" w:rsidRPr="003D39BC" w14:paraId="749348F9"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auto"/>
          </w:tcPr>
          <w:p w14:paraId="2253D404" w14:textId="77777777" w:rsidR="007577E0" w:rsidRPr="003D39BC" w:rsidRDefault="007577E0" w:rsidP="00524050">
            <w:pPr>
              <w:jc w:val="center"/>
              <w:rPr>
                <w:rFonts w:eastAsia="Calibri"/>
                <w:szCs w:val="24"/>
                <w:lang w:val="en-US"/>
              </w:rPr>
            </w:pPr>
            <w:r w:rsidRPr="003D39BC">
              <w:rPr>
                <w:szCs w:val="24"/>
                <w:lang w:val="en-US"/>
              </w:rPr>
              <w:t>3.3</w:t>
            </w:r>
          </w:p>
        </w:tc>
        <w:tc>
          <w:tcPr>
            <w:tcW w:w="5392" w:type="dxa"/>
            <w:gridSpan w:val="2"/>
            <w:tcBorders>
              <w:top w:val="single" w:sz="4" w:space="0" w:color="auto"/>
              <w:left w:val="single" w:sz="4" w:space="0" w:color="auto"/>
              <w:bottom w:val="single" w:sz="4" w:space="0" w:color="auto"/>
              <w:right w:val="single" w:sz="4" w:space="0" w:color="auto"/>
            </w:tcBorders>
            <w:shd w:val="clear" w:color="auto" w:fill="auto"/>
          </w:tcPr>
          <w:p w14:paraId="04F9725A" w14:textId="77777777" w:rsidR="007577E0" w:rsidRPr="003D39BC" w:rsidRDefault="007577E0" w:rsidP="00524050">
            <w:pPr>
              <w:pStyle w:val="Default"/>
              <w:rPr>
                <w:rFonts w:ascii="Times New Roman" w:eastAsia="Calibri" w:hAnsi="Times New Roman" w:cs="Times New Roman"/>
              </w:rPr>
            </w:pPr>
            <w:r w:rsidRPr="003D39BC">
              <w:rPr>
                <w:rFonts w:ascii="Times New Roman" w:hAnsi="Times New Roman" w:cs="Times New Roman"/>
              </w:rPr>
              <w:t>Indicate the percentage of parts offered as spare parts.</w:t>
            </w:r>
          </w:p>
        </w:tc>
        <w:tc>
          <w:tcPr>
            <w:tcW w:w="6779" w:type="dxa"/>
            <w:gridSpan w:val="2"/>
            <w:tcBorders>
              <w:top w:val="single" w:sz="4" w:space="0" w:color="auto"/>
              <w:left w:val="single" w:sz="4" w:space="0" w:color="auto"/>
              <w:bottom w:val="single" w:sz="4" w:space="0" w:color="auto"/>
              <w:right w:val="single" w:sz="4" w:space="0" w:color="auto"/>
            </w:tcBorders>
            <w:shd w:val="clear" w:color="auto" w:fill="FFFFFF"/>
          </w:tcPr>
          <w:p w14:paraId="70A49273" w14:textId="77777777" w:rsidR="007577E0" w:rsidRPr="003D39BC" w:rsidRDefault="007577E0" w:rsidP="00524050">
            <w:pPr>
              <w:jc w:val="center"/>
              <w:rPr>
                <w:szCs w:val="24"/>
                <w:lang w:val="en-US"/>
              </w:rPr>
            </w:pPr>
          </w:p>
        </w:tc>
      </w:tr>
      <w:tr w:rsidR="007577E0" w:rsidRPr="003D39BC" w14:paraId="4D4CCE9E" w14:textId="77777777" w:rsidTr="00524050">
        <w:trPr>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D9D9D9"/>
            <w:hideMark/>
          </w:tcPr>
          <w:p w14:paraId="51637AC2" w14:textId="77777777" w:rsidR="007577E0" w:rsidRPr="003D39BC" w:rsidRDefault="007577E0" w:rsidP="00524050">
            <w:pPr>
              <w:jc w:val="center"/>
              <w:rPr>
                <w:b/>
                <w:szCs w:val="24"/>
                <w:lang w:val="en-US"/>
              </w:rPr>
            </w:pPr>
            <w:r w:rsidRPr="003D39BC">
              <w:rPr>
                <w:b/>
                <w:szCs w:val="24"/>
                <w:lang w:val="en-US"/>
              </w:rPr>
              <w:t>4.0</w:t>
            </w:r>
          </w:p>
        </w:tc>
        <w:tc>
          <w:tcPr>
            <w:tcW w:w="539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70693984" w14:textId="77777777" w:rsidR="007577E0" w:rsidRPr="003D39BC" w:rsidRDefault="007577E0" w:rsidP="00524050">
            <w:pPr>
              <w:rPr>
                <w:b/>
                <w:szCs w:val="24"/>
                <w:lang w:val="en-US"/>
              </w:rPr>
            </w:pPr>
            <w:r w:rsidRPr="003D39BC">
              <w:rPr>
                <w:b/>
                <w:color w:val="000000"/>
                <w:szCs w:val="24"/>
                <w:lang w:val="en-US"/>
              </w:rPr>
              <w:t>Certifications, Manuals and Warranties</w:t>
            </w:r>
          </w:p>
        </w:tc>
        <w:tc>
          <w:tcPr>
            <w:tcW w:w="6779" w:type="dxa"/>
            <w:gridSpan w:val="2"/>
            <w:tcBorders>
              <w:top w:val="single" w:sz="4" w:space="0" w:color="auto"/>
              <w:left w:val="single" w:sz="4" w:space="0" w:color="auto"/>
              <w:bottom w:val="single" w:sz="4" w:space="0" w:color="auto"/>
              <w:right w:val="single" w:sz="4" w:space="0" w:color="auto"/>
            </w:tcBorders>
            <w:shd w:val="clear" w:color="auto" w:fill="D9D9D9"/>
          </w:tcPr>
          <w:p w14:paraId="0FD08361" w14:textId="77777777" w:rsidR="007577E0" w:rsidRPr="003D39BC" w:rsidRDefault="007577E0" w:rsidP="00524050">
            <w:pPr>
              <w:rPr>
                <w:b/>
                <w:szCs w:val="24"/>
                <w:lang w:val="en-US"/>
              </w:rPr>
            </w:pPr>
          </w:p>
        </w:tc>
      </w:tr>
      <w:tr w:rsidR="007577E0" w:rsidRPr="003D39BC" w14:paraId="20E915B9" w14:textId="77777777" w:rsidTr="00524050">
        <w:trPr>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FFFFFF"/>
            <w:hideMark/>
          </w:tcPr>
          <w:p w14:paraId="169F6DF3" w14:textId="77777777" w:rsidR="007577E0" w:rsidRPr="003D39BC" w:rsidRDefault="007577E0" w:rsidP="00524050">
            <w:pPr>
              <w:jc w:val="center"/>
              <w:rPr>
                <w:szCs w:val="24"/>
                <w:lang w:val="en-US"/>
              </w:rPr>
            </w:pPr>
            <w:r w:rsidRPr="003D39BC">
              <w:rPr>
                <w:szCs w:val="24"/>
                <w:lang w:val="en-US"/>
              </w:rPr>
              <w:t>4.1</w:t>
            </w:r>
          </w:p>
        </w:tc>
        <w:tc>
          <w:tcPr>
            <w:tcW w:w="539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D49C1FD" w14:textId="77777777" w:rsidR="007577E0" w:rsidRPr="003D39BC" w:rsidRDefault="007577E0" w:rsidP="00524050">
            <w:pPr>
              <w:autoSpaceDE w:val="0"/>
              <w:autoSpaceDN w:val="0"/>
              <w:adjustRightInd w:val="0"/>
              <w:spacing w:after="10"/>
              <w:rPr>
                <w:b/>
                <w:bCs/>
                <w:color w:val="000000"/>
                <w:szCs w:val="24"/>
                <w:lang w:val="en-US"/>
              </w:rPr>
            </w:pPr>
            <w:r w:rsidRPr="003D39BC">
              <w:rPr>
                <w:b/>
                <w:bCs/>
                <w:color w:val="000000"/>
                <w:szCs w:val="24"/>
                <w:lang w:val="en-US"/>
              </w:rPr>
              <w:t>Certifications:</w:t>
            </w:r>
          </w:p>
          <w:p w14:paraId="11A40864" w14:textId="77777777" w:rsidR="007577E0" w:rsidRPr="003D39BC" w:rsidRDefault="007577E0" w:rsidP="00524050">
            <w:pPr>
              <w:pStyle w:val="ListParagraph"/>
              <w:numPr>
                <w:ilvl w:val="0"/>
                <w:numId w:val="21"/>
              </w:numPr>
              <w:contextualSpacing/>
              <w:rPr>
                <w:bCs/>
                <w:szCs w:val="24"/>
                <w:lang w:val="en-US"/>
              </w:rPr>
            </w:pPr>
            <w:r w:rsidRPr="003D39BC">
              <w:rPr>
                <w:bCs/>
                <w:szCs w:val="24"/>
                <w:lang w:val="en-US"/>
              </w:rPr>
              <w:t>Certification of specifications as outlined in 1.0.</w:t>
            </w:r>
          </w:p>
          <w:p w14:paraId="5CE29302" w14:textId="77777777" w:rsidR="007577E0" w:rsidRPr="003D39BC" w:rsidRDefault="007577E0" w:rsidP="00524050">
            <w:pPr>
              <w:pStyle w:val="ListParagraph"/>
              <w:numPr>
                <w:ilvl w:val="0"/>
                <w:numId w:val="21"/>
              </w:numPr>
              <w:contextualSpacing/>
              <w:rPr>
                <w:szCs w:val="24"/>
                <w:lang w:val="en-US"/>
              </w:rPr>
            </w:pPr>
            <w:r w:rsidRPr="003D39BC">
              <w:rPr>
                <w:color w:val="000000"/>
                <w:szCs w:val="24"/>
                <w:shd w:val="clear" w:color="auto" w:fill="FFFFFF"/>
                <w:lang w:val="en-US"/>
              </w:rPr>
              <w:t xml:space="preserve">Eco-friendly manufacture and use with minimal discharge or generation of greenhouse gases and other pollutants. </w:t>
            </w:r>
          </w:p>
          <w:p w14:paraId="7B2E93C8" w14:textId="77777777" w:rsidR="007577E0" w:rsidRPr="003D39BC" w:rsidRDefault="007577E0" w:rsidP="00524050">
            <w:pPr>
              <w:pStyle w:val="ListParagraph"/>
              <w:numPr>
                <w:ilvl w:val="0"/>
                <w:numId w:val="21"/>
              </w:numPr>
              <w:autoSpaceDE w:val="0"/>
              <w:autoSpaceDN w:val="0"/>
              <w:adjustRightInd w:val="0"/>
              <w:spacing w:after="10"/>
              <w:contextualSpacing/>
              <w:rPr>
                <w:szCs w:val="24"/>
                <w:lang w:val="en-US"/>
              </w:rPr>
            </w:pPr>
            <w:r w:rsidRPr="003D39BC">
              <w:rPr>
                <w:color w:val="000000"/>
                <w:szCs w:val="24"/>
                <w:lang w:val="en-US"/>
              </w:rPr>
              <w:lastRenderedPageBreak/>
              <w:t>Clear indication of the country of origin and product number.</w:t>
            </w:r>
          </w:p>
        </w:tc>
        <w:tc>
          <w:tcPr>
            <w:tcW w:w="6779" w:type="dxa"/>
            <w:gridSpan w:val="2"/>
            <w:tcBorders>
              <w:top w:val="single" w:sz="4" w:space="0" w:color="auto"/>
              <w:left w:val="single" w:sz="4" w:space="0" w:color="auto"/>
              <w:bottom w:val="single" w:sz="4" w:space="0" w:color="auto"/>
              <w:right w:val="single" w:sz="4" w:space="0" w:color="auto"/>
            </w:tcBorders>
          </w:tcPr>
          <w:p w14:paraId="44E85A9D" w14:textId="77777777" w:rsidR="007577E0" w:rsidRPr="003D39BC" w:rsidRDefault="007577E0" w:rsidP="00524050">
            <w:pPr>
              <w:jc w:val="center"/>
              <w:rPr>
                <w:b/>
                <w:szCs w:val="24"/>
                <w:lang w:val="en-US"/>
              </w:rPr>
            </w:pPr>
          </w:p>
        </w:tc>
      </w:tr>
      <w:tr w:rsidR="007577E0" w:rsidRPr="003D39BC" w14:paraId="726CDCD2"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tcPr>
          <w:p w14:paraId="28F32822" w14:textId="77777777" w:rsidR="007577E0" w:rsidRPr="003D39BC" w:rsidRDefault="007577E0" w:rsidP="00524050">
            <w:pPr>
              <w:jc w:val="center"/>
              <w:rPr>
                <w:bCs/>
                <w:szCs w:val="24"/>
                <w:lang w:val="en-US"/>
              </w:rPr>
            </w:pPr>
            <w:r w:rsidRPr="003D39BC">
              <w:rPr>
                <w:bCs/>
                <w:szCs w:val="24"/>
                <w:lang w:val="en-US"/>
              </w:rPr>
              <w:t>4.2</w:t>
            </w:r>
          </w:p>
        </w:tc>
        <w:tc>
          <w:tcPr>
            <w:tcW w:w="5392" w:type="dxa"/>
            <w:gridSpan w:val="2"/>
            <w:tcBorders>
              <w:top w:val="single" w:sz="4" w:space="0" w:color="auto"/>
              <w:left w:val="single" w:sz="4" w:space="0" w:color="auto"/>
              <w:bottom w:val="single" w:sz="4" w:space="0" w:color="auto"/>
              <w:right w:val="single" w:sz="4" w:space="0" w:color="auto"/>
            </w:tcBorders>
            <w:shd w:val="clear" w:color="auto" w:fill="auto"/>
          </w:tcPr>
          <w:p w14:paraId="13577699" w14:textId="77777777" w:rsidR="007577E0" w:rsidRPr="003D39BC" w:rsidRDefault="007577E0" w:rsidP="00524050">
            <w:pPr>
              <w:rPr>
                <w:b/>
                <w:color w:val="000000"/>
                <w:szCs w:val="24"/>
                <w:lang w:val="en-US"/>
              </w:rPr>
            </w:pPr>
            <w:r w:rsidRPr="003D39BC">
              <w:rPr>
                <w:b/>
                <w:color w:val="000000"/>
                <w:szCs w:val="24"/>
                <w:lang w:val="en-US"/>
              </w:rPr>
              <w:t>Manuals:</w:t>
            </w:r>
          </w:p>
          <w:p w14:paraId="1D6D81AF" w14:textId="77777777" w:rsidR="007577E0" w:rsidRPr="003D39BC" w:rsidRDefault="007577E0" w:rsidP="00524050">
            <w:pPr>
              <w:rPr>
                <w:bCs/>
                <w:color w:val="000000"/>
                <w:szCs w:val="24"/>
                <w:lang w:val="en-US"/>
              </w:rPr>
            </w:pPr>
            <w:r w:rsidRPr="003D39BC">
              <w:rPr>
                <w:bCs/>
                <w:color w:val="000000"/>
                <w:szCs w:val="24"/>
                <w:lang w:val="en-US"/>
              </w:rPr>
              <w:t>Directions in English for use and storage conditions should be provided.</w:t>
            </w:r>
          </w:p>
        </w:tc>
        <w:tc>
          <w:tcPr>
            <w:tcW w:w="6779" w:type="dxa"/>
            <w:gridSpan w:val="2"/>
            <w:tcBorders>
              <w:top w:val="single" w:sz="4" w:space="0" w:color="auto"/>
              <w:left w:val="single" w:sz="4" w:space="0" w:color="auto"/>
              <w:bottom w:val="single" w:sz="4" w:space="0" w:color="auto"/>
              <w:right w:val="single" w:sz="4" w:space="0" w:color="auto"/>
            </w:tcBorders>
            <w:shd w:val="clear" w:color="auto" w:fill="auto"/>
          </w:tcPr>
          <w:p w14:paraId="0D14CF99" w14:textId="77777777" w:rsidR="007577E0" w:rsidRPr="003D39BC" w:rsidRDefault="007577E0" w:rsidP="00524050">
            <w:pPr>
              <w:rPr>
                <w:b/>
                <w:szCs w:val="24"/>
                <w:lang w:val="en-US"/>
              </w:rPr>
            </w:pPr>
          </w:p>
        </w:tc>
      </w:tr>
      <w:tr w:rsidR="007577E0" w:rsidRPr="003D39BC" w14:paraId="4317EEE4"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tcPr>
          <w:p w14:paraId="556065FD" w14:textId="77777777" w:rsidR="007577E0" w:rsidRPr="003D39BC" w:rsidRDefault="007577E0" w:rsidP="00524050">
            <w:pPr>
              <w:jc w:val="center"/>
              <w:rPr>
                <w:bCs/>
                <w:szCs w:val="24"/>
                <w:lang w:val="en-US"/>
              </w:rPr>
            </w:pPr>
            <w:r w:rsidRPr="003D39BC">
              <w:rPr>
                <w:bCs/>
                <w:szCs w:val="24"/>
                <w:lang w:val="en-US"/>
              </w:rPr>
              <w:t>4.3</w:t>
            </w:r>
          </w:p>
        </w:tc>
        <w:tc>
          <w:tcPr>
            <w:tcW w:w="5392" w:type="dxa"/>
            <w:gridSpan w:val="2"/>
            <w:tcBorders>
              <w:top w:val="single" w:sz="4" w:space="0" w:color="auto"/>
              <w:left w:val="single" w:sz="4" w:space="0" w:color="auto"/>
              <w:bottom w:val="single" w:sz="4" w:space="0" w:color="auto"/>
              <w:right w:val="single" w:sz="4" w:space="0" w:color="auto"/>
            </w:tcBorders>
            <w:shd w:val="clear" w:color="auto" w:fill="auto"/>
          </w:tcPr>
          <w:p w14:paraId="6E3584EE" w14:textId="77777777" w:rsidR="007577E0" w:rsidRPr="003D39BC" w:rsidRDefault="007577E0" w:rsidP="00524050">
            <w:pPr>
              <w:rPr>
                <w:b/>
                <w:color w:val="000000"/>
                <w:szCs w:val="24"/>
                <w:lang w:val="en-US"/>
              </w:rPr>
            </w:pPr>
            <w:r w:rsidRPr="003D39BC">
              <w:rPr>
                <w:b/>
                <w:color w:val="000000"/>
                <w:szCs w:val="24"/>
                <w:lang w:val="en-US"/>
              </w:rPr>
              <w:t>Warranties:</w:t>
            </w:r>
          </w:p>
          <w:p w14:paraId="16399F7E" w14:textId="77777777" w:rsidR="007577E0" w:rsidRPr="003D39BC" w:rsidRDefault="007577E0" w:rsidP="00524050">
            <w:pPr>
              <w:rPr>
                <w:szCs w:val="24"/>
                <w:lang w:val="en-US"/>
              </w:rPr>
            </w:pPr>
            <w:r w:rsidRPr="003D39BC">
              <w:rPr>
                <w:szCs w:val="24"/>
                <w:lang w:val="en-US"/>
              </w:rPr>
              <w:t>A clear statement is required with your bid of the terms and conditions of the product warranty that will be available with the goods offered.</w:t>
            </w:r>
          </w:p>
        </w:tc>
        <w:tc>
          <w:tcPr>
            <w:tcW w:w="6779" w:type="dxa"/>
            <w:gridSpan w:val="2"/>
            <w:tcBorders>
              <w:top w:val="single" w:sz="4" w:space="0" w:color="auto"/>
              <w:left w:val="single" w:sz="4" w:space="0" w:color="auto"/>
              <w:bottom w:val="single" w:sz="4" w:space="0" w:color="auto"/>
              <w:right w:val="single" w:sz="4" w:space="0" w:color="auto"/>
            </w:tcBorders>
            <w:shd w:val="clear" w:color="auto" w:fill="auto"/>
          </w:tcPr>
          <w:p w14:paraId="3BA85028" w14:textId="77777777" w:rsidR="007577E0" w:rsidRPr="003D39BC" w:rsidRDefault="007577E0" w:rsidP="00524050">
            <w:pPr>
              <w:rPr>
                <w:b/>
                <w:szCs w:val="24"/>
                <w:lang w:val="en-US"/>
              </w:rPr>
            </w:pPr>
          </w:p>
        </w:tc>
      </w:tr>
      <w:tr w:rsidR="007577E0" w:rsidRPr="003D39BC" w14:paraId="69606E5B"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cPr>
          <w:p w14:paraId="08346AF0" w14:textId="77777777" w:rsidR="007577E0" w:rsidRPr="003D39BC" w:rsidRDefault="007577E0" w:rsidP="00524050">
            <w:pPr>
              <w:jc w:val="center"/>
              <w:rPr>
                <w:b/>
                <w:szCs w:val="24"/>
                <w:lang w:val="en-US"/>
              </w:rPr>
            </w:pPr>
            <w:r w:rsidRPr="003D39BC">
              <w:rPr>
                <w:b/>
                <w:szCs w:val="24"/>
                <w:lang w:val="en-US"/>
              </w:rPr>
              <w:t>5.0</w:t>
            </w:r>
          </w:p>
        </w:tc>
        <w:tc>
          <w:tcPr>
            <w:tcW w:w="5392" w:type="dxa"/>
            <w:gridSpan w:val="2"/>
            <w:tcBorders>
              <w:top w:val="single" w:sz="4" w:space="0" w:color="auto"/>
              <w:left w:val="single" w:sz="4" w:space="0" w:color="auto"/>
              <w:bottom w:val="single" w:sz="4" w:space="0" w:color="auto"/>
              <w:right w:val="single" w:sz="4" w:space="0" w:color="auto"/>
            </w:tcBorders>
            <w:shd w:val="clear" w:color="auto" w:fill="D9D9D9"/>
          </w:tcPr>
          <w:p w14:paraId="5DF71EF3" w14:textId="77777777" w:rsidR="007577E0" w:rsidRPr="003D39BC" w:rsidRDefault="007577E0" w:rsidP="00524050">
            <w:pPr>
              <w:rPr>
                <w:b/>
                <w:color w:val="000000"/>
                <w:szCs w:val="24"/>
                <w:lang w:val="en-US"/>
              </w:rPr>
            </w:pPr>
            <w:r w:rsidRPr="003D39BC">
              <w:rPr>
                <w:b/>
                <w:bCs/>
                <w:color w:val="000000"/>
                <w:szCs w:val="24"/>
                <w:lang w:val="en-US"/>
              </w:rPr>
              <w:t>Packing and labelling</w:t>
            </w:r>
          </w:p>
        </w:tc>
        <w:tc>
          <w:tcPr>
            <w:tcW w:w="6779" w:type="dxa"/>
            <w:gridSpan w:val="2"/>
            <w:tcBorders>
              <w:top w:val="single" w:sz="4" w:space="0" w:color="auto"/>
              <w:left w:val="single" w:sz="4" w:space="0" w:color="auto"/>
              <w:bottom w:val="single" w:sz="4" w:space="0" w:color="auto"/>
              <w:right w:val="single" w:sz="4" w:space="0" w:color="auto"/>
            </w:tcBorders>
            <w:shd w:val="clear" w:color="auto" w:fill="D9D9D9"/>
          </w:tcPr>
          <w:p w14:paraId="6C6B3F18" w14:textId="77777777" w:rsidR="007577E0" w:rsidRPr="003D39BC" w:rsidRDefault="007577E0" w:rsidP="00524050">
            <w:pPr>
              <w:rPr>
                <w:b/>
                <w:szCs w:val="24"/>
                <w:lang w:val="en-US"/>
              </w:rPr>
            </w:pPr>
          </w:p>
        </w:tc>
      </w:tr>
      <w:tr w:rsidR="007577E0" w:rsidRPr="003D39BC" w14:paraId="4A0C5F29"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hideMark/>
          </w:tcPr>
          <w:p w14:paraId="337695F7" w14:textId="77777777" w:rsidR="007577E0" w:rsidRPr="003D39BC" w:rsidRDefault="007577E0" w:rsidP="00524050">
            <w:pPr>
              <w:jc w:val="center"/>
              <w:rPr>
                <w:szCs w:val="24"/>
                <w:lang w:val="en-US"/>
              </w:rPr>
            </w:pPr>
            <w:r w:rsidRPr="003D39BC">
              <w:rPr>
                <w:szCs w:val="24"/>
                <w:highlight w:val="lightGray"/>
                <w:lang w:val="en-US"/>
              </w:rPr>
              <w:t>5.1</w:t>
            </w:r>
          </w:p>
        </w:tc>
        <w:tc>
          <w:tcPr>
            <w:tcW w:w="5392" w:type="dxa"/>
            <w:gridSpan w:val="2"/>
            <w:tcBorders>
              <w:top w:val="single" w:sz="4" w:space="0" w:color="auto"/>
              <w:left w:val="single" w:sz="4" w:space="0" w:color="auto"/>
              <w:bottom w:val="single" w:sz="4" w:space="0" w:color="auto"/>
              <w:right w:val="single" w:sz="4" w:space="0" w:color="auto"/>
            </w:tcBorders>
            <w:hideMark/>
          </w:tcPr>
          <w:p w14:paraId="6763F6B3" w14:textId="77777777" w:rsidR="007577E0" w:rsidRPr="003D39BC" w:rsidRDefault="007577E0" w:rsidP="00524050">
            <w:pPr>
              <w:rPr>
                <w:color w:val="FF0000"/>
                <w:szCs w:val="24"/>
                <w:lang w:val="en-US"/>
              </w:rPr>
            </w:pPr>
            <w:r w:rsidRPr="003D39BC">
              <w:rPr>
                <w:szCs w:val="24"/>
                <w:lang w:val="en-US"/>
              </w:rPr>
              <w:t xml:space="preserve">All containers should also be marked with ‘’Provided by FAO – </w:t>
            </w:r>
            <w:r w:rsidRPr="003D39BC">
              <w:rPr>
                <w:b/>
                <w:szCs w:val="24"/>
                <w:lang w:val="en-US"/>
              </w:rPr>
              <w:t>Resilient Caribbean Initiative: addressing the water-energy nexus in agriculture”</w:t>
            </w:r>
          </w:p>
          <w:p w14:paraId="00FC264B" w14:textId="77777777" w:rsidR="007577E0" w:rsidRPr="003D39BC" w:rsidRDefault="007577E0" w:rsidP="00524050">
            <w:pPr>
              <w:rPr>
                <w:szCs w:val="24"/>
                <w:lang w:val="en-US"/>
              </w:rPr>
            </w:pPr>
            <w:r w:rsidRPr="003D39BC">
              <w:rPr>
                <w:szCs w:val="24"/>
                <w:lang w:val="en-US"/>
              </w:rPr>
              <w:t>The consignment must also indicate “Goods in transit for “FAO CARIBBEAN" in English.</w:t>
            </w:r>
          </w:p>
        </w:tc>
        <w:tc>
          <w:tcPr>
            <w:tcW w:w="6779" w:type="dxa"/>
            <w:gridSpan w:val="2"/>
            <w:tcBorders>
              <w:top w:val="single" w:sz="4" w:space="0" w:color="auto"/>
              <w:left w:val="single" w:sz="4" w:space="0" w:color="auto"/>
              <w:bottom w:val="single" w:sz="4" w:space="0" w:color="auto"/>
              <w:right w:val="single" w:sz="4" w:space="0" w:color="auto"/>
            </w:tcBorders>
          </w:tcPr>
          <w:p w14:paraId="6455C8FC" w14:textId="77777777" w:rsidR="007577E0" w:rsidRPr="003D39BC" w:rsidRDefault="007577E0" w:rsidP="00524050">
            <w:pPr>
              <w:rPr>
                <w:b/>
                <w:szCs w:val="24"/>
                <w:lang w:val="en-US"/>
              </w:rPr>
            </w:pPr>
          </w:p>
        </w:tc>
      </w:tr>
      <w:tr w:rsidR="007577E0" w:rsidRPr="003D39BC" w14:paraId="0AE11F8F"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AB979D" w14:textId="77777777" w:rsidR="007577E0" w:rsidRPr="003D39BC" w:rsidRDefault="007577E0" w:rsidP="00524050">
            <w:pPr>
              <w:jc w:val="center"/>
              <w:rPr>
                <w:b/>
                <w:bCs/>
                <w:szCs w:val="24"/>
                <w:lang w:val="en-US"/>
              </w:rPr>
            </w:pPr>
            <w:r w:rsidRPr="003D39BC">
              <w:rPr>
                <w:b/>
                <w:bCs/>
                <w:szCs w:val="24"/>
                <w:lang w:val="en-US"/>
              </w:rPr>
              <w:t>6.0</w:t>
            </w:r>
          </w:p>
        </w:tc>
        <w:tc>
          <w:tcPr>
            <w:tcW w:w="5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E43534" w14:textId="77777777" w:rsidR="007577E0" w:rsidRPr="003D39BC" w:rsidRDefault="007577E0" w:rsidP="00524050">
            <w:pPr>
              <w:rPr>
                <w:b/>
                <w:bCs/>
                <w:szCs w:val="24"/>
                <w:lang w:val="en-US"/>
              </w:rPr>
            </w:pPr>
            <w:r w:rsidRPr="003D39BC">
              <w:rPr>
                <w:b/>
                <w:bCs/>
                <w:szCs w:val="24"/>
                <w:lang w:val="en-US"/>
              </w:rPr>
              <w:t>After Sales Service:</w:t>
            </w:r>
          </w:p>
        </w:tc>
        <w:tc>
          <w:tcPr>
            <w:tcW w:w="677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D9FD8F" w14:textId="77777777" w:rsidR="007577E0" w:rsidRPr="003D39BC" w:rsidRDefault="007577E0" w:rsidP="00524050">
            <w:pPr>
              <w:rPr>
                <w:b/>
                <w:szCs w:val="24"/>
                <w:lang w:val="en-US"/>
              </w:rPr>
            </w:pPr>
          </w:p>
        </w:tc>
      </w:tr>
      <w:tr w:rsidR="007577E0" w:rsidRPr="003D39BC" w14:paraId="168FCA9E"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tcPr>
          <w:p w14:paraId="798464CC" w14:textId="77777777" w:rsidR="007577E0" w:rsidRPr="003D39BC" w:rsidRDefault="007577E0" w:rsidP="00524050">
            <w:pPr>
              <w:jc w:val="center"/>
              <w:rPr>
                <w:szCs w:val="24"/>
                <w:lang w:val="en-US"/>
              </w:rPr>
            </w:pPr>
            <w:r w:rsidRPr="003D39BC">
              <w:rPr>
                <w:szCs w:val="24"/>
                <w:lang w:val="en-US"/>
              </w:rPr>
              <w:t>6.1</w:t>
            </w:r>
          </w:p>
        </w:tc>
        <w:tc>
          <w:tcPr>
            <w:tcW w:w="5392" w:type="dxa"/>
            <w:gridSpan w:val="2"/>
            <w:tcBorders>
              <w:top w:val="single" w:sz="4" w:space="0" w:color="auto"/>
              <w:left w:val="single" w:sz="4" w:space="0" w:color="auto"/>
              <w:bottom w:val="single" w:sz="4" w:space="0" w:color="auto"/>
              <w:right w:val="single" w:sz="4" w:space="0" w:color="auto"/>
            </w:tcBorders>
          </w:tcPr>
          <w:p w14:paraId="671BDA9F" w14:textId="77777777" w:rsidR="007577E0" w:rsidRPr="003D39BC" w:rsidRDefault="007577E0" w:rsidP="00524050">
            <w:pPr>
              <w:rPr>
                <w:szCs w:val="24"/>
                <w:lang w:val="en-US"/>
              </w:rPr>
            </w:pPr>
            <w:r>
              <w:rPr>
                <w:szCs w:val="24"/>
                <w:lang w:val="en-US"/>
              </w:rPr>
              <w:t>S</w:t>
            </w:r>
            <w:r w:rsidRPr="003D39BC">
              <w:rPr>
                <w:szCs w:val="24"/>
                <w:lang w:val="en-US"/>
              </w:rPr>
              <w:t>tate who will be responsible for the administration of the offered after sales service.</w:t>
            </w:r>
          </w:p>
        </w:tc>
        <w:tc>
          <w:tcPr>
            <w:tcW w:w="6779" w:type="dxa"/>
            <w:gridSpan w:val="2"/>
            <w:tcBorders>
              <w:top w:val="single" w:sz="4" w:space="0" w:color="auto"/>
              <w:left w:val="single" w:sz="4" w:space="0" w:color="auto"/>
              <w:bottom w:val="single" w:sz="4" w:space="0" w:color="auto"/>
              <w:right w:val="single" w:sz="4" w:space="0" w:color="auto"/>
            </w:tcBorders>
          </w:tcPr>
          <w:p w14:paraId="329EF0FC" w14:textId="77777777" w:rsidR="007577E0" w:rsidRPr="003D39BC" w:rsidRDefault="007577E0" w:rsidP="00524050">
            <w:pPr>
              <w:rPr>
                <w:b/>
                <w:szCs w:val="24"/>
                <w:lang w:val="en-US"/>
              </w:rPr>
            </w:pPr>
          </w:p>
        </w:tc>
      </w:tr>
    </w:tbl>
    <w:p w14:paraId="255CC56C" w14:textId="77777777" w:rsidR="007577E0" w:rsidRPr="006D1079" w:rsidRDefault="007577E0" w:rsidP="007577E0">
      <w:pPr>
        <w:rPr>
          <w:lang w:val="en-US"/>
        </w:rPr>
      </w:pPr>
    </w:p>
    <w:p w14:paraId="730E98A6" w14:textId="77777777" w:rsidR="007577E0" w:rsidRPr="006D1079" w:rsidRDefault="007577E0" w:rsidP="007577E0">
      <w:pPr>
        <w:ind w:right="-738"/>
        <w:rPr>
          <w:b/>
          <w:sz w:val="22"/>
          <w:szCs w:val="22"/>
          <w:lang w:val="en-US"/>
        </w:rPr>
      </w:pPr>
    </w:p>
    <w:p w14:paraId="1202FF09"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17FEB0F2" w14:textId="77777777" w:rsidR="007577E0" w:rsidRPr="006D1079" w:rsidRDefault="007577E0" w:rsidP="007577E0">
      <w:pPr>
        <w:ind w:right="-738"/>
        <w:rPr>
          <w:b/>
          <w:sz w:val="22"/>
          <w:szCs w:val="22"/>
          <w:lang w:val="en-US"/>
        </w:rPr>
      </w:pPr>
    </w:p>
    <w:p w14:paraId="20D701FE" w14:textId="77777777" w:rsidR="007577E0" w:rsidRPr="006D1079" w:rsidRDefault="007577E0" w:rsidP="007577E0">
      <w:pPr>
        <w:ind w:right="-738"/>
        <w:rPr>
          <w:b/>
          <w:sz w:val="22"/>
          <w:szCs w:val="22"/>
          <w:lang w:val="en-US"/>
        </w:rPr>
      </w:pPr>
    </w:p>
    <w:p w14:paraId="73742B16"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4AA5E593" w14:textId="77777777" w:rsidR="007577E0" w:rsidRPr="006D1079" w:rsidRDefault="007577E0" w:rsidP="007577E0">
      <w:pPr>
        <w:jc w:val="center"/>
        <w:rPr>
          <w:b/>
          <w:szCs w:val="24"/>
          <w:u w:val="single"/>
          <w:lang w:val="en-US"/>
        </w:rPr>
      </w:pPr>
    </w:p>
    <w:p w14:paraId="59651889" w14:textId="77777777" w:rsidR="007577E0" w:rsidRPr="006D1079" w:rsidRDefault="007577E0" w:rsidP="007577E0">
      <w:pPr>
        <w:jc w:val="center"/>
        <w:rPr>
          <w:b/>
          <w:szCs w:val="24"/>
          <w:u w:val="single"/>
          <w:lang w:val="en-US"/>
        </w:rPr>
      </w:pPr>
    </w:p>
    <w:p w14:paraId="166B1B56" w14:textId="77777777" w:rsidR="007577E0" w:rsidRPr="006D1079" w:rsidRDefault="007577E0" w:rsidP="007577E0">
      <w:pPr>
        <w:jc w:val="center"/>
        <w:rPr>
          <w:b/>
          <w:szCs w:val="24"/>
          <w:u w:val="single"/>
          <w:lang w:val="en-US"/>
        </w:rPr>
      </w:pPr>
    </w:p>
    <w:p w14:paraId="2604645F" w14:textId="77777777" w:rsidR="007577E0" w:rsidRPr="006D1079" w:rsidRDefault="007577E0" w:rsidP="007577E0">
      <w:pPr>
        <w:jc w:val="center"/>
        <w:rPr>
          <w:b/>
          <w:szCs w:val="24"/>
          <w:u w:val="single"/>
          <w:lang w:val="en-US"/>
        </w:rPr>
      </w:pPr>
    </w:p>
    <w:p w14:paraId="118B57D9"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bookmarkStart w:id="5" w:name="_Toc107150782"/>
      <w:r w:rsidRPr="006D1079">
        <w:rPr>
          <w:rFonts w:ascii="Times New Roman" w:hAnsi="Times New Roman"/>
          <w:color w:val="FF0000"/>
          <w:sz w:val="24"/>
          <w:szCs w:val="24"/>
          <w:u w:val="none"/>
          <w:lang w:val="en-US"/>
        </w:rPr>
        <w:lastRenderedPageBreak/>
        <w:t>Water pH and electro-conductivity meter (Combo)</w:t>
      </w:r>
      <w:bookmarkEnd w:id="5"/>
      <w:r w:rsidRPr="006D1079">
        <w:rPr>
          <w:rFonts w:ascii="Times New Roman" w:hAnsi="Times New Roman"/>
          <w:color w:val="FF0000"/>
          <w:sz w:val="24"/>
          <w:szCs w:val="24"/>
          <w:u w:val="none"/>
          <w:lang w:val="en-US"/>
        </w:rPr>
        <w:t xml:space="preserve"> </w:t>
      </w:r>
    </w:p>
    <w:p w14:paraId="29B5D050"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3F05548B" w14:textId="77777777" w:rsidR="007577E0" w:rsidRPr="006D1079" w:rsidRDefault="007577E0" w:rsidP="007577E0">
      <w:pPr>
        <w:jc w:val="center"/>
        <w:rPr>
          <w:b/>
          <w:szCs w:val="24"/>
          <w:u w:val="single"/>
          <w:lang w:val="en-US"/>
        </w:rPr>
      </w:pPr>
    </w:p>
    <w:tbl>
      <w:tblPr>
        <w:tblW w:w="13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4"/>
        <w:gridCol w:w="886"/>
        <w:gridCol w:w="4656"/>
        <w:gridCol w:w="1985"/>
        <w:gridCol w:w="5244"/>
      </w:tblGrid>
      <w:tr w:rsidR="007577E0" w:rsidRPr="006D1079" w14:paraId="4608F46F" w14:textId="77777777" w:rsidTr="00524050">
        <w:trPr>
          <w:trHeight w:val="249"/>
          <w:tblHeader/>
          <w:jc w:val="center"/>
        </w:trPr>
        <w:tc>
          <w:tcPr>
            <w:tcW w:w="6266"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4A893D46" w14:textId="77777777" w:rsidR="007577E0" w:rsidRPr="006D1079" w:rsidRDefault="007577E0" w:rsidP="00524050">
            <w:pPr>
              <w:jc w:val="center"/>
              <w:rPr>
                <w:b/>
                <w:bCs/>
                <w:szCs w:val="24"/>
                <w:lang w:val="en-US"/>
              </w:rPr>
            </w:pPr>
            <w:r w:rsidRPr="006D1079">
              <w:rPr>
                <w:b/>
                <w:bCs/>
                <w:szCs w:val="24"/>
                <w:lang w:val="en-US"/>
              </w:rPr>
              <w:t>TECHNICAL SPECIFICATIONS REQUIRED</w:t>
            </w:r>
          </w:p>
        </w:tc>
        <w:tc>
          <w:tcPr>
            <w:tcW w:w="7229" w:type="dxa"/>
            <w:gridSpan w:val="2"/>
            <w:tcBorders>
              <w:top w:val="single" w:sz="4" w:space="0" w:color="auto"/>
              <w:left w:val="single" w:sz="4" w:space="0" w:color="auto"/>
              <w:bottom w:val="single" w:sz="4" w:space="0" w:color="auto"/>
              <w:right w:val="single" w:sz="4" w:space="0" w:color="auto"/>
            </w:tcBorders>
            <w:shd w:val="pct15" w:color="000000" w:fill="FFFFFF"/>
            <w:hideMark/>
          </w:tcPr>
          <w:p w14:paraId="0E008C09" w14:textId="77777777" w:rsidR="007577E0" w:rsidRPr="006D1079" w:rsidRDefault="007577E0" w:rsidP="00524050">
            <w:pPr>
              <w:jc w:val="center"/>
              <w:rPr>
                <w:b/>
                <w:szCs w:val="24"/>
                <w:lang w:val="en-US"/>
              </w:rPr>
            </w:pPr>
            <w:r w:rsidRPr="006D1079">
              <w:rPr>
                <w:b/>
                <w:szCs w:val="24"/>
                <w:lang w:val="en-US"/>
              </w:rPr>
              <w:t>TECHNICAL SPECIFICATIONS OFFERED</w:t>
            </w:r>
          </w:p>
        </w:tc>
      </w:tr>
      <w:tr w:rsidR="007577E0" w:rsidRPr="006D1079" w14:paraId="761CDEF6" w14:textId="77777777" w:rsidTr="00524050">
        <w:trPr>
          <w:trHeight w:val="249"/>
          <w:tblHeader/>
          <w:jc w:val="center"/>
        </w:trPr>
        <w:tc>
          <w:tcPr>
            <w:tcW w:w="6266" w:type="dxa"/>
            <w:gridSpan w:val="3"/>
            <w:vMerge/>
            <w:tcBorders>
              <w:top w:val="single" w:sz="4" w:space="0" w:color="auto"/>
              <w:left w:val="single" w:sz="4" w:space="0" w:color="auto"/>
              <w:bottom w:val="nil"/>
              <w:right w:val="single" w:sz="4" w:space="0" w:color="auto"/>
            </w:tcBorders>
            <w:hideMark/>
          </w:tcPr>
          <w:p w14:paraId="609624E2" w14:textId="77777777" w:rsidR="007577E0" w:rsidRPr="006D1079" w:rsidRDefault="007577E0" w:rsidP="00524050">
            <w:pPr>
              <w:rPr>
                <w:b/>
                <w:szCs w:val="24"/>
                <w:lang w:val="en-US"/>
              </w:rPr>
            </w:pPr>
          </w:p>
        </w:tc>
        <w:tc>
          <w:tcPr>
            <w:tcW w:w="7229" w:type="dxa"/>
            <w:gridSpan w:val="2"/>
            <w:tcBorders>
              <w:top w:val="single" w:sz="4" w:space="0" w:color="auto"/>
              <w:left w:val="single" w:sz="4" w:space="0" w:color="auto"/>
              <w:bottom w:val="nil"/>
              <w:right w:val="single" w:sz="4" w:space="0" w:color="auto"/>
            </w:tcBorders>
            <w:shd w:val="clear" w:color="auto" w:fill="FFFFFF"/>
            <w:hideMark/>
          </w:tcPr>
          <w:p w14:paraId="7B11D4C7" w14:textId="77777777" w:rsidR="007577E0" w:rsidRPr="006D1079" w:rsidRDefault="007577E0" w:rsidP="00524050">
            <w:pPr>
              <w:jc w:val="center"/>
              <w:rPr>
                <w:b/>
                <w:szCs w:val="24"/>
                <w:lang w:val="en-US"/>
              </w:rPr>
            </w:pPr>
            <w:r w:rsidRPr="006D1079">
              <w:rPr>
                <w:szCs w:val="24"/>
                <w:lang w:val="en-US"/>
              </w:rPr>
              <w:t xml:space="preserve">PLEASE FILL OUT </w:t>
            </w:r>
            <w:r w:rsidRPr="006D1079">
              <w:rPr>
                <w:b/>
                <w:szCs w:val="24"/>
                <w:u w:val="single"/>
                <w:lang w:val="en-US"/>
              </w:rPr>
              <w:t>ALL THE SPACES</w:t>
            </w:r>
            <w:r w:rsidRPr="006D1079">
              <w:rPr>
                <w:b/>
                <w:szCs w:val="24"/>
                <w:lang w:val="en-US"/>
              </w:rPr>
              <w:t xml:space="preserve"> </w:t>
            </w:r>
            <w:r w:rsidRPr="006D1079">
              <w:rPr>
                <w:szCs w:val="24"/>
                <w:lang w:val="en-US"/>
              </w:rPr>
              <w:t>BELOW TO SPECIFY THE EQUIPMENT BEING OFFERED FOR</w:t>
            </w:r>
            <w:r w:rsidRPr="006D1079">
              <w:rPr>
                <w:b/>
                <w:szCs w:val="24"/>
                <w:lang w:val="en-US"/>
              </w:rPr>
              <w:t xml:space="preserve"> </w:t>
            </w:r>
            <w:r w:rsidRPr="006D1079">
              <w:rPr>
                <w:b/>
                <w:szCs w:val="24"/>
                <w:u w:val="single"/>
                <w:lang w:val="en-US"/>
              </w:rPr>
              <w:t>THE OFFER TO BE VALID</w:t>
            </w:r>
          </w:p>
        </w:tc>
      </w:tr>
      <w:tr w:rsidR="007577E0" w:rsidRPr="006D1079" w14:paraId="6555A535" w14:textId="77777777" w:rsidTr="00524050">
        <w:trPr>
          <w:trHeight w:val="136"/>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4CA26932" w14:textId="77777777" w:rsidR="007577E0" w:rsidRPr="006D1079" w:rsidRDefault="007577E0" w:rsidP="00524050">
            <w:pPr>
              <w:jc w:val="center"/>
              <w:rPr>
                <w:b/>
                <w:szCs w:val="24"/>
                <w:lang w:val="en-US"/>
              </w:rPr>
            </w:pPr>
            <w:r w:rsidRPr="006D1079">
              <w:rPr>
                <w:b/>
                <w:szCs w:val="24"/>
                <w:lang w:val="en-US"/>
              </w:rPr>
              <w:t>Item</w:t>
            </w:r>
          </w:p>
        </w:tc>
        <w:tc>
          <w:tcPr>
            <w:tcW w:w="4656" w:type="dxa"/>
            <w:tcBorders>
              <w:top w:val="single" w:sz="18" w:space="0" w:color="auto"/>
              <w:left w:val="single" w:sz="4" w:space="0" w:color="auto"/>
              <w:bottom w:val="single" w:sz="4" w:space="0" w:color="auto"/>
              <w:right w:val="single" w:sz="18" w:space="0" w:color="auto"/>
            </w:tcBorders>
            <w:shd w:val="clear" w:color="auto" w:fill="FFFFFF"/>
            <w:hideMark/>
          </w:tcPr>
          <w:p w14:paraId="0DAA7750" w14:textId="77777777" w:rsidR="007577E0" w:rsidRPr="006D1079" w:rsidRDefault="007577E0" w:rsidP="00524050">
            <w:pPr>
              <w:spacing w:line="276" w:lineRule="auto"/>
              <w:jc w:val="center"/>
              <w:rPr>
                <w:b/>
                <w:bCs/>
                <w:szCs w:val="24"/>
                <w:lang w:val="en-US"/>
              </w:rPr>
            </w:pPr>
            <w:r w:rsidRPr="006D1079">
              <w:rPr>
                <w:b/>
                <w:bCs/>
                <w:szCs w:val="24"/>
                <w:lang w:val="en-US"/>
              </w:rPr>
              <w:t>Description and purpose of the item</w:t>
            </w:r>
          </w:p>
        </w:tc>
        <w:tc>
          <w:tcPr>
            <w:tcW w:w="1985"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5FAFEADD" w14:textId="77777777" w:rsidR="007577E0" w:rsidRPr="006D1079" w:rsidRDefault="007577E0" w:rsidP="00524050">
            <w:pPr>
              <w:jc w:val="center"/>
              <w:rPr>
                <w:b/>
                <w:szCs w:val="24"/>
                <w:lang w:val="en-US"/>
              </w:rPr>
            </w:pPr>
            <w:r w:rsidRPr="006D1079">
              <w:rPr>
                <w:b/>
                <w:szCs w:val="24"/>
                <w:lang w:val="en-US"/>
              </w:rPr>
              <w:t>Make/ brand and model of item</w:t>
            </w:r>
          </w:p>
        </w:tc>
        <w:tc>
          <w:tcPr>
            <w:tcW w:w="5244" w:type="dxa"/>
            <w:vMerge w:val="restart"/>
            <w:tcBorders>
              <w:top w:val="single" w:sz="4" w:space="0" w:color="auto"/>
              <w:left w:val="single" w:sz="4" w:space="0" w:color="auto"/>
              <w:bottom w:val="single" w:sz="4" w:space="0" w:color="auto"/>
              <w:right w:val="single" w:sz="4" w:space="0" w:color="auto"/>
            </w:tcBorders>
            <w:shd w:val="clear" w:color="auto" w:fill="FFFFFF"/>
          </w:tcPr>
          <w:p w14:paraId="7AD1FFF7" w14:textId="77777777" w:rsidR="007577E0" w:rsidRPr="006D1079" w:rsidRDefault="007577E0" w:rsidP="00524050">
            <w:pPr>
              <w:jc w:val="center"/>
              <w:rPr>
                <w:szCs w:val="24"/>
                <w:lang w:val="en-US"/>
              </w:rPr>
            </w:pPr>
          </w:p>
        </w:tc>
      </w:tr>
      <w:tr w:rsidR="007577E0" w:rsidRPr="006D1079" w14:paraId="3883E14A" w14:textId="77777777" w:rsidTr="00524050">
        <w:trPr>
          <w:trHeight w:val="824"/>
          <w:jc w:val="center"/>
        </w:trPr>
        <w:tc>
          <w:tcPr>
            <w:tcW w:w="1610" w:type="dxa"/>
            <w:gridSpan w:val="2"/>
            <w:tcBorders>
              <w:top w:val="single" w:sz="4" w:space="0" w:color="auto"/>
              <w:left w:val="single" w:sz="18" w:space="0" w:color="auto"/>
              <w:bottom w:val="single" w:sz="18" w:space="0" w:color="auto"/>
              <w:right w:val="single" w:sz="4" w:space="0" w:color="auto"/>
            </w:tcBorders>
            <w:shd w:val="clear" w:color="auto" w:fill="FFFFFF"/>
            <w:hideMark/>
          </w:tcPr>
          <w:p w14:paraId="21AFD379" w14:textId="77777777" w:rsidR="007577E0" w:rsidRPr="006D1079" w:rsidRDefault="007577E0" w:rsidP="00524050">
            <w:pPr>
              <w:jc w:val="center"/>
              <w:rPr>
                <w:color w:val="FF0000"/>
                <w:szCs w:val="24"/>
                <w:lang w:val="en-US"/>
              </w:rPr>
            </w:pPr>
            <w:r w:rsidRPr="006D1079">
              <w:rPr>
                <w:bCs/>
                <w:szCs w:val="24"/>
                <w:lang w:val="en-US"/>
              </w:rPr>
              <w:t>Water pH and electro-conductivity meter (Combo)</w:t>
            </w:r>
          </w:p>
        </w:tc>
        <w:tc>
          <w:tcPr>
            <w:tcW w:w="4656" w:type="dxa"/>
            <w:tcBorders>
              <w:top w:val="single" w:sz="4" w:space="0" w:color="auto"/>
              <w:left w:val="single" w:sz="4" w:space="0" w:color="auto"/>
              <w:bottom w:val="single" w:sz="18" w:space="0" w:color="auto"/>
              <w:right w:val="single" w:sz="18" w:space="0" w:color="auto"/>
            </w:tcBorders>
            <w:shd w:val="clear" w:color="auto" w:fill="FFFFFF"/>
            <w:hideMark/>
          </w:tcPr>
          <w:p w14:paraId="71508E0A" w14:textId="77777777" w:rsidR="007577E0" w:rsidRPr="006D1079" w:rsidRDefault="007577E0" w:rsidP="00524050">
            <w:pPr>
              <w:autoSpaceDE w:val="0"/>
              <w:autoSpaceDN w:val="0"/>
              <w:adjustRightInd w:val="0"/>
              <w:rPr>
                <w:color w:val="FF0000"/>
                <w:szCs w:val="24"/>
                <w:lang w:val="en-US"/>
              </w:rPr>
            </w:pPr>
            <w:r w:rsidRPr="006D1079">
              <w:rPr>
                <w:szCs w:val="24"/>
                <w:shd w:val="clear" w:color="auto" w:fill="FFFFFF"/>
                <w:lang w:val="en-US"/>
              </w:rPr>
              <w:t>Digital instrument that allows measurement of both pH and EC (electrical conductivity) to improve efficiency of fertilizer application.</w:t>
            </w:r>
          </w:p>
        </w:tc>
        <w:tc>
          <w:tcPr>
            <w:tcW w:w="1985" w:type="dxa"/>
            <w:vMerge/>
            <w:tcBorders>
              <w:top w:val="single" w:sz="4" w:space="0" w:color="auto"/>
              <w:left w:val="single" w:sz="18" w:space="0" w:color="auto"/>
              <w:bottom w:val="single" w:sz="4" w:space="0" w:color="auto"/>
              <w:right w:val="single" w:sz="4" w:space="0" w:color="auto"/>
            </w:tcBorders>
            <w:vAlign w:val="center"/>
            <w:hideMark/>
          </w:tcPr>
          <w:p w14:paraId="3A66019B" w14:textId="77777777" w:rsidR="007577E0" w:rsidRPr="006D1079" w:rsidRDefault="007577E0" w:rsidP="00524050">
            <w:pPr>
              <w:jc w:val="center"/>
              <w:rPr>
                <w:b/>
                <w:szCs w:val="24"/>
                <w:lang w:val="en-US"/>
              </w:rPr>
            </w:pPr>
          </w:p>
        </w:tc>
        <w:tc>
          <w:tcPr>
            <w:tcW w:w="5244" w:type="dxa"/>
            <w:vMerge/>
            <w:tcBorders>
              <w:top w:val="single" w:sz="4" w:space="0" w:color="auto"/>
              <w:left w:val="single" w:sz="4" w:space="0" w:color="auto"/>
              <w:bottom w:val="single" w:sz="4" w:space="0" w:color="auto"/>
              <w:right w:val="single" w:sz="4" w:space="0" w:color="auto"/>
            </w:tcBorders>
            <w:hideMark/>
          </w:tcPr>
          <w:p w14:paraId="76586767" w14:textId="77777777" w:rsidR="007577E0" w:rsidRPr="006D1079" w:rsidRDefault="007577E0" w:rsidP="00524050">
            <w:pPr>
              <w:rPr>
                <w:szCs w:val="24"/>
                <w:lang w:val="en-US"/>
              </w:rPr>
            </w:pPr>
          </w:p>
        </w:tc>
      </w:tr>
      <w:tr w:rsidR="007577E0" w:rsidRPr="006D1079" w14:paraId="269960E1" w14:textId="77777777" w:rsidTr="00524050">
        <w:trPr>
          <w:trHeight w:val="311"/>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3666ABED" w14:textId="77777777" w:rsidR="007577E0" w:rsidRPr="006D1079" w:rsidRDefault="007577E0" w:rsidP="00524050">
            <w:pPr>
              <w:jc w:val="center"/>
              <w:rPr>
                <w:szCs w:val="24"/>
                <w:lang w:val="en-US"/>
              </w:rPr>
            </w:pPr>
            <w:r w:rsidRPr="006D1079">
              <w:rPr>
                <w:b/>
                <w:szCs w:val="24"/>
                <w:lang w:val="en-US"/>
              </w:rPr>
              <w:t>Unit</w:t>
            </w:r>
          </w:p>
        </w:tc>
        <w:tc>
          <w:tcPr>
            <w:tcW w:w="4656" w:type="dxa"/>
            <w:tcBorders>
              <w:top w:val="single" w:sz="18" w:space="0" w:color="auto"/>
              <w:left w:val="single" w:sz="4" w:space="0" w:color="auto"/>
              <w:bottom w:val="single" w:sz="4" w:space="0" w:color="auto"/>
              <w:right w:val="single" w:sz="18" w:space="0" w:color="auto"/>
            </w:tcBorders>
            <w:shd w:val="clear" w:color="auto" w:fill="FFFFFF"/>
            <w:hideMark/>
          </w:tcPr>
          <w:p w14:paraId="1BDE66FC" w14:textId="77777777" w:rsidR="007577E0" w:rsidRPr="006D1079" w:rsidRDefault="007577E0" w:rsidP="00524050">
            <w:pPr>
              <w:jc w:val="center"/>
              <w:rPr>
                <w:szCs w:val="24"/>
                <w:lang w:val="en-US"/>
              </w:rPr>
            </w:pPr>
            <w:r w:rsidRPr="006D1079">
              <w:rPr>
                <w:szCs w:val="24"/>
                <w:lang w:val="en-US"/>
              </w:rPr>
              <w:t>pH/</w:t>
            </w:r>
            <w:proofErr w:type="spellStart"/>
            <w:r w:rsidRPr="006D1079">
              <w:rPr>
                <w:szCs w:val="24"/>
                <w:lang w:val="en-US"/>
              </w:rPr>
              <w:t>Ec</w:t>
            </w:r>
            <w:proofErr w:type="spellEnd"/>
            <w:r w:rsidRPr="006D1079">
              <w:rPr>
                <w:szCs w:val="24"/>
                <w:lang w:val="en-US"/>
              </w:rPr>
              <w:t xml:space="preserve"> meter</w:t>
            </w:r>
          </w:p>
        </w:tc>
        <w:tc>
          <w:tcPr>
            <w:tcW w:w="1985" w:type="dxa"/>
            <w:vMerge/>
            <w:tcBorders>
              <w:top w:val="single" w:sz="4" w:space="0" w:color="auto"/>
              <w:left w:val="single" w:sz="18" w:space="0" w:color="auto"/>
              <w:bottom w:val="single" w:sz="4" w:space="0" w:color="auto"/>
              <w:right w:val="single" w:sz="4" w:space="0" w:color="auto"/>
            </w:tcBorders>
            <w:vAlign w:val="center"/>
            <w:hideMark/>
          </w:tcPr>
          <w:p w14:paraId="3E219AC1" w14:textId="77777777" w:rsidR="007577E0" w:rsidRPr="006D1079" w:rsidRDefault="007577E0" w:rsidP="00524050">
            <w:pPr>
              <w:jc w:val="center"/>
              <w:rPr>
                <w:b/>
                <w:szCs w:val="24"/>
                <w:lang w:val="en-US"/>
              </w:rPr>
            </w:pPr>
          </w:p>
        </w:tc>
        <w:tc>
          <w:tcPr>
            <w:tcW w:w="5244" w:type="dxa"/>
            <w:vMerge/>
            <w:tcBorders>
              <w:top w:val="single" w:sz="4" w:space="0" w:color="auto"/>
              <w:left w:val="single" w:sz="4" w:space="0" w:color="auto"/>
              <w:bottom w:val="single" w:sz="4" w:space="0" w:color="auto"/>
              <w:right w:val="single" w:sz="4" w:space="0" w:color="auto"/>
            </w:tcBorders>
            <w:hideMark/>
          </w:tcPr>
          <w:p w14:paraId="2A3AA359" w14:textId="77777777" w:rsidR="007577E0" w:rsidRPr="006D1079" w:rsidRDefault="007577E0" w:rsidP="00524050">
            <w:pPr>
              <w:rPr>
                <w:szCs w:val="24"/>
                <w:lang w:val="en-US"/>
              </w:rPr>
            </w:pPr>
          </w:p>
        </w:tc>
      </w:tr>
      <w:tr w:rsidR="007577E0" w:rsidRPr="006D1079" w14:paraId="7AAD9497" w14:textId="77777777" w:rsidTr="00524050">
        <w:trPr>
          <w:trHeight w:val="299"/>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hideMark/>
          </w:tcPr>
          <w:p w14:paraId="65265F85" w14:textId="77777777" w:rsidR="007577E0" w:rsidRPr="006D1079" w:rsidRDefault="007577E0" w:rsidP="00524050">
            <w:pPr>
              <w:jc w:val="center"/>
              <w:rPr>
                <w:b/>
                <w:szCs w:val="24"/>
                <w:lang w:val="en-US"/>
              </w:rPr>
            </w:pPr>
            <w:r w:rsidRPr="006D1079">
              <w:rPr>
                <w:b/>
                <w:szCs w:val="24"/>
                <w:lang w:val="en-US"/>
              </w:rPr>
              <w:t>Total quantity of units required</w:t>
            </w:r>
          </w:p>
        </w:tc>
        <w:tc>
          <w:tcPr>
            <w:tcW w:w="4656" w:type="dxa"/>
            <w:tcBorders>
              <w:top w:val="single" w:sz="4" w:space="0" w:color="auto"/>
              <w:left w:val="single" w:sz="4" w:space="0" w:color="auto"/>
              <w:bottom w:val="single" w:sz="4" w:space="0" w:color="auto"/>
              <w:right w:val="single" w:sz="18" w:space="0" w:color="auto"/>
            </w:tcBorders>
            <w:shd w:val="clear" w:color="auto" w:fill="FFFFFF"/>
          </w:tcPr>
          <w:p w14:paraId="0C2B4B9C" w14:textId="77777777" w:rsidR="007577E0" w:rsidRPr="006D1079" w:rsidRDefault="007577E0" w:rsidP="00524050">
            <w:pPr>
              <w:rPr>
                <w:szCs w:val="24"/>
                <w:lang w:val="en-US"/>
              </w:rPr>
            </w:pPr>
            <w:r w:rsidRPr="006D1079">
              <w:rPr>
                <w:szCs w:val="24"/>
                <w:lang w:val="en-US"/>
              </w:rPr>
              <w:t xml:space="preserve">Antigua and </w:t>
            </w:r>
            <w:proofErr w:type="gramStart"/>
            <w:r w:rsidRPr="006D1079">
              <w:rPr>
                <w:szCs w:val="24"/>
                <w:lang w:val="en-US"/>
              </w:rPr>
              <w:t>Barbuda :</w:t>
            </w:r>
            <w:proofErr w:type="gramEnd"/>
            <w:r w:rsidRPr="006D1079">
              <w:rPr>
                <w:szCs w:val="24"/>
                <w:lang w:val="en-US"/>
              </w:rPr>
              <w:t xml:space="preserve"> 26</w:t>
            </w:r>
          </w:p>
          <w:p w14:paraId="74004E6D" w14:textId="77777777" w:rsidR="007577E0" w:rsidRPr="006D1079" w:rsidRDefault="007577E0" w:rsidP="00524050">
            <w:pPr>
              <w:rPr>
                <w:szCs w:val="24"/>
                <w:lang w:val="en-US"/>
              </w:rPr>
            </w:pPr>
            <w:r w:rsidRPr="006D1079">
              <w:rPr>
                <w:szCs w:val="24"/>
                <w:lang w:val="en-US"/>
              </w:rPr>
              <w:t xml:space="preserve">Barbados                     </w:t>
            </w:r>
            <w:proofErr w:type="gramStart"/>
            <w:r w:rsidRPr="006D1079">
              <w:rPr>
                <w:szCs w:val="24"/>
                <w:lang w:val="en-US"/>
              </w:rPr>
              <w:t xml:space="preserve">  :</w:t>
            </w:r>
            <w:proofErr w:type="gramEnd"/>
            <w:r w:rsidRPr="006D1079">
              <w:rPr>
                <w:szCs w:val="24"/>
                <w:lang w:val="en-US"/>
              </w:rPr>
              <w:t xml:space="preserve"> 18</w:t>
            </w:r>
          </w:p>
          <w:p w14:paraId="4ACD92A0" w14:textId="77777777" w:rsidR="007577E0" w:rsidRPr="006D1079" w:rsidRDefault="007577E0" w:rsidP="00524050">
            <w:pPr>
              <w:rPr>
                <w:szCs w:val="24"/>
                <w:lang w:val="en-US"/>
              </w:rPr>
            </w:pPr>
            <w:r w:rsidRPr="006D1079">
              <w:rPr>
                <w:szCs w:val="24"/>
                <w:lang w:val="en-US"/>
              </w:rPr>
              <w:t xml:space="preserve">Jamaica                       </w:t>
            </w:r>
            <w:proofErr w:type="gramStart"/>
            <w:r w:rsidRPr="006D1079">
              <w:rPr>
                <w:szCs w:val="24"/>
                <w:lang w:val="en-US"/>
              </w:rPr>
              <w:t xml:space="preserve">  :</w:t>
            </w:r>
            <w:proofErr w:type="gramEnd"/>
            <w:r w:rsidRPr="006D1079">
              <w:rPr>
                <w:szCs w:val="24"/>
                <w:lang w:val="en-US"/>
              </w:rPr>
              <w:t xml:space="preserve"> 15</w:t>
            </w:r>
          </w:p>
          <w:p w14:paraId="4B7ED4AC" w14:textId="77777777" w:rsidR="007577E0" w:rsidRPr="006D1079" w:rsidRDefault="007577E0" w:rsidP="00524050">
            <w:pPr>
              <w:rPr>
                <w:szCs w:val="24"/>
                <w:lang w:val="en-US"/>
              </w:rPr>
            </w:pPr>
            <w:r w:rsidRPr="006D1079">
              <w:rPr>
                <w:szCs w:val="24"/>
                <w:lang w:val="en-US"/>
              </w:rPr>
              <w:t xml:space="preserve">St. Kitts &amp; Nevis         </w:t>
            </w:r>
            <w:proofErr w:type="gramStart"/>
            <w:r w:rsidRPr="006D1079">
              <w:rPr>
                <w:szCs w:val="24"/>
                <w:lang w:val="en-US"/>
              </w:rPr>
              <w:t xml:space="preserve">  :</w:t>
            </w:r>
            <w:proofErr w:type="gramEnd"/>
            <w:r w:rsidRPr="006D1079">
              <w:rPr>
                <w:szCs w:val="24"/>
                <w:lang w:val="en-US"/>
              </w:rPr>
              <w:t xml:space="preserve"> 20</w:t>
            </w:r>
          </w:p>
          <w:p w14:paraId="5BB1AE70" w14:textId="77777777" w:rsidR="007577E0" w:rsidRPr="006D1079" w:rsidRDefault="007577E0" w:rsidP="00524050">
            <w:pPr>
              <w:rPr>
                <w:szCs w:val="24"/>
                <w:lang w:val="en-US"/>
              </w:rPr>
            </w:pPr>
            <w:r w:rsidRPr="006D1079">
              <w:rPr>
                <w:b/>
                <w:szCs w:val="24"/>
                <w:lang w:val="en-US"/>
              </w:rPr>
              <w:t xml:space="preserve">Total    Quantity     </w:t>
            </w:r>
            <w:proofErr w:type="gramStart"/>
            <w:r w:rsidRPr="006D1079">
              <w:rPr>
                <w:b/>
                <w:szCs w:val="24"/>
                <w:lang w:val="en-US"/>
              </w:rPr>
              <w:t xml:space="preserve">  :</w:t>
            </w:r>
            <w:proofErr w:type="gramEnd"/>
            <w:r w:rsidRPr="006D1079">
              <w:rPr>
                <w:b/>
                <w:szCs w:val="24"/>
                <w:lang w:val="en-US"/>
              </w:rPr>
              <w:t xml:space="preserve"> 79</w:t>
            </w:r>
          </w:p>
        </w:tc>
        <w:tc>
          <w:tcPr>
            <w:tcW w:w="1985" w:type="dxa"/>
            <w:vMerge w:val="restart"/>
            <w:tcBorders>
              <w:top w:val="nil"/>
              <w:left w:val="single" w:sz="18" w:space="0" w:color="auto"/>
              <w:bottom w:val="single" w:sz="4" w:space="0" w:color="auto"/>
              <w:right w:val="single" w:sz="4" w:space="0" w:color="auto"/>
            </w:tcBorders>
            <w:shd w:val="clear" w:color="auto" w:fill="FFFFFF"/>
            <w:vAlign w:val="center"/>
            <w:hideMark/>
          </w:tcPr>
          <w:p w14:paraId="4A7DE45D" w14:textId="77777777" w:rsidR="007577E0" w:rsidRPr="006D1079" w:rsidRDefault="007577E0" w:rsidP="00524050">
            <w:pPr>
              <w:jc w:val="center"/>
              <w:rPr>
                <w:b/>
                <w:szCs w:val="24"/>
                <w:lang w:val="en-US"/>
              </w:rPr>
            </w:pPr>
            <w:r w:rsidRPr="006D1079">
              <w:rPr>
                <w:b/>
                <w:szCs w:val="24"/>
                <w:lang w:val="en-US"/>
              </w:rPr>
              <w:t>Name and address of the manufacturer of item</w:t>
            </w:r>
          </w:p>
        </w:tc>
        <w:tc>
          <w:tcPr>
            <w:tcW w:w="5244" w:type="dxa"/>
            <w:vMerge w:val="restart"/>
            <w:tcBorders>
              <w:top w:val="nil"/>
              <w:left w:val="single" w:sz="4" w:space="0" w:color="auto"/>
              <w:bottom w:val="single" w:sz="4" w:space="0" w:color="auto"/>
              <w:right w:val="single" w:sz="4" w:space="0" w:color="auto"/>
            </w:tcBorders>
            <w:shd w:val="clear" w:color="auto" w:fill="FFFFFF"/>
          </w:tcPr>
          <w:p w14:paraId="5AAEB048" w14:textId="77777777" w:rsidR="007577E0" w:rsidRPr="006D1079" w:rsidRDefault="007577E0" w:rsidP="00524050">
            <w:pPr>
              <w:rPr>
                <w:b/>
                <w:szCs w:val="24"/>
                <w:lang w:val="en-US"/>
              </w:rPr>
            </w:pPr>
          </w:p>
        </w:tc>
      </w:tr>
      <w:tr w:rsidR="007577E0" w:rsidRPr="006D1079" w14:paraId="77205DA0" w14:textId="77777777" w:rsidTr="00524050">
        <w:trPr>
          <w:trHeight w:val="299"/>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702A6E45" w14:textId="77777777" w:rsidR="007577E0" w:rsidRPr="006D1079" w:rsidRDefault="007577E0" w:rsidP="00524050">
            <w:pPr>
              <w:jc w:val="center"/>
              <w:rPr>
                <w:b/>
                <w:szCs w:val="24"/>
                <w:lang w:val="en-US"/>
              </w:rPr>
            </w:pPr>
            <w:r w:rsidRPr="006D1079">
              <w:rPr>
                <w:b/>
                <w:szCs w:val="24"/>
                <w:lang w:val="en-US"/>
              </w:rPr>
              <w:t>Country</w:t>
            </w:r>
          </w:p>
        </w:tc>
        <w:tc>
          <w:tcPr>
            <w:tcW w:w="4656" w:type="dxa"/>
            <w:tcBorders>
              <w:top w:val="single" w:sz="18" w:space="0" w:color="auto"/>
              <w:left w:val="single" w:sz="4" w:space="0" w:color="auto"/>
              <w:bottom w:val="single" w:sz="4" w:space="0" w:color="auto"/>
              <w:right w:val="single" w:sz="18" w:space="0" w:color="auto"/>
            </w:tcBorders>
            <w:shd w:val="clear" w:color="auto" w:fill="FFFFFF"/>
            <w:hideMark/>
          </w:tcPr>
          <w:p w14:paraId="26D5525E" w14:textId="77777777" w:rsidR="007577E0" w:rsidRPr="006D1079" w:rsidRDefault="007577E0" w:rsidP="00524050">
            <w:pPr>
              <w:jc w:val="center"/>
              <w:rPr>
                <w:b/>
                <w:szCs w:val="24"/>
                <w:lang w:val="en-US"/>
              </w:rPr>
            </w:pPr>
            <w:r w:rsidRPr="006D1079">
              <w:rPr>
                <w:b/>
                <w:szCs w:val="24"/>
                <w:lang w:val="en-US"/>
              </w:rPr>
              <w:t>Project code</w:t>
            </w:r>
          </w:p>
        </w:tc>
        <w:tc>
          <w:tcPr>
            <w:tcW w:w="1985" w:type="dxa"/>
            <w:vMerge/>
            <w:tcBorders>
              <w:top w:val="nil"/>
              <w:left w:val="single" w:sz="18" w:space="0" w:color="auto"/>
              <w:bottom w:val="single" w:sz="4" w:space="0" w:color="auto"/>
              <w:right w:val="single" w:sz="4" w:space="0" w:color="auto"/>
            </w:tcBorders>
            <w:hideMark/>
          </w:tcPr>
          <w:p w14:paraId="60C59904" w14:textId="77777777" w:rsidR="007577E0" w:rsidRPr="006D1079" w:rsidRDefault="007577E0" w:rsidP="00524050">
            <w:pPr>
              <w:rPr>
                <w:b/>
                <w:szCs w:val="24"/>
                <w:lang w:val="en-US"/>
              </w:rPr>
            </w:pPr>
          </w:p>
        </w:tc>
        <w:tc>
          <w:tcPr>
            <w:tcW w:w="5244" w:type="dxa"/>
            <w:vMerge/>
            <w:tcBorders>
              <w:top w:val="nil"/>
              <w:left w:val="single" w:sz="4" w:space="0" w:color="auto"/>
              <w:bottom w:val="single" w:sz="4" w:space="0" w:color="auto"/>
              <w:right w:val="single" w:sz="4" w:space="0" w:color="auto"/>
            </w:tcBorders>
            <w:hideMark/>
          </w:tcPr>
          <w:p w14:paraId="178C297D" w14:textId="77777777" w:rsidR="007577E0" w:rsidRPr="006D1079" w:rsidRDefault="007577E0" w:rsidP="00524050">
            <w:pPr>
              <w:rPr>
                <w:b/>
                <w:szCs w:val="24"/>
                <w:lang w:val="en-US"/>
              </w:rPr>
            </w:pPr>
          </w:p>
        </w:tc>
      </w:tr>
      <w:tr w:rsidR="007577E0" w:rsidRPr="006D1079" w14:paraId="263EBFE8" w14:textId="77777777" w:rsidTr="00524050">
        <w:trPr>
          <w:trHeight w:val="591"/>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tcPr>
          <w:p w14:paraId="2FB4AC53" w14:textId="77777777" w:rsidR="007577E0" w:rsidRPr="006D1079" w:rsidRDefault="007577E0" w:rsidP="00524050">
            <w:pPr>
              <w:rPr>
                <w:szCs w:val="24"/>
                <w:lang w:val="en-US"/>
              </w:rPr>
            </w:pPr>
            <w:r w:rsidRPr="006D1079">
              <w:rPr>
                <w:szCs w:val="24"/>
                <w:lang w:val="en-US"/>
              </w:rPr>
              <w:t xml:space="preserve">Antigua &amp; Barbuda </w:t>
            </w:r>
          </w:p>
          <w:p w14:paraId="4143C6E4" w14:textId="77777777" w:rsidR="007577E0" w:rsidRPr="006D1079" w:rsidRDefault="007577E0" w:rsidP="00524050">
            <w:pPr>
              <w:rPr>
                <w:szCs w:val="24"/>
                <w:lang w:val="en-US"/>
              </w:rPr>
            </w:pPr>
            <w:r w:rsidRPr="006D1079">
              <w:rPr>
                <w:szCs w:val="24"/>
                <w:lang w:val="en-US"/>
              </w:rPr>
              <w:t xml:space="preserve">Barbados                       </w:t>
            </w:r>
          </w:p>
          <w:p w14:paraId="6031F164" w14:textId="77777777" w:rsidR="007577E0" w:rsidRPr="006D1079" w:rsidRDefault="007577E0" w:rsidP="00524050">
            <w:pPr>
              <w:rPr>
                <w:szCs w:val="24"/>
                <w:lang w:val="en-US"/>
              </w:rPr>
            </w:pPr>
            <w:r w:rsidRPr="006D1079">
              <w:rPr>
                <w:szCs w:val="24"/>
                <w:lang w:val="en-US"/>
              </w:rPr>
              <w:t xml:space="preserve">Jamaica                        </w:t>
            </w:r>
          </w:p>
          <w:p w14:paraId="77067DFD" w14:textId="77777777" w:rsidR="007577E0" w:rsidRPr="006D1079" w:rsidRDefault="007577E0" w:rsidP="00524050">
            <w:pPr>
              <w:jc w:val="center"/>
              <w:rPr>
                <w:szCs w:val="24"/>
                <w:lang w:val="en-US"/>
              </w:rPr>
            </w:pPr>
            <w:r w:rsidRPr="006D1079">
              <w:rPr>
                <w:szCs w:val="24"/>
                <w:lang w:val="en-US"/>
              </w:rPr>
              <w:t xml:space="preserve">St. Kitts &amp; Nevis           </w:t>
            </w:r>
          </w:p>
        </w:tc>
        <w:tc>
          <w:tcPr>
            <w:tcW w:w="4656" w:type="dxa"/>
            <w:tcBorders>
              <w:top w:val="single" w:sz="4" w:space="0" w:color="auto"/>
              <w:left w:val="single" w:sz="4" w:space="0" w:color="auto"/>
              <w:bottom w:val="single" w:sz="4" w:space="0" w:color="auto"/>
              <w:right w:val="single" w:sz="18" w:space="0" w:color="auto"/>
            </w:tcBorders>
            <w:shd w:val="clear" w:color="auto" w:fill="FFFFFF"/>
          </w:tcPr>
          <w:p w14:paraId="4F1C4BFE" w14:textId="77777777" w:rsidR="007577E0" w:rsidRPr="006D1079" w:rsidRDefault="007577E0" w:rsidP="00524050">
            <w:pPr>
              <w:jc w:val="center"/>
              <w:rPr>
                <w:szCs w:val="24"/>
                <w:lang w:val="en-US"/>
              </w:rPr>
            </w:pPr>
            <w:r w:rsidRPr="006D1079">
              <w:rPr>
                <w:szCs w:val="24"/>
                <w:lang w:val="en-US"/>
              </w:rPr>
              <w:t>GCP /SLC/018/MEX</w:t>
            </w:r>
          </w:p>
        </w:tc>
        <w:tc>
          <w:tcPr>
            <w:tcW w:w="1985" w:type="dxa"/>
            <w:vMerge/>
            <w:tcBorders>
              <w:top w:val="nil"/>
              <w:left w:val="single" w:sz="18" w:space="0" w:color="auto"/>
              <w:bottom w:val="single" w:sz="4" w:space="0" w:color="auto"/>
              <w:right w:val="single" w:sz="4" w:space="0" w:color="auto"/>
            </w:tcBorders>
            <w:hideMark/>
          </w:tcPr>
          <w:p w14:paraId="0B9C3D7F" w14:textId="77777777" w:rsidR="007577E0" w:rsidRPr="006D1079" w:rsidRDefault="007577E0" w:rsidP="00524050">
            <w:pPr>
              <w:rPr>
                <w:b/>
                <w:szCs w:val="24"/>
                <w:lang w:val="en-US"/>
              </w:rPr>
            </w:pPr>
          </w:p>
        </w:tc>
        <w:tc>
          <w:tcPr>
            <w:tcW w:w="5244" w:type="dxa"/>
            <w:vMerge/>
            <w:tcBorders>
              <w:top w:val="nil"/>
              <w:left w:val="single" w:sz="4" w:space="0" w:color="auto"/>
              <w:bottom w:val="single" w:sz="4" w:space="0" w:color="auto"/>
              <w:right w:val="single" w:sz="4" w:space="0" w:color="auto"/>
            </w:tcBorders>
            <w:hideMark/>
          </w:tcPr>
          <w:p w14:paraId="03EFEC09" w14:textId="77777777" w:rsidR="007577E0" w:rsidRPr="006D1079" w:rsidRDefault="007577E0" w:rsidP="00524050">
            <w:pPr>
              <w:rPr>
                <w:b/>
                <w:szCs w:val="24"/>
                <w:lang w:val="en-US"/>
              </w:rPr>
            </w:pPr>
          </w:p>
        </w:tc>
      </w:tr>
      <w:tr w:rsidR="007577E0" w:rsidRPr="006D1079" w14:paraId="6D97C616" w14:textId="77777777" w:rsidTr="00524050">
        <w:trPr>
          <w:trHeight w:val="249"/>
          <w:jc w:val="center"/>
        </w:trPr>
        <w:tc>
          <w:tcPr>
            <w:tcW w:w="724" w:type="dxa"/>
            <w:tcBorders>
              <w:top w:val="single" w:sz="18" w:space="0" w:color="auto"/>
              <w:left w:val="single" w:sz="4" w:space="0" w:color="auto"/>
              <w:bottom w:val="single" w:sz="4" w:space="0" w:color="auto"/>
              <w:right w:val="single" w:sz="4" w:space="0" w:color="auto"/>
            </w:tcBorders>
            <w:shd w:val="pct15" w:color="000000" w:fill="FFFFFF"/>
            <w:hideMark/>
          </w:tcPr>
          <w:p w14:paraId="5054E851" w14:textId="77777777" w:rsidR="007577E0" w:rsidRPr="006D1079" w:rsidRDefault="007577E0" w:rsidP="00524050">
            <w:pPr>
              <w:tabs>
                <w:tab w:val="left" w:pos="720"/>
                <w:tab w:val="center" w:pos="4536"/>
                <w:tab w:val="right" w:pos="9072"/>
              </w:tabs>
              <w:jc w:val="center"/>
              <w:rPr>
                <w:b/>
                <w:szCs w:val="24"/>
                <w:lang w:val="en-US"/>
              </w:rPr>
            </w:pPr>
            <w:r w:rsidRPr="006D1079">
              <w:rPr>
                <w:b/>
                <w:szCs w:val="24"/>
                <w:lang w:val="en-US"/>
              </w:rPr>
              <w:t>1.0</w:t>
            </w:r>
          </w:p>
        </w:tc>
        <w:tc>
          <w:tcPr>
            <w:tcW w:w="5542" w:type="dxa"/>
            <w:gridSpan w:val="2"/>
            <w:tcBorders>
              <w:top w:val="single" w:sz="18" w:space="0" w:color="auto"/>
              <w:left w:val="single" w:sz="4" w:space="0" w:color="auto"/>
              <w:bottom w:val="single" w:sz="4" w:space="0" w:color="auto"/>
              <w:right w:val="single" w:sz="4" w:space="0" w:color="auto"/>
            </w:tcBorders>
            <w:shd w:val="pct15" w:color="000000" w:fill="FFFFFF"/>
            <w:hideMark/>
          </w:tcPr>
          <w:p w14:paraId="64615EBD" w14:textId="77777777" w:rsidR="007577E0" w:rsidRPr="006D1079" w:rsidRDefault="007577E0" w:rsidP="00524050">
            <w:pPr>
              <w:tabs>
                <w:tab w:val="left" w:pos="720"/>
                <w:tab w:val="center" w:pos="4536"/>
                <w:tab w:val="right" w:pos="9072"/>
              </w:tabs>
              <w:rPr>
                <w:b/>
                <w:szCs w:val="24"/>
                <w:lang w:val="en-US"/>
              </w:rPr>
            </w:pPr>
            <w:r w:rsidRPr="006D1079">
              <w:rPr>
                <w:b/>
                <w:szCs w:val="24"/>
                <w:lang w:val="en-US"/>
              </w:rPr>
              <w:t>Technical Specifications:                                                 General</w:t>
            </w:r>
          </w:p>
        </w:tc>
        <w:tc>
          <w:tcPr>
            <w:tcW w:w="7229" w:type="dxa"/>
            <w:gridSpan w:val="2"/>
            <w:tcBorders>
              <w:top w:val="single" w:sz="4" w:space="0" w:color="auto"/>
              <w:left w:val="single" w:sz="4" w:space="0" w:color="auto"/>
              <w:bottom w:val="single" w:sz="4" w:space="0" w:color="auto"/>
              <w:right w:val="single" w:sz="4" w:space="0" w:color="auto"/>
            </w:tcBorders>
            <w:shd w:val="pct15" w:color="000000" w:fill="FFFFFF"/>
          </w:tcPr>
          <w:p w14:paraId="067C6768" w14:textId="77777777" w:rsidR="007577E0" w:rsidRPr="006D1079" w:rsidRDefault="007577E0" w:rsidP="00524050">
            <w:pPr>
              <w:jc w:val="center"/>
              <w:rPr>
                <w:b/>
                <w:szCs w:val="24"/>
                <w:lang w:val="en-US"/>
              </w:rPr>
            </w:pPr>
          </w:p>
        </w:tc>
      </w:tr>
      <w:tr w:rsidR="007577E0" w:rsidRPr="006D1079" w14:paraId="25802046"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72973ADE" w14:textId="77777777" w:rsidR="007577E0" w:rsidRPr="006D1079" w:rsidRDefault="007577E0" w:rsidP="00524050">
            <w:pPr>
              <w:jc w:val="center"/>
              <w:rPr>
                <w:szCs w:val="24"/>
                <w:lang w:val="en-US"/>
              </w:rPr>
            </w:pPr>
            <w:r w:rsidRPr="006D1079">
              <w:rPr>
                <w:szCs w:val="24"/>
                <w:lang w:val="en-US"/>
              </w:rPr>
              <w:t>1.1</w:t>
            </w:r>
          </w:p>
        </w:tc>
        <w:tc>
          <w:tcPr>
            <w:tcW w:w="5542" w:type="dxa"/>
            <w:gridSpan w:val="2"/>
            <w:tcBorders>
              <w:top w:val="single" w:sz="4" w:space="0" w:color="auto"/>
              <w:left w:val="single" w:sz="4" w:space="0" w:color="auto"/>
              <w:bottom w:val="single" w:sz="4" w:space="0" w:color="auto"/>
              <w:right w:val="single" w:sz="4" w:space="0" w:color="auto"/>
            </w:tcBorders>
          </w:tcPr>
          <w:p w14:paraId="2EBA40AC"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Temperature range: 0 – 60 °C; accuracy: ± 0.5 °C; resolution: 0.1 °C</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3A4FE139" w14:textId="77777777" w:rsidR="007577E0" w:rsidRPr="006D1079" w:rsidRDefault="007577E0" w:rsidP="00524050">
            <w:pPr>
              <w:jc w:val="center"/>
              <w:rPr>
                <w:szCs w:val="24"/>
                <w:lang w:val="en-US"/>
              </w:rPr>
            </w:pPr>
          </w:p>
        </w:tc>
      </w:tr>
      <w:tr w:rsidR="007577E0" w:rsidRPr="006D1079" w14:paraId="7240B8B8"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3F62EBBB" w14:textId="77777777" w:rsidR="007577E0" w:rsidRPr="006D1079" w:rsidRDefault="007577E0" w:rsidP="00524050">
            <w:pPr>
              <w:jc w:val="center"/>
              <w:rPr>
                <w:szCs w:val="24"/>
                <w:lang w:val="en-US"/>
              </w:rPr>
            </w:pPr>
            <w:r w:rsidRPr="006D1079">
              <w:rPr>
                <w:szCs w:val="24"/>
                <w:lang w:val="en-US"/>
              </w:rPr>
              <w:t>1.2</w:t>
            </w:r>
          </w:p>
        </w:tc>
        <w:tc>
          <w:tcPr>
            <w:tcW w:w="5542" w:type="dxa"/>
            <w:gridSpan w:val="2"/>
            <w:tcBorders>
              <w:top w:val="single" w:sz="4" w:space="0" w:color="auto"/>
              <w:left w:val="single" w:sz="4" w:space="0" w:color="auto"/>
              <w:bottom w:val="single" w:sz="4" w:space="0" w:color="auto"/>
              <w:right w:val="single" w:sz="4" w:space="0" w:color="auto"/>
            </w:tcBorders>
          </w:tcPr>
          <w:p w14:paraId="50FA37A7"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pH: 0 – 14; accuracy: ± 0.01; resolution: 0.01</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2A35EFE4" w14:textId="77777777" w:rsidR="007577E0" w:rsidRPr="006D1079" w:rsidRDefault="007577E0" w:rsidP="00524050">
            <w:pPr>
              <w:jc w:val="center"/>
              <w:rPr>
                <w:szCs w:val="24"/>
                <w:lang w:val="en-US"/>
              </w:rPr>
            </w:pPr>
          </w:p>
        </w:tc>
      </w:tr>
      <w:tr w:rsidR="007577E0" w:rsidRPr="006D1079" w14:paraId="0DB524CD"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37FB6235" w14:textId="77777777" w:rsidR="007577E0" w:rsidRPr="006D1079" w:rsidRDefault="007577E0" w:rsidP="00524050">
            <w:pPr>
              <w:jc w:val="center"/>
              <w:rPr>
                <w:szCs w:val="24"/>
                <w:lang w:val="en-US"/>
              </w:rPr>
            </w:pPr>
            <w:r w:rsidRPr="006D1079">
              <w:rPr>
                <w:szCs w:val="24"/>
                <w:lang w:val="en-US"/>
              </w:rPr>
              <w:t>1.3</w:t>
            </w:r>
          </w:p>
        </w:tc>
        <w:tc>
          <w:tcPr>
            <w:tcW w:w="5542" w:type="dxa"/>
            <w:gridSpan w:val="2"/>
            <w:tcBorders>
              <w:top w:val="single" w:sz="4" w:space="0" w:color="auto"/>
              <w:left w:val="single" w:sz="4" w:space="0" w:color="auto"/>
              <w:bottom w:val="single" w:sz="4" w:space="0" w:color="auto"/>
              <w:right w:val="single" w:sz="4" w:space="0" w:color="auto"/>
            </w:tcBorders>
          </w:tcPr>
          <w:p w14:paraId="41F34C5E"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EC: 0 – 20 mS/cm; resolution: 0.01 mS/cm</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2DC58612" w14:textId="77777777" w:rsidR="007577E0" w:rsidRPr="006D1079" w:rsidRDefault="007577E0" w:rsidP="00524050">
            <w:pPr>
              <w:jc w:val="center"/>
              <w:rPr>
                <w:szCs w:val="24"/>
                <w:lang w:val="en-US"/>
              </w:rPr>
            </w:pPr>
          </w:p>
        </w:tc>
      </w:tr>
      <w:tr w:rsidR="007577E0" w:rsidRPr="006D1079" w14:paraId="5B76947D"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79519227" w14:textId="77777777" w:rsidR="007577E0" w:rsidRPr="006D1079" w:rsidRDefault="007577E0" w:rsidP="00524050">
            <w:pPr>
              <w:jc w:val="center"/>
              <w:rPr>
                <w:szCs w:val="24"/>
                <w:lang w:val="en-US"/>
              </w:rPr>
            </w:pPr>
            <w:r w:rsidRPr="006D1079">
              <w:rPr>
                <w:szCs w:val="24"/>
                <w:lang w:val="en-US"/>
              </w:rPr>
              <w:lastRenderedPageBreak/>
              <w:t>1.4</w:t>
            </w:r>
          </w:p>
        </w:tc>
        <w:tc>
          <w:tcPr>
            <w:tcW w:w="5542" w:type="dxa"/>
            <w:gridSpan w:val="2"/>
            <w:tcBorders>
              <w:top w:val="single" w:sz="4" w:space="0" w:color="auto"/>
              <w:left w:val="single" w:sz="4" w:space="0" w:color="auto"/>
              <w:bottom w:val="single" w:sz="4" w:space="0" w:color="auto"/>
              <w:right w:val="single" w:sz="4" w:space="0" w:color="auto"/>
            </w:tcBorders>
          </w:tcPr>
          <w:p w14:paraId="4960DF86"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Characteristic: Portable-Water proof</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246BED2D" w14:textId="77777777" w:rsidR="007577E0" w:rsidRPr="006D1079" w:rsidRDefault="007577E0" w:rsidP="00524050">
            <w:pPr>
              <w:jc w:val="center"/>
              <w:rPr>
                <w:szCs w:val="24"/>
                <w:lang w:val="en-US"/>
              </w:rPr>
            </w:pPr>
          </w:p>
        </w:tc>
      </w:tr>
      <w:tr w:rsidR="007577E0" w:rsidRPr="006D1079" w14:paraId="5E8ED8ED"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6F2B61A3" w14:textId="77777777" w:rsidR="007577E0" w:rsidRPr="006D1079" w:rsidRDefault="007577E0" w:rsidP="00524050">
            <w:pPr>
              <w:jc w:val="center"/>
              <w:rPr>
                <w:szCs w:val="24"/>
                <w:lang w:val="en-US"/>
              </w:rPr>
            </w:pPr>
            <w:r w:rsidRPr="006D1079">
              <w:rPr>
                <w:szCs w:val="24"/>
                <w:lang w:val="en-US"/>
              </w:rPr>
              <w:t>1.5</w:t>
            </w:r>
          </w:p>
        </w:tc>
        <w:tc>
          <w:tcPr>
            <w:tcW w:w="5542" w:type="dxa"/>
            <w:gridSpan w:val="2"/>
            <w:tcBorders>
              <w:top w:val="single" w:sz="4" w:space="0" w:color="auto"/>
              <w:left w:val="single" w:sz="4" w:space="0" w:color="auto"/>
              <w:bottom w:val="single" w:sz="4" w:space="0" w:color="auto"/>
              <w:right w:val="single" w:sz="4" w:space="0" w:color="auto"/>
            </w:tcBorders>
          </w:tcPr>
          <w:p w14:paraId="6E4DAF6F"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 xml:space="preserve">Calibration pH: at 1 or 2 points with 2 sets of memorized buffers (pH 4.01/7.01/10.01). </w:t>
            </w:r>
          </w:p>
          <w:p w14:paraId="35503407" w14:textId="77777777" w:rsidR="007577E0" w:rsidRPr="006D1079" w:rsidRDefault="007577E0" w:rsidP="00524050">
            <w:pPr>
              <w:pStyle w:val="Default"/>
              <w:numPr>
                <w:ilvl w:val="0"/>
                <w:numId w:val="22"/>
              </w:numPr>
              <w:rPr>
                <w:rFonts w:ascii="Times New Roman" w:hAnsi="Times New Roman" w:cs="Times New Roman"/>
                <w:color w:val="auto"/>
              </w:rPr>
            </w:pPr>
            <w:r w:rsidRPr="006D1079">
              <w:rPr>
                <w:rFonts w:ascii="Times New Roman" w:hAnsi="Times New Roman" w:cs="Times New Roman"/>
                <w:color w:val="auto"/>
              </w:rPr>
              <w:t xml:space="preserve">EC/TDS: automatic, at 1 point with calibrating solutions (included). </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60E8D060" w14:textId="77777777" w:rsidR="007577E0" w:rsidRPr="006D1079" w:rsidRDefault="007577E0" w:rsidP="00524050">
            <w:pPr>
              <w:jc w:val="center"/>
              <w:rPr>
                <w:szCs w:val="24"/>
                <w:lang w:val="en-US"/>
              </w:rPr>
            </w:pPr>
          </w:p>
        </w:tc>
      </w:tr>
      <w:tr w:rsidR="007577E0" w:rsidRPr="006D1079" w14:paraId="1A103240"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2924E513" w14:textId="77777777" w:rsidR="007577E0" w:rsidRPr="006D1079" w:rsidRDefault="007577E0" w:rsidP="00524050">
            <w:pPr>
              <w:jc w:val="center"/>
              <w:rPr>
                <w:szCs w:val="24"/>
                <w:lang w:val="en-US"/>
              </w:rPr>
            </w:pPr>
            <w:r w:rsidRPr="006D1079">
              <w:rPr>
                <w:szCs w:val="24"/>
                <w:lang w:val="en-US"/>
              </w:rPr>
              <w:t>1.6</w:t>
            </w:r>
          </w:p>
        </w:tc>
        <w:tc>
          <w:tcPr>
            <w:tcW w:w="5542" w:type="dxa"/>
            <w:gridSpan w:val="2"/>
            <w:tcBorders>
              <w:top w:val="single" w:sz="4" w:space="0" w:color="auto"/>
              <w:left w:val="single" w:sz="4" w:space="0" w:color="auto"/>
              <w:bottom w:val="single" w:sz="4" w:space="0" w:color="auto"/>
              <w:right w:val="single" w:sz="4" w:space="0" w:color="auto"/>
            </w:tcBorders>
          </w:tcPr>
          <w:p w14:paraId="0774CFBD"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Battery powered and auto-off system</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2752443A" w14:textId="77777777" w:rsidR="007577E0" w:rsidRPr="006D1079" w:rsidRDefault="007577E0" w:rsidP="00524050">
            <w:pPr>
              <w:jc w:val="center"/>
              <w:rPr>
                <w:szCs w:val="24"/>
                <w:lang w:val="en-US"/>
              </w:rPr>
            </w:pPr>
          </w:p>
        </w:tc>
      </w:tr>
      <w:tr w:rsidR="007577E0" w:rsidRPr="006D1079" w14:paraId="3A593CA3" w14:textId="77777777" w:rsidTr="00524050">
        <w:trPr>
          <w:trHeight w:val="58"/>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7A64782B" w14:textId="77777777" w:rsidR="007577E0" w:rsidRPr="006D1079" w:rsidRDefault="007577E0" w:rsidP="00524050">
            <w:pPr>
              <w:jc w:val="center"/>
              <w:rPr>
                <w:szCs w:val="24"/>
                <w:lang w:val="en-US"/>
              </w:rPr>
            </w:pPr>
            <w:r w:rsidRPr="006D1079">
              <w:rPr>
                <w:szCs w:val="24"/>
                <w:lang w:val="en-US"/>
              </w:rPr>
              <w:t>1.7</w:t>
            </w:r>
          </w:p>
        </w:tc>
        <w:tc>
          <w:tcPr>
            <w:tcW w:w="5542" w:type="dxa"/>
            <w:gridSpan w:val="2"/>
            <w:tcBorders>
              <w:top w:val="single" w:sz="4" w:space="0" w:color="auto"/>
              <w:left w:val="single" w:sz="4" w:space="0" w:color="auto"/>
              <w:bottom w:val="single" w:sz="4" w:space="0" w:color="auto"/>
              <w:right w:val="single" w:sz="4" w:space="0" w:color="auto"/>
            </w:tcBorders>
          </w:tcPr>
          <w:p w14:paraId="7B630F4A"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color w:val="auto"/>
              </w:rPr>
              <w:t>A list of manufacturer’s recommended, fast-moving spare parts must be submitted.</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224E8BE3" w14:textId="77777777" w:rsidR="007577E0" w:rsidRPr="006D1079" w:rsidRDefault="007577E0" w:rsidP="00524050">
            <w:pPr>
              <w:jc w:val="center"/>
              <w:rPr>
                <w:szCs w:val="24"/>
                <w:lang w:val="en-US"/>
              </w:rPr>
            </w:pPr>
          </w:p>
        </w:tc>
      </w:tr>
      <w:tr w:rsidR="007577E0" w:rsidRPr="006D1079" w14:paraId="0EA51080"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0C780366" w14:textId="77777777" w:rsidR="007577E0" w:rsidRPr="006D1079" w:rsidRDefault="007577E0" w:rsidP="00524050">
            <w:pPr>
              <w:jc w:val="center"/>
              <w:rPr>
                <w:szCs w:val="24"/>
                <w:lang w:val="en-US"/>
              </w:rPr>
            </w:pPr>
            <w:r w:rsidRPr="006D1079">
              <w:rPr>
                <w:rFonts w:eastAsia="Calibri"/>
                <w:b/>
                <w:bCs/>
                <w:szCs w:val="24"/>
                <w:lang w:val="en-US"/>
              </w:rPr>
              <w:t>2.0</w:t>
            </w:r>
          </w:p>
        </w:tc>
        <w:tc>
          <w:tcPr>
            <w:tcW w:w="5542" w:type="dxa"/>
            <w:gridSpan w:val="2"/>
            <w:tcBorders>
              <w:top w:val="single" w:sz="4" w:space="0" w:color="auto"/>
              <w:left w:val="single" w:sz="4" w:space="0" w:color="auto"/>
              <w:bottom w:val="single" w:sz="4" w:space="0" w:color="auto"/>
              <w:right w:val="single" w:sz="4" w:space="0" w:color="auto"/>
            </w:tcBorders>
          </w:tcPr>
          <w:p w14:paraId="73270CC9" w14:textId="77777777" w:rsidR="007577E0" w:rsidRPr="006D1079" w:rsidRDefault="007577E0" w:rsidP="00524050">
            <w:pPr>
              <w:pStyle w:val="Default"/>
              <w:rPr>
                <w:rFonts w:ascii="Times New Roman" w:hAnsi="Times New Roman" w:cs="Times New Roman"/>
              </w:rPr>
            </w:pPr>
            <w:r w:rsidRPr="006D1079">
              <w:rPr>
                <w:rFonts w:ascii="Times New Roman" w:eastAsia="Calibri" w:hAnsi="Times New Roman" w:cs="Times New Roman"/>
                <w:b/>
              </w:rPr>
              <w:t>Installation</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3C2265B8" w14:textId="77777777" w:rsidR="007577E0" w:rsidRPr="006D1079" w:rsidRDefault="007577E0" w:rsidP="00524050">
            <w:pPr>
              <w:jc w:val="center"/>
              <w:rPr>
                <w:szCs w:val="24"/>
                <w:lang w:val="en-US"/>
              </w:rPr>
            </w:pPr>
          </w:p>
        </w:tc>
      </w:tr>
      <w:tr w:rsidR="007577E0" w:rsidRPr="006D1079" w14:paraId="6AE1C292"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6D76AB01" w14:textId="77777777" w:rsidR="007577E0" w:rsidRPr="006D1079" w:rsidRDefault="007577E0" w:rsidP="00524050">
            <w:pPr>
              <w:jc w:val="center"/>
              <w:rPr>
                <w:rFonts w:eastAsia="Calibri"/>
                <w:b/>
                <w:bCs/>
                <w:szCs w:val="24"/>
                <w:lang w:val="en-US"/>
              </w:rPr>
            </w:pPr>
            <w:r w:rsidRPr="006D1079">
              <w:rPr>
                <w:rFonts w:eastAsia="Calibri"/>
                <w:szCs w:val="24"/>
                <w:lang w:val="en-US"/>
              </w:rPr>
              <w:t>2.1</w:t>
            </w:r>
          </w:p>
        </w:tc>
        <w:tc>
          <w:tcPr>
            <w:tcW w:w="5542" w:type="dxa"/>
            <w:gridSpan w:val="2"/>
            <w:tcBorders>
              <w:top w:val="single" w:sz="4" w:space="0" w:color="auto"/>
              <w:left w:val="single" w:sz="4" w:space="0" w:color="auto"/>
              <w:bottom w:val="single" w:sz="4" w:space="0" w:color="auto"/>
              <w:right w:val="single" w:sz="4" w:space="0" w:color="auto"/>
            </w:tcBorders>
          </w:tcPr>
          <w:p w14:paraId="7C8B4184" w14:textId="77777777" w:rsidR="007577E0" w:rsidRPr="006D1079" w:rsidRDefault="007577E0" w:rsidP="00524050">
            <w:pPr>
              <w:pStyle w:val="Default"/>
              <w:rPr>
                <w:rFonts w:ascii="Times New Roman" w:eastAsia="Calibri" w:hAnsi="Times New Roman" w:cs="Times New Roman"/>
                <w:b/>
              </w:rPr>
            </w:pPr>
            <w:r w:rsidRPr="006D1079">
              <w:rPr>
                <w:rFonts w:ascii="Times New Roman" w:eastAsia="Calibri" w:hAnsi="Times New Roman" w:cs="Times New Roman"/>
              </w:rPr>
              <w:t xml:space="preserve">Included:   Yes </w:t>
            </w:r>
            <w:sdt>
              <w:sdtPr>
                <w:rPr>
                  <w:rFonts w:ascii="Times New Roman" w:eastAsia="Calibri" w:hAnsi="Times New Roman" w:cs="Times New Roman"/>
                </w:rPr>
                <w:id w:val="-10605431"/>
                <w14:checkbox>
                  <w14:checked w14:val="0"/>
                  <w14:checkedState w14:val="2612" w14:font="MS Gothic"/>
                  <w14:uncheckedState w14:val="2610" w14:font="MS Gothic"/>
                </w14:checkbox>
              </w:sdtPr>
              <w:sdtContent>
                <w:r w:rsidRPr="006D1079">
                  <w:rPr>
                    <w:rFonts w:ascii="Segoe UI Symbol" w:eastAsia="MS Gothic" w:hAnsi="Segoe UI Symbol" w:cs="Segoe UI Symbol"/>
                  </w:rPr>
                  <w:t>☐</w:t>
                </w:r>
              </w:sdtContent>
            </w:sdt>
            <w:r w:rsidRPr="006D1079">
              <w:rPr>
                <w:rFonts w:ascii="Times New Roman" w:eastAsia="Calibri" w:hAnsi="Times New Roman" w:cs="Times New Roman"/>
              </w:rPr>
              <w:t xml:space="preserve"> No </w:t>
            </w:r>
            <w:sdt>
              <w:sdtPr>
                <w:rPr>
                  <w:rFonts w:ascii="Times New Roman" w:eastAsia="Calibri" w:hAnsi="Times New Roman" w:cs="Times New Roman"/>
                </w:rPr>
                <w:id w:val="-814418432"/>
                <w14:checkbox>
                  <w14:checked w14:val="1"/>
                  <w14:checkedState w14:val="2612" w14:font="MS Gothic"/>
                  <w14:uncheckedState w14:val="2610" w14:font="MS Gothic"/>
                </w14:checkbox>
              </w:sdtPr>
              <w:sdtContent>
                <w:r w:rsidRPr="006D1079">
                  <w:rPr>
                    <w:rFonts w:ascii="Segoe UI Symbol" w:eastAsia="MS Gothic" w:hAnsi="Segoe UI Symbol" w:cs="Segoe UI Symbol"/>
                  </w:rPr>
                  <w:t>☒</w:t>
                </w:r>
              </w:sdtContent>
            </w:sdt>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055D6469" w14:textId="77777777" w:rsidR="007577E0" w:rsidRPr="006D1079" w:rsidRDefault="007577E0" w:rsidP="00524050">
            <w:pPr>
              <w:jc w:val="center"/>
              <w:rPr>
                <w:szCs w:val="24"/>
                <w:lang w:val="en-US"/>
              </w:rPr>
            </w:pPr>
          </w:p>
        </w:tc>
      </w:tr>
      <w:tr w:rsidR="007577E0" w:rsidRPr="006D1079" w14:paraId="06F1154A"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F23E3E" w14:textId="77777777" w:rsidR="007577E0" w:rsidRPr="006D1079" w:rsidRDefault="007577E0" w:rsidP="00524050">
            <w:pPr>
              <w:jc w:val="center"/>
              <w:rPr>
                <w:rFonts w:eastAsia="Calibri"/>
                <w:b/>
                <w:bCs/>
                <w:szCs w:val="24"/>
                <w:lang w:val="en-US"/>
              </w:rPr>
            </w:pPr>
            <w:r w:rsidRPr="006D1079">
              <w:rPr>
                <w:b/>
                <w:bCs/>
                <w:szCs w:val="24"/>
                <w:lang w:val="en-US"/>
              </w:rPr>
              <w:t>3.0</w:t>
            </w:r>
          </w:p>
        </w:tc>
        <w:tc>
          <w:tcPr>
            <w:tcW w:w="55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4ABD3E" w14:textId="77777777" w:rsidR="007577E0" w:rsidRPr="006D1079" w:rsidRDefault="007577E0" w:rsidP="00524050">
            <w:pPr>
              <w:pStyle w:val="Default"/>
              <w:rPr>
                <w:rFonts w:ascii="Times New Roman" w:eastAsia="Calibri" w:hAnsi="Times New Roman" w:cs="Times New Roman"/>
                <w:b/>
                <w:bCs/>
              </w:rPr>
            </w:pPr>
            <w:r w:rsidRPr="006D1079">
              <w:rPr>
                <w:rFonts w:ascii="Times New Roman" w:hAnsi="Times New Roman" w:cs="Times New Roman"/>
                <w:b/>
                <w:bCs/>
              </w:rPr>
              <w:t>Spare Parts</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4AE2F1" w14:textId="77777777" w:rsidR="007577E0" w:rsidRPr="006D1079" w:rsidRDefault="007577E0" w:rsidP="00524050">
            <w:pPr>
              <w:jc w:val="center"/>
              <w:rPr>
                <w:b/>
                <w:bCs/>
                <w:szCs w:val="24"/>
                <w:lang w:val="en-US"/>
              </w:rPr>
            </w:pPr>
          </w:p>
        </w:tc>
      </w:tr>
      <w:tr w:rsidR="007577E0" w:rsidRPr="006D1079" w14:paraId="604E7C86"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69CA7446" w14:textId="77777777" w:rsidR="007577E0" w:rsidRPr="006D1079" w:rsidRDefault="007577E0" w:rsidP="00524050">
            <w:pPr>
              <w:jc w:val="center"/>
              <w:rPr>
                <w:rFonts w:eastAsia="Calibri"/>
                <w:szCs w:val="24"/>
                <w:lang w:val="en-US"/>
              </w:rPr>
            </w:pPr>
            <w:r w:rsidRPr="006D1079">
              <w:rPr>
                <w:szCs w:val="24"/>
                <w:lang w:val="en-US"/>
              </w:rPr>
              <w:t>3.1</w:t>
            </w:r>
          </w:p>
        </w:tc>
        <w:tc>
          <w:tcPr>
            <w:tcW w:w="5542" w:type="dxa"/>
            <w:gridSpan w:val="2"/>
            <w:tcBorders>
              <w:top w:val="single" w:sz="4" w:space="0" w:color="auto"/>
              <w:left w:val="single" w:sz="4" w:space="0" w:color="auto"/>
              <w:bottom w:val="single" w:sz="4" w:space="0" w:color="auto"/>
              <w:right w:val="single" w:sz="4" w:space="0" w:color="auto"/>
            </w:tcBorders>
          </w:tcPr>
          <w:p w14:paraId="16DB8AB5"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 xml:space="preserve">A list of manufacturer’s recommended spare parts, sufficient for 2 years of operation must be submitted for each unit. The list must be </w:t>
            </w:r>
            <w:proofErr w:type="spellStart"/>
            <w:r w:rsidRPr="006D1079">
              <w:rPr>
                <w:rFonts w:ascii="Times New Roman" w:hAnsi="Times New Roman" w:cs="Times New Roman"/>
              </w:rPr>
              <w:t>itemised</w:t>
            </w:r>
            <w:proofErr w:type="spellEnd"/>
            <w:r w:rsidRPr="006D1079">
              <w:rPr>
                <w:rFonts w:ascii="Times New Roman" w:hAnsi="Times New Roman" w:cs="Times New Roman"/>
              </w:rPr>
              <w:t>, costed, and submitted with your bid.</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7F64FD18" w14:textId="77777777" w:rsidR="007577E0" w:rsidRPr="006D1079" w:rsidRDefault="007577E0" w:rsidP="00524050">
            <w:pPr>
              <w:jc w:val="center"/>
              <w:rPr>
                <w:szCs w:val="24"/>
                <w:lang w:val="en-US"/>
              </w:rPr>
            </w:pPr>
          </w:p>
        </w:tc>
      </w:tr>
      <w:tr w:rsidR="007577E0" w:rsidRPr="006D1079" w14:paraId="50421214"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3E0C15CB" w14:textId="77777777" w:rsidR="007577E0" w:rsidRPr="006D1079" w:rsidRDefault="007577E0" w:rsidP="00524050">
            <w:pPr>
              <w:jc w:val="center"/>
              <w:rPr>
                <w:rFonts w:eastAsia="Calibri"/>
                <w:szCs w:val="24"/>
                <w:lang w:val="en-US"/>
              </w:rPr>
            </w:pPr>
            <w:r w:rsidRPr="006D1079">
              <w:rPr>
                <w:szCs w:val="24"/>
                <w:lang w:val="en-US"/>
              </w:rPr>
              <w:t>3.2</w:t>
            </w:r>
          </w:p>
        </w:tc>
        <w:tc>
          <w:tcPr>
            <w:tcW w:w="5542" w:type="dxa"/>
            <w:gridSpan w:val="2"/>
            <w:tcBorders>
              <w:top w:val="single" w:sz="4" w:space="0" w:color="auto"/>
              <w:left w:val="single" w:sz="4" w:space="0" w:color="auto"/>
              <w:bottom w:val="single" w:sz="4" w:space="0" w:color="auto"/>
              <w:right w:val="single" w:sz="4" w:space="0" w:color="auto"/>
            </w:tcBorders>
          </w:tcPr>
          <w:p w14:paraId="70ACE2E9"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Spare parts to be packaged as a set with each sprayer</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338A0081" w14:textId="77777777" w:rsidR="007577E0" w:rsidRPr="006D1079" w:rsidRDefault="007577E0" w:rsidP="00524050">
            <w:pPr>
              <w:jc w:val="center"/>
              <w:rPr>
                <w:szCs w:val="24"/>
                <w:lang w:val="en-US"/>
              </w:rPr>
            </w:pPr>
          </w:p>
        </w:tc>
      </w:tr>
      <w:tr w:rsidR="007577E0" w:rsidRPr="006D1079" w14:paraId="73A57CB1" w14:textId="77777777" w:rsidTr="00524050">
        <w:trPr>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tcPr>
          <w:p w14:paraId="11BC7278" w14:textId="77777777" w:rsidR="007577E0" w:rsidRPr="006D1079" w:rsidRDefault="007577E0" w:rsidP="00524050">
            <w:pPr>
              <w:jc w:val="center"/>
              <w:rPr>
                <w:rFonts w:eastAsia="Calibri"/>
                <w:szCs w:val="24"/>
                <w:lang w:val="en-US"/>
              </w:rPr>
            </w:pPr>
            <w:r w:rsidRPr="006D1079">
              <w:rPr>
                <w:szCs w:val="24"/>
                <w:lang w:val="en-US"/>
              </w:rPr>
              <w:t>3.3</w:t>
            </w:r>
          </w:p>
        </w:tc>
        <w:tc>
          <w:tcPr>
            <w:tcW w:w="5542" w:type="dxa"/>
            <w:gridSpan w:val="2"/>
            <w:tcBorders>
              <w:top w:val="single" w:sz="4" w:space="0" w:color="auto"/>
              <w:left w:val="single" w:sz="4" w:space="0" w:color="auto"/>
              <w:bottom w:val="single" w:sz="4" w:space="0" w:color="auto"/>
              <w:right w:val="single" w:sz="4" w:space="0" w:color="auto"/>
            </w:tcBorders>
          </w:tcPr>
          <w:p w14:paraId="058019F9"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State the percentage of spare parts being offered</w:t>
            </w:r>
          </w:p>
        </w:tc>
        <w:tc>
          <w:tcPr>
            <w:tcW w:w="7229" w:type="dxa"/>
            <w:gridSpan w:val="2"/>
            <w:tcBorders>
              <w:top w:val="single" w:sz="4" w:space="0" w:color="auto"/>
              <w:left w:val="single" w:sz="4" w:space="0" w:color="auto"/>
              <w:bottom w:val="single" w:sz="4" w:space="0" w:color="auto"/>
              <w:right w:val="single" w:sz="4" w:space="0" w:color="auto"/>
            </w:tcBorders>
            <w:shd w:val="clear" w:color="auto" w:fill="FFFFFF"/>
          </w:tcPr>
          <w:p w14:paraId="1E7117A9" w14:textId="77777777" w:rsidR="007577E0" w:rsidRPr="006D1079" w:rsidRDefault="007577E0" w:rsidP="00524050">
            <w:pPr>
              <w:jc w:val="center"/>
              <w:rPr>
                <w:szCs w:val="24"/>
                <w:lang w:val="en-US"/>
              </w:rPr>
            </w:pPr>
          </w:p>
        </w:tc>
      </w:tr>
      <w:tr w:rsidR="007577E0" w:rsidRPr="006D1079" w14:paraId="6D071CDB" w14:textId="77777777" w:rsidTr="00524050">
        <w:trPr>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D9D9D9"/>
            <w:hideMark/>
          </w:tcPr>
          <w:p w14:paraId="2EAD8B63" w14:textId="77777777" w:rsidR="007577E0" w:rsidRPr="006D1079" w:rsidRDefault="007577E0" w:rsidP="00524050">
            <w:pPr>
              <w:jc w:val="center"/>
              <w:rPr>
                <w:b/>
                <w:szCs w:val="24"/>
                <w:lang w:val="en-US"/>
              </w:rPr>
            </w:pPr>
            <w:r w:rsidRPr="006D1079">
              <w:rPr>
                <w:b/>
                <w:szCs w:val="24"/>
                <w:lang w:val="en-US"/>
              </w:rPr>
              <w:t>4.0</w:t>
            </w:r>
          </w:p>
        </w:tc>
        <w:tc>
          <w:tcPr>
            <w:tcW w:w="554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2C91CD2" w14:textId="77777777" w:rsidR="007577E0" w:rsidRPr="006D1079" w:rsidRDefault="007577E0" w:rsidP="00524050">
            <w:pPr>
              <w:rPr>
                <w:b/>
                <w:szCs w:val="24"/>
                <w:lang w:val="en-US"/>
              </w:rPr>
            </w:pPr>
            <w:r w:rsidRPr="006D1079">
              <w:rPr>
                <w:b/>
                <w:color w:val="000000"/>
                <w:szCs w:val="24"/>
                <w:lang w:val="en-US"/>
              </w:rPr>
              <w:t>Certifications, Manuals and Warranties</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cPr>
          <w:p w14:paraId="0863858D" w14:textId="77777777" w:rsidR="007577E0" w:rsidRPr="006D1079" w:rsidRDefault="007577E0" w:rsidP="00524050">
            <w:pPr>
              <w:rPr>
                <w:b/>
                <w:szCs w:val="24"/>
                <w:lang w:val="en-US"/>
              </w:rPr>
            </w:pPr>
          </w:p>
        </w:tc>
      </w:tr>
      <w:tr w:rsidR="007577E0" w:rsidRPr="006D1079" w14:paraId="29DFC999" w14:textId="77777777" w:rsidTr="00524050">
        <w:trPr>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FFFFFF"/>
            <w:hideMark/>
          </w:tcPr>
          <w:p w14:paraId="44EAE4F6" w14:textId="77777777" w:rsidR="007577E0" w:rsidRPr="006D1079" w:rsidRDefault="007577E0" w:rsidP="00524050">
            <w:pPr>
              <w:jc w:val="center"/>
              <w:rPr>
                <w:szCs w:val="24"/>
                <w:lang w:val="en-US"/>
              </w:rPr>
            </w:pPr>
            <w:r w:rsidRPr="006D1079">
              <w:rPr>
                <w:szCs w:val="24"/>
                <w:lang w:val="en-US"/>
              </w:rPr>
              <w:t>4.1</w:t>
            </w:r>
          </w:p>
        </w:tc>
        <w:tc>
          <w:tcPr>
            <w:tcW w:w="55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25E7E53" w14:textId="77777777" w:rsidR="007577E0" w:rsidRPr="006D1079" w:rsidRDefault="007577E0" w:rsidP="00524050">
            <w:pPr>
              <w:autoSpaceDE w:val="0"/>
              <w:autoSpaceDN w:val="0"/>
              <w:adjustRightInd w:val="0"/>
              <w:spacing w:after="10"/>
              <w:rPr>
                <w:b/>
                <w:bCs/>
                <w:color w:val="000000"/>
                <w:szCs w:val="24"/>
                <w:lang w:val="en-US"/>
              </w:rPr>
            </w:pPr>
            <w:r w:rsidRPr="006D1079">
              <w:rPr>
                <w:b/>
                <w:bCs/>
                <w:color w:val="000000"/>
                <w:szCs w:val="24"/>
                <w:lang w:val="en-US"/>
              </w:rPr>
              <w:t>Certifications:</w:t>
            </w:r>
          </w:p>
          <w:p w14:paraId="7E20D82B" w14:textId="77777777" w:rsidR="007577E0" w:rsidRPr="006D1079" w:rsidRDefault="007577E0" w:rsidP="00524050">
            <w:pPr>
              <w:pStyle w:val="ListParagraph"/>
              <w:numPr>
                <w:ilvl w:val="0"/>
                <w:numId w:val="21"/>
              </w:numPr>
              <w:contextualSpacing/>
              <w:rPr>
                <w:bCs/>
                <w:szCs w:val="24"/>
                <w:lang w:val="en-US"/>
              </w:rPr>
            </w:pPr>
            <w:r w:rsidRPr="006D1079">
              <w:rPr>
                <w:bCs/>
                <w:szCs w:val="24"/>
                <w:lang w:val="en-US"/>
              </w:rPr>
              <w:t>Certification of specifications as outlined in 1.0.</w:t>
            </w:r>
          </w:p>
          <w:p w14:paraId="4D11D54B" w14:textId="77777777" w:rsidR="007577E0" w:rsidRPr="006D1079" w:rsidRDefault="007577E0" w:rsidP="00524050">
            <w:pPr>
              <w:pStyle w:val="ListParagraph"/>
              <w:numPr>
                <w:ilvl w:val="0"/>
                <w:numId w:val="21"/>
              </w:numPr>
              <w:contextualSpacing/>
              <w:rPr>
                <w:szCs w:val="24"/>
                <w:lang w:val="en-US"/>
              </w:rPr>
            </w:pPr>
            <w:r w:rsidRPr="006D1079">
              <w:rPr>
                <w:color w:val="000000"/>
                <w:szCs w:val="24"/>
                <w:shd w:val="clear" w:color="auto" w:fill="FFFFFF"/>
                <w:lang w:val="en-US"/>
              </w:rPr>
              <w:t xml:space="preserve">Eco-friendly manufacture and use with minimal discharge or generation of greenhouse gases and other pollutants. </w:t>
            </w:r>
          </w:p>
          <w:p w14:paraId="40308FC3" w14:textId="77777777" w:rsidR="007577E0" w:rsidRPr="006D1079" w:rsidRDefault="007577E0" w:rsidP="00524050">
            <w:pPr>
              <w:pStyle w:val="ListParagraph"/>
              <w:numPr>
                <w:ilvl w:val="0"/>
                <w:numId w:val="21"/>
              </w:numPr>
              <w:autoSpaceDE w:val="0"/>
              <w:autoSpaceDN w:val="0"/>
              <w:adjustRightInd w:val="0"/>
              <w:spacing w:after="10"/>
              <w:contextualSpacing/>
              <w:rPr>
                <w:szCs w:val="24"/>
                <w:lang w:val="en-US"/>
              </w:rPr>
            </w:pPr>
            <w:r w:rsidRPr="006D1079">
              <w:rPr>
                <w:color w:val="000000"/>
                <w:szCs w:val="24"/>
                <w:lang w:val="en-US"/>
              </w:rPr>
              <w:t>Clear indication of the country of origin and product number.</w:t>
            </w:r>
          </w:p>
        </w:tc>
        <w:tc>
          <w:tcPr>
            <w:tcW w:w="7229" w:type="dxa"/>
            <w:gridSpan w:val="2"/>
            <w:tcBorders>
              <w:top w:val="single" w:sz="4" w:space="0" w:color="auto"/>
              <w:left w:val="single" w:sz="4" w:space="0" w:color="auto"/>
              <w:bottom w:val="single" w:sz="4" w:space="0" w:color="auto"/>
              <w:right w:val="single" w:sz="4" w:space="0" w:color="auto"/>
            </w:tcBorders>
          </w:tcPr>
          <w:p w14:paraId="22080CCD" w14:textId="77777777" w:rsidR="007577E0" w:rsidRPr="006D1079" w:rsidRDefault="007577E0" w:rsidP="00524050">
            <w:pPr>
              <w:jc w:val="center"/>
              <w:rPr>
                <w:b/>
                <w:szCs w:val="24"/>
                <w:lang w:val="en-US"/>
              </w:rPr>
            </w:pPr>
          </w:p>
        </w:tc>
      </w:tr>
      <w:tr w:rsidR="007577E0" w:rsidRPr="006D1079" w14:paraId="4B5244FC"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tcPr>
          <w:p w14:paraId="0945C41C" w14:textId="77777777" w:rsidR="007577E0" w:rsidRPr="006D1079" w:rsidRDefault="007577E0" w:rsidP="00524050">
            <w:pPr>
              <w:jc w:val="center"/>
              <w:rPr>
                <w:bCs/>
                <w:szCs w:val="24"/>
                <w:lang w:val="en-US"/>
              </w:rPr>
            </w:pPr>
            <w:r w:rsidRPr="006D1079">
              <w:rPr>
                <w:bCs/>
                <w:szCs w:val="24"/>
                <w:lang w:val="en-US"/>
              </w:rPr>
              <w:t>4.2</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54810B43" w14:textId="77777777" w:rsidR="007577E0" w:rsidRPr="006D1079" w:rsidRDefault="007577E0" w:rsidP="00524050">
            <w:pPr>
              <w:rPr>
                <w:b/>
                <w:color w:val="000000"/>
                <w:szCs w:val="24"/>
                <w:lang w:val="en-US"/>
              </w:rPr>
            </w:pPr>
            <w:r w:rsidRPr="006D1079">
              <w:rPr>
                <w:b/>
                <w:color w:val="000000"/>
                <w:szCs w:val="24"/>
                <w:lang w:val="en-US"/>
              </w:rPr>
              <w:t>Manuals:</w:t>
            </w:r>
          </w:p>
          <w:p w14:paraId="7599DFCE" w14:textId="77777777" w:rsidR="007577E0" w:rsidRPr="006D1079" w:rsidRDefault="007577E0" w:rsidP="00524050">
            <w:pPr>
              <w:rPr>
                <w:bCs/>
                <w:color w:val="000000"/>
                <w:szCs w:val="24"/>
                <w:lang w:val="en-US"/>
              </w:rPr>
            </w:pPr>
            <w:r w:rsidRPr="006D1079">
              <w:rPr>
                <w:bCs/>
                <w:color w:val="000000"/>
                <w:szCs w:val="24"/>
                <w:lang w:val="en-US"/>
              </w:rPr>
              <w:lastRenderedPageBreak/>
              <w:t>Directions in English for use and storage conditions should be provided.</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14:paraId="2B2BD334" w14:textId="77777777" w:rsidR="007577E0" w:rsidRPr="006D1079" w:rsidRDefault="007577E0" w:rsidP="00524050">
            <w:pPr>
              <w:rPr>
                <w:b/>
                <w:szCs w:val="24"/>
                <w:lang w:val="en-US"/>
              </w:rPr>
            </w:pPr>
          </w:p>
        </w:tc>
      </w:tr>
      <w:tr w:rsidR="007577E0" w:rsidRPr="006D1079" w14:paraId="084FDF8D"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tcPr>
          <w:p w14:paraId="2E2D623F" w14:textId="77777777" w:rsidR="007577E0" w:rsidRPr="006D1079" w:rsidRDefault="007577E0" w:rsidP="00524050">
            <w:pPr>
              <w:jc w:val="center"/>
              <w:rPr>
                <w:bCs/>
                <w:szCs w:val="24"/>
                <w:lang w:val="en-US"/>
              </w:rPr>
            </w:pPr>
            <w:r w:rsidRPr="006D1079">
              <w:rPr>
                <w:bCs/>
                <w:szCs w:val="24"/>
                <w:lang w:val="en-US"/>
              </w:rPr>
              <w:t>4.3</w:t>
            </w:r>
          </w:p>
        </w:tc>
        <w:tc>
          <w:tcPr>
            <w:tcW w:w="5542" w:type="dxa"/>
            <w:gridSpan w:val="2"/>
            <w:tcBorders>
              <w:top w:val="single" w:sz="4" w:space="0" w:color="auto"/>
              <w:left w:val="single" w:sz="4" w:space="0" w:color="auto"/>
              <w:bottom w:val="single" w:sz="4" w:space="0" w:color="auto"/>
              <w:right w:val="single" w:sz="4" w:space="0" w:color="auto"/>
            </w:tcBorders>
            <w:shd w:val="clear" w:color="auto" w:fill="auto"/>
          </w:tcPr>
          <w:p w14:paraId="1E1ED78A" w14:textId="77777777" w:rsidR="007577E0" w:rsidRPr="006D1079" w:rsidRDefault="007577E0" w:rsidP="00524050">
            <w:pPr>
              <w:rPr>
                <w:b/>
                <w:color w:val="000000"/>
                <w:szCs w:val="24"/>
                <w:lang w:val="en-US"/>
              </w:rPr>
            </w:pPr>
            <w:r w:rsidRPr="006D1079">
              <w:rPr>
                <w:b/>
                <w:color w:val="000000"/>
                <w:szCs w:val="24"/>
                <w:lang w:val="en-US"/>
              </w:rPr>
              <w:t>Warranties:</w:t>
            </w:r>
          </w:p>
          <w:p w14:paraId="203F9C01" w14:textId="77777777" w:rsidR="007577E0" w:rsidRPr="006D1079" w:rsidRDefault="007577E0" w:rsidP="00524050">
            <w:pPr>
              <w:rPr>
                <w:szCs w:val="24"/>
                <w:lang w:val="en-US"/>
              </w:rPr>
            </w:pPr>
            <w:r w:rsidRPr="006D1079">
              <w:rPr>
                <w:szCs w:val="24"/>
                <w:lang w:val="en-US"/>
              </w:rPr>
              <w:t>A clear statement is required with your bid of the terms and conditions of the product warranty that will be available with the goods offered.</w:t>
            </w:r>
          </w:p>
        </w:tc>
        <w:tc>
          <w:tcPr>
            <w:tcW w:w="7229" w:type="dxa"/>
            <w:gridSpan w:val="2"/>
            <w:tcBorders>
              <w:top w:val="single" w:sz="4" w:space="0" w:color="auto"/>
              <w:left w:val="single" w:sz="4" w:space="0" w:color="auto"/>
              <w:bottom w:val="single" w:sz="4" w:space="0" w:color="auto"/>
              <w:right w:val="single" w:sz="4" w:space="0" w:color="auto"/>
            </w:tcBorders>
            <w:shd w:val="clear" w:color="auto" w:fill="auto"/>
          </w:tcPr>
          <w:p w14:paraId="4350A828" w14:textId="77777777" w:rsidR="007577E0" w:rsidRPr="006D1079" w:rsidRDefault="007577E0" w:rsidP="00524050">
            <w:pPr>
              <w:rPr>
                <w:b/>
                <w:szCs w:val="24"/>
                <w:lang w:val="en-US"/>
              </w:rPr>
            </w:pPr>
          </w:p>
        </w:tc>
      </w:tr>
      <w:tr w:rsidR="007577E0" w:rsidRPr="006D1079" w14:paraId="674D33F0"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cPr>
          <w:p w14:paraId="7B3FCF9A" w14:textId="77777777" w:rsidR="007577E0" w:rsidRPr="006D1079" w:rsidRDefault="007577E0" w:rsidP="00524050">
            <w:pPr>
              <w:jc w:val="center"/>
              <w:rPr>
                <w:b/>
                <w:szCs w:val="24"/>
                <w:lang w:val="en-US"/>
              </w:rPr>
            </w:pPr>
            <w:r w:rsidRPr="006D1079">
              <w:rPr>
                <w:b/>
                <w:szCs w:val="24"/>
                <w:lang w:val="en-US"/>
              </w:rPr>
              <w:t>5.0</w:t>
            </w:r>
          </w:p>
        </w:tc>
        <w:tc>
          <w:tcPr>
            <w:tcW w:w="5542" w:type="dxa"/>
            <w:gridSpan w:val="2"/>
            <w:tcBorders>
              <w:top w:val="single" w:sz="4" w:space="0" w:color="auto"/>
              <w:left w:val="single" w:sz="4" w:space="0" w:color="auto"/>
              <w:bottom w:val="single" w:sz="4" w:space="0" w:color="auto"/>
              <w:right w:val="single" w:sz="4" w:space="0" w:color="auto"/>
            </w:tcBorders>
            <w:shd w:val="clear" w:color="auto" w:fill="D9D9D9"/>
          </w:tcPr>
          <w:p w14:paraId="5A0C4DAA" w14:textId="77777777" w:rsidR="007577E0" w:rsidRPr="006D1079" w:rsidRDefault="007577E0" w:rsidP="00524050">
            <w:pPr>
              <w:rPr>
                <w:b/>
                <w:color w:val="000000"/>
                <w:szCs w:val="24"/>
                <w:lang w:val="en-US"/>
              </w:rPr>
            </w:pPr>
            <w:r w:rsidRPr="006D1079">
              <w:rPr>
                <w:b/>
                <w:bCs/>
                <w:color w:val="000000"/>
                <w:szCs w:val="24"/>
                <w:lang w:val="en-US"/>
              </w:rPr>
              <w:t>Packing and labelling</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cPr>
          <w:p w14:paraId="250C6361" w14:textId="77777777" w:rsidR="007577E0" w:rsidRPr="006D1079" w:rsidRDefault="007577E0" w:rsidP="00524050">
            <w:pPr>
              <w:rPr>
                <w:b/>
                <w:szCs w:val="24"/>
                <w:lang w:val="en-US"/>
              </w:rPr>
            </w:pPr>
          </w:p>
        </w:tc>
      </w:tr>
      <w:tr w:rsidR="007577E0" w:rsidRPr="006D1079" w14:paraId="28640225"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hideMark/>
          </w:tcPr>
          <w:p w14:paraId="17CE64C4" w14:textId="77777777" w:rsidR="007577E0" w:rsidRPr="006D1079" w:rsidRDefault="007577E0" w:rsidP="00524050">
            <w:pPr>
              <w:jc w:val="center"/>
              <w:rPr>
                <w:szCs w:val="24"/>
                <w:lang w:val="en-US"/>
              </w:rPr>
            </w:pPr>
            <w:r w:rsidRPr="006D1079">
              <w:rPr>
                <w:szCs w:val="24"/>
                <w:highlight w:val="lightGray"/>
                <w:lang w:val="en-US"/>
              </w:rPr>
              <w:t>5.1</w:t>
            </w:r>
          </w:p>
        </w:tc>
        <w:tc>
          <w:tcPr>
            <w:tcW w:w="5542" w:type="dxa"/>
            <w:gridSpan w:val="2"/>
            <w:tcBorders>
              <w:top w:val="single" w:sz="4" w:space="0" w:color="auto"/>
              <w:left w:val="single" w:sz="4" w:space="0" w:color="auto"/>
              <w:bottom w:val="single" w:sz="4" w:space="0" w:color="auto"/>
              <w:right w:val="single" w:sz="4" w:space="0" w:color="auto"/>
            </w:tcBorders>
            <w:hideMark/>
          </w:tcPr>
          <w:p w14:paraId="63FC803A" w14:textId="77777777" w:rsidR="007577E0" w:rsidRPr="006D1079" w:rsidRDefault="007577E0" w:rsidP="00524050">
            <w:pPr>
              <w:rPr>
                <w:color w:val="FF0000"/>
                <w:szCs w:val="24"/>
                <w:lang w:val="en-US"/>
              </w:rPr>
            </w:pPr>
            <w:r w:rsidRPr="006D1079">
              <w:rPr>
                <w:szCs w:val="24"/>
                <w:lang w:val="en-US"/>
              </w:rPr>
              <w:t xml:space="preserve">All containers should also be marked with ‘’Provided by FAO – </w:t>
            </w:r>
            <w:r w:rsidRPr="006D1079">
              <w:rPr>
                <w:b/>
                <w:szCs w:val="24"/>
                <w:lang w:val="en-US"/>
              </w:rPr>
              <w:t>Resilient Caribbean Initiative: addressing the water-energy nexus in agriculture”</w:t>
            </w:r>
          </w:p>
          <w:p w14:paraId="68D026C8" w14:textId="77777777" w:rsidR="007577E0" w:rsidRPr="006D1079" w:rsidRDefault="007577E0" w:rsidP="00524050">
            <w:pPr>
              <w:rPr>
                <w:szCs w:val="24"/>
                <w:lang w:val="en-US"/>
              </w:rPr>
            </w:pPr>
            <w:r w:rsidRPr="006D1079">
              <w:rPr>
                <w:szCs w:val="24"/>
                <w:lang w:val="en-US"/>
              </w:rPr>
              <w:t>The consignment must also indicate “Goods in transit for “FAO CARIBBEAN" in English.</w:t>
            </w:r>
          </w:p>
        </w:tc>
        <w:tc>
          <w:tcPr>
            <w:tcW w:w="7229" w:type="dxa"/>
            <w:gridSpan w:val="2"/>
            <w:tcBorders>
              <w:top w:val="single" w:sz="4" w:space="0" w:color="auto"/>
              <w:left w:val="single" w:sz="4" w:space="0" w:color="auto"/>
              <w:bottom w:val="single" w:sz="4" w:space="0" w:color="auto"/>
              <w:right w:val="single" w:sz="4" w:space="0" w:color="auto"/>
            </w:tcBorders>
          </w:tcPr>
          <w:p w14:paraId="146CAE36" w14:textId="77777777" w:rsidR="007577E0" w:rsidRPr="006D1079" w:rsidRDefault="007577E0" w:rsidP="00524050">
            <w:pPr>
              <w:rPr>
                <w:b/>
                <w:szCs w:val="24"/>
                <w:lang w:val="en-US"/>
              </w:rPr>
            </w:pPr>
          </w:p>
        </w:tc>
      </w:tr>
      <w:tr w:rsidR="007577E0" w:rsidRPr="006D1079" w14:paraId="2235A276"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B30595" w14:textId="77777777" w:rsidR="007577E0" w:rsidRPr="006D1079" w:rsidRDefault="007577E0" w:rsidP="00524050">
            <w:pPr>
              <w:jc w:val="center"/>
              <w:rPr>
                <w:b/>
                <w:bCs/>
                <w:szCs w:val="24"/>
                <w:lang w:val="en-US"/>
              </w:rPr>
            </w:pPr>
            <w:r w:rsidRPr="006D1079">
              <w:rPr>
                <w:b/>
                <w:bCs/>
                <w:szCs w:val="24"/>
                <w:lang w:val="en-US"/>
              </w:rPr>
              <w:t>6.0</w:t>
            </w:r>
          </w:p>
        </w:tc>
        <w:tc>
          <w:tcPr>
            <w:tcW w:w="55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E9EB30" w14:textId="77777777" w:rsidR="007577E0" w:rsidRPr="006D1079" w:rsidRDefault="007577E0" w:rsidP="00524050">
            <w:pPr>
              <w:rPr>
                <w:b/>
                <w:bCs/>
                <w:szCs w:val="24"/>
                <w:lang w:val="en-US"/>
              </w:rPr>
            </w:pPr>
            <w:r w:rsidRPr="006D1079">
              <w:rPr>
                <w:b/>
                <w:bCs/>
                <w:szCs w:val="24"/>
                <w:lang w:val="en-US"/>
              </w:rPr>
              <w:t>After Sales Service:</w:t>
            </w:r>
          </w:p>
        </w:tc>
        <w:tc>
          <w:tcPr>
            <w:tcW w:w="722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F063E8" w14:textId="77777777" w:rsidR="007577E0" w:rsidRPr="006D1079" w:rsidRDefault="007577E0" w:rsidP="00524050">
            <w:pPr>
              <w:rPr>
                <w:b/>
                <w:szCs w:val="24"/>
                <w:lang w:val="en-US"/>
              </w:rPr>
            </w:pPr>
          </w:p>
        </w:tc>
      </w:tr>
      <w:tr w:rsidR="007577E0" w:rsidRPr="006D1079" w14:paraId="579495E4" w14:textId="77777777" w:rsidTr="00524050">
        <w:trPr>
          <w:trHeight w:val="283"/>
          <w:jc w:val="center"/>
        </w:trPr>
        <w:tc>
          <w:tcPr>
            <w:tcW w:w="724" w:type="dxa"/>
            <w:tcBorders>
              <w:top w:val="single" w:sz="4" w:space="0" w:color="auto"/>
              <w:left w:val="single" w:sz="4" w:space="0" w:color="auto"/>
              <w:bottom w:val="single" w:sz="4" w:space="0" w:color="auto"/>
              <w:right w:val="single" w:sz="4" w:space="0" w:color="auto"/>
            </w:tcBorders>
          </w:tcPr>
          <w:p w14:paraId="7EA640FC" w14:textId="77777777" w:rsidR="007577E0" w:rsidRPr="006D1079" w:rsidRDefault="007577E0" w:rsidP="00524050">
            <w:pPr>
              <w:jc w:val="center"/>
              <w:rPr>
                <w:szCs w:val="24"/>
                <w:lang w:val="en-US"/>
              </w:rPr>
            </w:pPr>
            <w:r w:rsidRPr="006D1079">
              <w:rPr>
                <w:szCs w:val="24"/>
                <w:lang w:val="en-US"/>
              </w:rPr>
              <w:t>6.1</w:t>
            </w:r>
          </w:p>
        </w:tc>
        <w:tc>
          <w:tcPr>
            <w:tcW w:w="5542" w:type="dxa"/>
            <w:gridSpan w:val="2"/>
            <w:tcBorders>
              <w:top w:val="single" w:sz="4" w:space="0" w:color="auto"/>
              <w:left w:val="single" w:sz="4" w:space="0" w:color="auto"/>
              <w:bottom w:val="single" w:sz="4" w:space="0" w:color="auto"/>
              <w:right w:val="single" w:sz="4" w:space="0" w:color="auto"/>
            </w:tcBorders>
          </w:tcPr>
          <w:p w14:paraId="4B18059F" w14:textId="77777777" w:rsidR="007577E0" w:rsidRPr="006D1079" w:rsidRDefault="007577E0" w:rsidP="00524050">
            <w:pPr>
              <w:rPr>
                <w:szCs w:val="24"/>
                <w:lang w:val="en-US"/>
              </w:rPr>
            </w:pPr>
            <w:r>
              <w:rPr>
                <w:szCs w:val="24"/>
                <w:lang w:val="en-US"/>
              </w:rPr>
              <w:t>S</w:t>
            </w:r>
            <w:r w:rsidRPr="006D1079">
              <w:rPr>
                <w:szCs w:val="24"/>
                <w:lang w:val="en-US"/>
              </w:rPr>
              <w:t>tate who will be responsible for the administration of the offered after sales service.</w:t>
            </w:r>
          </w:p>
        </w:tc>
        <w:tc>
          <w:tcPr>
            <w:tcW w:w="7229" w:type="dxa"/>
            <w:gridSpan w:val="2"/>
            <w:tcBorders>
              <w:top w:val="single" w:sz="4" w:space="0" w:color="auto"/>
              <w:left w:val="single" w:sz="4" w:space="0" w:color="auto"/>
              <w:bottom w:val="single" w:sz="4" w:space="0" w:color="auto"/>
              <w:right w:val="single" w:sz="4" w:space="0" w:color="auto"/>
            </w:tcBorders>
          </w:tcPr>
          <w:p w14:paraId="739C8B30" w14:textId="77777777" w:rsidR="007577E0" w:rsidRPr="006D1079" w:rsidRDefault="007577E0" w:rsidP="00524050">
            <w:pPr>
              <w:rPr>
                <w:b/>
                <w:szCs w:val="24"/>
                <w:lang w:val="en-US"/>
              </w:rPr>
            </w:pPr>
          </w:p>
        </w:tc>
      </w:tr>
    </w:tbl>
    <w:p w14:paraId="7A472391" w14:textId="77777777" w:rsidR="007577E0" w:rsidRPr="006D1079" w:rsidRDefault="007577E0" w:rsidP="007577E0">
      <w:pPr>
        <w:jc w:val="center"/>
        <w:rPr>
          <w:b/>
          <w:szCs w:val="24"/>
          <w:u w:val="single"/>
          <w:lang w:val="en-US"/>
        </w:rPr>
      </w:pPr>
    </w:p>
    <w:p w14:paraId="162C666B" w14:textId="77777777" w:rsidR="007577E0" w:rsidRPr="006D1079" w:rsidRDefault="007577E0" w:rsidP="007577E0">
      <w:pPr>
        <w:jc w:val="center"/>
        <w:rPr>
          <w:b/>
          <w:szCs w:val="24"/>
          <w:u w:val="single"/>
          <w:lang w:val="en-US"/>
        </w:rPr>
      </w:pPr>
    </w:p>
    <w:p w14:paraId="4061CA59"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029C8A02" w14:textId="77777777" w:rsidR="007577E0" w:rsidRPr="006D1079" w:rsidRDefault="007577E0" w:rsidP="007577E0">
      <w:pPr>
        <w:ind w:right="-738"/>
        <w:rPr>
          <w:b/>
          <w:sz w:val="22"/>
          <w:szCs w:val="22"/>
          <w:lang w:val="en-US"/>
        </w:rPr>
      </w:pPr>
    </w:p>
    <w:p w14:paraId="4A6721C1" w14:textId="77777777" w:rsidR="007577E0" w:rsidRPr="006D1079" w:rsidRDefault="007577E0" w:rsidP="007577E0">
      <w:pPr>
        <w:ind w:right="-738"/>
        <w:rPr>
          <w:b/>
          <w:sz w:val="22"/>
          <w:szCs w:val="22"/>
          <w:lang w:val="en-US"/>
        </w:rPr>
      </w:pPr>
    </w:p>
    <w:p w14:paraId="7186B757"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5834675C" w14:textId="77777777" w:rsidR="007577E0" w:rsidRPr="006D1079" w:rsidRDefault="007577E0" w:rsidP="007577E0">
      <w:pPr>
        <w:jc w:val="center"/>
        <w:rPr>
          <w:b/>
          <w:szCs w:val="24"/>
          <w:u w:val="single"/>
          <w:lang w:val="en-US"/>
        </w:rPr>
      </w:pPr>
    </w:p>
    <w:p w14:paraId="6D6E1DD8" w14:textId="77777777" w:rsidR="007577E0" w:rsidRPr="006D1079" w:rsidRDefault="007577E0" w:rsidP="007577E0">
      <w:pPr>
        <w:jc w:val="center"/>
        <w:rPr>
          <w:b/>
          <w:szCs w:val="24"/>
          <w:u w:val="single"/>
          <w:lang w:val="en-US"/>
        </w:rPr>
      </w:pPr>
    </w:p>
    <w:p w14:paraId="347BD71D" w14:textId="77777777" w:rsidR="007577E0" w:rsidRPr="006D1079" w:rsidRDefault="007577E0" w:rsidP="007577E0">
      <w:pPr>
        <w:jc w:val="center"/>
        <w:rPr>
          <w:b/>
          <w:szCs w:val="24"/>
          <w:u w:val="single"/>
          <w:lang w:val="en-US"/>
        </w:rPr>
      </w:pPr>
    </w:p>
    <w:p w14:paraId="0DF83FE4" w14:textId="77777777" w:rsidR="007577E0" w:rsidRPr="006D1079" w:rsidRDefault="007577E0" w:rsidP="007577E0">
      <w:pPr>
        <w:jc w:val="center"/>
        <w:rPr>
          <w:b/>
          <w:szCs w:val="24"/>
          <w:u w:val="single"/>
          <w:lang w:val="en-US"/>
        </w:rPr>
      </w:pPr>
    </w:p>
    <w:p w14:paraId="07B7C4D4" w14:textId="77777777" w:rsidR="007577E0" w:rsidRPr="006D1079" w:rsidRDefault="007577E0" w:rsidP="007577E0">
      <w:pPr>
        <w:jc w:val="center"/>
        <w:rPr>
          <w:b/>
          <w:szCs w:val="24"/>
          <w:u w:val="single"/>
          <w:lang w:val="en-US"/>
        </w:rPr>
      </w:pPr>
    </w:p>
    <w:p w14:paraId="3006B8EE" w14:textId="77777777" w:rsidR="007577E0" w:rsidRPr="006D1079" w:rsidRDefault="007577E0" w:rsidP="007577E0">
      <w:pPr>
        <w:jc w:val="center"/>
        <w:rPr>
          <w:b/>
          <w:szCs w:val="24"/>
          <w:u w:val="single"/>
          <w:lang w:val="en-US"/>
        </w:rPr>
      </w:pPr>
    </w:p>
    <w:p w14:paraId="0CF159FB" w14:textId="77777777" w:rsidR="007577E0" w:rsidRPr="006D1079" w:rsidRDefault="007577E0" w:rsidP="007577E0">
      <w:pPr>
        <w:jc w:val="center"/>
        <w:rPr>
          <w:b/>
          <w:szCs w:val="24"/>
          <w:u w:val="single"/>
          <w:lang w:val="en-US"/>
        </w:rPr>
      </w:pPr>
    </w:p>
    <w:p w14:paraId="2215ABA8" w14:textId="77777777" w:rsidR="007577E0" w:rsidRPr="006D1079" w:rsidRDefault="007577E0" w:rsidP="007577E0">
      <w:pPr>
        <w:jc w:val="center"/>
        <w:rPr>
          <w:b/>
          <w:szCs w:val="24"/>
          <w:u w:val="single"/>
          <w:lang w:val="en-US"/>
        </w:rPr>
      </w:pPr>
    </w:p>
    <w:p w14:paraId="34670BB9" w14:textId="77777777" w:rsidR="007577E0" w:rsidRPr="006D1079" w:rsidRDefault="007577E0" w:rsidP="007577E0">
      <w:pPr>
        <w:jc w:val="center"/>
        <w:rPr>
          <w:b/>
          <w:szCs w:val="24"/>
          <w:u w:val="single"/>
          <w:lang w:val="en-US"/>
        </w:rPr>
      </w:pPr>
    </w:p>
    <w:p w14:paraId="70397AD1"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bookmarkStart w:id="6" w:name="_Toc107150783"/>
      <w:r w:rsidRPr="006D1079">
        <w:rPr>
          <w:rFonts w:ascii="Times New Roman" w:hAnsi="Times New Roman"/>
          <w:color w:val="FF0000"/>
          <w:sz w:val="24"/>
          <w:szCs w:val="24"/>
          <w:u w:val="none"/>
          <w:lang w:val="en-US"/>
        </w:rPr>
        <w:t>Solar Powered Centrifugal Water Pumping System</w:t>
      </w:r>
      <w:bookmarkEnd w:id="6"/>
    </w:p>
    <w:p w14:paraId="6829901F"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1D8ADA31" w14:textId="77777777" w:rsidR="007577E0" w:rsidRDefault="007577E0" w:rsidP="007577E0">
      <w:pPr>
        <w:jc w:val="center"/>
        <w:rPr>
          <w:b/>
          <w:szCs w:val="24"/>
          <w:u w:val="single"/>
          <w:lang w:val="en-US"/>
        </w:rPr>
      </w:pPr>
    </w:p>
    <w:tbl>
      <w:tblPr>
        <w:tblW w:w="14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5"/>
        <w:gridCol w:w="455"/>
        <w:gridCol w:w="6925"/>
        <w:gridCol w:w="1705"/>
        <w:gridCol w:w="4860"/>
      </w:tblGrid>
      <w:tr w:rsidR="007577E0" w:rsidRPr="00C76785" w14:paraId="2E3BF532" w14:textId="77777777" w:rsidTr="00524050">
        <w:trPr>
          <w:trHeight w:val="265"/>
          <w:tblHeader/>
          <w:jc w:val="center"/>
        </w:trPr>
        <w:tc>
          <w:tcPr>
            <w:tcW w:w="8275"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72E156F9" w14:textId="77777777" w:rsidR="007577E0" w:rsidRPr="00DE6F5D" w:rsidRDefault="007577E0" w:rsidP="00524050">
            <w:pPr>
              <w:jc w:val="center"/>
              <w:rPr>
                <w:b/>
                <w:bCs/>
              </w:rPr>
            </w:pPr>
            <w:r w:rsidRPr="00DE6F5D">
              <w:rPr>
                <w:b/>
                <w:bCs/>
              </w:rPr>
              <w:t>TECHNICAL SPECIFICATIONS REQUIRED</w:t>
            </w:r>
          </w:p>
        </w:tc>
        <w:tc>
          <w:tcPr>
            <w:tcW w:w="6565"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49D2921B" w14:textId="77777777" w:rsidR="007577E0" w:rsidRPr="00C76785" w:rsidRDefault="007577E0" w:rsidP="00524050">
            <w:pPr>
              <w:jc w:val="center"/>
              <w:rPr>
                <w:b/>
                <w:szCs w:val="24"/>
              </w:rPr>
            </w:pPr>
            <w:r w:rsidRPr="00C76785">
              <w:rPr>
                <w:b/>
                <w:szCs w:val="24"/>
              </w:rPr>
              <w:t>TECHNICAL SPECIFICATIONS OFFERED</w:t>
            </w:r>
          </w:p>
        </w:tc>
      </w:tr>
      <w:tr w:rsidR="007577E0" w:rsidRPr="00C76785" w14:paraId="5273C8D9" w14:textId="77777777" w:rsidTr="00524050">
        <w:trPr>
          <w:trHeight w:val="265"/>
          <w:tblHeader/>
          <w:jc w:val="center"/>
        </w:trPr>
        <w:tc>
          <w:tcPr>
            <w:tcW w:w="8275" w:type="dxa"/>
            <w:gridSpan w:val="3"/>
            <w:vMerge/>
            <w:tcBorders>
              <w:top w:val="single" w:sz="4" w:space="0" w:color="auto"/>
              <w:left w:val="single" w:sz="4" w:space="0" w:color="auto"/>
              <w:bottom w:val="nil"/>
              <w:right w:val="single" w:sz="4" w:space="0" w:color="auto"/>
            </w:tcBorders>
            <w:vAlign w:val="center"/>
            <w:hideMark/>
          </w:tcPr>
          <w:p w14:paraId="4D3A3B68" w14:textId="77777777" w:rsidR="007577E0" w:rsidRPr="00C76785" w:rsidRDefault="007577E0" w:rsidP="00524050">
            <w:pPr>
              <w:rPr>
                <w:b/>
                <w:szCs w:val="24"/>
              </w:rPr>
            </w:pPr>
          </w:p>
        </w:tc>
        <w:tc>
          <w:tcPr>
            <w:tcW w:w="6565" w:type="dxa"/>
            <w:gridSpan w:val="2"/>
            <w:tcBorders>
              <w:top w:val="single" w:sz="4" w:space="0" w:color="auto"/>
              <w:left w:val="single" w:sz="4" w:space="0" w:color="auto"/>
              <w:bottom w:val="nil"/>
              <w:right w:val="single" w:sz="4" w:space="0" w:color="auto"/>
            </w:tcBorders>
            <w:shd w:val="clear" w:color="auto" w:fill="FFFFFF"/>
            <w:vAlign w:val="center"/>
            <w:hideMark/>
          </w:tcPr>
          <w:p w14:paraId="4E05E01E" w14:textId="77777777" w:rsidR="007577E0" w:rsidRPr="00C76785" w:rsidRDefault="007577E0" w:rsidP="00524050">
            <w:pPr>
              <w:jc w:val="center"/>
              <w:rPr>
                <w:b/>
                <w:szCs w:val="24"/>
              </w:rPr>
            </w:pPr>
            <w:r w:rsidRPr="00C76785">
              <w:rPr>
                <w:szCs w:val="24"/>
              </w:rPr>
              <w:t xml:space="preserve">PLEASE FILL OUT </w:t>
            </w:r>
            <w:r w:rsidRPr="00C76785">
              <w:rPr>
                <w:b/>
                <w:szCs w:val="24"/>
                <w:u w:val="single"/>
              </w:rPr>
              <w:t>ALL THE SPACES</w:t>
            </w:r>
            <w:r w:rsidRPr="00C76785">
              <w:rPr>
                <w:b/>
                <w:szCs w:val="24"/>
              </w:rPr>
              <w:t xml:space="preserve"> </w:t>
            </w:r>
            <w:r w:rsidRPr="00C76785">
              <w:rPr>
                <w:szCs w:val="24"/>
              </w:rPr>
              <w:t>BELOW TO SPECIFY THE EQUIPMENT BEING OFFERED FOR</w:t>
            </w:r>
            <w:r w:rsidRPr="00C76785">
              <w:rPr>
                <w:b/>
                <w:szCs w:val="24"/>
              </w:rPr>
              <w:t xml:space="preserve"> </w:t>
            </w:r>
            <w:r w:rsidRPr="00C76785">
              <w:rPr>
                <w:b/>
                <w:szCs w:val="24"/>
                <w:u w:val="single"/>
              </w:rPr>
              <w:t>THE OFFER TO BE VALID</w:t>
            </w:r>
          </w:p>
        </w:tc>
      </w:tr>
      <w:tr w:rsidR="007577E0" w:rsidRPr="00C76785" w14:paraId="0980F8DE" w14:textId="77777777" w:rsidTr="00524050">
        <w:trPr>
          <w:trHeight w:val="144"/>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3EED0087" w14:textId="77777777" w:rsidR="007577E0" w:rsidRPr="00C76785" w:rsidRDefault="007577E0" w:rsidP="00524050">
            <w:pPr>
              <w:jc w:val="center"/>
              <w:rPr>
                <w:b/>
                <w:szCs w:val="24"/>
              </w:rPr>
            </w:pPr>
            <w:r w:rsidRPr="00C76785">
              <w:rPr>
                <w:b/>
                <w:szCs w:val="24"/>
              </w:rPr>
              <w:t>Item</w:t>
            </w:r>
          </w:p>
        </w:tc>
        <w:tc>
          <w:tcPr>
            <w:tcW w:w="6925"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253A10C3" w14:textId="77777777" w:rsidR="007577E0" w:rsidRPr="00C76785" w:rsidRDefault="007577E0" w:rsidP="00524050">
            <w:pPr>
              <w:jc w:val="center"/>
              <w:rPr>
                <w:b/>
                <w:bCs/>
                <w:szCs w:val="24"/>
              </w:rPr>
            </w:pPr>
            <w:r w:rsidRPr="00C76785">
              <w:rPr>
                <w:b/>
                <w:bCs/>
                <w:szCs w:val="24"/>
              </w:rPr>
              <w:t>Description and purpose of the item</w:t>
            </w:r>
          </w:p>
        </w:tc>
        <w:tc>
          <w:tcPr>
            <w:tcW w:w="1705"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3FA1DAE3" w14:textId="77777777" w:rsidR="007577E0" w:rsidRPr="00C76785" w:rsidRDefault="007577E0" w:rsidP="00524050">
            <w:pPr>
              <w:rPr>
                <w:b/>
                <w:szCs w:val="24"/>
              </w:rPr>
            </w:pPr>
            <w:r w:rsidRPr="00C76785">
              <w:rPr>
                <w:b/>
                <w:szCs w:val="24"/>
              </w:rPr>
              <w:t>Make/ brand and model of item</w:t>
            </w:r>
          </w:p>
        </w:tc>
        <w:tc>
          <w:tcPr>
            <w:tcW w:w="486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F570C55" w14:textId="77777777" w:rsidR="007577E0" w:rsidRPr="00C76785" w:rsidRDefault="007577E0" w:rsidP="00524050">
            <w:pPr>
              <w:jc w:val="center"/>
              <w:rPr>
                <w:szCs w:val="24"/>
              </w:rPr>
            </w:pPr>
          </w:p>
        </w:tc>
      </w:tr>
      <w:tr w:rsidR="007577E0" w:rsidRPr="00C76785" w14:paraId="3DCD434A" w14:textId="77777777" w:rsidTr="00524050">
        <w:trPr>
          <w:trHeight w:val="872"/>
          <w:jc w:val="center"/>
        </w:trPr>
        <w:tc>
          <w:tcPr>
            <w:tcW w:w="1350" w:type="dxa"/>
            <w:gridSpan w:val="2"/>
            <w:tcBorders>
              <w:top w:val="single" w:sz="4" w:space="0" w:color="auto"/>
              <w:left w:val="single" w:sz="18" w:space="0" w:color="auto"/>
              <w:bottom w:val="single" w:sz="18" w:space="0" w:color="auto"/>
              <w:right w:val="single" w:sz="4" w:space="0" w:color="auto"/>
            </w:tcBorders>
            <w:shd w:val="clear" w:color="auto" w:fill="FFFFFF"/>
            <w:vAlign w:val="center"/>
            <w:hideMark/>
          </w:tcPr>
          <w:p w14:paraId="33D803E9" w14:textId="77777777" w:rsidR="007577E0" w:rsidRPr="00C76785" w:rsidRDefault="007577E0" w:rsidP="00524050">
            <w:pPr>
              <w:jc w:val="center"/>
              <w:rPr>
                <w:b/>
                <w:bCs/>
                <w:szCs w:val="24"/>
              </w:rPr>
            </w:pPr>
            <w:r w:rsidRPr="00C76785">
              <w:rPr>
                <w:b/>
                <w:bCs/>
                <w:szCs w:val="24"/>
              </w:rPr>
              <w:t>Pump for solar pumping system</w:t>
            </w:r>
          </w:p>
        </w:tc>
        <w:tc>
          <w:tcPr>
            <w:tcW w:w="6925" w:type="dxa"/>
            <w:tcBorders>
              <w:top w:val="single" w:sz="4" w:space="0" w:color="auto"/>
              <w:left w:val="single" w:sz="4" w:space="0" w:color="auto"/>
              <w:bottom w:val="single" w:sz="18" w:space="0" w:color="auto"/>
              <w:right w:val="single" w:sz="18" w:space="0" w:color="auto"/>
            </w:tcBorders>
            <w:shd w:val="clear" w:color="auto" w:fill="FFFFFF"/>
            <w:vAlign w:val="center"/>
          </w:tcPr>
          <w:p w14:paraId="011AE262" w14:textId="77777777" w:rsidR="007577E0" w:rsidRPr="00C76785" w:rsidRDefault="007577E0" w:rsidP="00524050">
            <w:pPr>
              <w:jc w:val="both"/>
              <w:rPr>
                <w:szCs w:val="24"/>
              </w:rPr>
            </w:pPr>
            <w:r w:rsidRPr="00C76785">
              <w:rPr>
                <w:szCs w:val="24"/>
              </w:rPr>
              <w:t xml:space="preserve">3 HP Solar Powered Centrifugal water motor </w:t>
            </w:r>
            <w:proofErr w:type="gramStart"/>
            <w:r w:rsidRPr="00C76785">
              <w:rPr>
                <w:szCs w:val="24"/>
              </w:rPr>
              <w:t>pump</w:t>
            </w:r>
            <w:proofErr w:type="gramEnd"/>
            <w:r w:rsidRPr="00C76785">
              <w:rPr>
                <w:szCs w:val="24"/>
              </w:rPr>
              <w:t xml:space="preserve"> for water movement from a large 250,000 gallon water harvesting pond, which will be used to irrigate small areas of crop land of approximately 1 acre (43, 560sq ft). For the water supply, a rainwater collection system and natural sources will be used, according to the conditions of each farm.  A Minimum vertical lift of 100ft is required</w:t>
            </w:r>
          </w:p>
        </w:tc>
        <w:tc>
          <w:tcPr>
            <w:tcW w:w="1705" w:type="dxa"/>
            <w:vMerge/>
            <w:tcBorders>
              <w:top w:val="single" w:sz="4" w:space="0" w:color="auto"/>
              <w:left w:val="single" w:sz="18" w:space="0" w:color="auto"/>
              <w:bottom w:val="single" w:sz="4" w:space="0" w:color="auto"/>
              <w:right w:val="single" w:sz="4" w:space="0" w:color="auto"/>
            </w:tcBorders>
            <w:vAlign w:val="center"/>
            <w:hideMark/>
          </w:tcPr>
          <w:p w14:paraId="7F6B69D1" w14:textId="77777777" w:rsidR="007577E0" w:rsidRPr="00C76785" w:rsidRDefault="007577E0" w:rsidP="00524050">
            <w:pPr>
              <w:rPr>
                <w:b/>
                <w:szCs w:val="24"/>
              </w:rPr>
            </w:pPr>
          </w:p>
        </w:tc>
        <w:tc>
          <w:tcPr>
            <w:tcW w:w="4860" w:type="dxa"/>
            <w:vMerge/>
            <w:tcBorders>
              <w:top w:val="single" w:sz="4" w:space="0" w:color="auto"/>
              <w:left w:val="single" w:sz="4" w:space="0" w:color="auto"/>
              <w:bottom w:val="single" w:sz="4" w:space="0" w:color="auto"/>
              <w:right w:val="single" w:sz="4" w:space="0" w:color="auto"/>
            </w:tcBorders>
            <w:vAlign w:val="center"/>
            <w:hideMark/>
          </w:tcPr>
          <w:p w14:paraId="56C77B2D" w14:textId="77777777" w:rsidR="007577E0" w:rsidRPr="00C76785" w:rsidRDefault="007577E0" w:rsidP="00524050">
            <w:pPr>
              <w:rPr>
                <w:szCs w:val="24"/>
              </w:rPr>
            </w:pPr>
          </w:p>
        </w:tc>
      </w:tr>
      <w:tr w:rsidR="007577E0" w:rsidRPr="00C76785" w14:paraId="3288854F" w14:textId="77777777" w:rsidTr="00524050">
        <w:trPr>
          <w:trHeight w:val="330"/>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069B54D7" w14:textId="77777777" w:rsidR="007577E0" w:rsidRPr="00C76785" w:rsidRDefault="007577E0" w:rsidP="00524050">
            <w:pPr>
              <w:jc w:val="center"/>
              <w:rPr>
                <w:szCs w:val="24"/>
              </w:rPr>
            </w:pPr>
            <w:r w:rsidRPr="00C76785">
              <w:rPr>
                <w:b/>
                <w:szCs w:val="24"/>
              </w:rPr>
              <w:t>Unit</w:t>
            </w:r>
          </w:p>
        </w:tc>
        <w:tc>
          <w:tcPr>
            <w:tcW w:w="6925"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10125F40" w14:textId="77777777" w:rsidR="007577E0" w:rsidRPr="00C76785" w:rsidRDefault="007577E0" w:rsidP="00524050">
            <w:pPr>
              <w:jc w:val="center"/>
              <w:rPr>
                <w:szCs w:val="24"/>
              </w:rPr>
            </w:pPr>
            <w:r w:rsidRPr="00C76785">
              <w:rPr>
                <w:szCs w:val="24"/>
              </w:rPr>
              <w:t>Motor pump + pump controller + accessories + spares</w:t>
            </w:r>
          </w:p>
        </w:tc>
        <w:tc>
          <w:tcPr>
            <w:tcW w:w="1705" w:type="dxa"/>
            <w:vMerge/>
            <w:tcBorders>
              <w:top w:val="single" w:sz="4" w:space="0" w:color="auto"/>
              <w:left w:val="single" w:sz="18" w:space="0" w:color="auto"/>
              <w:bottom w:val="single" w:sz="4" w:space="0" w:color="auto"/>
              <w:right w:val="single" w:sz="4" w:space="0" w:color="auto"/>
            </w:tcBorders>
            <w:vAlign w:val="center"/>
            <w:hideMark/>
          </w:tcPr>
          <w:p w14:paraId="2BDCD4FF" w14:textId="77777777" w:rsidR="007577E0" w:rsidRPr="00C76785" w:rsidRDefault="007577E0" w:rsidP="00524050">
            <w:pPr>
              <w:rPr>
                <w:b/>
                <w:szCs w:val="24"/>
              </w:rPr>
            </w:pPr>
          </w:p>
        </w:tc>
        <w:tc>
          <w:tcPr>
            <w:tcW w:w="4860" w:type="dxa"/>
            <w:vMerge/>
            <w:tcBorders>
              <w:top w:val="single" w:sz="4" w:space="0" w:color="auto"/>
              <w:left w:val="single" w:sz="4" w:space="0" w:color="auto"/>
              <w:bottom w:val="single" w:sz="4" w:space="0" w:color="auto"/>
              <w:right w:val="single" w:sz="4" w:space="0" w:color="auto"/>
            </w:tcBorders>
            <w:vAlign w:val="center"/>
            <w:hideMark/>
          </w:tcPr>
          <w:p w14:paraId="51E3FDB2" w14:textId="77777777" w:rsidR="007577E0" w:rsidRPr="00C76785" w:rsidRDefault="007577E0" w:rsidP="00524050">
            <w:pPr>
              <w:rPr>
                <w:szCs w:val="24"/>
              </w:rPr>
            </w:pPr>
          </w:p>
        </w:tc>
      </w:tr>
      <w:tr w:rsidR="007577E0" w:rsidRPr="00C76785" w14:paraId="2E79F935" w14:textId="77777777" w:rsidTr="00524050">
        <w:trPr>
          <w:trHeight w:val="316"/>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vAlign w:val="center"/>
            <w:hideMark/>
          </w:tcPr>
          <w:p w14:paraId="3A6EF3E7" w14:textId="77777777" w:rsidR="007577E0" w:rsidRPr="00C76785" w:rsidRDefault="007577E0" w:rsidP="00524050">
            <w:pPr>
              <w:jc w:val="center"/>
              <w:rPr>
                <w:b/>
                <w:szCs w:val="24"/>
              </w:rPr>
            </w:pPr>
            <w:r w:rsidRPr="00C76785">
              <w:rPr>
                <w:b/>
                <w:szCs w:val="24"/>
              </w:rPr>
              <w:t>Total quantity of units required</w:t>
            </w:r>
          </w:p>
        </w:tc>
        <w:tc>
          <w:tcPr>
            <w:tcW w:w="6925" w:type="dxa"/>
            <w:tcBorders>
              <w:top w:val="single" w:sz="4" w:space="0" w:color="auto"/>
              <w:left w:val="single" w:sz="4" w:space="0" w:color="auto"/>
              <w:bottom w:val="single" w:sz="4" w:space="0" w:color="auto"/>
              <w:right w:val="single" w:sz="18" w:space="0" w:color="auto"/>
            </w:tcBorders>
            <w:shd w:val="clear" w:color="auto" w:fill="FFFFFF"/>
            <w:vAlign w:val="center"/>
          </w:tcPr>
          <w:p w14:paraId="4D8FB457" w14:textId="77777777" w:rsidR="007577E0" w:rsidRPr="00C76785" w:rsidRDefault="007577E0" w:rsidP="00524050">
            <w:pPr>
              <w:jc w:val="center"/>
              <w:rPr>
                <w:szCs w:val="24"/>
              </w:rPr>
            </w:pPr>
            <w:r w:rsidRPr="00C76785">
              <w:rPr>
                <w:szCs w:val="24"/>
              </w:rPr>
              <w:t>1</w:t>
            </w:r>
          </w:p>
        </w:tc>
        <w:tc>
          <w:tcPr>
            <w:tcW w:w="1705" w:type="dxa"/>
            <w:vMerge w:val="restart"/>
            <w:tcBorders>
              <w:top w:val="nil"/>
              <w:left w:val="single" w:sz="18" w:space="0" w:color="auto"/>
              <w:bottom w:val="single" w:sz="4" w:space="0" w:color="auto"/>
              <w:right w:val="single" w:sz="4" w:space="0" w:color="auto"/>
            </w:tcBorders>
            <w:shd w:val="clear" w:color="auto" w:fill="FFFFFF"/>
            <w:vAlign w:val="center"/>
            <w:hideMark/>
          </w:tcPr>
          <w:p w14:paraId="1D065C21" w14:textId="77777777" w:rsidR="007577E0" w:rsidRPr="00C76785" w:rsidRDefault="007577E0" w:rsidP="00524050">
            <w:pPr>
              <w:rPr>
                <w:b/>
                <w:szCs w:val="24"/>
              </w:rPr>
            </w:pPr>
            <w:r w:rsidRPr="00C76785">
              <w:rPr>
                <w:b/>
                <w:szCs w:val="24"/>
              </w:rPr>
              <w:t>Name and address of the manufacturer of item</w:t>
            </w:r>
          </w:p>
        </w:tc>
        <w:tc>
          <w:tcPr>
            <w:tcW w:w="4860" w:type="dxa"/>
            <w:vMerge w:val="restart"/>
            <w:tcBorders>
              <w:top w:val="nil"/>
              <w:left w:val="single" w:sz="4" w:space="0" w:color="auto"/>
              <w:bottom w:val="single" w:sz="4" w:space="0" w:color="auto"/>
              <w:right w:val="single" w:sz="4" w:space="0" w:color="auto"/>
            </w:tcBorders>
            <w:shd w:val="clear" w:color="auto" w:fill="FFFFFF"/>
            <w:vAlign w:val="center"/>
          </w:tcPr>
          <w:p w14:paraId="18090E65" w14:textId="77777777" w:rsidR="007577E0" w:rsidRPr="00C76785" w:rsidRDefault="007577E0" w:rsidP="00524050">
            <w:pPr>
              <w:rPr>
                <w:b/>
                <w:szCs w:val="24"/>
              </w:rPr>
            </w:pPr>
          </w:p>
        </w:tc>
      </w:tr>
      <w:tr w:rsidR="007577E0" w:rsidRPr="00C76785" w14:paraId="1366A689" w14:textId="77777777" w:rsidTr="00524050">
        <w:trPr>
          <w:trHeight w:val="316"/>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185A28CB" w14:textId="77777777" w:rsidR="007577E0" w:rsidRPr="00C76785" w:rsidRDefault="007577E0" w:rsidP="00524050">
            <w:pPr>
              <w:jc w:val="center"/>
              <w:rPr>
                <w:b/>
                <w:szCs w:val="24"/>
              </w:rPr>
            </w:pPr>
            <w:r w:rsidRPr="00C76785">
              <w:rPr>
                <w:b/>
                <w:szCs w:val="24"/>
              </w:rPr>
              <w:t>Country</w:t>
            </w:r>
          </w:p>
        </w:tc>
        <w:tc>
          <w:tcPr>
            <w:tcW w:w="6925" w:type="dxa"/>
            <w:tcBorders>
              <w:top w:val="single" w:sz="18" w:space="0" w:color="auto"/>
              <w:left w:val="single" w:sz="4" w:space="0" w:color="auto"/>
              <w:bottom w:val="single" w:sz="4" w:space="0" w:color="auto"/>
              <w:right w:val="single" w:sz="18" w:space="0" w:color="auto"/>
            </w:tcBorders>
            <w:shd w:val="clear" w:color="auto" w:fill="FFFFFF"/>
            <w:vAlign w:val="center"/>
          </w:tcPr>
          <w:p w14:paraId="55DBB29C" w14:textId="77777777" w:rsidR="007577E0" w:rsidRPr="00C76785" w:rsidRDefault="007577E0" w:rsidP="00524050">
            <w:pPr>
              <w:jc w:val="center"/>
              <w:rPr>
                <w:b/>
                <w:szCs w:val="24"/>
              </w:rPr>
            </w:pPr>
            <w:r w:rsidRPr="00C76785">
              <w:rPr>
                <w:b/>
                <w:szCs w:val="24"/>
              </w:rPr>
              <w:t>Project code</w:t>
            </w:r>
          </w:p>
        </w:tc>
        <w:tc>
          <w:tcPr>
            <w:tcW w:w="1705" w:type="dxa"/>
            <w:vMerge/>
            <w:tcBorders>
              <w:top w:val="nil"/>
              <w:left w:val="single" w:sz="18" w:space="0" w:color="auto"/>
              <w:bottom w:val="single" w:sz="4" w:space="0" w:color="auto"/>
              <w:right w:val="single" w:sz="4" w:space="0" w:color="auto"/>
            </w:tcBorders>
            <w:vAlign w:val="center"/>
            <w:hideMark/>
          </w:tcPr>
          <w:p w14:paraId="685FF3B8" w14:textId="77777777" w:rsidR="007577E0" w:rsidRPr="00C76785" w:rsidRDefault="007577E0" w:rsidP="00524050">
            <w:pPr>
              <w:rPr>
                <w:b/>
                <w:szCs w:val="24"/>
              </w:rPr>
            </w:pPr>
          </w:p>
        </w:tc>
        <w:tc>
          <w:tcPr>
            <w:tcW w:w="4860" w:type="dxa"/>
            <w:vMerge/>
            <w:tcBorders>
              <w:top w:val="nil"/>
              <w:left w:val="single" w:sz="4" w:space="0" w:color="auto"/>
              <w:bottom w:val="single" w:sz="4" w:space="0" w:color="auto"/>
              <w:right w:val="single" w:sz="4" w:space="0" w:color="auto"/>
            </w:tcBorders>
            <w:vAlign w:val="center"/>
            <w:hideMark/>
          </w:tcPr>
          <w:p w14:paraId="4415CD02" w14:textId="77777777" w:rsidR="007577E0" w:rsidRPr="00C76785" w:rsidRDefault="007577E0" w:rsidP="00524050">
            <w:pPr>
              <w:rPr>
                <w:b/>
                <w:szCs w:val="24"/>
              </w:rPr>
            </w:pPr>
          </w:p>
        </w:tc>
      </w:tr>
      <w:tr w:rsidR="007577E0" w:rsidRPr="00C76785" w14:paraId="62CDB505" w14:textId="77777777" w:rsidTr="00524050">
        <w:trPr>
          <w:trHeight w:val="625"/>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vAlign w:val="center"/>
          </w:tcPr>
          <w:p w14:paraId="640FA352" w14:textId="77777777" w:rsidR="007577E0" w:rsidRPr="00C76785" w:rsidRDefault="007577E0" w:rsidP="00524050">
            <w:pPr>
              <w:jc w:val="center"/>
              <w:rPr>
                <w:b/>
                <w:bCs/>
                <w:szCs w:val="24"/>
                <w:lang w:val="es-MX"/>
              </w:rPr>
            </w:pPr>
          </w:p>
          <w:p w14:paraId="46F95A8E" w14:textId="77777777" w:rsidR="007577E0" w:rsidRPr="00C76785" w:rsidRDefault="007577E0" w:rsidP="00524050">
            <w:pPr>
              <w:jc w:val="center"/>
              <w:rPr>
                <w:b/>
                <w:bCs/>
                <w:szCs w:val="24"/>
                <w:lang w:val="es-MX"/>
              </w:rPr>
            </w:pPr>
            <w:r w:rsidRPr="00C76785">
              <w:rPr>
                <w:b/>
                <w:bCs/>
                <w:szCs w:val="24"/>
                <w:lang w:val="es-MX"/>
              </w:rPr>
              <w:t>Jamaica</w:t>
            </w:r>
          </w:p>
          <w:p w14:paraId="6713C44A" w14:textId="77777777" w:rsidR="007577E0" w:rsidRPr="00C76785" w:rsidRDefault="007577E0" w:rsidP="00524050">
            <w:pPr>
              <w:jc w:val="center"/>
              <w:rPr>
                <w:color w:val="FF0000"/>
                <w:szCs w:val="24"/>
              </w:rPr>
            </w:pPr>
          </w:p>
        </w:tc>
        <w:tc>
          <w:tcPr>
            <w:tcW w:w="6925" w:type="dxa"/>
            <w:tcBorders>
              <w:top w:val="single" w:sz="4" w:space="0" w:color="auto"/>
              <w:left w:val="single" w:sz="4" w:space="0" w:color="auto"/>
              <w:bottom w:val="single" w:sz="4" w:space="0" w:color="auto"/>
              <w:right w:val="single" w:sz="18" w:space="0" w:color="auto"/>
            </w:tcBorders>
            <w:shd w:val="clear" w:color="auto" w:fill="FFFFFF"/>
            <w:vAlign w:val="center"/>
          </w:tcPr>
          <w:p w14:paraId="7C5E2864" w14:textId="77777777" w:rsidR="007577E0" w:rsidRPr="00C76785" w:rsidRDefault="007577E0" w:rsidP="00524050">
            <w:pPr>
              <w:jc w:val="center"/>
              <w:rPr>
                <w:color w:val="FF0000"/>
                <w:szCs w:val="24"/>
              </w:rPr>
            </w:pPr>
            <w:r w:rsidRPr="00C76785">
              <w:rPr>
                <w:b/>
                <w:szCs w:val="24"/>
              </w:rPr>
              <w:t>GCP/SLC/018/</w:t>
            </w:r>
            <w:r>
              <w:rPr>
                <w:b/>
                <w:szCs w:val="24"/>
              </w:rPr>
              <w:t>MEX</w:t>
            </w:r>
          </w:p>
        </w:tc>
        <w:tc>
          <w:tcPr>
            <w:tcW w:w="1705" w:type="dxa"/>
            <w:vMerge/>
            <w:tcBorders>
              <w:top w:val="nil"/>
              <w:left w:val="single" w:sz="18" w:space="0" w:color="auto"/>
              <w:bottom w:val="single" w:sz="4" w:space="0" w:color="auto"/>
              <w:right w:val="single" w:sz="4" w:space="0" w:color="auto"/>
            </w:tcBorders>
            <w:vAlign w:val="center"/>
            <w:hideMark/>
          </w:tcPr>
          <w:p w14:paraId="4340788B" w14:textId="77777777" w:rsidR="007577E0" w:rsidRPr="00C76785" w:rsidRDefault="007577E0" w:rsidP="00524050">
            <w:pPr>
              <w:rPr>
                <w:b/>
                <w:szCs w:val="24"/>
              </w:rPr>
            </w:pPr>
          </w:p>
        </w:tc>
        <w:tc>
          <w:tcPr>
            <w:tcW w:w="4860" w:type="dxa"/>
            <w:vMerge/>
            <w:tcBorders>
              <w:top w:val="nil"/>
              <w:left w:val="single" w:sz="4" w:space="0" w:color="auto"/>
              <w:bottom w:val="single" w:sz="4" w:space="0" w:color="auto"/>
              <w:right w:val="single" w:sz="4" w:space="0" w:color="auto"/>
            </w:tcBorders>
            <w:vAlign w:val="center"/>
            <w:hideMark/>
          </w:tcPr>
          <w:p w14:paraId="1B5D3BD9" w14:textId="77777777" w:rsidR="007577E0" w:rsidRPr="00C76785" w:rsidRDefault="007577E0" w:rsidP="00524050">
            <w:pPr>
              <w:rPr>
                <w:b/>
                <w:szCs w:val="24"/>
              </w:rPr>
            </w:pPr>
          </w:p>
        </w:tc>
      </w:tr>
      <w:tr w:rsidR="007577E0" w:rsidRPr="00C76785" w14:paraId="646C90E4" w14:textId="77777777" w:rsidTr="00524050">
        <w:trPr>
          <w:trHeight w:val="265"/>
          <w:jc w:val="center"/>
        </w:trPr>
        <w:tc>
          <w:tcPr>
            <w:tcW w:w="895" w:type="dxa"/>
            <w:tcBorders>
              <w:top w:val="single" w:sz="18" w:space="0" w:color="auto"/>
              <w:left w:val="single" w:sz="4" w:space="0" w:color="auto"/>
              <w:bottom w:val="single" w:sz="4" w:space="0" w:color="auto"/>
              <w:right w:val="single" w:sz="4" w:space="0" w:color="auto"/>
            </w:tcBorders>
            <w:shd w:val="pct15" w:color="000000" w:fill="FFFFFF"/>
            <w:vAlign w:val="center"/>
            <w:hideMark/>
          </w:tcPr>
          <w:p w14:paraId="08A65BB5" w14:textId="77777777" w:rsidR="007577E0" w:rsidRPr="00C76785" w:rsidRDefault="007577E0" w:rsidP="00524050">
            <w:pPr>
              <w:tabs>
                <w:tab w:val="left" w:pos="720"/>
                <w:tab w:val="center" w:pos="4536"/>
                <w:tab w:val="right" w:pos="9072"/>
              </w:tabs>
              <w:jc w:val="center"/>
              <w:rPr>
                <w:b/>
                <w:szCs w:val="24"/>
              </w:rPr>
            </w:pPr>
            <w:r w:rsidRPr="00C76785">
              <w:rPr>
                <w:b/>
                <w:szCs w:val="24"/>
              </w:rPr>
              <w:t>1.0</w:t>
            </w:r>
          </w:p>
        </w:tc>
        <w:tc>
          <w:tcPr>
            <w:tcW w:w="7380" w:type="dxa"/>
            <w:gridSpan w:val="2"/>
            <w:tcBorders>
              <w:top w:val="single" w:sz="18" w:space="0" w:color="auto"/>
              <w:left w:val="single" w:sz="4" w:space="0" w:color="auto"/>
              <w:bottom w:val="single" w:sz="4" w:space="0" w:color="auto"/>
              <w:right w:val="single" w:sz="4" w:space="0" w:color="auto"/>
            </w:tcBorders>
            <w:shd w:val="pct15" w:color="000000" w:fill="FFFFFF"/>
            <w:vAlign w:val="center"/>
            <w:hideMark/>
          </w:tcPr>
          <w:p w14:paraId="7118EEE4" w14:textId="77777777" w:rsidR="007577E0" w:rsidRPr="00C76785" w:rsidRDefault="007577E0" w:rsidP="00524050">
            <w:pPr>
              <w:tabs>
                <w:tab w:val="left" w:pos="720"/>
                <w:tab w:val="center" w:pos="4536"/>
                <w:tab w:val="right" w:pos="9072"/>
              </w:tabs>
              <w:rPr>
                <w:b/>
                <w:szCs w:val="24"/>
              </w:rPr>
            </w:pPr>
            <w:r w:rsidRPr="00C76785">
              <w:rPr>
                <w:b/>
                <w:szCs w:val="24"/>
              </w:rPr>
              <w:t>Technical Specifications: Pump</w:t>
            </w:r>
          </w:p>
          <w:p w14:paraId="64918D3F" w14:textId="77777777" w:rsidR="007577E0" w:rsidRPr="00C76785" w:rsidRDefault="007577E0" w:rsidP="00524050">
            <w:pPr>
              <w:tabs>
                <w:tab w:val="left" w:pos="720"/>
                <w:tab w:val="center" w:pos="4536"/>
                <w:tab w:val="right" w:pos="9072"/>
              </w:tabs>
              <w:rPr>
                <w:b/>
                <w:szCs w:val="24"/>
              </w:rPr>
            </w:pPr>
          </w:p>
        </w:tc>
        <w:tc>
          <w:tcPr>
            <w:tcW w:w="6565"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3EE4A3CC" w14:textId="77777777" w:rsidR="007577E0" w:rsidRPr="00C76785" w:rsidRDefault="007577E0" w:rsidP="00524050">
            <w:pPr>
              <w:jc w:val="center"/>
              <w:rPr>
                <w:b/>
                <w:szCs w:val="24"/>
              </w:rPr>
            </w:pPr>
          </w:p>
        </w:tc>
      </w:tr>
      <w:tr w:rsidR="007577E0" w:rsidRPr="00C76785" w14:paraId="350A5C28"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3FF551E" w14:textId="77777777" w:rsidR="007577E0" w:rsidRPr="00C76785" w:rsidRDefault="007577E0" w:rsidP="00524050">
            <w:pPr>
              <w:jc w:val="center"/>
              <w:rPr>
                <w:szCs w:val="24"/>
              </w:rPr>
            </w:pPr>
            <w:r w:rsidRPr="00C76785">
              <w:rPr>
                <w:szCs w:val="24"/>
              </w:rPr>
              <w:t>1.1</w:t>
            </w:r>
          </w:p>
        </w:tc>
        <w:tc>
          <w:tcPr>
            <w:tcW w:w="7380" w:type="dxa"/>
            <w:gridSpan w:val="2"/>
            <w:tcBorders>
              <w:top w:val="single" w:sz="4" w:space="0" w:color="auto"/>
              <w:left w:val="single" w:sz="4" w:space="0" w:color="auto"/>
              <w:bottom w:val="single" w:sz="4" w:space="0" w:color="auto"/>
              <w:right w:val="single" w:sz="4" w:space="0" w:color="auto"/>
            </w:tcBorders>
          </w:tcPr>
          <w:p w14:paraId="65713504" w14:textId="77777777" w:rsidR="007577E0" w:rsidRPr="00C76785" w:rsidRDefault="007577E0" w:rsidP="00524050">
            <w:pPr>
              <w:pStyle w:val="Header"/>
              <w:ind w:left="23" w:right="90"/>
              <w:jc w:val="both"/>
              <w:rPr>
                <w:szCs w:val="24"/>
              </w:rPr>
            </w:pPr>
            <w:r w:rsidRPr="00C76785">
              <w:rPr>
                <w:szCs w:val="24"/>
              </w:rPr>
              <w:t xml:space="preserve">3HP Stationary Solar-powered AC Surface water pumping unit, multi-stage centrifugal pump system made of corrosion resistant material suitable for the Caribbean environment, with all the necessary pipes, </w:t>
            </w:r>
            <w:proofErr w:type="gramStart"/>
            <w:r w:rsidRPr="00C76785">
              <w:rPr>
                <w:szCs w:val="24"/>
              </w:rPr>
              <w:t>cables</w:t>
            </w:r>
            <w:proofErr w:type="gramEnd"/>
            <w:r w:rsidRPr="00C76785">
              <w:rPr>
                <w:szCs w:val="24"/>
              </w:rPr>
              <w:t xml:space="preserve"> and accessories for working system. Include a device to measure the water flow rate (ultrasonic or magnetic flow meter). Pump should have </w:t>
            </w:r>
            <w:r w:rsidRPr="00C76785">
              <w:rPr>
                <w:szCs w:val="24"/>
              </w:rPr>
              <w:lastRenderedPageBreak/>
              <w:t xml:space="preserve">the ability to move water up inclines </w:t>
            </w:r>
            <w:proofErr w:type="gramStart"/>
            <w:r w:rsidRPr="00C76785">
              <w:rPr>
                <w:szCs w:val="24"/>
              </w:rPr>
              <w:t>in order to</w:t>
            </w:r>
            <w:proofErr w:type="gramEnd"/>
            <w:r w:rsidRPr="00C76785">
              <w:rPr>
                <w:szCs w:val="24"/>
              </w:rPr>
              <w:t xml:space="preserve"> irrigate plots of land. The pipes should be designed to deliver appropriate flow rate.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BC17B" w14:textId="77777777" w:rsidR="007577E0" w:rsidRPr="00C76785" w:rsidRDefault="007577E0" w:rsidP="00524050">
            <w:pPr>
              <w:jc w:val="center"/>
              <w:rPr>
                <w:szCs w:val="24"/>
              </w:rPr>
            </w:pPr>
          </w:p>
        </w:tc>
      </w:tr>
      <w:tr w:rsidR="007577E0" w:rsidRPr="00C76785" w14:paraId="608849CF"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697E4784" w14:textId="77777777" w:rsidR="007577E0" w:rsidRPr="00C76785" w:rsidRDefault="007577E0" w:rsidP="00524050">
            <w:pPr>
              <w:jc w:val="center"/>
              <w:rPr>
                <w:szCs w:val="24"/>
              </w:rPr>
            </w:pPr>
            <w:r w:rsidRPr="00C76785">
              <w:rPr>
                <w:szCs w:val="24"/>
              </w:rPr>
              <w:t>1.2</w:t>
            </w:r>
          </w:p>
        </w:tc>
        <w:tc>
          <w:tcPr>
            <w:tcW w:w="7380" w:type="dxa"/>
            <w:gridSpan w:val="2"/>
            <w:tcBorders>
              <w:top w:val="single" w:sz="4" w:space="0" w:color="auto"/>
              <w:left w:val="single" w:sz="4" w:space="0" w:color="auto"/>
              <w:bottom w:val="single" w:sz="4" w:space="0" w:color="auto"/>
              <w:right w:val="single" w:sz="4" w:space="0" w:color="auto"/>
            </w:tcBorders>
          </w:tcPr>
          <w:p w14:paraId="2C8A7CC1" w14:textId="77777777" w:rsidR="007577E0" w:rsidRPr="00C76785" w:rsidRDefault="007577E0" w:rsidP="00524050">
            <w:pPr>
              <w:jc w:val="both"/>
              <w:rPr>
                <w:rFonts w:eastAsia="SimSun"/>
                <w:color w:val="000000" w:themeColor="text1"/>
                <w:szCs w:val="24"/>
                <w:lang w:eastAsia="zh-CN"/>
              </w:rPr>
            </w:pPr>
            <w:r w:rsidRPr="00C76785">
              <w:rPr>
                <w:rFonts w:eastAsia="SimSun"/>
                <w:color w:val="000000" w:themeColor="text1"/>
                <w:szCs w:val="24"/>
                <w:lang w:eastAsia="zh-CN"/>
              </w:rPr>
              <w:t>The “Motor Pump Set” should have the following features:</w:t>
            </w:r>
          </w:p>
          <w:p w14:paraId="57E0BDDF" w14:textId="77777777" w:rsidR="007577E0" w:rsidRPr="00C76785" w:rsidRDefault="007577E0" w:rsidP="00524050">
            <w:pPr>
              <w:numPr>
                <w:ilvl w:val="0"/>
                <w:numId w:val="25"/>
              </w:numPr>
              <w:jc w:val="both"/>
              <w:rPr>
                <w:rFonts w:eastAsia="SimSun"/>
                <w:color w:val="000000" w:themeColor="text1"/>
                <w:szCs w:val="24"/>
                <w:lang w:eastAsia="zh-CN"/>
              </w:rPr>
            </w:pPr>
            <w:r w:rsidRPr="00C76785">
              <w:rPr>
                <w:rFonts w:eastAsia="SimSun"/>
                <w:color w:val="000000" w:themeColor="text1"/>
                <w:szCs w:val="24"/>
                <w:lang w:eastAsia="zh-CN"/>
              </w:rPr>
              <w:t>The manufacturer is specialized in the manufacturing of pumps with ISO 9001-2015.</w:t>
            </w:r>
          </w:p>
          <w:p w14:paraId="63E0F1F8" w14:textId="77777777" w:rsidR="007577E0" w:rsidRPr="00C76785" w:rsidRDefault="007577E0" w:rsidP="00524050">
            <w:pPr>
              <w:numPr>
                <w:ilvl w:val="0"/>
                <w:numId w:val="25"/>
              </w:numPr>
              <w:jc w:val="both"/>
              <w:rPr>
                <w:rFonts w:eastAsia="SimSun"/>
                <w:color w:val="000000" w:themeColor="text1"/>
                <w:szCs w:val="24"/>
                <w:lang w:eastAsia="zh-CN"/>
              </w:rPr>
            </w:pPr>
            <w:r w:rsidRPr="00C76785">
              <w:rPr>
                <w:rFonts w:eastAsia="SimSun"/>
                <w:color w:val="000000" w:themeColor="text1"/>
                <w:szCs w:val="24"/>
                <w:lang w:eastAsia="zh-CN"/>
              </w:rPr>
              <w:t>Reference of the pump model operating in similar photovoltaic pumping system should be provided including (years of operation, location, system features)</w:t>
            </w:r>
          </w:p>
          <w:p w14:paraId="47AFAEC1" w14:textId="77777777" w:rsidR="007577E0" w:rsidRPr="00C76785" w:rsidRDefault="007577E0" w:rsidP="00524050">
            <w:pPr>
              <w:numPr>
                <w:ilvl w:val="0"/>
                <w:numId w:val="25"/>
              </w:numPr>
              <w:jc w:val="both"/>
              <w:rPr>
                <w:rFonts w:eastAsia="SimSun"/>
                <w:color w:val="000000" w:themeColor="text1"/>
                <w:szCs w:val="24"/>
                <w:lang w:eastAsia="zh-CN"/>
              </w:rPr>
            </w:pPr>
            <w:r w:rsidRPr="00C76785">
              <w:rPr>
                <w:rFonts w:eastAsia="SimSun"/>
                <w:color w:val="000000" w:themeColor="text1"/>
                <w:szCs w:val="24"/>
                <w:lang w:eastAsia="zh-CN"/>
              </w:rPr>
              <w:t xml:space="preserve">The pump efficiency shall be not less than </w:t>
            </w:r>
            <w:r w:rsidRPr="00C76785">
              <w:rPr>
                <w:rFonts w:eastAsia="SimSun"/>
                <w:szCs w:val="24"/>
                <w:lang w:eastAsia="zh-CN"/>
              </w:rPr>
              <w:t xml:space="preserve">35% for positive displacement </w:t>
            </w:r>
            <w:r w:rsidRPr="00C76785">
              <w:rPr>
                <w:rFonts w:eastAsia="SimSun"/>
                <w:color w:val="000000" w:themeColor="text1"/>
                <w:szCs w:val="24"/>
                <w:lang w:eastAsia="zh-CN"/>
              </w:rPr>
              <w:t xml:space="preserve">for centrifugal pumps at rated conditions. </w:t>
            </w:r>
            <w:r w:rsidRPr="00C76785">
              <w:rPr>
                <w:rFonts w:eastAsia="SimSun"/>
                <w:b/>
                <w:bCs/>
                <w:color w:val="000000" w:themeColor="text1"/>
                <w:szCs w:val="24"/>
                <w:lang w:eastAsia="zh-CN"/>
              </w:rPr>
              <w:t xml:space="preserve"> </w:t>
            </w:r>
          </w:p>
          <w:p w14:paraId="39CFFF06" w14:textId="77777777" w:rsidR="007577E0" w:rsidRPr="00C76785" w:rsidRDefault="007577E0" w:rsidP="00524050">
            <w:pPr>
              <w:numPr>
                <w:ilvl w:val="0"/>
                <w:numId w:val="25"/>
              </w:numPr>
              <w:jc w:val="both"/>
              <w:rPr>
                <w:rFonts w:eastAsia="SimSun"/>
                <w:color w:val="000000" w:themeColor="text1"/>
                <w:szCs w:val="24"/>
                <w:lang w:eastAsia="zh-CN"/>
              </w:rPr>
            </w:pPr>
            <w:r w:rsidRPr="00C76785">
              <w:rPr>
                <w:rFonts w:eastAsia="SimSun"/>
                <w:color w:val="000000" w:themeColor="text1"/>
                <w:szCs w:val="24"/>
                <w:lang w:eastAsia="zh-CN"/>
              </w:rPr>
              <w:t xml:space="preserve">The suction/delivery pipe, electric cables, floating assembly, and other fittings required to install the system are also included. The pump should also be fitted in an adequate pump pit with adequate space for adequate air cooling. </w:t>
            </w:r>
          </w:p>
          <w:p w14:paraId="7B776C02" w14:textId="77777777" w:rsidR="007577E0" w:rsidRPr="00C76785" w:rsidRDefault="007577E0" w:rsidP="00524050">
            <w:pPr>
              <w:numPr>
                <w:ilvl w:val="0"/>
                <w:numId w:val="25"/>
              </w:numPr>
              <w:jc w:val="both"/>
              <w:rPr>
                <w:rFonts w:eastAsia="SimSun"/>
                <w:color w:val="000000" w:themeColor="text1"/>
                <w:szCs w:val="24"/>
                <w:lang w:eastAsia="zh-CN"/>
              </w:rPr>
            </w:pPr>
            <w:r w:rsidRPr="00C76785">
              <w:rPr>
                <w:rFonts w:eastAsia="SimSun"/>
                <w:color w:val="000000" w:themeColor="text1"/>
                <w:szCs w:val="24"/>
                <w:lang w:eastAsia="zh-CN"/>
              </w:rPr>
              <w:t xml:space="preserve">The motor pump set should be installed on </w:t>
            </w:r>
            <w:r w:rsidRPr="00C76785">
              <w:rPr>
                <w:rFonts w:eastAsia="SimSun"/>
                <w:b/>
                <w:bCs/>
                <w:color w:val="000000" w:themeColor="text1"/>
                <w:szCs w:val="24"/>
                <w:lang w:eastAsia="zh-CN"/>
              </w:rPr>
              <w:t>a suitable</w:t>
            </w:r>
            <w:r w:rsidRPr="00C76785">
              <w:rPr>
                <w:rFonts w:eastAsia="SimSun"/>
                <w:b/>
                <w:bCs/>
                <w:color w:val="2F5496" w:themeColor="accent1" w:themeShade="BF"/>
                <w:szCs w:val="24"/>
                <w:lang w:eastAsia="zh-CN"/>
              </w:rPr>
              <w:t xml:space="preserve"> </w:t>
            </w:r>
            <w:r w:rsidRPr="00C76785">
              <w:rPr>
                <w:rFonts w:eastAsia="SimSun"/>
                <w:b/>
                <w:bCs/>
                <w:szCs w:val="24"/>
                <w:lang w:eastAsia="zh-CN"/>
              </w:rPr>
              <w:t xml:space="preserve">stationary </w:t>
            </w:r>
            <w:r w:rsidRPr="00C76785">
              <w:rPr>
                <w:rFonts w:eastAsia="SimSun"/>
                <w:b/>
                <w:bCs/>
                <w:color w:val="000000" w:themeColor="text1"/>
                <w:szCs w:val="24"/>
                <w:lang w:eastAsia="zh-CN"/>
              </w:rPr>
              <w:t>steel base</w:t>
            </w:r>
            <w:r w:rsidRPr="00C76785">
              <w:rPr>
                <w:rFonts w:eastAsia="SimSun"/>
                <w:color w:val="000000" w:themeColor="text1"/>
                <w:szCs w:val="24"/>
                <w:lang w:eastAsia="zh-CN"/>
              </w:rPr>
              <w:t xml:space="preserve"> as per manufacturers recommendations to limit vibration to that needed to ensure smooth operations. </w:t>
            </w:r>
          </w:p>
          <w:p w14:paraId="2F7778F8" w14:textId="77777777" w:rsidR="007577E0" w:rsidRPr="00C76785" w:rsidRDefault="007577E0" w:rsidP="00524050">
            <w:pPr>
              <w:numPr>
                <w:ilvl w:val="0"/>
                <w:numId w:val="25"/>
              </w:numPr>
              <w:jc w:val="both"/>
              <w:rPr>
                <w:rFonts w:eastAsia="SimSun"/>
                <w:szCs w:val="24"/>
                <w:lang w:eastAsia="zh-CN"/>
              </w:rPr>
            </w:pPr>
            <w:r w:rsidRPr="00C76785">
              <w:rPr>
                <w:rFonts w:eastAsia="SimSun"/>
                <w:szCs w:val="24"/>
                <w:lang w:eastAsia="zh-CN"/>
              </w:rPr>
              <w:t xml:space="preserve">The installation of the pump shall cover both the supply and installation of the suction pipe (at the pump inlet) from an existing suction sump, as well as a delivery pipe and hose (at the outlet of the pump) of 100ft. Suction pipe should be made of rubber and delivery pipes are made of PE. </w:t>
            </w:r>
          </w:p>
          <w:p w14:paraId="15689FD5" w14:textId="77777777" w:rsidR="007577E0" w:rsidRPr="00C76785" w:rsidRDefault="007577E0" w:rsidP="00524050">
            <w:pPr>
              <w:numPr>
                <w:ilvl w:val="0"/>
                <w:numId w:val="25"/>
              </w:numPr>
              <w:jc w:val="both"/>
              <w:rPr>
                <w:rFonts w:eastAsia="SimSun"/>
                <w:szCs w:val="24"/>
                <w:lang w:eastAsia="zh-CN"/>
              </w:rPr>
            </w:pPr>
            <w:r w:rsidRPr="00C76785">
              <w:rPr>
                <w:rFonts w:eastAsia="SimSun"/>
                <w:szCs w:val="24"/>
                <w:lang w:eastAsia="zh-CN"/>
              </w:rPr>
              <w:t>Components and equipment used in the PV water pumping system including the PV modules, pump, Stationary metallic structures, cables, junction box switch, structures for the pump, etc., should conform to the BS/IEC/ESS/ or international equivalent</w:t>
            </w:r>
          </w:p>
          <w:p w14:paraId="69C86AC5" w14:textId="77777777" w:rsidR="007577E0" w:rsidRPr="00C76785" w:rsidRDefault="007577E0" w:rsidP="00524050">
            <w:pPr>
              <w:numPr>
                <w:ilvl w:val="0"/>
                <w:numId w:val="26"/>
              </w:numPr>
              <w:ind w:left="985"/>
              <w:jc w:val="both"/>
              <w:rPr>
                <w:szCs w:val="24"/>
              </w:rPr>
            </w:pPr>
            <w:r w:rsidRPr="00C76785">
              <w:rPr>
                <w:rFonts w:eastAsia="SimSun"/>
                <w:color w:val="000000" w:themeColor="text1"/>
                <w:szCs w:val="24"/>
                <w:lang w:eastAsia="zh-CN"/>
              </w:rPr>
              <w:t xml:space="preserve">The motor nameplate shall display information according to NEMA or IEC standards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8B4F0D7" w14:textId="77777777" w:rsidR="007577E0" w:rsidRPr="00C76785" w:rsidRDefault="007577E0" w:rsidP="00524050">
            <w:pPr>
              <w:jc w:val="center"/>
              <w:rPr>
                <w:szCs w:val="24"/>
              </w:rPr>
            </w:pPr>
          </w:p>
        </w:tc>
      </w:tr>
      <w:tr w:rsidR="007577E0" w:rsidRPr="00C76785" w14:paraId="425C2B38"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67848501" w14:textId="77777777" w:rsidR="007577E0" w:rsidRPr="00C76785" w:rsidRDefault="007577E0" w:rsidP="00524050">
            <w:pPr>
              <w:jc w:val="center"/>
              <w:rPr>
                <w:szCs w:val="24"/>
              </w:rPr>
            </w:pPr>
            <w:r w:rsidRPr="00C76785">
              <w:rPr>
                <w:szCs w:val="24"/>
              </w:rPr>
              <w:lastRenderedPageBreak/>
              <w:t>1.3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FFFFFF"/>
          </w:tcPr>
          <w:p w14:paraId="61EF6C66" w14:textId="77777777" w:rsidR="007577E0" w:rsidRPr="00C76785" w:rsidRDefault="007577E0" w:rsidP="00524050">
            <w:pPr>
              <w:jc w:val="both"/>
              <w:rPr>
                <w:rFonts w:eastAsia="SimSun"/>
                <w:szCs w:val="24"/>
                <w:lang w:eastAsia="zh-CN"/>
              </w:rPr>
            </w:pPr>
            <w:r w:rsidRPr="00C76785">
              <w:rPr>
                <w:rFonts w:eastAsia="SimSun"/>
                <w:szCs w:val="24"/>
                <w:lang w:eastAsia="zh-CN"/>
              </w:rPr>
              <w:t xml:space="preserve">Pump should be properly designed for lifting water, with the motor directly coupled to the pump. The pump shall have channels of its impeller, of ample size to </w:t>
            </w:r>
            <w:proofErr w:type="gramStart"/>
            <w:r w:rsidRPr="00C76785">
              <w:rPr>
                <w:rFonts w:eastAsia="SimSun"/>
                <w:szCs w:val="24"/>
                <w:lang w:eastAsia="zh-CN"/>
              </w:rPr>
              <w:t>pass easily</w:t>
            </w:r>
            <w:proofErr w:type="gramEnd"/>
            <w:r w:rsidRPr="00C76785">
              <w:rPr>
                <w:rFonts w:eastAsia="SimSun"/>
                <w:szCs w:val="24"/>
                <w:lang w:eastAsia="zh-CN"/>
              </w:rPr>
              <w:t xml:space="preserve"> the water without clogging. The degree of protection of motor pump terminal block shall be not less than (IP55) and not less than IP44 for motor protection.</w:t>
            </w:r>
          </w:p>
          <w:p w14:paraId="391E7A9E" w14:textId="77777777" w:rsidR="007577E0" w:rsidRPr="00C76785" w:rsidRDefault="007577E0" w:rsidP="00524050">
            <w:pPr>
              <w:jc w:val="both"/>
              <w:rPr>
                <w:szCs w:val="24"/>
              </w:rPr>
            </w:pPr>
            <w:r w:rsidRPr="00C76785">
              <w:rPr>
                <w:rFonts w:eastAsia="SimSun"/>
                <w:szCs w:val="24"/>
                <w:lang w:eastAsia="zh-CN"/>
              </w:rPr>
              <w:t xml:space="preserve">The material from which the runner is made shall be able to resist corrosive action of water. The impeller material shall be made of stainless steel, </w:t>
            </w:r>
            <w:proofErr w:type="gramStart"/>
            <w:r w:rsidRPr="00C76785">
              <w:rPr>
                <w:rFonts w:eastAsia="SimSun"/>
                <w:szCs w:val="24"/>
                <w:lang w:eastAsia="zh-CN"/>
              </w:rPr>
              <w:t>bronze</w:t>
            </w:r>
            <w:proofErr w:type="gramEnd"/>
            <w:r w:rsidRPr="00C76785">
              <w:rPr>
                <w:rFonts w:eastAsia="SimSun"/>
                <w:szCs w:val="24"/>
                <w:lang w:eastAsia="zh-CN"/>
              </w:rPr>
              <w:t xml:space="preserve"> or </w:t>
            </w:r>
            <w:proofErr w:type="spellStart"/>
            <w:r w:rsidRPr="00C76785">
              <w:rPr>
                <w:rFonts w:eastAsia="SimSun"/>
                <w:szCs w:val="24"/>
                <w:lang w:eastAsia="zh-CN"/>
              </w:rPr>
              <w:t>gray</w:t>
            </w:r>
            <w:proofErr w:type="spellEnd"/>
            <w:r w:rsidRPr="00C76785">
              <w:rPr>
                <w:rFonts w:eastAsia="SimSun"/>
                <w:szCs w:val="24"/>
                <w:lang w:eastAsia="zh-CN"/>
              </w:rPr>
              <w:t xml:space="preserve"> cast Iron/Steel with special protection suitable for this application to resist corrosive and abrasive action of water. Impeller shall be statically and dynamically balanced. The maximum diameter of solids that the pump can pass shall be stated by supplier.  If needed, the inlet pipe should be furnished with a grid of 20-30 mm mesh, to avoid pump blocking.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152D903" w14:textId="77777777" w:rsidR="007577E0" w:rsidRPr="00C76785" w:rsidRDefault="007577E0" w:rsidP="00524050">
            <w:pPr>
              <w:jc w:val="center"/>
              <w:rPr>
                <w:szCs w:val="24"/>
              </w:rPr>
            </w:pPr>
          </w:p>
        </w:tc>
      </w:tr>
      <w:tr w:rsidR="007577E0" w:rsidRPr="00C76785" w14:paraId="19DB15C3" w14:textId="77777777" w:rsidTr="00524050">
        <w:trPr>
          <w:trHeight w:val="277"/>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64F2E918" w14:textId="77777777" w:rsidR="007577E0" w:rsidRPr="00C76785" w:rsidRDefault="007577E0" w:rsidP="00524050">
            <w:pPr>
              <w:jc w:val="center"/>
              <w:rPr>
                <w:szCs w:val="24"/>
              </w:rPr>
            </w:pPr>
            <w:r w:rsidRPr="00C76785">
              <w:rPr>
                <w:szCs w:val="24"/>
              </w:rPr>
              <w:t>1.4</w:t>
            </w:r>
          </w:p>
        </w:tc>
        <w:tc>
          <w:tcPr>
            <w:tcW w:w="7380" w:type="dxa"/>
            <w:gridSpan w:val="2"/>
            <w:tcBorders>
              <w:top w:val="single" w:sz="4" w:space="0" w:color="auto"/>
              <w:left w:val="single" w:sz="4" w:space="0" w:color="auto"/>
              <w:bottom w:val="single" w:sz="4" w:space="0" w:color="auto"/>
              <w:right w:val="single" w:sz="4" w:space="0" w:color="auto"/>
            </w:tcBorders>
          </w:tcPr>
          <w:p w14:paraId="55E5312F" w14:textId="77777777" w:rsidR="007577E0" w:rsidRPr="00C76785" w:rsidRDefault="007577E0" w:rsidP="00524050">
            <w:pPr>
              <w:rPr>
                <w:szCs w:val="24"/>
              </w:rPr>
            </w:pPr>
            <w:r w:rsidRPr="00C76785">
              <w:rPr>
                <w:szCs w:val="24"/>
              </w:rPr>
              <w:t>The pump shall be supplied with a pump nameplate corrosion resistant material such as 304</w:t>
            </w:r>
            <w:r w:rsidRPr="00C76785">
              <w:rPr>
                <w:color w:val="FF0000"/>
                <w:szCs w:val="24"/>
              </w:rPr>
              <w:t xml:space="preserve"> </w:t>
            </w:r>
            <w:r w:rsidRPr="00C76785">
              <w:rPr>
                <w:szCs w:val="24"/>
              </w:rPr>
              <w:t xml:space="preserve">stainless </w:t>
            </w:r>
            <w:proofErr w:type="gramStart"/>
            <w:r w:rsidRPr="00C76785">
              <w:rPr>
                <w:szCs w:val="24"/>
              </w:rPr>
              <w:t>steel</w:t>
            </w:r>
            <w:proofErr w:type="gramEnd"/>
            <w:r w:rsidRPr="00C76785">
              <w:rPr>
                <w:szCs w:val="24"/>
              </w:rPr>
              <w:t>, suitable for a coastal environment. Test reports should be provided. Bid should contain complete pump information: manufacturer’s name, serial number, model number, number of stages, speed, discharge, year manufactured, etc.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9CAE64" w14:textId="77777777" w:rsidR="007577E0" w:rsidRPr="00C76785" w:rsidRDefault="007577E0" w:rsidP="00524050">
            <w:pPr>
              <w:jc w:val="center"/>
              <w:rPr>
                <w:szCs w:val="24"/>
              </w:rPr>
            </w:pPr>
          </w:p>
        </w:tc>
      </w:tr>
      <w:tr w:rsidR="007577E0" w:rsidRPr="00C76785" w14:paraId="515A3A09"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04DE8EBE" w14:textId="77777777" w:rsidR="007577E0" w:rsidRPr="00C76785" w:rsidRDefault="007577E0" w:rsidP="00524050">
            <w:pPr>
              <w:jc w:val="center"/>
              <w:rPr>
                <w:szCs w:val="24"/>
              </w:rPr>
            </w:pPr>
            <w:r w:rsidRPr="00C76785">
              <w:rPr>
                <w:szCs w:val="24"/>
              </w:rPr>
              <w:t>1.5</w:t>
            </w:r>
          </w:p>
        </w:tc>
        <w:tc>
          <w:tcPr>
            <w:tcW w:w="7380" w:type="dxa"/>
            <w:gridSpan w:val="2"/>
            <w:tcBorders>
              <w:top w:val="single" w:sz="4" w:space="0" w:color="auto"/>
              <w:left w:val="single" w:sz="4" w:space="0" w:color="auto"/>
              <w:bottom w:val="single" w:sz="4" w:space="0" w:color="auto"/>
              <w:right w:val="single" w:sz="4" w:space="0" w:color="auto"/>
            </w:tcBorders>
          </w:tcPr>
          <w:p w14:paraId="6916CBA3" w14:textId="77777777" w:rsidR="007577E0" w:rsidRPr="00C76785" w:rsidRDefault="007577E0" w:rsidP="00524050">
            <w:pPr>
              <w:jc w:val="both"/>
              <w:rPr>
                <w:szCs w:val="24"/>
              </w:rPr>
            </w:pPr>
            <w:r w:rsidRPr="00C76785">
              <w:rPr>
                <w:rFonts w:eastAsia="SimSun"/>
                <w:color w:val="000000" w:themeColor="text1"/>
                <w:szCs w:val="24"/>
                <w:lang w:eastAsia="zh-CN"/>
              </w:rPr>
              <w:t>Original certified and guaranteed performance curves for head, discharge rate, power absorbed and efficiency at the rated speed for pump to be submitted.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8F2A65" w14:textId="77777777" w:rsidR="007577E0" w:rsidRPr="00C76785" w:rsidRDefault="007577E0" w:rsidP="00524050">
            <w:pPr>
              <w:jc w:val="center"/>
              <w:rPr>
                <w:szCs w:val="24"/>
              </w:rPr>
            </w:pPr>
          </w:p>
        </w:tc>
      </w:tr>
      <w:tr w:rsidR="007577E0" w:rsidRPr="00C76785" w14:paraId="743C9A42"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0D7140D7" w14:textId="77777777" w:rsidR="007577E0" w:rsidRPr="00C76785" w:rsidRDefault="007577E0" w:rsidP="00524050">
            <w:pPr>
              <w:jc w:val="center"/>
              <w:rPr>
                <w:szCs w:val="24"/>
              </w:rPr>
            </w:pPr>
            <w:r w:rsidRPr="00C76785">
              <w:rPr>
                <w:szCs w:val="24"/>
              </w:rPr>
              <w:t>1.6</w:t>
            </w:r>
          </w:p>
        </w:tc>
        <w:tc>
          <w:tcPr>
            <w:tcW w:w="7380" w:type="dxa"/>
            <w:gridSpan w:val="2"/>
            <w:tcBorders>
              <w:top w:val="single" w:sz="4" w:space="0" w:color="auto"/>
              <w:left w:val="single" w:sz="4" w:space="0" w:color="auto"/>
              <w:bottom w:val="single" w:sz="4" w:space="0" w:color="auto"/>
              <w:right w:val="single" w:sz="4" w:space="0" w:color="auto"/>
            </w:tcBorders>
          </w:tcPr>
          <w:p w14:paraId="4CD13C37" w14:textId="77777777" w:rsidR="007577E0" w:rsidRPr="00C76785" w:rsidRDefault="007577E0" w:rsidP="00524050">
            <w:pPr>
              <w:jc w:val="both"/>
              <w:rPr>
                <w:rFonts w:eastAsia="SimSun"/>
                <w:color w:val="000000" w:themeColor="text1"/>
                <w:szCs w:val="24"/>
                <w:lang w:eastAsia="zh-CN"/>
              </w:rPr>
            </w:pPr>
            <w:r w:rsidRPr="00C76785">
              <w:rPr>
                <w:rFonts w:eastAsia="SimSun"/>
                <w:color w:val="000000" w:themeColor="text1"/>
                <w:szCs w:val="24"/>
                <w:lang w:eastAsia="zh-CN"/>
              </w:rPr>
              <w:t>Any dry pump shall be provided with complete accessories. All required accessories such as anchor bolts, washers, nuts, upper guide and intermediate guide, bar bracket, etc., shall be provided as part of the scope of work.</w:t>
            </w:r>
          </w:p>
          <w:p w14:paraId="11FFE818" w14:textId="77777777" w:rsidR="007577E0" w:rsidRPr="00C76785" w:rsidRDefault="007577E0" w:rsidP="00524050">
            <w:pPr>
              <w:rPr>
                <w:rFonts w:eastAsia="SimSun"/>
                <w:color w:val="000000" w:themeColor="text1"/>
                <w:szCs w:val="24"/>
                <w:lang w:eastAsia="zh-CN"/>
              </w:rPr>
            </w:pPr>
            <w:r w:rsidRPr="00C76785">
              <w:rPr>
                <w:rFonts w:eastAsia="SimSun"/>
                <w:color w:val="000000" w:themeColor="text1"/>
                <w:szCs w:val="24"/>
                <w:lang w:eastAsia="zh-CN"/>
              </w:rPr>
              <w:t xml:space="preserve">In case of the pump is not self-priming, a </w:t>
            </w:r>
            <w:r w:rsidRPr="00C76785">
              <w:rPr>
                <w:rFonts w:eastAsia="SimSun"/>
                <w:b/>
                <w:bCs/>
                <w:color w:val="000000" w:themeColor="text1"/>
                <w:szCs w:val="24"/>
                <w:lang w:eastAsia="zh-CN"/>
              </w:rPr>
              <w:t>non-return valve</w:t>
            </w:r>
            <w:r w:rsidRPr="00C76785">
              <w:rPr>
                <w:rFonts w:eastAsia="SimSun"/>
                <w:color w:val="000000" w:themeColor="text1"/>
                <w:szCs w:val="24"/>
                <w:lang w:eastAsia="zh-CN"/>
              </w:rPr>
              <w:t xml:space="preserve"> shall be used in the suction line for the manual priming purpose. </w:t>
            </w:r>
          </w:p>
          <w:p w14:paraId="21779997" w14:textId="77777777" w:rsidR="007577E0" w:rsidRPr="00C76785" w:rsidRDefault="007577E0" w:rsidP="00524050">
            <w:pPr>
              <w:rPr>
                <w:szCs w:val="24"/>
              </w:rPr>
            </w:pP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4C0A87" w14:textId="77777777" w:rsidR="007577E0" w:rsidRPr="00C76785" w:rsidRDefault="007577E0" w:rsidP="00524050">
            <w:pPr>
              <w:jc w:val="center"/>
              <w:rPr>
                <w:szCs w:val="24"/>
              </w:rPr>
            </w:pPr>
          </w:p>
        </w:tc>
      </w:tr>
      <w:tr w:rsidR="007577E0" w:rsidRPr="00C76785" w14:paraId="0CB92C41"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53F6BF2D" w14:textId="77777777" w:rsidR="007577E0" w:rsidRPr="00C76785" w:rsidRDefault="007577E0" w:rsidP="00524050">
            <w:pPr>
              <w:jc w:val="center"/>
              <w:rPr>
                <w:szCs w:val="24"/>
              </w:rPr>
            </w:pPr>
            <w:r w:rsidRPr="00C76785">
              <w:rPr>
                <w:szCs w:val="24"/>
              </w:rPr>
              <w:lastRenderedPageBreak/>
              <w:t>1.7</w:t>
            </w:r>
          </w:p>
        </w:tc>
        <w:tc>
          <w:tcPr>
            <w:tcW w:w="7380" w:type="dxa"/>
            <w:gridSpan w:val="2"/>
            <w:tcBorders>
              <w:top w:val="single" w:sz="4" w:space="0" w:color="auto"/>
              <w:left w:val="single" w:sz="4" w:space="0" w:color="auto"/>
              <w:bottom w:val="single" w:sz="4" w:space="0" w:color="auto"/>
              <w:right w:val="single" w:sz="4" w:space="0" w:color="auto"/>
            </w:tcBorders>
          </w:tcPr>
          <w:p w14:paraId="3C10FC16" w14:textId="77777777" w:rsidR="007577E0" w:rsidRPr="00C76785" w:rsidRDefault="007577E0" w:rsidP="00524050">
            <w:pPr>
              <w:jc w:val="both"/>
              <w:rPr>
                <w:szCs w:val="24"/>
              </w:rPr>
            </w:pPr>
            <w:r w:rsidRPr="00C76785">
              <w:rPr>
                <w:rFonts w:eastAsia="SimSun"/>
                <w:color w:val="000000" w:themeColor="text1"/>
                <w:szCs w:val="24"/>
                <w:lang w:eastAsia="zh-CN"/>
              </w:rPr>
              <w:t xml:space="preserve">The rated power of the motor shall be sufficient to enable driving the respective pump without overloading under all condition of starting and continuous working. The motor rating should have 20% excess power of the maximum power through the working range, with number of starts per hour according to the NEMA or IEC code, </w:t>
            </w:r>
            <w:r w:rsidRPr="00C76785">
              <w:rPr>
                <w:rFonts w:eastAsia="SimSun"/>
                <w:szCs w:val="24"/>
                <w:lang w:eastAsia="zh-CN"/>
              </w:rPr>
              <w:t xml:space="preserve">and insulation class is NEMA </w:t>
            </w:r>
            <w:r w:rsidRPr="00C76785">
              <w:rPr>
                <w:rFonts w:eastAsia="SimSun"/>
                <w:b/>
                <w:bCs/>
                <w:szCs w:val="24"/>
                <w:lang w:eastAsia="zh-CN"/>
              </w:rPr>
              <w:t>F type</w:t>
            </w:r>
            <w:r w:rsidRPr="00C76785">
              <w:rPr>
                <w:rFonts w:eastAsia="SimSun"/>
                <w:szCs w:val="24"/>
                <w:lang w:eastAsia="zh-CN"/>
              </w:rPr>
              <w:t xml:space="preserve">, tropical </w:t>
            </w:r>
            <w:r w:rsidRPr="00C76785">
              <w:rPr>
                <w:rFonts w:eastAsia="SimSun"/>
                <w:color w:val="000000" w:themeColor="text1"/>
                <w:szCs w:val="24"/>
                <w:lang w:eastAsia="zh-CN"/>
              </w:rPr>
              <w:t xml:space="preserve">conditions (ambient temperature expected to be 50° C).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A3B08E" w14:textId="77777777" w:rsidR="007577E0" w:rsidRPr="00C76785" w:rsidRDefault="007577E0" w:rsidP="00524050">
            <w:pPr>
              <w:jc w:val="center"/>
              <w:rPr>
                <w:szCs w:val="24"/>
              </w:rPr>
            </w:pPr>
          </w:p>
        </w:tc>
      </w:tr>
      <w:tr w:rsidR="007577E0" w:rsidRPr="00C76785" w14:paraId="58358ACA"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3660C" w14:textId="77777777" w:rsidR="007577E0" w:rsidRPr="00C76785" w:rsidRDefault="007577E0" w:rsidP="00524050">
            <w:pPr>
              <w:jc w:val="center"/>
              <w:rPr>
                <w:b/>
                <w:szCs w:val="24"/>
              </w:rPr>
            </w:pPr>
            <w:r w:rsidRPr="00C76785">
              <w:rPr>
                <w:szCs w:val="24"/>
              </w:rPr>
              <w:t>1.8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CEA92F" w14:textId="77777777" w:rsidR="007577E0" w:rsidRPr="00C76785" w:rsidRDefault="007577E0" w:rsidP="00524050">
            <w:pPr>
              <w:suppressAutoHyphens/>
              <w:rPr>
                <w:color w:val="000000" w:themeColor="text1"/>
                <w:szCs w:val="24"/>
              </w:rPr>
            </w:pPr>
            <w:r w:rsidRPr="00C76785">
              <w:rPr>
                <w:rFonts w:eastAsia="SimSun"/>
                <w:color w:val="000000" w:themeColor="text1"/>
                <w:szCs w:val="24"/>
                <w:lang w:eastAsia="zh-CN"/>
              </w:rPr>
              <w:t>The motor efficiency shall be compatible with NEMA class B standards.  and approved by manufacturer for variable frequency supply operation (suitable for solar pumping application</w:t>
            </w:r>
          </w:p>
          <w:p w14:paraId="2F3D4D36" w14:textId="77777777" w:rsidR="007577E0" w:rsidRPr="00C76785" w:rsidRDefault="007577E0" w:rsidP="00524050">
            <w:pPr>
              <w:rPr>
                <w:b/>
                <w:szCs w:val="24"/>
              </w:rPr>
            </w:pP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5DC7E1FD" w14:textId="77777777" w:rsidR="007577E0" w:rsidRPr="00C76785" w:rsidRDefault="007577E0" w:rsidP="00524050">
            <w:pPr>
              <w:rPr>
                <w:b/>
                <w:szCs w:val="24"/>
              </w:rPr>
            </w:pPr>
          </w:p>
        </w:tc>
      </w:tr>
      <w:tr w:rsidR="007577E0" w:rsidRPr="00C76785" w14:paraId="1B0066E5"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91A4618" w14:textId="77777777" w:rsidR="007577E0" w:rsidRPr="00C76785" w:rsidRDefault="007577E0" w:rsidP="00524050">
            <w:pPr>
              <w:jc w:val="center"/>
              <w:rPr>
                <w:szCs w:val="24"/>
              </w:rPr>
            </w:pPr>
            <w:r w:rsidRPr="00C76785">
              <w:rPr>
                <w:szCs w:val="24"/>
              </w:rPr>
              <w:t>1.9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FFD0FA" w14:textId="77777777" w:rsidR="007577E0" w:rsidRPr="00C76785" w:rsidRDefault="007577E0" w:rsidP="00524050">
            <w:pPr>
              <w:suppressAutoHyphens/>
              <w:rPr>
                <w:rFonts w:eastAsia="SimSun"/>
                <w:szCs w:val="24"/>
                <w:lang w:eastAsia="zh-CN"/>
              </w:rPr>
            </w:pPr>
            <w:r w:rsidRPr="00C76785">
              <w:rPr>
                <w:rFonts w:eastAsia="SimSun"/>
                <w:szCs w:val="24"/>
                <w:lang w:eastAsia="zh-CN"/>
              </w:rPr>
              <w:t>Minimum pumping capacity and pressure: 40 US gallon</w:t>
            </w:r>
            <w:r w:rsidRPr="00C76785">
              <w:rPr>
                <w:szCs w:val="24"/>
              </w:rPr>
              <w:t>/min; 58 psi</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3400BA86" w14:textId="77777777" w:rsidR="007577E0" w:rsidRPr="00C76785" w:rsidRDefault="007577E0" w:rsidP="00524050">
            <w:pPr>
              <w:rPr>
                <w:b/>
                <w:szCs w:val="24"/>
              </w:rPr>
            </w:pPr>
          </w:p>
        </w:tc>
      </w:tr>
      <w:tr w:rsidR="007577E0" w:rsidRPr="00C76785" w14:paraId="4FB5E5F4"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9782C37" w14:textId="77777777" w:rsidR="007577E0" w:rsidRPr="00C76785" w:rsidRDefault="007577E0" w:rsidP="00524050">
            <w:pPr>
              <w:jc w:val="center"/>
              <w:rPr>
                <w:szCs w:val="24"/>
              </w:rPr>
            </w:pPr>
            <w:r w:rsidRPr="00C76785">
              <w:rPr>
                <w:szCs w:val="24"/>
              </w:rPr>
              <w:t>1.10</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452FB2" w14:textId="77777777" w:rsidR="007577E0" w:rsidRPr="00C76785" w:rsidRDefault="007577E0" w:rsidP="00524050">
            <w:pPr>
              <w:suppressAutoHyphens/>
              <w:rPr>
                <w:rFonts w:eastAsia="SimSun"/>
                <w:szCs w:val="24"/>
                <w:lang w:eastAsia="zh-CN"/>
              </w:rPr>
            </w:pPr>
            <w:r w:rsidRPr="00C76785">
              <w:rPr>
                <w:rFonts w:eastAsia="SimSun"/>
                <w:szCs w:val="24"/>
                <w:lang w:eastAsia="zh-CN"/>
              </w:rPr>
              <w:t>Maximum pumping capacity and pressure: 90-92 US gallons/min; 72-87 psi</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034380EE" w14:textId="77777777" w:rsidR="007577E0" w:rsidRPr="00C76785" w:rsidRDefault="007577E0" w:rsidP="00524050">
            <w:pPr>
              <w:rPr>
                <w:b/>
                <w:szCs w:val="24"/>
              </w:rPr>
            </w:pPr>
          </w:p>
        </w:tc>
      </w:tr>
      <w:tr w:rsidR="007577E0" w:rsidRPr="00C76785" w14:paraId="19C5108E"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043A407" w14:textId="77777777" w:rsidR="007577E0" w:rsidRPr="00C76785" w:rsidRDefault="007577E0" w:rsidP="00524050">
            <w:pPr>
              <w:jc w:val="center"/>
              <w:rPr>
                <w:szCs w:val="24"/>
              </w:rPr>
            </w:pPr>
            <w:r w:rsidRPr="00C76785">
              <w:rPr>
                <w:szCs w:val="24"/>
              </w:rPr>
              <w:t>1.11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0DF8579E" w14:textId="77777777" w:rsidR="007577E0" w:rsidRPr="00C76785" w:rsidRDefault="007577E0" w:rsidP="00524050">
            <w:pPr>
              <w:suppressAutoHyphens/>
              <w:rPr>
                <w:rFonts w:eastAsia="SimSun"/>
                <w:szCs w:val="24"/>
                <w:lang w:eastAsia="zh-CN"/>
              </w:rPr>
            </w:pPr>
            <w:r w:rsidRPr="00C76785">
              <w:rPr>
                <w:szCs w:val="24"/>
              </w:rPr>
              <w:t>Minimum suction depth: 40 ft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0B460F49" w14:textId="77777777" w:rsidR="007577E0" w:rsidRPr="00C76785" w:rsidRDefault="007577E0" w:rsidP="00524050">
            <w:pPr>
              <w:rPr>
                <w:b/>
                <w:szCs w:val="24"/>
              </w:rPr>
            </w:pPr>
          </w:p>
        </w:tc>
      </w:tr>
      <w:tr w:rsidR="007577E0" w:rsidRPr="00C76785" w14:paraId="03D45427"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818D16E" w14:textId="77777777" w:rsidR="007577E0" w:rsidRPr="00C76785" w:rsidRDefault="007577E0" w:rsidP="00524050">
            <w:pPr>
              <w:jc w:val="center"/>
              <w:rPr>
                <w:szCs w:val="24"/>
              </w:rPr>
            </w:pPr>
            <w:r w:rsidRPr="00C76785">
              <w:rPr>
                <w:szCs w:val="24"/>
              </w:rPr>
              <w:t>1.14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2B274B7E" w14:textId="77777777" w:rsidR="007577E0" w:rsidRPr="00C76785" w:rsidRDefault="007577E0" w:rsidP="00524050">
            <w:pPr>
              <w:suppressAutoHyphens/>
              <w:rPr>
                <w:rFonts w:eastAsia="SimSun"/>
                <w:szCs w:val="24"/>
                <w:lang w:eastAsia="zh-CN"/>
              </w:rPr>
            </w:pPr>
            <w:r w:rsidRPr="00C76785">
              <w:rPr>
                <w:szCs w:val="24"/>
              </w:rPr>
              <w:t>Pump head:  150 ft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1D87F525" w14:textId="77777777" w:rsidR="007577E0" w:rsidRPr="00C76785" w:rsidRDefault="007577E0" w:rsidP="00524050">
            <w:pPr>
              <w:rPr>
                <w:b/>
                <w:szCs w:val="24"/>
              </w:rPr>
            </w:pPr>
          </w:p>
        </w:tc>
      </w:tr>
      <w:tr w:rsidR="007577E0" w:rsidRPr="00C76785" w14:paraId="1ED7302F"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3AD0921" w14:textId="77777777" w:rsidR="007577E0" w:rsidRPr="00C76785" w:rsidRDefault="007577E0" w:rsidP="00524050">
            <w:pPr>
              <w:jc w:val="center"/>
              <w:rPr>
                <w:szCs w:val="24"/>
              </w:rPr>
            </w:pPr>
            <w:r w:rsidRPr="00C76785">
              <w:rPr>
                <w:szCs w:val="24"/>
              </w:rPr>
              <w:t>1.15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2043E9DE" w14:textId="77777777" w:rsidR="007577E0" w:rsidRPr="00C76785" w:rsidRDefault="007577E0" w:rsidP="00524050">
            <w:pPr>
              <w:suppressAutoHyphens/>
              <w:rPr>
                <w:szCs w:val="24"/>
              </w:rPr>
            </w:pPr>
            <w:proofErr w:type="spellStart"/>
            <w:r w:rsidRPr="00C76785">
              <w:rPr>
                <w:szCs w:val="24"/>
              </w:rPr>
              <w:t>NPSHr</w:t>
            </w:r>
            <w:proofErr w:type="spellEnd"/>
            <w:r w:rsidRPr="00C76785">
              <w:rPr>
                <w:szCs w:val="24"/>
              </w:rPr>
              <w:t xml:space="preserve"> (Nominal Suction Head): 20 ft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686FA9EF" w14:textId="77777777" w:rsidR="007577E0" w:rsidRPr="00C76785" w:rsidRDefault="007577E0" w:rsidP="00524050">
            <w:pPr>
              <w:rPr>
                <w:b/>
                <w:szCs w:val="24"/>
              </w:rPr>
            </w:pPr>
          </w:p>
        </w:tc>
      </w:tr>
      <w:tr w:rsidR="007577E0" w:rsidRPr="00C76785" w14:paraId="4C229CA1"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060464D" w14:textId="77777777" w:rsidR="007577E0" w:rsidRPr="00C76785" w:rsidRDefault="007577E0" w:rsidP="00524050">
            <w:pPr>
              <w:jc w:val="center"/>
              <w:rPr>
                <w:szCs w:val="24"/>
              </w:rPr>
            </w:pPr>
            <w:r w:rsidRPr="00C76785">
              <w:rPr>
                <w:szCs w:val="24"/>
              </w:rPr>
              <w:t>1.16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4875DFE6" w14:textId="77777777" w:rsidR="007577E0" w:rsidRPr="00C76785" w:rsidRDefault="007577E0" w:rsidP="00524050">
            <w:pPr>
              <w:suppressAutoHyphens/>
              <w:rPr>
                <w:rFonts w:eastAsia="SimSun"/>
                <w:color w:val="000000" w:themeColor="text1"/>
                <w:szCs w:val="24"/>
                <w:lang w:eastAsia="zh-CN"/>
              </w:rPr>
            </w:pPr>
            <w:r w:rsidRPr="00C76785">
              <w:rPr>
                <w:szCs w:val="24"/>
              </w:rPr>
              <w:t xml:space="preserve">Diameter of the suction aperture (inlet): 2”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6D1B51EB" w14:textId="77777777" w:rsidR="007577E0" w:rsidRPr="00C76785" w:rsidRDefault="007577E0" w:rsidP="00524050">
            <w:pPr>
              <w:rPr>
                <w:b/>
                <w:szCs w:val="24"/>
              </w:rPr>
            </w:pPr>
          </w:p>
        </w:tc>
      </w:tr>
      <w:tr w:rsidR="007577E0" w:rsidRPr="00C76785" w14:paraId="2166F2CD"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6DFBADB" w14:textId="77777777" w:rsidR="007577E0" w:rsidRPr="00C76785" w:rsidRDefault="007577E0" w:rsidP="00524050">
            <w:pPr>
              <w:jc w:val="center"/>
              <w:rPr>
                <w:szCs w:val="24"/>
              </w:rPr>
            </w:pPr>
            <w:r w:rsidRPr="00C76785">
              <w:rPr>
                <w:szCs w:val="24"/>
              </w:rPr>
              <w:t>1.17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301052C1" w14:textId="77777777" w:rsidR="007577E0" w:rsidRPr="00C76785" w:rsidRDefault="007577E0" w:rsidP="00524050">
            <w:pPr>
              <w:suppressAutoHyphens/>
              <w:rPr>
                <w:rFonts w:eastAsia="SimSun"/>
                <w:color w:val="000000" w:themeColor="text1"/>
                <w:szCs w:val="24"/>
                <w:lang w:eastAsia="zh-CN"/>
              </w:rPr>
            </w:pPr>
            <w:r w:rsidRPr="00C76785">
              <w:rPr>
                <w:szCs w:val="24"/>
              </w:rPr>
              <w:t xml:space="preserve">Diameter of the discharge aperture (outlet):                   2”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7D437EDE" w14:textId="77777777" w:rsidR="007577E0" w:rsidRPr="00C76785" w:rsidRDefault="007577E0" w:rsidP="00524050">
            <w:pPr>
              <w:rPr>
                <w:b/>
                <w:szCs w:val="24"/>
              </w:rPr>
            </w:pPr>
          </w:p>
        </w:tc>
      </w:tr>
      <w:tr w:rsidR="007577E0" w:rsidRPr="00C76785" w14:paraId="49FC73A2"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57D6889" w14:textId="77777777" w:rsidR="007577E0" w:rsidRPr="00C76785" w:rsidRDefault="007577E0" w:rsidP="00524050">
            <w:pPr>
              <w:jc w:val="center"/>
              <w:rPr>
                <w:szCs w:val="24"/>
              </w:rPr>
            </w:pPr>
            <w:r w:rsidRPr="00C76785">
              <w:rPr>
                <w:szCs w:val="24"/>
              </w:rPr>
              <w:t>1.18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371FFCE1" w14:textId="77777777" w:rsidR="007577E0" w:rsidRPr="00C76785" w:rsidRDefault="007577E0" w:rsidP="00524050">
            <w:pPr>
              <w:suppressAutoHyphens/>
              <w:rPr>
                <w:rFonts w:eastAsia="SimSun"/>
                <w:color w:val="000000" w:themeColor="text1"/>
                <w:szCs w:val="24"/>
                <w:lang w:eastAsia="zh-CN"/>
              </w:rPr>
            </w:pPr>
            <w:r w:rsidRPr="00C76785">
              <w:rPr>
                <w:szCs w:val="24"/>
              </w:rPr>
              <w:t>Complete with pulleys (2 grooves) and belts (set per item)</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6135048D" w14:textId="77777777" w:rsidR="007577E0" w:rsidRPr="00C76785" w:rsidRDefault="007577E0" w:rsidP="00524050">
            <w:pPr>
              <w:rPr>
                <w:b/>
                <w:szCs w:val="24"/>
              </w:rPr>
            </w:pPr>
          </w:p>
        </w:tc>
      </w:tr>
      <w:tr w:rsidR="007577E0" w:rsidRPr="00C76785" w14:paraId="16737C03"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4ECE298" w14:textId="77777777" w:rsidR="007577E0" w:rsidRPr="00C76785" w:rsidRDefault="007577E0" w:rsidP="00524050">
            <w:pPr>
              <w:jc w:val="center"/>
              <w:rPr>
                <w:szCs w:val="24"/>
              </w:rPr>
            </w:pPr>
            <w:r w:rsidRPr="00C76785">
              <w:rPr>
                <w:szCs w:val="24"/>
              </w:rPr>
              <w:t>1.19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3EBDCBC4" w14:textId="77777777" w:rsidR="007577E0" w:rsidRPr="00C76785" w:rsidRDefault="007577E0" w:rsidP="00524050">
            <w:pPr>
              <w:suppressAutoHyphens/>
              <w:rPr>
                <w:rFonts w:eastAsia="SimSun"/>
                <w:color w:val="000000" w:themeColor="text1"/>
                <w:szCs w:val="24"/>
                <w:lang w:eastAsia="zh-CN"/>
              </w:rPr>
            </w:pPr>
            <w:r w:rsidRPr="00C76785">
              <w:rPr>
                <w:szCs w:val="24"/>
              </w:rPr>
              <w:t>Suction pipe 2”, rubber made, 40 ft long minimum (one per unit)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123F036F" w14:textId="77777777" w:rsidR="007577E0" w:rsidRPr="00C76785" w:rsidRDefault="007577E0" w:rsidP="00524050">
            <w:pPr>
              <w:rPr>
                <w:b/>
                <w:szCs w:val="24"/>
              </w:rPr>
            </w:pPr>
          </w:p>
        </w:tc>
      </w:tr>
      <w:tr w:rsidR="007577E0" w:rsidRPr="00C76785" w14:paraId="5F0164F7"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7694BE4" w14:textId="77777777" w:rsidR="007577E0" w:rsidRPr="00C76785" w:rsidRDefault="007577E0" w:rsidP="00524050">
            <w:pPr>
              <w:jc w:val="center"/>
              <w:rPr>
                <w:szCs w:val="24"/>
              </w:rPr>
            </w:pPr>
            <w:r w:rsidRPr="00C76785">
              <w:rPr>
                <w:szCs w:val="24"/>
              </w:rPr>
              <w:t>1.20</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4D914AA3" w14:textId="77777777" w:rsidR="007577E0" w:rsidRPr="00C76785" w:rsidRDefault="007577E0" w:rsidP="00524050">
            <w:pPr>
              <w:suppressAutoHyphens/>
              <w:rPr>
                <w:szCs w:val="24"/>
              </w:rPr>
            </w:pPr>
            <w:r w:rsidRPr="00C76785">
              <w:rPr>
                <w:szCs w:val="24"/>
              </w:rPr>
              <w:t>Discharge pipe 2”, PE made, 100 ft long minimum (one per unit)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59E91CC4" w14:textId="77777777" w:rsidR="007577E0" w:rsidRPr="00C76785" w:rsidRDefault="007577E0" w:rsidP="00524050">
            <w:pPr>
              <w:rPr>
                <w:b/>
                <w:szCs w:val="24"/>
              </w:rPr>
            </w:pPr>
          </w:p>
        </w:tc>
      </w:tr>
      <w:tr w:rsidR="007577E0" w:rsidRPr="00C76785" w14:paraId="685E624F"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38B48CC" w14:textId="77777777" w:rsidR="007577E0" w:rsidRPr="00C76785" w:rsidRDefault="007577E0" w:rsidP="00524050">
            <w:pPr>
              <w:jc w:val="center"/>
              <w:rPr>
                <w:szCs w:val="24"/>
              </w:rPr>
            </w:pPr>
            <w:r w:rsidRPr="00C76785">
              <w:rPr>
                <w:szCs w:val="24"/>
              </w:rPr>
              <w:t>1.21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2174979F" w14:textId="77777777" w:rsidR="007577E0" w:rsidRPr="00C76785" w:rsidRDefault="007577E0" w:rsidP="00524050">
            <w:pPr>
              <w:suppressAutoHyphens/>
              <w:rPr>
                <w:szCs w:val="24"/>
              </w:rPr>
            </w:pPr>
            <w:r w:rsidRPr="00C76785">
              <w:rPr>
                <w:szCs w:val="24"/>
              </w:rPr>
              <w:t>One 2” clamp for suction pipe and one 2” clamp for delivery hose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10E97C9E" w14:textId="77777777" w:rsidR="007577E0" w:rsidRPr="00C76785" w:rsidRDefault="007577E0" w:rsidP="00524050">
            <w:pPr>
              <w:rPr>
                <w:b/>
                <w:szCs w:val="24"/>
              </w:rPr>
            </w:pPr>
          </w:p>
        </w:tc>
      </w:tr>
      <w:tr w:rsidR="007577E0" w:rsidRPr="00C76785" w14:paraId="38A2B28C"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7EE5149" w14:textId="77777777" w:rsidR="007577E0" w:rsidRPr="00C76785" w:rsidRDefault="007577E0" w:rsidP="00524050">
            <w:pPr>
              <w:jc w:val="center"/>
              <w:rPr>
                <w:szCs w:val="24"/>
              </w:rPr>
            </w:pPr>
            <w:r w:rsidRPr="00C76785">
              <w:rPr>
                <w:szCs w:val="24"/>
              </w:rPr>
              <w:t>1.22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5CB1162A" w14:textId="77777777" w:rsidR="007577E0" w:rsidRPr="00C76785" w:rsidRDefault="007577E0" w:rsidP="00524050">
            <w:pPr>
              <w:suppressAutoHyphens/>
              <w:rPr>
                <w:szCs w:val="24"/>
              </w:rPr>
            </w:pPr>
            <w:r w:rsidRPr="00C76785">
              <w:rPr>
                <w:szCs w:val="24"/>
              </w:rPr>
              <w:t>Set of tools for maintenance and repairing of pump (one per unit)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10AC2F63" w14:textId="77777777" w:rsidR="007577E0" w:rsidRPr="00C76785" w:rsidRDefault="007577E0" w:rsidP="00524050">
            <w:pPr>
              <w:rPr>
                <w:b/>
                <w:szCs w:val="24"/>
              </w:rPr>
            </w:pPr>
          </w:p>
        </w:tc>
      </w:tr>
      <w:tr w:rsidR="007577E0" w:rsidRPr="00C76785" w14:paraId="4BFFABCE"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4A86692" w14:textId="77777777" w:rsidR="007577E0" w:rsidRPr="00C76785" w:rsidRDefault="007577E0" w:rsidP="00524050">
            <w:pPr>
              <w:jc w:val="center"/>
              <w:rPr>
                <w:szCs w:val="24"/>
              </w:rPr>
            </w:pPr>
            <w:r w:rsidRPr="00C76785">
              <w:rPr>
                <w:szCs w:val="24"/>
              </w:rPr>
              <w:t>1.23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5B73D457" w14:textId="77777777" w:rsidR="007577E0" w:rsidRPr="00C76785" w:rsidRDefault="007577E0" w:rsidP="00524050">
            <w:pPr>
              <w:suppressAutoHyphens/>
              <w:rPr>
                <w:szCs w:val="24"/>
              </w:rPr>
            </w:pPr>
            <w:r w:rsidRPr="00C76785">
              <w:rPr>
                <w:szCs w:val="24"/>
              </w:rPr>
              <w:t>Approximate dry weight: minimum 15 lb</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05A5FDA1" w14:textId="77777777" w:rsidR="007577E0" w:rsidRPr="00C76785" w:rsidRDefault="007577E0" w:rsidP="00524050">
            <w:pPr>
              <w:rPr>
                <w:b/>
                <w:szCs w:val="24"/>
              </w:rPr>
            </w:pPr>
          </w:p>
        </w:tc>
      </w:tr>
      <w:tr w:rsidR="007577E0" w:rsidRPr="00C76785" w14:paraId="6B4E500A"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2A6EDF05" w14:textId="77777777" w:rsidR="007577E0" w:rsidRPr="00C76785" w:rsidRDefault="007577E0" w:rsidP="00524050">
            <w:pPr>
              <w:tabs>
                <w:tab w:val="left" w:pos="720"/>
                <w:tab w:val="center" w:pos="4536"/>
                <w:tab w:val="right" w:pos="9072"/>
              </w:tabs>
              <w:jc w:val="center"/>
              <w:rPr>
                <w:b/>
                <w:szCs w:val="24"/>
              </w:rPr>
            </w:pPr>
            <w:r w:rsidRPr="00C76785">
              <w:rPr>
                <w:b/>
                <w:szCs w:val="24"/>
              </w:rPr>
              <w:t>2.0</w:t>
            </w:r>
          </w:p>
        </w:tc>
        <w:tc>
          <w:tcPr>
            <w:tcW w:w="7380"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7A6E8CD8" w14:textId="77777777" w:rsidR="007577E0" w:rsidRPr="00C76785" w:rsidRDefault="007577E0" w:rsidP="00524050">
            <w:pPr>
              <w:tabs>
                <w:tab w:val="left" w:pos="720"/>
                <w:tab w:val="center" w:pos="4536"/>
                <w:tab w:val="right" w:pos="9072"/>
              </w:tabs>
              <w:rPr>
                <w:b/>
                <w:szCs w:val="24"/>
              </w:rPr>
            </w:pPr>
            <w:r w:rsidRPr="00C76785">
              <w:rPr>
                <w:b/>
                <w:szCs w:val="24"/>
              </w:rPr>
              <w:t>Technical Specifications: Pump engine</w:t>
            </w:r>
          </w:p>
          <w:p w14:paraId="7E1E25FD" w14:textId="77777777" w:rsidR="007577E0" w:rsidRPr="00C76785" w:rsidRDefault="007577E0" w:rsidP="00524050">
            <w:pPr>
              <w:tabs>
                <w:tab w:val="left" w:pos="720"/>
                <w:tab w:val="center" w:pos="4536"/>
                <w:tab w:val="right" w:pos="9072"/>
              </w:tabs>
              <w:rPr>
                <w:b/>
                <w:szCs w:val="24"/>
              </w:rPr>
            </w:pPr>
          </w:p>
        </w:tc>
        <w:tc>
          <w:tcPr>
            <w:tcW w:w="6565"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65A44DEC" w14:textId="77777777" w:rsidR="007577E0" w:rsidRPr="00C76785" w:rsidRDefault="007577E0" w:rsidP="00524050">
            <w:pPr>
              <w:jc w:val="center"/>
              <w:rPr>
                <w:b/>
                <w:szCs w:val="24"/>
              </w:rPr>
            </w:pPr>
          </w:p>
        </w:tc>
      </w:tr>
      <w:tr w:rsidR="007577E0" w:rsidRPr="00C76785" w14:paraId="11034679"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66192C2" w14:textId="77777777" w:rsidR="007577E0" w:rsidRPr="00C76785" w:rsidRDefault="007577E0" w:rsidP="00524050">
            <w:pPr>
              <w:jc w:val="center"/>
              <w:rPr>
                <w:szCs w:val="24"/>
              </w:rPr>
            </w:pPr>
            <w:r w:rsidRPr="00C76785">
              <w:rPr>
                <w:szCs w:val="24"/>
              </w:rPr>
              <w:t>2.1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5847F185" w14:textId="77777777" w:rsidR="007577E0" w:rsidRPr="00C76785" w:rsidRDefault="007577E0" w:rsidP="00524050">
            <w:pPr>
              <w:suppressAutoHyphens/>
              <w:jc w:val="both"/>
              <w:rPr>
                <w:szCs w:val="24"/>
              </w:rPr>
            </w:pPr>
            <w:r w:rsidRPr="00C76785">
              <w:rPr>
                <w:szCs w:val="24"/>
              </w:rPr>
              <w:t>Net power engine: 2.24 kW/3 HP</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5B095B60" w14:textId="77777777" w:rsidR="007577E0" w:rsidRPr="00C76785" w:rsidRDefault="007577E0" w:rsidP="00524050">
            <w:pPr>
              <w:rPr>
                <w:b/>
                <w:szCs w:val="24"/>
              </w:rPr>
            </w:pPr>
          </w:p>
        </w:tc>
      </w:tr>
      <w:tr w:rsidR="007577E0" w:rsidRPr="00C76785" w14:paraId="01E0DC46"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5B34635" w14:textId="77777777" w:rsidR="007577E0" w:rsidRPr="00C76785" w:rsidRDefault="007577E0" w:rsidP="00524050">
            <w:pPr>
              <w:jc w:val="center"/>
              <w:rPr>
                <w:szCs w:val="24"/>
              </w:rPr>
            </w:pPr>
            <w:r w:rsidRPr="00C76785">
              <w:rPr>
                <w:szCs w:val="24"/>
              </w:rPr>
              <w:t>2.2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09992637" w14:textId="77777777" w:rsidR="007577E0" w:rsidRPr="00C76785" w:rsidRDefault="007577E0" w:rsidP="00524050">
            <w:pPr>
              <w:suppressAutoHyphens/>
              <w:jc w:val="both"/>
              <w:rPr>
                <w:szCs w:val="24"/>
              </w:rPr>
            </w:pPr>
            <w:r w:rsidRPr="00C76785">
              <w:rPr>
                <w:szCs w:val="24"/>
              </w:rPr>
              <w:t>Maximum speed: 3600 rpm</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535BBFFB" w14:textId="77777777" w:rsidR="007577E0" w:rsidRPr="00C76785" w:rsidRDefault="007577E0" w:rsidP="00524050">
            <w:pPr>
              <w:rPr>
                <w:b/>
                <w:szCs w:val="24"/>
              </w:rPr>
            </w:pPr>
          </w:p>
        </w:tc>
      </w:tr>
      <w:tr w:rsidR="007577E0" w:rsidRPr="00C76785" w14:paraId="3EAA6CF7"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A6F25F9" w14:textId="77777777" w:rsidR="007577E0" w:rsidRPr="00C76785" w:rsidRDefault="007577E0" w:rsidP="00524050">
            <w:pPr>
              <w:jc w:val="center"/>
              <w:rPr>
                <w:szCs w:val="24"/>
              </w:rPr>
            </w:pPr>
            <w:r w:rsidRPr="00C76785">
              <w:rPr>
                <w:szCs w:val="24"/>
              </w:rPr>
              <w:t>2.3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05109250" w14:textId="77777777" w:rsidR="007577E0" w:rsidRPr="00C76785" w:rsidRDefault="007577E0" w:rsidP="00524050">
            <w:pPr>
              <w:suppressAutoHyphens/>
              <w:jc w:val="both"/>
              <w:rPr>
                <w:rFonts w:eastAsia="SimSun"/>
                <w:color w:val="000000" w:themeColor="text1"/>
                <w:szCs w:val="24"/>
                <w:lang w:eastAsia="zh-CN"/>
              </w:rPr>
            </w:pPr>
            <w:r w:rsidRPr="00C76785">
              <w:rPr>
                <w:szCs w:val="24"/>
              </w:rPr>
              <w:t>Single coil, air cooled electric engine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67C9AACD" w14:textId="77777777" w:rsidR="007577E0" w:rsidRPr="00C76785" w:rsidRDefault="007577E0" w:rsidP="00524050">
            <w:pPr>
              <w:rPr>
                <w:b/>
                <w:szCs w:val="24"/>
              </w:rPr>
            </w:pPr>
          </w:p>
        </w:tc>
      </w:tr>
      <w:tr w:rsidR="007577E0" w:rsidRPr="00C76785" w14:paraId="08041C7D" w14:textId="77777777" w:rsidTr="00524050">
        <w:trPr>
          <w:trHeight w:val="317"/>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B230830" w14:textId="77777777" w:rsidR="007577E0" w:rsidRPr="00C76785" w:rsidRDefault="007577E0" w:rsidP="00524050">
            <w:pPr>
              <w:jc w:val="center"/>
              <w:rPr>
                <w:szCs w:val="24"/>
              </w:rPr>
            </w:pPr>
            <w:r w:rsidRPr="00C76785">
              <w:rPr>
                <w:szCs w:val="24"/>
              </w:rPr>
              <w:t>2.4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79FDE5B6" w14:textId="77777777" w:rsidR="007577E0" w:rsidRPr="00C76785" w:rsidRDefault="007577E0" w:rsidP="00524050">
            <w:pPr>
              <w:suppressAutoHyphens/>
              <w:jc w:val="both"/>
              <w:rPr>
                <w:rFonts w:eastAsia="SimSun"/>
                <w:color w:val="000000" w:themeColor="text1"/>
                <w:szCs w:val="24"/>
                <w:lang w:eastAsia="zh-CN"/>
              </w:rPr>
            </w:pPr>
            <w:r w:rsidRPr="00C76785">
              <w:rPr>
                <w:szCs w:val="24"/>
              </w:rPr>
              <w:t>Plug starting system</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tcPr>
          <w:p w14:paraId="1C6273E0" w14:textId="77777777" w:rsidR="007577E0" w:rsidRPr="00C76785" w:rsidRDefault="007577E0" w:rsidP="00524050">
            <w:pPr>
              <w:rPr>
                <w:b/>
                <w:szCs w:val="24"/>
              </w:rPr>
            </w:pPr>
          </w:p>
        </w:tc>
      </w:tr>
      <w:tr w:rsidR="007577E0" w:rsidRPr="00C76785" w14:paraId="64217597"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20C59F29" w14:textId="77777777" w:rsidR="007577E0" w:rsidRPr="00C76785" w:rsidRDefault="007577E0" w:rsidP="00524050">
            <w:pPr>
              <w:jc w:val="center"/>
              <w:rPr>
                <w:szCs w:val="24"/>
              </w:rPr>
            </w:pPr>
            <w:r w:rsidRPr="00C76785">
              <w:rPr>
                <w:szCs w:val="24"/>
              </w:rPr>
              <w:lastRenderedPageBreak/>
              <w:t>2.5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877A0C4" w14:textId="77777777" w:rsidR="007577E0" w:rsidRPr="00C76785" w:rsidRDefault="007577E0" w:rsidP="00524050">
            <w:pPr>
              <w:rPr>
                <w:szCs w:val="24"/>
              </w:rPr>
            </w:pPr>
            <w:r w:rsidRPr="00C76785">
              <w:rPr>
                <w:szCs w:val="24"/>
              </w:rPr>
              <w:t xml:space="preserve">Maximum motor current: 12A </w:t>
            </w:r>
          </w:p>
        </w:tc>
        <w:tc>
          <w:tcPr>
            <w:tcW w:w="6565" w:type="dxa"/>
            <w:gridSpan w:val="2"/>
            <w:tcBorders>
              <w:top w:val="single" w:sz="4" w:space="0" w:color="auto"/>
              <w:left w:val="single" w:sz="4" w:space="0" w:color="auto"/>
              <w:bottom w:val="single" w:sz="4" w:space="0" w:color="auto"/>
              <w:right w:val="single" w:sz="4" w:space="0" w:color="auto"/>
            </w:tcBorders>
            <w:vAlign w:val="center"/>
          </w:tcPr>
          <w:p w14:paraId="005F53E0" w14:textId="77777777" w:rsidR="007577E0" w:rsidRPr="00C76785" w:rsidRDefault="007577E0" w:rsidP="00524050">
            <w:pPr>
              <w:jc w:val="center"/>
              <w:rPr>
                <w:b/>
                <w:szCs w:val="24"/>
              </w:rPr>
            </w:pPr>
          </w:p>
        </w:tc>
      </w:tr>
      <w:tr w:rsidR="007577E0" w:rsidRPr="00C76785" w14:paraId="3CC1BA86" w14:textId="77777777" w:rsidTr="00524050">
        <w:trPr>
          <w:trHeight w:val="234"/>
          <w:jc w:val="center"/>
        </w:trPr>
        <w:tc>
          <w:tcPr>
            <w:tcW w:w="895" w:type="dxa"/>
            <w:tcBorders>
              <w:top w:val="single" w:sz="4" w:space="0" w:color="auto"/>
              <w:left w:val="single" w:sz="4" w:space="0" w:color="auto"/>
              <w:bottom w:val="single" w:sz="4" w:space="0" w:color="auto"/>
              <w:right w:val="single" w:sz="4" w:space="0" w:color="auto"/>
            </w:tcBorders>
            <w:shd w:val="clear" w:color="auto" w:fill="FFFFFF"/>
            <w:vAlign w:val="center"/>
          </w:tcPr>
          <w:p w14:paraId="72A90B0E" w14:textId="77777777" w:rsidR="007577E0" w:rsidRPr="00C76785" w:rsidRDefault="007577E0" w:rsidP="00524050">
            <w:pPr>
              <w:jc w:val="center"/>
              <w:rPr>
                <w:szCs w:val="24"/>
              </w:rPr>
            </w:pPr>
            <w:r w:rsidRPr="00C76785">
              <w:rPr>
                <w:szCs w:val="24"/>
              </w:rPr>
              <w:t>2.6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A1A0136" w14:textId="77777777" w:rsidR="007577E0" w:rsidRPr="00C76785" w:rsidRDefault="007577E0" w:rsidP="00524050">
            <w:pPr>
              <w:rPr>
                <w:szCs w:val="24"/>
              </w:rPr>
            </w:pPr>
            <w:r w:rsidRPr="00C76785">
              <w:rPr>
                <w:color w:val="000000" w:themeColor="text1"/>
                <w:szCs w:val="24"/>
              </w:rPr>
              <w:t xml:space="preserve">Operating voltage: </w:t>
            </w:r>
            <w:r w:rsidRPr="00C76785">
              <w:rPr>
                <w:szCs w:val="24"/>
              </w:rPr>
              <w:t>110v-250V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2AD4877" w14:textId="77777777" w:rsidR="007577E0" w:rsidRPr="00C76785" w:rsidRDefault="007577E0" w:rsidP="00524050">
            <w:pPr>
              <w:rPr>
                <w:b/>
                <w:szCs w:val="24"/>
              </w:rPr>
            </w:pPr>
          </w:p>
        </w:tc>
      </w:tr>
      <w:tr w:rsidR="007577E0" w:rsidRPr="00C76785" w14:paraId="75FC9AC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F1D707B" w14:textId="77777777" w:rsidR="007577E0" w:rsidRPr="00C76785" w:rsidRDefault="007577E0" w:rsidP="00524050">
            <w:pPr>
              <w:jc w:val="center"/>
              <w:rPr>
                <w:bCs/>
                <w:szCs w:val="24"/>
              </w:rPr>
            </w:pPr>
            <w:r w:rsidRPr="00C76785">
              <w:rPr>
                <w:bCs/>
                <w:szCs w:val="24"/>
              </w:rPr>
              <w:t>2.7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711BAA" w14:textId="77777777" w:rsidR="007577E0" w:rsidRPr="00C76785" w:rsidRDefault="007577E0" w:rsidP="00524050">
            <w:pPr>
              <w:rPr>
                <w:b/>
                <w:szCs w:val="24"/>
              </w:rPr>
            </w:pPr>
            <w:r w:rsidRPr="00C76785">
              <w:rPr>
                <w:szCs w:val="24"/>
              </w:rPr>
              <w:t xml:space="preserve">Remote monitoring compatibility: required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3F21B3" w14:textId="77777777" w:rsidR="007577E0" w:rsidRPr="00C76785" w:rsidRDefault="007577E0" w:rsidP="00524050">
            <w:pPr>
              <w:rPr>
                <w:b/>
                <w:szCs w:val="24"/>
              </w:rPr>
            </w:pPr>
          </w:p>
        </w:tc>
      </w:tr>
      <w:tr w:rsidR="007577E0" w:rsidRPr="00C76785" w14:paraId="50B37F9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6CBB550" w14:textId="77777777" w:rsidR="007577E0" w:rsidRPr="00C76785" w:rsidRDefault="007577E0" w:rsidP="00524050">
            <w:pPr>
              <w:jc w:val="center"/>
              <w:rPr>
                <w:szCs w:val="24"/>
              </w:rPr>
            </w:pPr>
            <w:r w:rsidRPr="00C76785">
              <w:rPr>
                <w:szCs w:val="24"/>
              </w:rPr>
              <w:t>2.8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F7AE3A" w14:textId="77777777" w:rsidR="007577E0" w:rsidRPr="00C76785" w:rsidRDefault="007577E0" w:rsidP="00524050">
            <w:pPr>
              <w:rPr>
                <w:szCs w:val="24"/>
              </w:rPr>
            </w:pPr>
            <w:r w:rsidRPr="00C76785">
              <w:rPr>
                <w:color w:val="000000" w:themeColor="text1"/>
                <w:szCs w:val="24"/>
              </w:rPr>
              <w:t>Insulation Class: F</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3E420" w14:textId="77777777" w:rsidR="007577E0" w:rsidRPr="00C76785" w:rsidRDefault="007577E0" w:rsidP="00524050">
            <w:pPr>
              <w:rPr>
                <w:b/>
                <w:szCs w:val="24"/>
              </w:rPr>
            </w:pPr>
          </w:p>
        </w:tc>
      </w:tr>
      <w:tr w:rsidR="007577E0" w:rsidRPr="00C76785" w14:paraId="6A9E564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133514D" w14:textId="77777777" w:rsidR="007577E0" w:rsidRPr="00C76785" w:rsidRDefault="007577E0" w:rsidP="00524050">
            <w:pPr>
              <w:jc w:val="center"/>
              <w:rPr>
                <w:szCs w:val="24"/>
              </w:rPr>
            </w:pPr>
            <w:r w:rsidRPr="00C76785">
              <w:rPr>
                <w:szCs w:val="24"/>
              </w:rPr>
              <w:t>2.9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C2B157" w14:textId="77777777" w:rsidR="007577E0" w:rsidRPr="00C76785" w:rsidRDefault="007577E0" w:rsidP="00524050">
            <w:pPr>
              <w:rPr>
                <w:b/>
                <w:bCs/>
                <w:szCs w:val="24"/>
              </w:rPr>
            </w:pPr>
            <w:r w:rsidRPr="00C76785">
              <w:rPr>
                <w:szCs w:val="24"/>
              </w:rPr>
              <w:t>Protection against dry run, over temperature, over current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1A438D" w14:textId="77777777" w:rsidR="007577E0" w:rsidRPr="00C76785" w:rsidRDefault="007577E0" w:rsidP="00524050">
            <w:pPr>
              <w:rPr>
                <w:b/>
                <w:szCs w:val="24"/>
              </w:rPr>
            </w:pPr>
          </w:p>
        </w:tc>
      </w:tr>
      <w:tr w:rsidR="007577E0" w:rsidRPr="00C76785" w14:paraId="03705095"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575FFA3E" w14:textId="77777777" w:rsidR="007577E0" w:rsidRPr="00C76785" w:rsidRDefault="007577E0" w:rsidP="00524050">
            <w:pPr>
              <w:tabs>
                <w:tab w:val="left" w:pos="720"/>
                <w:tab w:val="center" w:pos="4536"/>
                <w:tab w:val="right" w:pos="9072"/>
              </w:tabs>
              <w:jc w:val="center"/>
              <w:rPr>
                <w:b/>
                <w:szCs w:val="24"/>
              </w:rPr>
            </w:pPr>
            <w:r w:rsidRPr="00C76785">
              <w:rPr>
                <w:b/>
                <w:szCs w:val="24"/>
              </w:rPr>
              <w:t>3.0</w:t>
            </w:r>
          </w:p>
        </w:tc>
        <w:tc>
          <w:tcPr>
            <w:tcW w:w="7380"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180FF551" w14:textId="77777777" w:rsidR="007577E0" w:rsidRPr="00C76785" w:rsidRDefault="007577E0" w:rsidP="00524050">
            <w:pPr>
              <w:tabs>
                <w:tab w:val="left" w:pos="720"/>
                <w:tab w:val="center" w:pos="4536"/>
                <w:tab w:val="right" w:pos="9072"/>
              </w:tabs>
              <w:rPr>
                <w:b/>
                <w:szCs w:val="24"/>
              </w:rPr>
            </w:pPr>
            <w:r w:rsidRPr="00C76785">
              <w:rPr>
                <w:b/>
                <w:szCs w:val="24"/>
              </w:rPr>
              <w:t>Technical Specifications: Pump operation control panel</w:t>
            </w:r>
          </w:p>
          <w:p w14:paraId="3742E145" w14:textId="77777777" w:rsidR="007577E0" w:rsidRPr="00C76785" w:rsidRDefault="007577E0" w:rsidP="00524050">
            <w:pPr>
              <w:tabs>
                <w:tab w:val="left" w:pos="720"/>
                <w:tab w:val="center" w:pos="4536"/>
                <w:tab w:val="right" w:pos="9072"/>
              </w:tabs>
              <w:rPr>
                <w:b/>
                <w:szCs w:val="24"/>
              </w:rPr>
            </w:pPr>
          </w:p>
        </w:tc>
        <w:tc>
          <w:tcPr>
            <w:tcW w:w="6565"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1BC8DA6D" w14:textId="77777777" w:rsidR="007577E0" w:rsidRPr="00C76785" w:rsidRDefault="007577E0" w:rsidP="00524050">
            <w:pPr>
              <w:jc w:val="center"/>
              <w:rPr>
                <w:b/>
                <w:szCs w:val="24"/>
              </w:rPr>
            </w:pPr>
          </w:p>
        </w:tc>
      </w:tr>
      <w:tr w:rsidR="007577E0" w:rsidRPr="00C76785" w14:paraId="38EAA13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6D01476" w14:textId="77777777" w:rsidR="007577E0" w:rsidRPr="00C76785" w:rsidRDefault="007577E0" w:rsidP="00524050">
            <w:pPr>
              <w:jc w:val="center"/>
              <w:rPr>
                <w:szCs w:val="24"/>
              </w:rPr>
            </w:pPr>
            <w:r w:rsidRPr="00C76785">
              <w:rPr>
                <w:szCs w:val="24"/>
              </w:rPr>
              <w:t>3.1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7ADAC69" w14:textId="77777777" w:rsidR="007577E0" w:rsidRPr="00C76785" w:rsidRDefault="007577E0" w:rsidP="00524050">
            <w:pPr>
              <w:jc w:val="both"/>
              <w:rPr>
                <w:color w:val="000000" w:themeColor="text1"/>
                <w:szCs w:val="24"/>
              </w:rPr>
            </w:pPr>
            <w:r w:rsidRPr="00C76785">
              <w:rPr>
                <w:szCs w:val="24"/>
              </w:rPr>
              <w:t xml:space="preserve">Pump control panel should be fixed in the mounting of the pump.  </w:t>
            </w:r>
            <w:r w:rsidRPr="00C76785">
              <w:rPr>
                <w:color w:val="000000" w:themeColor="text1"/>
                <w:szCs w:val="24"/>
              </w:rPr>
              <w:t xml:space="preserve">It contains operating switch meant to provide ability to turn pump on and off at specific times. Including appropriate cables, wiring, adapters, </w:t>
            </w:r>
            <w:proofErr w:type="gramStart"/>
            <w:r w:rsidRPr="00C76785">
              <w:rPr>
                <w:color w:val="000000" w:themeColor="text1"/>
                <w:szCs w:val="24"/>
              </w:rPr>
              <w:t>fuse</w:t>
            </w:r>
            <w:proofErr w:type="gramEnd"/>
            <w:r w:rsidRPr="00C76785">
              <w:rPr>
                <w:color w:val="000000" w:themeColor="text1"/>
                <w:szCs w:val="24"/>
              </w:rPr>
              <w:t xml:space="preserve"> and all protection means (thermal, dry run) with all other fittings, accessories and required for it to work according to NEMA, IEC, NEC, AWG or equivalent national standards The operation switch should be affixed to the pump.  The panel will also include indicator for voltage and current.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BC252A" w14:textId="77777777" w:rsidR="007577E0" w:rsidRPr="00C76785" w:rsidRDefault="007577E0" w:rsidP="00524050">
            <w:pPr>
              <w:rPr>
                <w:b/>
                <w:szCs w:val="24"/>
              </w:rPr>
            </w:pPr>
          </w:p>
        </w:tc>
      </w:tr>
      <w:tr w:rsidR="007577E0" w:rsidRPr="00C76785" w14:paraId="76D96AB7"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67B9E" w14:textId="77777777" w:rsidR="007577E0" w:rsidRPr="00C76785" w:rsidRDefault="007577E0" w:rsidP="00524050">
            <w:pPr>
              <w:jc w:val="center"/>
              <w:rPr>
                <w:szCs w:val="24"/>
              </w:rPr>
            </w:pPr>
            <w:r w:rsidRPr="00C76785">
              <w:rPr>
                <w:b/>
                <w:szCs w:val="24"/>
              </w:rPr>
              <w:t xml:space="preserve">4.0 </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311351" w14:textId="77777777" w:rsidR="007577E0" w:rsidRPr="00C76785" w:rsidRDefault="007577E0" w:rsidP="00524050">
            <w:pPr>
              <w:rPr>
                <w:color w:val="00B0F0"/>
                <w:szCs w:val="24"/>
              </w:rPr>
            </w:pPr>
            <w:r w:rsidRPr="00C76785">
              <w:rPr>
                <w:rFonts w:eastAsia="PMingLiU"/>
                <w:b/>
                <w:szCs w:val="24"/>
                <w:lang w:eastAsia="zh-TW"/>
              </w:rPr>
              <w:t>Technical specifications: Solar Array</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BF101A" w14:textId="77777777" w:rsidR="007577E0" w:rsidRPr="00C76785" w:rsidRDefault="007577E0" w:rsidP="00524050">
            <w:pPr>
              <w:rPr>
                <w:b/>
                <w:szCs w:val="24"/>
              </w:rPr>
            </w:pPr>
          </w:p>
        </w:tc>
      </w:tr>
      <w:tr w:rsidR="007577E0" w:rsidRPr="00C76785" w14:paraId="2055828D"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pct15" w:color="000000" w:fill="FFFFFF"/>
            <w:vAlign w:val="center"/>
            <w:hideMark/>
          </w:tcPr>
          <w:p w14:paraId="0DDFF44F" w14:textId="77777777" w:rsidR="007577E0" w:rsidRPr="00C76785" w:rsidRDefault="007577E0" w:rsidP="00524050">
            <w:pPr>
              <w:tabs>
                <w:tab w:val="left" w:pos="720"/>
                <w:tab w:val="center" w:pos="4536"/>
                <w:tab w:val="right" w:pos="9072"/>
              </w:tabs>
              <w:jc w:val="center"/>
              <w:rPr>
                <w:b/>
                <w:szCs w:val="24"/>
              </w:rPr>
            </w:pPr>
            <w:r w:rsidRPr="00C76785">
              <w:rPr>
                <w:b/>
                <w:szCs w:val="24"/>
              </w:rPr>
              <w:t>4.1</w:t>
            </w:r>
          </w:p>
        </w:tc>
        <w:tc>
          <w:tcPr>
            <w:tcW w:w="7380"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63AC2E9F" w14:textId="77777777" w:rsidR="007577E0" w:rsidRPr="00C76785" w:rsidRDefault="007577E0" w:rsidP="00524050">
            <w:pPr>
              <w:tabs>
                <w:tab w:val="left" w:pos="720"/>
                <w:tab w:val="center" w:pos="4536"/>
                <w:tab w:val="right" w:pos="9072"/>
              </w:tabs>
              <w:rPr>
                <w:b/>
                <w:szCs w:val="24"/>
              </w:rPr>
            </w:pPr>
            <w:r w:rsidRPr="00C76785">
              <w:rPr>
                <w:b/>
                <w:szCs w:val="24"/>
              </w:rPr>
              <w:t xml:space="preserve">Technical Specifications:                                             General                                               </w:t>
            </w:r>
          </w:p>
        </w:tc>
        <w:tc>
          <w:tcPr>
            <w:tcW w:w="6565"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5F85853E" w14:textId="77777777" w:rsidR="007577E0" w:rsidRPr="00C76785" w:rsidRDefault="007577E0" w:rsidP="00524050">
            <w:pPr>
              <w:jc w:val="center"/>
              <w:rPr>
                <w:b/>
                <w:szCs w:val="24"/>
              </w:rPr>
            </w:pPr>
          </w:p>
        </w:tc>
      </w:tr>
      <w:tr w:rsidR="007577E0" w:rsidRPr="00C76785" w14:paraId="09059B9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B7E2BB3" w14:textId="77777777" w:rsidR="007577E0" w:rsidRPr="00C76785" w:rsidRDefault="007577E0" w:rsidP="00524050">
            <w:pPr>
              <w:jc w:val="center"/>
              <w:rPr>
                <w:szCs w:val="24"/>
              </w:rPr>
            </w:pPr>
            <w:r w:rsidRPr="00C76785">
              <w:rPr>
                <w:szCs w:val="24"/>
              </w:rPr>
              <w:t>4.1.1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5F28A7" w14:textId="77777777" w:rsidR="007577E0" w:rsidRPr="00C76785" w:rsidRDefault="007577E0" w:rsidP="00524050">
            <w:pPr>
              <w:rPr>
                <w:color w:val="000000" w:themeColor="text1"/>
                <w:szCs w:val="24"/>
              </w:rPr>
            </w:pPr>
            <w:r w:rsidRPr="00C76785">
              <w:rPr>
                <w:szCs w:val="24"/>
              </w:rPr>
              <w:t>Off-grid system</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A7521B" w14:textId="77777777" w:rsidR="007577E0" w:rsidRPr="00C76785" w:rsidRDefault="007577E0" w:rsidP="00524050">
            <w:pPr>
              <w:rPr>
                <w:b/>
                <w:szCs w:val="24"/>
              </w:rPr>
            </w:pPr>
          </w:p>
        </w:tc>
      </w:tr>
      <w:tr w:rsidR="007577E0" w:rsidRPr="00C76785" w14:paraId="238736A8"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72DFEA4" w14:textId="77777777" w:rsidR="007577E0" w:rsidRPr="00C76785" w:rsidRDefault="007577E0" w:rsidP="00524050">
            <w:pPr>
              <w:jc w:val="center"/>
              <w:rPr>
                <w:szCs w:val="24"/>
              </w:rPr>
            </w:pPr>
            <w:r w:rsidRPr="00C76785">
              <w:rPr>
                <w:szCs w:val="24"/>
              </w:rPr>
              <w:t>4.1.2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8EA1CE" w14:textId="77777777" w:rsidR="007577E0" w:rsidRPr="00C76785" w:rsidRDefault="007577E0" w:rsidP="00524050">
            <w:pPr>
              <w:rPr>
                <w:color w:val="000000" w:themeColor="text1"/>
                <w:szCs w:val="24"/>
              </w:rPr>
            </w:pPr>
            <w:r w:rsidRPr="00C76785">
              <w:rPr>
                <w:szCs w:val="24"/>
              </w:rPr>
              <w:t>Solar panels to be used directly with Pump</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25FEF" w14:textId="77777777" w:rsidR="007577E0" w:rsidRPr="00C76785" w:rsidRDefault="007577E0" w:rsidP="00524050">
            <w:pPr>
              <w:rPr>
                <w:b/>
                <w:szCs w:val="24"/>
              </w:rPr>
            </w:pPr>
          </w:p>
        </w:tc>
      </w:tr>
      <w:tr w:rsidR="007577E0" w:rsidRPr="00C76785" w14:paraId="1AB4F0C5"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4894EA" w14:textId="77777777" w:rsidR="007577E0" w:rsidRPr="00C76785" w:rsidRDefault="007577E0" w:rsidP="00524050">
            <w:pPr>
              <w:tabs>
                <w:tab w:val="left" w:pos="720"/>
                <w:tab w:val="center" w:pos="4536"/>
                <w:tab w:val="right" w:pos="9072"/>
              </w:tabs>
              <w:jc w:val="center"/>
              <w:rPr>
                <w:b/>
                <w:szCs w:val="24"/>
              </w:rPr>
            </w:pPr>
            <w:r w:rsidRPr="00C76785">
              <w:rPr>
                <w:szCs w:val="24"/>
              </w:rPr>
              <w:t>4.1.3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858C3C" w14:textId="77777777" w:rsidR="007577E0" w:rsidRPr="00C76785" w:rsidRDefault="007577E0" w:rsidP="00524050">
            <w:pPr>
              <w:tabs>
                <w:tab w:val="left" w:pos="720"/>
                <w:tab w:val="center" w:pos="4536"/>
                <w:tab w:val="right" w:pos="9072"/>
              </w:tabs>
              <w:rPr>
                <w:b/>
                <w:szCs w:val="24"/>
              </w:rPr>
            </w:pPr>
            <w:r w:rsidRPr="00C76785">
              <w:rPr>
                <w:szCs w:val="24"/>
              </w:rPr>
              <w:t>No batteries required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618841" w14:textId="77777777" w:rsidR="007577E0" w:rsidRPr="00C76785" w:rsidRDefault="007577E0" w:rsidP="00524050">
            <w:pPr>
              <w:jc w:val="center"/>
              <w:rPr>
                <w:b/>
                <w:szCs w:val="24"/>
              </w:rPr>
            </w:pPr>
          </w:p>
        </w:tc>
      </w:tr>
      <w:tr w:rsidR="007577E0" w:rsidRPr="00C76785" w14:paraId="363BA414"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A857029" w14:textId="77777777" w:rsidR="007577E0" w:rsidRPr="00C76785" w:rsidRDefault="007577E0" w:rsidP="00524050">
            <w:pPr>
              <w:jc w:val="center"/>
              <w:rPr>
                <w:szCs w:val="24"/>
              </w:rPr>
            </w:pPr>
            <w:r w:rsidRPr="00C76785">
              <w:rPr>
                <w:szCs w:val="24"/>
              </w:rPr>
              <w:t>4.1.4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2CB061" w14:textId="77777777" w:rsidR="007577E0" w:rsidRPr="00C76785" w:rsidRDefault="007577E0" w:rsidP="00524050">
            <w:pPr>
              <w:rPr>
                <w:color w:val="000000" w:themeColor="text1"/>
                <w:szCs w:val="24"/>
              </w:rPr>
            </w:pPr>
            <w:r w:rsidRPr="00C76785">
              <w:rPr>
                <w:szCs w:val="24"/>
              </w:rPr>
              <w:t>Please provide the manufacturer’s datasheet inclusive of performance curves for solar panels.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777120" w14:textId="77777777" w:rsidR="007577E0" w:rsidRPr="00C76785" w:rsidRDefault="007577E0" w:rsidP="00524050">
            <w:pPr>
              <w:rPr>
                <w:b/>
                <w:szCs w:val="24"/>
              </w:rPr>
            </w:pPr>
          </w:p>
        </w:tc>
      </w:tr>
      <w:tr w:rsidR="007577E0" w:rsidRPr="00C76785" w14:paraId="259D5C0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1269BC" w14:textId="77777777" w:rsidR="007577E0" w:rsidRPr="00C76785" w:rsidRDefault="007577E0" w:rsidP="00524050">
            <w:pPr>
              <w:jc w:val="center"/>
              <w:rPr>
                <w:szCs w:val="24"/>
              </w:rPr>
            </w:pPr>
            <w:r w:rsidRPr="00C76785">
              <w:rPr>
                <w:b/>
                <w:szCs w:val="24"/>
              </w:rPr>
              <w:t>4.2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26F1C4D" w14:textId="77777777" w:rsidR="007577E0" w:rsidRPr="00C76785" w:rsidRDefault="007577E0" w:rsidP="00524050">
            <w:pPr>
              <w:rPr>
                <w:color w:val="000000" w:themeColor="text1"/>
                <w:szCs w:val="24"/>
              </w:rPr>
            </w:pPr>
            <w:r w:rsidRPr="00C76785">
              <w:rPr>
                <w:b/>
                <w:szCs w:val="24"/>
              </w:rPr>
              <w:t>Technical Specifications:                                       Solar panels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B9D88FE" w14:textId="77777777" w:rsidR="007577E0" w:rsidRPr="00C76785" w:rsidRDefault="007577E0" w:rsidP="00524050">
            <w:pPr>
              <w:rPr>
                <w:b/>
                <w:szCs w:val="24"/>
              </w:rPr>
            </w:pPr>
          </w:p>
        </w:tc>
      </w:tr>
      <w:tr w:rsidR="007577E0" w:rsidRPr="00C76785" w14:paraId="16DD101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0DF6323" w14:textId="77777777" w:rsidR="007577E0" w:rsidRPr="00C76785" w:rsidRDefault="007577E0" w:rsidP="00524050">
            <w:pPr>
              <w:jc w:val="center"/>
              <w:rPr>
                <w:szCs w:val="24"/>
              </w:rPr>
            </w:pPr>
            <w:r w:rsidRPr="00C76785">
              <w:rPr>
                <w:szCs w:val="24"/>
              </w:rPr>
              <w:t>4.2.1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EB0836" w14:textId="77777777" w:rsidR="007577E0" w:rsidRPr="00C76785" w:rsidRDefault="007577E0" w:rsidP="00524050">
            <w:pPr>
              <w:rPr>
                <w:color w:val="000000" w:themeColor="text1"/>
                <w:szCs w:val="24"/>
              </w:rPr>
            </w:pPr>
            <w:r w:rsidRPr="00C76785">
              <w:rPr>
                <w:szCs w:val="24"/>
              </w:rPr>
              <w:t>Solar panel Type: Monocrystalline or polycrystalline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A6D8EF" w14:textId="77777777" w:rsidR="007577E0" w:rsidRPr="00C76785" w:rsidRDefault="007577E0" w:rsidP="00524050">
            <w:pPr>
              <w:rPr>
                <w:b/>
                <w:szCs w:val="24"/>
              </w:rPr>
            </w:pPr>
          </w:p>
        </w:tc>
      </w:tr>
      <w:tr w:rsidR="007577E0" w:rsidRPr="00C76785" w14:paraId="723F5DF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9BEC581" w14:textId="77777777" w:rsidR="007577E0" w:rsidRPr="00C76785" w:rsidRDefault="007577E0" w:rsidP="00524050">
            <w:pPr>
              <w:tabs>
                <w:tab w:val="left" w:pos="720"/>
                <w:tab w:val="center" w:pos="4536"/>
                <w:tab w:val="right" w:pos="9072"/>
              </w:tabs>
              <w:jc w:val="center"/>
              <w:rPr>
                <w:b/>
                <w:szCs w:val="24"/>
              </w:rPr>
            </w:pPr>
            <w:r w:rsidRPr="00C76785">
              <w:rPr>
                <w:szCs w:val="24"/>
              </w:rPr>
              <w:t>4.2.2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ABB177" w14:textId="77777777" w:rsidR="007577E0" w:rsidRPr="00C76785" w:rsidRDefault="007577E0" w:rsidP="00524050">
            <w:pPr>
              <w:tabs>
                <w:tab w:val="left" w:pos="720"/>
                <w:tab w:val="center" w:pos="4536"/>
                <w:tab w:val="right" w:pos="9072"/>
              </w:tabs>
              <w:rPr>
                <w:b/>
                <w:szCs w:val="24"/>
              </w:rPr>
            </w:pPr>
            <w:r w:rsidRPr="00C76785">
              <w:rPr>
                <w:szCs w:val="24"/>
              </w:rPr>
              <w:t xml:space="preserve">Rated maximum power: 300 </w:t>
            </w:r>
            <w:proofErr w:type="spellStart"/>
            <w:r w:rsidRPr="00C76785">
              <w:rPr>
                <w:szCs w:val="24"/>
              </w:rPr>
              <w:t>Wp</w:t>
            </w:r>
            <w:proofErr w:type="spellEnd"/>
            <w:r w:rsidRPr="00C76785">
              <w:rPr>
                <w:szCs w:val="24"/>
              </w:rPr>
              <w:t xml:space="preserve"> - 500 </w:t>
            </w:r>
            <w:proofErr w:type="spellStart"/>
            <w:r w:rsidRPr="00C76785">
              <w:rPr>
                <w:szCs w:val="24"/>
              </w:rPr>
              <w:t>Wp</w:t>
            </w:r>
            <w:proofErr w:type="spellEnd"/>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C406A2" w14:textId="77777777" w:rsidR="007577E0" w:rsidRPr="00C76785" w:rsidRDefault="007577E0" w:rsidP="00524050">
            <w:pPr>
              <w:tabs>
                <w:tab w:val="left" w:pos="720"/>
                <w:tab w:val="center" w:pos="4536"/>
                <w:tab w:val="right" w:pos="9072"/>
              </w:tabs>
              <w:rPr>
                <w:b/>
                <w:szCs w:val="24"/>
              </w:rPr>
            </w:pPr>
          </w:p>
        </w:tc>
      </w:tr>
      <w:tr w:rsidR="007577E0" w:rsidRPr="00C76785" w14:paraId="4A05374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4051398" w14:textId="77777777" w:rsidR="007577E0" w:rsidRPr="00C76785" w:rsidRDefault="007577E0" w:rsidP="00524050">
            <w:pPr>
              <w:jc w:val="center"/>
              <w:rPr>
                <w:szCs w:val="24"/>
              </w:rPr>
            </w:pPr>
            <w:r w:rsidRPr="00C76785">
              <w:rPr>
                <w:szCs w:val="24"/>
              </w:rPr>
              <w:t>4.2.3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D64B1" w14:textId="77777777" w:rsidR="007577E0" w:rsidRPr="00C76785" w:rsidRDefault="007577E0" w:rsidP="00524050">
            <w:pPr>
              <w:rPr>
                <w:color w:val="000000" w:themeColor="text1"/>
                <w:szCs w:val="24"/>
              </w:rPr>
            </w:pPr>
            <w:r w:rsidRPr="00C76785">
              <w:rPr>
                <w:szCs w:val="24"/>
              </w:rPr>
              <w:t>Nominal efficiency: 20 % approx.</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9CB62A" w14:textId="77777777" w:rsidR="007577E0" w:rsidRPr="00C76785" w:rsidRDefault="007577E0" w:rsidP="00524050">
            <w:pPr>
              <w:rPr>
                <w:b/>
                <w:szCs w:val="24"/>
              </w:rPr>
            </w:pPr>
          </w:p>
        </w:tc>
      </w:tr>
      <w:tr w:rsidR="007577E0" w:rsidRPr="00C76785" w14:paraId="5CFA38C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525BC30" w14:textId="77777777" w:rsidR="007577E0" w:rsidRPr="00C76785" w:rsidRDefault="007577E0" w:rsidP="00524050">
            <w:pPr>
              <w:jc w:val="center"/>
              <w:rPr>
                <w:szCs w:val="24"/>
              </w:rPr>
            </w:pPr>
            <w:r w:rsidRPr="00C76785">
              <w:rPr>
                <w:szCs w:val="24"/>
              </w:rPr>
              <w:t>4.2.4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B155C7" w14:textId="77777777" w:rsidR="007577E0" w:rsidRPr="00C76785" w:rsidRDefault="007577E0" w:rsidP="00524050">
            <w:pPr>
              <w:rPr>
                <w:color w:val="000000" w:themeColor="text1"/>
                <w:szCs w:val="24"/>
              </w:rPr>
            </w:pPr>
            <w:r w:rsidRPr="00C76785">
              <w:rPr>
                <w:szCs w:val="24"/>
              </w:rPr>
              <w:t>Maximum power voltage (</w:t>
            </w:r>
            <w:proofErr w:type="spellStart"/>
            <w:r w:rsidRPr="00C76785">
              <w:rPr>
                <w:szCs w:val="24"/>
              </w:rPr>
              <w:t>Vmp</w:t>
            </w:r>
            <w:proofErr w:type="spellEnd"/>
            <w:r w:rsidRPr="00C76785">
              <w:rPr>
                <w:szCs w:val="24"/>
              </w:rPr>
              <w:t>): 32.26 V – 64.5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4930D" w14:textId="77777777" w:rsidR="007577E0" w:rsidRPr="00C76785" w:rsidRDefault="007577E0" w:rsidP="00524050">
            <w:pPr>
              <w:rPr>
                <w:b/>
                <w:szCs w:val="24"/>
              </w:rPr>
            </w:pPr>
          </w:p>
        </w:tc>
      </w:tr>
      <w:tr w:rsidR="007577E0" w:rsidRPr="00C76785" w14:paraId="3D523B3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66223EF" w14:textId="77777777" w:rsidR="007577E0" w:rsidRPr="00C76785" w:rsidRDefault="007577E0" w:rsidP="00524050">
            <w:pPr>
              <w:jc w:val="center"/>
              <w:rPr>
                <w:szCs w:val="24"/>
              </w:rPr>
            </w:pPr>
            <w:r w:rsidRPr="00C76785">
              <w:rPr>
                <w:szCs w:val="24"/>
              </w:rPr>
              <w:t>4.2.5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94D47" w14:textId="77777777" w:rsidR="007577E0" w:rsidRPr="00C76785" w:rsidRDefault="007577E0" w:rsidP="00524050">
            <w:pPr>
              <w:rPr>
                <w:color w:val="000000" w:themeColor="text1"/>
                <w:szCs w:val="24"/>
              </w:rPr>
            </w:pPr>
            <w:r w:rsidRPr="00C76785">
              <w:rPr>
                <w:szCs w:val="24"/>
              </w:rPr>
              <w:t>Maximum power current (Imp): 7.9 A - 12.8 A</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E6AB9B" w14:textId="77777777" w:rsidR="007577E0" w:rsidRPr="00C76785" w:rsidRDefault="007577E0" w:rsidP="00524050">
            <w:pPr>
              <w:rPr>
                <w:b/>
                <w:szCs w:val="24"/>
              </w:rPr>
            </w:pPr>
          </w:p>
        </w:tc>
      </w:tr>
      <w:tr w:rsidR="007577E0" w:rsidRPr="00C76785" w14:paraId="169F369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6B77C83" w14:textId="77777777" w:rsidR="007577E0" w:rsidRPr="00C76785" w:rsidRDefault="007577E0" w:rsidP="00524050">
            <w:pPr>
              <w:jc w:val="center"/>
              <w:rPr>
                <w:szCs w:val="24"/>
              </w:rPr>
            </w:pPr>
            <w:r w:rsidRPr="00C76785">
              <w:rPr>
                <w:szCs w:val="24"/>
              </w:rPr>
              <w:lastRenderedPageBreak/>
              <w:t>4.2.6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306FE7" w14:textId="77777777" w:rsidR="007577E0" w:rsidRPr="00C76785" w:rsidRDefault="007577E0" w:rsidP="00524050">
            <w:pPr>
              <w:rPr>
                <w:bCs/>
                <w:color w:val="000000"/>
                <w:szCs w:val="24"/>
              </w:rPr>
            </w:pPr>
            <w:r w:rsidRPr="00C76785">
              <w:rPr>
                <w:szCs w:val="24"/>
              </w:rPr>
              <w:t>Open circuit voltage (</w:t>
            </w:r>
            <w:proofErr w:type="spellStart"/>
            <w:r w:rsidRPr="00C76785">
              <w:rPr>
                <w:szCs w:val="24"/>
              </w:rPr>
              <w:t>Voc</w:t>
            </w:r>
            <w:proofErr w:type="spellEnd"/>
            <w:r w:rsidRPr="00C76785">
              <w:rPr>
                <w:szCs w:val="24"/>
              </w:rPr>
              <w:t xml:space="preserve">): 39.83 V – 69.8V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41C13E" w14:textId="77777777" w:rsidR="007577E0" w:rsidRPr="00C76785" w:rsidRDefault="007577E0" w:rsidP="00524050">
            <w:pPr>
              <w:rPr>
                <w:b/>
                <w:szCs w:val="24"/>
              </w:rPr>
            </w:pPr>
          </w:p>
        </w:tc>
      </w:tr>
      <w:tr w:rsidR="007577E0" w:rsidRPr="00C76785" w14:paraId="034ED15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4FD7114" w14:textId="77777777" w:rsidR="007577E0" w:rsidRPr="00C76785" w:rsidRDefault="007577E0" w:rsidP="00524050">
            <w:pPr>
              <w:jc w:val="center"/>
              <w:rPr>
                <w:szCs w:val="24"/>
              </w:rPr>
            </w:pPr>
            <w:r w:rsidRPr="00C76785">
              <w:rPr>
                <w:szCs w:val="24"/>
              </w:rPr>
              <w:t>4.2.7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7F7A3" w14:textId="77777777" w:rsidR="007577E0" w:rsidRPr="00C76785" w:rsidRDefault="007577E0" w:rsidP="00524050">
            <w:pPr>
              <w:rPr>
                <w:b/>
                <w:color w:val="000000"/>
                <w:szCs w:val="24"/>
              </w:rPr>
            </w:pPr>
            <w:r w:rsidRPr="00C76785">
              <w:rPr>
                <w:szCs w:val="24"/>
              </w:rPr>
              <w:t>Short circuit current (</w:t>
            </w:r>
            <w:proofErr w:type="spellStart"/>
            <w:r w:rsidRPr="00C76785">
              <w:rPr>
                <w:szCs w:val="24"/>
              </w:rPr>
              <w:t>Isc</w:t>
            </w:r>
            <w:proofErr w:type="spellEnd"/>
            <w:r w:rsidRPr="00C76785">
              <w:rPr>
                <w:szCs w:val="24"/>
              </w:rPr>
              <w:t xml:space="preserve">): 8.2 A – 13.4 A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140D4C" w14:textId="77777777" w:rsidR="007577E0" w:rsidRPr="00C76785" w:rsidRDefault="007577E0" w:rsidP="00524050">
            <w:pPr>
              <w:rPr>
                <w:b/>
                <w:szCs w:val="24"/>
              </w:rPr>
            </w:pPr>
          </w:p>
        </w:tc>
      </w:tr>
      <w:tr w:rsidR="007577E0" w:rsidRPr="00C76785" w14:paraId="1B45A23A"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C28B78" w14:textId="77777777" w:rsidR="007577E0" w:rsidRPr="00C76785" w:rsidRDefault="007577E0" w:rsidP="00524050">
            <w:pPr>
              <w:tabs>
                <w:tab w:val="left" w:pos="720"/>
                <w:tab w:val="center" w:pos="4536"/>
                <w:tab w:val="right" w:pos="9072"/>
              </w:tabs>
              <w:jc w:val="center"/>
              <w:rPr>
                <w:b/>
                <w:szCs w:val="24"/>
              </w:rPr>
            </w:pPr>
            <w:r w:rsidRPr="00C76785">
              <w:rPr>
                <w:szCs w:val="24"/>
              </w:rPr>
              <w:t>4.2.8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6D344B" w14:textId="77777777" w:rsidR="007577E0" w:rsidRPr="00C76785" w:rsidRDefault="007577E0" w:rsidP="00524050">
            <w:pPr>
              <w:tabs>
                <w:tab w:val="left" w:pos="720"/>
                <w:tab w:val="center" w:pos="4536"/>
                <w:tab w:val="right" w:pos="9072"/>
              </w:tabs>
              <w:rPr>
                <w:b/>
                <w:szCs w:val="24"/>
              </w:rPr>
            </w:pPr>
            <w:r w:rsidRPr="00C76785">
              <w:rPr>
                <w:szCs w:val="24"/>
              </w:rPr>
              <w:t xml:space="preserve">Module efficiency (Minimum): 19.5%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7BE67A" w14:textId="77777777" w:rsidR="007577E0" w:rsidRPr="00C76785" w:rsidRDefault="007577E0" w:rsidP="00524050">
            <w:pPr>
              <w:jc w:val="center"/>
              <w:rPr>
                <w:b/>
                <w:szCs w:val="24"/>
              </w:rPr>
            </w:pPr>
          </w:p>
        </w:tc>
      </w:tr>
      <w:tr w:rsidR="007577E0" w:rsidRPr="00C76785" w14:paraId="0EDD248A"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96D3E9F" w14:textId="77777777" w:rsidR="007577E0" w:rsidRPr="00C76785" w:rsidRDefault="007577E0" w:rsidP="00524050">
            <w:pPr>
              <w:jc w:val="center"/>
              <w:rPr>
                <w:szCs w:val="24"/>
              </w:rPr>
            </w:pPr>
            <w:r w:rsidRPr="00C76785">
              <w:rPr>
                <w:szCs w:val="24"/>
              </w:rPr>
              <w:t>4.2.9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083267" w14:textId="77777777" w:rsidR="007577E0" w:rsidRPr="00C76785" w:rsidRDefault="007577E0" w:rsidP="00524050">
            <w:pPr>
              <w:rPr>
                <w:szCs w:val="24"/>
              </w:rPr>
            </w:pPr>
            <w:r w:rsidRPr="00C76785">
              <w:rPr>
                <w:szCs w:val="24"/>
              </w:rPr>
              <w:t>Operating Temperature conditions: -40 to 85 °C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826EB1" w14:textId="77777777" w:rsidR="007577E0" w:rsidRPr="00C76785" w:rsidRDefault="007577E0" w:rsidP="00524050">
            <w:pPr>
              <w:rPr>
                <w:b/>
                <w:szCs w:val="24"/>
              </w:rPr>
            </w:pPr>
          </w:p>
        </w:tc>
      </w:tr>
      <w:tr w:rsidR="007577E0" w:rsidRPr="00C76785" w14:paraId="63432FD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4CF8A5D" w14:textId="77777777" w:rsidR="007577E0" w:rsidRPr="00C76785" w:rsidRDefault="007577E0" w:rsidP="00524050">
            <w:pPr>
              <w:jc w:val="center"/>
              <w:rPr>
                <w:szCs w:val="24"/>
              </w:rPr>
            </w:pPr>
            <w:r w:rsidRPr="00C76785">
              <w:rPr>
                <w:szCs w:val="24"/>
              </w:rPr>
              <w:t>4.2.10</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FBEF85" w14:textId="77777777" w:rsidR="007577E0" w:rsidRPr="00C76785" w:rsidRDefault="007577E0" w:rsidP="00524050">
            <w:pPr>
              <w:rPr>
                <w:szCs w:val="24"/>
              </w:rPr>
            </w:pPr>
            <w:r w:rsidRPr="00C76785">
              <w:rPr>
                <w:szCs w:val="24"/>
              </w:rPr>
              <w:t>Weight (approx.): 25 kg per panel</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20A413" w14:textId="77777777" w:rsidR="007577E0" w:rsidRPr="00C76785" w:rsidRDefault="007577E0" w:rsidP="00524050">
            <w:pPr>
              <w:rPr>
                <w:b/>
                <w:szCs w:val="24"/>
              </w:rPr>
            </w:pPr>
          </w:p>
        </w:tc>
      </w:tr>
      <w:tr w:rsidR="007577E0" w:rsidRPr="00C76785" w14:paraId="563612E7"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E2045" w14:textId="77777777" w:rsidR="007577E0" w:rsidRPr="00C76785" w:rsidRDefault="007577E0" w:rsidP="00524050">
            <w:pPr>
              <w:tabs>
                <w:tab w:val="left" w:pos="720"/>
                <w:tab w:val="center" w:pos="4536"/>
                <w:tab w:val="right" w:pos="9072"/>
              </w:tabs>
              <w:jc w:val="center"/>
              <w:rPr>
                <w:b/>
                <w:szCs w:val="24"/>
              </w:rPr>
            </w:pPr>
            <w:r w:rsidRPr="00C76785">
              <w:rPr>
                <w:szCs w:val="24"/>
              </w:rPr>
              <w:t>4.2.11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78CB83" w14:textId="77777777" w:rsidR="007577E0" w:rsidRPr="00C76785" w:rsidRDefault="007577E0" w:rsidP="00524050">
            <w:pPr>
              <w:tabs>
                <w:tab w:val="left" w:pos="720"/>
                <w:tab w:val="center" w:pos="4536"/>
                <w:tab w:val="right" w:pos="9072"/>
              </w:tabs>
              <w:rPr>
                <w:b/>
                <w:szCs w:val="24"/>
              </w:rPr>
            </w:pPr>
            <w:r w:rsidRPr="00C76785">
              <w:rPr>
                <w:color w:val="000000"/>
                <w:szCs w:val="24"/>
              </w:rPr>
              <w:t xml:space="preserve">Estimated solar array size: 3500 </w:t>
            </w:r>
            <w:proofErr w:type="spellStart"/>
            <w:r w:rsidRPr="00C76785">
              <w:rPr>
                <w:color w:val="000000"/>
                <w:szCs w:val="24"/>
              </w:rPr>
              <w:t>Wp</w:t>
            </w:r>
            <w:proofErr w:type="spellEnd"/>
            <w:r w:rsidRPr="00C76785">
              <w:rPr>
                <w:color w:val="000000"/>
                <w:szCs w:val="24"/>
              </w:rPr>
              <w:t xml:space="preserve"> </w:t>
            </w:r>
            <w:r w:rsidRPr="00C76785">
              <w:rPr>
                <w:i/>
                <w:iCs/>
                <w:color w:val="000000"/>
                <w:szCs w:val="24"/>
              </w:rPr>
              <w:t>(minimum i</w:t>
            </w:r>
            <w:r w:rsidRPr="00C76785">
              <w:rPr>
                <w:i/>
                <w:iCs/>
                <w:szCs w:val="24"/>
              </w:rPr>
              <w:t>nstalled array capacity)</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242F44" w14:textId="77777777" w:rsidR="007577E0" w:rsidRPr="00C76785" w:rsidRDefault="007577E0" w:rsidP="00524050">
            <w:pPr>
              <w:jc w:val="center"/>
              <w:rPr>
                <w:b/>
                <w:szCs w:val="24"/>
              </w:rPr>
            </w:pPr>
          </w:p>
        </w:tc>
      </w:tr>
      <w:tr w:rsidR="007577E0" w:rsidRPr="00C76785" w14:paraId="1A10C3A7"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3800188" w14:textId="77777777" w:rsidR="007577E0" w:rsidRPr="00C76785" w:rsidRDefault="007577E0" w:rsidP="00524050">
            <w:pPr>
              <w:jc w:val="center"/>
              <w:rPr>
                <w:szCs w:val="24"/>
              </w:rPr>
            </w:pPr>
            <w:r w:rsidRPr="00C76785">
              <w:rPr>
                <w:szCs w:val="24"/>
              </w:rPr>
              <w:t>4.2.12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C7A18A" w14:textId="77777777" w:rsidR="007577E0" w:rsidRPr="00C76785" w:rsidRDefault="007577E0" w:rsidP="00524050">
            <w:pPr>
              <w:rPr>
                <w:szCs w:val="24"/>
              </w:rPr>
            </w:pPr>
            <w:r w:rsidRPr="00C76785">
              <w:rPr>
                <w:szCs w:val="24"/>
              </w:rPr>
              <w:t xml:space="preserve">Required number of panels: 7 to 12 panels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8CEA99" w14:textId="77777777" w:rsidR="007577E0" w:rsidRPr="00C76785" w:rsidRDefault="007577E0" w:rsidP="00524050">
            <w:pPr>
              <w:rPr>
                <w:b/>
                <w:szCs w:val="24"/>
              </w:rPr>
            </w:pPr>
          </w:p>
        </w:tc>
      </w:tr>
      <w:tr w:rsidR="007577E0" w:rsidRPr="00C76785" w14:paraId="19C20430"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2EAFDE" w14:textId="77777777" w:rsidR="007577E0" w:rsidRPr="00C76785" w:rsidRDefault="007577E0" w:rsidP="00524050">
            <w:pPr>
              <w:tabs>
                <w:tab w:val="left" w:pos="720"/>
                <w:tab w:val="center" w:pos="4536"/>
                <w:tab w:val="right" w:pos="9072"/>
              </w:tabs>
              <w:jc w:val="center"/>
              <w:rPr>
                <w:b/>
                <w:szCs w:val="24"/>
              </w:rPr>
            </w:pPr>
            <w:r w:rsidRPr="00C76785">
              <w:rPr>
                <w:szCs w:val="24"/>
              </w:rPr>
              <w:t>4.2.13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1D9516" w14:textId="77777777" w:rsidR="007577E0" w:rsidRPr="00C76785" w:rsidRDefault="007577E0" w:rsidP="00524050">
            <w:pPr>
              <w:ind w:left="-18"/>
              <w:jc w:val="both"/>
              <w:rPr>
                <w:szCs w:val="24"/>
              </w:rPr>
            </w:pPr>
            <w:r w:rsidRPr="00C76785">
              <w:rPr>
                <w:szCs w:val="24"/>
              </w:rPr>
              <w:t xml:space="preserve">Dimensions: </w:t>
            </w:r>
          </w:p>
          <w:p w14:paraId="0BED6B1A" w14:textId="77777777" w:rsidR="007577E0" w:rsidRPr="00C76785" w:rsidRDefault="007577E0" w:rsidP="00524050">
            <w:pPr>
              <w:ind w:left="-18"/>
              <w:jc w:val="both"/>
              <w:rPr>
                <w:szCs w:val="24"/>
              </w:rPr>
            </w:pPr>
            <w:r w:rsidRPr="00C76785">
              <w:rPr>
                <w:i/>
                <w:iCs/>
                <w:szCs w:val="24"/>
              </w:rPr>
              <w:t>Length:</w:t>
            </w:r>
            <w:r w:rsidRPr="00C76785">
              <w:rPr>
                <w:szCs w:val="24"/>
              </w:rPr>
              <w:t xml:space="preserve"> 1 665 – 2 279 mm</w:t>
            </w:r>
          </w:p>
          <w:p w14:paraId="2E326C75" w14:textId="77777777" w:rsidR="007577E0" w:rsidRPr="00C76785" w:rsidRDefault="007577E0" w:rsidP="00524050">
            <w:pPr>
              <w:ind w:left="-18"/>
              <w:jc w:val="both"/>
              <w:rPr>
                <w:szCs w:val="24"/>
              </w:rPr>
            </w:pPr>
            <w:r w:rsidRPr="00C76785">
              <w:rPr>
                <w:i/>
                <w:iCs/>
                <w:szCs w:val="24"/>
              </w:rPr>
              <w:t>Width:</w:t>
            </w:r>
            <w:r w:rsidRPr="00C76785">
              <w:rPr>
                <w:szCs w:val="24"/>
              </w:rPr>
              <w:t xml:space="preserve"> 1 002 – 1 310 mm</w:t>
            </w:r>
          </w:p>
          <w:p w14:paraId="5F779E31" w14:textId="77777777" w:rsidR="007577E0" w:rsidRPr="00C76785" w:rsidRDefault="007577E0" w:rsidP="00524050">
            <w:pPr>
              <w:tabs>
                <w:tab w:val="left" w:pos="720"/>
                <w:tab w:val="center" w:pos="4536"/>
                <w:tab w:val="right" w:pos="9072"/>
              </w:tabs>
              <w:rPr>
                <w:b/>
                <w:szCs w:val="24"/>
              </w:rPr>
            </w:pPr>
            <w:r w:rsidRPr="00C76785">
              <w:rPr>
                <w:i/>
                <w:iCs/>
                <w:szCs w:val="24"/>
              </w:rPr>
              <w:t>Thickness:</w:t>
            </w:r>
            <w:r w:rsidRPr="00C76785">
              <w:rPr>
                <w:szCs w:val="24"/>
              </w:rPr>
              <w:t xml:space="preserve"> 35 – 45 mm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FCA7E7" w14:textId="77777777" w:rsidR="007577E0" w:rsidRPr="00C76785" w:rsidRDefault="007577E0" w:rsidP="00524050">
            <w:pPr>
              <w:jc w:val="center"/>
              <w:rPr>
                <w:b/>
                <w:szCs w:val="24"/>
              </w:rPr>
            </w:pPr>
          </w:p>
        </w:tc>
      </w:tr>
      <w:tr w:rsidR="007577E0" w:rsidRPr="00C76785" w14:paraId="467DF8DA"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32772EA" w14:textId="77777777" w:rsidR="007577E0" w:rsidRPr="00C76785" w:rsidRDefault="007577E0" w:rsidP="00524050">
            <w:pPr>
              <w:jc w:val="center"/>
              <w:rPr>
                <w:szCs w:val="24"/>
              </w:rPr>
            </w:pPr>
            <w:r w:rsidRPr="00C76785">
              <w:rPr>
                <w:szCs w:val="24"/>
              </w:rPr>
              <w:t>4.2.14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704DCD" w14:textId="77777777" w:rsidR="007577E0" w:rsidRPr="00C76785" w:rsidRDefault="007577E0" w:rsidP="00524050">
            <w:pPr>
              <w:ind w:left="-18"/>
              <w:rPr>
                <w:szCs w:val="24"/>
              </w:rPr>
            </w:pPr>
            <w:r w:rsidRPr="00C76785">
              <w:rPr>
                <w:szCs w:val="24"/>
              </w:rPr>
              <w:t xml:space="preserve">Anti-Glare technology </w:t>
            </w:r>
          </w:p>
          <w:p w14:paraId="7E65A6A8" w14:textId="77777777" w:rsidR="007577E0" w:rsidRPr="00C76785" w:rsidRDefault="007577E0" w:rsidP="00524050">
            <w:pPr>
              <w:rPr>
                <w:szCs w:val="24"/>
              </w:rPr>
            </w:pPr>
            <w:r w:rsidRPr="00C76785">
              <w:rPr>
                <w:szCs w:val="24"/>
              </w:rPr>
              <w:t xml:space="preserve">Free of </w:t>
            </w:r>
            <w:r w:rsidRPr="00C76785">
              <w:rPr>
                <w:color w:val="000000"/>
                <w:szCs w:val="24"/>
                <w:shd w:val="clear" w:color="auto" w:fill="FFFFFF"/>
              </w:rPr>
              <w:t xml:space="preserve">Cadmium telluride </w:t>
            </w:r>
            <w:proofErr w:type="gramStart"/>
            <w:r w:rsidRPr="00C76785">
              <w:rPr>
                <w:color w:val="000000"/>
                <w:szCs w:val="24"/>
                <w:shd w:val="clear" w:color="auto" w:fill="FFFFFF"/>
              </w:rPr>
              <w:t xml:space="preserve">( </w:t>
            </w:r>
            <w:proofErr w:type="spellStart"/>
            <w:r w:rsidRPr="00C76785">
              <w:rPr>
                <w:color w:val="000000"/>
                <w:szCs w:val="24"/>
                <w:shd w:val="clear" w:color="auto" w:fill="FFFFFF"/>
              </w:rPr>
              <w:t>CdTe</w:t>
            </w:r>
            <w:proofErr w:type="spellEnd"/>
            <w:proofErr w:type="gramEnd"/>
            <w:r w:rsidRPr="00C76785">
              <w:rPr>
                <w:color w:val="000000"/>
                <w:szCs w:val="24"/>
                <w:shd w:val="clear" w:color="auto" w:fill="FFFFFF"/>
              </w:rPr>
              <w:t xml:space="preserve">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B77E88" w14:textId="77777777" w:rsidR="007577E0" w:rsidRPr="00C76785" w:rsidRDefault="007577E0" w:rsidP="00524050">
            <w:pPr>
              <w:rPr>
                <w:b/>
                <w:szCs w:val="24"/>
              </w:rPr>
            </w:pPr>
          </w:p>
        </w:tc>
      </w:tr>
      <w:tr w:rsidR="007577E0" w:rsidRPr="00C76785" w14:paraId="54021ACE" w14:textId="77777777" w:rsidTr="00524050">
        <w:trPr>
          <w:trHeight w:val="265"/>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C0AE0A" w14:textId="77777777" w:rsidR="007577E0" w:rsidRPr="00C76785" w:rsidRDefault="007577E0" w:rsidP="00524050">
            <w:pPr>
              <w:tabs>
                <w:tab w:val="left" w:pos="720"/>
                <w:tab w:val="center" w:pos="4536"/>
                <w:tab w:val="right" w:pos="9072"/>
              </w:tabs>
              <w:jc w:val="center"/>
              <w:rPr>
                <w:b/>
                <w:szCs w:val="24"/>
              </w:rPr>
            </w:pPr>
            <w:r w:rsidRPr="00C76785">
              <w:rPr>
                <w:szCs w:val="24"/>
              </w:rPr>
              <w:t>4.2.15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E1B696" w14:textId="77777777" w:rsidR="007577E0" w:rsidRPr="00C76785" w:rsidRDefault="007577E0" w:rsidP="00524050">
            <w:pPr>
              <w:pStyle w:val="Heading2"/>
              <w:shd w:val="clear" w:color="auto" w:fill="FFFFFF"/>
              <w:ind w:left="-18"/>
              <w:jc w:val="both"/>
              <w:rPr>
                <w:rFonts w:ascii="Times New Roman" w:eastAsia="Calibri" w:hAnsi="Times New Roman"/>
                <w:bCs/>
                <w:color w:val="000000"/>
                <w:sz w:val="24"/>
                <w:szCs w:val="24"/>
              </w:rPr>
            </w:pPr>
            <w:r w:rsidRPr="00C76785">
              <w:rPr>
                <w:rFonts w:ascii="Times New Roman" w:eastAsia="Calibri" w:hAnsi="Times New Roman"/>
                <w:bCs/>
                <w:color w:val="000000"/>
                <w:sz w:val="24"/>
                <w:szCs w:val="24"/>
              </w:rPr>
              <w:t xml:space="preserve">Relevant certifications: IEC 61215 (Terrestrial photovoltaic (PV) modules - Design qualification and type approval), IEC 61730 (Photovoltaic (PV) module safety qualification), ISO 14001:2015 (environmental standards) </w:t>
            </w:r>
            <w:r w:rsidRPr="00C76785">
              <w:rPr>
                <w:rFonts w:ascii="Times New Roman" w:eastAsia="Calibri" w:hAnsi="Times New Roman"/>
                <w:bCs/>
                <w:i/>
                <w:color w:val="000000"/>
                <w:sz w:val="24"/>
                <w:szCs w:val="24"/>
              </w:rPr>
              <w:t>or equivalent.</w:t>
            </w:r>
            <w:r w:rsidRPr="00C76785">
              <w:rPr>
                <w:rFonts w:ascii="Times New Roman" w:eastAsia="Calibri" w:hAnsi="Times New Roman"/>
                <w:bCs/>
                <w:color w:val="000000"/>
                <w:sz w:val="24"/>
                <w:szCs w:val="24"/>
              </w:rPr>
              <w:t xml:space="preserve"> </w:t>
            </w:r>
          </w:p>
          <w:p w14:paraId="3126631F" w14:textId="77777777" w:rsidR="007577E0" w:rsidRPr="00C76785" w:rsidRDefault="007577E0" w:rsidP="00524050">
            <w:pPr>
              <w:tabs>
                <w:tab w:val="left" w:pos="720"/>
                <w:tab w:val="center" w:pos="4536"/>
                <w:tab w:val="right" w:pos="9072"/>
              </w:tabs>
              <w:rPr>
                <w:b/>
                <w:szCs w:val="24"/>
              </w:rPr>
            </w:pPr>
            <w:r w:rsidRPr="00C76785">
              <w:rPr>
                <w:bCs/>
                <w:color w:val="000000"/>
                <w:szCs w:val="24"/>
              </w:rPr>
              <w:t xml:space="preserve">Desirable certifications: </w:t>
            </w:r>
            <w:r w:rsidRPr="00C76785">
              <w:rPr>
                <w:rFonts w:eastAsia="Calibri"/>
                <w:bCs/>
                <w:color w:val="000000"/>
                <w:szCs w:val="24"/>
                <w:lang w:eastAsia="es-CO"/>
              </w:rPr>
              <w:t xml:space="preserve">IEC61701 (Photovoltaic (PV) modules - Salt mist corrosion testing), UL 1703 (Standard for Flat-Plate Photovoltaic Modules and Panels), IEC 61683 (Photovoltaic systems - Power conditioners - Procedure for measuring efficiency) or </w:t>
            </w:r>
            <w:r w:rsidRPr="00C76785">
              <w:rPr>
                <w:rFonts w:eastAsia="Calibri"/>
                <w:bCs/>
                <w:i/>
                <w:iCs/>
                <w:color w:val="000000"/>
                <w:szCs w:val="24"/>
                <w:lang w:eastAsia="es-CO"/>
              </w:rPr>
              <w:t>equivalent.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B572CE" w14:textId="77777777" w:rsidR="007577E0" w:rsidRPr="00C76785" w:rsidRDefault="007577E0" w:rsidP="00524050">
            <w:pPr>
              <w:jc w:val="center"/>
              <w:rPr>
                <w:b/>
                <w:szCs w:val="24"/>
              </w:rPr>
            </w:pPr>
          </w:p>
        </w:tc>
      </w:tr>
      <w:tr w:rsidR="007577E0" w:rsidRPr="00C76785" w14:paraId="0171AA24"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FCB4619" w14:textId="77777777" w:rsidR="007577E0" w:rsidRPr="00C76785" w:rsidRDefault="007577E0" w:rsidP="00524050">
            <w:pPr>
              <w:jc w:val="center"/>
              <w:rPr>
                <w:szCs w:val="24"/>
              </w:rPr>
            </w:pPr>
            <w:r w:rsidRPr="00C76785">
              <w:rPr>
                <w:szCs w:val="24"/>
              </w:rPr>
              <w:t>4.2.16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D112F" w14:textId="77777777" w:rsidR="007577E0" w:rsidRPr="00C76785" w:rsidRDefault="007577E0" w:rsidP="00524050">
            <w:pPr>
              <w:adjustRightInd w:val="0"/>
              <w:ind w:left="-18"/>
              <w:jc w:val="both"/>
              <w:rPr>
                <w:bCs/>
                <w:szCs w:val="24"/>
              </w:rPr>
            </w:pPr>
            <w:r w:rsidRPr="00C76785">
              <w:rPr>
                <w:bCs/>
                <w:szCs w:val="24"/>
              </w:rPr>
              <w:t xml:space="preserve">Junction Box: </w:t>
            </w:r>
          </w:p>
          <w:p w14:paraId="7B992BAF" w14:textId="77777777" w:rsidR="007577E0" w:rsidRPr="00C76785" w:rsidRDefault="007577E0" w:rsidP="00524050">
            <w:pPr>
              <w:rPr>
                <w:szCs w:val="24"/>
              </w:rPr>
            </w:pPr>
            <w:r w:rsidRPr="00C76785">
              <w:rPr>
                <w:bCs/>
                <w:szCs w:val="24"/>
              </w:rPr>
              <w:t>The junction Weather-resistant plastic casing with a transparent lid (IP65 or IP67)</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2DE331" w14:textId="77777777" w:rsidR="007577E0" w:rsidRPr="00C76785" w:rsidRDefault="007577E0" w:rsidP="00524050">
            <w:pPr>
              <w:rPr>
                <w:b/>
                <w:szCs w:val="24"/>
              </w:rPr>
            </w:pPr>
          </w:p>
        </w:tc>
      </w:tr>
      <w:tr w:rsidR="007577E0" w:rsidRPr="00C76785" w14:paraId="55C2F11F"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8EAAB" w14:textId="77777777" w:rsidR="007577E0" w:rsidRPr="00C76785" w:rsidRDefault="007577E0" w:rsidP="00524050">
            <w:pPr>
              <w:jc w:val="center"/>
              <w:rPr>
                <w:szCs w:val="24"/>
              </w:rPr>
            </w:pPr>
            <w:r w:rsidRPr="00C76785">
              <w:rPr>
                <w:b/>
                <w:bCs/>
                <w:szCs w:val="24"/>
              </w:rPr>
              <w:t>4.3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6F4F75" w14:textId="77777777" w:rsidR="007577E0" w:rsidRPr="00C76785" w:rsidRDefault="007577E0" w:rsidP="00524050">
            <w:pPr>
              <w:adjustRightInd w:val="0"/>
              <w:ind w:left="-18"/>
              <w:jc w:val="both"/>
              <w:rPr>
                <w:bCs/>
                <w:szCs w:val="24"/>
              </w:rPr>
            </w:pPr>
            <w:r w:rsidRPr="00C76785">
              <w:rPr>
                <w:b/>
                <w:bCs/>
                <w:szCs w:val="24"/>
              </w:rPr>
              <w:t>Technical Specifications:    Pump Inverter/</w:t>
            </w:r>
            <w:r w:rsidRPr="00C76785">
              <w:rPr>
                <w:szCs w:val="24"/>
              </w:rPr>
              <w:t xml:space="preserve"> </w:t>
            </w:r>
            <w:r w:rsidRPr="00C76785">
              <w:rPr>
                <w:b/>
                <w:bCs/>
                <w:szCs w:val="24"/>
              </w:rPr>
              <w:t>variable frequency drive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47F65C" w14:textId="77777777" w:rsidR="007577E0" w:rsidRPr="00C76785" w:rsidRDefault="007577E0" w:rsidP="00524050">
            <w:pPr>
              <w:rPr>
                <w:b/>
                <w:szCs w:val="24"/>
              </w:rPr>
            </w:pPr>
          </w:p>
        </w:tc>
      </w:tr>
      <w:tr w:rsidR="007577E0" w:rsidRPr="00C76785" w14:paraId="27EF9047"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2A920DB" w14:textId="77777777" w:rsidR="007577E0" w:rsidRPr="00C76785" w:rsidRDefault="007577E0" w:rsidP="00524050">
            <w:pPr>
              <w:jc w:val="center"/>
              <w:rPr>
                <w:b/>
                <w:bCs/>
                <w:szCs w:val="24"/>
              </w:rPr>
            </w:pPr>
            <w:r w:rsidRPr="00C76785">
              <w:rPr>
                <w:szCs w:val="24"/>
                <w:lang w:val="es-CO"/>
              </w:rPr>
              <w:t>4.3.1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5E4F4C" w14:textId="77777777" w:rsidR="007577E0" w:rsidRPr="00C76785" w:rsidRDefault="007577E0" w:rsidP="00524050">
            <w:pPr>
              <w:adjustRightInd w:val="0"/>
              <w:ind w:left="-18"/>
              <w:jc w:val="both"/>
              <w:rPr>
                <w:b/>
                <w:bCs/>
                <w:szCs w:val="24"/>
              </w:rPr>
            </w:pPr>
            <w:r w:rsidRPr="00C76785">
              <w:rPr>
                <w:szCs w:val="24"/>
              </w:rPr>
              <w:t>Type: MPPT embedded in solar pumping inverter or variable frequency drive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14D300" w14:textId="77777777" w:rsidR="007577E0" w:rsidRPr="00C76785" w:rsidRDefault="007577E0" w:rsidP="00524050">
            <w:pPr>
              <w:rPr>
                <w:b/>
                <w:szCs w:val="24"/>
              </w:rPr>
            </w:pPr>
          </w:p>
        </w:tc>
      </w:tr>
      <w:tr w:rsidR="007577E0" w:rsidRPr="00C76785" w14:paraId="1B804D3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C7EAF23" w14:textId="77777777" w:rsidR="007577E0" w:rsidRPr="00C76785" w:rsidRDefault="007577E0" w:rsidP="00524050">
            <w:pPr>
              <w:jc w:val="center"/>
              <w:rPr>
                <w:szCs w:val="24"/>
                <w:lang w:val="es-CO"/>
              </w:rPr>
            </w:pPr>
            <w:r w:rsidRPr="00C76785">
              <w:rPr>
                <w:szCs w:val="24"/>
              </w:rPr>
              <w:lastRenderedPageBreak/>
              <w:t>4.3.2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11A629" w14:textId="77777777" w:rsidR="007577E0" w:rsidRPr="00C76785" w:rsidRDefault="007577E0" w:rsidP="00524050">
            <w:pPr>
              <w:adjustRightInd w:val="0"/>
              <w:ind w:left="-18"/>
              <w:jc w:val="both"/>
              <w:rPr>
                <w:szCs w:val="24"/>
              </w:rPr>
            </w:pPr>
            <w:r w:rsidRPr="00C76785">
              <w:rPr>
                <w:szCs w:val="24"/>
              </w:rPr>
              <w:t>Rated power: 3500W (according to solar panel arrangement)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204192" w14:textId="77777777" w:rsidR="007577E0" w:rsidRPr="00C76785" w:rsidRDefault="007577E0" w:rsidP="00524050">
            <w:pPr>
              <w:rPr>
                <w:b/>
                <w:szCs w:val="24"/>
              </w:rPr>
            </w:pPr>
          </w:p>
        </w:tc>
      </w:tr>
      <w:tr w:rsidR="007577E0" w:rsidRPr="00C76785" w14:paraId="0EE01E2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41FF6C7" w14:textId="77777777" w:rsidR="007577E0" w:rsidRPr="00C76785" w:rsidRDefault="007577E0" w:rsidP="00524050">
            <w:pPr>
              <w:jc w:val="center"/>
              <w:rPr>
                <w:szCs w:val="24"/>
              </w:rPr>
            </w:pPr>
            <w:r w:rsidRPr="00C76785">
              <w:rPr>
                <w:szCs w:val="24"/>
              </w:rPr>
              <w:t>4.3.3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4AED0F" w14:textId="77777777" w:rsidR="007577E0" w:rsidRPr="00C76785" w:rsidRDefault="007577E0" w:rsidP="00524050">
            <w:pPr>
              <w:adjustRightInd w:val="0"/>
              <w:ind w:left="-18"/>
              <w:jc w:val="both"/>
              <w:rPr>
                <w:szCs w:val="24"/>
              </w:rPr>
            </w:pPr>
            <w:r w:rsidRPr="00C76785">
              <w:rPr>
                <w:szCs w:val="24"/>
              </w:rPr>
              <w:t>No-load loss:  Maximum 10 W</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753E34" w14:textId="77777777" w:rsidR="007577E0" w:rsidRPr="00C76785" w:rsidRDefault="007577E0" w:rsidP="00524050">
            <w:pPr>
              <w:rPr>
                <w:b/>
                <w:szCs w:val="24"/>
              </w:rPr>
            </w:pPr>
          </w:p>
        </w:tc>
      </w:tr>
      <w:tr w:rsidR="007577E0" w:rsidRPr="00C76785" w14:paraId="59DB186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6F12F55" w14:textId="77777777" w:rsidR="007577E0" w:rsidRPr="00C76785" w:rsidRDefault="007577E0" w:rsidP="00524050">
            <w:pPr>
              <w:jc w:val="center"/>
              <w:rPr>
                <w:szCs w:val="24"/>
              </w:rPr>
            </w:pPr>
            <w:r w:rsidRPr="00C76785">
              <w:rPr>
                <w:szCs w:val="24"/>
              </w:rPr>
              <w:t>4.3.4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DB1AB11" w14:textId="77777777" w:rsidR="007577E0" w:rsidRPr="00C76785" w:rsidRDefault="007577E0" w:rsidP="00524050">
            <w:pPr>
              <w:adjustRightInd w:val="0"/>
              <w:ind w:left="-18"/>
              <w:jc w:val="both"/>
              <w:rPr>
                <w:szCs w:val="24"/>
              </w:rPr>
            </w:pPr>
            <w:r w:rsidRPr="00C76785">
              <w:rPr>
                <w:szCs w:val="24"/>
              </w:rPr>
              <w:t>DC input range: 200 – 1 000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FC8731" w14:textId="77777777" w:rsidR="007577E0" w:rsidRPr="00C76785" w:rsidRDefault="007577E0" w:rsidP="00524050">
            <w:pPr>
              <w:rPr>
                <w:b/>
                <w:szCs w:val="24"/>
              </w:rPr>
            </w:pPr>
          </w:p>
        </w:tc>
      </w:tr>
      <w:tr w:rsidR="007577E0" w:rsidRPr="00C76785" w14:paraId="701F9DF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542EFD8" w14:textId="77777777" w:rsidR="007577E0" w:rsidRPr="00C76785" w:rsidRDefault="007577E0" w:rsidP="00524050">
            <w:pPr>
              <w:jc w:val="center"/>
              <w:rPr>
                <w:szCs w:val="24"/>
              </w:rPr>
            </w:pPr>
            <w:r w:rsidRPr="00C76785">
              <w:rPr>
                <w:szCs w:val="24"/>
                <w:lang w:val="es-CO"/>
              </w:rPr>
              <w:t>4.3.5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F80A8F" w14:textId="77777777" w:rsidR="007577E0" w:rsidRPr="00C76785" w:rsidRDefault="007577E0" w:rsidP="00524050">
            <w:pPr>
              <w:adjustRightInd w:val="0"/>
              <w:ind w:left="-18"/>
              <w:jc w:val="both"/>
              <w:rPr>
                <w:szCs w:val="24"/>
              </w:rPr>
            </w:pPr>
            <w:r w:rsidRPr="00C76785">
              <w:rPr>
                <w:szCs w:val="24"/>
              </w:rPr>
              <w:t>Output voltage: 110 V – 250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B9E8AA" w14:textId="77777777" w:rsidR="007577E0" w:rsidRPr="00C76785" w:rsidRDefault="007577E0" w:rsidP="00524050">
            <w:pPr>
              <w:rPr>
                <w:b/>
                <w:szCs w:val="24"/>
              </w:rPr>
            </w:pPr>
          </w:p>
        </w:tc>
      </w:tr>
      <w:tr w:rsidR="007577E0" w:rsidRPr="00C76785" w14:paraId="2A04A53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7FD0A1F" w14:textId="77777777" w:rsidR="007577E0" w:rsidRPr="00C76785" w:rsidRDefault="007577E0" w:rsidP="00524050">
            <w:pPr>
              <w:jc w:val="center"/>
              <w:rPr>
                <w:szCs w:val="24"/>
                <w:lang w:val="es-CO"/>
              </w:rPr>
            </w:pPr>
            <w:r w:rsidRPr="00C76785">
              <w:rPr>
                <w:szCs w:val="24"/>
                <w:lang w:val="es-CO"/>
              </w:rPr>
              <w:t>4.3.6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79E9A8" w14:textId="77777777" w:rsidR="007577E0" w:rsidRPr="00C76785" w:rsidRDefault="007577E0" w:rsidP="00524050">
            <w:pPr>
              <w:adjustRightInd w:val="0"/>
              <w:ind w:left="-18"/>
              <w:jc w:val="both"/>
              <w:rPr>
                <w:szCs w:val="24"/>
              </w:rPr>
            </w:pPr>
            <w:r w:rsidRPr="00C76785">
              <w:rPr>
                <w:szCs w:val="24"/>
              </w:rPr>
              <w:t>Inverter Efficiency (Peak): 95%</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0593D2" w14:textId="77777777" w:rsidR="007577E0" w:rsidRPr="00C76785" w:rsidRDefault="007577E0" w:rsidP="00524050">
            <w:pPr>
              <w:rPr>
                <w:b/>
                <w:szCs w:val="24"/>
              </w:rPr>
            </w:pPr>
          </w:p>
        </w:tc>
      </w:tr>
      <w:tr w:rsidR="007577E0" w:rsidRPr="00C76785" w14:paraId="3E2BF1A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F425B10" w14:textId="77777777" w:rsidR="007577E0" w:rsidRPr="00C76785" w:rsidRDefault="007577E0" w:rsidP="00524050">
            <w:pPr>
              <w:jc w:val="center"/>
              <w:rPr>
                <w:szCs w:val="24"/>
                <w:lang w:val="es-CO"/>
              </w:rPr>
            </w:pPr>
            <w:r w:rsidRPr="00C76785">
              <w:rPr>
                <w:szCs w:val="24"/>
                <w:lang w:val="es-CO"/>
              </w:rPr>
              <w:t>4.3.7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AC3DDD" w14:textId="77777777" w:rsidR="007577E0" w:rsidRPr="00C76785" w:rsidRDefault="007577E0" w:rsidP="00524050">
            <w:pPr>
              <w:adjustRightInd w:val="0"/>
              <w:ind w:left="-18"/>
              <w:jc w:val="both"/>
              <w:rPr>
                <w:szCs w:val="24"/>
              </w:rPr>
            </w:pPr>
            <w:r w:rsidRPr="00C76785">
              <w:rPr>
                <w:szCs w:val="24"/>
                <w:lang w:val="pt-BR"/>
              </w:rPr>
              <w:t xml:space="preserve">Nominal MPPT </w:t>
            </w:r>
            <w:proofErr w:type="spellStart"/>
            <w:r w:rsidRPr="00C76785">
              <w:rPr>
                <w:szCs w:val="24"/>
                <w:lang w:val="pt-BR"/>
              </w:rPr>
              <w:t>voltage</w:t>
            </w:r>
            <w:proofErr w:type="spellEnd"/>
            <w:r w:rsidRPr="00C76785">
              <w:rPr>
                <w:szCs w:val="24"/>
                <w:lang w:val="pt-BR"/>
              </w:rPr>
              <w:t xml:space="preserve"> (aprox.): 110V-230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CE4B50" w14:textId="77777777" w:rsidR="007577E0" w:rsidRPr="00C76785" w:rsidRDefault="007577E0" w:rsidP="00524050">
            <w:pPr>
              <w:rPr>
                <w:b/>
                <w:szCs w:val="24"/>
              </w:rPr>
            </w:pPr>
          </w:p>
        </w:tc>
      </w:tr>
      <w:tr w:rsidR="007577E0" w:rsidRPr="00C76785" w14:paraId="6F6AF2B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6E1CF2F" w14:textId="77777777" w:rsidR="007577E0" w:rsidRPr="00C76785" w:rsidRDefault="007577E0" w:rsidP="00524050">
            <w:pPr>
              <w:jc w:val="center"/>
              <w:rPr>
                <w:szCs w:val="24"/>
                <w:lang w:val="es-CO"/>
              </w:rPr>
            </w:pPr>
            <w:r w:rsidRPr="00C76785">
              <w:rPr>
                <w:szCs w:val="24"/>
                <w:lang w:val="pt-BR"/>
              </w:rPr>
              <w:t>4.3.8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D6172B" w14:textId="77777777" w:rsidR="007577E0" w:rsidRPr="00C76785" w:rsidRDefault="007577E0" w:rsidP="00524050">
            <w:pPr>
              <w:adjustRightInd w:val="0"/>
              <w:ind w:left="-18"/>
              <w:jc w:val="both"/>
              <w:rPr>
                <w:szCs w:val="24"/>
                <w:lang w:val="pt-BR"/>
              </w:rPr>
            </w:pPr>
            <w:r w:rsidRPr="00C76785">
              <w:rPr>
                <w:szCs w:val="24"/>
              </w:rPr>
              <w:t>Maximum MPPT voltage: 1 000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37EFA" w14:textId="77777777" w:rsidR="007577E0" w:rsidRPr="00C76785" w:rsidRDefault="007577E0" w:rsidP="00524050">
            <w:pPr>
              <w:rPr>
                <w:b/>
                <w:szCs w:val="24"/>
              </w:rPr>
            </w:pPr>
          </w:p>
        </w:tc>
      </w:tr>
      <w:tr w:rsidR="007577E0" w:rsidRPr="00C76785" w14:paraId="1D7BB03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4ED6124" w14:textId="77777777" w:rsidR="007577E0" w:rsidRPr="00C76785" w:rsidRDefault="007577E0" w:rsidP="00524050">
            <w:pPr>
              <w:jc w:val="center"/>
              <w:rPr>
                <w:szCs w:val="24"/>
                <w:lang w:val="pt-BR"/>
              </w:rPr>
            </w:pPr>
            <w:r w:rsidRPr="00C76785">
              <w:rPr>
                <w:szCs w:val="24"/>
                <w:lang w:val="pt-BR"/>
              </w:rPr>
              <w:t>4.3.9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B49132" w14:textId="77777777" w:rsidR="007577E0" w:rsidRPr="00C76785" w:rsidRDefault="007577E0" w:rsidP="00524050">
            <w:pPr>
              <w:adjustRightInd w:val="0"/>
              <w:ind w:left="-18"/>
              <w:jc w:val="both"/>
              <w:rPr>
                <w:szCs w:val="24"/>
              </w:rPr>
            </w:pPr>
            <w:r w:rsidRPr="00C76785">
              <w:rPr>
                <w:szCs w:val="24"/>
              </w:rPr>
              <w:t xml:space="preserve">1 pump Inverter </w:t>
            </w:r>
            <w:proofErr w:type="gramStart"/>
            <w:r w:rsidRPr="00C76785">
              <w:rPr>
                <w:szCs w:val="24"/>
              </w:rPr>
              <w:t>( 1</w:t>
            </w:r>
            <w:proofErr w:type="gramEnd"/>
            <w:r w:rsidRPr="00C76785">
              <w:rPr>
                <w:szCs w:val="24"/>
              </w:rPr>
              <w:t xml:space="preserve">-2 controller) or 1 variable frequency drive – </w:t>
            </w:r>
            <w:r w:rsidRPr="00C76785">
              <w:rPr>
                <w:i/>
                <w:iCs/>
                <w:szCs w:val="24"/>
              </w:rPr>
              <w:t>According to selection</w:t>
            </w:r>
            <w:r w:rsidRPr="00C76785">
              <w:rPr>
                <w:szCs w:val="24"/>
              </w:rPr>
              <w:t xml:space="preserve">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331364" w14:textId="77777777" w:rsidR="007577E0" w:rsidRPr="00C76785" w:rsidRDefault="007577E0" w:rsidP="00524050">
            <w:pPr>
              <w:rPr>
                <w:b/>
                <w:szCs w:val="24"/>
              </w:rPr>
            </w:pPr>
          </w:p>
        </w:tc>
      </w:tr>
      <w:tr w:rsidR="007577E0" w:rsidRPr="00C76785" w14:paraId="680EF64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D23A2AB" w14:textId="77777777" w:rsidR="007577E0" w:rsidRPr="00C76785" w:rsidRDefault="007577E0" w:rsidP="00524050">
            <w:pPr>
              <w:jc w:val="center"/>
              <w:rPr>
                <w:szCs w:val="24"/>
                <w:lang w:val="pt-BR"/>
              </w:rPr>
            </w:pPr>
            <w:r w:rsidRPr="00C76785">
              <w:rPr>
                <w:szCs w:val="24"/>
              </w:rPr>
              <w:t>4.3.10</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24438D" w14:textId="77777777" w:rsidR="007577E0" w:rsidRPr="00C76785" w:rsidRDefault="007577E0" w:rsidP="00524050">
            <w:pPr>
              <w:ind w:left="-18"/>
              <w:rPr>
                <w:bCs/>
                <w:szCs w:val="24"/>
              </w:rPr>
            </w:pPr>
            <w:r w:rsidRPr="00C76785">
              <w:rPr>
                <w:bCs/>
                <w:szCs w:val="24"/>
              </w:rPr>
              <w:t>The inverter Interfaces between the solar panels and the pump must have:</w:t>
            </w:r>
          </w:p>
          <w:p w14:paraId="4940525C" w14:textId="77777777" w:rsidR="007577E0" w:rsidRPr="00C76785" w:rsidRDefault="007577E0" w:rsidP="00524050">
            <w:pPr>
              <w:ind w:left="-18"/>
              <w:rPr>
                <w:bCs/>
                <w:szCs w:val="24"/>
              </w:rPr>
            </w:pPr>
            <w:r w:rsidRPr="00C76785">
              <w:rPr>
                <w:bCs/>
                <w:szCs w:val="24"/>
              </w:rPr>
              <w:t xml:space="preserve">- Built-in overvoltage, overload, overheat and dry-run protection, </w:t>
            </w:r>
          </w:p>
          <w:p w14:paraId="43A480F8" w14:textId="77777777" w:rsidR="007577E0" w:rsidRPr="00C76785" w:rsidRDefault="007577E0" w:rsidP="00524050">
            <w:pPr>
              <w:ind w:left="-18"/>
              <w:rPr>
                <w:bCs/>
                <w:szCs w:val="24"/>
              </w:rPr>
            </w:pPr>
            <w:r w:rsidRPr="00C76785">
              <w:rPr>
                <w:bCs/>
                <w:szCs w:val="24"/>
              </w:rPr>
              <w:t>- Short circuit protection and reverse polarity protection</w:t>
            </w:r>
            <w:r w:rsidRPr="00C76785" w:rsidDel="00CE3E7C">
              <w:rPr>
                <w:bCs/>
                <w:szCs w:val="24"/>
              </w:rPr>
              <w:t xml:space="preserve"> </w:t>
            </w:r>
            <w:r w:rsidRPr="00C76785">
              <w:rPr>
                <w:bCs/>
                <w:szCs w:val="24"/>
              </w:rPr>
              <w:t>– Maximum Power Point Tracking (MPPT)</w:t>
            </w:r>
          </w:p>
          <w:p w14:paraId="18F47300" w14:textId="77777777" w:rsidR="007577E0" w:rsidRPr="00C76785" w:rsidRDefault="007577E0" w:rsidP="00524050">
            <w:pPr>
              <w:ind w:left="-18"/>
              <w:rPr>
                <w:bCs/>
                <w:szCs w:val="24"/>
              </w:rPr>
            </w:pPr>
            <w:r w:rsidRPr="00C76785">
              <w:rPr>
                <w:bCs/>
                <w:szCs w:val="24"/>
              </w:rPr>
              <w:t>- On/Off control switch</w:t>
            </w:r>
          </w:p>
          <w:p w14:paraId="74EC96B9" w14:textId="77777777" w:rsidR="007577E0" w:rsidRPr="00C76785" w:rsidRDefault="007577E0" w:rsidP="00524050">
            <w:pPr>
              <w:ind w:left="-18"/>
              <w:rPr>
                <w:bCs/>
                <w:szCs w:val="24"/>
              </w:rPr>
            </w:pPr>
            <w:r w:rsidRPr="00C76785">
              <w:rPr>
                <w:bCs/>
                <w:szCs w:val="24"/>
              </w:rPr>
              <w:t>- interruption of the pump when the water tank is full</w:t>
            </w:r>
          </w:p>
          <w:p w14:paraId="335F1B3D" w14:textId="77777777" w:rsidR="007577E0" w:rsidRPr="00C76785" w:rsidRDefault="007577E0" w:rsidP="00524050">
            <w:pPr>
              <w:ind w:left="-18"/>
              <w:rPr>
                <w:bCs/>
                <w:szCs w:val="24"/>
              </w:rPr>
            </w:pPr>
            <w:r w:rsidRPr="00C76785">
              <w:rPr>
                <w:bCs/>
                <w:szCs w:val="24"/>
              </w:rPr>
              <w:t>- energy meter</w:t>
            </w:r>
          </w:p>
          <w:p w14:paraId="62A4B984" w14:textId="77777777" w:rsidR="007577E0" w:rsidRPr="00C76785" w:rsidRDefault="007577E0" w:rsidP="00524050">
            <w:pPr>
              <w:adjustRightInd w:val="0"/>
              <w:ind w:left="-18"/>
              <w:jc w:val="both"/>
              <w:rPr>
                <w:szCs w:val="24"/>
                <w:highlight w:val="yellow"/>
              </w:rPr>
            </w:pPr>
            <w:r w:rsidRPr="00C76785">
              <w:rPr>
                <w:bCs/>
                <w:szCs w:val="24"/>
              </w:rPr>
              <w:t>The inverter and pump controller can be embedded in the same device.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6DEC4B" w14:textId="77777777" w:rsidR="007577E0" w:rsidRPr="00C76785" w:rsidRDefault="007577E0" w:rsidP="00524050">
            <w:pPr>
              <w:rPr>
                <w:b/>
                <w:szCs w:val="24"/>
              </w:rPr>
            </w:pPr>
          </w:p>
        </w:tc>
      </w:tr>
      <w:tr w:rsidR="007577E0" w:rsidRPr="00C76785" w14:paraId="3467E516"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10BC7E2" w14:textId="77777777" w:rsidR="007577E0" w:rsidRPr="00C76785" w:rsidRDefault="007577E0" w:rsidP="00524050">
            <w:pPr>
              <w:jc w:val="center"/>
              <w:rPr>
                <w:szCs w:val="24"/>
              </w:rPr>
            </w:pPr>
            <w:r w:rsidRPr="00C76785">
              <w:rPr>
                <w:szCs w:val="24"/>
              </w:rPr>
              <w:t>4.3.11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FFEFC2" w14:textId="77777777" w:rsidR="007577E0" w:rsidRPr="00C76785" w:rsidRDefault="007577E0" w:rsidP="00524050">
            <w:pPr>
              <w:ind w:left="-18"/>
              <w:rPr>
                <w:bCs/>
                <w:szCs w:val="24"/>
              </w:rPr>
            </w:pPr>
            <w:r w:rsidRPr="00C76785">
              <w:rPr>
                <w:bCs/>
                <w:szCs w:val="24"/>
              </w:rPr>
              <w:t>Built into a well-sealed, weather and tamper proof housing;</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9DCA56" w14:textId="77777777" w:rsidR="007577E0" w:rsidRPr="00C76785" w:rsidRDefault="007577E0" w:rsidP="00524050">
            <w:pPr>
              <w:rPr>
                <w:b/>
                <w:szCs w:val="24"/>
              </w:rPr>
            </w:pPr>
          </w:p>
        </w:tc>
      </w:tr>
      <w:tr w:rsidR="007577E0" w:rsidRPr="00C76785" w14:paraId="28ABFA3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0CC5E67" w14:textId="77777777" w:rsidR="007577E0" w:rsidRPr="00C76785" w:rsidRDefault="007577E0" w:rsidP="00524050">
            <w:pPr>
              <w:jc w:val="center"/>
              <w:rPr>
                <w:szCs w:val="24"/>
              </w:rPr>
            </w:pPr>
            <w:r w:rsidRPr="00C76785">
              <w:rPr>
                <w:szCs w:val="24"/>
              </w:rPr>
              <w:t>4.3.12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4E4DFE" w14:textId="77777777" w:rsidR="007577E0" w:rsidRPr="00C76785" w:rsidRDefault="007577E0" w:rsidP="00524050">
            <w:pPr>
              <w:ind w:left="-18"/>
              <w:rPr>
                <w:bCs/>
                <w:szCs w:val="24"/>
              </w:rPr>
            </w:pPr>
            <w:r w:rsidRPr="00C76785">
              <w:rPr>
                <w:bCs/>
                <w:szCs w:val="24"/>
              </w:rPr>
              <w:t>Solidly mounted on the support structure, easily accessible and in the shade of the modules, with antitheft provisions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12C211" w14:textId="77777777" w:rsidR="007577E0" w:rsidRPr="00C76785" w:rsidRDefault="007577E0" w:rsidP="00524050">
            <w:pPr>
              <w:rPr>
                <w:b/>
                <w:szCs w:val="24"/>
              </w:rPr>
            </w:pPr>
          </w:p>
        </w:tc>
      </w:tr>
      <w:tr w:rsidR="007577E0" w:rsidRPr="00C76785" w14:paraId="6E2E411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8ABDDDC" w14:textId="77777777" w:rsidR="007577E0" w:rsidRPr="00C76785" w:rsidRDefault="007577E0" w:rsidP="00524050">
            <w:pPr>
              <w:jc w:val="center"/>
              <w:rPr>
                <w:szCs w:val="24"/>
              </w:rPr>
            </w:pPr>
            <w:r w:rsidRPr="00C76785">
              <w:rPr>
                <w:szCs w:val="24"/>
              </w:rPr>
              <w:t>4.3.13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6B29C0" w14:textId="77777777" w:rsidR="007577E0" w:rsidRPr="00C76785" w:rsidRDefault="007577E0" w:rsidP="00524050">
            <w:pPr>
              <w:ind w:left="-18"/>
              <w:rPr>
                <w:bCs/>
                <w:szCs w:val="24"/>
              </w:rPr>
            </w:pPr>
            <w:r w:rsidRPr="00C76785">
              <w:rPr>
                <w:bCs/>
                <w:szCs w:val="24"/>
              </w:rPr>
              <w:t xml:space="preserve">spare parts list: </w:t>
            </w:r>
            <w:r w:rsidRPr="00C76785">
              <w:rPr>
                <w:bCs/>
                <w:color w:val="000000"/>
                <w:szCs w:val="24"/>
              </w:rPr>
              <w:t>sealants, fasteners, personal protective tools, standards maintenance tools, washers, Filters, etc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2D62A6" w14:textId="77777777" w:rsidR="007577E0" w:rsidRPr="00C76785" w:rsidRDefault="007577E0" w:rsidP="00524050">
            <w:pPr>
              <w:rPr>
                <w:b/>
                <w:szCs w:val="24"/>
              </w:rPr>
            </w:pPr>
          </w:p>
        </w:tc>
      </w:tr>
      <w:tr w:rsidR="007577E0" w:rsidRPr="00C76785" w14:paraId="338F140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F84C1F5" w14:textId="77777777" w:rsidR="007577E0" w:rsidRPr="00C76785" w:rsidRDefault="007577E0" w:rsidP="00524050">
            <w:pPr>
              <w:jc w:val="center"/>
              <w:rPr>
                <w:szCs w:val="24"/>
              </w:rPr>
            </w:pPr>
            <w:r w:rsidRPr="00C76785">
              <w:rPr>
                <w:szCs w:val="24"/>
              </w:rPr>
              <w:t>4.3.14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11DEB3" w14:textId="77777777" w:rsidR="007577E0" w:rsidRPr="00C76785" w:rsidRDefault="007577E0" w:rsidP="00524050">
            <w:pPr>
              <w:ind w:left="-18"/>
              <w:rPr>
                <w:bCs/>
                <w:szCs w:val="24"/>
              </w:rPr>
            </w:pPr>
            <w:r w:rsidRPr="00C76785">
              <w:rPr>
                <w:bCs/>
                <w:szCs w:val="24"/>
              </w:rPr>
              <w:t xml:space="preserve">Relevant certificates and standards: IEC/EN 62109-2 (Safety of power converters for use in photovoltaic power systems - Part 2: </w:t>
            </w:r>
            <w:proofErr w:type="gramStart"/>
            <w:r w:rsidRPr="00C76785">
              <w:rPr>
                <w:bCs/>
                <w:szCs w:val="24"/>
              </w:rPr>
              <w:t>Particular requirements</w:t>
            </w:r>
            <w:proofErr w:type="gramEnd"/>
            <w:r w:rsidRPr="00C76785">
              <w:rPr>
                <w:bCs/>
                <w:szCs w:val="24"/>
              </w:rPr>
              <w:t xml:space="preserve"> for inverters), IEC 62109-1, IEC 727 or equivalent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9934E4" w14:textId="77777777" w:rsidR="007577E0" w:rsidRPr="00C76785" w:rsidRDefault="007577E0" w:rsidP="00524050">
            <w:pPr>
              <w:rPr>
                <w:b/>
                <w:szCs w:val="24"/>
              </w:rPr>
            </w:pPr>
          </w:p>
        </w:tc>
      </w:tr>
      <w:tr w:rsidR="007577E0" w:rsidRPr="00C76785" w14:paraId="2EDCCA5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010F11" w14:textId="77777777" w:rsidR="007577E0" w:rsidRPr="00C76785" w:rsidRDefault="007577E0" w:rsidP="00524050">
            <w:pPr>
              <w:jc w:val="center"/>
              <w:rPr>
                <w:szCs w:val="24"/>
              </w:rPr>
            </w:pPr>
            <w:r w:rsidRPr="00C76785">
              <w:rPr>
                <w:b/>
                <w:bCs/>
                <w:szCs w:val="24"/>
              </w:rPr>
              <w:t>4.4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AABB893" w14:textId="77777777" w:rsidR="007577E0" w:rsidRPr="00C76785" w:rsidRDefault="007577E0" w:rsidP="00524050">
            <w:pPr>
              <w:ind w:left="-18"/>
              <w:rPr>
                <w:bCs/>
                <w:szCs w:val="24"/>
              </w:rPr>
            </w:pPr>
            <w:r w:rsidRPr="00C76785">
              <w:rPr>
                <w:b/>
                <w:bCs/>
                <w:szCs w:val="24"/>
              </w:rPr>
              <w:t xml:space="preserve">Technical Specifications:                       Mounting structure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D49820" w14:textId="77777777" w:rsidR="007577E0" w:rsidRPr="00C76785" w:rsidRDefault="007577E0" w:rsidP="00524050">
            <w:pPr>
              <w:rPr>
                <w:b/>
                <w:szCs w:val="24"/>
              </w:rPr>
            </w:pPr>
          </w:p>
        </w:tc>
      </w:tr>
      <w:tr w:rsidR="007577E0" w:rsidRPr="00C76785" w14:paraId="37E976C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74BF0E1" w14:textId="77777777" w:rsidR="007577E0" w:rsidRPr="00C76785" w:rsidRDefault="007577E0" w:rsidP="00524050">
            <w:pPr>
              <w:jc w:val="center"/>
              <w:rPr>
                <w:b/>
                <w:bCs/>
                <w:szCs w:val="24"/>
              </w:rPr>
            </w:pPr>
            <w:r w:rsidRPr="00C76785">
              <w:rPr>
                <w:szCs w:val="24"/>
              </w:rPr>
              <w:lastRenderedPageBreak/>
              <w:t>4.4.1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64D030" w14:textId="77777777" w:rsidR="007577E0" w:rsidRPr="00C76785" w:rsidRDefault="007577E0" w:rsidP="00524050">
            <w:pPr>
              <w:ind w:left="-18"/>
              <w:rPr>
                <w:b/>
                <w:bCs/>
                <w:szCs w:val="24"/>
              </w:rPr>
            </w:pPr>
            <w:r w:rsidRPr="00C76785">
              <w:rPr>
                <w:szCs w:val="24"/>
              </w:rPr>
              <w:t xml:space="preserve">PV array must be mounted on a stable, durable structure that can support the array and adverse weather conditions (extreme events such as hurricanes, cyclones, tropical storms, heavy </w:t>
            </w:r>
            <w:proofErr w:type="gramStart"/>
            <w:r w:rsidRPr="00C76785">
              <w:rPr>
                <w:szCs w:val="24"/>
              </w:rPr>
              <w:t>rains</w:t>
            </w:r>
            <w:proofErr w:type="gramEnd"/>
            <w:r w:rsidRPr="00C76785">
              <w:rPr>
                <w:szCs w:val="24"/>
              </w:rPr>
              <w:t xml:space="preserve"> and water erosion)</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3A339" w14:textId="77777777" w:rsidR="007577E0" w:rsidRPr="00C76785" w:rsidRDefault="007577E0" w:rsidP="00524050">
            <w:pPr>
              <w:rPr>
                <w:b/>
                <w:szCs w:val="24"/>
              </w:rPr>
            </w:pPr>
          </w:p>
        </w:tc>
      </w:tr>
      <w:tr w:rsidR="007577E0" w:rsidRPr="00C76785" w14:paraId="44D30566"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27DBB09" w14:textId="77777777" w:rsidR="007577E0" w:rsidRPr="00C76785" w:rsidRDefault="007577E0" w:rsidP="00524050">
            <w:pPr>
              <w:jc w:val="center"/>
              <w:rPr>
                <w:szCs w:val="24"/>
              </w:rPr>
            </w:pPr>
            <w:r w:rsidRPr="00C76785">
              <w:rPr>
                <w:szCs w:val="24"/>
              </w:rPr>
              <w:t>4.4.2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7CF17A" w14:textId="77777777" w:rsidR="007577E0" w:rsidRPr="00C76785" w:rsidRDefault="007577E0" w:rsidP="00524050">
            <w:pPr>
              <w:ind w:left="-18"/>
              <w:jc w:val="both"/>
              <w:rPr>
                <w:szCs w:val="24"/>
              </w:rPr>
            </w:pPr>
            <w:bookmarkStart w:id="7" w:name="_Hlk111529035"/>
            <w:r w:rsidRPr="00C76785">
              <w:rPr>
                <w:b/>
                <w:bCs/>
                <w:szCs w:val="24"/>
              </w:rPr>
              <w:t>Type:</w:t>
            </w:r>
            <w:r w:rsidRPr="00C76785">
              <w:rPr>
                <w:szCs w:val="24"/>
              </w:rPr>
              <w:t xml:space="preserve"> Pole mounted. Manual tracking mounting.  </w:t>
            </w:r>
          </w:p>
          <w:p w14:paraId="6048D1C6" w14:textId="77777777" w:rsidR="007577E0" w:rsidRPr="00C76785" w:rsidRDefault="007577E0" w:rsidP="00524050">
            <w:pPr>
              <w:ind w:left="-18"/>
              <w:rPr>
                <w:szCs w:val="24"/>
              </w:rPr>
            </w:pPr>
            <w:r w:rsidRPr="00C76785">
              <w:rPr>
                <w:szCs w:val="24"/>
              </w:rPr>
              <w:t>Photovoltaic panel holder class-B Hot dip galvanized steel with all fittings, and screws.</w:t>
            </w:r>
          </w:p>
          <w:bookmarkEnd w:id="7"/>
          <w:p w14:paraId="64A48DE4" w14:textId="77777777" w:rsidR="007577E0" w:rsidRPr="00C76785" w:rsidRDefault="007577E0" w:rsidP="00524050">
            <w:pPr>
              <w:ind w:left="-18"/>
              <w:rPr>
                <w:szCs w:val="24"/>
              </w:rPr>
            </w:pPr>
            <w:r w:rsidRPr="00C76785">
              <w:rPr>
                <w:b/>
                <w:bCs/>
                <w:szCs w:val="24"/>
              </w:rPr>
              <w:t>Installation site:</w:t>
            </w:r>
            <w:r w:rsidRPr="00C76785">
              <w:rPr>
                <w:szCs w:val="24"/>
              </w:rPr>
              <w:t xml:space="preserve"> Open field</w:t>
            </w:r>
          </w:p>
          <w:p w14:paraId="17E4526D" w14:textId="77777777" w:rsidR="007577E0" w:rsidRPr="00C76785" w:rsidRDefault="007577E0" w:rsidP="00524050">
            <w:pPr>
              <w:ind w:left="-18"/>
              <w:rPr>
                <w:b/>
                <w:bCs/>
                <w:szCs w:val="24"/>
              </w:rPr>
            </w:pPr>
            <w:r w:rsidRPr="00C76785">
              <w:rPr>
                <w:b/>
                <w:bCs/>
                <w:szCs w:val="24"/>
              </w:rPr>
              <w:t xml:space="preserve">Building height: </w:t>
            </w:r>
            <w:r w:rsidRPr="00C76785">
              <w:rPr>
                <w:szCs w:val="24"/>
              </w:rPr>
              <w:t>Defined by the supplier to ensure the optimal irradiations use</w:t>
            </w:r>
          </w:p>
          <w:p w14:paraId="2D3AD6F9" w14:textId="77777777" w:rsidR="007577E0" w:rsidRPr="00C76785" w:rsidRDefault="007577E0" w:rsidP="00524050">
            <w:pPr>
              <w:ind w:left="-18"/>
              <w:rPr>
                <w:szCs w:val="24"/>
              </w:rPr>
            </w:pPr>
            <w:r w:rsidRPr="00C76785">
              <w:rPr>
                <w:b/>
                <w:bCs/>
                <w:szCs w:val="24"/>
              </w:rPr>
              <w:t>Pole material:</w:t>
            </w:r>
            <w:r w:rsidRPr="00C76785">
              <w:rPr>
                <w:szCs w:val="24"/>
              </w:rPr>
              <w:t xml:space="preserve"> Galvanized steel</w:t>
            </w:r>
          </w:p>
          <w:p w14:paraId="4555CAD9" w14:textId="77777777" w:rsidR="007577E0" w:rsidRPr="00C76785" w:rsidRDefault="007577E0" w:rsidP="00524050">
            <w:pPr>
              <w:ind w:left="-18"/>
              <w:rPr>
                <w:szCs w:val="24"/>
              </w:rPr>
            </w:pPr>
            <w:r w:rsidRPr="00C76785">
              <w:rPr>
                <w:b/>
                <w:bCs/>
                <w:szCs w:val="24"/>
              </w:rPr>
              <w:t>Rail material:</w:t>
            </w:r>
            <w:r w:rsidRPr="00C76785">
              <w:rPr>
                <w:szCs w:val="24"/>
              </w:rPr>
              <w:t xml:space="preserve"> Anodized aluminium </w:t>
            </w:r>
          </w:p>
          <w:p w14:paraId="0753D01C" w14:textId="77777777" w:rsidR="007577E0" w:rsidRPr="00C76785" w:rsidRDefault="007577E0" w:rsidP="00524050">
            <w:pPr>
              <w:ind w:left="-18"/>
              <w:rPr>
                <w:szCs w:val="24"/>
              </w:rPr>
            </w:pPr>
            <w:r w:rsidRPr="00C76785">
              <w:rPr>
                <w:b/>
                <w:bCs/>
                <w:szCs w:val="24"/>
              </w:rPr>
              <w:t>Anticorrosion</w:t>
            </w:r>
            <w:r w:rsidRPr="00C76785">
              <w:rPr>
                <w:szCs w:val="24"/>
              </w:rPr>
              <w:t>: Anodized and galvanized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637D84" w14:textId="77777777" w:rsidR="007577E0" w:rsidRPr="00C76785" w:rsidRDefault="007577E0" w:rsidP="00524050">
            <w:pPr>
              <w:rPr>
                <w:b/>
                <w:szCs w:val="24"/>
              </w:rPr>
            </w:pPr>
          </w:p>
        </w:tc>
      </w:tr>
      <w:tr w:rsidR="007577E0" w:rsidRPr="00C76785" w14:paraId="239E18B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E82E8BA" w14:textId="77777777" w:rsidR="007577E0" w:rsidRPr="00C76785" w:rsidRDefault="007577E0" w:rsidP="00524050">
            <w:pPr>
              <w:jc w:val="center"/>
              <w:rPr>
                <w:szCs w:val="24"/>
              </w:rPr>
            </w:pPr>
            <w:r w:rsidRPr="00C76785">
              <w:rPr>
                <w:szCs w:val="24"/>
              </w:rPr>
              <w:t>4.4.4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271D22" w14:textId="77777777" w:rsidR="007577E0" w:rsidRPr="00C76785" w:rsidRDefault="007577E0" w:rsidP="00524050">
            <w:pPr>
              <w:ind w:left="-18"/>
              <w:jc w:val="both"/>
              <w:rPr>
                <w:b/>
                <w:bCs/>
                <w:szCs w:val="24"/>
              </w:rPr>
            </w:pPr>
            <w:r w:rsidRPr="00C76785">
              <w:rPr>
                <w:b/>
                <w:bCs/>
                <w:color w:val="000000"/>
                <w:szCs w:val="24"/>
              </w:rPr>
              <w:t>Total area PV panels:</w:t>
            </w:r>
            <w:r w:rsidRPr="00C76785">
              <w:rPr>
                <w:color w:val="000000"/>
                <w:szCs w:val="24"/>
              </w:rPr>
              <w:t xml:space="preserve"> 24 m</w:t>
            </w:r>
            <w:r w:rsidRPr="00C76785">
              <w:rPr>
                <w:color w:val="000000"/>
                <w:szCs w:val="24"/>
                <w:vertAlign w:val="superscript"/>
              </w:rPr>
              <w:t>2</w:t>
            </w:r>
            <w:r w:rsidRPr="00C76785">
              <w:rPr>
                <w:color w:val="000000"/>
                <w:szCs w:val="24"/>
              </w:rPr>
              <w:t xml:space="preserve"> </w:t>
            </w:r>
            <w:r w:rsidRPr="00C76785">
              <w:rPr>
                <w:i/>
                <w:iCs/>
                <w:color w:val="000000"/>
                <w:szCs w:val="24"/>
              </w:rPr>
              <w:t>approximated</w:t>
            </w:r>
            <w:r w:rsidRPr="00C76785">
              <w:rPr>
                <w:color w:val="000000"/>
                <w:szCs w:val="24"/>
              </w:rPr>
              <w:t xml:space="preserve"> </w:t>
            </w:r>
            <w:r w:rsidRPr="00C76785">
              <w:rPr>
                <w:szCs w:val="24"/>
              </w:rPr>
              <w:t>(according to solar panel power and number. Suggested, to avoid shadows between solar panels)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957B0B" w14:textId="77777777" w:rsidR="007577E0" w:rsidRPr="00C76785" w:rsidRDefault="007577E0" w:rsidP="00524050">
            <w:pPr>
              <w:rPr>
                <w:b/>
                <w:szCs w:val="24"/>
              </w:rPr>
            </w:pPr>
          </w:p>
        </w:tc>
      </w:tr>
      <w:tr w:rsidR="007577E0" w:rsidRPr="00C76785" w14:paraId="0BB88E9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3279F92" w14:textId="77777777" w:rsidR="007577E0" w:rsidRPr="00C76785" w:rsidRDefault="007577E0" w:rsidP="00524050">
            <w:pPr>
              <w:jc w:val="center"/>
              <w:rPr>
                <w:szCs w:val="24"/>
              </w:rPr>
            </w:pPr>
            <w:r w:rsidRPr="00C76785">
              <w:rPr>
                <w:szCs w:val="24"/>
              </w:rPr>
              <w:t>4.4.5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214B27" w14:textId="77777777" w:rsidR="007577E0" w:rsidRPr="00C76785" w:rsidRDefault="007577E0" w:rsidP="00524050">
            <w:pPr>
              <w:ind w:left="-18"/>
              <w:jc w:val="both"/>
              <w:rPr>
                <w:b/>
                <w:bCs/>
                <w:color w:val="000000"/>
                <w:szCs w:val="24"/>
              </w:rPr>
            </w:pPr>
            <w:r w:rsidRPr="00C76785">
              <w:rPr>
                <w:b/>
                <w:szCs w:val="24"/>
              </w:rPr>
              <w:t>Wind resistance:</w:t>
            </w:r>
            <w:r w:rsidRPr="00C76785">
              <w:rPr>
                <w:szCs w:val="24"/>
              </w:rPr>
              <w:t xml:space="preserve"> Capable to resist wind loads of at least 150km/h</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4CE9F7" w14:textId="77777777" w:rsidR="007577E0" w:rsidRPr="00C76785" w:rsidRDefault="007577E0" w:rsidP="00524050">
            <w:pPr>
              <w:rPr>
                <w:b/>
                <w:szCs w:val="24"/>
              </w:rPr>
            </w:pPr>
          </w:p>
        </w:tc>
      </w:tr>
      <w:tr w:rsidR="007577E0" w:rsidRPr="00C76785" w14:paraId="6192913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241D818" w14:textId="77777777" w:rsidR="007577E0" w:rsidRPr="00C76785" w:rsidRDefault="007577E0" w:rsidP="00524050">
            <w:pPr>
              <w:jc w:val="center"/>
              <w:rPr>
                <w:szCs w:val="24"/>
              </w:rPr>
            </w:pPr>
            <w:r w:rsidRPr="00C76785">
              <w:rPr>
                <w:szCs w:val="24"/>
              </w:rPr>
              <w:t>4.4.6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730BE9E1" w14:textId="77777777" w:rsidR="007577E0" w:rsidRPr="00C76785" w:rsidRDefault="007577E0" w:rsidP="00524050">
            <w:pPr>
              <w:ind w:left="-18"/>
              <w:jc w:val="both"/>
              <w:rPr>
                <w:b/>
                <w:szCs w:val="24"/>
              </w:rPr>
            </w:pPr>
            <w:r w:rsidRPr="00C76785">
              <w:rPr>
                <w:b/>
                <w:color w:val="000000"/>
                <w:szCs w:val="24"/>
              </w:rPr>
              <w:t>Bolts, nuts</w:t>
            </w:r>
            <w:r w:rsidRPr="00C76785">
              <w:rPr>
                <w:b/>
                <w:szCs w:val="24"/>
              </w:rPr>
              <w:t>, fasteners and clamps</w:t>
            </w:r>
            <w:r w:rsidRPr="00C76785">
              <w:rPr>
                <w:b/>
                <w:color w:val="000000"/>
                <w:szCs w:val="24"/>
              </w:rPr>
              <w:t xml:space="preserve"> and metal fixing</w:t>
            </w:r>
            <w:r w:rsidRPr="00C76785">
              <w:rPr>
                <w:color w:val="000000"/>
                <w:szCs w:val="24"/>
              </w:rPr>
              <w:t>: shall be made of stainless-steel SS 304 and shall be electrically isolated from the panel frame to avoid corrosion from inducted static electricity, welding is not allowed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1862C9" w14:textId="77777777" w:rsidR="007577E0" w:rsidRPr="00C76785" w:rsidRDefault="007577E0" w:rsidP="00524050">
            <w:pPr>
              <w:rPr>
                <w:b/>
                <w:szCs w:val="24"/>
              </w:rPr>
            </w:pPr>
          </w:p>
        </w:tc>
      </w:tr>
      <w:tr w:rsidR="007577E0" w:rsidRPr="00C76785" w14:paraId="19C2363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ED99670" w14:textId="77777777" w:rsidR="007577E0" w:rsidRPr="00C76785" w:rsidRDefault="007577E0" w:rsidP="00524050">
            <w:pPr>
              <w:jc w:val="center"/>
              <w:rPr>
                <w:szCs w:val="24"/>
              </w:rPr>
            </w:pPr>
            <w:r w:rsidRPr="00C76785">
              <w:rPr>
                <w:szCs w:val="24"/>
              </w:rPr>
              <w:t>4.4.7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0C6D2E04" w14:textId="77777777" w:rsidR="007577E0" w:rsidRPr="00C76785" w:rsidRDefault="007577E0" w:rsidP="00524050">
            <w:pPr>
              <w:ind w:left="-18"/>
              <w:jc w:val="both"/>
              <w:rPr>
                <w:b/>
                <w:color w:val="000000"/>
                <w:szCs w:val="24"/>
              </w:rPr>
            </w:pPr>
            <w:r w:rsidRPr="00C76785">
              <w:rPr>
                <w:b/>
                <w:bCs/>
                <w:color w:val="000000"/>
                <w:szCs w:val="24"/>
              </w:rPr>
              <w:t>Accessories:</w:t>
            </w:r>
            <w:r w:rsidRPr="00C76785">
              <w:rPr>
                <w:color w:val="000000"/>
                <w:szCs w:val="24"/>
              </w:rPr>
              <w:t xml:space="preserve"> Panel grounding Lugs, Mid- Clamps, End Clamps, Solar rail splices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8B156F" w14:textId="77777777" w:rsidR="007577E0" w:rsidRPr="00C76785" w:rsidRDefault="007577E0" w:rsidP="00524050">
            <w:pPr>
              <w:rPr>
                <w:b/>
                <w:szCs w:val="24"/>
              </w:rPr>
            </w:pPr>
          </w:p>
        </w:tc>
      </w:tr>
      <w:tr w:rsidR="007577E0" w:rsidRPr="00C76785" w14:paraId="11A3013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AA5BABC" w14:textId="77777777" w:rsidR="007577E0" w:rsidRPr="00C76785" w:rsidRDefault="007577E0" w:rsidP="00524050">
            <w:pPr>
              <w:jc w:val="center"/>
              <w:rPr>
                <w:szCs w:val="24"/>
              </w:rPr>
            </w:pPr>
            <w:r w:rsidRPr="00C76785">
              <w:rPr>
                <w:szCs w:val="24"/>
              </w:rPr>
              <w:t>4.4.8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F99C55" w14:textId="77777777" w:rsidR="007577E0" w:rsidRPr="00C76785" w:rsidRDefault="007577E0" w:rsidP="00524050">
            <w:pPr>
              <w:ind w:left="-18"/>
              <w:jc w:val="both"/>
              <w:rPr>
                <w:b/>
                <w:bCs/>
                <w:color w:val="000000"/>
                <w:szCs w:val="24"/>
              </w:rPr>
            </w:pPr>
            <w:r w:rsidRPr="00C76785">
              <w:rPr>
                <w:b/>
                <w:color w:val="000000"/>
                <w:szCs w:val="24"/>
              </w:rPr>
              <w:t>Service life</w:t>
            </w:r>
            <w:r w:rsidRPr="00C76785">
              <w:rPr>
                <w:color w:val="000000"/>
                <w:szCs w:val="24"/>
              </w:rPr>
              <w:t>: not less than 20 Years.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EF4125" w14:textId="77777777" w:rsidR="007577E0" w:rsidRPr="00C76785" w:rsidRDefault="007577E0" w:rsidP="00524050">
            <w:pPr>
              <w:rPr>
                <w:b/>
                <w:szCs w:val="24"/>
              </w:rPr>
            </w:pPr>
          </w:p>
        </w:tc>
      </w:tr>
      <w:tr w:rsidR="007577E0" w:rsidRPr="00C76785" w14:paraId="3D6F628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57317A4" w14:textId="77777777" w:rsidR="007577E0" w:rsidRPr="00C76785" w:rsidRDefault="007577E0" w:rsidP="00524050">
            <w:pPr>
              <w:jc w:val="center"/>
              <w:rPr>
                <w:szCs w:val="24"/>
              </w:rPr>
            </w:pPr>
            <w:r w:rsidRPr="00C76785">
              <w:rPr>
                <w:szCs w:val="24"/>
              </w:rPr>
              <w:t>4.4.9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5EB4F0" w14:textId="77777777" w:rsidR="007577E0" w:rsidRPr="00C76785" w:rsidRDefault="007577E0" w:rsidP="00524050">
            <w:pPr>
              <w:pBdr>
                <w:top w:val="nil"/>
                <w:left w:val="nil"/>
                <w:bottom w:val="nil"/>
                <w:right w:val="nil"/>
                <w:between w:val="nil"/>
              </w:pBdr>
              <w:ind w:left="-18"/>
              <w:rPr>
                <w:b/>
                <w:color w:val="000000"/>
                <w:szCs w:val="24"/>
              </w:rPr>
            </w:pPr>
            <w:r w:rsidRPr="00C76785">
              <w:rPr>
                <w:b/>
                <w:color w:val="000000"/>
                <w:szCs w:val="24"/>
              </w:rPr>
              <w:t>Certifications and standards:</w:t>
            </w:r>
          </w:p>
          <w:p w14:paraId="1B50242C" w14:textId="77777777" w:rsidR="007577E0" w:rsidRPr="00C76785" w:rsidRDefault="007577E0" w:rsidP="00524050">
            <w:pPr>
              <w:pStyle w:val="ListParagraph"/>
              <w:widowControl w:val="0"/>
              <w:numPr>
                <w:ilvl w:val="0"/>
                <w:numId w:val="31"/>
              </w:numPr>
              <w:pBdr>
                <w:top w:val="nil"/>
                <w:left w:val="nil"/>
                <w:bottom w:val="nil"/>
                <w:right w:val="nil"/>
                <w:between w:val="nil"/>
              </w:pBdr>
              <w:autoSpaceDE w:val="0"/>
              <w:autoSpaceDN w:val="0"/>
              <w:ind w:left="347" w:hanging="270"/>
              <w:rPr>
                <w:color w:val="000000"/>
                <w:szCs w:val="24"/>
              </w:rPr>
            </w:pPr>
            <w:r w:rsidRPr="00C76785">
              <w:rPr>
                <w:color w:val="000000"/>
                <w:szCs w:val="24"/>
              </w:rPr>
              <w:t xml:space="preserve">CE, SGS, DIN 1055 (Actions on structures) or equivalent </w:t>
            </w:r>
          </w:p>
          <w:p w14:paraId="6C885C50" w14:textId="77777777" w:rsidR="007577E0" w:rsidRPr="00C76785" w:rsidRDefault="007577E0" w:rsidP="00524050">
            <w:pPr>
              <w:pStyle w:val="ListParagraph"/>
              <w:widowControl w:val="0"/>
              <w:numPr>
                <w:ilvl w:val="0"/>
                <w:numId w:val="31"/>
              </w:numPr>
              <w:pBdr>
                <w:top w:val="nil"/>
                <w:left w:val="nil"/>
                <w:bottom w:val="nil"/>
                <w:right w:val="nil"/>
                <w:between w:val="nil"/>
              </w:pBdr>
              <w:autoSpaceDE w:val="0"/>
              <w:autoSpaceDN w:val="0"/>
              <w:ind w:left="347" w:hanging="270"/>
              <w:rPr>
                <w:color w:val="000000"/>
                <w:szCs w:val="24"/>
              </w:rPr>
            </w:pPr>
            <w:r w:rsidRPr="00C76785">
              <w:rPr>
                <w:color w:val="000000"/>
                <w:szCs w:val="24"/>
              </w:rPr>
              <w:t xml:space="preserve">UL 2703 (Mounting Systems, Mounting Devices, Clamping/Retention Devices, and Ground Lugs for Use with Flat-Plate Photovoltaic Modules and Panels), JIS C 8955 (Load design guide on structures for photovoltaic array) </w:t>
            </w:r>
            <w:r w:rsidRPr="00C76785">
              <w:rPr>
                <w:i/>
                <w:iCs/>
                <w:color w:val="000000"/>
                <w:szCs w:val="24"/>
              </w:rPr>
              <w:t>or equivalent</w:t>
            </w:r>
            <w:r w:rsidRPr="00C76785">
              <w:rPr>
                <w:color w:val="000000"/>
                <w:szCs w:val="24"/>
              </w:rPr>
              <w:t>.</w:t>
            </w:r>
          </w:p>
          <w:p w14:paraId="464A48F8" w14:textId="77777777" w:rsidR="007577E0" w:rsidRPr="00C76785" w:rsidRDefault="007577E0" w:rsidP="00524050">
            <w:pPr>
              <w:pStyle w:val="ListParagraph"/>
              <w:widowControl w:val="0"/>
              <w:numPr>
                <w:ilvl w:val="0"/>
                <w:numId w:val="31"/>
              </w:numPr>
              <w:pBdr>
                <w:top w:val="nil"/>
                <w:left w:val="nil"/>
                <w:bottom w:val="nil"/>
                <w:right w:val="nil"/>
                <w:between w:val="nil"/>
              </w:pBdr>
              <w:autoSpaceDE w:val="0"/>
              <w:autoSpaceDN w:val="0"/>
              <w:ind w:left="347" w:hanging="270"/>
              <w:rPr>
                <w:color w:val="000000"/>
                <w:szCs w:val="24"/>
              </w:rPr>
            </w:pPr>
            <w:r w:rsidRPr="00C76785">
              <w:rPr>
                <w:color w:val="000000"/>
                <w:szCs w:val="24"/>
              </w:rPr>
              <w:t>Desired certifications: ISO 9001, ISO 14001, OHSAS 18001</w:t>
            </w:r>
          </w:p>
          <w:p w14:paraId="2ADE3F1E" w14:textId="77777777" w:rsidR="007577E0" w:rsidRPr="00C76785" w:rsidRDefault="007577E0" w:rsidP="00524050">
            <w:pPr>
              <w:ind w:left="-18"/>
              <w:jc w:val="both"/>
              <w:rPr>
                <w:b/>
                <w:color w:val="000000"/>
                <w:szCs w:val="24"/>
              </w:rPr>
            </w:pPr>
            <w:r w:rsidRPr="00C76785">
              <w:rPr>
                <w:color w:val="000000"/>
                <w:szCs w:val="24"/>
              </w:rPr>
              <w:lastRenderedPageBreak/>
              <w:t>Proved for adverse weather conditions.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282064" w14:textId="77777777" w:rsidR="007577E0" w:rsidRPr="00C76785" w:rsidRDefault="007577E0" w:rsidP="00524050">
            <w:pPr>
              <w:rPr>
                <w:b/>
                <w:szCs w:val="24"/>
              </w:rPr>
            </w:pPr>
          </w:p>
        </w:tc>
      </w:tr>
      <w:tr w:rsidR="007577E0" w:rsidRPr="00C76785" w14:paraId="3B258A0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524032C" w14:textId="77777777" w:rsidR="007577E0" w:rsidRPr="00C76785" w:rsidRDefault="007577E0" w:rsidP="00524050">
            <w:pPr>
              <w:jc w:val="center"/>
              <w:rPr>
                <w:szCs w:val="24"/>
              </w:rPr>
            </w:pPr>
            <w:r w:rsidRPr="00C76785">
              <w:rPr>
                <w:b/>
                <w:bCs/>
                <w:szCs w:val="24"/>
              </w:rPr>
              <w:t>4.5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19AB449" w14:textId="77777777" w:rsidR="007577E0" w:rsidRPr="00C76785" w:rsidRDefault="007577E0" w:rsidP="00524050">
            <w:pPr>
              <w:pBdr>
                <w:top w:val="nil"/>
                <w:left w:val="nil"/>
                <w:bottom w:val="nil"/>
                <w:right w:val="nil"/>
                <w:between w:val="nil"/>
              </w:pBdr>
              <w:ind w:left="-18"/>
              <w:rPr>
                <w:b/>
                <w:color w:val="000000"/>
                <w:szCs w:val="24"/>
              </w:rPr>
            </w:pPr>
            <w:r w:rsidRPr="00C76785">
              <w:rPr>
                <w:b/>
                <w:bCs/>
                <w:szCs w:val="24"/>
              </w:rPr>
              <w:t>Technical Specifications:                                    AC/DC Cables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7030D64" w14:textId="77777777" w:rsidR="007577E0" w:rsidRPr="00C76785" w:rsidRDefault="007577E0" w:rsidP="00524050">
            <w:pPr>
              <w:rPr>
                <w:b/>
                <w:szCs w:val="24"/>
              </w:rPr>
            </w:pPr>
          </w:p>
        </w:tc>
      </w:tr>
      <w:tr w:rsidR="007577E0" w:rsidRPr="00C76785" w14:paraId="3183BD7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A2BEAB8" w14:textId="77777777" w:rsidR="007577E0" w:rsidRPr="00C76785" w:rsidRDefault="007577E0" w:rsidP="00524050">
            <w:pPr>
              <w:jc w:val="center"/>
              <w:rPr>
                <w:b/>
                <w:bCs/>
                <w:szCs w:val="24"/>
              </w:rPr>
            </w:pP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D8665D" w14:textId="77777777" w:rsidR="007577E0" w:rsidRPr="00C76785" w:rsidRDefault="007577E0" w:rsidP="00524050">
            <w:pPr>
              <w:pBdr>
                <w:top w:val="nil"/>
                <w:left w:val="nil"/>
                <w:bottom w:val="nil"/>
                <w:right w:val="nil"/>
                <w:between w:val="nil"/>
              </w:pBdr>
              <w:ind w:left="-18"/>
              <w:rPr>
                <w:b/>
                <w:bCs/>
                <w:szCs w:val="24"/>
              </w:rPr>
            </w:pPr>
            <w:r w:rsidRPr="00C76785">
              <w:rPr>
                <w:i/>
                <w:iCs/>
                <w:szCs w:val="24"/>
              </w:rPr>
              <w:t>DC cables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EF9B" w14:textId="77777777" w:rsidR="007577E0" w:rsidRPr="00C76785" w:rsidRDefault="007577E0" w:rsidP="00524050">
            <w:pPr>
              <w:rPr>
                <w:b/>
                <w:szCs w:val="24"/>
              </w:rPr>
            </w:pPr>
          </w:p>
        </w:tc>
      </w:tr>
      <w:tr w:rsidR="007577E0" w:rsidRPr="00C76785" w14:paraId="41708D8F"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6093662" w14:textId="77777777" w:rsidR="007577E0" w:rsidRPr="00C76785" w:rsidRDefault="007577E0" w:rsidP="00524050">
            <w:pPr>
              <w:jc w:val="center"/>
              <w:rPr>
                <w:b/>
                <w:bCs/>
                <w:szCs w:val="24"/>
              </w:rPr>
            </w:pPr>
            <w:r w:rsidRPr="00C76785">
              <w:rPr>
                <w:szCs w:val="24"/>
              </w:rPr>
              <w:t>4.5.1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4A781C80" w14:textId="77777777" w:rsidR="007577E0" w:rsidRPr="00C76785" w:rsidRDefault="007577E0" w:rsidP="00524050">
            <w:pPr>
              <w:pBdr>
                <w:top w:val="nil"/>
                <w:left w:val="nil"/>
                <w:bottom w:val="nil"/>
                <w:right w:val="nil"/>
                <w:between w:val="nil"/>
              </w:pBdr>
              <w:ind w:left="-18"/>
              <w:rPr>
                <w:i/>
                <w:iCs/>
                <w:szCs w:val="24"/>
              </w:rPr>
            </w:pPr>
            <w:r w:rsidRPr="00C76785">
              <w:rPr>
                <w:szCs w:val="24"/>
              </w:rPr>
              <w:t>Type:  plug, 2-4 poles, 4 mm</w:t>
            </w:r>
            <w:r w:rsidRPr="00C76785">
              <w:rPr>
                <w:szCs w:val="24"/>
                <w:vertAlign w:val="superscript"/>
              </w:rPr>
              <w:t>2</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EA3E9A" w14:textId="77777777" w:rsidR="007577E0" w:rsidRPr="00C76785" w:rsidRDefault="007577E0" w:rsidP="00524050">
            <w:pPr>
              <w:rPr>
                <w:b/>
                <w:szCs w:val="24"/>
              </w:rPr>
            </w:pPr>
          </w:p>
        </w:tc>
      </w:tr>
      <w:tr w:rsidR="007577E0" w:rsidRPr="00C76785" w14:paraId="6CC66BE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5F38B48" w14:textId="77777777" w:rsidR="007577E0" w:rsidRPr="00C76785" w:rsidRDefault="007577E0" w:rsidP="00524050">
            <w:pPr>
              <w:jc w:val="center"/>
              <w:rPr>
                <w:szCs w:val="24"/>
              </w:rPr>
            </w:pPr>
            <w:r w:rsidRPr="00C76785">
              <w:rPr>
                <w:szCs w:val="24"/>
              </w:rPr>
              <w:t>4.5.2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3B3304F3" w14:textId="77777777" w:rsidR="007577E0" w:rsidRPr="00C76785" w:rsidRDefault="007577E0" w:rsidP="00524050">
            <w:pPr>
              <w:pBdr>
                <w:top w:val="nil"/>
                <w:left w:val="nil"/>
                <w:bottom w:val="nil"/>
                <w:right w:val="nil"/>
                <w:between w:val="nil"/>
              </w:pBdr>
              <w:ind w:left="-18"/>
              <w:rPr>
                <w:szCs w:val="24"/>
              </w:rPr>
            </w:pPr>
            <w:r w:rsidRPr="00C76785">
              <w:rPr>
                <w:szCs w:val="24"/>
              </w:rPr>
              <w:t>Material: copper</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51B62B" w14:textId="77777777" w:rsidR="007577E0" w:rsidRPr="00C76785" w:rsidRDefault="007577E0" w:rsidP="00524050">
            <w:pPr>
              <w:rPr>
                <w:b/>
                <w:szCs w:val="24"/>
              </w:rPr>
            </w:pPr>
          </w:p>
        </w:tc>
      </w:tr>
      <w:tr w:rsidR="007577E0" w:rsidRPr="00C76785" w14:paraId="05810F4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3278146" w14:textId="77777777" w:rsidR="007577E0" w:rsidRPr="00C76785" w:rsidRDefault="007577E0" w:rsidP="00524050">
            <w:pPr>
              <w:jc w:val="center"/>
              <w:rPr>
                <w:szCs w:val="24"/>
              </w:rPr>
            </w:pPr>
            <w:r w:rsidRPr="00C76785">
              <w:rPr>
                <w:szCs w:val="24"/>
              </w:rPr>
              <w:t>4.5.3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6D971EFD" w14:textId="77777777" w:rsidR="007577E0" w:rsidRPr="00C76785" w:rsidRDefault="007577E0" w:rsidP="00524050">
            <w:pPr>
              <w:pBdr>
                <w:top w:val="nil"/>
                <w:left w:val="nil"/>
                <w:bottom w:val="nil"/>
                <w:right w:val="nil"/>
                <w:between w:val="nil"/>
              </w:pBdr>
              <w:ind w:left="-18"/>
              <w:rPr>
                <w:szCs w:val="24"/>
              </w:rPr>
            </w:pPr>
            <w:r w:rsidRPr="00C76785">
              <w:rPr>
                <w:szCs w:val="24"/>
              </w:rPr>
              <w:t>Voltage rating: 900V/1500V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8CB177" w14:textId="77777777" w:rsidR="007577E0" w:rsidRPr="00C76785" w:rsidRDefault="007577E0" w:rsidP="00524050">
            <w:pPr>
              <w:rPr>
                <w:b/>
                <w:szCs w:val="24"/>
              </w:rPr>
            </w:pPr>
          </w:p>
        </w:tc>
      </w:tr>
      <w:tr w:rsidR="007577E0" w:rsidRPr="00C76785" w14:paraId="6024B5D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4332EF1B" w14:textId="77777777" w:rsidR="007577E0" w:rsidRPr="00C76785" w:rsidRDefault="007577E0" w:rsidP="00524050">
            <w:pPr>
              <w:jc w:val="center"/>
              <w:rPr>
                <w:szCs w:val="24"/>
              </w:rPr>
            </w:pPr>
            <w:r w:rsidRPr="00C76785">
              <w:rPr>
                <w:szCs w:val="24"/>
              </w:rPr>
              <w:t>4.5.4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140BA505" w14:textId="77777777" w:rsidR="007577E0" w:rsidRPr="00C76785" w:rsidRDefault="007577E0" w:rsidP="00524050">
            <w:pPr>
              <w:pBdr>
                <w:top w:val="nil"/>
                <w:left w:val="nil"/>
                <w:bottom w:val="nil"/>
                <w:right w:val="nil"/>
                <w:between w:val="nil"/>
              </w:pBdr>
              <w:ind w:left="-18"/>
              <w:rPr>
                <w:szCs w:val="24"/>
              </w:rPr>
            </w:pPr>
            <w:r w:rsidRPr="00C76785">
              <w:rPr>
                <w:szCs w:val="24"/>
              </w:rPr>
              <w:t>Temperature rating:  Min -10°C to Max 60°C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C66BDD" w14:textId="77777777" w:rsidR="007577E0" w:rsidRPr="00C76785" w:rsidRDefault="007577E0" w:rsidP="00524050">
            <w:pPr>
              <w:rPr>
                <w:b/>
                <w:szCs w:val="24"/>
              </w:rPr>
            </w:pPr>
          </w:p>
        </w:tc>
      </w:tr>
      <w:tr w:rsidR="007577E0" w:rsidRPr="00C76785" w14:paraId="660327D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B6171B7" w14:textId="77777777" w:rsidR="007577E0" w:rsidRPr="00C76785" w:rsidRDefault="007577E0" w:rsidP="00524050">
            <w:pPr>
              <w:jc w:val="center"/>
              <w:rPr>
                <w:szCs w:val="24"/>
              </w:rPr>
            </w:pPr>
            <w:r w:rsidRPr="00C76785">
              <w:rPr>
                <w:szCs w:val="24"/>
              </w:rPr>
              <w:t>4.5.5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64546D8B" w14:textId="77777777" w:rsidR="007577E0" w:rsidRPr="00C76785" w:rsidRDefault="007577E0" w:rsidP="00524050">
            <w:pPr>
              <w:pBdr>
                <w:top w:val="nil"/>
                <w:left w:val="nil"/>
                <w:bottom w:val="nil"/>
                <w:right w:val="nil"/>
                <w:between w:val="nil"/>
              </w:pBdr>
              <w:ind w:left="-18"/>
              <w:rPr>
                <w:szCs w:val="24"/>
              </w:rPr>
            </w:pPr>
            <w:r w:rsidRPr="00C76785">
              <w:rPr>
                <w:szCs w:val="24"/>
              </w:rPr>
              <w:t>Cable Interconnections: MC4 Connections (IP65, Solid pin)</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B5546" w14:textId="77777777" w:rsidR="007577E0" w:rsidRPr="00C76785" w:rsidRDefault="007577E0" w:rsidP="00524050">
            <w:pPr>
              <w:rPr>
                <w:b/>
                <w:szCs w:val="24"/>
              </w:rPr>
            </w:pPr>
          </w:p>
        </w:tc>
      </w:tr>
      <w:tr w:rsidR="007577E0" w:rsidRPr="00C76785" w14:paraId="2C20C43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21CFD10" w14:textId="77777777" w:rsidR="007577E0" w:rsidRPr="00C76785" w:rsidRDefault="007577E0" w:rsidP="00524050">
            <w:pPr>
              <w:jc w:val="center"/>
              <w:rPr>
                <w:szCs w:val="24"/>
              </w:rPr>
            </w:pPr>
            <w:r w:rsidRPr="00C76785">
              <w:rPr>
                <w:szCs w:val="24"/>
              </w:rPr>
              <w:t>4.5.6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4D2515FE" w14:textId="77777777" w:rsidR="007577E0" w:rsidRPr="00C76785" w:rsidRDefault="007577E0" w:rsidP="00524050">
            <w:pPr>
              <w:pBdr>
                <w:top w:val="nil"/>
                <w:left w:val="nil"/>
                <w:bottom w:val="nil"/>
                <w:right w:val="nil"/>
                <w:between w:val="nil"/>
              </w:pBdr>
              <w:ind w:left="-18"/>
              <w:rPr>
                <w:szCs w:val="24"/>
              </w:rPr>
            </w:pPr>
            <w:r w:rsidRPr="00C76785">
              <w:rPr>
                <w:szCs w:val="24"/>
              </w:rPr>
              <w:t>Drop voltage: shall not exceed 1%</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C9A08B" w14:textId="77777777" w:rsidR="007577E0" w:rsidRPr="00C76785" w:rsidRDefault="007577E0" w:rsidP="00524050">
            <w:pPr>
              <w:rPr>
                <w:b/>
                <w:szCs w:val="24"/>
              </w:rPr>
            </w:pPr>
          </w:p>
        </w:tc>
      </w:tr>
      <w:tr w:rsidR="007577E0" w:rsidRPr="00C76785" w14:paraId="610FD7B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0147C61" w14:textId="77777777" w:rsidR="007577E0" w:rsidRPr="00C76785" w:rsidRDefault="007577E0" w:rsidP="00524050">
            <w:pPr>
              <w:jc w:val="center"/>
              <w:rPr>
                <w:szCs w:val="24"/>
              </w:rPr>
            </w:pPr>
            <w:r w:rsidRPr="00C76785">
              <w:rPr>
                <w:szCs w:val="24"/>
              </w:rPr>
              <w:t>4.5.7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2CF43529" w14:textId="77777777" w:rsidR="007577E0" w:rsidRPr="00C76785" w:rsidRDefault="007577E0" w:rsidP="00524050">
            <w:pPr>
              <w:pBdr>
                <w:top w:val="nil"/>
                <w:left w:val="nil"/>
                <w:bottom w:val="nil"/>
                <w:right w:val="nil"/>
                <w:between w:val="nil"/>
              </w:pBdr>
              <w:ind w:left="-18"/>
              <w:rPr>
                <w:szCs w:val="24"/>
              </w:rPr>
            </w:pPr>
            <w:r w:rsidRPr="00C76785">
              <w:rPr>
                <w:szCs w:val="24"/>
              </w:rPr>
              <w:t>Insulation and protection: Thermoplastic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A827E9" w14:textId="77777777" w:rsidR="007577E0" w:rsidRPr="00C76785" w:rsidRDefault="007577E0" w:rsidP="00524050">
            <w:pPr>
              <w:rPr>
                <w:b/>
                <w:szCs w:val="24"/>
              </w:rPr>
            </w:pPr>
          </w:p>
        </w:tc>
      </w:tr>
      <w:tr w:rsidR="007577E0" w:rsidRPr="00C76785" w14:paraId="600706F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7D402B7" w14:textId="77777777" w:rsidR="007577E0" w:rsidRPr="00C76785" w:rsidRDefault="007577E0" w:rsidP="00524050">
            <w:pPr>
              <w:jc w:val="center"/>
              <w:rPr>
                <w:szCs w:val="24"/>
              </w:rPr>
            </w:pPr>
            <w:r w:rsidRPr="00C76785">
              <w:rPr>
                <w:szCs w:val="24"/>
              </w:rPr>
              <w:t>4.5.8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tcPr>
          <w:p w14:paraId="5B7901E4" w14:textId="77777777" w:rsidR="007577E0" w:rsidRPr="00C76785" w:rsidRDefault="007577E0" w:rsidP="00524050">
            <w:pPr>
              <w:pBdr>
                <w:top w:val="nil"/>
                <w:left w:val="nil"/>
                <w:bottom w:val="nil"/>
                <w:right w:val="nil"/>
                <w:between w:val="nil"/>
              </w:pBdr>
              <w:ind w:left="-18"/>
              <w:rPr>
                <w:szCs w:val="24"/>
              </w:rPr>
            </w:pPr>
            <w:r w:rsidRPr="00C76785">
              <w:rPr>
                <w:szCs w:val="24"/>
              </w:rPr>
              <w:t xml:space="preserve">Relevant certificates and standards: TUV or equivalent, EN 50618:2014 / IEC 62930 or equivalent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A78BF" w14:textId="77777777" w:rsidR="007577E0" w:rsidRPr="00C76785" w:rsidRDefault="007577E0" w:rsidP="00524050">
            <w:pPr>
              <w:rPr>
                <w:b/>
                <w:szCs w:val="24"/>
              </w:rPr>
            </w:pPr>
          </w:p>
        </w:tc>
      </w:tr>
      <w:tr w:rsidR="007577E0" w:rsidRPr="00C76785" w14:paraId="0634739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8A2E177" w14:textId="77777777" w:rsidR="007577E0" w:rsidRPr="00C76785" w:rsidRDefault="007577E0" w:rsidP="00524050">
            <w:pPr>
              <w:jc w:val="center"/>
              <w:rPr>
                <w:szCs w:val="24"/>
              </w:rPr>
            </w:pP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B03A64" w14:textId="77777777" w:rsidR="007577E0" w:rsidRPr="00C76785" w:rsidRDefault="007577E0" w:rsidP="00524050">
            <w:pPr>
              <w:pBdr>
                <w:top w:val="nil"/>
                <w:left w:val="nil"/>
                <w:bottom w:val="nil"/>
                <w:right w:val="nil"/>
                <w:between w:val="nil"/>
              </w:pBdr>
              <w:ind w:left="-18"/>
              <w:rPr>
                <w:szCs w:val="24"/>
              </w:rPr>
            </w:pPr>
            <w:r w:rsidRPr="00C76785">
              <w:rPr>
                <w:i/>
                <w:iCs/>
                <w:szCs w:val="24"/>
              </w:rPr>
              <w:t>AC cables: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BCF5F4" w14:textId="77777777" w:rsidR="007577E0" w:rsidRPr="00C76785" w:rsidRDefault="007577E0" w:rsidP="00524050">
            <w:pPr>
              <w:rPr>
                <w:b/>
                <w:szCs w:val="24"/>
              </w:rPr>
            </w:pPr>
          </w:p>
        </w:tc>
      </w:tr>
      <w:tr w:rsidR="007577E0" w:rsidRPr="00C76785" w14:paraId="491966F8"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5429164" w14:textId="77777777" w:rsidR="007577E0" w:rsidRPr="00C76785" w:rsidRDefault="007577E0" w:rsidP="00524050">
            <w:pPr>
              <w:jc w:val="center"/>
              <w:rPr>
                <w:szCs w:val="24"/>
              </w:rPr>
            </w:pPr>
            <w:r w:rsidRPr="00C76785">
              <w:rPr>
                <w:szCs w:val="24"/>
              </w:rPr>
              <w:t>4.5.9</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06BA5" w14:textId="77777777" w:rsidR="007577E0" w:rsidRPr="00C76785" w:rsidRDefault="007577E0" w:rsidP="00524050">
            <w:pPr>
              <w:pBdr>
                <w:top w:val="nil"/>
                <w:left w:val="nil"/>
                <w:bottom w:val="nil"/>
                <w:right w:val="nil"/>
                <w:between w:val="nil"/>
              </w:pBdr>
              <w:ind w:left="-18"/>
              <w:rPr>
                <w:i/>
                <w:iCs/>
                <w:szCs w:val="24"/>
              </w:rPr>
            </w:pPr>
            <w:r w:rsidRPr="00C76785">
              <w:rPr>
                <w:szCs w:val="24"/>
              </w:rPr>
              <w:t>Type:  2 Core 4 mm</w:t>
            </w:r>
            <w:r w:rsidRPr="00C76785">
              <w:rPr>
                <w:szCs w:val="24"/>
                <w:vertAlign w:val="superscript"/>
              </w:rPr>
              <w:t>2</w:t>
            </w:r>
            <w:r w:rsidRPr="00C76785">
              <w:rPr>
                <w:szCs w:val="24"/>
              </w:rPr>
              <w:t xml:space="preserve"> Twin and Earth TPS Electrical cable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7BE42E7" w14:textId="77777777" w:rsidR="007577E0" w:rsidRPr="00C76785" w:rsidRDefault="007577E0" w:rsidP="00524050">
            <w:pPr>
              <w:rPr>
                <w:b/>
                <w:szCs w:val="24"/>
              </w:rPr>
            </w:pPr>
          </w:p>
        </w:tc>
      </w:tr>
      <w:tr w:rsidR="007577E0" w:rsidRPr="00C76785" w14:paraId="19A8F6D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E9003C5" w14:textId="77777777" w:rsidR="007577E0" w:rsidRPr="00C76785" w:rsidRDefault="007577E0" w:rsidP="00524050">
            <w:pPr>
              <w:jc w:val="center"/>
              <w:rPr>
                <w:szCs w:val="24"/>
              </w:rPr>
            </w:pPr>
            <w:r w:rsidRPr="00C76785">
              <w:rPr>
                <w:szCs w:val="24"/>
              </w:rPr>
              <w:t>4.5.10</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5ED87F1" w14:textId="77777777" w:rsidR="007577E0" w:rsidRPr="00C76785" w:rsidRDefault="007577E0" w:rsidP="00524050">
            <w:pPr>
              <w:pBdr>
                <w:top w:val="nil"/>
                <w:left w:val="nil"/>
                <w:bottom w:val="nil"/>
                <w:right w:val="nil"/>
                <w:between w:val="nil"/>
              </w:pBdr>
              <w:ind w:left="-18"/>
              <w:rPr>
                <w:szCs w:val="24"/>
              </w:rPr>
            </w:pPr>
            <w:r w:rsidRPr="00C76785">
              <w:rPr>
                <w:szCs w:val="24"/>
              </w:rPr>
              <w:t>Material:  Stranded copper wire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84E745" w14:textId="77777777" w:rsidR="007577E0" w:rsidRPr="00C76785" w:rsidRDefault="007577E0" w:rsidP="00524050">
            <w:pPr>
              <w:rPr>
                <w:b/>
                <w:szCs w:val="24"/>
              </w:rPr>
            </w:pPr>
          </w:p>
        </w:tc>
      </w:tr>
      <w:tr w:rsidR="007577E0" w:rsidRPr="00C76785" w14:paraId="7D9E167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21184F9" w14:textId="77777777" w:rsidR="007577E0" w:rsidRPr="00C76785" w:rsidRDefault="007577E0" w:rsidP="00524050">
            <w:pPr>
              <w:jc w:val="center"/>
              <w:rPr>
                <w:szCs w:val="24"/>
              </w:rPr>
            </w:pPr>
            <w:r w:rsidRPr="00C76785">
              <w:rPr>
                <w:szCs w:val="24"/>
              </w:rPr>
              <w:t>4.5.11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26FE26" w14:textId="77777777" w:rsidR="007577E0" w:rsidRPr="00C76785" w:rsidRDefault="007577E0" w:rsidP="00524050">
            <w:pPr>
              <w:pBdr>
                <w:top w:val="nil"/>
                <w:left w:val="nil"/>
                <w:bottom w:val="nil"/>
                <w:right w:val="nil"/>
                <w:between w:val="nil"/>
              </w:pBdr>
              <w:ind w:left="-18"/>
              <w:rPr>
                <w:szCs w:val="24"/>
              </w:rPr>
            </w:pPr>
            <w:r w:rsidRPr="00C76785">
              <w:rPr>
                <w:szCs w:val="24"/>
              </w:rPr>
              <w:t>Voltage rating:  110 V – 250 V</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F0F2C3" w14:textId="77777777" w:rsidR="007577E0" w:rsidRPr="00C76785" w:rsidRDefault="007577E0" w:rsidP="00524050">
            <w:pPr>
              <w:rPr>
                <w:b/>
                <w:szCs w:val="24"/>
              </w:rPr>
            </w:pPr>
          </w:p>
        </w:tc>
      </w:tr>
      <w:tr w:rsidR="007577E0" w:rsidRPr="00C76785" w14:paraId="556DBBC8"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4D04478" w14:textId="77777777" w:rsidR="007577E0" w:rsidRPr="00C76785" w:rsidRDefault="007577E0" w:rsidP="00524050">
            <w:pPr>
              <w:jc w:val="center"/>
              <w:rPr>
                <w:szCs w:val="24"/>
              </w:rPr>
            </w:pPr>
            <w:r w:rsidRPr="00C76785">
              <w:rPr>
                <w:szCs w:val="24"/>
              </w:rPr>
              <w:t>4.5.12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DF91D3" w14:textId="77777777" w:rsidR="007577E0" w:rsidRPr="00C76785" w:rsidRDefault="007577E0" w:rsidP="00524050">
            <w:pPr>
              <w:pBdr>
                <w:top w:val="nil"/>
                <w:left w:val="nil"/>
                <w:bottom w:val="nil"/>
                <w:right w:val="nil"/>
                <w:between w:val="nil"/>
              </w:pBdr>
              <w:ind w:left="-18"/>
              <w:rPr>
                <w:szCs w:val="24"/>
              </w:rPr>
            </w:pPr>
            <w:r w:rsidRPr="00C76785">
              <w:rPr>
                <w:szCs w:val="24"/>
              </w:rPr>
              <w:t>Temperature rating:   Min 30 °C to Max 90°C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FEA2A82" w14:textId="77777777" w:rsidR="007577E0" w:rsidRPr="00C76785" w:rsidRDefault="007577E0" w:rsidP="00524050">
            <w:pPr>
              <w:rPr>
                <w:b/>
                <w:szCs w:val="24"/>
              </w:rPr>
            </w:pPr>
          </w:p>
        </w:tc>
      </w:tr>
      <w:tr w:rsidR="007577E0" w:rsidRPr="00C76785" w14:paraId="2C5D05AA"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DC9B98D" w14:textId="77777777" w:rsidR="007577E0" w:rsidRPr="00C76785" w:rsidRDefault="007577E0" w:rsidP="00524050">
            <w:pPr>
              <w:jc w:val="center"/>
              <w:rPr>
                <w:szCs w:val="24"/>
              </w:rPr>
            </w:pPr>
            <w:r w:rsidRPr="00C76785">
              <w:rPr>
                <w:szCs w:val="24"/>
              </w:rPr>
              <w:t>4.5.13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E04484" w14:textId="77777777" w:rsidR="007577E0" w:rsidRPr="00C76785" w:rsidRDefault="007577E0" w:rsidP="00524050">
            <w:pPr>
              <w:pBdr>
                <w:top w:val="nil"/>
                <w:left w:val="nil"/>
                <w:bottom w:val="nil"/>
                <w:right w:val="nil"/>
                <w:between w:val="nil"/>
              </w:pBdr>
              <w:ind w:left="-18"/>
              <w:rPr>
                <w:szCs w:val="24"/>
              </w:rPr>
            </w:pPr>
            <w:r w:rsidRPr="00C76785">
              <w:rPr>
                <w:szCs w:val="24"/>
              </w:rPr>
              <w:t xml:space="preserve">Insulation and protection: PVC (Polyvinyl Chloride) Type TI1 according to BS EN 50363 or equivalent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B1642E" w14:textId="77777777" w:rsidR="007577E0" w:rsidRPr="00C76785" w:rsidRDefault="007577E0" w:rsidP="00524050">
            <w:pPr>
              <w:rPr>
                <w:b/>
                <w:szCs w:val="24"/>
              </w:rPr>
            </w:pPr>
          </w:p>
        </w:tc>
      </w:tr>
      <w:tr w:rsidR="007577E0" w:rsidRPr="00C76785" w14:paraId="26D67B5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7AF1324" w14:textId="77777777" w:rsidR="007577E0" w:rsidRPr="00C76785" w:rsidRDefault="007577E0" w:rsidP="00524050">
            <w:pPr>
              <w:jc w:val="center"/>
              <w:rPr>
                <w:szCs w:val="24"/>
              </w:rPr>
            </w:pPr>
            <w:r w:rsidRPr="00C76785">
              <w:rPr>
                <w:szCs w:val="24"/>
              </w:rPr>
              <w:t>4.5.14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7E1163" w14:textId="77777777" w:rsidR="007577E0" w:rsidRPr="00C76785" w:rsidRDefault="007577E0" w:rsidP="00524050">
            <w:pPr>
              <w:pBdr>
                <w:top w:val="nil"/>
                <w:left w:val="nil"/>
                <w:bottom w:val="nil"/>
                <w:right w:val="nil"/>
                <w:between w:val="nil"/>
              </w:pBdr>
              <w:ind w:left="-18"/>
              <w:rPr>
                <w:szCs w:val="24"/>
              </w:rPr>
            </w:pPr>
            <w:r w:rsidRPr="00C76785">
              <w:rPr>
                <w:szCs w:val="24"/>
              </w:rPr>
              <w:t>Drop voltage: shall not exceed 1%</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6DDD7B" w14:textId="77777777" w:rsidR="007577E0" w:rsidRPr="00C76785" w:rsidRDefault="007577E0" w:rsidP="00524050">
            <w:pPr>
              <w:rPr>
                <w:b/>
                <w:szCs w:val="24"/>
              </w:rPr>
            </w:pPr>
          </w:p>
        </w:tc>
      </w:tr>
      <w:tr w:rsidR="007577E0" w:rsidRPr="00C76785" w14:paraId="03D501E1"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D46B9A3" w14:textId="77777777" w:rsidR="007577E0" w:rsidRPr="00C76785" w:rsidRDefault="007577E0" w:rsidP="00524050">
            <w:pPr>
              <w:jc w:val="center"/>
              <w:rPr>
                <w:szCs w:val="24"/>
              </w:rPr>
            </w:pPr>
            <w:r w:rsidRPr="00C76785">
              <w:rPr>
                <w:szCs w:val="24"/>
              </w:rPr>
              <w:t>4.5.15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4C4D72" w14:textId="77777777" w:rsidR="007577E0" w:rsidRPr="00C76785" w:rsidRDefault="007577E0" w:rsidP="00524050">
            <w:pPr>
              <w:pBdr>
                <w:top w:val="nil"/>
                <w:left w:val="nil"/>
                <w:bottom w:val="nil"/>
                <w:right w:val="nil"/>
                <w:between w:val="nil"/>
              </w:pBdr>
              <w:ind w:left="-18"/>
              <w:rPr>
                <w:szCs w:val="24"/>
              </w:rPr>
            </w:pPr>
            <w:r w:rsidRPr="00C76785">
              <w:rPr>
                <w:color w:val="000000"/>
                <w:szCs w:val="24"/>
              </w:rPr>
              <w:t xml:space="preserve">Relevant or significant certificates and standards: </w:t>
            </w:r>
            <w:r w:rsidRPr="00C76785">
              <w:rPr>
                <w:szCs w:val="24"/>
              </w:rPr>
              <w:t xml:space="preserve">BS EN 60228 or equivalent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40733" w14:textId="77777777" w:rsidR="007577E0" w:rsidRPr="00C76785" w:rsidRDefault="007577E0" w:rsidP="00524050">
            <w:pPr>
              <w:rPr>
                <w:b/>
                <w:szCs w:val="24"/>
              </w:rPr>
            </w:pPr>
          </w:p>
        </w:tc>
      </w:tr>
      <w:tr w:rsidR="007577E0" w:rsidRPr="00C76785" w14:paraId="0BF1A58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DB5B9C1" w14:textId="77777777" w:rsidR="007577E0" w:rsidRPr="00C76785" w:rsidRDefault="007577E0" w:rsidP="00524050">
            <w:pPr>
              <w:jc w:val="center"/>
              <w:rPr>
                <w:szCs w:val="24"/>
              </w:rPr>
            </w:pPr>
            <w:r w:rsidRPr="00C76785">
              <w:rPr>
                <w:b/>
                <w:bCs/>
                <w:szCs w:val="24"/>
              </w:rPr>
              <w:t>4.6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FA3F09C" w14:textId="77777777" w:rsidR="007577E0" w:rsidRPr="00C76785" w:rsidRDefault="007577E0" w:rsidP="00524050">
            <w:pPr>
              <w:pBdr>
                <w:top w:val="nil"/>
                <w:left w:val="nil"/>
                <w:bottom w:val="nil"/>
                <w:right w:val="nil"/>
                <w:between w:val="nil"/>
              </w:pBdr>
              <w:ind w:left="-18"/>
              <w:rPr>
                <w:color w:val="000000"/>
                <w:szCs w:val="24"/>
              </w:rPr>
            </w:pPr>
            <w:r w:rsidRPr="00C76785">
              <w:rPr>
                <w:b/>
                <w:bCs/>
                <w:szCs w:val="24"/>
              </w:rPr>
              <w:t>Technical Specifications:                          Distribution board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F528629" w14:textId="77777777" w:rsidR="007577E0" w:rsidRPr="00C76785" w:rsidRDefault="007577E0" w:rsidP="00524050">
            <w:pPr>
              <w:rPr>
                <w:b/>
                <w:szCs w:val="24"/>
              </w:rPr>
            </w:pPr>
          </w:p>
        </w:tc>
      </w:tr>
      <w:tr w:rsidR="007577E0" w:rsidRPr="00C76785" w14:paraId="365134C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0688662" w14:textId="77777777" w:rsidR="007577E0" w:rsidRPr="00C76785" w:rsidRDefault="007577E0" w:rsidP="00524050">
            <w:pPr>
              <w:jc w:val="center"/>
              <w:rPr>
                <w:b/>
                <w:bCs/>
                <w:szCs w:val="24"/>
              </w:rPr>
            </w:pPr>
            <w:r w:rsidRPr="00C76785">
              <w:rPr>
                <w:szCs w:val="24"/>
              </w:rPr>
              <w:t>4.6.1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F842FB" w14:textId="77777777" w:rsidR="007577E0" w:rsidRPr="00C76785" w:rsidRDefault="007577E0" w:rsidP="00524050">
            <w:pPr>
              <w:pBdr>
                <w:top w:val="nil"/>
                <w:left w:val="nil"/>
                <w:bottom w:val="nil"/>
                <w:right w:val="nil"/>
                <w:between w:val="nil"/>
              </w:pBdr>
              <w:ind w:left="-18"/>
              <w:rPr>
                <w:b/>
                <w:bCs/>
                <w:szCs w:val="24"/>
              </w:rPr>
            </w:pPr>
            <w:r w:rsidRPr="00C76785">
              <w:rPr>
                <w:szCs w:val="24"/>
              </w:rPr>
              <w:t>Type: lockable Distribution Board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E67CE" w14:textId="77777777" w:rsidR="007577E0" w:rsidRPr="00C76785" w:rsidRDefault="007577E0" w:rsidP="00524050">
            <w:pPr>
              <w:rPr>
                <w:b/>
                <w:szCs w:val="24"/>
              </w:rPr>
            </w:pPr>
          </w:p>
        </w:tc>
      </w:tr>
      <w:tr w:rsidR="007577E0" w:rsidRPr="00C76785" w14:paraId="094CDA1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461D808" w14:textId="77777777" w:rsidR="007577E0" w:rsidRPr="00C76785" w:rsidRDefault="007577E0" w:rsidP="00524050">
            <w:pPr>
              <w:jc w:val="center"/>
              <w:rPr>
                <w:szCs w:val="24"/>
              </w:rPr>
            </w:pPr>
            <w:r w:rsidRPr="00C76785">
              <w:rPr>
                <w:szCs w:val="24"/>
              </w:rPr>
              <w:t>4.6.2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A997C8" w14:textId="77777777" w:rsidR="007577E0" w:rsidRPr="00C76785" w:rsidRDefault="007577E0" w:rsidP="00524050">
            <w:pPr>
              <w:pBdr>
                <w:top w:val="nil"/>
                <w:left w:val="nil"/>
                <w:bottom w:val="nil"/>
                <w:right w:val="nil"/>
                <w:between w:val="nil"/>
              </w:pBdr>
              <w:ind w:left="-18"/>
              <w:rPr>
                <w:szCs w:val="24"/>
              </w:rPr>
            </w:pPr>
            <w:r w:rsidRPr="00C76785">
              <w:rPr>
                <w:szCs w:val="24"/>
              </w:rPr>
              <w:t>The bidding price shall include DC and AC CBs, bus bars, ducts, connecting cables, and all accessories needed to complete the work</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308436" w14:textId="77777777" w:rsidR="007577E0" w:rsidRPr="00C76785" w:rsidRDefault="007577E0" w:rsidP="00524050">
            <w:pPr>
              <w:rPr>
                <w:b/>
                <w:szCs w:val="24"/>
              </w:rPr>
            </w:pPr>
          </w:p>
        </w:tc>
      </w:tr>
      <w:tr w:rsidR="007577E0" w:rsidRPr="00C76785" w14:paraId="1A0DD622"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64569ED5" w14:textId="77777777" w:rsidR="007577E0" w:rsidRPr="00C76785" w:rsidRDefault="007577E0" w:rsidP="00524050">
            <w:pPr>
              <w:jc w:val="center"/>
              <w:rPr>
                <w:szCs w:val="24"/>
              </w:rPr>
            </w:pPr>
            <w:r w:rsidRPr="00C76785">
              <w:rPr>
                <w:szCs w:val="24"/>
              </w:rPr>
              <w:lastRenderedPageBreak/>
              <w:t>4.6.3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18375B" w14:textId="77777777" w:rsidR="007577E0" w:rsidRPr="00C76785" w:rsidRDefault="007577E0" w:rsidP="00524050">
            <w:pPr>
              <w:pBdr>
                <w:top w:val="nil"/>
                <w:left w:val="nil"/>
                <w:bottom w:val="nil"/>
                <w:right w:val="nil"/>
                <w:between w:val="nil"/>
              </w:pBdr>
              <w:ind w:left="-18"/>
              <w:rPr>
                <w:szCs w:val="24"/>
              </w:rPr>
            </w:pPr>
            <w:r w:rsidRPr="00C76785">
              <w:rPr>
                <w:szCs w:val="24"/>
              </w:rPr>
              <w:t>Protection: IP65 UV Resistance and Flame-retardant enclosure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108011" w14:textId="77777777" w:rsidR="007577E0" w:rsidRPr="00C76785" w:rsidRDefault="007577E0" w:rsidP="00524050">
            <w:pPr>
              <w:rPr>
                <w:b/>
                <w:szCs w:val="24"/>
              </w:rPr>
            </w:pPr>
          </w:p>
        </w:tc>
      </w:tr>
      <w:tr w:rsidR="007577E0" w:rsidRPr="00C76785" w14:paraId="228659B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FDC948B" w14:textId="77777777" w:rsidR="007577E0" w:rsidRPr="00C76785" w:rsidRDefault="007577E0" w:rsidP="00524050">
            <w:pPr>
              <w:jc w:val="center"/>
              <w:rPr>
                <w:szCs w:val="24"/>
              </w:rPr>
            </w:pPr>
            <w:r w:rsidRPr="00C76785">
              <w:rPr>
                <w:szCs w:val="24"/>
              </w:rPr>
              <w:t>4.6.4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3B6931" w14:textId="77777777" w:rsidR="007577E0" w:rsidRPr="00C76785" w:rsidRDefault="007577E0" w:rsidP="00524050">
            <w:pPr>
              <w:pBdr>
                <w:top w:val="nil"/>
                <w:left w:val="nil"/>
                <w:bottom w:val="nil"/>
                <w:right w:val="nil"/>
                <w:between w:val="nil"/>
              </w:pBdr>
              <w:ind w:left="-18"/>
              <w:rPr>
                <w:szCs w:val="24"/>
              </w:rPr>
            </w:pPr>
            <w:r w:rsidRPr="00C76785">
              <w:rPr>
                <w:szCs w:val="24"/>
              </w:rPr>
              <w:t>Space: According to the PV system arrangement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3F6EB1" w14:textId="77777777" w:rsidR="007577E0" w:rsidRPr="00C76785" w:rsidRDefault="007577E0" w:rsidP="00524050">
            <w:pPr>
              <w:rPr>
                <w:b/>
                <w:szCs w:val="24"/>
              </w:rPr>
            </w:pPr>
          </w:p>
        </w:tc>
      </w:tr>
      <w:tr w:rsidR="007577E0" w:rsidRPr="00C76785" w14:paraId="51517FC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172D6E8C" w14:textId="77777777" w:rsidR="007577E0" w:rsidRPr="00C76785" w:rsidRDefault="007577E0" w:rsidP="00524050">
            <w:pPr>
              <w:jc w:val="center"/>
              <w:rPr>
                <w:szCs w:val="24"/>
              </w:rPr>
            </w:pPr>
            <w:r w:rsidRPr="00C76785">
              <w:rPr>
                <w:szCs w:val="24"/>
              </w:rPr>
              <w:t>4.6.5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F69DE4" w14:textId="77777777" w:rsidR="007577E0" w:rsidRPr="00C76785" w:rsidRDefault="007577E0" w:rsidP="00524050">
            <w:pPr>
              <w:pBdr>
                <w:top w:val="nil"/>
                <w:left w:val="nil"/>
                <w:bottom w:val="nil"/>
                <w:right w:val="nil"/>
                <w:between w:val="nil"/>
              </w:pBdr>
              <w:ind w:left="-18"/>
              <w:rPr>
                <w:szCs w:val="24"/>
              </w:rPr>
            </w:pPr>
            <w:r w:rsidRPr="00C76785">
              <w:rPr>
                <w:szCs w:val="24"/>
              </w:rPr>
              <w:t>Relevant certificates and standards: IEC 62208 for the box or equivalent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141409" w14:textId="77777777" w:rsidR="007577E0" w:rsidRPr="00C76785" w:rsidRDefault="007577E0" w:rsidP="00524050">
            <w:pPr>
              <w:rPr>
                <w:b/>
                <w:szCs w:val="24"/>
              </w:rPr>
            </w:pPr>
          </w:p>
        </w:tc>
      </w:tr>
      <w:tr w:rsidR="007577E0" w:rsidRPr="00C76785" w14:paraId="5D24675C"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EA0AFD8" w14:textId="77777777" w:rsidR="007577E0" w:rsidRPr="00C76785" w:rsidRDefault="007577E0" w:rsidP="00524050">
            <w:pPr>
              <w:jc w:val="center"/>
              <w:rPr>
                <w:szCs w:val="24"/>
              </w:rPr>
            </w:pPr>
            <w:r w:rsidRPr="00C76785">
              <w:rPr>
                <w:b/>
                <w:bCs/>
                <w:szCs w:val="24"/>
              </w:rPr>
              <w:t>4.7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586B92D" w14:textId="77777777" w:rsidR="007577E0" w:rsidRPr="00C76785" w:rsidRDefault="007577E0" w:rsidP="00524050">
            <w:pPr>
              <w:pBdr>
                <w:top w:val="nil"/>
                <w:left w:val="nil"/>
                <w:bottom w:val="nil"/>
                <w:right w:val="nil"/>
                <w:between w:val="nil"/>
              </w:pBdr>
              <w:ind w:left="-18"/>
              <w:rPr>
                <w:szCs w:val="24"/>
              </w:rPr>
            </w:pPr>
            <w:r w:rsidRPr="00C76785">
              <w:rPr>
                <w:b/>
                <w:bCs/>
                <w:szCs w:val="24"/>
              </w:rPr>
              <w:t xml:space="preserve">Technical Specifications:                                   Earthing system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C7AC6AC" w14:textId="77777777" w:rsidR="007577E0" w:rsidRPr="00C76785" w:rsidRDefault="007577E0" w:rsidP="00524050">
            <w:pPr>
              <w:rPr>
                <w:b/>
                <w:szCs w:val="24"/>
              </w:rPr>
            </w:pPr>
          </w:p>
        </w:tc>
      </w:tr>
      <w:tr w:rsidR="007577E0" w:rsidRPr="00C76785" w14:paraId="259A6D95"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89E1B13" w14:textId="77777777" w:rsidR="007577E0" w:rsidRPr="00C76785" w:rsidRDefault="007577E0" w:rsidP="00524050">
            <w:pPr>
              <w:jc w:val="center"/>
              <w:rPr>
                <w:b/>
                <w:bCs/>
                <w:szCs w:val="24"/>
              </w:rPr>
            </w:pPr>
            <w:r w:rsidRPr="00C76785">
              <w:rPr>
                <w:szCs w:val="24"/>
              </w:rPr>
              <w:t>4.7.1</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817BE6" w14:textId="77777777" w:rsidR="007577E0" w:rsidRPr="00C76785" w:rsidRDefault="007577E0" w:rsidP="00524050">
            <w:pPr>
              <w:pBdr>
                <w:top w:val="nil"/>
                <w:left w:val="nil"/>
                <w:bottom w:val="nil"/>
                <w:right w:val="nil"/>
                <w:between w:val="nil"/>
              </w:pBdr>
              <w:ind w:left="-18"/>
              <w:rPr>
                <w:b/>
                <w:bCs/>
                <w:szCs w:val="24"/>
              </w:rPr>
            </w:pPr>
            <w:r w:rsidRPr="00C76785">
              <w:rPr>
                <w:szCs w:val="24"/>
              </w:rPr>
              <w:t>Type:  Earth Stake 16mm Copper coated bar. Single ground electrode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7AF1C9" w14:textId="77777777" w:rsidR="007577E0" w:rsidRPr="00C76785" w:rsidRDefault="007577E0" w:rsidP="00524050">
            <w:pPr>
              <w:rPr>
                <w:b/>
                <w:szCs w:val="24"/>
              </w:rPr>
            </w:pPr>
          </w:p>
        </w:tc>
      </w:tr>
      <w:tr w:rsidR="007577E0" w:rsidRPr="00C76785" w14:paraId="654687C0"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306AC47F" w14:textId="77777777" w:rsidR="007577E0" w:rsidRPr="00C76785" w:rsidRDefault="007577E0" w:rsidP="00524050">
            <w:pPr>
              <w:jc w:val="center"/>
              <w:rPr>
                <w:szCs w:val="24"/>
              </w:rPr>
            </w:pPr>
            <w:r w:rsidRPr="00C76785">
              <w:rPr>
                <w:szCs w:val="24"/>
              </w:rPr>
              <w:t>4.7.2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010E09" w14:textId="77777777" w:rsidR="007577E0" w:rsidRPr="00C76785" w:rsidRDefault="007577E0" w:rsidP="00524050">
            <w:pPr>
              <w:pBdr>
                <w:top w:val="nil"/>
                <w:left w:val="nil"/>
                <w:bottom w:val="nil"/>
                <w:right w:val="nil"/>
                <w:between w:val="nil"/>
              </w:pBdr>
              <w:ind w:left="-18"/>
              <w:rPr>
                <w:szCs w:val="24"/>
              </w:rPr>
            </w:pPr>
            <w:r w:rsidRPr="00C76785">
              <w:rPr>
                <w:szCs w:val="24"/>
              </w:rPr>
              <w:t>Surface: Tin coated</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843733" w14:textId="77777777" w:rsidR="007577E0" w:rsidRPr="00C76785" w:rsidRDefault="007577E0" w:rsidP="00524050">
            <w:pPr>
              <w:rPr>
                <w:b/>
                <w:szCs w:val="24"/>
              </w:rPr>
            </w:pPr>
          </w:p>
        </w:tc>
      </w:tr>
      <w:tr w:rsidR="007577E0" w:rsidRPr="00C76785" w14:paraId="4D13BD4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DD2C3FD" w14:textId="77777777" w:rsidR="007577E0" w:rsidRPr="00C76785" w:rsidRDefault="007577E0" w:rsidP="00524050">
            <w:pPr>
              <w:jc w:val="center"/>
              <w:rPr>
                <w:szCs w:val="24"/>
              </w:rPr>
            </w:pPr>
            <w:r w:rsidRPr="00C76785">
              <w:rPr>
                <w:szCs w:val="24"/>
              </w:rPr>
              <w:t>4.7.3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B5A8AF" w14:textId="77777777" w:rsidR="007577E0" w:rsidRPr="00C76785" w:rsidRDefault="007577E0" w:rsidP="00524050">
            <w:pPr>
              <w:pBdr>
                <w:top w:val="nil"/>
                <w:left w:val="nil"/>
                <w:bottom w:val="nil"/>
                <w:right w:val="nil"/>
                <w:between w:val="nil"/>
              </w:pBdr>
              <w:ind w:left="-18"/>
              <w:rPr>
                <w:szCs w:val="24"/>
              </w:rPr>
            </w:pPr>
            <w:r w:rsidRPr="00C76785">
              <w:rPr>
                <w:szCs w:val="24"/>
              </w:rPr>
              <w:t>Lightning Arrestor: according to the installation site</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5315E" w14:textId="77777777" w:rsidR="007577E0" w:rsidRPr="00C76785" w:rsidRDefault="007577E0" w:rsidP="00524050">
            <w:pPr>
              <w:rPr>
                <w:b/>
                <w:szCs w:val="24"/>
              </w:rPr>
            </w:pPr>
          </w:p>
        </w:tc>
      </w:tr>
      <w:tr w:rsidR="007577E0" w:rsidRPr="00C76785" w14:paraId="6F1EC1B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9518711" w14:textId="77777777" w:rsidR="007577E0" w:rsidRPr="00C76785" w:rsidRDefault="007577E0" w:rsidP="00524050">
            <w:pPr>
              <w:jc w:val="center"/>
              <w:rPr>
                <w:szCs w:val="24"/>
              </w:rPr>
            </w:pPr>
            <w:r w:rsidRPr="00C76785">
              <w:rPr>
                <w:szCs w:val="24"/>
              </w:rPr>
              <w:t>4.7.4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B76015" w14:textId="77777777" w:rsidR="007577E0" w:rsidRPr="00C76785" w:rsidRDefault="007577E0" w:rsidP="00524050">
            <w:pPr>
              <w:pBdr>
                <w:top w:val="nil"/>
                <w:left w:val="nil"/>
                <w:bottom w:val="nil"/>
                <w:right w:val="nil"/>
                <w:between w:val="nil"/>
              </w:pBdr>
              <w:ind w:left="-18"/>
              <w:rPr>
                <w:szCs w:val="24"/>
              </w:rPr>
            </w:pPr>
            <w:r w:rsidRPr="00C76785">
              <w:rPr>
                <w:szCs w:val="24"/>
              </w:rPr>
              <w:t>Insulation Material: PVC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EDD55A" w14:textId="77777777" w:rsidR="007577E0" w:rsidRPr="00C76785" w:rsidRDefault="007577E0" w:rsidP="00524050">
            <w:pPr>
              <w:rPr>
                <w:b/>
                <w:szCs w:val="24"/>
              </w:rPr>
            </w:pPr>
          </w:p>
        </w:tc>
      </w:tr>
      <w:tr w:rsidR="007577E0" w:rsidRPr="00C76785" w14:paraId="38E568F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9FAC2EE" w14:textId="77777777" w:rsidR="007577E0" w:rsidRPr="00C76785" w:rsidRDefault="007577E0" w:rsidP="00524050">
            <w:pPr>
              <w:jc w:val="center"/>
              <w:rPr>
                <w:szCs w:val="24"/>
              </w:rPr>
            </w:pPr>
            <w:r w:rsidRPr="00C76785">
              <w:rPr>
                <w:szCs w:val="24"/>
              </w:rPr>
              <w:t>4.7.5</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14ED83" w14:textId="77777777" w:rsidR="007577E0" w:rsidRPr="00C76785" w:rsidRDefault="007577E0" w:rsidP="00524050">
            <w:pPr>
              <w:pBdr>
                <w:top w:val="nil"/>
                <w:left w:val="nil"/>
                <w:bottom w:val="nil"/>
                <w:right w:val="nil"/>
                <w:between w:val="nil"/>
              </w:pBdr>
              <w:ind w:left="-18"/>
              <w:rPr>
                <w:szCs w:val="24"/>
              </w:rPr>
            </w:pPr>
            <w:r w:rsidRPr="00C76785">
              <w:rPr>
                <w:szCs w:val="24"/>
              </w:rPr>
              <w:t>Max resistance must be less than 2 ohms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E8BE9D" w14:textId="77777777" w:rsidR="007577E0" w:rsidRPr="00C76785" w:rsidRDefault="007577E0" w:rsidP="00524050">
            <w:pPr>
              <w:rPr>
                <w:b/>
                <w:szCs w:val="24"/>
              </w:rPr>
            </w:pPr>
          </w:p>
        </w:tc>
      </w:tr>
      <w:tr w:rsidR="007577E0" w:rsidRPr="00C76785" w14:paraId="38B803C3"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53F8ED6D" w14:textId="77777777" w:rsidR="007577E0" w:rsidRPr="00C76785" w:rsidRDefault="007577E0" w:rsidP="00524050">
            <w:pPr>
              <w:jc w:val="center"/>
              <w:rPr>
                <w:szCs w:val="24"/>
              </w:rPr>
            </w:pPr>
            <w:r w:rsidRPr="00C76785">
              <w:rPr>
                <w:szCs w:val="24"/>
              </w:rPr>
              <w:t>4.7.6</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B947B1" w14:textId="77777777" w:rsidR="007577E0" w:rsidRPr="00C76785" w:rsidRDefault="007577E0" w:rsidP="00524050">
            <w:pPr>
              <w:tabs>
                <w:tab w:val="left" w:pos="269"/>
                <w:tab w:val="left" w:pos="370"/>
                <w:tab w:val="left" w:pos="470"/>
              </w:tabs>
              <w:ind w:left="-14"/>
              <w:jc w:val="both"/>
              <w:rPr>
                <w:color w:val="000000"/>
                <w:szCs w:val="24"/>
              </w:rPr>
            </w:pPr>
            <w:r w:rsidRPr="00C76785">
              <w:rPr>
                <w:color w:val="000000"/>
                <w:szCs w:val="24"/>
              </w:rPr>
              <w:t>Copper wires and cables cross-section area not less than 16 mm</w:t>
            </w:r>
            <w:r w:rsidRPr="00C76785">
              <w:rPr>
                <w:color w:val="000000"/>
                <w:szCs w:val="24"/>
                <w:vertAlign w:val="superscript"/>
              </w:rPr>
              <w:t>2</w:t>
            </w:r>
          </w:p>
          <w:p w14:paraId="520003A7" w14:textId="77777777" w:rsidR="007577E0" w:rsidRPr="00C76785" w:rsidRDefault="007577E0" w:rsidP="00524050">
            <w:pPr>
              <w:pBdr>
                <w:top w:val="nil"/>
                <w:left w:val="nil"/>
                <w:bottom w:val="nil"/>
                <w:right w:val="nil"/>
                <w:between w:val="nil"/>
              </w:pBdr>
              <w:ind w:left="-14"/>
              <w:rPr>
                <w:szCs w:val="24"/>
              </w:rPr>
            </w:pPr>
            <w:r w:rsidRPr="00C76785">
              <w:rPr>
                <w:color w:val="000000"/>
                <w:szCs w:val="24"/>
              </w:rPr>
              <w:t>The copper wires and cables should be connected to the electrodes through original copper connectors</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98F9E7" w14:textId="77777777" w:rsidR="007577E0" w:rsidRPr="00C76785" w:rsidRDefault="007577E0" w:rsidP="00524050">
            <w:pPr>
              <w:rPr>
                <w:b/>
                <w:szCs w:val="24"/>
              </w:rPr>
            </w:pPr>
          </w:p>
        </w:tc>
      </w:tr>
      <w:tr w:rsidR="007577E0" w:rsidRPr="00C76785" w14:paraId="0AE0ED5E"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6751873" w14:textId="77777777" w:rsidR="007577E0" w:rsidRPr="00C76785" w:rsidRDefault="007577E0" w:rsidP="00524050">
            <w:pPr>
              <w:jc w:val="center"/>
              <w:rPr>
                <w:szCs w:val="24"/>
              </w:rPr>
            </w:pPr>
            <w:r w:rsidRPr="00C76785">
              <w:rPr>
                <w:szCs w:val="24"/>
              </w:rPr>
              <w:t>4.7.7</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7A7A0" w14:textId="77777777" w:rsidR="007577E0" w:rsidRPr="00C76785" w:rsidRDefault="007577E0" w:rsidP="00524050">
            <w:pPr>
              <w:tabs>
                <w:tab w:val="left" w:pos="269"/>
                <w:tab w:val="left" w:pos="370"/>
                <w:tab w:val="left" w:pos="470"/>
              </w:tabs>
              <w:ind w:left="-14"/>
              <w:jc w:val="both"/>
              <w:rPr>
                <w:color w:val="000000"/>
                <w:szCs w:val="24"/>
              </w:rPr>
            </w:pPr>
            <w:r w:rsidRPr="00C76785">
              <w:rPr>
                <w:szCs w:val="24"/>
              </w:rPr>
              <w:t>Relevant certificates and standards: IEC 60364 or equivalent</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699A3" w14:textId="77777777" w:rsidR="007577E0" w:rsidRPr="00C76785" w:rsidRDefault="007577E0" w:rsidP="00524050">
            <w:pPr>
              <w:rPr>
                <w:b/>
                <w:szCs w:val="24"/>
              </w:rPr>
            </w:pPr>
          </w:p>
        </w:tc>
      </w:tr>
      <w:tr w:rsidR="007577E0" w:rsidRPr="00C76785" w14:paraId="4E53EE5D"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FED8E1" w14:textId="77777777" w:rsidR="007577E0" w:rsidRPr="00C76785" w:rsidRDefault="007577E0" w:rsidP="00524050">
            <w:pPr>
              <w:jc w:val="center"/>
              <w:rPr>
                <w:szCs w:val="24"/>
              </w:rPr>
            </w:pPr>
            <w:r w:rsidRPr="00C76785">
              <w:rPr>
                <w:b/>
                <w:bCs/>
                <w:szCs w:val="24"/>
              </w:rPr>
              <w:t>4.8</w:t>
            </w:r>
          </w:p>
        </w:tc>
        <w:tc>
          <w:tcPr>
            <w:tcW w:w="73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D3369C" w14:textId="77777777" w:rsidR="007577E0" w:rsidRPr="00C76785" w:rsidRDefault="007577E0" w:rsidP="00524050">
            <w:pPr>
              <w:tabs>
                <w:tab w:val="left" w:pos="269"/>
                <w:tab w:val="left" w:pos="370"/>
                <w:tab w:val="left" w:pos="470"/>
              </w:tabs>
              <w:ind w:left="-14"/>
              <w:jc w:val="both"/>
              <w:rPr>
                <w:szCs w:val="24"/>
              </w:rPr>
            </w:pPr>
            <w:r w:rsidRPr="00C76785">
              <w:rPr>
                <w:b/>
                <w:bCs/>
                <w:szCs w:val="24"/>
              </w:rPr>
              <w:t xml:space="preserve">Technical Specifications:                 Orientations &amp; Environment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E2D6B7" w14:textId="77777777" w:rsidR="007577E0" w:rsidRPr="00C76785" w:rsidRDefault="007577E0" w:rsidP="00524050">
            <w:pPr>
              <w:rPr>
                <w:b/>
                <w:szCs w:val="24"/>
              </w:rPr>
            </w:pPr>
          </w:p>
        </w:tc>
      </w:tr>
      <w:tr w:rsidR="007577E0" w:rsidRPr="00C76785" w14:paraId="2DD2549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04EC555B" w14:textId="77777777" w:rsidR="007577E0" w:rsidRPr="00C76785" w:rsidRDefault="007577E0" w:rsidP="00524050">
            <w:pPr>
              <w:jc w:val="center"/>
              <w:rPr>
                <w:b/>
                <w:bCs/>
                <w:szCs w:val="24"/>
              </w:rPr>
            </w:pPr>
            <w:r w:rsidRPr="00C76785">
              <w:rPr>
                <w:rFonts w:eastAsia="Calibri"/>
                <w:szCs w:val="24"/>
                <w:lang w:val="en-PH"/>
              </w:rPr>
              <w:t>4.8.2</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93494A" w14:textId="77777777" w:rsidR="007577E0" w:rsidRPr="00C76785" w:rsidRDefault="007577E0" w:rsidP="00524050">
            <w:pPr>
              <w:tabs>
                <w:tab w:val="left" w:pos="269"/>
                <w:tab w:val="left" w:pos="370"/>
                <w:tab w:val="left" w:pos="470"/>
              </w:tabs>
              <w:ind w:left="-14"/>
              <w:jc w:val="both"/>
              <w:rPr>
                <w:b/>
                <w:bCs/>
                <w:szCs w:val="24"/>
              </w:rPr>
            </w:pPr>
            <w:r w:rsidRPr="00C76785">
              <w:rPr>
                <w:szCs w:val="24"/>
              </w:rPr>
              <w:t xml:space="preserve">Tilt: 14- 20 degrees </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6F95CB" w14:textId="77777777" w:rsidR="007577E0" w:rsidRPr="00C76785" w:rsidRDefault="007577E0" w:rsidP="00524050">
            <w:pPr>
              <w:rPr>
                <w:b/>
                <w:szCs w:val="24"/>
              </w:rPr>
            </w:pPr>
          </w:p>
        </w:tc>
      </w:tr>
      <w:tr w:rsidR="007577E0" w:rsidRPr="00C76785" w14:paraId="27596079"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79047933" w14:textId="77777777" w:rsidR="007577E0" w:rsidRPr="00C76785" w:rsidRDefault="007577E0" w:rsidP="00524050">
            <w:pPr>
              <w:jc w:val="center"/>
              <w:rPr>
                <w:rFonts w:eastAsia="Calibri"/>
                <w:szCs w:val="24"/>
                <w:lang w:val="en-PH"/>
              </w:rPr>
            </w:pPr>
            <w:r w:rsidRPr="00C76785">
              <w:rPr>
                <w:rFonts w:eastAsia="Calibri"/>
                <w:szCs w:val="24"/>
                <w:lang w:val="en-PH"/>
              </w:rPr>
              <w:t>4.8.3</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AA90E4" w14:textId="77777777" w:rsidR="007577E0" w:rsidRPr="00C76785" w:rsidRDefault="007577E0" w:rsidP="00524050">
            <w:pPr>
              <w:tabs>
                <w:tab w:val="left" w:pos="269"/>
                <w:tab w:val="left" w:pos="370"/>
                <w:tab w:val="left" w:pos="470"/>
              </w:tabs>
              <w:ind w:left="-14"/>
              <w:jc w:val="both"/>
              <w:rPr>
                <w:szCs w:val="24"/>
              </w:rPr>
            </w:pPr>
            <w:r w:rsidRPr="00C76785">
              <w:rPr>
                <w:szCs w:val="24"/>
              </w:rPr>
              <w:t>Suitable for altitudes between sea level and 200ft above sea level</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853BF2" w14:textId="77777777" w:rsidR="007577E0" w:rsidRPr="00C76785" w:rsidRDefault="007577E0" w:rsidP="00524050">
            <w:pPr>
              <w:rPr>
                <w:b/>
                <w:szCs w:val="24"/>
              </w:rPr>
            </w:pPr>
          </w:p>
        </w:tc>
      </w:tr>
      <w:tr w:rsidR="007577E0" w:rsidRPr="00C76785" w14:paraId="16BA89FB" w14:textId="77777777" w:rsidTr="00524050">
        <w:trPr>
          <w:trHeight w:val="301"/>
          <w:jc w:val="center"/>
        </w:trPr>
        <w:tc>
          <w:tcPr>
            <w:tcW w:w="895" w:type="dxa"/>
            <w:tcBorders>
              <w:top w:val="single" w:sz="4" w:space="0" w:color="auto"/>
              <w:left w:val="single" w:sz="4" w:space="0" w:color="auto"/>
              <w:bottom w:val="single" w:sz="4" w:space="0" w:color="auto"/>
              <w:right w:val="single" w:sz="4" w:space="0" w:color="auto"/>
            </w:tcBorders>
            <w:shd w:val="clear" w:color="auto" w:fill="auto"/>
            <w:vAlign w:val="center"/>
          </w:tcPr>
          <w:p w14:paraId="2AD6C638" w14:textId="77777777" w:rsidR="007577E0" w:rsidRPr="00C76785" w:rsidRDefault="007577E0" w:rsidP="00524050">
            <w:pPr>
              <w:jc w:val="center"/>
              <w:rPr>
                <w:rFonts w:eastAsia="Calibri"/>
                <w:szCs w:val="24"/>
                <w:lang w:val="en-PH"/>
              </w:rPr>
            </w:pPr>
            <w:r w:rsidRPr="00C76785">
              <w:rPr>
                <w:rFonts w:eastAsia="Calibri"/>
                <w:szCs w:val="24"/>
                <w:lang w:val="en-PH"/>
              </w:rPr>
              <w:t>4.8.4</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7F1808" w14:textId="77777777" w:rsidR="007577E0" w:rsidRPr="00C76785" w:rsidRDefault="007577E0" w:rsidP="00524050">
            <w:pPr>
              <w:tabs>
                <w:tab w:val="left" w:pos="269"/>
                <w:tab w:val="left" w:pos="370"/>
                <w:tab w:val="left" w:pos="470"/>
              </w:tabs>
              <w:ind w:left="-14"/>
              <w:jc w:val="both"/>
              <w:rPr>
                <w:szCs w:val="24"/>
              </w:rPr>
            </w:pPr>
            <w:r w:rsidRPr="00C76785">
              <w:rPr>
                <w:szCs w:val="24"/>
              </w:rPr>
              <w:t>Operating temperature range -35C to +70°C</w:t>
            </w:r>
          </w:p>
        </w:tc>
        <w:tc>
          <w:tcPr>
            <w:tcW w:w="656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99B8A" w14:textId="77777777" w:rsidR="007577E0" w:rsidRPr="00C76785" w:rsidRDefault="007577E0" w:rsidP="00524050">
            <w:pPr>
              <w:rPr>
                <w:b/>
                <w:szCs w:val="24"/>
              </w:rPr>
            </w:pPr>
          </w:p>
          <w:p w14:paraId="0B60AC31" w14:textId="77777777" w:rsidR="007577E0" w:rsidRPr="00C76785" w:rsidRDefault="007577E0" w:rsidP="00524050">
            <w:pPr>
              <w:rPr>
                <w:b/>
                <w:szCs w:val="24"/>
              </w:rPr>
            </w:pPr>
          </w:p>
        </w:tc>
      </w:tr>
    </w:tbl>
    <w:p w14:paraId="0D4C12CE" w14:textId="77777777" w:rsidR="007577E0" w:rsidRDefault="007577E0" w:rsidP="007577E0">
      <w:pPr>
        <w:jc w:val="center"/>
        <w:rPr>
          <w:b/>
          <w:szCs w:val="24"/>
          <w:u w:val="single"/>
          <w:lang w:val="en-US"/>
        </w:rPr>
      </w:pPr>
    </w:p>
    <w:p w14:paraId="3A7A2F02" w14:textId="77777777" w:rsidR="007577E0" w:rsidRDefault="007577E0" w:rsidP="007577E0">
      <w:pPr>
        <w:ind w:right="-738"/>
        <w:rPr>
          <w:b/>
          <w:sz w:val="22"/>
          <w:szCs w:val="22"/>
          <w:lang w:val="en-US"/>
        </w:rPr>
      </w:pPr>
    </w:p>
    <w:p w14:paraId="7C6A2A77"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0FEC0B5F" w14:textId="77777777" w:rsidR="007577E0" w:rsidRPr="006D1079" w:rsidRDefault="007577E0" w:rsidP="007577E0">
      <w:pPr>
        <w:ind w:right="-738"/>
        <w:rPr>
          <w:b/>
          <w:sz w:val="22"/>
          <w:szCs w:val="22"/>
          <w:lang w:val="en-US"/>
        </w:rPr>
      </w:pPr>
    </w:p>
    <w:p w14:paraId="6D7D03F7" w14:textId="77777777" w:rsidR="007577E0" w:rsidRPr="006D1079" w:rsidRDefault="007577E0" w:rsidP="007577E0">
      <w:pPr>
        <w:ind w:right="-738"/>
        <w:rPr>
          <w:b/>
          <w:sz w:val="22"/>
          <w:szCs w:val="22"/>
          <w:lang w:val="en-US"/>
        </w:rPr>
      </w:pPr>
    </w:p>
    <w:p w14:paraId="700E0D5E"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6623CC0D" w14:textId="77777777" w:rsidR="007577E0" w:rsidRPr="006D1079" w:rsidRDefault="007577E0" w:rsidP="007577E0">
      <w:pPr>
        <w:jc w:val="center"/>
        <w:rPr>
          <w:b/>
          <w:szCs w:val="24"/>
          <w:u w:val="single"/>
          <w:lang w:val="en-US"/>
        </w:rPr>
      </w:pPr>
    </w:p>
    <w:p w14:paraId="06580723" w14:textId="77777777" w:rsidR="007577E0" w:rsidRPr="006D1079" w:rsidRDefault="007577E0" w:rsidP="007577E0">
      <w:pPr>
        <w:jc w:val="center"/>
        <w:rPr>
          <w:b/>
          <w:szCs w:val="24"/>
          <w:u w:val="single"/>
          <w:lang w:val="en-US"/>
        </w:rPr>
      </w:pPr>
    </w:p>
    <w:p w14:paraId="7A167937" w14:textId="77777777" w:rsidR="007577E0" w:rsidRDefault="007577E0" w:rsidP="007577E0">
      <w:pPr>
        <w:rPr>
          <w:b/>
          <w:szCs w:val="24"/>
          <w:u w:val="single"/>
          <w:lang w:val="en-US"/>
        </w:rPr>
      </w:pPr>
      <w:r>
        <w:rPr>
          <w:b/>
          <w:szCs w:val="24"/>
          <w:u w:val="single"/>
          <w:lang w:val="en-US"/>
        </w:rPr>
        <w:br w:type="page"/>
      </w:r>
    </w:p>
    <w:p w14:paraId="4B353954" w14:textId="77777777" w:rsidR="007577E0" w:rsidRPr="006D1079" w:rsidRDefault="007577E0" w:rsidP="007577E0">
      <w:pPr>
        <w:jc w:val="center"/>
        <w:rPr>
          <w:b/>
          <w:szCs w:val="24"/>
          <w:u w:val="single"/>
          <w:lang w:val="en-US"/>
        </w:rPr>
      </w:pPr>
    </w:p>
    <w:p w14:paraId="53E51937"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bookmarkStart w:id="8" w:name="_Toc107150784"/>
      <w:r w:rsidRPr="006D1079">
        <w:rPr>
          <w:rFonts w:ascii="Times New Roman" w:hAnsi="Times New Roman"/>
          <w:color w:val="FF0000"/>
          <w:sz w:val="24"/>
          <w:szCs w:val="24"/>
          <w:u w:val="none"/>
          <w:lang w:val="en-US"/>
        </w:rPr>
        <w:t>Solar Powered Surface Pumping System</w:t>
      </w:r>
      <w:bookmarkEnd w:id="8"/>
    </w:p>
    <w:p w14:paraId="17053AAF" w14:textId="77777777" w:rsidR="007577E0" w:rsidRDefault="007577E0" w:rsidP="007577E0">
      <w:pPr>
        <w:pStyle w:val="ListParagraph"/>
        <w:jc w:val="center"/>
        <w:rPr>
          <w:color w:val="000000" w:themeColor="text1"/>
          <w:sz w:val="22"/>
          <w:szCs w:val="22"/>
          <w:lang w:val="en-US"/>
        </w:rPr>
      </w:pPr>
      <w:r w:rsidRPr="006D1079">
        <w:rPr>
          <w:color w:val="000000" w:themeColor="text1"/>
          <w:sz w:val="22"/>
          <w:szCs w:val="22"/>
          <w:lang w:val="en-US"/>
        </w:rPr>
        <w:t>(To complete and submit along with your offer)</w:t>
      </w:r>
    </w:p>
    <w:p w14:paraId="33818654" w14:textId="35942624" w:rsidR="007577E0" w:rsidRDefault="007577E0" w:rsidP="007577E0">
      <w:pPr>
        <w:jc w:val="center"/>
        <w:rPr>
          <w:b/>
          <w:szCs w:val="24"/>
          <w:u w:val="single"/>
          <w:lang w:val="en-US"/>
        </w:rPr>
      </w:pPr>
    </w:p>
    <w:tbl>
      <w:tblPr>
        <w:tblW w:w="14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0"/>
        <w:gridCol w:w="2126"/>
        <w:gridCol w:w="4962"/>
        <w:gridCol w:w="1696"/>
        <w:gridCol w:w="4658"/>
        <w:gridCol w:w="25"/>
      </w:tblGrid>
      <w:tr w:rsidR="00DB1809" w:rsidRPr="00E922CB" w14:paraId="143E33F5" w14:textId="77777777" w:rsidTr="00DB1809">
        <w:trPr>
          <w:gridAfter w:val="1"/>
          <w:wAfter w:w="25" w:type="dxa"/>
          <w:trHeight w:val="265"/>
          <w:tblHeader/>
          <w:jc w:val="center"/>
        </w:trPr>
        <w:tc>
          <w:tcPr>
            <w:tcW w:w="7938"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030C60B7" w14:textId="77777777" w:rsidR="00DB1809" w:rsidRPr="00E922CB" w:rsidRDefault="00DB1809" w:rsidP="00DB1809">
            <w:pPr>
              <w:jc w:val="center"/>
              <w:rPr>
                <w:b/>
                <w:bCs/>
                <w:sz w:val="22"/>
                <w:szCs w:val="22"/>
              </w:rPr>
            </w:pPr>
            <w:r w:rsidRPr="00E922CB">
              <w:rPr>
                <w:b/>
                <w:bCs/>
                <w:sz w:val="22"/>
                <w:szCs w:val="22"/>
              </w:rPr>
              <w:t>TECHNICAL SPECIFICATIONS REQUIRED</w:t>
            </w:r>
          </w:p>
        </w:tc>
        <w:tc>
          <w:tcPr>
            <w:tcW w:w="6354"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0CE6FB2A" w14:textId="77777777" w:rsidR="00DB1809" w:rsidRPr="00E922CB" w:rsidRDefault="00DB1809" w:rsidP="00DB1809">
            <w:pPr>
              <w:jc w:val="center"/>
              <w:rPr>
                <w:b/>
                <w:bCs/>
                <w:sz w:val="22"/>
                <w:szCs w:val="22"/>
              </w:rPr>
            </w:pPr>
            <w:r w:rsidRPr="00E922CB">
              <w:rPr>
                <w:b/>
                <w:bCs/>
                <w:sz w:val="22"/>
                <w:szCs w:val="22"/>
              </w:rPr>
              <w:t>TECHNICAL SPECIFICATIONS OFFERED</w:t>
            </w:r>
          </w:p>
        </w:tc>
      </w:tr>
      <w:tr w:rsidR="00DB1809" w:rsidRPr="00E922CB" w14:paraId="13798C49" w14:textId="77777777" w:rsidTr="00DB1809">
        <w:trPr>
          <w:gridAfter w:val="1"/>
          <w:wAfter w:w="25" w:type="dxa"/>
          <w:trHeight w:val="265"/>
          <w:tblHeader/>
          <w:jc w:val="center"/>
        </w:trPr>
        <w:tc>
          <w:tcPr>
            <w:tcW w:w="7938" w:type="dxa"/>
            <w:gridSpan w:val="3"/>
            <w:vMerge/>
            <w:tcBorders>
              <w:top w:val="single" w:sz="4" w:space="0" w:color="auto"/>
              <w:left w:val="single" w:sz="4" w:space="0" w:color="auto"/>
              <w:bottom w:val="nil"/>
              <w:right w:val="single" w:sz="4" w:space="0" w:color="auto"/>
            </w:tcBorders>
            <w:vAlign w:val="center"/>
            <w:hideMark/>
          </w:tcPr>
          <w:p w14:paraId="315C033B" w14:textId="77777777" w:rsidR="00DB1809" w:rsidRPr="00E922CB" w:rsidRDefault="00DB1809" w:rsidP="00DB1809">
            <w:pPr>
              <w:jc w:val="center"/>
              <w:rPr>
                <w:b/>
                <w:bCs/>
                <w:sz w:val="22"/>
                <w:szCs w:val="22"/>
              </w:rPr>
            </w:pPr>
          </w:p>
        </w:tc>
        <w:tc>
          <w:tcPr>
            <w:tcW w:w="6354" w:type="dxa"/>
            <w:gridSpan w:val="2"/>
            <w:tcBorders>
              <w:top w:val="single" w:sz="4" w:space="0" w:color="auto"/>
              <w:left w:val="single" w:sz="4" w:space="0" w:color="auto"/>
              <w:bottom w:val="nil"/>
              <w:right w:val="single" w:sz="4" w:space="0" w:color="auto"/>
            </w:tcBorders>
            <w:shd w:val="clear" w:color="auto" w:fill="FFFFFF"/>
            <w:vAlign w:val="center"/>
            <w:hideMark/>
          </w:tcPr>
          <w:p w14:paraId="31F4B2BB" w14:textId="77777777" w:rsidR="00DB1809" w:rsidRPr="00E922CB" w:rsidRDefault="00DB1809" w:rsidP="00DB1809">
            <w:pPr>
              <w:jc w:val="center"/>
              <w:rPr>
                <w:b/>
                <w:bCs/>
                <w:sz w:val="22"/>
                <w:szCs w:val="22"/>
              </w:rPr>
            </w:pPr>
            <w:r w:rsidRPr="00E922CB">
              <w:rPr>
                <w:b/>
                <w:bCs/>
                <w:sz w:val="22"/>
                <w:szCs w:val="22"/>
              </w:rPr>
              <w:t xml:space="preserve">PLEASE FILL OUT </w:t>
            </w:r>
            <w:r w:rsidRPr="00E922CB">
              <w:rPr>
                <w:b/>
                <w:bCs/>
                <w:sz w:val="22"/>
                <w:szCs w:val="22"/>
                <w:u w:val="single"/>
              </w:rPr>
              <w:t>ALL THE SPACES</w:t>
            </w:r>
            <w:r w:rsidRPr="00E922CB">
              <w:rPr>
                <w:b/>
                <w:bCs/>
                <w:sz w:val="22"/>
                <w:szCs w:val="22"/>
              </w:rPr>
              <w:t xml:space="preserve"> BELOW TO SPECIFY THE EQUIPMENT BEING OFFERED FOR </w:t>
            </w:r>
            <w:r w:rsidRPr="00E922CB">
              <w:rPr>
                <w:b/>
                <w:bCs/>
                <w:sz w:val="22"/>
                <w:szCs w:val="22"/>
                <w:u w:val="single"/>
              </w:rPr>
              <w:t>THE OFFER TO BE VALID</w:t>
            </w:r>
          </w:p>
        </w:tc>
      </w:tr>
      <w:tr w:rsidR="00DB1809" w:rsidRPr="00E922CB" w14:paraId="4126DF9F" w14:textId="77777777" w:rsidTr="00DB1809">
        <w:trPr>
          <w:gridAfter w:val="1"/>
          <w:wAfter w:w="25" w:type="dxa"/>
          <w:trHeight w:val="144"/>
          <w:jc w:val="center"/>
        </w:trPr>
        <w:tc>
          <w:tcPr>
            <w:tcW w:w="2976"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39078E45" w14:textId="77777777" w:rsidR="00DB1809" w:rsidRPr="00E922CB" w:rsidRDefault="00DB1809" w:rsidP="00524050">
            <w:pPr>
              <w:jc w:val="center"/>
              <w:rPr>
                <w:b/>
              </w:rPr>
            </w:pPr>
            <w:r w:rsidRPr="00E922CB">
              <w:rPr>
                <w:b/>
              </w:rPr>
              <w:t>Item</w:t>
            </w:r>
          </w:p>
        </w:tc>
        <w:tc>
          <w:tcPr>
            <w:tcW w:w="4962"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71E9C2AB" w14:textId="77777777" w:rsidR="00DB1809" w:rsidRPr="00E922CB" w:rsidRDefault="00DB1809" w:rsidP="00524050">
            <w:pPr>
              <w:spacing w:line="276" w:lineRule="auto"/>
              <w:jc w:val="center"/>
              <w:rPr>
                <w:b/>
                <w:bCs/>
              </w:rPr>
            </w:pPr>
            <w:r w:rsidRPr="00E922CB">
              <w:rPr>
                <w:b/>
                <w:bCs/>
              </w:rPr>
              <w:t>Description and purpose of the item</w:t>
            </w:r>
          </w:p>
        </w:tc>
        <w:tc>
          <w:tcPr>
            <w:tcW w:w="1696"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2FDE1B4C" w14:textId="77777777" w:rsidR="00DB1809" w:rsidRPr="00E922CB" w:rsidRDefault="00DB1809" w:rsidP="00524050">
            <w:pPr>
              <w:rPr>
                <w:b/>
              </w:rPr>
            </w:pPr>
            <w:r w:rsidRPr="00E922CB">
              <w:rPr>
                <w:b/>
              </w:rPr>
              <w:t>Make/ brand and model of item</w:t>
            </w:r>
          </w:p>
        </w:tc>
        <w:tc>
          <w:tcPr>
            <w:tcW w:w="465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6CA1224" w14:textId="77777777" w:rsidR="00DB1809" w:rsidRPr="00E922CB" w:rsidRDefault="00DB1809" w:rsidP="00524050">
            <w:pPr>
              <w:jc w:val="center"/>
            </w:pPr>
          </w:p>
        </w:tc>
      </w:tr>
      <w:tr w:rsidR="00DB1809" w:rsidRPr="00E922CB" w14:paraId="22D569F4" w14:textId="77777777" w:rsidTr="00DB1809">
        <w:trPr>
          <w:gridAfter w:val="1"/>
          <w:wAfter w:w="25" w:type="dxa"/>
          <w:trHeight w:val="872"/>
          <w:jc w:val="center"/>
        </w:trPr>
        <w:tc>
          <w:tcPr>
            <w:tcW w:w="2976" w:type="dxa"/>
            <w:gridSpan w:val="2"/>
            <w:tcBorders>
              <w:top w:val="single" w:sz="4" w:space="0" w:color="auto"/>
              <w:left w:val="single" w:sz="18" w:space="0" w:color="auto"/>
              <w:bottom w:val="single" w:sz="18" w:space="0" w:color="auto"/>
              <w:right w:val="single" w:sz="4" w:space="0" w:color="auto"/>
            </w:tcBorders>
            <w:shd w:val="clear" w:color="auto" w:fill="FFFFFF"/>
            <w:vAlign w:val="center"/>
            <w:hideMark/>
          </w:tcPr>
          <w:p w14:paraId="0B5DAA03" w14:textId="77777777" w:rsidR="00DB1809" w:rsidRPr="00E922CB" w:rsidRDefault="00DB1809" w:rsidP="00524050">
            <w:pPr>
              <w:jc w:val="center"/>
              <w:rPr>
                <w:b/>
                <w:bCs/>
              </w:rPr>
            </w:pPr>
            <w:r w:rsidRPr="00E922CB">
              <w:rPr>
                <w:b/>
                <w:bCs/>
              </w:rPr>
              <w:t>Solar Power Water Pumping System</w:t>
            </w:r>
          </w:p>
        </w:tc>
        <w:tc>
          <w:tcPr>
            <w:tcW w:w="4962" w:type="dxa"/>
            <w:tcBorders>
              <w:top w:val="single" w:sz="4" w:space="0" w:color="auto"/>
              <w:left w:val="single" w:sz="4" w:space="0" w:color="auto"/>
              <w:bottom w:val="single" w:sz="18" w:space="0" w:color="auto"/>
              <w:right w:val="single" w:sz="18" w:space="0" w:color="auto"/>
            </w:tcBorders>
            <w:shd w:val="clear" w:color="auto" w:fill="FFFFFF"/>
            <w:vAlign w:val="center"/>
            <w:hideMark/>
          </w:tcPr>
          <w:p w14:paraId="234FE100" w14:textId="77777777" w:rsidR="00DB1809" w:rsidRPr="00E922CB" w:rsidRDefault="00DB1809" w:rsidP="00524050">
            <w:pPr>
              <w:jc w:val="center"/>
            </w:pPr>
            <w:r w:rsidRPr="00E922CB">
              <w:rPr>
                <w:color w:val="000000" w:themeColor="text1"/>
              </w:rPr>
              <w:t>0.5HP Movable Solar-powered DC surface pump system (</w:t>
            </w:r>
            <w:r w:rsidRPr="00E922CB">
              <w:rPr>
                <w:rStyle w:val="hgkelc"/>
                <w:color w:val="000000" w:themeColor="text1"/>
              </w:rPr>
              <w:t xml:space="preserve">diaphragm pumps or rotary vane pumps) </w:t>
            </w:r>
            <w:r w:rsidRPr="00E922CB">
              <w:rPr>
                <w:color w:val="000000" w:themeColor="text1"/>
              </w:rPr>
              <w:t>including pipes, hosepipes, cables, and all accessories required for system to work. All components listed make up one (1) unit or kit.</w:t>
            </w:r>
          </w:p>
        </w:tc>
        <w:tc>
          <w:tcPr>
            <w:tcW w:w="1696" w:type="dxa"/>
            <w:vMerge/>
            <w:tcBorders>
              <w:top w:val="single" w:sz="4" w:space="0" w:color="auto"/>
              <w:left w:val="single" w:sz="18" w:space="0" w:color="auto"/>
              <w:bottom w:val="single" w:sz="4" w:space="0" w:color="auto"/>
              <w:right w:val="single" w:sz="4" w:space="0" w:color="auto"/>
            </w:tcBorders>
            <w:vAlign w:val="center"/>
            <w:hideMark/>
          </w:tcPr>
          <w:p w14:paraId="4A778169" w14:textId="77777777" w:rsidR="00DB1809" w:rsidRPr="00E922CB" w:rsidRDefault="00DB1809" w:rsidP="00524050">
            <w:pPr>
              <w:rPr>
                <w:b/>
              </w:rPr>
            </w:pPr>
          </w:p>
        </w:tc>
        <w:tc>
          <w:tcPr>
            <w:tcW w:w="4658" w:type="dxa"/>
            <w:vMerge/>
            <w:tcBorders>
              <w:top w:val="single" w:sz="4" w:space="0" w:color="auto"/>
              <w:left w:val="single" w:sz="4" w:space="0" w:color="auto"/>
              <w:bottom w:val="single" w:sz="4" w:space="0" w:color="auto"/>
              <w:right w:val="single" w:sz="4" w:space="0" w:color="auto"/>
            </w:tcBorders>
            <w:vAlign w:val="center"/>
            <w:hideMark/>
          </w:tcPr>
          <w:p w14:paraId="65AC6CC3" w14:textId="77777777" w:rsidR="00DB1809" w:rsidRPr="00E922CB" w:rsidRDefault="00DB1809" w:rsidP="00524050"/>
        </w:tc>
      </w:tr>
      <w:tr w:rsidR="00DB1809" w:rsidRPr="00E922CB" w14:paraId="4A8F1FED" w14:textId="77777777" w:rsidTr="00DB1809">
        <w:trPr>
          <w:gridAfter w:val="1"/>
          <w:wAfter w:w="25" w:type="dxa"/>
          <w:trHeight w:val="330"/>
          <w:jc w:val="center"/>
        </w:trPr>
        <w:tc>
          <w:tcPr>
            <w:tcW w:w="2976"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704E8BCE" w14:textId="77777777" w:rsidR="00DB1809" w:rsidRPr="00E922CB" w:rsidRDefault="00DB1809" w:rsidP="00524050">
            <w:pPr>
              <w:jc w:val="center"/>
            </w:pPr>
            <w:r w:rsidRPr="00E922CB">
              <w:rPr>
                <w:b/>
              </w:rPr>
              <w:t>Unit</w:t>
            </w:r>
          </w:p>
        </w:tc>
        <w:tc>
          <w:tcPr>
            <w:tcW w:w="4962"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105659B2" w14:textId="77777777" w:rsidR="00DB1809" w:rsidRPr="00E922CB" w:rsidRDefault="00DB1809" w:rsidP="00524050">
            <w:pPr>
              <w:jc w:val="center"/>
            </w:pPr>
            <w:r w:rsidRPr="00E922CB">
              <w:t>PV system + Motor pump + pump controller + mounting structure + accessories + spares</w:t>
            </w:r>
          </w:p>
        </w:tc>
        <w:tc>
          <w:tcPr>
            <w:tcW w:w="1696" w:type="dxa"/>
            <w:vMerge/>
            <w:tcBorders>
              <w:top w:val="single" w:sz="4" w:space="0" w:color="auto"/>
              <w:left w:val="single" w:sz="18" w:space="0" w:color="auto"/>
              <w:bottom w:val="single" w:sz="4" w:space="0" w:color="auto"/>
              <w:right w:val="single" w:sz="4" w:space="0" w:color="auto"/>
            </w:tcBorders>
            <w:vAlign w:val="center"/>
            <w:hideMark/>
          </w:tcPr>
          <w:p w14:paraId="5BBBBEE1" w14:textId="77777777" w:rsidR="00DB1809" w:rsidRPr="00E922CB" w:rsidRDefault="00DB1809" w:rsidP="00524050">
            <w:pPr>
              <w:rPr>
                <w:b/>
              </w:rPr>
            </w:pPr>
          </w:p>
        </w:tc>
        <w:tc>
          <w:tcPr>
            <w:tcW w:w="4658" w:type="dxa"/>
            <w:vMerge/>
            <w:tcBorders>
              <w:top w:val="single" w:sz="4" w:space="0" w:color="auto"/>
              <w:left w:val="single" w:sz="4" w:space="0" w:color="auto"/>
              <w:bottom w:val="single" w:sz="4" w:space="0" w:color="auto"/>
              <w:right w:val="single" w:sz="4" w:space="0" w:color="auto"/>
            </w:tcBorders>
            <w:vAlign w:val="center"/>
            <w:hideMark/>
          </w:tcPr>
          <w:p w14:paraId="4C96A6F0" w14:textId="77777777" w:rsidR="00DB1809" w:rsidRPr="00E922CB" w:rsidRDefault="00DB1809" w:rsidP="00524050"/>
        </w:tc>
      </w:tr>
      <w:tr w:rsidR="00DB1809" w:rsidRPr="00E922CB" w14:paraId="557F42DC" w14:textId="77777777" w:rsidTr="00DB1809">
        <w:trPr>
          <w:gridAfter w:val="1"/>
          <w:wAfter w:w="25" w:type="dxa"/>
          <w:trHeight w:val="316"/>
          <w:jc w:val="center"/>
        </w:trPr>
        <w:tc>
          <w:tcPr>
            <w:tcW w:w="2976" w:type="dxa"/>
            <w:gridSpan w:val="2"/>
            <w:tcBorders>
              <w:top w:val="single" w:sz="4" w:space="0" w:color="auto"/>
              <w:left w:val="single" w:sz="18" w:space="0" w:color="auto"/>
              <w:bottom w:val="single" w:sz="4" w:space="0" w:color="auto"/>
              <w:right w:val="single" w:sz="4" w:space="0" w:color="auto"/>
            </w:tcBorders>
            <w:shd w:val="clear" w:color="auto" w:fill="FFFFFF"/>
            <w:vAlign w:val="center"/>
            <w:hideMark/>
          </w:tcPr>
          <w:p w14:paraId="6FC89FA9" w14:textId="77777777" w:rsidR="00DB1809" w:rsidRPr="00E922CB" w:rsidRDefault="00DB1809" w:rsidP="00524050">
            <w:pPr>
              <w:jc w:val="center"/>
              <w:rPr>
                <w:b/>
              </w:rPr>
            </w:pPr>
            <w:r w:rsidRPr="00E922CB">
              <w:rPr>
                <w:b/>
              </w:rPr>
              <w:t>Total quantity of units required</w:t>
            </w:r>
          </w:p>
        </w:tc>
        <w:tc>
          <w:tcPr>
            <w:tcW w:w="4962" w:type="dxa"/>
            <w:tcBorders>
              <w:top w:val="single" w:sz="4" w:space="0" w:color="auto"/>
              <w:left w:val="single" w:sz="4" w:space="0" w:color="auto"/>
              <w:bottom w:val="single" w:sz="4" w:space="0" w:color="auto"/>
              <w:right w:val="single" w:sz="18" w:space="0" w:color="auto"/>
            </w:tcBorders>
            <w:shd w:val="clear" w:color="auto" w:fill="FFFFFF"/>
            <w:vAlign w:val="center"/>
          </w:tcPr>
          <w:p w14:paraId="7EA20B0E" w14:textId="77777777" w:rsidR="00DB1809" w:rsidRPr="00E922CB" w:rsidRDefault="00DB1809" w:rsidP="00524050">
            <w:pPr>
              <w:jc w:val="center"/>
            </w:pPr>
            <w:r w:rsidRPr="00E922CB">
              <w:t>Breakdown by country:</w:t>
            </w:r>
          </w:p>
          <w:p w14:paraId="298F113F" w14:textId="77777777" w:rsidR="00DB1809" w:rsidRPr="00E922CB" w:rsidRDefault="00DB1809" w:rsidP="00524050">
            <w:pPr>
              <w:jc w:val="center"/>
            </w:pPr>
            <w:r w:rsidRPr="00E922CB">
              <w:t>Antigua and Barbuda: 20</w:t>
            </w:r>
          </w:p>
          <w:p w14:paraId="70956CC9" w14:textId="77777777" w:rsidR="00DB1809" w:rsidRPr="00E922CB" w:rsidRDefault="00DB1809" w:rsidP="00524050">
            <w:pPr>
              <w:jc w:val="center"/>
            </w:pPr>
            <w:r w:rsidRPr="00E922CB">
              <w:t>Barbados: 15</w:t>
            </w:r>
          </w:p>
          <w:p w14:paraId="2F7B3F20" w14:textId="77777777" w:rsidR="00DB1809" w:rsidRPr="00E922CB" w:rsidRDefault="00DB1809" w:rsidP="00524050">
            <w:pPr>
              <w:jc w:val="center"/>
            </w:pPr>
            <w:r w:rsidRPr="00E922CB">
              <w:t>Jamaica: 5</w:t>
            </w:r>
          </w:p>
          <w:p w14:paraId="26317BE1" w14:textId="77777777" w:rsidR="00DB1809" w:rsidRPr="00E922CB" w:rsidRDefault="00DB1809" w:rsidP="00524050">
            <w:pPr>
              <w:jc w:val="center"/>
            </w:pPr>
            <w:r w:rsidRPr="00E922CB">
              <w:t>St. Kitts-Nevis: 12</w:t>
            </w:r>
          </w:p>
          <w:p w14:paraId="536A24A1" w14:textId="77777777" w:rsidR="00DB1809" w:rsidRPr="00E922CB" w:rsidRDefault="00DB1809" w:rsidP="00524050">
            <w:pPr>
              <w:jc w:val="center"/>
            </w:pPr>
            <w:r w:rsidRPr="00E922CB">
              <w:rPr>
                <w:b/>
                <w:bCs/>
              </w:rPr>
              <w:t>Total: 52 units</w:t>
            </w:r>
          </w:p>
        </w:tc>
        <w:tc>
          <w:tcPr>
            <w:tcW w:w="1696" w:type="dxa"/>
            <w:vMerge w:val="restart"/>
            <w:tcBorders>
              <w:top w:val="nil"/>
              <w:left w:val="single" w:sz="18" w:space="0" w:color="auto"/>
              <w:bottom w:val="single" w:sz="4" w:space="0" w:color="auto"/>
              <w:right w:val="single" w:sz="4" w:space="0" w:color="auto"/>
            </w:tcBorders>
            <w:shd w:val="clear" w:color="auto" w:fill="FFFFFF"/>
            <w:vAlign w:val="center"/>
            <w:hideMark/>
          </w:tcPr>
          <w:p w14:paraId="2A0C0FAD" w14:textId="77777777" w:rsidR="00DB1809" w:rsidRPr="00E922CB" w:rsidRDefault="00DB1809" w:rsidP="00524050">
            <w:pPr>
              <w:rPr>
                <w:b/>
              </w:rPr>
            </w:pPr>
            <w:r w:rsidRPr="00E922CB">
              <w:rPr>
                <w:b/>
              </w:rPr>
              <w:t>Name and address of the manufacturer of item</w:t>
            </w:r>
          </w:p>
        </w:tc>
        <w:tc>
          <w:tcPr>
            <w:tcW w:w="4658" w:type="dxa"/>
            <w:vMerge w:val="restart"/>
            <w:tcBorders>
              <w:top w:val="nil"/>
              <w:left w:val="single" w:sz="4" w:space="0" w:color="auto"/>
              <w:bottom w:val="single" w:sz="4" w:space="0" w:color="auto"/>
              <w:right w:val="single" w:sz="4" w:space="0" w:color="auto"/>
            </w:tcBorders>
            <w:shd w:val="clear" w:color="auto" w:fill="FFFFFF"/>
            <w:vAlign w:val="center"/>
          </w:tcPr>
          <w:p w14:paraId="2BC23BDC" w14:textId="77777777" w:rsidR="00DB1809" w:rsidRPr="00E922CB" w:rsidRDefault="00DB1809" w:rsidP="00524050">
            <w:pPr>
              <w:rPr>
                <w:b/>
              </w:rPr>
            </w:pPr>
          </w:p>
        </w:tc>
      </w:tr>
      <w:tr w:rsidR="00DB1809" w:rsidRPr="00E922CB" w14:paraId="6A736EE9" w14:textId="77777777" w:rsidTr="00DB1809">
        <w:trPr>
          <w:gridAfter w:val="1"/>
          <w:wAfter w:w="25" w:type="dxa"/>
          <w:trHeight w:val="316"/>
          <w:jc w:val="center"/>
        </w:trPr>
        <w:tc>
          <w:tcPr>
            <w:tcW w:w="2976"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0E34C6E5" w14:textId="77777777" w:rsidR="00DB1809" w:rsidRPr="00E922CB" w:rsidRDefault="00DB1809" w:rsidP="00524050">
            <w:pPr>
              <w:jc w:val="center"/>
              <w:rPr>
                <w:b/>
              </w:rPr>
            </w:pPr>
            <w:r w:rsidRPr="00E922CB">
              <w:rPr>
                <w:b/>
              </w:rPr>
              <w:t>Country</w:t>
            </w:r>
          </w:p>
        </w:tc>
        <w:tc>
          <w:tcPr>
            <w:tcW w:w="4962" w:type="dxa"/>
            <w:tcBorders>
              <w:top w:val="single" w:sz="18" w:space="0" w:color="auto"/>
              <w:left w:val="single" w:sz="4" w:space="0" w:color="auto"/>
              <w:bottom w:val="single" w:sz="4" w:space="0" w:color="auto"/>
              <w:right w:val="single" w:sz="18" w:space="0" w:color="auto"/>
            </w:tcBorders>
            <w:shd w:val="clear" w:color="auto" w:fill="FFFFFF"/>
            <w:vAlign w:val="center"/>
          </w:tcPr>
          <w:p w14:paraId="19BEF1EC" w14:textId="77777777" w:rsidR="00DB1809" w:rsidRPr="00E922CB" w:rsidRDefault="00DB1809" w:rsidP="00524050">
            <w:pPr>
              <w:jc w:val="center"/>
              <w:rPr>
                <w:b/>
              </w:rPr>
            </w:pPr>
            <w:r w:rsidRPr="00E922CB">
              <w:rPr>
                <w:b/>
              </w:rPr>
              <w:t>Project code</w:t>
            </w:r>
          </w:p>
        </w:tc>
        <w:tc>
          <w:tcPr>
            <w:tcW w:w="1696" w:type="dxa"/>
            <w:vMerge/>
            <w:tcBorders>
              <w:top w:val="nil"/>
              <w:left w:val="single" w:sz="18" w:space="0" w:color="auto"/>
              <w:bottom w:val="single" w:sz="4" w:space="0" w:color="auto"/>
              <w:right w:val="single" w:sz="4" w:space="0" w:color="auto"/>
            </w:tcBorders>
            <w:vAlign w:val="center"/>
            <w:hideMark/>
          </w:tcPr>
          <w:p w14:paraId="4D539D16" w14:textId="77777777" w:rsidR="00DB1809" w:rsidRPr="00E922CB" w:rsidRDefault="00DB1809" w:rsidP="00524050">
            <w:pPr>
              <w:rPr>
                <w:b/>
              </w:rPr>
            </w:pPr>
          </w:p>
        </w:tc>
        <w:tc>
          <w:tcPr>
            <w:tcW w:w="4658" w:type="dxa"/>
            <w:vMerge/>
            <w:tcBorders>
              <w:top w:val="nil"/>
              <w:left w:val="single" w:sz="4" w:space="0" w:color="auto"/>
              <w:bottom w:val="single" w:sz="4" w:space="0" w:color="auto"/>
              <w:right w:val="single" w:sz="4" w:space="0" w:color="auto"/>
            </w:tcBorders>
            <w:vAlign w:val="center"/>
            <w:hideMark/>
          </w:tcPr>
          <w:p w14:paraId="1BBE313B" w14:textId="77777777" w:rsidR="00DB1809" w:rsidRPr="00E922CB" w:rsidRDefault="00DB1809" w:rsidP="00524050">
            <w:pPr>
              <w:rPr>
                <w:b/>
              </w:rPr>
            </w:pPr>
          </w:p>
        </w:tc>
      </w:tr>
      <w:tr w:rsidR="00DB1809" w:rsidRPr="00E922CB" w14:paraId="4167E150" w14:textId="77777777" w:rsidTr="00DB1809">
        <w:trPr>
          <w:gridAfter w:val="1"/>
          <w:wAfter w:w="25" w:type="dxa"/>
          <w:trHeight w:val="625"/>
          <w:jc w:val="center"/>
        </w:trPr>
        <w:tc>
          <w:tcPr>
            <w:tcW w:w="2976" w:type="dxa"/>
            <w:gridSpan w:val="2"/>
            <w:tcBorders>
              <w:top w:val="single" w:sz="4" w:space="0" w:color="auto"/>
              <w:left w:val="single" w:sz="18" w:space="0" w:color="auto"/>
              <w:bottom w:val="single" w:sz="4" w:space="0" w:color="auto"/>
              <w:right w:val="single" w:sz="4" w:space="0" w:color="auto"/>
            </w:tcBorders>
            <w:shd w:val="clear" w:color="auto" w:fill="FFFFFF"/>
            <w:vAlign w:val="center"/>
          </w:tcPr>
          <w:p w14:paraId="6972CF9C" w14:textId="77777777" w:rsidR="00DB1809" w:rsidRPr="00E922CB" w:rsidRDefault="00DB1809" w:rsidP="00524050">
            <w:pPr>
              <w:jc w:val="center"/>
              <w:rPr>
                <w:b/>
                <w:bCs/>
              </w:rPr>
            </w:pPr>
            <w:r w:rsidRPr="00E922CB">
              <w:rPr>
                <w:b/>
                <w:bCs/>
              </w:rPr>
              <w:t>Antigua and Barbuda,</w:t>
            </w:r>
          </w:p>
          <w:p w14:paraId="7493943F" w14:textId="77777777" w:rsidR="00DB1809" w:rsidRPr="00E922CB" w:rsidRDefault="00DB1809" w:rsidP="00524050">
            <w:pPr>
              <w:jc w:val="center"/>
              <w:rPr>
                <w:b/>
                <w:bCs/>
              </w:rPr>
            </w:pPr>
            <w:r w:rsidRPr="00E922CB">
              <w:rPr>
                <w:b/>
                <w:bCs/>
              </w:rPr>
              <w:t>Barbados,</w:t>
            </w:r>
          </w:p>
          <w:p w14:paraId="5CAB2966" w14:textId="77777777" w:rsidR="00DB1809" w:rsidRPr="00E922CB" w:rsidRDefault="00DB1809" w:rsidP="00524050">
            <w:pPr>
              <w:jc w:val="center"/>
              <w:rPr>
                <w:b/>
                <w:bCs/>
              </w:rPr>
            </w:pPr>
            <w:r w:rsidRPr="00E922CB">
              <w:rPr>
                <w:b/>
                <w:bCs/>
              </w:rPr>
              <w:t>Jamaica,</w:t>
            </w:r>
          </w:p>
          <w:p w14:paraId="2D601947" w14:textId="77777777" w:rsidR="00DB1809" w:rsidRPr="00E922CB" w:rsidRDefault="00DB1809" w:rsidP="00524050">
            <w:pPr>
              <w:jc w:val="center"/>
              <w:rPr>
                <w:color w:val="FF0000"/>
              </w:rPr>
            </w:pPr>
            <w:r w:rsidRPr="00E922CB">
              <w:rPr>
                <w:b/>
                <w:bCs/>
              </w:rPr>
              <w:t>St. Kitts and Nevis</w:t>
            </w:r>
          </w:p>
        </w:tc>
        <w:tc>
          <w:tcPr>
            <w:tcW w:w="4962" w:type="dxa"/>
            <w:tcBorders>
              <w:top w:val="single" w:sz="4" w:space="0" w:color="auto"/>
              <w:left w:val="single" w:sz="4" w:space="0" w:color="auto"/>
              <w:bottom w:val="single" w:sz="4" w:space="0" w:color="auto"/>
              <w:right w:val="single" w:sz="18" w:space="0" w:color="auto"/>
            </w:tcBorders>
            <w:shd w:val="clear" w:color="auto" w:fill="FFFFFF"/>
            <w:vAlign w:val="center"/>
          </w:tcPr>
          <w:p w14:paraId="7A1FFA1D" w14:textId="43416E3E" w:rsidR="00DB1809" w:rsidRPr="00E922CB" w:rsidRDefault="00DB1809" w:rsidP="00E922CB">
            <w:pPr>
              <w:jc w:val="center"/>
              <w:rPr>
                <w:color w:val="FF0000"/>
              </w:rPr>
            </w:pPr>
            <w:r w:rsidRPr="00E922CB">
              <w:rPr>
                <w:b/>
              </w:rPr>
              <w:t>GCP/SLC/018/</w:t>
            </w:r>
            <w:r w:rsidR="00E922CB" w:rsidRPr="00E922CB">
              <w:rPr>
                <w:b/>
              </w:rPr>
              <w:t>MEX</w:t>
            </w:r>
          </w:p>
        </w:tc>
        <w:tc>
          <w:tcPr>
            <w:tcW w:w="1696" w:type="dxa"/>
            <w:vMerge/>
            <w:tcBorders>
              <w:top w:val="nil"/>
              <w:left w:val="single" w:sz="18" w:space="0" w:color="auto"/>
              <w:bottom w:val="single" w:sz="4" w:space="0" w:color="auto"/>
              <w:right w:val="single" w:sz="4" w:space="0" w:color="auto"/>
            </w:tcBorders>
            <w:vAlign w:val="center"/>
            <w:hideMark/>
          </w:tcPr>
          <w:p w14:paraId="37CB1143" w14:textId="77777777" w:rsidR="00DB1809" w:rsidRPr="00E922CB" w:rsidRDefault="00DB1809" w:rsidP="00524050">
            <w:pPr>
              <w:rPr>
                <w:b/>
              </w:rPr>
            </w:pPr>
          </w:p>
        </w:tc>
        <w:tc>
          <w:tcPr>
            <w:tcW w:w="4658" w:type="dxa"/>
            <w:vMerge/>
            <w:tcBorders>
              <w:top w:val="nil"/>
              <w:left w:val="single" w:sz="4" w:space="0" w:color="auto"/>
              <w:bottom w:val="single" w:sz="4" w:space="0" w:color="auto"/>
              <w:right w:val="single" w:sz="4" w:space="0" w:color="auto"/>
            </w:tcBorders>
            <w:vAlign w:val="center"/>
            <w:hideMark/>
          </w:tcPr>
          <w:p w14:paraId="04621262" w14:textId="77777777" w:rsidR="00DB1809" w:rsidRPr="00E922CB" w:rsidRDefault="00DB1809" w:rsidP="00524050">
            <w:pPr>
              <w:rPr>
                <w:b/>
              </w:rPr>
            </w:pPr>
          </w:p>
        </w:tc>
      </w:tr>
      <w:tr w:rsidR="00DB1809" w:rsidRPr="00E922CB" w14:paraId="0D8E1836" w14:textId="77777777" w:rsidTr="00DB1809">
        <w:trPr>
          <w:gridAfter w:val="1"/>
          <w:wAfter w:w="25" w:type="dxa"/>
          <w:trHeight w:val="265"/>
          <w:jc w:val="center"/>
        </w:trPr>
        <w:tc>
          <w:tcPr>
            <w:tcW w:w="850" w:type="dxa"/>
            <w:tcBorders>
              <w:top w:val="single" w:sz="18" w:space="0" w:color="auto"/>
              <w:left w:val="single" w:sz="4" w:space="0" w:color="auto"/>
              <w:bottom w:val="single" w:sz="4" w:space="0" w:color="auto"/>
              <w:right w:val="single" w:sz="4" w:space="0" w:color="auto"/>
            </w:tcBorders>
            <w:shd w:val="pct15" w:color="000000" w:fill="FFFFFF"/>
            <w:vAlign w:val="center"/>
            <w:hideMark/>
          </w:tcPr>
          <w:p w14:paraId="493B9E3E" w14:textId="77777777" w:rsidR="00DB1809" w:rsidRPr="00E922CB" w:rsidRDefault="00DB1809" w:rsidP="00524050">
            <w:pPr>
              <w:tabs>
                <w:tab w:val="left" w:pos="720"/>
                <w:tab w:val="center" w:pos="4536"/>
                <w:tab w:val="right" w:pos="9072"/>
              </w:tabs>
              <w:jc w:val="center"/>
              <w:rPr>
                <w:b/>
              </w:rPr>
            </w:pPr>
            <w:r w:rsidRPr="00E922CB">
              <w:rPr>
                <w:b/>
              </w:rPr>
              <w:t>1.0</w:t>
            </w:r>
          </w:p>
        </w:tc>
        <w:tc>
          <w:tcPr>
            <w:tcW w:w="7088" w:type="dxa"/>
            <w:gridSpan w:val="2"/>
            <w:tcBorders>
              <w:top w:val="single" w:sz="18" w:space="0" w:color="auto"/>
              <w:left w:val="single" w:sz="4" w:space="0" w:color="auto"/>
              <w:bottom w:val="single" w:sz="4" w:space="0" w:color="auto"/>
              <w:right w:val="single" w:sz="4" w:space="0" w:color="auto"/>
            </w:tcBorders>
            <w:shd w:val="pct15" w:color="000000" w:fill="FFFFFF"/>
            <w:vAlign w:val="center"/>
            <w:hideMark/>
          </w:tcPr>
          <w:p w14:paraId="0F3284BF" w14:textId="77777777" w:rsidR="00DB1809" w:rsidRPr="00E922CB" w:rsidRDefault="00DB1809" w:rsidP="00524050">
            <w:pPr>
              <w:tabs>
                <w:tab w:val="left" w:pos="720"/>
                <w:tab w:val="center" w:pos="4536"/>
                <w:tab w:val="right" w:pos="9072"/>
              </w:tabs>
              <w:rPr>
                <w:b/>
              </w:rPr>
            </w:pPr>
            <w:r w:rsidRPr="00E922CB">
              <w:rPr>
                <w:b/>
              </w:rPr>
              <w:t>Technical Specifications: Pump</w:t>
            </w:r>
          </w:p>
          <w:p w14:paraId="201B4D29" w14:textId="77777777" w:rsidR="00DB1809" w:rsidRPr="00E922CB" w:rsidRDefault="00DB1809" w:rsidP="00524050">
            <w:pPr>
              <w:tabs>
                <w:tab w:val="left" w:pos="720"/>
                <w:tab w:val="center" w:pos="4536"/>
                <w:tab w:val="right" w:pos="9072"/>
              </w:tabs>
              <w:rPr>
                <w:b/>
              </w:rPr>
            </w:pPr>
          </w:p>
        </w:tc>
        <w:tc>
          <w:tcPr>
            <w:tcW w:w="6354"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526BD318" w14:textId="77777777" w:rsidR="00DB1809" w:rsidRPr="00E922CB" w:rsidRDefault="00DB1809" w:rsidP="00524050">
            <w:pPr>
              <w:jc w:val="center"/>
              <w:rPr>
                <w:b/>
                <w:highlight w:val="yellow"/>
              </w:rPr>
            </w:pPr>
          </w:p>
        </w:tc>
      </w:tr>
      <w:tr w:rsidR="00DB1809" w:rsidRPr="00E922CB" w14:paraId="5BB5ADD1"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F4396F4" w14:textId="77777777" w:rsidR="00DB1809" w:rsidRPr="00E922CB" w:rsidRDefault="00DB1809" w:rsidP="00524050">
            <w:pPr>
              <w:jc w:val="center"/>
            </w:pPr>
            <w:r w:rsidRPr="00E922CB">
              <w:t>1.1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F02BF1E" w14:textId="77777777" w:rsidR="00DB1809" w:rsidRPr="00E922CB" w:rsidRDefault="00DB1809" w:rsidP="00524050">
            <w:pPr>
              <w:pStyle w:val="Header"/>
              <w:ind w:left="23" w:right="90"/>
              <w:jc w:val="both"/>
            </w:pPr>
            <w:r w:rsidRPr="00E922CB">
              <w:t>0.5HP DC Surface water pump made of corrosion resistant material suitable for the Caribbean environment, with all the necessary pipes and accessories for working system. Include a device to measure the water flow rate (</w:t>
            </w:r>
            <w:r w:rsidRPr="00E922CB">
              <w:rPr>
                <w:color w:val="000000" w:themeColor="text1"/>
              </w:rPr>
              <w:t>ultrasonic or magnetic flow meter</w:t>
            </w:r>
            <w:r w:rsidRPr="00E922CB">
              <w:t xml:space="preserve">). Pump should have </w:t>
            </w:r>
            <w:r w:rsidRPr="00E922CB">
              <w:lastRenderedPageBreak/>
              <w:t xml:space="preserve">the ability to move water up inclines </w:t>
            </w:r>
            <w:proofErr w:type="gramStart"/>
            <w:r w:rsidRPr="00E922CB">
              <w:t>in order to</w:t>
            </w:r>
            <w:proofErr w:type="gramEnd"/>
            <w:r w:rsidRPr="00E922CB">
              <w:t xml:space="preserve"> irrigate plots of land. The pipes should be designed to deliver appropriate flow rate. </w:t>
            </w:r>
          </w:p>
          <w:p w14:paraId="276ACFBF" w14:textId="77777777" w:rsidR="00DB1809" w:rsidRPr="00E922CB" w:rsidRDefault="00DB1809" w:rsidP="00524050"/>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B090F4" w14:textId="77777777" w:rsidR="00DB1809" w:rsidRPr="00E922CB" w:rsidRDefault="00DB1809" w:rsidP="00524050">
            <w:pPr>
              <w:jc w:val="center"/>
              <w:rPr>
                <w:highlight w:val="yellow"/>
              </w:rPr>
            </w:pPr>
          </w:p>
        </w:tc>
      </w:tr>
      <w:tr w:rsidR="00DB1809" w:rsidRPr="00E922CB" w14:paraId="77D8BD37"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3DA0836" w14:textId="77777777" w:rsidR="00DB1809" w:rsidRPr="00E922CB" w:rsidRDefault="00DB1809" w:rsidP="00524050">
            <w:pPr>
              <w:jc w:val="center"/>
              <w:rPr>
                <w:highlight w:val="yellow"/>
              </w:rPr>
            </w:pPr>
            <w:r w:rsidRPr="00E922CB">
              <w:t>1.2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3E79DEED" w14:textId="77777777" w:rsidR="00DB1809" w:rsidRPr="00E922CB" w:rsidRDefault="00DB1809" w:rsidP="00524050">
            <w:pPr>
              <w:jc w:val="both"/>
              <w:rPr>
                <w:rFonts w:eastAsia="SimSun"/>
                <w:color w:val="000000" w:themeColor="text1"/>
                <w:lang w:eastAsia="zh-CN"/>
              </w:rPr>
            </w:pPr>
            <w:r w:rsidRPr="00E922CB">
              <w:rPr>
                <w:rFonts w:eastAsia="SimSun"/>
                <w:color w:val="000000" w:themeColor="text1"/>
                <w:lang w:eastAsia="zh-CN"/>
              </w:rPr>
              <w:t>The “Motor Pump Set” should have the following features:</w:t>
            </w:r>
          </w:p>
          <w:p w14:paraId="646A05BC"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The manufacturer is specialized in the manufacturing of pumps with ISO 9001-2015.</w:t>
            </w:r>
          </w:p>
          <w:p w14:paraId="526ADCC1"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Reference of the pump model operating in similar PV pumping system should be provided including (years of operation, location, system features)</w:t>
            </w:r>
          </w:p>
          <w:p w14:paraId="68A3C1AF"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 xml:space="preserve">The pump efficiency shall be not less than 50% for positive displacement pumps or 35% for centrifugal pumps at rated conditions. </w:t>
            </w:r>
            <w:r w:rsidRPr="00E922CB">
              <w:rPr>
                <w:rFonts w:eastAsia="SimSun"/>
                <w:b/>
                <w:bCs/>
                <w:color w:val="000000" w:themeColor="text1"/>
                <w:lang w:eastAsia="zh-CN"/>
              </w:rPr>
              <w:t xml:space="preserve"> </w:t>
            </w:r>
          </w:p>
          <w:p w14:paraId="6D4A5427"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 xml:space="preserve">The suction/delivery pipe, electric cables, floating assembly, and other fittings required to install the system are also included. The pump should also be fitted in an adequate pump pit with adequate space for adequate air cooling. </w:t>
            </w:r>
          </w:p>
          <w:p w14:paraId="578B467D"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 xml:space="preserve">The motor pump set should be installed on </w:t>
            </w:r>
            <w:r w:rsidRPr="00E922CB">
              <w:rPr>
                <w:rFonts w:eastAsia="SimSun"/>
                <w:b/>
                <w:bCs/>
                <w:color w:val="000000" w:themeColor="text1"/>
                <w:lang w:eastAsia="zh-CN"/>
              </w:rPr>
              <w:t>a suitable movable steel base</w:t>
            </w:r>
            <w:r w:rsidRPr="00E922CB">
              <w:rPr>
                <w:rFonts w:eastAsia="SimSun"/>
                <w:color w:val="000000" w:themeColor="text1"/>
                <w:lang w:eastAsia="zh-CN"/>
              </w:rPr>
              <w:t xml:space="preserve"> as per manufacturers recommendations to limit vibration to that needed to ensure smooth operations. </w:t>
            </w:r>
          </w:p>
          <w:p w14:paraId="151C2006"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 xml:space="preserve">Connection with the solar system and control panel should be simple plugs to allow easy movements </w:t>
            </w:r>
          </w:p>
          <w:p w14:paraId="73054E42" w14:textId="77777777" w:rsidR="00DB1809" w:rsidRPr="00E922CB" w:rsidRDefault="00DB1809" w:rsidP="00DB1809">
            <w:pPr>
              <w:numPr>
                <w:ilvl w:val="0"/>
                <w:numId w:val="25"/>
              </w:numPr>
              <w:jc w:val="both"/>
              <w:rPr>
                <w:rFonts w:eastAsia="SimSun"/>
                <w:color w:val="000000" w:themeColor="text1"/>
                <w:lang w:eastAsia="zh-CN"/>
              </w:rPr>
            </w:pPr>
            <w:r w:rsidRPr="00E922CB">
              <w:rPr>
                <w:rFonts w:eastAsia="SimSun"/>
                <w:color w:val="000000" w:themeColor="text1"/>
                <w:lang w:eastAsia="zh-CN"/>
              </w:rPr>
              <w:t xml:space="preserve">The installation of the pump shall cover both the supply and installation of the suction pipe (at the pump inlet) from an existing suction sump, as well as a delivery pipe and hose (at the outlet of the pump) of 4 m. Both suction and delivery pipes are made of PVC. </w:t>
            </w:r>
          </w:p>
          <w:p w14:paraId="2D983024" w14:textId="77777777" w:rsidR="00DB1809" w:rsidRPr="00E922CB" w:rsidRDefault="00DB1809" w:rsidP="00DB1809">
            <w:pPr>
              <w:pStyle w:val="ListParagraph"/>
              <w:numPr>
                <w:ilvl w:val="0"/>
                <w:numId w:val="25"/>
              </w:numPr>
              <w:contextualSpacing/>
              <w:jc w:val="both"/>
              <w:rPr>
                <w:rFonts w:eastAsia="SimSun"/>
                <w:color w:val="000000" w:themeColor="text1"/>
                <w:lang w:eastAsia="zh-CN"/>
              </w:rPr>
            </w:pPr>
            <w:r w:rsidRPr="00E922CB">
              <w:rPr>
                <w:rFonts w:eastAsia="SimSun"/>
                <w:color w:val="000000" w:themeColor="text1"/>
                <w:lang w:eastAsia="zh-CN"/>
              </w:rPr>
              <w:t xml:space="preserve">The motor nameplate shall display information according to NEMA or IEC standards </w:t>
            </w:r>
          </w:p>
          <w:p w14:paraId="427B99CA" w14:textId="77777777" w:rsidR="00DB1809" w:rsidRPr="00E922CB" w:rsidRDefault="00DB1809" w:rsidP="00524050">
            <w:pPr>
              <w:rPr>
                <w:highlight w:val="yellow"/>
              </w:rPr>
            </w:pP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C7A384" w14:textId="77777777" w:rsidR="00DB1809" w:rsidRPr="00E922CB" w:rsidRDefault="00DB1809" w:rsidP="00524050">
            <w:pPr>
              <w:jc w:val="center"/>
              <w:rPr>
                <w:highlight w:val="yellow"/>
              </w:rPr>
            </w:pPr>
          </w:p>
        </w:tc>
      </w:tr>
      <w:tr w:rsidR="00DB1809" w:rsidRPr="00E922CB" w14:paraId="150999F8"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50DFE502" w14:textId="77777777" w:rsidR="00DB1809" w:rsidRPr="00E922CB" w:rsidRDefault="00DB1809" w:rsidP="00524050">
            <w:pPr>
              <w:jc w:val="center"/>
            </w:pPr>
            <w:r w:rsidRPr="00E922CB">
              <w:t>1.3</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8616BA6" w14:textId="77777777" w:rsidR="00DB1809" w:rsidRPr="00E922CB" w:rsidRDefault="00DB1809" w:rsidP="00524050">
            <w:pPr>
              <w:jc w:val="both"/>
              <w:rPr>
                <w:rFonts w:eastAsia="SimSun"/>
                <w:lang w:eastAsia="zh-CN"/>
              </w:rPr>
            </w:pPr>
            <w:r w:rsidRPr="00E922CB">
              <w:rPr>
                <w:rFonts w:eastAsia="SimSun"/>
                <w:lang w:eastAsia="zh-CN"/>
              </w:rPr>
              <w:t xml:space="preserve">Pump should be properly designed for lifting water, with the motor directly coupled to the pump. The pump shall have channels of its impeller, of ample size to </w:t>
            </w:r>
            <w:proofErr w:type="gramStart"/>
            <w:r w:rsidRPr="00E922CB">
              <w:rPr>
                <w:rFonts w:eastAsia="SimSun"/>
                <w:lang w:eastAsia="zh-CN"/>
              </w:rPr>
              <w:t>pass easily</w:t>
            </w:r>
            <w:proofErr w:type="gramEnd"/>
            <w:r w:rsidRPr="00E922CB">
              <w:rPr>
                <w:rFonts w:eastAsia="SimSun"/>
                <w:lang w:eastAsia="zh-CN"/>
              </w:rPr>
              <w:t xml:space="preserve"> the water without clogging. The degree of protection of motor pump terminal block shall be not less than (</w:t>
            </w:r>
            <w:r w:rsidRPr="00E922CB">
              <w:rPr>
                <w:rFonts w:eastAsia="SimSun"/>
                <w:b/>
                <w:bCs/>
                <w:lang w:eastAsia="zh-CN"/>
              </w:rPr>
              <w:t>IP54</w:t>
            </w:r>
            <w:r w:rsidRPr="00E922CB">
              <w:rPr>
                <w:rFonts w:eastAsia="SimSun"/>
                <w:lang w:eastAsia="zh-CN"/>
              </w:rPr>
              <w:t>) and not less than IP44 for motor protection.</w:t>
            </w:r>
          </w:p>
          <w:p w14:paraId="0C6B84B1" w14:textId="77777777" w:rsidR="00DB1809" w:rsidRPr="00E922CB" w:rsidRDefault="00DB1809" w:rsidP="00524050">
            <w:pPr>
              <w:jc w:val="both"/>
              <w:rPr>
                <w:snapToGrid w:val="0"/>
                <w:lang w:eastAsia="ar-SA"/>
              </w:rPr>
            </w:pPr>
            <w:r w:rsidRPr="00E922CB">
              <w:rPr>
                <w:rFonts w:eastAsia="SimSun"/>
                <w:lang w:eastAsia="zh-CN"/>
              </w:rPr>
              <w:t xml:space="preserve">The material from which the runner is made shall be able to resist corrosive action of water. The impeller material shall be made of stainless steel, </w:t>
            </w:r>
            <w:proofErr w:type="gramStart"/>
            <w:r w:rsidRPr="00E922CB">
              <w:rPr>
                <w:rFonts w:eastAsia="SimSun"/>
                <w:lang w:eastAsia="zh-CN"/>
              </w:rPr>
              <w:t>bronze</w:t>
            </w:r>
            <w:proofErr w:type="gramEnd"/>
            <w:r w:rsidRPr="00E922CB">
              <w:rPr>
                <w:rFonts w:eastAsia="SimSun"/>
                <w:lang w:eastAsia="zh-CN"/>
              </w:rPr>
              <w:t xml:space="preserve"> or </w:t>
            </w:r>
            <w:proofErr w:type="spellStart"/>
            <w:r w:rsidRPr="00E922CB">
              <w:rPr>
                <w:rFonts w:eastAsia="SimSun"/>
                <w:lang w:eastAsia="zh-CN"/>
              </w:rPr>
              <w:t>gray</w:t>
            </w:r>
            <w:proofErr w:type="spellEnd"/>
            <w:r w:rsidRPr="00E922CB">
              <w:rPr>
                <w:rFonts w:eastAsia="SimSun"/>
                <w:lang w:eastAsia="zh-CN"/>
              </w:rPr>
              <w:t xml:space="preserve"> cast Iron/Steel with special protection suitable for this application to resist corrosive and abrasive action of water. Impeller shall be statically and dynamically balanced. The maximum diameter of solids that the pump can pass shall be stated by supplier.  If needed, the inlet pipe should be furnished with a grid of 20-30 mm mesh, to avoid pump blocking. </w:t>
            </w:r>
          </w:p>
          <w:p w14:paraId="13CE356C" w14:textId="77777777" w:rsidR="00DB1809" w:rsidRPr="00E922CB" w:rsidRDefault="00DB1809" w:rsidP="00524050"/>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8E42FC5" w14:textId="77777777" w:rsidR="00DB1809" w:rsidRPr="00E922CB" w:rsidRDefault="00DB1809" w:rsidP="00524050">
            <w:pPr>
              <w:jc w:val="center"/>
              <w:rPr>
                <w:highlight w:val="yellow"/>
              </w:rPr>
            </w:pPr>
          </w:p>
        </w:tc>
      </w:tr>
      <w:tr w:rsidR="00DB1809" w:rsidRPr="00E922CB" w14:paraId="06CEC070" w14:textId="77777777" w:rsidTr="00DB1809">
        <w:trPr>
          <w:gridAfter w:val="1"/>
          <w:wAfter w:w="25" w:type="dxa"/>
          <w:trHeight w:val="277"/>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C648D2C" w14:textId="77777777" w:rsidR="00DB1809" w:rsidRPr="00E922CB" w:rsidRDefault="00DB1809" w:rsidP="00524050">
            <w:pPr>
              <w:jc w:val="center"/>
            </w:pPr>
            <w:r w:rsidRPr="00E922CB">
              <w:t>1.4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8888ECD" w14:textId="77777777" w:rsidR="00DB1809" w:rsidRPr="00E922CB" w:rsidRDefault="00DB1809" w:rsidP="00524050">
            <w:r w:rsidRPr="00E922CB">
              <w:t>The pump shall be supplied with a pump nameplate corrosion resistant material such as 304</w:t>
            </w:r>
            <w:r w:rsidRPr="00E922CB">
              <w:rPr>
                <w:color w:val="FF0000"/>
              </w:rPr>
              <w:t xml:space="preserve"> </w:t>
            </w:r>
            <w:r w:rsidRPr="00E922CB">
              <w:t xml:space="preserve">stainless </w:t>
            </w:r>
            <w:proofErr w:type="gramStart"/>
            <w:r w:rsidRPr="00E922CB">
              <w:t>steel</w:t>
            </w:r>
            <w:proofErr w:type="gramEnd"/>
            <w:r w:rsidRPr="00E922CB">
              <w:t>, suitable for a coastal environment. Test reports should be provided. Bid should contain complete pump information: manufacturer’s name, serial number, model number, number of stages, speed, discharge, year manufactured, etc.</w:t>
            </w: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DB22B2" w14:textId="77777777" w:rsidR="00DB1809" w:rsidRPr="00E922CB" w:rsidRDefault="00DB1809" w:rsidP="00524050">
            <w:pPr>
              <w:jc w:val="center"/>
              <w:rPr>
                <w:highlight w:val="yellow"/>
              </w:rPr>
            </w:pPr>
          </w:p>
        </w:tc>
      </w:tr>
      <w:tr w:rsidR="00DB1809" w:rsidRPr="00E922CB" w14:paraId="3F456D16"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44B93DE3" w14:textId="77777777" w:rsidR="00DB1809" w:rsidRPr="00E922CB" w:rsidRDefault="00DB1809" w:rsidP="00524050">
            <w:pPr>
              <w:jc w:val="center"/>
            </w:pPr>
            <w:r w:rsidRPr="00E922CB">
              <w:t>1.5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18805F5" w14:textId="77777777" w:rsidR="00DB1809" w:rsidRPr="00E922CB" w:rsidRDefault="00DB1809" w:rsidP="00524050">
            <w:pPr>
              <w:jc w:val="both"/>
            </w:pPr>
            <w:r w:rsidRPr="00E922CB">
              <w:rPr>
                <w:rFonts w:eastAsia="SimSun"/>
                <w:color w:val="000000" w:themeColor="text1"/>
                <w:lang w:eastAsia="zh-CN"/>
              </w:rPr>
              <w:t>Original certified and guaranteed performance curves for head, discharge rate, power absorbed and efficiency at the rated speed for pump to be submitted.</w:t>
            </w: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A594F56" w14:textId="77777777" w:rsidR="00DB1809" w:rsidRPr="00E922CB" w:rsidRDefault="00DB1809" w:rsidP="00524050">
            <w:pPr>
              <w:jc w:val="center"/>
              <w:rPr>
                <w:highlight w:val="yellow"/>
              </w:rPr>
            </w:pPr>
          </w:p>
        </w:tc>
      </w:tr>
      <w:tr w:rsidR="00DB1809" w:rsidRPr="00E922CB" w14:paraId="0057041F"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6576AC79" w14:textId="77777777" w:rsidR="00DB1809" w:rsidRPr="00E922CB" w:rsidRDefault="00DB1809" w:rsidP="00524050">
            <w:pPr>
              <w:jc w:val="center"/>
              <w:rPr>
                <w:highlight w:val="yellow"/>
              </w:rPr>
            </w:pPr>
            <w:r w:rsidRPr="00E922CB">
              <w:t>1.6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4C382BD" w14:textId="77777777" w:rsidR="00DB1809" w:rsidRPr="00E922CB" w:rsidRDefault="00DB1809" w:rsidP="00524050">
            <w:pPr>
              <w:jc w:val="both"/>
              <w:rPr>
                <w:rFonts w:eastAsia="SimSun"/>
                <w:color w:val="000000" w:themeColor="text1"/>
                <w:lang w:eastAsia="zh-CN"/>
              </w:rPr>
            </w:pPr>
            <w:r w:rsidRPr="00E922CB">
              <w:rPr>
                <w:rFonts w:eastAsia="SimSun"/>
                <w:color w:val="000000" w:themeColor="text1"/>
                <w:lang w:eastAsia="zh-CN"/>
              </w:rPr>
              <w:t>Any dry pump shall be provided with complete accessories. All required accessories such as anchor bolts, washers, nuts, upper guide and intermediate guide, bar bracket, etc., shall be provided as part of the scope of work.</w:t>
            </w:r>
          </w:p>
          <w:p w14:paraId="2B7B4BE7" w14:textId="77777777" w:rsidR="00DB1809" w:rsidRPr="00E922CB" w:rsidRDefault="00DB1809" w:rsidP="00524050">
            <w:pPr>
              <w:rPr>
                <w:rFonts w:eastAsia="SimSun"/>
                <w:color w:val="000000" w:themeColor="text1"/>
                <w:lang w:eastAsia="zh-CN"/>
              </w:rPr>
            </w:pPr>
            <w:r w:rsidRPr="00E922CB">
              <w:rPr>
                <w:rFonts w:eastAsia="SimSun"/>
                <w:color w:val="000000" w:themeColor="text1"/>
                <w:lang w:eastAsia="zh-CN"/>
              </w:rPr>
              <w:t xml:space="preserve">In case of the pump is not self-priming, a </w:t>
            </w:r>
            <w:r w:rsidRPr="00E922CB">
              <w:rPr>
                <w:rFonts w:eastAsia="SimSun"/>
                <w:b/>
                <w:bCs/>
                <w:color w:val="000000" w:themeColor="text1"/>
                <w:lang w:eastAsia="zh-CN"/>
              </w:rPr>
              <w:t>non-return valve</w:t>
            </w:r>
            <w:r w:rsidRPr="00E922CB">
              <w:rPr>
                <w:rFonts w:eastAsia="SimSun"/>
                <w:color w:val="000000" w:themeColor="text1"/>
                <w:lang w:eastAsia="zh-CN"/>
              </w:rPr>
              <w:t xml:space="preserve"> shall be used in the suction line for the manual priming purpose. </w:t>
            </w:r>
          </w:p>
          <w:p w14:paraId="341B9C15" w14:textId="77777777" w:rsidR="00DB1809" w:rsidRPr="00E922CB" w:rsidRDefault="00DB1809" w:rsidP="00524050">
            <w:pPr>
              <w:rPr>
                <w:highlight w:val="yellow"/>
              </w:rPr>
            </w:pP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23FB031" w14:textId="77777777" w:rsidR="00DB1809" w:rsidRPr="00E922CB" w:rsidRDefault="00DB1809" w:rsidP="00524050">
            <w:pPr>
              <w:jc w:val="center"/>
              <w:rPr>
                <w:highlight w:val="yellow"/>
              </w:rPr>
            </w:pPr>
          </w:p>
        </w:tc>
      </w:tr>
      <w:tr w:rsidR="00DB1809" w:rsidRPr="00E922CB" w14:paraId="2B1C3161" w14:textId="77777777" w:rsidTr="00DB1809">
        <w:trPr>
          <w:gridAfter w:val="1"/>
          <w:wAfter w:w="25" w:type="dxa"/>
          <w:trHeight w:val="265"/>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545D535" w14:textId="77777777" w:rsidR="00DB1809" w:rsidRPr="00E922CB" w:rsidRDefault="00DB1809" w:rsidP="00524050">
            <w:pPr>
              <w:jc w:val="center"/>
            </w:pPr>
            <w:r w:rsidRPr="00E922CB">
              <w:t>1.7</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31111B9" w14:textId="77777777" w:rsidR="00DB1809" w:rsidRPr="00E922CB" w:rsidRDefault="00DB1809" w:rsidP="00524050">
            <w:pPr>
              <w:jc w:val="both"/>
            </w:pPr>
            <w:r w:rsidRPr="00E922CB">
              <w:rPr>
                <w:rFonts w:eastAsia="SimSun"/>
                <w:color w:val="000000" w:themeColor="text1"/>
                <w:lang w:eastAsia="zh-CN"/>
              </w:rPr>
              <w:t xml:space="preserve">The rated power of the motor shall be sufficient to enable driving the respective pump without overloading under all condition of starting and continuous working. The motor rating should have 20% excess power of the maximum power through the working range, with number of starts per hour according to the NEMA or IEC code, and insulation class is NEMA </w:t>
            </w:r>
            <w:r w:rsidRPr="00E922CB">
              <w:rPr>
                <w:rFonts w:eastAsia="SimSun"/>
                <w:b/>
                <w:bCs/>
                <w:color w:val="000000" w:themeColor="text1"/>
                <w:lang w:eastAsia="zh-CN"/>
              </w:rPr>
              <w:t>F type</w:t>
            </w:r>
            <w:r w:rsidRPr="00E922CB">
              <w:rPr>
                <w:rFonts w:eastAsia="SimSun"/>
                <w:color w:val="000000" w:themeColor="text1"/>
                <w:lang w:eastAsia="zh-CN"/>
              </w:rPr>
              <w:t xml:space="preserve">, tropical conditions (ambient temperature expected to be 50° C).   </w:t>
            </w: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0E1A24D" w14:textId="77777777" w:rsidR="00DB1809" w:rsidRPr="00E922CB" w:rsidRDefault="00DB1809" w:rsidP="00524050">
            <w:pPr>
              <w:jc w:val="center"/>
              <w:rPr>
                <w:highlight w:val="yellow"/>
              </w:rPr>
            </w:pPr>
          </w:p>
        </w:tc>
      </w:tr>
      <w:tr w:rsidR="00DB1809" w:rsidRPr="00E922CB" w14:paraId="3465A629" w14:textId="77777777" w:rsidTr="00DB1809">
        <w:trPr>
          <w:gridAfter w:val="1"/>
          <w:wAfter w:w="25" w:type="dxa"/>
          <w:trHeight w:val="234"/>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F12B4" w14:textId="77777777" w:rsidR="00DB1809" w:rsidRPr="00E922CB" w:rsidRDefault="00DB1809" w:rsidP="00524050">
            <w:pPr>
              <w:jc w:val="center"/>
              <w:rPr>
                <w:b/>
              </w:rPr>
            </w:pPr>
            <w:r w:rsidRPr="00E922CB">
              <w:t>1.8</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9D73A2" w14:textId="77777777" w:rsidR="00DB1809" w:rsidRPr="00E922CB" w:rsidRDefault="00DB1809" w:rsidP="00524050">
            <w:pPr>
              <w:suppressAutoHyphens/>
              <w:jc w:val="both"/>
              <w:rPr>
                <w:color w:val="000000" w:themeColor="text1"/>
              </w:rPr>
            </w:pPr>
            <w:r w:rsidRPr="00E922CB">
              <w:rPr>
                <w:rFonts w:eastAsia="SimSun"/>
                <w:color w:val="000000" w:themeColor="text1"/>
                <w:lang w:eastAsia="zh-CN"/>
              </w:rPr>
              <w:t>The motor efficiency shall be compatible with NEMA class B standards.  and approved by manufacturer for variable frequency supply operation (suitable for solar pumping application)</w:t>
            </w:r>
          </w:p>
          <w:p w14:paraId="0B69EB97" w14:textId="77777777" w:rsidR="00DB1809" w:rsidRPr="00E922CB" w:rsidRDefault="00DB1809" w:rsidP="00524050">
            <w:pPr>
              <w:rPr>
                <w:b/>
              </w:rPr>
            </w:pP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7FBC3F" w14:textId="77777777" w:rsidR="00DB1809" w:rsidRPr="00E922CB" w:rsidRDefault="00DB1809" w:rsidP="00524050">
            <w:pPr>
              <w:rPr>
                <w:b/>
                <w:highlight w:val="yellow"/>
              </w:rPr>
            </w:pPr>
          </w:p>
        </w:tc>
      </w:tr>
      <w:tr w:rsidR="00DB1809" w:rsidRPr="00E922CB" w14:paraId="6F6FC54B" w14:textId="77777777" w:rsidTr="00DB1809">
        <w:trPr>
          <w:gridAfter w:val="1"/>
          <w:wAfter w:w="25" w:type="dxa"/>
          <w:trHeight w:val="234"/>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3AA454AD" w14:textId="77777777" w:rsidR="00DB1809" w:rsidRPr="00E922CB" w:rsidRDefault="00DB1809" w:rsidP="00524050">
            <w:pPr>
              <w:jc w:val="center"/>
            </w:pPr>
            <w:r w:rsidRPr="00E922CB">
              <w:t>1.9</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D514C42" w14:textId="77777777" w:rsidR="00DB1809" w:rsidRPr="00E922CB" w:rsidRDefault="00DB1809" w:rsidP="00524050">
            <w:pPr>
              <w:rPr>
                <w:rFonts w:eastAsia="SimSun"/>
                <w:color w:val="000000" w:themeColor="text1"/>
                <w:lang w:eastAsia="zh-CN"/>
              </w:rPr>
            </w:pPr>
            <w:r w:rsidRPr="00E922CB">
              <w:rPr>
                <w:rFonts w:eastAsia="SimSun"/>
                <w:color w:val="000000" w:themeColor="text1"/>
                <w:lang w:eastAsia="zh-CN"/>
              </w:rPr>
              <w:t xml:space="preserve">Minimum pumping capacity: </w:t>
            </w:r>
          </w:p>
          <w:p w14:paraId="42E770E5" w14:textId="77777777" w:rsidR="00DB1809" w:rsidRPr="00E922CB" w:rsidRDefault="00DB1809" w:rsidP="00524050">
            <w:r w:rsidRPr="00E922CB">
              <w:rPr>
                <w:rFonts w:eastAsia="SimSun"/>
                <w:color w:val="000000" w:themeColor="text1"/>
                <w:lang w:eastAsia="zh-CN"/>
              </w:rPr>
              <w:t xml:space="preserve">12 </w:t>
            </w:r>
            <w:r w:rsidRPr="00E922CB">
              <w:rPr>
                <w:color w:val="000000" w:themeColor="text1"/>
              </w:rPr>
              <w:t>US gallons/min</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43E2D0C4" w14:textId="77777777" w:rsidR="00DB1809" w:rsidRPr="00E922CB" w:rsidRDefault="00DB1809" w:rsidP="00524050">
            <w:pPr>
              <w:jc w:val="center"/>
              <w:rPr>
                <w:b/>
                <w:highlight w:val="yellow"/>
              </w:rPr>
            </w:pPr>
          </w:p>
        </w:tc>
      </w:tr>
      <w:tr w:rsidR="00DB1809" w:rsidRPr="00E922CB" w14:paraId="77F0CD3A" w14:textId="77777777" w:rsidTr="00DB1809">
        <w:trPr>
          <w:gridAfter w:val="1"/>
          <w:wAfter w:w="25" w:type="dxa"/>
          <w:trHeight w:val="234"/>
          <w:jc w:val="center"/>
        </w:trPr>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DF0C323" w14:textId="77777777" w:rsidR="00DB1809" w:rsidRPr="00E922CB" w:rsidRDefault="00DB1809" w:rsidP="00524050">
            <w:pPr>
              <w:jc w:val="center"/>
            </w:pPr>
            <w:r w:rsidRPr="00E922CB">
              <w:t>1.10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87AD6FB" w14:textId="77777777" w:rsidR="00DB1809" w:rsidRPr="00E922CB" w:rsidRDefault="00DB1809" w:rsidP="00524050">
            <w:r w:rsidRPr="00E922CB">
              <w:rPr>
                <w:rFonts w:eastAsia="SimSun"/>
                <w:color w:val="000000" w:themeColor="text1"/>
                <w:lang w:eastAsia="zh-CN"/>
              </w:rPr>
              <w:t xml:space="preserve">Maximum pumping capacity and pressure: 35 </w:t>
            </w:r>
            <w:r w:rsidRPr="00E922CB">
              <w:rPr>
                <w:color w:val="000000" w:themeColor="text1"/>
              </w:rPr>
              <w:t>US gallons/min; 58 psi</w:t>
            </w:r>
          </w:p>
        </w:tc>
        <w:tc>
          <w:tcPr>
            <w:tcW w:w="6354"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B9616AD" w14:textId="77777777" w:rsidR="00DB1809" w:rsidRPr="00E922CB" w:rsidRDefault="00DB1809" w:rsidP="00524050">
            <w:pPr>
              <w:rPr>
                <w:b/>
                <w:highlight w:val="yellow"/>
              </w:rPr>
            </w:pPr>
          </w:p>
        </w:tc>
      </w:tr>
      <w:tr w:rsidR="00DB1809" w:rsidRPr="00E922CB" w14:paraId="3E3D346A"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FE16F0" w14:textId="77777777" w:rsidR="00DB1809" w:rsidRPr="00E922CB" w:rsidRDefault="00DB1809" w:rsidP="00524050">
            <w:pPr>
              <w:jc w:val="center"/>
            </w:pPr>
            <w:r w:rsidRPr="00E922CB">
              <w:t>1.11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C2F28C" w14:textId="77777777" w:rsidR="00DB1809" w:rsidRPr="00E922CB" w:rsidRDefault="00DB1809" w:rsidP="00524050">
            <w:pPr>
              <w:rPr>
                <w:color w:val="000000" w:themeColor="text1"/>
              </w:rPr>
            </w:pPr>
            <w:r w:rsidRPr="00E922CB">
              <w:t>Minimum suction depth: 20 ft</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DF93FE" w14:textId="77777777" w:rsidR="00DB1809" w:rsidRPr="00E922CB" w:rsidRDefault="00DB1809" w:rsidP="00524050">
            <w:pPr>
              <w:rPr>
                <w:b/>
                <w:highlight w:val="yellow"/>
              </w:rPr>
            </w:pPr>
          </w:p>
        </w:tc>
      </w:tr>
      <w:tr w:rsidR="00DB1809" w:rsidRPr="00E922CB" w14:paraId="1B83FC0D"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10A8BD" w14:textId="77777777" w:rsidR="00DB1809" w:rsidRPr="00E922CB" w:rsidRDefault="00DB1809" w:rsidP="00524050">
            <w:pPr>
              <w:jc w:val="center"/>
              <w:rPr>
                <w:b/>
              </w:rPr>
            </w:pPr>
            <w:r w:rsidRPr="00E922CB">
              <w:t>1.12</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263986" w14:textId="77777777" w:rsidR="00DB1809" w:rsidRPr="00E922CB" w:rsidRDefault="00DB1809" w:rsidP="00524050">
            <w:pPr>
              <w:rPr>
                <w:b/>
              </w:rPr>
            </w:pPr>
            <w:r w:rsidRPr="00E922CB">
              <w:t>Pump head:  66 ft</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797B82" w14:textId="77777777" w:rsidR="00DB1809" w:rsidRPr="00E922CB" w:rsidRDefault="00DB1809" w:rsidP="00524050">
            <w:pPr>
              <w:rPr>
                <w:b/>
                <w:highlight w:val="yellow"/>
              </w:rPr>
            </w:pPr>
          </w:p>
        </w:tc>
      </w:tr>
      <w:tr w:rsidR="00DB1809" w:rsidRPr="00E922CB" w14:paraId="12247319"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1693FB0" w14:textId="77777777" w:rsidR="00DB1809" w:rsidRPr="00E922CB" w:rsidRDefault="00DB1809" w:rsidP="00524050">
            <w:pPr>
              <w:jc w:val="center"/>
            </w:pPr>
            <w:r w:rsidRPr="00E922CB">
              <w:t>1.13</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BD08EC" w14:textId="77777777" w:rsidR="00DB1809" w:rsidRPr="00E922CB" w:rsidRDefault="00DB1809" w:rsidP="00524050">
            <w:proofErr w:type="spellStart"/>
            <w:r w:rsidRPr="00E922CB">
              <w:t>NPSHr</w:t>
            </w:r>
            <w:proofErr w:type="spellEnd"/>
            <w:r w:rsidRPr="00E922CB">
              <w:t xml:space="preserve"> (Nominal Suction Head): 20 ft</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0C123C" w14:textId="77777777" w:rsidR="00DB1809" w:rsidRPr="00E922CB" w:rsidRDefault="00DB1809" w:rsidP="00524050">
            <w:pPr>
              <w:rPr>
                <w:b/>
                <w:highlight w:val="yellow"/>
              </w:rPr>
            </w:pPr>
          </w:p>
        </w:tc>
      </w:tr>
      <w:tr w:rsidR="00DB1809" w:rsidRPr="00E922CB" w14:paraId="69949EBF"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B603DC2" w14:textId="77777777" w:rsidR="00DB1809" w:rsidRPr="00E922CB" w:rsidRDefault="00DB1809" w:rsidP="00524050">
            <w:pPr>
              <w:jc w:val="center"/>
              <w:rPr>
                <w:b/>
                <w:bCs/>
              </w:rPr>
            </w:pPr>
            <w:r w:rsidRPr="00E922CB">
              <w:t>1.14</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2DED61" w14:textId="77777777" w:rsidR="00DB1809" w:rsidRPr="00E922CB" w:rsidRDefault="00DB1809" w:rsidP="00524050">
            <w:pPr>
              <w:rPr>
                <w:b/>
                <w:bCs/>
              </w:rPr>
            </w:pPr>
            <w:r w:rsidRPr="00E922CB">
              <w:t xml:space="preserve">Diameter of the suction aperture (inlet): 1” </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F87B07" w14:textId="77777777" w:rsidR="00DB1809" w:rsidRPr="00E922CB" w:rsidRDefault="00DB1809" w:rsidP="00524050">
            <w:pPr>
              <w:rPr>
                <w:b/>
                <w:highlight w:val="yellow"/>
              </w:rPr>
            </w:pPr>
          </w:p>
        </w:tc>
      </w:tr>
      <w:tr w:rsidR="00DB1809" w:rsidRPr="00E922CB" w14:paraId="6485DAD4"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9AF21D" w14:textId="77777777" w:rsidR="00DB1809" w:rsidRPr="00E922CB" w:rsidRDefault="00DB1809" w:rsidP="00524050">
            <w:pPr>
              <w:jc w:val="center"/>
            </w:pPr>
            <w:r w:rsidRPr="00E922CB">
              <w:t>1.15</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46E527" w14:textId="77777777" w:rsidR="00DB1809" w:rsidRPr="00E922CB" w:rsidRDefault="00DB1809" w:rsidP="00524050">
            <w:pPr>
              <w:rPr>
                <w:szCs w:val="24"/>
              </w:rPr>
            </w:pPr>
            <w:r w:rsidRPr="00E922CB">
              <w:t xml:space="preserve">Diameter of the discharge aperture (outlet):                   1” </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1DFDC" w14:textId="77777777" w:rsidR="00DB1809" w:rsidRPr="00E922CB" w:rsidRDefault="00DB1809" w:rsidP="00524050">
            <w:pPr>
              <w:rPr>
                <w:b/>
                <w:highlight w:val="yellow"/>
              </w:rPr>
            </w:pPr>
          </w:p>
        </w:tc>
      </w:tr>
      <w:tr w:rsidR="00DB1809" w:rsidRPr="00E922CB" w14:paraId="64FB5B87"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28E408" w14:textId="77777777" w:rsidR="00DB1809" w:rsidRPr="00E922CB" w:rsidRDefault="00DB1809" w:rsidP="00524050">
            <w:pPr>
              <w:jc w:val="center"/>
              <w:rPr>
                <w:b/>
                <w:bCs/>
              </w:rPr>
            </w:pPr>
            <w:r w:rsidRPr="00E922CB">
              <w:t>1.16</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C11221" w14:textId="77777777" w:rsidR="00DB1809" w:rsidRPr="00E922CB" w:rsidRDefault="00DB1809" w:rsidP="00524050">
            <w:pPr>
              <w:rPr>
                <w:b/>
                <w:bCs/>
                <w:szCs w:val="24"/>
              </w:rPr>
            </w:pPr>
            <w:r w:rsidRPr="00E922CB">
              <w:t>Complete with pulleys (2 grooves) and belts (set per item)</w:t>
            </w:r>
          </w:p>
        </w:tc>
        <w:tc>
          <w:tcPr>
            <w:tcW w:w="635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E11BFB" w14:textId="77777777" w:rsidR="00DB1809" w:rsidRPr="00E922CB" w:rsidRDefault="00DB1809" w:rsidP="00524050">
            <w:pPr>
              <w:rPr>
                <w:b/>
                <w:highlight w:val="yellow"/>
              </w:rPr>
            </w:pPr>
          </w:p>
        </w:tc>
      </w:tr>
      <w:tr w:rsidR="00DB1809" w:rsidRPr="00E922CB" w14:paraId="613A84BF"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19F337BE" w14:textId="77777777" w:rsidR="00DB1809" w:rsidRPr="00E922CB" w:rsidRDefault="00DB1809" w:rsidP="00524050">
            <w:pPr>
              <w:jc w:val="center"/>
              <w:rPr>
                <w:b/>
                <w:bCs/>
              </w:rPr>
            </w:pPr>
            <w:r w:rsidRPr="00E922CB">
              <w:t>1.17</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2AE2481" w14:textId="77777777" w:rsidR="00DB1809" w:rsidRPr="00E922CB" w:rsidRDefault="00DB1809" w:rsidP="00524050">
            <w:pPr>
              <w:rPr>
                <w:b/>
                <w:bCs/>
                <w:szCs w:val="24"/>
              </w:rPr>
            </w:pPr>
            <w:r w:rsidRPr="00E922CB">
              <w:t>Suction pipe 1”, rubber made, 24 ft long minimum (one per unit)</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DBB3059" w14:textId="77777777" w:rsidR="00DB1809" w:rsidRPr="00E922CB" w:rsidRDefault="00DB1809" w:rsidP="00524050">
            <w:pPr>
              <w:rPr>
                <w:b/>
                <w:highlight w:val="yellow"/>
              </w:rPr>
            </w:pPr>
          </w:p>
        </w:tc>
      </w:tr>
      <w:tr w:rsidR="00DB1809" w:rsidRPr="00E922CB" w14:paraId="592EDD91"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1D0378FE" w14:textId="77777777" w:rsidR="00DB1809" w:rsidRPr="00E922CB" w:rsidRDefault="00DB1809" w:rsidP="00524050">
            <w:pPr>
              <w:jc w:val="center"/>
            </w:pPr>
            <w:r w:rsidRPr="00E922CB">
              <w:t>1.18</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9456771" w14:textId="77777777" w:rsidR="00DB1809" w:rsidRPr="00E922CB" w:rsidRDefault="00DB1809" w:rsidP="00524050">
            <w:r w:rsidRPr="00E922CB">
              <w:t>Discharge pipe 1”, PE made, 100 ft long minimum (one per unit)</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69E123F" w14:textId="77777777" w:rsidR="00DB1809" w:rsidRPr="00E922CB" w:rsidRDefault="00DB1809" w:rsidP="00524050">
            <w:pPr>
              <w:rPr>
                <w:b/>
                <w:highlight w:val="yellow"/>
              </w:rPr>
            </w:pPr>
          </w:p>
        </w:tc>
      </w:tr>
      <w:tr w:rsidR="00DB1809" w:rsidRPr="00E922CB" w14:paraId="398CF5F6"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75F6E5FB" w14:textId="77777777" w:rsidR="00DB1809" w:rsidRPr="00E922CB" w:rsidRDefault="00DB1809" w:rsidP="00524050">
            <w:pPr>
              <w:jc w:val="center"/>
            </w:pPr>
            <w:r w:rsidRPr="00E922CB">
              <w:t>1.19</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BE1B404" w14:textId="77777777" w:rsidR="00DB1809" w:rsidRPr="00E922CB" w:rsidRDefault="00DB1809" w:rsidP="00524050">
            <w:r w:rsidRPr="00E922CB">
              <w:t>One 1” clamp for suction pipe and one 1” clamp for delivery hose</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3CC3AB3C" w14:textId="77777777" w:rsidR="00DB1809" w:rsidRPr="00E922CB" w:rsidRDefault="00DB1809" w:rsidP="00524050">
            <w:pPr>
              <w:rPr>
                <w:b/>
                <w:highlight w:val="yellow"/>
              </w:rPr>
            </w:pPr>
          </w:p>
        </w:tc>
      </w:tr>
      <w:tr w:rsidR="00DB1809" w:rsidRPr="00E922CB" w14:paraId="05DDAC74"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6FC4BE0C" w14:textId="77777777" w:rsidR="00DB1809" w:rsidRPr="00E922CB" w:rsidRDefault="00DB1809" w:rsidP="00524050">
            <w:pPr>
              <w:jc w:val="center"/>
            </w:pPr>
            <w:r w:rsidRPr="00E922CB">
              <w:t>1.20</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9BBD0D6" w14:textId="77777777" w:rsidR="00DB1809" w:rsidRPr="00E922CB" w:rsidRDefault="00DB1809" w:rsidP="00524050">
            <w:r w:rsidRPr="00E922CB">
              <w:t>Set of tools for maintenance and repairing of pump (one per unit)</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54792F5" w14:textId="77777777" w:rsidR="00DB1809" w:rsidRPr="00E922CB" w:rsidRDefault="00DB1809" w:rsidP="00524050">
            <w:pPr>
              <w:rPr>
                <w:b/>
                <w:highlight w:val="yellow"/>
              </w:rPr>
            </w:pPr>
          </w:p>
        </w:tc>
      </w:tr>
      <w:tr w:rsidR="00DB1809" w:rsidRPr="00E922CB" w14:paraId="15EA59FD"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42DA3C0" w14:textId="77777777" w:rsidR="00DB1809" w:rsidRPr="00E922CB" w:rsidRDefault="00DB1809" w:rsidP="00524050">
            <w:pPr>
              <w:jc w:val="center"/>
              <w:rPr>
                <w:highlight w:val="yellow"/>
              </w:rPr>
            </w:pPr>
            <w:r w:rsidRPr="00E922CB">
              <w:rPr>
                <w:b/>
              </w:rPr>
              <w:t>2.0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5EFCCC7" w14:textId="77777777" w:rsidR="00DB1809" w:rsidRPr="00E922CB" w:rsidRDefault="00DB1809" w:rsidP="00524050">
            <w:pPr>
              <w:tabs>
                <w:tab w:val="left" w:pos="720"/>
                <w:tab w:val="center" w:pos="4536"/>
                <w:tab w:val="right" w:pos="9072"/>
              </w:tabs>
              <w:rPr>
                <w:b/>
              </w:rPr>
            </w:pPr>
            <w:r w:rsidRPr="00E922CB">
              <w:rPr>
                <w:b/>
              </w:rPr>
              <w:t>Technical Specifications: Pump engine</w:t>
            </w:r>
          </w:p>
          <w:p w14:paraId="5B8FA178" w14:textId="77777777" w:rsidR="00DB1809" w:rsidRPr="00E922CB" w:rsidRDefault="00DB1809" w:rsidP="00524050">
            <w:pPr>
              <w:rPr>
                <w:highlight w:val="yellow"/>
              </w:rPr>
            </w:pPr>
          </w:p>
        </w:tc>
        <w:tc>
          <w:tcPr>
            <w:tcW w:w="6354"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3254C2" w14:textId="77777777" w:rsidR="00DB1809" w:rsidRPr="00E922CB" w:rsidRDefault="00DB1809" w:rsidP="00524050">
            <w:pPr>
              <w:rPr>
                <w:b/>
                <w:highlight w:val="yellow"/>
              </w:rPr>
            </w:pPr>
          </w:p>
        </w:tc>
      </w:tr>
      <w:tr w:rsidR="00DB1809" w:rsidRPr="00E922CB" w14:paraId="6B4FE3DD"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5A8B0BA3" w14:textId="77777777" w:rsidR="00DB1809" w:rsidRPr="00E922CB" w:rsidRDefault="00DB1809" w:rsidP="00524050">
            <w:pPr>
              <w:jc w:val="center"/>
            </w:pPr>
            <w:r w:rsidRPr="00E922CB">
              <w:t>2.1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34A460E" w14:textId="77777777" w:rsidR="00DB1809" w:rsidRPr="00E922CB" w:rsidRDefault="00DB1809" w:rsidP="00524050">
            <w:r w:rsidRPr="00E922CB">
              <w:t>Net power engine: 0.375 kW/0.5 HP</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36E58C1" w14:textId="77777777" w:rsidR="00DB1809" w:rsidRPr="00E922CB" w:rsidRDefault="00DB1809" w:rsidP="00524050">
            <w:pPr>
              <w:rPr>
                <w:b/>
                <w:highlight w:val="yellow"/>
              </w:rPr>
            </w:pPr>
          </w:p>
        </w:tc>
      </w:tr>
      <w:tr w:rsidR="00DB1809" w:rsidRPr="00E922CB" w14:paraId="75DAD9A6"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72E589F2" w14:textId="77777777" w:rsidR="00DB1809" w:rsidRPr="00E922CB" w:rsidRDefault="00DB1809" w:rsidP="00524050">
            <w:pPr>
              <w:jc w:val="center"/>
            </w:pPr>
            <w:r w:rsidRPr="00E922CB">
              <w:lastRenderedPageBreak/>
              <w:t>2.2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AEA0212" w14:textId="77777777" w:rsidR="00DB1809" w:rsidRPr="00E922CB" w:rsidRDefault="00DB1809" w:rsidP="00524050">
            <w:r w:rsidRPr="00E922CB">
              <w:t>Maximum speed: 4000 rpm</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2E5E61CE" w14:textId="77777777" w:rsidR="00DB1809" w:rsidRPr="00E922CB" w:rsidRDefault="00DB1809" w:rsidP="00524050">
            <w:pPr>
              <w:rPr>
                <w:b/>
                <w:highlight w:val="yellow"/>
              </w:rPr>
            </w:pPr>
          </w:p>
        </w:tc>
      </w:tr>
      <w:tr w:rsidR="00DB1809" w:rsidRPr="00E922CB" w14:paraId="0614D7F0"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67DCAFE3" w14:textId="77777777" w:rsidR="00DB1809" w:rsidRPr="00E922CB" w:rsidRDefault="00DB1809" w:rsidP="00524050">
            <w:pPr>
              <w:jc w:val="center"/>
            </w:pPr>
            <w:r w:rsidRPr="00E922CB">
              <w:t>2.3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854779A" w14:textId="77777777" w:rsidR="00DB1809" w:rsidRPr="00E922CB" w:rsidRDefault="00DB1809" w:rsidP="00524050">
            <w:r w:rsidRPr="00E922CB">
              <w:t>Single coil, air cooled electric engine</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7B7D0424" w14:textId="77777777" w:rsidR="00DB1809" w:rsidRPr="00E922CB" w:rsidRDefault="00DB1809" w:rsidP="00524050">
            <w:pPr>
              <w:rPr>
                <w:b/>
                <w:highlight w:val="yellow"/>
              </w:rPr>
            </w:pPr>
          </w:p>
        </w:tc>
      </w:tr>
      <w:tr w:rsidR="00DB1809" w:rsidRPr="00E922CB" w14:paraId="13C2D60B"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68ACB33B" w14:textId="77777777" w:rsidR="00DB1809" w:rsidRPr="00E922CB" w:rsidRDefault="00DB1809" w:rsidP="00524050">
            <w:pPr>
              <w:jc w:val="center"/>
            </w:pPr>
            <w:r w:rsidRPr="00E922CB">
              <w:t>2.4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464BC3E" w14:textId="77777777" w:rsidR="00DB1809" w:rsidRPr="00E922CB" w:rsidRDefault="00DB1809" w:rsidP="00524050">
            <w:r w:rsidRPr="00E922CB">
              <w:t>Plug starting system</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796803F" w14:textId="77777777" w:rsidR="00DB1809" w:rsidRPr="00E922CB" w:rsidRDefault="00DB1809" w:rsidP="00524050">
            <w:pPr>
              <w:rPr>
                <w:b/>
                <w:highlight w:val="yellow"/>
              </w:rPr>
            </w:pPr>
          </w:p>
        </w:tc>
      </w:tr>
      <w:tr w:rsidR="00DB1809" w:rsidRPr="00E922CB" w14:paraId="2F0BAF45"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349A1FB7" w14:textId="77777777" w:rsidR="00DB1809" w:rsidRPr="00E922CB" w:rsidRDefault="00DB1809" w:rsidP="00524050">
            <w:pPr>
              <w:jc w:val="center"/>
            </w:pPr>
            <w:r w:rsidRPr="00E922CB">
              <w:t>2.5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7BF8068" w14:textId="77777777" w:rsidR="00DB1809" w:rsidRPr="00E922CB" w:rsidRDefault="00DB1809" w:rsidP="00524050">
            <w:r w:rsidRPr="00E922CB">
              <w:rPr>
                <w:color w:val="000000" w:themeColor="text1"/>
              </w:rPr>
              <w:t xml:space="preserve">Maximum motor current: 12A </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28ADCFDA" w14:textId="77777777" w:rsidR="00DB1809" w:rsidRPr="00E922CB" w:rsidRDefault="00DB1809" w:rsidP="00524050">
            <w:pPr>
              <w:rPr>
                <w:b/>
                <w:highlight w:val="yellow"/>
              </w:rPr>
            </w:pPr>
          </w:p>
        </w:tc>
      </w:tr>
      <w:tr w:rsidR="00DB1809" w:rsidRPr="00E922CB" w14:paraId="160EBEE1"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6E4FB212" w14:textId="77777777" w:rsidR="00DB1809" w:rsidRPr="00E922CB" w:rsidRDefault="00DB1809" w:rsidP="00524050">
            <w:pPr>
              <w:jc w:val="center"/>
            </w:pPr>
            <w:r w:rsidRPr="00E922CB">
              <w:t>2.6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26F4BBD" w14:textId="77777777" w:rsidR="00DB1809" w:rsidRPr="00E922CB" w:rsidRDefault="00DB1809" w:rsidP="00524050">
            <w:r w:rsidRPr="00E922CB">
              <w:rPr>
                <w:color w:val="000000" w:themeColor="text1"/>
              </w:rPr>
              <w:t>Operating voltage: 60-120V</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2B9340E" w14:textId="77777777" w:rsidR="00DB1809" w:rsidRPr="00E922CB" w:rsidRDefault="00DB1809" w:rsidP="00524050">
            <w:pPr>
              <w:rPr>
                <w:b/>
                <w:highlight w:val="yellow"/>
              </w:rPr>
            </w:pPr>
          </w:p>
        </w:tc>
      </w:tr>
      <w:tr w:rsidR="00DB1809" w:rsidRPr="00E922CB" w14:paraId="6A902BA0"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4EBD7448" w14:textId="77777777" w:rsidR="00DB1809" w:rsidRPr="00E922CB" w:rsidRDefault="00DB1809" w:rsidP="00524050">
            <w:pPr>
              <w:jc w:val="center"/>
            </w:pPr>
            <w:r w:rsidRPr="00E922CB">
              <w:rPr>
                <w:bCs/>
              </w:rPr>
              <w:t>2.7</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5522C95D" w14:textId="77777777" w:rsidR="00DB1809" w:rsidRPr="00E922CB" w:rsidRDefault="00DB1809" w:rsidP="00524050">
            <w:r w:rsidRPr="00E922CB">
              <w:rPr>
                <w:color w:val="000000" w:themeColor="text1"/>
              </w:rPr>
              <w:t xml:space="preserve">Remote monitoring compatibility: required </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3293C8EE" w14:textId="77777777" w:rsidR="00DB1809" w:rsidRPr="00E922CB" w:rsidRDefault="00DB1809" w:rsidP="00524050">
            <w:pPr>
              <w:rPr>
                <w:b/>
                <w:highlight w:val="yellow"/>
              </w:rPr>
            </w:pPr>
          </w:p>
        </w:tc>
      </w:tr>
      <w:tr w:rsidR="00DB1809" w:rsidRPr="00E922CB" w14:paraId="4E53E23D"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37E678CF" w14:textId="77777777" w:rsidR="00DB1809" w:rsidRPr="00E922CB" w:rsidRDefault="00DB1809" w:rsidP="00524050">
            <w:pPr>
              <w:jc w:val="center"/>
            </w:pPr>
            <w:r w:rsidRPr="00E922CB">
              <w:t>2.8</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FB57551" w14:textId="77777777" w:rsidR="00DB1809" w:rsidRPr="00E922CB" w:rsidRDefault="00DB1809" w:rsidP="00524050">
            <w:r w:rsidRPr="00E922CB">
              <w:rPr>
                <w:color w:val="000000" w:themeColor="text1"/>
              </w:rPr>
              <w:t>Insulation Class: F</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0F626F48" w14:textId="77777777" w:rsidR="00DB1809" w:rsidRPr="00E922CB" w:rsidRDefault="00DB1809" w:rsidP="00524050">
            <w:pPr>
              <w:rPr>
                <w:b/>
                <w:highlight w:val="yellow"/>
              </w:rPr>
            </w:pPr>
          </w:p>
        </w:tc>
      </w:tr>
      <w:tr w:rsidR="00DB1809" w:rsidRPr="00E922CB" w14:paraId="76989BAB" w14:textId="77777777" w:rsidTr="00DB1809">
        <w:trPr>
          <w:gridAfter w:val="1"/>
          <w:wAfter w:w="25" w:type="dxa"/>
          <w:trHeight w:val="301"/>
          <w:jc w:val="center"/>
        </w:trPr>
        <w:tc>
          <w:tcPr>
            <w:tcW w:w="850" w:type="dxa"/>
            <w:tcBorders>
              <w:top w:val="single" w:sz="4" w:space="0" w:color="auto"/>
              <w:left w:val="single" w:sz="4" w:space="0" w:color="auto"/>
              <w:bottom w:val="single" w:sz="4" w:space="0" w:color="auto"/>
              <w:right w:val="single" w:sz="4" w:space="0" w:color="auto"/>
            </w:tcBorders>
            <w:vAlign w:val="center"/>
          </w:tcPr>
          <w:p w14:paraId="031B2A23" w14:textId="77777777" w:rsidR="00DB1809" w:rsidRPr="00E922CB" w:rsidRDefault="00DB1809" w:rsidP="00524050">
            <w:pPr>
              <w:jc w:val="center"/>
            </w:pPr>
            <w:r w:rsidRPr="00E922CB">
              <w:t>2.9</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42C2A60" w14:textId="77777777" w:rsidR="00DB1809" w:rsidRPr="00E922CB" w:rsidRDefault="00DB1809" w:rsidP="00524050">
            <w:r w:rsidRPr="00E922CB">
              <w:rPr>
                <w:color w:val="000000" w:themeColor="text1"/>
              </w:rPr>
              <w:t>Protection against dry run, over temperature, over current</w:t>
            </w:r>
          </w:p>
        </w:tc>
        <w:tc>
          <w:tcPr>
            <w:tcW w:w="6354" w:type="dxa"/>
            <w:gridSpan w:val="2"/>
            <w:tcBorders>
              <w:top w:val="single" w:sz="4" w:space="0" w:color="auto"/>
              <w:left w:val="single" w:sz="4" w:space="0" w:color="auto"/>
              <w:bottom w:val="single" w:sz="4" w:space="0" w:color="auto"/>
              <w:right w:val="single" w:sz="4" w:space="0" w:color="auto"/>
            </w:tcBorders>
            <w:vAlign w:val="center"/>
          </w:tcPr>
          <w:p w14:paraId="6D627E6A" w14:textId="77777777" w:rsidR="00DB1809" w:rsidRPr="00E922CB" w:rsidRDefault="00DB1809" w:rsidP="00524050">
            <w:pPr>
              <w:rPr>
                <w:b/>
                <w:highlight w:val="yellow"/>
              </w:rPr>
            </w:pPr>
          </w:p>
        </w:tc>
      </w:tr>
      <w:tr w:rsidR="00DB1809" w:rsidRPr="00E922CB" w14:paraId="7AB57B5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223048BF" w14:textId="7273A3EE" w:rsidR="00DB1809" w:rsidRPr="00E922CB" w:rsidRDefault="00DB1809" w:rsidP="00524050">
            <w:pPr>
              <w:jc w:val="center"/>
            </w:pPr>
            <w:r w:rsidRPr="00E922CB">
              <w:rPr>
                <w:highlight w:val="yellow"/>
              </w:rPr>
              <w:br w:type="page"/>
            </w:r>
            <w:r w:rsidRPr="00E922CB">
              <w:rPr>
                <w:b/>
                <w:bCs/>
              </w:rPr>
              <w:t>3.0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1637DA3" w14:textId="77777777" w:rsidR="00DB1809" w:rsidRPr="00E922CB" w:rsidRDefault="00DB1809" w:rsidP="00524050">
            <w:r w:rsidRPr="00E922CB">
              <w:rPr>
                <w:rFonts w:eastAsia="PMingLiU"/>
                <w:b/>
                <w:szCs w:val="24"/>
                <w:lang w:eastAsia="zh-TW"/>
              </w:rPr>
              <w:t xml:space="preserve">Technical specifications: Pump </w:t>
            </w:r>
            <w:r w:rsidRPr="00E922CB">
              <w:rPr>
                <w:rFonts w:eastAsia="PMingLiU"/>
                <w:b/>
                <w:color w:val="000000" w:themeColor="text1"/>
                <w:szCs w:val="24"/>
                <w:lang w:eastAsia="zh-TW"/>
              </w:rPr>
              <w:t>Operation Control Panel</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0D79D2C" w14:textId="77777777" w:rsidR="00DB1809" w:rsidRPr="00E922CB" w:rsidRDefault="00DB1809" w:rsidP="00524050">
            <w:pPr>
              <w:rPr>
                <w:b/>
                <w:highlight w:val="yellow"/>
              </w:rPr>
            </w:pPr>
          </w:p>
        </w:tc>
      </w:tr>
      <w:tr w:rsidR="00DB1809" w:rsidRPr="00E922CB" w14:paraId="7B74C76E"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1F49E16C" w14:textId="77777777" w:rsidR="00DB1809" w:rsidRPr="00E922CB" w:rsidRDefault="00DB1809" w:rsidP="00524050">
            <w:pPr>
              <w:jc w:val="center"/>
            </w:pPr>
            <w:r w:rsidRPr="00E922CB">
              <w:t>3.1</w:t>
            </w:r>
          </w:p>
        </w:tc>
        <w:tc>
          <w:tcPr>
            <w:tcW w:w="7088" w:type="dxa"/>
            <w:gridSpan w:val="2"/>
            <w:tcBorders>
              <w:top w:val="single" w:sz="4" w:space="0" w:color="auto"/>
              <w:left w:val="single" w:sz="4" w:space="0" w:color="auto"/>
              <w:bottom w:val="single" w:sz="4" w:space="0" w:color="auto"/>
              <w:right w:val="single" w:sz="4" w:space="0" w:color="auto"/>
            </w:tcBorders>
          </w:tcPr>
          <w:p w14:paraId="7059A8D9" w14:textId="77777777" w:rsidR="00DB1809" w:rsidRPr="00E922CB" w:rsidRDefault="00DB1809" w:rsidP="00524050">
            <w:r w:rsidRPr="00E922CB">
              <w:rPr>
                <w:color w:val="000000" w:themeColor="text1"/>
              </w:rPr>
              <w:t xml:space="preserve">Pump control panel should be fixed in the same movable mounting of the pump.  It contains operating switch meant to provide ability to turn pump on and off at specific times. Including appropriate cables, wiring, adapters, </w:t>
            </w:r>
            <w:proofErr w:type="gramStart"/>
            <w:r w:rsidRPr="00E922CB">
              <w:rPr>
                <w:color w:val="000000" w:themeColor="text1"/>
              </w:rPr>
              <w:t>fuse</w:t>
            </w:r>
            <w:proofErr w:type="gramEnd"/>
            <w:r w:rsidRPr="00E922CB">
              <w:rPr>
                <w:color w:val="000000" w:themeColor="text1"/>
              </w:rPr>
              <w:t xml:space="preserve"> and all protection means (thermal, dry run) with all other fittings, accessories and required for it to work according to NEMA, IEC, NEC, AWG or equivalent national standards The operation switch should be affixed to the pump.  The panel will also include indicator for voltage and current.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3AAF8B03" w14:textId="77777777" w:rsidR="00DB1809" w:rsidRPr="00E922CB" w:rsidRDefault="00DB1809" w:rsidP="00524050">
            <w:pPr>
              <w:rPr>
                <w:b/>
              </w:rPr>
            </w:pPr>
          </w:p>
        </w:tc>
      </w:tr>
      <w:tr w:rsidR="00DB1809" w:rsidRPr="00E922CB" w14:paraId="7C55E7C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4A13C2E4" w14:textId="77777777" w:rsidR="00DB1809" w:rsidRPr="00E922CB" w:rsidRDefault="00DB1809" w:rsidP="00524050">
            <w:pPr>
              <w:jc w:val="center"/>
              <w:rPr>
                <w:b/>
                <w:bCs/>
              </w:rPr>
            </w:pPr>
            <w:r w:rsidRPr="00E922CB">
              <w:rPr>
                <w:b/>
                <w:bCs/>
              </w:rPr>
              <w:t>4.0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3288F73" w14:textId="77777777" w:rsidR="00DB1809" w:rsidRPr="00E922CB" w:rsidRDefault="00DB1809" w:rsidP="00524050">
            <w:r w:rsidRPr="00E922CB">
              <w:rPr>
                <w:rFonts w:eastAsia="PMingLiU"/>
                <w:b/>
                <w:szCs w:val="24"/>
                <w:lang w:eastAsia="zh-TW"/>
              </w:rPr>
              <w:t>Technical specifications: Solar Array</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6141AD2" w14:textId="77777777" w:rsidR="00DB1809" w:rsidRPr="00E922CB" w:rsidRDefault="00DB1809" w:rsidP="00524050">
            <w:pPr>
              <w:rPr>
                <w:b/>
              </w:rPr>
            </w:pPr>
          </w:p>
        </w:tc>
      </w:tr>
      <w:tr w:rsidR="00DB1809" w:rsidRPr="00E922CB" w14:paraId="1585E26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6AA3A2E" w14:textId="77777777" w:rsidR="00DB1809" w:rsidRPr="00E922CB" w:rsidRDefault="00DB1809" w:rsidP="00524050">
            <w:pPr>
              <w:jc w:val="center"/>
              <w:rPr>
                <w:b/>
              </w:rPr>
            </w:pPr>
            <w:r w:rsidRPr="00E922CB">
              <w:rPr>
                <w:b/>
              </w:rPr>
              <w:t>4.1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B86ABAF" w14:textId="77777777" w:rsidR="00DB1809" w:rsidRPr="00E922CB" w:rsidRDefault="00DB1809" w:rsidP="00524050">
            <w:pPr>
              <w:rPr>
                <w:b/>
              </w:rPr>
            </w:pPr>
            <w:r w:rsidRPr="00E922CB">
              <w:rPr>
                <w:b/>
              </w:rPr>
              <w:t xml:space="preserve">Technical Specifications:                                             General                                               </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754287" w14:textId="77777777" w:rsidR="00DB1809" w:rsidRPr="00E922CB" w:rsidRDefault="00DB1809" w:rsidP="00524050">
            <w:pPr>
              <w:rPr>
                <w:b/>
              </w:rPr>
            </w:pPr>
          </w:p>
        </w:tc>
      </w:tr>
      <w:tr w:rsidR="00DB1809" w:rsidRPr="00E922CB" w14:paraId="3ECFAA0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C4A5298" w14:textId="77777777" w:rsidR="00DB1809" w:rsidRPr="00E922CB" w:rsidRDefault="00DB1809" w:rsidP="00524050">
            <w:pPr>
              <w:jc w:val="center"/>
              <w:rPr>
                <w:b/>
              </w:rPr>
            </w:pPr>
            <w:r w:rsidRPr="00E922CB">
              <w:t>4.1.1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4F6344" w14:textId="77777777" w:rsidR="00DB1809" w:rsidRPr="00E922CB" w:rsidRDefault="00DB1809" w:rsidP="00524050">
            <w:pPr>
              <w:rPr>
                <w:b/>
              </w:rPr>
            </w:pPr>
            <w:r w:rsidRPr="00E922CB">
              <w:t>Solar panels to be used directly with Pump</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9FFD92" w14:textId="77777777" w:rsidR="00DB1809" w:rsidRPr="00E922CB" w:rsidRDefault="00DB1809" w:rsidP="00524050">
            <w:pPr>
              <w:rPr>
                <w:b/>
              </w:rPr>
            </w:pPr>
          </w:p>
        </w:tc>
      </w:tr>
      <w:tr w:rsidR="00DB1809" w:rsidRPr="00E922CB" w14:paraId="16ED9CC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BA75CE" w14:textId="77777777" w:rsidR="00DB1809" w:rsidRPr="00E922CB" w:rsidRDefault="00DB1809" w:rsidP="00524050">
            <w:pPr>
              <w:jc w:val="center"/>
              <w:rPr>
                <w:b/>
              </w:rPr>
            </w:pPr>
            <w:r w:rsidRPr="00E922CB">
              <w:t>4.1.2</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464091" w14:textId="77777777" w:rsidR="00DB1809" w:rsidRPr="00E922CB" w:rsidRDefault="00DB1809" w:rsidP="00524050">
            <w:pPr>
              <w:rPr>
                <w:b/>
              </w:rPr>
            </w:pPr>
            <w:r w:rsidRPr="00E922CB">
              <w:t>No batteries required</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27E79E" w14:textId="77777777" w:rsidR="00DB1809" w:rsidRPr="00E922CB" w:rsidRDefault="00DB1809" w:rsidP="00524050">
            <w:pPr>
              <w:rPr>
                <w:b/>
              </w:rPr>
            </w:pPr>
          </w:p>
        </w:tc>
      </w:tr>
      <w:tr w:rsidR="00DB1809" w:rsidRPr="00E922CB" w14:paraId="376F474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4A51673" w14:textId="77777777" w:rsidR="00DB1809" w:rsidRPr="00E922CB" w:rsidRDefault="00DB1809" w:rsidP="00524050">
            <w:pPr>
              <w:jc w:val="center"/>
              <w:rPr>
                <w:b/>
              </w:rPr>
            </w:pPr>
            <w:r w:rsidRPr="00E922CB">
              <w:t>4.1.3</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5B1989" w14:textId="77777777" w:rsidR="00DB1809" w:rsidRPr="00E922CB" w:rsidRDefault="00DB1809" w:rsidP="00524050">
            <w:pPr>
              <w:rPr>
                <w:b/>
              </w:rPr>
            </w:pPr>
            <w:r w:rsidRPr="00E922CB">
              <w:t>Please provide the manufacturer’s datasheet inclusive of performance curves for solar panels.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EF7BDB" w14:textId="77777777" w:rsidR="00DB1809" w:rsidRPr="00E922CB" w:rsidRDefault="00DB1809" w:rsidP="00524050">
            <w:pPr>
              <w:rPr>
                <w:b/>
              </w:rPr>
            </w:pPr>
          </w:p>
        </w:tc>
      </w:tr>
      <w:tr w:rsidR="00DB1809" w:rsidRPr="00E922CB" w14:paraId="25259EE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0ECDB4" w14:textId="77777777" w:rsidR="00DB1809" w:rsidRPr="00E922CB" w:rsidRDefault="00DB1809" w:rsidP="00524050">
            <w:pPr>
              <w:jc w:val="center"/>
            </w:pPr>
            <w:r w:rsidRPr="00E922CB">
              <w:t>4.1.4</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F65AD8" w14:textId="77777777" w:rsidR="00DB1809" w:rsidRPr="00E922CB" w:rsidRDefault="00DB1809" w:rsidP="00524050">
            <w:r w:rsidRPr="00E922CB">
              <w:t xml:space="preserve">The cumulative power output of the PV array, under STC, should be 500 </w:t>
            </w:r>
            <w:proofErr w:type="spellStart"/>
            <w:r w:rsidRPr="00E922CB">
              <w:t>Wp</w:t>
            </w:r>
            <w:proofErr w:type="spellEnd"/>
            <w:r w:rsidRPr="00E922CB">
              <w:t xml:space="preserve">, with temperature </w:t>
            </w:r>
            <w:proofErr w:type="spellStart"/>
            <w:r w:rsidRPr="00E922CB">
              <w:t>coefficency</w:t>
            </w:r>
            <w:proofErr w:type="spellEnd"/>
            <w:r w:rsidRPr="00E922CB">
              <w:t xml:space="preserve"> data provided</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07CBE2" w14:textId="77777777" w:rsidR="00DB1809" w:rsidRPr="00E922CB" w:rsidRDefault="00DB1809" w:rsidP="00524050">
            <w:pPr>
              <w:rPr>
                <w:b/>
              </w:rPr>
            </w:pPr>
          </w:p>
        </w:tc>
      </w:tr>
      <w:tr w:rsidR="00DB1809" w:rsidRPr="00E922CB" w14:paraId="4245C82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4CE84B" w14:textId="77777777" w:rsidR="00DB1809" w:rsidRPr="00E922CB" w:rsidRDefault="00DB1809" w:rsidP="00524050">
            <w:pPr>
              <w:jc w:val="center"/>
            </w:pPr>
            <w:r w:rsidRPr="00E922CB">
              <w:lastRenderedPageBreak/>
              <w:t>4.1.5</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7854D2" w14:textId="77777777" w:rsidR="00DB1809" w:rsidRPr="00E922CB" w:rsidRDefault="00DB1809" w:rsidP="00524050">
            <w:r w:rsidRPr="00E922CB">
              <w:t xml:space="preserve">Total PV peak power should be enough to ensure the full operation of the pump for maximum 3.5 hours/day with average daily water production not less than </w:t>
            </w:r>
            <w:r w:rsidRPr="00E922CB">
              <w:rPr>
                <w:b/>
                <w:bCs/>
              </w:rPr>
              <w:t>10,600 US gal/day</w:t>
            </w:r>
            <w:r w:rsidRPr="00E922CB">
              <w:t xml:space="preserve"> </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5AD263" w14:textId="77777777" w:rsidR="00DB1809" w:rsidRPr="00E922CB" w:rsidRDefault="00DB1809" w:rsidP="00524050">
            <w:pPr>
              <w:rPr>
                <w:b/>
              </w:rPr>
            </w:pPr>
          </w:p>
        </w:tc>
      </w:tr>
      <w:tr w:rsidR="00DB1809" w:rsidRPr="00E922CB" w14:paraId="29295C3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1B5B41" w14:textId="77777777" w:rsidR="00DB1809" w:rsidRPr="00E922CB" w:rsidRDefault="00DB1809" w:rsidP="00524050">
            <w:pPr>
              <w:jc w:val="center"/>
              <w:rPr>
                <w:b/>
                <w:bCs/>
              </w:rPr>
            </w:pPr>
            <w:r w:rsidRPr="00E922CB">
              <w:rPr>
                <w:b/>
              </w:rPr>
              <w:t>4.2</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88881B" w14:textId="77777777" w:rsidR="00DB1809" w:rsidRPr="00E922CB" w:rsidRDefault="00DB1809" w:rsidP="00524050">
            <w:pPr>
              <w:rPr>
                <w:rFonts w:eastAsia="PMingLiU"/>
                <w:b/>
                <w:szCs w:val="24"/>
                <w:lang w:eastAsia="zh-TW"/>
              </w:rPr>
            </w:pPr>
            <w:r w:rsidRPr="00E922CB">
              <w:rPr>
                <w:b/>
              </w:rPr>
              <w:t>Technical Specifications:                                      Solar panels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EDA5630" w14:textId="77777777" w:rsidR="00DB1809" w:rsidRPr="00E922CB" w:rsidRDefault="00DB1809" w:rsidP="00524050">
            <w:pPr>
              <w:rPr>
                <w:b/>
              </w:rPr>
            </w:pPr>
          </w:p>
        </w:tc>
      </w:tr>
      <w:tr w:rsidR="00DB1809" w:rsidRPr="00E922CB" w14:paraId="58D98B0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C439BF" w14:textId="77777777" w:rsidR="00DB1809" w:rsidRPr="00E922CB" w:rsidRDefault="00DB1809" w:rsidP="00524050">
            <w:pPr>
              <w:jc w:val="center"/>
              <w:rPr>
                <w:b/>
                <w:bCs/>
              </w:rPr>
            </w:pPr>
            <w:r w:rsidRPr="00E922CB">
              <w:t>4.2.1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E826F6" w14:textId="77777777" w:rsidR="00DB1809" w:rsidRPr="00E922CB" w:rsidRDefault="00DB1809" w:rsidP="00524050">
            <w:pPr>
              <w:rPr>
                <w:rFonts w:eastAsia="PMingLiU"/>
                <w:b/>
                <w:szCs w:val="24"/>
                <w:lang w:eastAsia="zh-TW"/>
              </w:rPr>
            </w:pPr>
            <w:r w:rsidRPr="00E922CB">
              <w:t>Solar panel Type: Monocrystalline</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12B6549" w14:textId="77777777" w:rsidR="00DB1809" w:rsidRPr="00E922CB" w:rsidRDefault="00DB1809" w:rsidP="00524050">
            <w:pPr>
              <w:rPr>
                <w:b/>
              </w:rPr>
            </w:pPr>
          </w:p>
        </w:tc>
      </w:tr>
      <w:tr w:rsidR="00DB1809" w:rsidRPr="00E922CB" w14:paraId="4D53DCED" w14:textId="77777777" w:rsidTr="00DB1809">
        <w:trPr>
          <w:cantSplit/>
          <w:trHeight w:val="219"/>
          <w:jc w:val="center"/>
        </w:trPr>
        <w:tc>
          <w:tcPr>
            <w:tcW w:w="850" w:type="dxa"/>
            <w:tcBorders>
              <w:top w:val="single" w:sz="4" w:space="0" w:color="auto"/>
              <w:left w:val="single" w:sz="4" w:space="0" w:color="auto"/>
              <w:bottom w:val="single" w:sz="4" w:space="0" w:color="auto"/>
              <w:right w:val="single" w:sz="4" w:space="0" w:color="auto"/>
            </w:tcBorders>
            <w:vAlign w:val="center"/>
          </w:tcPr>
          <w:p w14:paraId="2CB70F11" w14:textId="77777777" w:rsidR="00DB1809" w:rsidRPr="00E922CB" w:rsidRDefault="00DB1809" w:rsidP="00524050">
            <w:pPr>
              <w:jc w:val="center"/>
            </w:pPr>
            <w:r w:rsidRPr="00E922CB">
              <w:t>4.2.2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5C9C743" w14:textId="77777777" w:rsidR="00DB1809" w:rsidRPr="00E922CB" w:rsidRDefault="00DB1809" w:rsidP="00524050">
            <w:pPr>
              <w:pStyle w:val="Header"/>
              <w:ind w:left="23" w:right="90"/>
              <w:jc w:val="both"/>
              <w:rPr>
                <w:rFonts w:eastAsia="PMingLiU"/>
                <w:b/>
                <w:szCs w:val="24"/>
                <w:lang w:eastAsia="zh-TW"/>
              </w:rPr>
            </w:pPr>
            <w:r w:rsidRPr="00E922CB">
              <w:t xml:space="preserve">Rated maximum power: 500 </w:t>
            </w:r>
            <w:proofErr w:type="spellStart"/>
            <w:r w:rsidRPr="00E922CB">
              <w:t>Wp</w:t>
            </w:r>
            <w:proofErr w:type="spellEnd"/>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8EDFEC7" w14:textId="77777777" w:rsidR="00DB1809" w:rsidRPr="00E922CB" w:rsidRDefault="00DB1809" w:rsidP="00524050">
            <w:pPr>
              <w:rPr>
                <w:b/>
              </w:rPr>
            </w:pPr>
          </w:p>
        </w:tc>
      </w:tr>
      <w:tr w:rsidR="00DB1809" w:rsidRPr="00E922CB" w14:paraId="39BA951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54F58A0" w14:textId="77777777" w:rsidR="00DB1809" w:rsidRPr="00E922CB" w:rsidRDefault="00DB1809" w:rsidP="00524050">
            <w:pPr>
              <w:jc w:val="center"/>
            </w:pPr>
            <w:r w:rsidRPr="00E922CB">
              <w:t>4.2.3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007B482" w14:textId="77777777" w:rsidR="00DB1809" w:rsidRPr="00E922CB" w:rsidRDefault="00DB1809" w:rsidP="00524050">
            <w:pPr>
              <w:rPr>
                <w:rFonts w:eastAsia="PMingLiU"/>
                <w:b/>
                <w:szCs w:val="24"/>
                <w:lang w:eastAsia="zh-TW"/>
              </w:rPr>
            </w:pPr>
            <w:r w:rsidRPr="00E922CB">
              <w:t>Nominal efficiency: 19 % approx.</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2A4DCE1" w14:textId="77777777" w:rsidR="00DB1809" w:rsidRPr="00E922CB" w:rsidRDefault="00DB1809" w:rsidP="00524050">
            <w:pPr>
              <w:rPr>
                <w:b/>
              </w:rPr>
            </w:pPr>
          </w:p>
        </w:tc>
      </w:tr>
      <w:tr w:rsidR="00DB1809" w:rsidRPr="00E922CB" w14:paraId="4B2FDA9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45F6FFE7" w14:textId="77777777" w:rsidR="00DB1809" w:rsidRPr="00E922CB" w:rsidRDefault="00DB1809" w:rsidP="00524050">
            <w:pPr>
              <w:jc w:val="center"/>
            </w:pPr>
            <w:r w:rsidRPr="00E922CB">
              <w:t>4.2.4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FC42B9E" w14:textId="77777777" w:rsidR="00DB1809" w:rsidRPr="00E922CB" w:rsidRDefault="00DB1809" w:rsidP="00524050">
            <w:pPr>
              <w:rPr>
                <w:rFonts w:eastAsia="PMingLiU"/>
                <w:b/>
                <w:szCs w:val="24"/>
                <w:lang w:eastAsia="zh-TW"/>
              </w:rPr>
            </w:pPr>
            <w:r w:rsidRPr="00E922CB">
              <w:t>Maximum power voltage (</w:t>
            </w:r>
            <w:proofErr w:type="spellStart"/>
            <w:r w:rsidRPr="00E922CB">
              <w:t>Vmp</w:t>
            </w:r>
            <w:proofErr w:type="spellEnd"/>
            <w:r w:rsidRPr="00E922CB">
              <w:t>): 40V – 55V</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3CA190E" w14:textId="77777777" w:rsidR="00DB1809" w:rsidRPr="00E922CB" w:rsidRDefault="00DB1809" w:rsidP="00524050">
            <w:pPr>
              <w:rPr>
                <w:b/>
              </w:rPr>
            </w:pPr>
          </w:p>
        </w:tc>
      </w:tr>
      <w:tr w:rsidR="00DB1809" w:rsidRPr="00E922CB" w14:paraId="57BE27F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05E1CF04" w14:textId="77777777" w:rsidR="00DB1809" w:rsidRPr="00E922CB" w:rsidRDefault="00DB1809" w:rsidP="00524050">
            <w:pPr>
              <w:jc w:val="center"/>
            </w:pPr>
            <w:r w:rsidRPr="00E922CB">
              <w:t>4.2.5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2CF7F1B" w14:textId="77777777" w:rsidR="00DB1809" w:rsidRPr="00E922CB" w:rsidRDefault="00DB1809" w:rsidP="00524050">
            <w:pPr>
              <w:rPr>
                <w:rFonts w:eastAsia="PMingLiU"/>
                <w:b/>
                <w:szCs w:val="24"/>
                <w:lang w:eastAsia="zh-TW"/>
              </w:rPr>
            </w:pPr>
            <w:r w:rsidRPr="00E922CB">
              <w:t>Maximum power current (Imp): 9 -14 A</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D4C008F" w14:textId="77777777" w:rsidR="00DB1809" w:rsidRPr="00E922CB" w:rsidRDefault="00DB1809" w:rsidP="00524050">
            <w:pPr>
              <w:rPr>
                <w:b/>
              </w:rPr>
            </w:pPr>
          </w:p>
        </w:tc>
      </w:tr>
      <w:tr w:rsidR="00DB1809" w:rsidRPr="00E922CB" w14:paraId="1EC9A4C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50F3905" w14:textId="77777777" w:rsidR="00DB1809" w:rsidRPr="00E922CB" w:rsidRDefault="00DB1809" w:rsidP="00524050">
            <w:pPr>
              <w:jc w:val="center"/>
            </w:pPr>
            <w:r w:rsidRPr="00E922CB">
              <w:t>4.2.6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40B40F2" w14:textId="77777777" w:rsidR="00DB1809" w:rsidRPr="00E922CB" w:rsidRDefault="00DB1809" w:rsidP="00524050">
            <w:pPr>
              <w:rPr>
                <w:rFonts w:eastAsia="PMingLiU"/>
                <w:b/>
                <w:szCs w:val="24"/>
                <w:lang w:eastAsia="zh-TW"/>
              </w:rPr>
            </w:pPr>
            <w:r w:rsidRPr="00E922CB">
              <w:t>Open circuit voltage (</w:t>
            </w:r>
            <w:proofErr w:type="spellStart"/>
            <w:r w:rsidRPr="00E922CB">
              <w:t>Voc</w:t>
            </w:r>
            <w:proofErr w:type="spellEnd"/>
            <w:r w:rsidRPr="00E922CB">
              <w:t xml:space="preserve">): 50V – 70V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EC74C5E" w14:textId="77777777" w:rsidR="00DB1809" w:rsidRPr="00E922CB" w:rsidRDefault="00DB1809" w:rsidP="00524050">
            <w:pPr>
              <w:rPr>
                <w:b/>
              </w:rPr>
            </w:pPr>
          </w:p>
        </w:tc>
      </w:tr>
      <w:tr w:rsidR="00DB1809" w:rsidRPr="00E922CB" w14:paraId="2248DA6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8C3AFC7" w14:textId="77777777" w:rsidR="00DB1809" w:rsidRPr="00E922CB" w:rsidRDefault="00DB1809" w:rsidP="00524050">
            <w:pPr>
              <w:jc w:val="center"/>
            </w:pPr>
            <w:r w:rsidRPr="00E922CB">
              <w:t>4.2.7</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63B2954" w14:textId="77777777" w:rsidR="00DB1809" w:rsidRPr="00E922CB" w:rsidRDefault="00DB1809" w:rsidP="00524050">
            <w:pPr>
              <w:rPr>
                <w:rFonts w:eastAsia="PMingLiU"/>
                <w:b/>
                <w:szCs w:val="24"/>
                <w:lang w:eastAsia="zh-TW"/>
              </w:rPr>
            </w:pPr>
            <w:r w:rsidRPr="00E922CB">
              <w:t>Short circuit current (</w:t>
            </w:r>
            <w:proofErr w:type="spellStart"/>
            <w:r w:rsidRPr="00E922CB">
              <w:t>Isc</w:t>
            </w:r>
            <w:proofErr w:type="spellEnd"/>
            <w:r w:rsidRPr="00E922CB">
              <w:t xml:space="preserve">): 9 A – 14 A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66AD52A8" w14:textId="77777777" w:rsidR="00DB1809" w:rsidRPr="00E922CB" w:rsidRDefault="00DB1809" w:rsidP="00524050">
            <w:pPr>
              <w:rPr>
                <w:b/>
              </w:rPr>
            </w:pPr>
          </w:p>
        </w:tc>
      </w:tr>
      <w:tr w:rsidR="00DB1809" w:rsidRPr="00E922CB" w14:paraId="26FB659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FEEDC42" w14:textId="77777777" w:rsidR="00DB1809" w:rsidRPr="00E922CB" w:rsidRDefault="00DB1809" w:rsidP="00524050">
            <w:pPr>
              <w:jc w:val="center"/>
            </w:pPr>
            <w:r w:rsidRPr="00E922CB">
              <w:t>4.2.8</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984B713" w14:textId="77777777" w:rsidR="00DB1809" w:rsidRPr="00E922CB" w:rsidRDefault="00DB1809" w:rsidP="00524050">
            <w:pPr>
              <w:rPr>
                <w:rFonts w:eastAsia="PMingLiU"/>
                <w:b/>
                <w:szCs w:val="24"/>
                <w:lang w:eastAsia="zh-TW"/>
              </w:rPr>
            </w:pPr>
            <w:r w:rsidRPr="00E922CB">
              <w:t xml:space="preserve">Module efficiency (Minimum): 19.5%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37051B6" w14:textId="77777777" w:rsidR="00DB1809" w:rsidRPr="00E922CB" w:rsidRDefault="00DB1809" w:rsidP="00524050">
            <w:pPr>
              <w:rPr>
                <w:b/>
              </w:rPr>
            </w:pPr>
          </w:p>
        </w:tc>
      </w:tr>
      <w:tr w:rsidR="00DB1809" w:rsidRPr="00E922CB" w14:paraId="22AF4912"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15764893" w14:textId="77777777" w:rsidR="00DB1809" w:rsidRPr="00E922CB" w:rsidRDefault="00DB1809" w:rsidP="00524050">
            <w:pPr>
              <w:jc w:val="center"/>
            </w:pPr>
            <w:r w:rsidRPr="00E922CB">
              <w:t>4.2.9</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5CAF1A3" w14:textId="77777777" w:rsidR="00DB1809" w:rsidRPr="00E922CB" w:rsidRDefault="00DB1809" w:rsidP="00524050">
            <w:r w:rsidRPr="00E922CB">
              <w:t>Operating Temperature conditions: -40 to 85 °C</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5A4E9F0" w14:textId="77777777" w:rsidR="00DB1809" w:rsidRPr="00E922CB" w:rsidRDefault="00DB1809" w:rsidP="00524050">
            <w:pPr>
              <w:rPr>
                <w:b/>
              </w:rPr>
            </w:pPr>
          </w:p>
        </w:tc>
      </w:tr>
      <w:tr w:rsidR="00DB1809" w:rsidRPr="00E922CB" w14:paraId="6D77B60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99309D0" w14:textId="77777777" w:rsidR="00DB1809" w:rsidRPr="00E922CB" w:rsidRDefault="00DB1809" w:rsidP="00524050">
            <w:pPr>
              <w:jc w:val="center"/>
            </w:pPr>
            <w:r w:rsidRPr="00E922CB">
              <w:t>4.2.10</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58EC34F9" w14:textId="77777777" w:rsidR="00DB1809" w:rsidRPr="00E922CB" w:rsidRDefault="00DB1809" w:rsidP="00524050">
            <w:r w:rsidRPr="00E922CB">
              <w:t>Weight (approx.): 25 kg per panel</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8B90813" w14:textId="77777777" w:rsidR="00DB1809" w:rsidRPr="00E922CB" w:rsidRDefault="00DB1809" w:rsidP="00524050">
            <w:pPr>
              <w:rPr>
                <w:b/>
              </w:rPr>
            </w:pPr>
          </w:p>
        </w:tc>
      </w:tr>
      <w:tr w:rsidR="00DB1809" w:rsidRPr="00E922CB" w14:paraId="03410A3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48E8DB3" w14:textId="77777777" w:rsidR="00DB1809" w:rsidRPr="00E922CB" w:rsidRDefault="00DB1809" w:rsidP="00524050">
            <w:pPr>
              <w:jc w:val="center"/>
            </w:pPr>
            <w:r w:rsidRPr="00E922CB">
              <w:t>4.2.11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BDEC234" w14:textId="77777777" w:rsidR="00DB1809" w:rsidRPr="00E922CB" w:rsidRDefault="00DB1809" w:rsidP="00524050">
            <w:r w:rsidRPr="00E922CB">
              <w:rPr>
                <w:color w:val="000000"/>
              </w:rPr>
              <w:t xml:space="preserve">Estimated solar array size: 500 </w:t>
            </w:r>
            <w:proofErr w:type="spellStart"/>
            <w:r w:rsidRPr="00E922CB">
              <w:rPr>
                <w:color w:val="000000"/>
              </w:rPr>
              <w:t>Wp</w:t>
            </w:r>
            <w:proofErr w:type="spellEnd"/>
            <w:r w:rsidRPr="00E922CB">
              <w:rPr>
                <w:color w:val="000000"/>
              </w:rPr>
              <w:t xml:space="preserve"> </w:t>
            </w:r>
            <w:r w:rsidRPr="00E922CB">
              <w:rPr>
                <w:i/>
                <w:iCs/>
                <w:color w:val="000000"/>
              </w:rPr>
              <w:t>(minimum i</w:t>
            </w:r>
            <w:r w:rsidRPr="00E922CB">
              <w:rPr>
                <w:i/>
                <w:iCs/>
              </w:rPr>
              <w:t>nstalled array capacity)</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BCD04E0" w14:textId="77777777" w:rsidR="00DB1809" w:rsidRPr="00E922CB" w:rsidRDefault="00DB1809" w:rsidP="00524050">
            <w:pPr>
              <w:rPr>
                <w:b/>
              </w:rPr>
            </w:pPr>
          </w:p>
        </w:tc>
      </w:tr>
      <w:tr w:rsidR="00DB1809" w:rsidRPr="00E922CB" w14:paraId="6FDE39C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132087E" w14:textId="77777777" w:rsidR="00DB1809" w:rsidRPr="00E922CB" w:rsidRDefault="00DB1809" w:rsidP="00524050">
            <w:pPr>
              <w:jc w:val="center"/>
            </w:pPr>
            <w:r w:rsidRPr="00E922CB">
              <w:t>4.2.12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77CB72C" w14:textId="77777777" w:rsidR="00DB1809" w:rsidRPr="00E922CB" w:rsidRDefault="00DB1809" w:rsidP="00524050">
            <w:pPr>
              <w:rPr>
                <w:u w:val="single"/>
              </w:rPr>
            </w:pPr>
            <w:r w:rsidRPr="00E922CB">
              <w:t xml:space="preserve">Required number of panels: 1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68BE507" w14:textId="77777777" w:rsidR="00DB1809" w:rsidRPr="00E922CB" w:rsidRDefault="00DB1809" w:rsidP="00524050">
            <w:pPr>
              <w:rPr>
                <w:b/>
              </w:rPr>
            </w:pPr>
          </w:p>
        </w:tc>
      </w:tr>
      <w:tr w:rsidR="00DB1809" w:rsidRPr="00E922CB" w14:paraId="470A255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B5B4110" w14:textId="77777777" w:rsidR="00DB1809" w:rsidRPr="00E922CB" w:rsidRDefault="00DB1809" w:rsidP="00524050">
            <w:pPr>
              <w:jc w:val="center"/>
            </w:pPr>
            <w:r w:rsidRPr="00E922CB">
              <w:t>4.2.13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36DBDE73" w14:textId="77777777" w:rsidR="00DB1809" w:rsidRPr="00E922CB" w:rsidRDefault="00DB1809" w:rsidP="00524050">
            <w:pPr>
              <w:ind w:left="-18"/>
              <w:jc w:val="both"/>
            </w:pPr>
            <w:r w:rsidRPr="00E922CB">
              <w:t xml:space="preserve">Solar panel dimensions: </w:t>
            </w:r>
          </w:p>
          <w:p w14:paraId="2BF1C13D" w14:textId="77777777" w:rsidR="00DB1809" w:rsidRPr="00E922CB" w:rsidRDefault="00DB1809" w:rsidP="00524050">
            <w:pPr>
              <w:ind w:left="-18"/>
              <w:jc w:val="both"/>
            </w:pPr>
            <w:r w:rsidRPr="00E922CB">
              <w:rPr>
                <w:i/>
                <w:iCs/>
              </w:rPr>
              <w:t>Length:</w:t>
            </w:r>
            <w:r w:rsidRPr="00E922CB">
              <w:t xml:space="preserve"> 1 700– 2 280 mm</w:t>
            </w:r>
          </w:p>
          <w:p w14:paraId="748F045E" w14:textId="77777777" w:rsidR="00DB1809" w:rsidRPr="00E922CB" w:rsidRDefault="00DB1809" w:rsidP="00524050">
            <w:pPr>
              <w:ind w:left="-18"/>
              <w:jc w:val="both"/>
            </w:pPr>
            <w:r w:rsidRPr="00E922CB">
              <w:rPr>
                <w:i/>
                <w:iCs/>
              </w:rPr>
              <w:t>Width:</w:t>
            </w:r>
            <w:r w:rsidRPr="00E922CB">
              <w:t xml:space="preserve"> 1 002 – 1 310 mm</w:t>
            </w:r>
          </w:p>
          <w:p w14:paraId="2DA787BB" w14:textId="77777777" w:rsidR="00DB1809" w:rsidRPr="00E922CB" w:rsidRDefault="00DB1809" w:rsidP="00524050">
            <w:r w:rsidRPr="00E922CB">
              <w:rPr>
                <w:i/>
                <w:iCs/>
              </w:rPr>
              <w:t>Thickness:</w:t>
            </w:r>
            <w:r w:rsidRPr="00E922CB">
              <w:t xml:space="preserve"> 35 – 45 mm</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F0ED4E6" w14:textId="77777777" w:rsidR="00DB1809" w:rsidRPr="00E922CB" w:rsidRDefault="00DB1809" w:rsidP="00524050">
            <w:pPr>
              <w:rPr>
                <w:b/>
              </w:rPr>
            </w:pPr>
          </w:p>
        </w:tc>
      </w:tr>
      <w:tr w:rsidR="00DB1809" w:rsidRPr="00E922CB" w14:paraId="203BA87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B484842" w14:textId="77777777" w:rsidR="00DB1809" w:rsidRPr="00E922CB" w:rsidRDefault="00DB1809" w:rsidP="00524050">
            <w:pPr>
              <w:jc w:val="center"/>
            </w:pPr>
            <w:r w:rsidRPr="00E922CB">
              <w:t>4.2.14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F090642" w14:textId="77777777" w:rsidR="00DB1809" w:rsidRPr="00E922CB" w:rsidRDefault="00DB1809" w:rsidP="00524050">
            <w:pPr>
              <w:ind w:left="-18"/>
            </w:pPr>
            <w:r w:rsidRPr="00E922CB">
              <w:t xml:space="preserve">Anti-Glare technology </w:t>
            </w:r>
          </w:p>
          <w:p w14:paraId="2841FC9A" w14:textId="77777777" w:rsidR="00DB1809" w:rsidRPr="00E922CB" w:rsidRDefault="00DB1809" w:rsidP="00524050">
            <w:r w:rsidRPr="00E922CB">
              <w:t xml:space="preserve">Free of </w:t>
            </w:r>
            <w:r w:rsidRPr="00E922CB">
              <w:rPr>
                <w:color w:val="000000"/>
                <w:shd w:val="clear" w:color="auto" w:fill="FFFFFF"/>
              </w:rPr>
              <w:t xml:space="preserve">Cadmium telluride </w:t>
            </w:r>
            <w:proofErr w:type="gramStart"/>
            <w:r w:rsidRPr="00E922CB">
              <w:rPr>
                <w:color w:val="000000"/>
                <w:shd w:val="clear" w:color="auto" w:fill="FFFFFF"/>
              </w:rPr>
              <w:t xml:space="preserve">( </w:t>
            </w:r>
            <w:proofErr w:type="spellStart"/>
            <w:r w:rsidRPr="00E922CB">
              <w:rPr>
                <w:color w:val="000000"/>
                <w:shd w:val="clear" w:color="auto" w:fill="FFFFFF"/>
              </w:rPr>
              <w:t>CdTe</w:t>
            </w:r>
            <w:proofErr w:type="spellEnd"/>
            <w:proofErr w:type="gramEnd"/>
            <w:r w:rsidRPr="00E922CB">
              <w:rPr>
                <w:color w:val="000000"/>
                <w:shd w:val="clear" w:color="auto" w:fill="FFFFFF"/>
              </w:rPr>
              <w:t xml:space="preserve">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68465A2" w14:textId="77777777" w:rsidR="00DB1809" w:rsidRPr="00E922CB" w:rsidRDefault="00DB1809" w:rsidP="00524050">
            <w:pPr>
              <w:rPr>
                <w:b/>
              </w:rPr>
            </w:pPr>
          </w:p>
        </w:tc>
      </w:tr>
      <w:tr w:rsidR="00DB1809" w:rsidRPr="00E922CB" w14:paraId="0E55535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BBB4C1A" w14:textId="77777777" w:rsidR="00DB1809" w:rsidRPr="00E922CB" w:rsidRDefault="00DB1809" w:rsidP="00524050">
            <w:pPr>
              <w:jc w:val="center"/>
            </w:pPr>
            <w:r w:rsidRPr="00E922CB">
              <w:lastRenderedPageBreak/>
              <w:t>4.2.15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B635DFB" w14:textId="77777777" w:rsidR="00DB1809" w:rsidRPr="00E922CB" w:rsidRDefault="00DB1809" w:rsidP="00524050">
            <w:pPr>
              <w:pStyle w:val="Heading2"/>
              <w:shd w:val="clear" w:color="auto" w:fill="FFFFFF"/>
              <w:spacing w:after="192"/>
              <w:ind w:left="-18"/>
              <w:rPr>
                <w:rFonts w:ascii="Times New Roman" w:eastAsia="Calibri" w:hAnsi="Times New Roman"/>
                <w:bCs/>
                <w:color w:val="000000"/>
                <w:sz w:val="22"/>
                <w:szCs w:val="22"/>
              </w:rPr>
            </w:pPr>
            <w:r w:rsidRPr="00E922CB">
              <w:rPr>
                <w:rFonts w:ascii="Times New Roman" w:eastAsia="Calibri" w:hAnsi="Times New Roman"/>
                <w:bCs/>
                <w:color w:val="000000"/>
                <w:sz w:val="22"/>
                <w:szCs w:val="22"/>
              </w:rPr>
              <w:t xml:space="preserve">Relevant certifications: IEC 61215 (Terrestrial photovoltaic (PV) modules - Design qualification and type approval), IEC 61730 part I and II (Photovoltaic (PV) module safety qualification), ISO 14001:2015 (environmental standards) </w:t>
            </w:r>
            <w:r w:rsidRPr="00E922CB">
              <w:rPr>
                <w:rFonts w:ascii="Times New Roman" w:eastAsia="Calibri" w:hAnsi="Times New Roman"/>
                <w:bCs/>
                <w:i/>
                <w:color w:val="000000"/>
                <w:sz w:val="22"/>
                <w:szCs w:val="22"/>
              </w:rPr>
              <w:t>or equivalent.</w:t>
            </w:r>
            <w:r w:rsidRPr="00E922CB">
              <w:rPr>
                <w:rFonts w:ascii="Times New Roman" w:eastAsia="Calibri" w:hAnsi="Times New Roman"/>
                <w:bCs/>
                <w:color w:val="000000"/>
                <w:sz w:val="22"/>
                <w:szCs w:val="22"/>
              </w:rPr>
              <w:t xml:space="preserve"> </w:t>
            </w:r>
          </w:p>
          <w:p w14:paraId="3E194C89" w14:textId="77777777" w:rsidR="00DB1809" w:rsidRPr="00E922CB" w:rsidRDefault="00DB1809" w:rsidP="00524050">
            <w:r w:rsidRPr="00E922CB">
              <w:rPr>
                <w:bCs/>
                <w:color w:val="000000"/>
              </w:rPr>
              <w:t xml:space="preserve">Desirable certifications: </w:t>
            </w:r>
            <w:r w:rsidRPr="00E922CB">
              <w:rPr>
                <w:rFonts w:eastAsia="Calibri"/>
                <w:bCs/>
                <w:color w:val="000000"/>
                <w:lang w:eastAsia="es-CO"/>
              </w:rPr>
              <w:t xml:space="preserve">IEC61701 (Photovoltaic (PV) modules - Salt mist corrosion testing), UL 1703 (Standard for Flat-Plate Photovoltaic Modules and Panels), IEC 61683 (Photovoltaic systems - Power conditioners - Procedure for measuring efficiency) or </w:t>
            </w:r>
            <w:r w:rsidRPr="00E922CB">
              <w:rPr>
                <w:rFonts w:eastAsia="Calibri"/>
                <w:bCs/>
                <w:i/>
                <w:iCs/>
                <w:color w:val="000000"/>
                <w:lang w:eastAsia="es-CO"/>
              </w:rPr>
              <w:t>equivalent.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6B9A0240" w14:textId="77777777" w:rsidR="00DB1809" w:rsidRPr="00E922CB" w:rsidRDefault="00DB1809" w:rsidP="00524050">
            <w:pPr>
              <w:rPr>
                <w:b/>
              </w:rPr>
            </w:pPr>
          </w:p>
        </w:tc>
      </w:tr>
      <w:tr w:rsidR="00DB1809" w:rsidRPr="00E922CB" w14:paraId="098AE9D7"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A6A7D93" w14:textId="77777777" w:rsidR="00DB1809" w:rsidRPr="00E922CB" w:rsidRDefault="00DB1809" w:rsidP="00524050">
            <w:pPr>
              <w:jc w:val="center"/>
            </w:pPr>
            <w:r w:rsidRPr="00E922CB">
              <w:t>4.2.16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2607C37" w14:textId="77777777" w:rsidR="00DB1809" w:rsidRPr="00E922CB" w:rsidRDefault="00DB1809" w:rsidP="00524050">
            <w:pPr>
              <w:adjustRightInd w:val="0"/>
              <w:ind w:left="-18"/>
              <w:jc w:val="both"/>
              <w:rPr>
                <w:bCs/>
              </w:rPr>
            </w:pPr>
            <w:r w:rsidRPr="00E922CB">
              <w:rPr>
                <w:bCs/>
              </w:rPr>
              <w:t xml:space="preserve">Junction Box: </w:t>
            </w:r>
          </w:p>
          <w:p w14:paraId="2A8A4816" w14:textId="77777777" w:rsidR="00DB1809" w:rsidRPr="00E922CB" w:rsidRDefault="00DB1809" w:rsidP="00524050">
            <w:r w:rsidRPr="00E922CB">
              <w:rPr>
                <w:bCs/>
              </w:rPr>
              <w:t>The junction Weather-resistant plastic casing with a transparent lid (IP65 or IP67)</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5FC425F" w14:textId="77777777" w:rsidR="00DB1809" w:rsidRPr="00E922CB" w:rsidRDefault="00DB1809" w:rsidP="00524050">
            <w:pPr>
              <w:rPr>
                <w:b/>
              </w:rPr>
            </w:pPr>
          </w:p>
        </w:tc>
      </w:tr>
      <w:tr w:rsidR="00DB1809" w:rsidRPr="00E922CB" w14:paraId="37C0728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139A0D8" w14:textId="77777777" w:rsidR="00DB1809" w:rsidRPr="00E922CB" w:rsidRDefault="00DB1809" w:rsidP="00524050">
            <w:pPr>
              <w:jc w:val="center"/>
            </w:pPr>
            <w:r w:rsidRPr="00E922CB">
              <w:rPr>
                <w:b/>
                <w:bCs/>
              </w:rPr>
              <w:t>4.3</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ADC39BE" w14:textId="77777777" w:rsidR="00DB1809" w:rsidRPr="00E922CB" w:rsidRDefault="00DB1809" w:rsidP="00524050">
            <w:r w:rsidRPr="00E922CB">
              <w:rPr>
                <w:b/>
                <w:bCs/>
              </w:rPr>
              <w:t>Technical Specifications:                                 Pump controller</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9FD523" w14:textId="77777777" w:rsidR="00DB1809" w:rsidRPr="00E922CB" w:rsidRDefault="00DB1809" w:rsidP="00524050">
            <w:pPr>
              <w:rPr>
                <w:b/>
              </w:rPr>
            </w:pPr>
          </w:p>
        </w:tc>
      </w:tr>
      <w:tr w:rsidR="00DB1809" w:rsidRPr="00E922CB" w14:paraId="6F1378C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CF5DA69" w14:textId="77777777" w:rsidR="00DB1809" w:rsidRPr="00E922CB" w:rsidRDefault="00DB1809" w:rsidP="00524050">
            <w:pPr>
              <w:jc w:val="center"/>
            </w:pPr>
            <w:r w:rsidRPr="00E922CB">
              <w:t>4.3.1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EC8F1A5" w14:textId="77777777" w:rsidR="00DB1809" w:rsidRPr="00E922CB" w:rsidRDefault="00DB1809" w:rsidP="00524050">
            <w:r w:rsidRPr="00E922CB">
              <w:t>Type: pump controller/MPPT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6DEB1863" w14:textId="77777777" w:rsidR="00DB1809" w:rsidRPr="00E922CB" w:rsidRDefault="00DB1809" w:rsidP="00524050">
            <w:pPr>
              <w:rPr>
                <w:b/>
              </w:rPr>
            </w:pPr>
          </w:p>
        </w:tc>
      </w:tr>
      <w:tr w:rsidR="00DB1809" w:rsidRPr="00E922CB" w14:paraId="242DF2F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90E9E4D" w14:textId="77777777" w:rsidR="00DB1809" w:rsidRPr="00E922CB" w:rsidRDefault="00DB1809" w:rsidP="00524050">
            <w:pPr>
              <w:jc w:val="center"/>
            </w:pPr>
            <w:r w:rsidRPr="00E922CB">
              <w:t>4.3.2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20DBC89D" w14:textId="77777777" w:rsidR="00DB1809" w:rsidRPr="00E922CB" w:rsidRDefault="00DB1809" w:rsidP="00524050">
            <w:r w:rsidRPr="00E922CB">
              <w:t>Rated power:  0.5 – 5 HP</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AAC044E" w14:textId="77777777" w:rsidR="00DB1809" w:rsidRPr="00E922CB" w:rsidRDefault="00DB1809" w:rsidP="00524050">
            <w:pPr>
              <w:rPr>
                <w:b/>
              </w:rPr>
            </w:pPr>
          </w:p>
        </w:tc>
      </w:tr>
      <w:tr w:rsidR="00DB1809" w:rsidRPr="00E922CB" w14:paraId="5D06BB1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11CDA96C" w14:textId="77777777" w:rsidR="00DB1809" w:rsidRPr="00E922CB" w:rsidRDefault="00DB1809" w:rsidP="00524050">
            <w:pPr>
              <w:jc w:val="center"/>
            </w:pPr>
            <w:r w:rsidRPr="00E922CB">
              <w:t>4.3.3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9E94B9C" w14:textId="77777777" w:rsidR="00DB1809" w:rsidRPr="00E922CB" w:rsidRDefault="00DB1809" w:rsidP="00524050">
            <w:r w:rsidRPr="00E922CB">
              <w:t>No-load loss:  Maximum 10 W</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6065C11" w14:textId="77777777" w:rsidR="00DB1809" w:rsidRPr="00E922CB" w:rsidRDefault="00DB1809" w:rsidP="00524050">
            <w:pPr>
              <w:rPr>
                <w:b/>
              </w:rPr>
            </w:pPr>
          </w:p>
        </w:tc>
      </w:tr>
      <w:tr w:rsidR="00DB1809" w:rsidRPr="00E922CB" w14:paraId="07A3F10E"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6441CB2" w14:textId="77777777" w:rsidR="00DB1809" w:rsidRPr="00E922CB" w:rsidRDefault="00DB1809" w:rsidP="00524050">
            <w:pPr>
              <w:jc w:val="center"/>
            </w:pPr>
            <w:r w:rsidRPr="00E922CB">
              <w:t>4.3.4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5E0DD378" w14:textId="77777777" w:rsidR="00DB1809" w:rsidRPr="00E922CB" w:rsidRDefault="00DB1809" w:rsidP="00524050">
            <w:r w:rsidRPr="00E922CB">
              <w:t>DC input range: 70V</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37697A2" w14:textId="77777777" w:rsidR="00DB1809" w:rsidRPr="00E922CB" w:rsidRDefault="00DB1809" w:rsidP="00524050">
            <w:pPr>
              <w:rPr>
                <w:b/>
              </w:rPr>
            </w:pPr>
          </w:p>
        </w:tc>
      </w:tr>
      <w:tr w:rsidR="00DB1809" w:rsidRPr="00E922CB" w14:paraId="10E18AF5"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7635956" w14:textId="77777777" w:rsidR="00DB1809" w:rsidRPr="00E922CB" w:rsidRDefault="00DB1809" w:rsidP="00524050">
            <w:pPr>
              <w:jc w:val="center"/>
            </w:pPr>
            <w:r w:rsidRPr="00E922CB">
              <w:t>4.3.5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9671B5E" w14:textId="77777777" w:rsidR="00DB1809" w:rsidRPr="00E922CB" w:rsidRDefault="00DB1809" w:rsidP="00524050">
            <w:r w:rsidRPr="00E922CB">
              <w:t>Output voltage: 60 V – 120V</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391F145" w14:textId="77777777" w:rsidR="00DB1809" w:rsidRPr="00E922CB" w:rsidRDefault="00DB1809" w:rsidP="00524050">
            <w:pPr>
              <w:rPr>
                <w:b/>
              </w:rPr>
            </w:pPr>
          </w:p>
        </w:tc>
      </w:tr>
      <w:tr w:rsidR="00DB1809" w:rsidRPr="00E922CB" w14:paraId="11CC9E3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79C96E5" w14:textId="77777777" w:rsidR="00DB1809" w:rsidRPr="00E922CB" w:rsidRDefault="00DB1809" w:rsidP="00524050">
            <w:pPr>
              <w:jc w:val="center"/>
            </w:pPr>
            <w:r w:rsidRPr="00E922CB">
              <w:t>4.3.6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D55AA62" w14:textId="77777777" w:rsidR="00DB1809" w:rsidRPr="00E922CB" w:rsidRDefault="00DB1809" w:rsidP="00524050">
            <w:r w:rsidRPr="00E922CB">
              <w:t>Inverter Efficiency (Peak): 95%</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A762740" w14:textId="77777777" w:rsidR="00DB1809" w:rsidRPr="00E922CB" w:rsidRDefault="00DB1809" w:rsidP="00524050">
            <w:pPr>
              <w:rPr>
                <w:b/>
              </w:rPr>
            </w:pPr>
          </w:p>
        </w:tc>
      </w:tr>
      <w:tr w:rsidR="00DB1809" w:rsidRPr="00E922CB" w14:paraId="6B276CA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1DD6C67" w14:textId="77777777" w:rsidR="00DB1809" w:rsidRPr="00E922CB" w:rsidRDefault="00DB1809" w:rsidP="00524050">
            <w:pPr>
              <w:jc w:val="center"/>
            </w:pPr>
            <w:r w:rsidRPr="00E922CB">
              <w:t>4.3.7</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4AADF" w14:textId="77777777" w:rsidR="00DB1809" w:rsidRPr="00E922CB" w:rsidRDefault="00DB1809" w:rsidP="00524050">
            <w:r w:rsidRPr="00E922CB">
              <w:t>1 pump controller</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C05CE" w14:textId="77777777" w:rsidR="00DB1809" w:rsidRPr="00E922CB" w:rsidRDefault="00DB1809" w:rsidP="00524050">
            <w:pPr>
              <w:rPr>
                <w:b/>
              </w:rPr>
            </w:pPr>
          </w:p>
        </w:tc>
      </w:tr>
      <w:tr w:rsidR="00DB1809" w:rsidRPr="00E922CB" w14:paraId="4123D717"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811591" w14:textId="77777777" w:rsidR="00DB1809" w:rsidRPr="00E922CB" w:rsidRDefault="00DB1809" w:rsidP="00524050">
            <w:pPr>
              <w:jc w:val="center"/>
            </w:pPr>
            <w:r w:rsidRPr="00E922CB">
              <w:t>4.3.8</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254B19" w14:textId="77777777" w:rsidR="00DB1809" w:rsidRPr="00E922CB" w:rsidRDefault="00DB1809" w:rsidP="00524050">
            <w:pPr>
              <w:ind w:left="-18"/>
              <w:rPr>
                <w:bCs/>
              </w:rPr>
            </w:pPr>
            <w:r w:rsidRPr="00E922CB">
              <w:rPr>
                <w:bCs/>
              </w:rPr>
              <w:t>The controller interfaces between the solar panels and the pump must have:</w:t>
            </w:r>
          </w:p>
          <w:p w14:paraId="6ABEB560" w14:textId="77777777" w:rsidR="00DB1809" w:rsidRPr="00E922CB" w:rsidRDefault="00DB1809" w:rsidP="00524050">
            <w:pPr>
              <w:ind w:left="-18"/>
              <w:rPr>
                <w:bCs/>
              </w:rPr>
            </w:pPr>
            <w:r w:rsidRPr="00E922CB">
              <w:rPr>
                <w:bCs/>
              </w:rPr>
              <w:t xml:space="preserve">- Built-in overvoltage, overload, overheat and dry-run protection, </w:t>
            </w:r>
          </w:p>
          <w:p w14:paraId="31412607" w14:textId="77777777" w:rsidR="00DB1809" w:rsidRPr="00E922CB" w:rsidRDefault="00DB1809" w:rsidP="00524050">
            <w:pPr>
              <w:ind w:left="-18"/>
              <w:rPr>
                <w:bCs/>
              </w:rPr>
            </w:pPr>
            <w:r w:rsidRPr="00E922CB">
              <w:rPr>
                <w:bCs/>
              </w:rPr>
              <w:t>- Short circuit protection and reverse polarity protection</w:t>
            </w:r>
            <w:r w:rsidRPr="00E922CB" w:rsidDel="00CE3E7C">
              <w:rPr>
                <w:bCs/>
              </w:rPr>
              <w:t xml:space="preserve"> </w:t>
            </w:r>
          </w:p>
          <w:p w14:paraId="2B5CA194" w14:textId="77777777" w:rsidR="00DB1809" w:rsidRPr="00E922CB" w:rsidRDefault="00DB1809" w:rsidP="00524050">
            <w:pPr>
              <w:ind w:left="-18"/>
              <w:rPr>
                <w:bCs/>
              </w:rPr>
            </w:pPr>
            <w:r w:rsidRPr="00E922CB">
              <w:rPr>
                <w:bCs/>
              </w:rPr>
              <w:t>- On/Off control switch</w:t>
            </w:r>
          </w:p>
          <w:p w14:paraId="1BAF65BD" w14:textId="77777777" w:rsidR="00DB1809" w:rsidRPr="00E922CB" w:rsidRDefault="00DB1809" w:rsidP="00524050">
            <w:pPr>
              <w:ind w:left="-18"/>
              <w:rPr>
                <w:bCs/>
              </w:rPr>
            </w:pPr>
            <w:r w:rsidRPr="00E922CB">
              <w:rPr>
                <w:bCs/>
              </w:rPr>
              <w:t>- interruption of the pump when the water tank is full</w:t>
            </w:r>
          </w:p>
          <w:p w14:paraId="32DEB544" w14:textId="77777777" w:rsidR="00DB1809" w:rsidRPr="00E922CB" w:rsidRDefault="00DB1809" w:rsidP="00524050">
            <w:pPr>
              <w:ind w:left="-18"/>
              <w:rPr>
                <w:bCs/>
              </w:rPr>
            </w:pPr>
            <w:r w:rsidRPr="00E922CB">
              <w:rPr>
                <w:bCs/>
              </w:rPr>
              <w:t>- energy meter</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4DCAE9F" w14:textId="77777777" w:rsidR="00DB1809" w:rsidRPr="00E922CB" w:rsidRDefault="00DB1809" w:rsidP="00524050">
            <w:pPr>
              <w:rPr>
                <w:b/>
              </w:rPr>
            </w:pPr>
          </w:p>
        </w:tc>
      </w:tr>
      <w:tr w:rsidR="00DB1809" w:rsidRPr="00E922CB" w14:paraId="1C8796CE"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FF5238" w14:textId="77777777" w:rsidR="00DB1809" w:rsidRPr="00E922CB" w:rsidRDefault="00DB1809" w:rsidP="00524050">
            <w:pPr>
              <w:jc w:val="center"/>
            </w:pPr>
            <w:r w:rsidRPr="00E922CB">
              <w:t>4.3.9</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01DF0C" w14:textId="77777777" w:rsidR="00DB1809" w:rsidRPr="00E922CB" w:rsidRDefault="00DB1809" w:rsidP="00524050">
            <w:r w:rsidRPr="00E922CB">
              <w:rPr>
                <w:bCs/>
              </w:rPr>
              <w:t>Built into a well-sealed, weather and tamper proof housing;</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D6ABBF" w14:textId="77777777" w:rsidR="00DB1809" w:rsidRPr="00E922CB" w:rsidRDefault="00DB1809" w:rsidP="00524050">
            <w:pPr>
              <w:rPr>
                <w:b/>
              </w:rPr>
            </w:pPr>
          </w:p>
        </w:tc>
      </w:tr>
      <w:tr w:rsidR="00DB1809" w:rsidRPr="00E922CB" w14:paraId="0F96F00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B11D34" w14:textId="77777777" w:rsidR="00DB1809" w:rsidRPr="00E922CB" w:rsidRDefault="00DB1809" w:rsidP="00524050">
            <w:pPr>
              <w:jc w:val="center"/>
            </w:pPr>
            <w:r w:rsidRPr="00E922CB">
              <w:lastRenderedPageBreak/>
              <w:t>4.3.10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BA087D" w14:textId="77777777" w:rsidR="00DB1809" w:rsidRPr="00E922CB" w:rsidRDefault="00DB1809" w:rsidP="00524050">
            <w:r w:rsidRPr="00E922CB">
              <w:rPr>
                <w:bCs/>
              </w:rPr>
              <w:t>Solidly mounted on the support structure, easily accessible and in the shade of the modules, with antitheft provisions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4E490E1" w14:textId="77777777" w:rsidR="00DB1809" w:rsidRPr="00E922CB" w:rsidRDefault="00DB1809" w:rsidP="00524050">
            <w:pPr>
              <w:rPr>
                <w:b/>
              </w:rPr>
            </w:pPr>
          </w:p>
        </w:tc>
      </w:tr>
      <w:tr w:rsidR="00DB1809" w:rsidRPr="00E922CB" w14:paraId="6B0762B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83837B" w14:textId="77777777" w:rsidR="00DB1809" w:rsidRPr="00E922CB" w:rsidRDefault="00DB1809" w:rsidP="00524050">
            <w:pPr>
              <w:jc w:val="center"/>
              <w:rPr>
                <w:b/>
                <w:bCs/>
              </w:rPr>
            </w:pPr>
            <w:r w:rsidRPr="00E922CB">
              <w:t>4.3.11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57C2F9" w14:textId="77777777" w:rsidR="00DB1809" w:rsidRPr="00E922CB" w:rsidRDefault="00DB1809" w:rsidP="00524050">
            <w:pPr>
              <w:rPr>
                <w:b/>
                <w:bCs/>
              </w:rPr>
            </w:pPr>
            <w:r w:rsidRPr="00E922CB">
              <w:rPr>
                <w:bCs/>
              </w:rPr>
              <w:t xml:space="preserve">spare parts list: </w:t>
            </w:r>
            <w:r w:rsidRPr="00E922CB">
              <w:rPr>
                <w:bCs/>
                <w:color w:val="000000"/>
              </w:rPr>
              <w:t>sealants, fasteners, personal protective tools, standards maintenance tools, washers, Filters, etc</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DFBAA0" w14:textId="77777777" w:rsidR="00DB1809" w:rsidRPr="00E922CB" w:rsidRDefault="00DB1809" w:rsidP="00524050">
            <w:pPr>
              <w:rPr>
                <w:b/>
                <w:bCs/>
              </w:rPr>
            </w:pPr>
          </w:p>
        </w:tc>
      </w:tr>
      <w:tr w:rsidR="00DB1809" w:rsidRPr="00E922CB" w14:paraId="2F072B6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563EBF7" w14:textId="77777777" w:rsidR="00DB1809" w:rsidRPr="00E922CB" w:rsidRDefault="00DB1809" w:rsidP="00524050">
            <w:pPr>
              <w:jc w:val="center"/>
            </w:pPr>
            <w:r w:rsidRPr="00E922CB">
              <w:t>4.3.12</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602D96" w14:textId="77777777" w:rsidR="00DB1809" w:rsidRPr="00E922CB" w:rsidRDefault="00DB1809" w:rsidP="00524050">
            <w:r w:rsidRPr="00E922CB">
              <w:rPr>
                <w:bCs/>
              </w:rPr>
              <w:t>Solar controller shall have IP 65 protection</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C19893" w14:textId="77777777" w:rsidR="00DB1809" w:rsidRPr="00E922CB" w:rsidRDefault="00DB1809" w:rsidP="00524050">
            <w:pPr>
              <w:rPr>
                <w:b/>
              </w:rPr>
            </w:pPr>
          </w:p>
        </w:tc>
      </w:tr>
      <w:tr w:rsidR="00DB1809" w:rsidRPr="00E922CB" w14:paraId="3B13739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117D1E6" w14:textId="77777777" w:rsidR="00DB1809" w:rsidRPr="00E922CB" w:rsidRDefault="00DB1809" w:rsidP="00524050">
            <w:pPr>
              <w:jc w:val="center"/>
            </w:pPr>
            <w:r w:rsidRPr="00E922CB">
              <w:rPr>
                <w:b/>
                <w:bCs/>
              </w:rPr>
              <w:t>4.4</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9DC3E18" w14:textId="77777777" w:rsidR="00DB1809" w:rsidRPr="00E922CB" w:rsidRDefault="00DB1809" w:rsidP="00524050">
            <w:pPr>
              <w:rPr>
                <w:rFonts w:eastAsia="Calibri"/>
              </w:rPr>
            </w:pPr>
            <w:r w:rsidRPr="00E922CB">
              <w:rPr>
                <w:b/>
                <w:bCs/>
              </w:rPr>
              <w:t xml:space="preserve">Technical Specifications:                           Mounting structure  </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146FAE2" w14:textId="77777777" w:rsidR="00DB1809" w:rsidRPr="00E922CB" w:rsidRDefault="00DB1809" w:rsidP="00524050">
            <w:pPr>
              <w:rPr>
                <w:b/>
              </w:rPr>
            </w:pPr>
          </w:p>
        </w:tc>
      </w:tr>
      <w:tr w:rsidR="00DB1809" w:rsidRPr="00E922CB" w14:paraId="4F300F5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471AC2" w14:textId="77777777" w:rsidR="00DB1809" w:rsidRPr="00E922CB" w:rsidRDefault="00DB1809" w:rsidP="00524050">
            <w:pPr>
              <w:jc w:val="center"/>
              <w:rPr>
                <w:b/>
                <w:bCs/>
              </w:rPr>
            </w:pPr>
            <w:r w:rsidRPr="00E922CB">
              <w:t>4.4.1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DA84AD" w14:textId="77777777" w:rsidR="00DB1809" w:rsidRPr="00E922CB" w:rsidRDefault="00DB1809" w:rsidP="00524050">
            <w:pPr>
              <w:rPr>
                <w:rFonts w:eastAsia="Calibri"/>
                <w:b/>
                <w:bCs/>
                <w:color w:val="000000"/>
              </w:rPr>
            </w:pPr>
            <w:r w:rsidRPr="00E922CB">
              <w:t xml:space="preserve">PV array must be mounted on a stable, durable structure that can support the array and adverse weather conditions (extreme events such as hurricanes, cyclones, tropical storms, heavy </w:t>
            </w:r>
            <w:proofErr w:type="gramStart"/>
            <w:r w:rsidRPr="00E922CB">
              <w:t>rains</w:t>
            </w:r>
            <w:proofErr w:type="gramEnd"/>
            <w:r w:rsidRPr="00E922CB">
              <w:t xml:space="preserve"> and water erosion)</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820D8F5" w14:textId="77777777" w:rsidR="00DB1809" w:rsidRPr="00E922CB" w:rsidRDefault="00DB1809" w:rsidP="00524050">
            <w:pPr>
              <w:rPr>
                <w:b/>
                <w:bCs/>
              </w:rPr>
            </w:pPr>
          </w:p>
        </w:tc>
      </w:tr>
      <w:tr w:rsidR="00DB1809" w:rsidRPr="00E922CB" w14:paraId="4CB7E54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01CA2CE5" w14:textId="77777777" w:rsidR="00DB1809" w:rsidRPr="00E922CB" w:rsidRDefault="00DB1809" w:rsidP="00524050">
            <w:pPr>
              <w:jc w:val="center"/>
            </w:pPr>
            <w:r w:rsidRPr="00E922CB">
              <w:t>4.4.2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428F2F5" w14:textId="77777777" w:rsidR="00DB1809" w:rsidRPr="00E922CB" w:rsidRDefault="00DB1809" w:rsidP="00524050">
            <w:pPr>
              <w:jc w:val="both"/>
              <w:rPr>
                <w:color w:val="000000" w:themeColor="text1"/>
              </w:rPr>
            </w:pPr>
            <w:r w:rsidRPr="00E922CB">
              <w:rPr>
                <w:b/>
                <w:bCs/>
              </w:rPr>
              <w:t>Type:</w:t>
            </w:r>
            <w:r w:rsidRPr="00E922CB">
              <w:t xml:space="preserve"> </w:t>
            </w:r>
            <w:r w:rsidRPr="00E922CB">
              <w:rPr>
                <w:color w:val="000000" w:themeColor="text1"/>
              </w:rPr>
              <w:t>adjustable Solar Panel Mounting Bracket – movable or solar trailer (For a movable pump and to allow their use in different locations at farms)</w:t>
            </w:r>
          </w:p>
          <w:p w14:paraId="71FD6976" w14:textId="77777777" w:rsidR="00DB1809" w:rsidRPr="00E922CB" w:rsidRDefault="00DB1809" w:rsidP="00DB1809">
            <w:pPr>
              <w:pStyle w:val="ListParagraph"/>
              <w:numPr>
                <w:ilvl w:val="0"/>
                <w:numId w:val="34"/>
              </w:numPr>
              <w:contextualSpacing/>
              <w:jc w:val="both"/>
              <w:rPr>
                <w:color w:val="000000" w:themeColor="text1"/>
              </w:rPr>
            </w:pPr>
            <w:r w:rsidRPr="00E922CB">
              <w:rPr>
                <w:color w:val="000000" w:themeColor="text1"/>
              </w:rPr>
              <w:t>Steel frame</w:t>
            </w:r>
          </w:p>
          <w:p w14:paraId="21C3B726" w14:textId="77777777" w:rsidR="00DB1809" w:rsidRPr="00E922CB" w:rsidRDefault="00DB1809" w:rsidP="00DB1809">
            <w:pPr>
              <w:pStyle w:val="ListParagraph"/>
              <w:numPr>
                <w:ilvl w:val="0"/>
                <w:numId w:val="34"/>
              </w:numPr>
              <w:contextualSpacing/>
              <w:jc w:val="both"/>
              <w:rPr>
                <w:color w:val="0F1111"/>
                <w:shd w:val="clear" w:color="auto" w:fill="FFFFFF"/>
              </w:rPr>
            </w:pPr>
            <w:r w:rsidRPr="00E922CB">
              <w:rPr>
                <w:color w:val="0F1111"/>
                <w:shd w:val="clear" w:color="auto" w:fill="FFFFFF"/>
              </w:rPr>
              <w:t xml:space="preserve">User adjustable mounting angle </w:t>
            </w:r>
          </w:p>
          <w:p w14:paraId="6C55FA34" w14:textId="77777777" w:rsidR="00DB1809" w:rsidRPr="00E922CB" w:rsidRDefault="00DB1809" w:rsidP="00DB1809">
            <w:pPr>
              <w:pStyle w:val="ListParagraph"/>
              <w:numPr>
                <w:ilvl w:val="0"/>
                <w:numId w:val="34"/>
              </w:numPr>
              <w:contextualSpacing/>
              <w:jc w:val="both"/>
              <w:rPr>
                <w:color w:val="000000" w:themeColor="text1"/>
              </w:rPr>
            </w:pPr>
            <w:r w:rsidRPr="00E922CB">
              <w:rPr>
                <w:color w:val="000000" w:themeColor="text1"/>
              </w:rPr>
              <w:t xml:space="preserve">Anodized </w:t>
            </w:r>
            <w:proofErr w:type="spellStart"/>
            <w:r w:rsidRPr="00E922CB">
              <w:rPr>
                <w:color w:val="000000" w:themeColor="text1"/>
              </w:rPr>
              <w:t>aluminum</w:t>
            </w:r>
            <w:proofErr w:type="spellEnd"/>
            <w:r w:rsidRPr="00E922CB">
              <w:rPr>
                <w:color w:val="000000" w:themeColor="text1"/>
              </w:rPr>
              <w:t xml:space="preserve"> construction</w:t>
            </w:r>
          </w:p>
          <w:p w14:paraId="396C8F15" w14:textId="77777777" w:rsidR="00DB1809" w:rsidRPr="00E922CB" w:rsidRDefault="00DB1809" w:rsidP="00DB1809">
            <w:pPr>
              <w:pStyle w:val="ListParagraph"/>
              <w:numPr>
                <w:ilvl w:val="0"/>
                <w:numId w:val="34"/>
              </w:numPr>
              <w:contextualSpacing/>
              <w:jc w:val="both"/>
              <w:rPr>
                <w:color w:val="000000" w:themeColor="text1"/>
              </w:rPr>
            </w:pPr>
            <w:r w:rsidRPr="00E922CB">
              <w:rPr>
                <w:color w:val="000000" w:themeColor="text1"/>
              </w:rPr>
              <w:t>Stainless steel mounting hardware included. Fixings to fix the solar panel to the mount included.</w:t>
            </w:r>
          </w:p>
          <w:p w14:paraId="14B9EB94" w14:textId="77777777" w:rsidR="00DB1809" w:rsidRPr="00E922CB" w:rsidRDefault="00DB1809" w:rsidP="00DB1809">
            <w:pPr>
              <w:pStyle w:val="ListParagraph"/>
              <w:numPr>
                <w:ilvl w:val="0"/>
                <w:numId w:val="34"/>
              </w:numPr>
              <w:contextualSpacing/>
              <w:jc w:val="both"/>
              <w:rPr>
                <w:color w:val="000000" w:themeColor="text1"/>
              </w:rPr>
            </w:pPr>
            <w:r w:rsidRPr="00E922CB">
              <w:rPr>
                <w:color w:val="000000" w:themeColor="text1"/>
              </w:rPr>
              <w:t>If a wheel bearing system is considered, please ensure the use of damping for panel protection.</w:t>
            </w:r>
          </w:p>
          <w:p w14:paraId="3B8F432A" w14:textId="77777777" w:rsidR="00DB1809" w:rsidRPr="00E922CB" w:rsidRDefault="00DB1809" w:rsidP="00524050">
            <w:pPr>
              <w:ind w:left="-18"/>
              <w:jc w:val="both"/>
              <w:rPr>
                <w:rFonts w:eastAsia="Calibri"/>
                <w:color w:val="000000"/>
              </w:rPr>
            </w:pPr>
            <w:r w:rsidRPr="00E922CB">
              <w:rPr>
                <w:color w:val="000000" w:themeColor="text1"/>
              </w:rPr>
              <w:t>Connection with the pump and control panel should be simple plugs to allow easy movements.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2107728" w14:textId="77777777" w:rsidR="00DB1809" w:rsidRPr="00E922CB" w:rsidRDefault="00DB1809" w:rsidP="00524050">
            <w:pPr>
              <w:rPr>
                <w:b/>
              </w:rPr>
            </w:pPr>
          </w:p>
        </w:tc>
      </w:tr>
      <w:tr w:rsidR="00DB1809" w:rsidRPr="00E922CB" w14:paraId="27D2F0C2"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E424B9" w14:textId="77777777" w:rsidR="00DB1809" w:rsidRPr="00E922CB" w:rsidRDefault="00DB1809" w:rsidP="00524050">
            <w:pPr>
              <w:jc w:val="center"/>
            </w:pPr>
            <w:r w:rsidRPr="00E922CB">
              <w:t>4.4.5</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6199B5" w14:textId="77777777" w:rsidR="00DB1809" w:rsidRPr="00E922CB" w:rsidRDefault="00DB1809" w:rsidP="00524050">
            <w:pPr>
              <w:rPr>
                <w:b/>
              </w:rPr>
            </w:pPr>
            <w:r w:rsidRPr="00E922CB">
              <w:rPr>
                <w:b/>
                <w:bCs/>
                <w:color w:val="000000"/>
              </w:rPr>
              <w:t>Total area PV panels:</w:t>
            </w:r>
            <w:r w:rsidRPr="00E922CB">
              <w:rPr>
                <w:color w:val="000000"/>
              </w:rPr>
              <w:t xml:space="preserve"> 1.7 - 3 m</w:t>
            </w:r>
            <w:r w:rsidRPr="00E922CB">
              <w:rPr>
                <w:color w:val="000000"/>
                <w:vertAlign w:val="superscript"/>
              </w:rPr>
              <w:t>2</w:t>
            </w:r>
            <w:r w:rsidRPr="00E922CB">
              <w:rPr>
                <w:color w:val="000000"/>
              </w:rPr>
              <w:t xml:space="preserve"> approximated </w:t>
            </w:r>
            <w:r w:rsidRPr="00E922CB">
              <w:t>(according to solar panel power and dimensions).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752A00E" w14:textId="77777777" w:rsidR="00DB1809" w:rsidRPr="00E922CB" w:rsidRDefault="00DB1809" w:rsidP="00524050">
            <w:pPr>
              <w:rPr>
                <w:b/>
                <w:bCs/>
              </w:rPr>
            </w:pPr>
          </w:p>
        </w:tc>
      </w:tr>
      <w:tr w:rsidR="00DB1809" w:rsidRPr="00E922CB" w14:paraId="4DE47CE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26B1ABE" w14:textId="77777777" w:rsidR="00DB1809" w:rsidRPr="00E922CB" w:rsidRDefault="00DB1809" w:rsidP="00524050">
            <w:pPr>
              <w:jc w:val="center"/>
              <w:rPr>
                <w:b/>
                <w:bCs/>
              </w:rPr>
            </w:pPr>
            <w:r w:rsidRPr="00E922CB">
              <w:t>4.4.6</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EDC3D0" w14:textId="77777777" w:rsidR="00DB1809" w:rsidRPr="00E922CB" w:rsidRDefault="00DB1809" w:rsidP="00524050">
            <w:pPr>
              <w:rPr>
                <w:b/>
                <w:bCs/>
              </w:rPr>
            </w:pPr>
            <w:r w:rsidRPr="00E922CB">
              <w:rPr>
                <w:b/>
              </w:rPr>
              <w:t>Wind resistance:</w:t>
            </w:r>
            <w:r w:rsidRPr="00E922CB">
              <w:t xml:space="preserve"> Capable to resist wind loads of at least 150km/h</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7DE5C4" w14:textId="77777777" w:rsidR="00DB1809" w:rsidRPr="00E922CB" w:rsidRDefault="00DB1809" w:rsidP="00524050">
            <w:pPr>
              <w:rPr>
                <w:b/>
                <w:bCs/>
              </w:rPr>
            </w:pPr>
          </w:p>
        </w:tc>
      </w:tr>
      <w:tr w:rsidR="00DB1809" w:rsidRPr="00E922CB" w14:paraId="73AD4FA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1995914" w14:textId="77777777" w:rsidR="00DB1809" w:rsidRPr="00E922CB" w:rsidRDefault="00DB1809" w:rsidP="00524050">
            <w:pPr>
              <w:jc w:val="center"/>
            </w:pPr>
            <w:r w:rsidRPr="00E922CB">
              <w:t>4.4.7</w:t>
            </w:r>
          </w:p>
        </w:tc>
        <w:tc>
          <w:tcPr>
            <w:tcW w:w="7088" w:type="dxa"/>
            <w:gridSpan w:val="2"/>
            <w:tcBorders>
              <w:top w:val="single" w:sz="4" w:space="0" w:color="auto"/>
              <w:left w:val="single" w:sz="4" w:space="0" w:color="auto"/>
              <w:bottom w:val="single" w:sz="4" w:space="0" w:color="auto"/>
              <w:right w:val="single" w:sz="4" w:space="0" w:color="auto"/>
            </w:tcBorders>
          </w:tcPr>
          <w:p w14:paraId="02FB2AF6" w14:textId="77777777" w:rsidR="00DB1809" w:rsidRPr="00E922CB" w:rsidRDefault="00DB1809" w:rsidP="00524050">
            <w:r w:rsidRPr="00E922CB">
              <w:rPr>
                <w:b/>
                <w:color w:val="000000"/>
              </w:rPr>
              <w:t>Bolts, nuts</w:t>
            </w:r>
            <w:r w:rsidRPr="00E922CB">
              <w:rPr>
                <w:b/>
              </w:rPr>
              <w:t>, fasteners and clamps</w:t>
            </w:r>
            <w:r w:rsidRPr="00E922CB">
              <w:rPr>
                <w:b/>
                <w:color w:val="000000"/>
              </w:rPr>
              <w:t xml:space="preserve"> and metal fixing</w:t>
            </w:r>
            <w:r w:rsidRPr="00E922CB">
              <w:rPr>
                <w:color w:val="000000"/>
              </w:rPr>
              <w:t>: shall be made of stainless-steel SS 304 and shall be electrically isolated from the panel frame to avoid corrosion from inducted static electricity, welding is not allowed</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8ABD8E9" w14:textId="77777777" w:rsidR="00DB1809" w:rsidRPr="00E922CB" w:rsidRDefault="00DB1809" w:rsidP="00524050">
            <w:pPr>
              <w:rPr>
                <w:b/>
              </w:rPr>
            </w:pPr>
          </w:p>
        </w:tc>
      </w:tr>
      <w:tr w:rsidR="00DB1809" w:rsidRPr="00E922CB" w14:paraId="353A8A89"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AD6289D" w14:textId="77777777" w:rsidR="00DB1809" w:rsidRPr="00E922CB" w:rsidRDefault="00DB1809" w:rsidP="00524050">
            <w:pPr>
              <w:jc w:val="center"/>
            </w:pPr>
            <w:r w:rsidRPr="00E922CB">
              <w:lastRenderedPageBreak/>
              <w:t>4.4.8</w:t>
            </w:r>
          </w:p>
        </w:tc>
        <w:tc>
          <w:tcPr>
            <w:tcW w:w="7088" w:type="dxa"/>
            <w:gridSpan w:val="2"/>
            <w:tcBorders>
              <w:top w:val="single" w:sz="4" w:space="0" w:color="auto"/>
              <w:left w:val="single" w:sz="4" w:space="0" w:color="auto"/>
              <w:bottom w:val="single" w:sz="4" w:space="0" w:color="auto"/>
              <w:right w:val="single" w:sz="4" w:space="0" w:color="auto"/>
            </w:tcBorders>
          </w:tcPr>
          <w:p w14:paraId="64E0F29D" w14:textId="77777777" w:rsidR="00DB1809" w:rsidRPr="00E922CB" w:rsidRDefault="00DB1809" w:rsidP="00524050">
            <w:r w:rsidRPr="00E922CB">
              <w:rPr>
                <w:b/>
                <w:bCs/>
                <w:color w:val="000000"/>
              </w:rPr>
              <w:t>Accessories:</w:t>
            </w:r>
            <w:r w:rsidRPr="00E922CB">
              <w:rPr>
                <w:color w:val="000000"/>
              </w:rPr>
              <w:t xml:space="preserve"> Panel grounding Lugs, Mid- Clamps, End Clamps, Solar rail splices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4C85A3D" w14:textId="77777777" w:rsidR="00DB1809" w:rsidRPr="00E922CB" w:rsidRDefault="00DB1809" w:rsidP="00524050">
            <w:pPr>
              <w:rPr>
                <w:b/>
              </w:rPr>
            </w:pPr>
          </w:p>
        </w:tc>
      </w:tr>
      <w:tr w:rsidR="00DB1809" w:rsidRPr="00E922CB" w14:paraId="3FE95A3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1E18256" w14:textId="77777777" w:rsidR="00DB1809" w:rsidRPr="00E922CB" w:rsidRDefault="00DB1809" w:rsidP="00524050">
            <w:pPr>
              <w:jc w:val="center"/>
            </w:pPr>
            <w:r w:rsidRPr="00E922CB">
              <w:t>4.4.9</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351EB8A" w14:textId="77777777" w:rsidR="00DB1809" w:rsidRPr="00E922CB" w:rsidRDefault="00DB1809" w:rsidP="00524050">
            <w:r w:rsidRPr="00E922CB">
              <w:rPr>
                <w:b/>
                <w:color w:val="000000"/>
              </w:rPr>
              <w:t>Service life</w:t>
            </w:r>
            <w:r w:rsidRPr="00E922CB">
              <w:rPr>
                <w:color w:val="000000"/>
              </w:rPr>
              <w:t>: not less than 20 Years.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8C60637" w14:textId="77777777" w:rsidR="00DB1809" w:rsidRPr="00E922CB" w:rsidRDefault="00DB1809" w:rsidP="00524050">
            <w:pPr>
              <w:rPr>
                <w:b/>
              </w:rPr>
            </w:pPr>
          </w:p>
        </w:tc>
      </w:tr>
      <w:tr w:rsidR="00DB1809" w:rsidRPr="00E922CB" w14:paraId="59C7F3F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63637C8" w14:textId="77777777" w:rsidR="00DB1809" w:rsidRPr="00E922CB" w:rsidRDefault="00DB1809" w:rsidP="00524050">
            <w:pPr>
              <w:jc w:val="center"/>
            </w:pPr>
            <w:r w:rsidRPr="00E922CB">
              <w:t>4.5.0</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906EB05" w14:textId="77777777" w:rsidR="00DB1809" w:rsidRPr="00E922CB" w:rsidRDefault="00DB1809" w:rsidP="00524050">
            <w:pPr>
              <w:pBdr>
                <w:top w:val="nil"/>
                <w:left w:val="nil"/>
                <w:bottom w:val="nil"/>
                <w:right w:val="nil"/>
                <w:between w:val="nil"/>
              </w:pBdr>
              <w:spacing w:line="248" w:lineRule="auto"/>
              <w:ind w:left="-18"/>
              <w:rPr>
                <w:b/>
                <w:color w:val="000000"/>
              </w:rPr>
            </w:pPr>
            <w:r w:rsidRPr="00E922CB">
              <w:rPr>
                <w:b/>
                <w:color w:val="000000"/>
              </w:rPr>
              <w:t>Certifications and standards:</w:t>
            </w:r>
          </w:p>
          <w:p w14:paraId="3972DFEE" w14:textId="77777777" w:rsidR="00DB1809" w:rsidRPr="00E922CB" w:rsidRDefault="00DB1809" w:rsidP="00DB1809">
            <w:pPr>
              <w:pStyle w:val="ListParagraph"/>
              <w:widowControl w:val="0"/>
              <w:numPr>
                <w:ilvl w:val="0"/>
                <w:numId w:val="31"/>
              </w:numPr>
              <w:pBdr>
                <w:top w:val="nil"/>
                <w:left w:val="nil"/>
                <w:bottom w:val="nil"/>
                <w:right w:val="nil"/>
                <w:between w:val="nil"/>
              </w:pBdr>
              <w:autoSpaceDE w:val="0"/>
              <w:autoSpaceDN w:val="0"/>
              <w:spacing w:line="248" w:lineRule="auto"/>
              <w:ind w:left="347" w:hanging="270"/>
              <w:rPr>
                <w:color w:val="000000"/>
              </w:rPr>
            </w:pPr>
            <w:r w:rsidRPr="00E922CB">
              <w:rPr>
                <w:color w:val="000000"/>
              </w:rPr>
              <w:t>Desired certifications: ISO 9001, ISO 14001, OHSAS 18001</w:t>
            </w:r>
          </w:p>
          <w:p w14:paraId="07058162" w14:textId="77777777" w:rsidR="00DB1809" w:rsidRPr="00E922CB" w:rsidRDefault="00DB1809" w:rsidP="00DB1809">
            <w:pPr>
              <w:pStyle w:val="ListParagraph"/>
              <w:widowControl w:val="0"/>
              <w:numPr>
                <w:ilvl w:val="0"/>
                <w:numId w:val="31"/>
              </w:numPr>
              <w:pBdr>
                <w:top w:val="nil"/>
                <w:left w:val="nil"/>
                <w:bottom w:val="nil"/>
                <w:right w:val="nil"/>
                <w:between w:val="nil"/>
              </w:pBdr>
              <w:autoSpaceDE w:val="0"/>
              <w:autoSpaceDN w:val="0"/>
              <w:spacing w:line="248" w:lineRule="auto"/>
              <w:ind w:left="347" w:hanging="270"/>
              <w:rPr>
                <w:b/>
                <w:bCs/>
                <w:color w:val="000000"/>
              </w:rPr>
            </w:pPr>
            <w:r w:rsidRPr="00E922CB">
              <w:rPr>
                <w:b/>
                <w:bCs/>
                <w:color w:val="000000"/>
              </w:rPr>
              <w:t>Proved for adverse weather conditions.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94150DC" w14:textId="77777777" w:rsidR="00DB1809" w:rsidRPr="00E922CB" w:rsidRDefault="00DB1809" w:rsidP="00524050">
            <w:pPr>
              <w:rPr>
                <w:b/>
              </w:rPr>
            </w:pPr>
          </w:p>
        </w:tc>
      </w:tr>
      <w:tr w:rsidR="00DB1809" w:rsidRPr="00E922CB" w14:paraId="0B7E22F9"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6E7483C" w14:textId="77777777" w:rsidR="00DB1809" w:rsidRPr="00E922CB" w:rsidRDefault="00DB1809" w:rsidP="00524050">
            <w:pPr>
              <w:jc w:val="center"/>
            </w:pPr>
            <w:r w:rsidRPr="00E922CB">
              <w:rPr>
                <w:b/>
                <w:bCs/>
              </w:rPr>
              <w:t>4.6</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1CB0927" w14:textId="77777777" w:rsidR="00DB1809" w:rsidRPr="00E922CB" w:rsidRDefault="00DB1809" w:rsidP="00524050">
            <w:r w:rsidRPr="00E922CB">
              <w:rPr>
                <w:b/>
                <w:bCs/>
              </w:rPr>
              <w:t>Technical Specifications:                                  AC/DC Cables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2AF176" w14:textId="77777777" w:rsidR="00DB1809" w:rsidRPr="00E922CB" w:rsidRDefault="00DB1809" w:rsidP="00524050">
            <w:pPr>
              <w:rPr>
                <w:b/>
              </w:rPr>
            </w:pPr>
          </w:p>
        </w:tc>
      </w:tr>
      <w:tr w:rsidR="00DB1809" w:rsidRPr="00E922CB" w14:paraId="5B54CE6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105B8A" w14:textId="77777777" w:rsidR="00DB1809" w:rsidRPr="00E922CB" w:rsidRDefault="00DB1809" w:rsidP="00524050">
            <w:pPr>
              <w:jc w:val="center"/>
            </w:pP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946FA2" w14:textId="77777777" w:rsidR="00DB1809" w:rsidRPr="00E922CB" w:rsidRDefault="00DB1809" w:rsidP="00524050">
            <w:r w:rsidRPr="00E922CB">
              <w:rPr>
                <w:i/>
                <w:iCs/>
              </w:rPr>
              <w:t>DC cables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88B8407" w14:textId="77777777" w:rsidR="00DB1809" w:rsidRPr="00E922CB" w:rsidRDefault="00DB1809" w:rsidP="00524050">
            <w:pPr>
              <w:rPr>
                <w:b/>
              </w:rPr>
            </w:pPr>
          </w:p>
        </w:tc>
      </w:tr>
      <w:tr w:rsidR="00DB1809" w:rsidRPr="00E922CB" w14:paraId="5D316BA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F7EC7F7" w14:textId="77777777" w:rsidR="00DB1809" w:rsidRPr="00E922CB" w:rsidRDefault="00DB1809" w:rsidP="00524050">
            <w:pPr>
              <w:jc w:val="center"/>
            </w:pPr>
            <w:r w:rsidRPr="00E922CB">
              <w:t>4.6.1</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1DCA2F51" w14:textId="77777777" w:rsidR="00DB1809" w:rsidRPr="00E922CB" w:rsidRDefault="00DB1809" w:rsidP="00524050">
            <w:r w:rsidRPr="00E922CB">
              <w:t>Type:  plug, 2-4 poles, 4 mm</w:t>
            </w:r>
            <w:r w:rsidRPr="00E922CB">
              <w:rPr>
                <w:vertAlign w:val="superscript"/>
              </w:rPr>
              <w:t>2</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85EF12" w14:textId="77777777" w:rsidR="00DB1809" w:rsidRPr="00E922CB" w:rsidRDefault="00DB1809" w:rsidP="00524050">
            <w:pPr>
              <w:rPr>
                <w:b/>
              </w:rPr>
            </w:pPr>
          </w:p>
        </w:tc>
      </w:tr>
      <w:tr w:rsidR="00DB1809" w:rsidRPr="00E922CB" w14:paraId="09F97C9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FC48C6" w14:textId="77777777" w:rsidR="00DB1809" w:rsidRPr="00E922CB" w:rsidRDefault="00DB1809" w:rsidP="00524050">
            <w:pPr>
              <w:jc w:val="center"/>
            </w:pPr>
            <w:r w:rsidRPr="00E922CB">
              <w:t>4.6.2</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880C2FA" w14:textId="77777777" w:rsidR="00DB1809" w:rsidRPr="00E922CB" w:rsidRDefault="00DB1809" w:rsidP="00524050">
            <w:r w:rsidRPr="00E922CB">
              <w:t>Material: copper</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C4ABA3" w14:textId="77777777" w:rsidR="00DB1809" w:rsidRPr="00E922CB" w:rsidRDefault="00DB1809" w:rsidP="00524050">
            <w:pPr>
              <w:rPr>
                <w:b/>
              </w:rPr>
            </w:pPr>
          </w:p>
        </w:tc>
      </w:tr>
      <w:tr w:rsidR="00DB1809" w:rsidRPr="00E922CB" w14:paraId="00DD7C3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2E31D5" w14:textId="77777777" w:rsidR="00DB1809" w:rsidRPr="00E922CB" w:rsidRDefault="00DB1809" w:rsidP="00524050">
            <w:pPr>
              <w:jc w:val="center"/>
            </w:pPr>
            <w:r w:rsidRPr="00E922CB">
              <w:t>4.6.3</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5E3A84F4" w14:textId="77777777" w:rsidR="00DB1809" w:rsidRPr="00E922CB" w:rsidRDefault="00DB1809" w:rsidP="00524050">
            <w:r w:rsidRPr="00E922CB">
              <w:t>Voltage rating: 100V (panels to controller)</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60B76E9" w14:textId="77777777" w:rsidR="00DB1809" w:rsidRPr="00E922CB" w:rsidRDefault="00DB1809" w:rsidP="00524050">
            <w:pPr>
              <w:rPr>
                <w:b/>
              </w:rPr>
            </w:pPr>
          </w:p>
        </w:tc>
      </w:tr>
      <w:tr w:rsidR="00DB1809" w:rsidRPr="00E922CB" w14:paraId="75CFC09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F262CE" w14:textId="77777777" w:rsidR="00DB1809" w:rsidRPr="00E922CB" w:rsidRDefault="00DB1809" w:rsidP="00524050">
            <w:pPr>
              <w:jc w:val="center"/>
            </w:pPr>
            <w:r w:rsidRPr="00E922CB">
              <w:t>4.6.4</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2CC54E1B" w14:textId="77777777" w:rsidR="00DB1809" w:rsidRPr="00E922CB" w:rsidRDefault="00DB1809" w:rsidP="00524050">
            <w:r w:rsidRPr="00E922CB">
              <w:t>Voltage rating: 120V at a maximum (controller to pump)</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523BE0" w14:textId="77777777" w:rsidR="00DB1809" w:rsidRPr="00E922CB" w:rsidRDefault="00DB1809" w:rsidP="00524050">
            <w:pPr>
              <w:rPr>
                <w:b/>
              </w:rPr>
            </w:pPr>
          </w:p>
        </w:tc>
      </w:tr>
      <w:tr w:rsidR="00DB1809" w:rsidRPr="00E922CB" w14:paraId="1F51DE6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1C2DE2" w14:textId="77777777" w:rsidR="00DB1809" w:rsidRPr="00E922CB" w:rsidRDefault="00DB1809" w:rsidP="00524050">
            <w:pPr>
              <w:jc w:val="center"/>
            </w:pPr>
            <w:r w:rsidRPr="00E922CB">
              <w:t>4.6.5</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5A190673" w14:textId="77777777" w:rsidR="00DB1809" w:rsidRPr="00E922CB" w:rsidRDefault="00DB1809" w:rsidP="00524050">
            <w:r w:rsidRPr="00E922CB">
              <w:t>Temperature rating:  Min -10°C to Max 90°C</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D195155" w14:textId="77777777" w:rsidR="00DB1809" w:rsidRPr="00E922CB" w:rsidRDefault="00DB1809" w:rsidP="00524050">
            <w:pPr>
              <w:rPr>
                <w:b/>
              </w:rPr>
            </w:pPr>
          </w:p>
        </w:tc>
      </w:tr>
      <w:tr w:rsidR="00DB1809" w:rsidRPr="00E922CB" w14:paraId="5FE56A2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CDFBEC" w14:textId="77777777" w:rsidR="00DB1809" w:rsidRPr="00E922CB" w:rsidRDefault="00DB1809" w:rsidP="00524050">
            <w:pPr>
              <w:jc w:val="center"/>
            </w:pPr>
            <w:r w:rsidRPr="00E922CB">
              <w:t>4.6.6</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534652CB" w14:textId="77777777" w:rsidR="00DB1809" w:rsidRPr="00E922CB" w:rsidRDefault="00DB1809" w:rsidP="00524050">
            <w:r w:rsidRPr="00E922CB">
              <w:t>Cable Interconnections: MC4 Connections (IP65, Solid pin)</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30937" w14:textId="77777777" w:rsidR="00DB1809" w:rsidRPr="00E922CB" w:rsidRDefault="00DB1809" w:rsidP="00524050">
            <w:pPr>
              <w:rPr>
                <w:b/>
              </w:rPr>
            </w:pPr>
          </w:p>
        </w:tc>
      </w:tr>
      <w:tr w:rsidR="00DB1809" w:rsidRPr="00E922CB" w14:paraId="020633C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F265EF0" w14:textId="77777777" w:rsidR="00DB1809" w:rsidRPr="00E922CB" w:rsidRDefault="00DB1809" w:rsidP="00524050">
            <w:pPr>
              <w:jc w:val="center"/>
            </w:pPr>
            <w:r w:rsidRPr="00E922CB">
              <w:t>4.6.7</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7E15184B" w14:textId="77777777" w:rsidR="00DB1809" w:rsidRPr="00E922CB" w:rsidRDefault="00DB1809" w:rsidP="00524050">
            <w:r w:rsidRPr="00E922CB">
              <w:t>Drop voltage: shall not exceed 1%</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A51DFDF" w14:textId="77777777" w:rsidR="00DB1809" w:rsidRPr="00E922CB" w:rsidRDefault="00DB1809" w:rsidP="00524050">
            <w:pPr>
              <w:rPr>
                <w:b/>
              </w:rPr>
            </w:pPr>
          </w:p>
        </w:tc>
      </w:tr>
      <w:tr w:rsidR="00DB1809" w:rsidRPr="00E922CB" w14:paraId="39AEAF28"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FCEA87" w14:textId="77777777" w:rsidR="00DB1809" w:rsidRPr="00E922CB" w:rsidRDefault="00DB1809" w:rsidP="00524050">
            <w:pPr>
              <w:jc w:val="center"/>
            </w:pPr>
            <w:r w:rsidRPr="00E922CB">
              <w:t>4.6.8</w:t>
            </w:r>
          </w:p>
        </w:tc>
        <w:tc>
          <w:tcPr>
            <w:tcW w:w="7088" w:type="dxa"/>
            <w:gridSpan w:val="2"/>
            <w:tcBorders>
              <w:top w:val="single" w:sz="4" w:space="0" w:color="auto"/>
              <w:left w:val="single" w:sz="4" w:space="0" w:color="auto"/>
              <w:bottom w:val="single" w:sz="4" w:space="0" w:color="auto"/>
              <w:right w:val="single" w:sz="4" w:space="0" w:color="auto"/>
            </w:tcBorders>
            <w:shd w:val="clear" w:color="auto" w:fill="auto"/>
          </w:tcPr>
          <w:p w14:paraId="7BBE0E57" w14:textId="77777777" w:rsidR="00DB1809" w:rsidRPr="00E922CB" w:rsidRDefault="00DB1809" w:rsidP="00524050">
            <w:r w:rsidRPr="00E922CB">
              <w:t>Insulation and protection: Thermoplastic</w:t>
            </w:r>
          </w:p>
        </w:tc>
        <w:tc>
          <w:tcPr>
            <w:tcW w:w="637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391385" w14:textId="77777777" w:rsidR="00DB1809" w:rsidRPr="00E922CB" w:rsidRDefault="00DB1809" w:rsidP="00524050">
            <w:pPr>
              <w:rPr>
                <w:b/>
              </w:rPr>
            </w:pPr>
          </w:p>
        </w:tc>
      </w:tr>
      <w:tr w:rsidR="00DB1809" w:rsidRPr="00E922CB" w14:paraId="396D463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D826333" w14:textId="77777777" w:rsidR="00DB1809" w:rsidRPr="00E922CB" w:rsidRDefault="00DB1809" w:rsidP="00524050">
            <w:pPr>
              <w:jc w:val="center"/>
            </w:pPr>
            <w:r w:rsidRPr="00E922CB">
              <w:t>4.6.9</w:t>
            </w:r>
          </w:p>
        </w:tc>
        <w:tc>
          <w:tcPr>
            <w:tcW w:w="7088" w:type="dxa"/>
            <w:gridSpan w:val="2"/>
            <w:tcBorders>
              <w:top w:val="single" w:sz="4" w:space="0" w:color="auto"/>
              <w:left w:val="single" w:sz="4" w:space="0" w:color="auto"/>
              <w:bottom w:val="single" w:sz="4" w:space="0" w:color="auto"/>
              <w:right w:val="single" w:sz="4" w:space="0" w:color="auto"/>
            </w:tcBorders>
          </w:tcPr>
          <w:p w14:paraId="0E249B49" w14:textId="77777777" w:rsidR="00DB1809" w:rsidRPr="00E922CB" w:rsidRDefault="00DB1809" w:rsidP="00524050">
            <w:r w:rsidRPr="00E922CB">
              <w:t xml:space="preserve">Relevant certificates and standards: TUV or equivalent, EN 50618:2014 / IEC 62930 or equivalent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D65E775" w14:textId="77777777" w:rsidR="00DB1809" w:rsidRPr="00E922CB" w:rsidRDefault="00DB1809" w:rsidP="00524050">
            <w:pPr>
              <w:rPr>
                <w:b/>
              </w:rPr>
            </w:pPr>
          </w:p>
        </w:tc>
      </w:tr>
      <w:tr w:rsidR="00DB1809" w:rsidRPr="00E922CB" w14:paraId="1DFEEF7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02BE6EE" w14:textId="77777777" w:rsidR="00DB1809" w:rsidRPr="00E922CB" w:rsidRDefault="00DB1809" w:rsidP="00524050">
            <w:pPr>
              <w:jc w:val="center"/>
            </w:pPr>
            <w:r w:rsidRPr="00E922CB">
              <w:rPr>
                <w:b/>
                <w:bCs/>
              </w:rPr>
              <w:t>4.7</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F46F35B" w14:textId="77777777" w:rsidR="00DB1809" w:rsidRPr="00E922CB" w:rsidRDefault="00DB1809" w:rsidP="00524050">
            <w:r w:rsidRPr="00E922CB">
              <w:rPr>
                <w:b/>
                <w:bCs/>
              </w:rPr>
              <w:t xml:space="preserve">Technical Specifications:                                Earthing system </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F2BB0D" w14:textId="77777777" w:rsidR="00DB1809" w:rsidRPr="00E922CB" w:rsidRDefault="00DB1809" w:rsidP="00524050">
            <w:pPr>
              <w:rPr>
                <w:b/>
              </w:rPr>
            </w:pPr>
          </w:p>
        </w:tc>
      </w:tr>
      <w:tr w:rsidR="00DB1809" w:rsidRPr="00E922CB" w14:paraId="462961F9"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8365B5C" w14:textId="77777777" w:rsidR="00DB1809" w:rsidRPr="00E922CB" w:rsidRDefault="00DB1809" w:rsidP="00524050">
            <w:pPr>
              <w:jc w:val="center"/>
              <w:rPr>
                <w:b/>
                <w:bCs/>
              </w:rPr>
            </w:pPr>
            <w:r w:rsidRPr="00E922CB">
              <w:t>4.7.1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385BC72B" w14:textId="77777777" w:rsidR="00DB1809" w:rsidRPr="00E922CB" w:rsidRDefault="00DB1809" w:rsidP="00524050">
            <w:pPr>
              <w:rPr>
                <w:b/>
                <w:bCs/>
              </w:rPr>
            </w:pPr>
            <w:r w:rsidRPr="00E922CB">
              <w:t>Type:  Earth Stake 16mm Copper coated bar. Single ground electrode</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33F481EE" w14:textId="77777777" w:rsidR="00DB1809" w:rsidRPr="00E922CB" w:rsidRDefault="00DB1809" w:rsidP="00524050">
            <w:pPr>
              <w:rPr>
                <w:b/>
              </w:rPr>
            </w:pPr>
          </w:p>
        </w:tc>
      </w:tr>
      <w:tr w:rsidR="00DB1809" w:rsidRPr="00E922CB" w14:paraId="520A4BF5"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CA0777B" w14:textId="77777777" w:rsidR="00DB1809" w:rsidRPr="00E922CB" w:rsidRDefault="00DB1809" w:rsidP="00524050">
            <w:pPr>
              <w:jc w:val="center"/>
            </w:pPr>
            <w:r w:rsidRPr="00E922CB">
              <w:t>4.7.2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3148458" w14:textId="77777777" w:rsidR="00DB1809" w:rsidRPr="00E922CB" w:rsidRDefault="00DB1809" w:rsidP="00524050">
            <w:r w:rsidRPr="00E922CB">
              <w:t>Surface: Tin coated</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5261BED" w14:textId="77777777" w:rsidR="00DB1809" w:rsidRPr="00E922CB" w:rsidRDefault="00DB1809" w:rsidP="00524050">
            <w:pPr>
              <w:rPr>
                <w:b/>
              </w:rPr>
            </w:pPr>
          </w:p>
        </w:tc>
      </w:tr>
      <w:tr w:rsidR="00DB1809" w:rsidRPr="00E922CB" w14:paraId="0420299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010CF64" w14:textId="77777777" w:rsidR="00DB1809" w:rsidRPr="00E922CB" w:rsidRDefault="00DB1809" w:rsidP="00524050">
            <w:pPr>
              <w:jc w:val="center"/>
            </w:pPr>
            <w:r w:rsidRPr="00E922CB">
              <w:t>4.7.3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FF123EA" w14:textId="77777777" w:rsidR="00DB1809" w:rsidRPr="00E922CB" w:rsidRDefault="00DB1809" w:rsidP="00524050">
            <w:r w:rsidRPr="00E922CB">
              <w:t>Lightning Arrestor: according to the installation site</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0FBBA1F" w14:textId="77777777" w:rsidR="00DB1809" w:rsidRPr="00E922CB" w:rsidRDefault="00DB1809" w:rsidP="00524050">
            <w:pPr>
              <w:rPr>
                <w:b/>
              </w:rPr>
            </w:pPr>
          </w:p>
        </w:tc>
      </w:tr>
      <w:tr w:rsidR="00DB1809" w:rsidRPr="00E922CB" w14:paraId="03AF74F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0E8D9FA" w14:textId="77777777" w:rsidR="00DB1809" w:rsidRPr="00E922CB" w:rsidRDefault="00DB1809" w:rsidP="00524050">
            <w:pPr>
              <w:jc w:val="center"/>
            </w:pPr>
            <w:r w:rsidRPr="00E922CB">
              <w:t>4.7.4</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5FFF2E46" w14:textId="77777777" w:rsidR="00DB1809" w:rsidRPr="00E922CB" w:rsidRDefault="00DB1809" w:rsidP="00524050">
            <w:r w:rsidRPr="00E922CB">
              <w:t>Insulation Material: PVC</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B9F2731" w14:textId="77777777" w:rsidR="00DB1809" w:rsidRPr="00E922CB" w:rsidRDefault="00DB1809" w:rsidP="00524050">
            <w:pPr>
              <w:rPr>
                <w:b/>
              </w:rPr>
            </w:pPr>
          </w:p>
        </w:tc>
      </w:tr>
      <w:tr w:rsidR="00DB1809" w:rsidRPr="00E922CB" w14:paraId="617C174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D280737" w14:textId="77777777" w:rsidR="00DB1809" w:rsidRPr="00E922CB" w:rsidRDefault="00DB1809" w:rsidP="00524050">
            <w:pPr>
              <w:jc w:val="center"/>
            </w:pPr>
            <w:r w:rsidRPr="00E922CB">
              <w:t>4.7.5</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3A9CC1C" w14:textId="77777777" w:rsidR="00DB1809" w:rsidRPr="00E922CB" w:rsidRDefault="00DB1809" w:rsidP="00524050">
            <w:r w:rsidRPr="00E922CB">
              <w:t>Max resistance must be less than 2 ohms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407FCDB" w14:textId="77777777" w:rsidR="00DB1809" w:rsidRPr="00E922CB" w:rsidRDefault="00DB1809" w:rsidP="00524050">
            <w:pPr>
              <w:rPr>
                <w:b/>
              </w:rPr>
            </w:pPr>
          </w:p>
        </w:tc>
      </w:tr>
      <w:tr w:rsidR="00DB1809" w:rsidRPr="00E922CB" w14:paraId="10000793"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094ED34" w14:textId="77777777" w:rsidR="00DB1809" w:rsidRPr="00E922CB" w:rsidRDefault="00DB1809" w:rsidP="00524050">
            <w:pPr>
              <w:jc w:val="center"/>
            </w:pPr>
            <w:r w:rsidRPr="00E922CB">
              <w:lastRenderedPageBreak/>
              <w:t>4.7.6</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1C5CE6DE" w14:textId="77777777" w:rsidR="00DB1809" w:rsidRPr="00E922CB" w:rsidRDefault="00DB1809" w:rsidP="00524050">
            <w:pPr>
              <w:tabs>
                <w:tab w:val="left" w:pos="269"/>
                <w:tab w:val="left" w:pos="370"/>
                <w:tab w:val="left" w:pos="470"/>
              </w:tabs>
              <w:spacing w:before="100" w:beforeAutospacing="1" w:after="100" w:afterAutospacing="1"/>
              <w:ind w:left="-18"/>
              <w:jc w:val="both"/>
              <w:rPr>
                <w:color w:val="000000"/>
              </w:rPr>
            </w:pPr>
            <w:r w:rsidRPr="00E922CB">
              <w:rPr>
                <w:color w:val="000000"/>
              </w:rPr>
              <w:t>Copper wires and cables cross-section area not less than 16 mm</w:t>
            </w:r>
            <w:r w:rsidRPr="00E922CB">
              <w:rPr>
                <w:color w:val="000000"/>
                <w:vertAlign w:val="superscript"/>
              </w:rPr>
              <w:t>2</w:t>
            </w:r>
          </w:p>
          <w:p w14:paraId="3311999B" w14:textId="77777777" w:rsidR="00DB1809" w:rsidRPr="00E922CB" w:rsidRDefault="00DB1809" w:rsidP="00524050">
            <w:r w:rsidRPr="00E922CB">
              <w:rPr>
                <w:color w:val="000000"/>
              </w:rPr>
              <w:t>The copper wires and cables should be connected to the electrodes through original copper connectors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53EA9AC" w14:textId="77777777" w:rsidR="00DB1809" w:rsidRPr="00E922CB" w:rsidRDefault="00DB1809" w:rsidP="00524050">
            <w:pPr>
              <w:rPr>
                <w:b/>
              </w:rPr>
            </w:pPr>
          </w:p>
        </w:tc>
      </w:tr>
      <w:tr w:rsidR="00DB1809" w:rsidRPr="00E922CB" w14:paraId="1539297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C2F4EF1" w14:textId="77777777" w:rsidR="00DB1809" w:rsidRPr="00E922CB" w:rsidRDefault="00DB1809" w:rsidP="00524050">
            <w:pPr>
              <w:jc w:val="center"/>
            </w:pPr>
            <w:r w:rsidRPr="00E922CB">
              <w:t>4.7.7</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6DF46AC2" w14:textId="77777777" w:rsidR="00DB1809" w:rsidRPr="00E922CB" w:rsidRDefault="00DB1809" w:rsidP="00524050">
            <w:pPr>
              <w:tabs>
                <w:tab w:val="left" w:pos="269"/>
                <w:tab w:val="left" w:pos="370"/>
                <w:tab w:val="left" w:pos="470"/>
              </w:tabs>
              <w:spacing w:before="100" w:beforeAutospacing="1" w:after="100" w:afterAutospacing="1"/>
              <w:ind w:left="-18"/>
              <w:jc w:val="both"/>
              <w:rPr>
                <w:color w:val="000000"/>
              </w:rPr>
            </w:pPr>
            <w:r w:rsidRPr="00E922CB">
              <w:t>Relevant certificates and standards: IEC 60364 or equivalent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4B09461" w14:textId="77777777" w:rsidR="00DB1809" w:rsidRPr="00E922CB" w:rsidRDefault="00DB1809" w:rsidP="00524050">
            <w:pPr>
              <w:rPr>
                <w:b/>
              </w:rPr>
            </w:pPr>
          </w:p>
        </w:tc>
      </w:tr>
      <w:tr w:rsidR="00DB1809" w:rsidRPr="00E922CB" w14:paraId="13512DD6"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CF8F7CC" w14:textId="77777777" w:rsidR="00DB1809" w:rsidRPr="00E922CB" w:rsidRDefault="00DB1809" w:rsidP="00524050">
            <w:pPr>
              <w:jc w:val="center"/>
            </w:pPr>
            <w:r w:rsidRPr="00E922CB">
              <w:rPr>
                <w:b/>
                <w:bCs/>
              </w:rPr>
              <w:t>4.8</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473C15" w14:textId="77777777" w:rsidR="00DB1809" w:rsidRPr="00E922CB" w:rsidRDefault="00DB1809" w:rsidP="00524050">
            <w:pPr>
              <w:tabs>
                <w:tab w:val="left" w:pos="269"/>
                <w:tab w:val="left" w:pos="370"/>
                <w:tab w:val="left" w:pos="470"/>
              </w:tabs>
              <w:spacing w:before="100" w:beforeAutospacing="1" w:after="100" w:afterAutospacing="1"/>
              <w:ind w:left="-18"/>
              <w:jc w:val="both"/>
            </w:pPr>
            <w:r w:rsidRPr="00E922CB">
              <w:rPr>
                <w:b/>
                <w:bCs/>
              </w:rPr>
              <w:t>Technical Specifications:         Orientations &amp; Environment</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D8A57A" w14:textId="77777777" w:rsidR="00DB1809" w:rsidRPr="00E922CB" w:rsidRDefault="00DB1809" w:rsidP="00524050">
            <w:pPr>
              <w:rPr>
                <w:b/>
              </w:rPr>
            </w:pPr>
          </w:p>
        </w:tc>
      </w:tr>
      <w:tr w:rsidR="00DB1809" w:rsidRPr="00E922CB" w14:paraId="10D241B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C582F9A" w14:textId="77777777" w:rsidR="00DB1809" w:rsidRPr="00E922CB" w:rsidRDefault="00DB1809" w:rsidP="00524050">
            <w:pPr>
              <w:jc w:val="center"/>
            </w:pPr>
            <w:r w:rsidRPr="00E922CB">
              <w:rPr>
                <w:rFonts w:eastAsia="Calibri"/>
              </w:rPr>
              <w:t>4.8.1</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4E26FE03" w14:textId="77777777" w:rsidR="00DB1809" w:rsidRPr="00E922CB" w:rsidRDefault="00DB1809" w:rsidP="00524050">
            <w:pPr>
              <w:tabs>
                <w:tab w:val="left" w:pos="269"/>
                <w:tab w:val="left" w:pos="370"/>
                <w:tab w:val="left" w:pos="470"/>
              </w:tabs>
              <w:spacing w:before="100" w:beforeAutospacing="1" w:after="100" w:afterAutospacing="1"/>
              <w:ind w:left="-18"/>
              <w:jc w:val="both"/>
            </w:pPr>
            <w:r w:rsidRPr="00E922CB">
              <w:rPr>
                <w:szCs w:val="28"/>
              </w:rPr>
              <w:t xml:space="preserve">Tilt: 18- 20 degrees </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8EB957A" w14:textId="77777777" w:rsidR="00DB1809" w:rsidRPr="00E922CB" w:rsidRDefault="00DB1809" w:rsidP="00524050">
            <w:pPr>
              <w:rPr>
                <w:b/>
              </w:rPr>
            </w:pPr>
          </w:p>
        </w:tc>
      </w:tr>
      <w:tr w:rsidR="00DB1809" w:rsidRPr="00E922CB" w14:paraId="48B865F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D30B005" w14:textId="77777777" w:rsidR="00DB1809" w:rsidRPr="00E922CB" w:rsidRDefault="00DB1809" w:rsidP="00524050">
            <w:pPr>
              <w:jc w:val="center"/>
              <w:rPr>
                <w:rFonts w:eastAsia="Calibri"/>
              </w:rPr>
            </w:pPr>
            <w:r w:rsidRPr="00E922CB">
              <w:rPr>
                <w:rFonts w:eastAsia="Calibri"/>
              </w:rPr>
              <w:t>4.8.2</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7FDDB124"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szCs w:val="28"/>
              </w:rPr>
              <w:t>Suitable for altitudes between sea level and 1000ft above sea level</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6E19FB2" w14:textId="77777777" w:rsidR="00DB1809" w:rsidRPr="00E922CB" w:rsidRDefault="00DB1809" w:rsidP="00524050">
            <w:pPr>
              <w:rPr>
                <w:b/>
              </w:rPr>
            </w:pPr>
          </w:p>
        </w:tc>
      </w:tr>
      <w:tr w:rsidR="00DB1809" w:rsidRPr="00E922CB" w14:paraId="0707387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52CFA77" w14:textId="77777777" w:rsidR="00DB1809" w:rsidRPr="00E922CB" w:rsidRDefault="00DB1809" w:rsidP="00524050">
            <w:pPr>
              <w:jc w:val="center"/>
              <w:rPr>
                <w:rFonts w:eastAsia="Calibri"/>
              </w:rPr>
            </w:pPr>
            <w:r w:rsidRPr="00E922CB">
              <w:rPr>
                <w:rFonts w:eastAsia="Calibri"/>
              </w:rPr>
              <w:t>4.8.3</w:t>
            </w:r>
          </w:p>
        </w:tc>
        <w:tc>
          <w:tcPr>
            <w:tcW w:w="7088" w:type="dxa"/>
            <w:gridSpan w:val="2"/>
            <w:tcBorders>
              <w:top w:val="single" w:sz="4" w:space="0" w:color="auto"/>
              <w:left w:val="single" w:sz="4" w:space="0" w:color="auto"/>
              <w:bottom w:val="single" w:sz="4" w:space="0" w:color="auto"/>
              <w:right w:val="single" w:sz="4" w:space="0" w:color="auto"/>
            </w:tcBorders>
            <w:vAlign w:val="center"/>
          </w:tcPr>
          <w:p w14:paraId="09918E7C"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szCs w:val="28"/>
              </w:rPr>
              <w:t>Operating temperature range -35C to +70°C</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3013EA10" w14:textId="77777777" w:rsidR="00DB1809" w:rsidRPr="00E922CB" w:rsidRDefault="00DB1809" w:rsidP="00524050">
            <w:pPr>
              <w:rPr>
                <w:b/>
              </w:rPr>
            </w:pPr>
          </w:p>
        </w:tc>
      </w:tr>
      <w:tr w:rsidR="00DB1809" w:rsidRPr="00E922CB" w14:paraId="49C39EB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0CE53F" w14:textId="77777777" w:rsidR="00DB1809" w:rsidRPr="00E922CB" w:rsidRDefault="00DB1809" w:rsidP="00524050">
            <w:pPr>
              <w:jc w:val="center"/>
              <w:rPr>
                <w:rFonts w:eastAsia="Calibri"/>
              </w:rPr>
            </w:pPr>
            <w:r w:rsidRPr="00E922CB">
              <w:rPr>
                <w:rFonts w:eastAsia="Calibri"/>
                <w:b/>
                <w:bCs/>
              </w:rPr>
              <w:t>5.0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8C3837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w:t>
            </w:r>
            <w:r w:rsidRPr="00E922CB">
              <w:rPr>
                <w:b/>
                <w:bCs/>
                <w:color w:val="000000"/>
              </w:rPr>
              <w:t>Spare Parts &amp; Accessories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F9672EB" w14:textId="77777777" w:rsidR="00DB1809" w:rsidRPr="00E922CB" w:rsidRDefault="00DB1809" w:rsidP="00524050">
            <w:pPr>
              <w:rPr>
                <w:b/>
              </w:rPr>
            </w:pPr>
          </w:p>
        </w:tc>
      </w:tr>
      <w:tr w:rsidR="00DB1809" w:rsidRPr="00E922CB" w14:paraId="5A59B4E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0AD1B10" w14:textId="77777777" w:rsidR="00DB1809" w:rsidRPr="00E922CB" w:rsidRDefault="00DB1809" w:rsidP="00524050">
            <w:pPr>
              <w:jc w:val="center"/>
              <w:rPr>
                <w:rFonts w:eastAsia="Calibri"/>
              </w:rPr>
            </w:pPr>
            <w:r w:rsidRPr="00E922CB">
              <w:rPr>
                <w:rFonts w:eastAsia="Calibri"/>
              </w:rPr>
              <w:t>5.1</w:t>
            </w:r>
          </w:p>
        </w:tc>
        <w:tc>
          <w:tcPr>
            <w:tcW w:w="7088" w:type="dxa"/>
            <w:gridSpan w:val="2"/>
            <w:tcBorders>
              <w:top w:val="single" w:sz="4" w:space="0" w:color="auto"/>
              <w:left w:val="single" w:sz="4" w:space="0" w:color="auto"/>
              <w:bottom w:val="single" w:sz="4" w:space="0" w:color="auto"/>
              <w:right w:val="single" w:sz="4" w:space="0" w:color="auto"/>
            </w:tcBorders>
          </w:tcPr>
          <w:p w14:paraId="3BF4185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 xml:space="preserve">A list of the recommended spare parts by the manufacturer, sufficient for 2 years of operation, must be submitted by the provider. The list must be provided, </w:t>
            </w:r>
            <w:proofErr w:type="gramStart"/>
            <w:r w:rsidRPr="00E922CB">
              <w:t>budgeted</w:t>
            </w:r>
            <w:proofErr w:type="gramEnd"/>
            <w:r w:rsidRPr="00E922CB">
              <w:t xml:space="preserve"> and delivered with your offer.</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E55BDA9" w14:textId="77777777" w:rsidR="00DB1809" w:rsidRPr="00E922CB" w:rsidRDefault="00DB1809" w:rsidP="00524050">
            <w:pPr>
              <w:rPr>
                <w:b/>
              </w:rPr>
            </w:pPr>
          </w:p>
        </w:tc>
      </w:tr>
      <w:tr w:rsidR="00DB1809" w:rsidRPr="00E922CB" w14:paraId="08C7FA8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E7D6705" w14:textId="77777777" w:rsidR="00DB1809" w:rsidRPr="00E922CB" w:rsidRDefault="00DB1809" w:rsidP="00524050">
            <w:pPr>
              <w:jc w:val="center"/>
              <w:rPr>
                <w:rFonts w:eastAsia="Calibri"/>
              </w:rPr>
            </w:pPr>
            <w:r w:rsidRPr="00E922CB">
              <w:rPr>
                <w:rFonts w:eastAsia="Calibri"/>
              </w:rPr>
              <w:t>5.2</w:t>
            </w:r>
          </w:p>
        </w:tc>
        <w:tc>
          <w:tcPr>
            <w:tcW w:w="7088" w:type="dxa"/>
            <w:gridSpan w:val="2"/>
            <w:tcBorders>
              <w:top w:val="single" w:sz="4" w:space="0" w:color="auto"/>
              <w:left w:val="single" w:sz="4" w:space="0" w:color="auto"/>
              <w:bottom w:val="single" w:sz="4" w:space="0" w:color="auto"/>
              <w:right w:val="single" w:sz="4" w:space="0" w:color="auto"/>
            </w:tcBorders>
          </w:tcPr>
          <w:p w14:paraId="6BE5FCA3"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Spare parts to be packaged as a set for each kit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119E08A" w14:textId="77777777" w:rsidR="00DB1809" w:rsidRPr="00E922CB" w:rsidRDefault="00DB1809" w:rsidP="00524050">
            <w:pPr>
              <w:rPr>
                <w:b/>
              </w:rPr>
            </w:pPr>
          </w:p>
        </w:tc>
      </w:tr>
      <w:tr w:rsidR="00DB1809" w:rsidRPr="00E922CB" w14:paraId="7CA0936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7AE3ED21" w14:textId="77777777" w:rsidR="00DB1809" w:rsidRPr="00E922CB" w:rsidRDefault="00DB1809" w:rsidP="00524050">
            <w:pPr>
              <w:jc w:val="center"/>
              <w:rPr>
                <w:rFonts w:eastAsia="Calibri"/>
              </w:rPr>
            </w:pPr>
            <w:r w:rsidRPr="00E922CB">
              <w:rPr>
                <w:rFonts w:eastAsia="Calibri"/>
              </w:rPr>
              <w:t>5.3</w:t>
            </w:r>
          </w:p>
        </w:tc>
        <w:tc>
          <w:tcPr>
            <w:tcW w:w="7088" w:type="dxa"/>
            <w:gridSpan w:val="2"/>
            <w:tcBorders>
              <w:top w:val="single" w:sz="4" w:space="0" w:color="auto"/>
              <w:left w:val="single" w:sz="4" w:space="0" w:color="auto"/>
              <w:bottom w:val="single" w:sz="4" w:space="0" w:color="auto"/>
              <w:right w:val="single" w:sz="4" w:space="0" w:color="auto"/>
            </w:tcBorders>
          </w:tcPr>
          <w:p w14:paraId="150CF923"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Indicate the percentage of parts offered as spare parts.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DBE67CB" w14:textId="77777777" w:rsidR="00DB1809" w:rsidRPr="00E922CB" w:rsidRDefault="00DB1809" w:rsidP="00524050">
            <w:pPr>
              <w:rPr>
                <w:b/>
              </w:rPr>
            </w:pPr>
          </w:p>
        </w:tc>
      </w:tr>
      <w:tr w:rsidR="00DB1809" w:rsidRPr="00E922CB" w14:paraId="502FFA82"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7450E79" w14:textId="77777777" w:rsidR="00DB1809" w:rsidRPr="00E922CB" w:rsidRDefault="00DB1809" w:rsidP="00524050">
            <w:pPr>
              <w:jc w:val="center"/>
              <w:rPr>
                <w:rFonts w:eastAsia="Calibri"/>
              </w:rPr>
            </w:pPr>
            <w:r w:rsidRPr="00E922CB">
              <w:rPr>
                <w:rFonts w:eastAsia="Calibri"/>
                <w:b/>
                <w:bCs/>
              </w:rPr>
              <w:t>6.0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490940"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w:t>
            </w:r>
            <w:r w:rsidRPr="00E922CB">
              <w:rPr>
                <w:b/>
                <w:color w:val="000000"/>
              </w:rPr>
              <w:t>Manuals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F4DF86" w14:textId="77777777" w:rsidR="00DB1809" w:rsidRPr="00E922CB" w:rsidRDefault="00DB1809" w:rsidP="00524050">
            <w:pPr>
              <w:rPr>
                <w:b/>
              </w:rPr>
            </w:pPr>
          </w:p>
        </w:tc>
      </w:tr>
      <w:tr w:rsidR="00DB1809" w:rsidRPr="00E922CB" w14:paraId="6829F38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BAA3D78" w14:textId="77777777" w:rsidR="00DB1809" w:rsidRPr="00E922CB" w:rsidRDefault="00DB1809" w:rsidP="00524050">
            <w:pPr>
              <w:jc w:val="center"/>
              <w:rPr>
                <w:rFonts w:eastAsia="Calibri"/>
              </w:rPr>
            </w:pPr>
            <w:r w:rsidRPr="00E922CB">
              <w:t>6.1</w:t>
            </w:r>
          </w:p>
        </w:tc>
        <w:tc>
          <w:tcPr>
            <w:tcW w:w="7088" w:type="dxa"/>
            <w:gridSpan w:val="2"/>
            <w:tcBorders>
              <w:top w:val="single" w:sz="4" w:space="0" w:color="auto"/>
              <w:left w:val="single" w:sz="4" w:space="0" w:color="auto"/>
              <w:bottom w:val="single" w:sz="4" w:space="0" w:color="auto"/>
              <w:right w:val="single" w:sz="4" w:space="0" w:color="auto"/>
            </w:tcBorders>
          </w:tcPr>
          <w:p w14:paraId="2D05022E"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rPr>
              <w:t>Directions in English for installation and maintenance must be provided, one manual per kit.</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34317388" w14:textId="77777777" w:rsidR="00DB1809" w:rsidRPr="00E922CB" w:rsidRDefault="00DB1809" w:rsidP="00524050">
            <w:pPr>
              <w:rPr>
                <w:b/>
              </w:rPr>
            </w:pPr>
          </w:p>
        </w:tc>
      </w:tr>
      <w:tr w:rsidR="00DB1809" w:rsidRPr="00E922CB" w14:paraId="4DC298C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C7195E8" w14:textId="77777777" w:rsidR="00DB1809" w:rsidRPr="00E922CB" w:rsidRDefault="00DB1809" w:rsidP="00524050">
            <w:pPr>
              <w:jc w:val="center"/>
              <w:rPr>
                <w:rFonts w:eastAsia="Calibri"/>
              </w:rPr>
            </w:pPr>
            <w:r w:rsidRPr="00E922CB">
              <w:t>6.2</w:t>
            </w:r>
          </w:p>
        </w:tc>
        <w:tc>
          <w:tcPr>
            <w:tcW w:w="7088" w:type="dxa"/>
            <w:gridSpan w:val="2"/>
            <w:tcBorders>
              <w:top w:val="single" w:sz="4" w:space="0" w:color="auto"/>
              <w:left w:val="single" w:sz="4" w:space="0" w:color="auto"/>
              <w:bottom w:val="single" w:sz="4" w:space="0" w:color="auto"/>
              <w:right w:val="single" w:sz="4" w:space="0" w:color="auto"/>
            </w:tcBorders>
          </w:tcPr>
          <w:p w14:paraId="1C90C0C5"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rPr>
              <w:t>The cost of manuals shall be included in the offer</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8401716" w14:textId="77777777" w:rsidR="00DB1809" w:rsidRPr="00E922CB" w:rsidRDefault="00DB1809" w:rsidP="00524050">
            <w:pPr>
              <w:rPr>
                <w:b/>
              </w:rPr>
            </w:pPr>
          </w:p>
        </w:tc>
      </w:tr>
      <w:tr w:rsidR="00DB1809" w:rsidRPr="00E922CB" w14:paraId="276EB5E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D6D13BE" w14:textId="77777777" w:rsidR="00DB1809" w:rsidRPr="00E922CB" w:rsidRDefault="00DB1809" w:rsidP="00524050">
            <w:pPr>
              <w:jc w:val="center"/>
              <w:rPr>
                <w:rFonts w:eastAsia="Calibri"/>
              </w:rPr>
            </w:pPr>
            <w:r w:rsidRPr="00E922CB">
              <w:rPr>
                <w:b/>
                <w:bCs/>
              </w:rPr>
              <w:lastRenderedPageBreak/>
              <w:t>7.0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C9B31FF"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Certification/ </w:t>
            </w:r>
            <w:r w:rsidRPr="00E922CB">
              <w:rPr>
                <w:b/>
                <w:bCs/>
                <w:color w:val="000000"/>
              </w:rPr>
              <w:t>Compliance of norms or standards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8D9D28A" w14:textId="77777777" w:rsidR="00DB1809" w:rsidRPr="00E922CB" w:rsidRDefault="00DB1809" w:rsidP="00524050">
            <w:pPr>
              <w:rPr>
                <w:b/>
              </w:rPr>
            </w:pPr>
          </w:p>
        </w:tc>
      </w:tr>
      <w:tr w:rsidR="00DB1809" w:rsidRPr="00E922CB" w14:paraId="464D6E9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5D441FA0" w14:textId="77777777" w:rsidR="00DB1809" w:rsidRPr="00E922CB" w:rsidRDefault="00DB1809" w:rsidP="00524050">
            <w:pPr>
              <w:jc w:val="center"/>
              <w:rPr>
                <w:rFonts w:eastAsia="Calibri"/>
              </w:rPr>
            </w:pPr>
            <w:r w:rsidRPr="00E922CB">
              <w:t>7.1</w:t>
            </w:r>
          </w:p>
        </w:tc>
        <w:tc>
          <w:tcPr>
            <w:tcW w:w="7088" w:type="dxa"/>
            <w:gridSpan w:val="2"/>
            <w:tcBorders>
              <w:top w:val="single" w:sz="4" w:space="0" w:color="auto"/>
              <w:left w:val="single" w:sz="4" w:space="0" w:color="auto"/>
              <w:bottom w:val="single" w:sz="4" w:space="0" w:color="auto"/>
              <w:right w:val="single" w:sz="4" w:space="0" w:color="auto"/>
            </w:tcBorders>
          </w:tcPr>
          <w:p w14:paraId="197E2162"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sz w:val="20"/>
              </w:rPr>
              <w:t xml:space="preserve">Conformity with CE, IEC, </w:t>
            </w:r>
            <w:proofErr w:type="gramStart"/>
            <w:r w:rsidRPr="00E922CB">
              <w:rPr>
                <w:sz w:val="20"/>
              </w:rPr>
              <w:t>NEC</w:t>
            </w:r>
            <w:proofErr w:type="gramEnd"/>
            <w:r w:rsidRPr="00E922CB">
              <w:rPr>
                <w:sz w:val="20"/>
              </w:rPr>
              <w:t xml:space="preserve"> or equivalent standards; A copy of the last certificate awarded confirming the quality of the brand name and model of the tools offered should be attached to your bid.</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6D3616E" w14:textId="77777777" w:rsidR="00DB1809" w:rsidRPr="00E922CB" w:rsidRDefault="00DB1809" w:rsidP="00524050">
            <w:pPr>
              <w:rPr>
                <w:b/>
              </w:rPr>
            </w:pPr>
          </w:p>
        </w:tc>
      </w:tr>
      <w:tr w:rsidR="00DB1809" w:rsidRPr="00E922CB" w14:paraId="790763A9" w14:textId="77777777" w:rsidTr="00DB1809">
        <w:trPr>
          <w:cantSplit/>
          <w:trHeight w:val="1119"/>
          <w:jc w:val="center"/>
        </w:trPr>
        <w:tc>
          <w:tcPr>
            <w:tcW w:w="850" w:type="dxa"/>
            <w:tcBorders>
              <w:top w:val="single" w:sz="4" w:space="0" w:color="auto"/>
              <w:left w:val="single" w:sz="4" w:space="0" w:color="auto"/>
              <w:bottom w:val="single" w:sz="4" w:space="0" w:color="auto"/>
              <w:right w:val="single" w:sz="4" w:space="0" w:color="auto"/>
            </w:tcBorders>
            <w:vAlign w:val="center"/>
          </w:tcPr>
          <w:p w14:paraId="2399329C" w14:textId="77777777" w:rsidR="00DB1809" w:rsidRPr="00E922CB" w:rsidRDefault="00DB1809" w:rsidP="00524050">
            <w:pPr>
              <w:jc w:val="center"/>
              <w:rPr>
                <w:rFonts w:eastAsia="Calibri"/>
              </w:rPr>
            </w:pPr>
            <w:r w:rsidRPr="00E922CB">
              <w:t>7.2</w:t>
            </w:r>
          </w:p>
        </w:tc>
        <w:tc>
          <w:tcPr>
            <w:tcW w:w="7088" w:type="dxa"/>
            <w:gridSpan w:val="2"/>
            <w:tcBorders>
              <w:top w:val="single" w:sz="4" w:space="0" w:color="auto"/>
              <w:left w:val="single" w:sz="4" w:space="0" w:color="auto"/>
              <w:bottom w:val="single" w:sz="4" w:space="0" w:color="auto"/>
              <w:right w:val="single" w:sz="4" w:space="0" w:color="auto"/>
            </w:tcBorders>
          </w:tcPr>
          <w:p w14:paraId="47375FA4" w14:textId="77777777" w:rsidR="00DB1809" w:rsidRPr="00E922CB" w:rsidRDefault="00DB1809" w:rsidP="00524050">
            <w:pPr>
              <w:ind w:left="-18"/>
              <w:rPr>
                <w:color w:val="000000"/>
              </w:rPr>
            </w:pPr>
            <w:r w:rsidRPr="00E922CB">
              <w:rPr>
                <w:color w:val="000000"/>
              </w:rPr>
              <w:t>Must comply with relevant quality and safety standards and certifications in the manufacturing, processing and delivery of products as stated under each section above.</w:t>
            </w:r>
          </w:p>
          <w:p w14:paraId="325CEFAB" w14:textId="77777777" w:rsidR="00DB1809" w:rsidRPr="00E922CB" w:rsidRDefault="00DB1809" w:rsidP="00DB1809">
            <w:pPr>
              <w:pStyle w:val="ListParagraph"/>
              <w:numPr>
                <w:ilvl w:val="0"/>
                <w:numId w:val="33"/>
              </w:numPr>
              <w:contextualSpacing/>
            </w:pPr>
            <w:r w:rsidRPr="00E922CB">
              <w:t xml:space="preserve">Eco-friendly manufacture and use with minimal discharge or generation of greenhouse gases. </w:t>
            </w:r>
          </w:p>
          <w:p w14:paraId="32634BD6" w14:textId="77777777" w:rsidR="00DB1809" w:rsidRPr="00E922CB" w:rsidRDefault="00DB1809" w:rsidP="00DB1809">
            <w:pPr>
              <w:pStyle w:val="ListParagraph"/>
              <w:numPr>
                <w:ilvl w:val="0"/>
                <w:numId w:val="33"/>
              </w:numPr>
              <w:contextualSpacing/>
            </w:pPr>
            <w:r w:rsidRPr="00E922CB">
              <w:t>Power efficiency.</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6612CFB" w14:textId="77777777" w:rsidR="00DB1809" w:rsidRPr="00E922CB" w:rsidRDefault="00DB1809" w:rsidP="00524050">
            <w:pPr>
              <w:rPr>
                <w:b/>
              </w:rPr>
            </w:pPr>
          </w:p>
        </w:tc>
      </w:tr>
      <w:tr w:rsidR="00DB1809" w:rsidRPr="00E922CB" w14:paraId="01EA93D9"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B87395D" w14:textId="77777777" w:rsidR="00DB1809" w:rsidRPr="00E922CB" w:rsidRDefault="00DB1809" w:rsidP="00524050">
            <w:pPr>
              <w:jc w:val="center"/>
              <w:rPr>
                <w:rFonts w:eastAsia="Calibri"/>
              </w:rPr>
            </w:pPr>
            <w:r w:rsidRPr="00E922CB">
              <w:t>7.3</w:t>
            </w:r>
          </w:p>
        </w:tc>
        <w:tc>
          <w:tcPr>
            <w:tcW w:w="7088" w:type="dxa"/>
            <w:gridSpan w:val="2"/>
            <w:tcBorders>
              <w:top w:val="single" w:sz="4" w:space="0" w:color="auto"/>
              <w:left w:val="single" w:sz="4" w:space="0" w:color="auto"/>
              <w:bottom w:val="single" w:sz="4" w:space="0" w:color="auto"/>
              <w:right w:val="single" w:sz="4" w:space="0" w:color="auto"/>
            </w:tcBorders>
          </w:tcPr>
          <w:p w14:paraId="7DB07F12"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shd w:val="clear" w:color="auto" w:fill="FFFFFF"/>
              </w:rPr>
              <w:t>Clear country of origin and product identification number.</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707D105" w14:textId="77777777" w:rsidR="00DB1809" w:rsidRPr="00E922CB" w:rsidRDefault="00DB1809" w:rsidP="00524050">
            <w:pPr>
              <w:rPr>
                <w:b/>
              </w:rPr>
            </w:pPr>
          </w:p>
        </w:tc>
      </w:tr>
      <w:tr w:rsidR="00DB1809" w:rsidRPr="00E922CB" w14:paraId="0B4CAF4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1F369605" w14:textId="77777777" w:rsidR="00DB1809" w:rsidRPr="00E922CB" w:rsidRDefault="00DB1809" w:rsidP="00524050">
            <w:pPr>
              <w:jc w:val="center"/>
              <w:rPr>
                <w:rFonts w:eastAsia="Calibri"/>
              </w:rPr>
            </w:pPr>
            <w:r w:rsidRPr="00E922CB">
              <w:t>7.4</w:t>
            </w:r>
          </w:p>
        </w:tc>
        <w:tc>
          <w:tcPr>
            <w:tcW w:w="7088" w:type="dxa"/>
            <w:gridSpan w:val="2"/>
            <w:tcBorders>
              <w:top w:val="single" w:sz="4" w:space="0" w:color="auto"/>
              <w:left w:val="single" w:sz="4" w:space="0" w:color="auto"/>
              <w:bottom w:val="single" w:sz="4" w:space="0" w:color="auto"/>
              <w:right w:val="single" w:sz="4" w:space="0" w:color="auto"/>
            </w:tcBorders>
          </w:tcPr>
          <w:p w14:paraId="0C25FB6A"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Must adhere to applicable electrical codes for Caribbean region. A copy of the last certificate awarded confirming the quality of the brand name and model of the tools offered should be attached to your bid.</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82AC177" w14:textId="77777777" w:rsidR="00DB1809" w:rsidRPr="00E922CB" w:rsidRDefault="00DB1809" w:rsidP="00524050">
            <w:pPr>
              <w:rPr>
                <w:b/>
              </w:rPr>
            </w:pPr>
          </w:p>
        </w:tc>
      </w:tr>
      <w:tr w:rsidR="00DB1809" w:rsidRPr="00E922CB" w14:paraId="0A1F19B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7EDD1E0" w14:textId="77777777" w:rsidR="00DB1809" w:rsidRPr="00E922CB" w:rsidRDefault="00DB1809" w:rsidP="00524050">
            <w:pPr>
              <w:jc w:val="center"/>
              <w:rPr>
                <w:rFonts w:eastAsia="Calibri"/>
              </w:rPr>
            </w:pPr>
            <w:r w:rsidRPr="00E922CB">
              <w:rPr>
                <w:rFonts w:eastAsia="Calibri"/>
                <w:b/>
                <w:bCs/>
              </w:rPr>
              <w:t>8.0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993AFF"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w:t>
            </w:r>
            <w:r w:rsidRPr="00E922CB">
              <w:rPr>
                <w:rFonts w:eastAsia="Calibri"/>
                <w:b/>
                <w:color w:val="000000"/>
              </w:rPr>
              <w:t>Installation</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678FA17" w14:textId="77777777" w:rsidR="00DB1809" w:rsidRPr="00E922CB" w:rsidRDefault="00DB1809" w:rsidP="00524050">
            <w:pPr>
              <w:rPr>
                <w:b/>
              </w:rPr>
            </w:pPr>
          </w:p>
        </w:tc>
      </w:tr>
      <w:tr w:rsidR="00DB1809" w:rsidRPr="00E922CB" w14:paraId="6A6F996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6629BD98" w14:textId="77777777" w:rsidR="00DB1809" w:rsidRPr="00E922CB" w:rsidRDefault="00DB1809" w:rsidP="00524050">
            <w:pPr>
              <w:jc w:val="center"/>
              <w:rPr>
                <w:rFonts w:eastAsia="Calibri"/>
              </w:rPr>
            </w:pPr>
            <w:r w:rsidRPr="00E922CB">
              <w:t>8.1</w:t>
            </w:r>
          </w:p>
        </w:tc>
        <w:tc>
          <w:tcPr>
            <w:tcW w:w="7088" w:type="dxa"/>
            <w:gridSpan w:val="2"/>
            <w:tcBorders>
              <w:top w:val="single" w:sz="4" w:space="0" w:color="auto"/>
              <w:left w:val="single" w:sz="4" w:space="0" w:color="auto"/>
              <w:bottom w:val="single" w:sz="4" w:space="0" w:color="auto"/>
              <w:right w:val="single" w:sz="4" w:space="0" w:color="auto"/>
            </w:tcBorders>
          </w:tcPr>
          <w:p w14:paraId="6A5B5AB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rFonts w:eastAsia="Calibri"/>
                <w:color w:val="000000"/>
              </w:rPr>
              <w:t xml:space="preserve">Included:   </w:t>
            </w:r>
            <w:r w:rsidRPr="00E922CB">
              <w:rPr>
                <w:rFonts w:eastAsia="Calibri"/>
              </w:rPr>
              <w:t xml:space="preserve">Yes </w:t>
            </w:r>
            <w:sdt>
              <w:sdtPr>
                <w:rPr>
                  <w:rFonts w:eastAsia="Calibri"/>
                </w:rPr>
                <w:id w:val="1175926244"/>
                <w14:checkbox>
                  <w14:checked w14:val="1"/>
                  <w14:checkedState w14:val="2612" w14:font="MS Gothic"/>
                  <w14:uncheckedState w14:val="2610" w14:font="MS Gothic"/>
                </w14:checkbox>
              </w:sdtPr>
              <w:sdtContent>
                <w:r w:rsidRPr="00E922CB">
                  <w:rPr>
                    <w:rFonts w:ascii="Segoe UI Symbol" w:eastAsia="MS Gothic" w:hAnsi="Segoe UI Symbol" w:cs="Segoe UI Symbol"/>
                  </w:rPr>
                  <w:t>☒</w:t>
                </w:r>
              </w:sdtContent>
            </w:sdt>
            <w:r w:rsidRPr="00E922CB">
              <w:rPr>
                <w:rFonts w:eastAsia="Calibri"/>
              </w:rPr>
              <w:t xml:space="preserve"> No </w:t>
            </w:r>
            <w:sdt>
              <w:sdtPr>
                <w:rPr>
                  <w:rFonts w:eastAsia="Calibri"/>
                </w:rPr>
                <w:id w:val="-1006670268"/>
                <w14:checkbox>
                  <w14:checked w14:val="0"/>
                  <w14:checkedState w14:val="2612" w14:font="MS Gothic"/>
                  <w14:uncheckedState w14:val="2610" w14:font="MS Gothic"/>
                </w14:checkbox>
              </w:sdtPr>
              <w:sdtContent>
                <w:r w:rsidRPr="00E922CB">
                  <w:rPr>
                    <w:rFonts w:ascii="Segoe UI Symbol" w:eastAsia="MS Gothic" w:hAnsi="Segoe UI Symbol" w:cs="Segoe UI Symbol"/>
                  </w:rPr>
                  <w:t>☐</w:t>
                </w:r>
              </w:sdtContent>
            </w:sdt>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DB31669" w14:textId="77777777" w:rsidR="00DB1809" w:rsidRPr="00E922CB" w:rsidRDefault="00DB1809" w:rsidP="00524050">
            <w:pPr>
              <w:rPr>
                <w:b/>
              </w:rPr>
            </w:pPr>
          </w:p>
        </w:tc>
      </w:tr>
      <w:tr w:rsidR="00DB1809" w:rsidRPr="00E922CB" w14:paraId="64B315F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565BF2E8" w14:textId="77777777" w:rsidR="00DB1809" w:rsidRPr="00E922CB" w:rsidRDefault="00DB1809" w:rsidP="00524050">
            <w:pPr>
              <w:jc w:val="center"/>
              <w:rPr>
                <w:rFonts w:eastAsia="Calibri"/>
              </w:rPr>
            </w:pPr>
            <w:r w:rsidRPr="00E922CB">
              <w:t>8.2</w:t>
            </w:r>
          </w:p>
        </w:tc>
        <w:tc>
          <w:tcPr>
            <w:tcW w:w="7088" w:type="dxa"/>
            <w:gridSpan w:val="2"/>
            <w:tcBorders>
              <w:top w:val="single" w:sz="4" w:space="0" w:color="auto"/>
              <w:left w:val="single" w:sz="4" w:space="0" w:color="auto"/>
              <w:bottom w:val="single" w:sz="4" w:space="0" w:color="auto"/>
              <w:right w:val="single" w:sz="4" w:space="0" w:color="auto"/>
            </w:tcBorders>
          </w:tcPr>
          <w:p w14:paraId="208291DD"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rFonts w:eastAsia="Calibri"/>
                <w:color w:val="000000"/>
              </w:rPr>
              <w:t>The offer shall include the cost of distribution and installation in locations provided by FAO</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4C228E1F" w14:textId="77777777" w:rsidR="00DB1809" w:rsidRPr="00E922CB" w:rsidRDefault="00DB1809" w:rsidP="00524050">
            <w:pPr>
              <w:rPr>
                <w:b/>
              </w:rPr>
            </w:pPr>
          </w:p>
        </w:tc>
      </w:tr>
      <w:tr w:rsidR="00DB1809" w:rsidRPr="00E922CB" w14:paraId="53D0175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455FD691" w14:textId="77777777" w:rsidR="00DB1809" w:rsidRPr="00E922CB" w:rsidRDefault="00DB1809" w:rsidP="00524050">
            <w:pPr>
              <w:jc w:val="center"/>
              <w:rPr>
                <w:rFonts w:eastAsia="Calibri"/>
              </w:rPr>
            </w:pPr>
            <w:r w:rsidRPr="00E922CB">
              <w:t>8.3</w:t>
            </w:r>
          </w:p>
        </w:tc>
        <w:tc>
          <w:tcPr>
            <w:tcW w:w="7088" w:type="dxa"/>
            <w:gridSpan w:val="2"/>
            <w:tcBorders>
              <w:top w:val="single" w:sz="4" w:space="0" w:color="auto"/>
              <w:left w:val="single" w:sz="4" w:space="0" w:color="auto"/>
              <w:bottom w:val="single" w:sz="4" w:space="0" w:color="auto"/>
              <w:right w:val="single" w:sz="4" w:space="0" w:color="auto"/>
            </w:tcBorders>
          </w:tcPr>
          <w:p w14:paraId="08B746FB"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rPr>
              <w:t>Cater for pre-delivery inspection of machinery products by the client to verify right product before delivery</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A2AB78A" w14:textId="77777777" w:rsidR="00DB1809" w:rsidRPr="00E922CB" w:rsidRDefault="00DB1809" w:rsidP="00524050">
            <w:pPr>
              <w:rPr>
                <w:b/>
              </w:rPr>
            </w:pPr>
          </w:p>
        </w:tc>
      </w:tr>
      <w:tr w:rsidR="00DB1809" w:rsidRPr="00E922CB" w14:paraId="002FCF6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711CB906" w14:textId="77777777" w:rsidR="00DB1809" w:rsidRPr="00E922CB" w:rsidRDefault="00DB1809" w:rsidP="00524050">
            <w:pPr>
              <w:jc w:val="center"/>
              <w:rPr>
                <w:rFonts w:eastAsia="Calibri"/>
              </w:rPr>
            </w:pPr>
            <w:r w:rsidRPr="00E922CB">
              <w:lastRenderedPageBreak/>
              <w:t>8.4</w:t>
            </w:r>
          </w:p>
        </w:tc>
        <w:tc>
          <w:tcPr>
            <w:tcW w:w="7088" w:type="dxa"/>
            <w:gridSpan w:val="2"/>
            <w:tcBorders>
              <w:top w:val="single" w:sz="4" w:space="0" w:color="auto"/>
              <w:left w:val="single" w:sz="4" w:space="0" w:color="auto"/>
              <w:bottom w:val="single" w:sz="4" w:space="0" w:color="auto"/>
              <w:right w:val="single" w:sz="4" w:space="0" w:color="auto"/>
            </w:tcBorders>
          </w:tcPr>
          <w:p w14:paraId="75F3198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rPr>
              <w:t>Vender should install and test all machines and equipment and handed over to the grantee in presence of FAO Officials</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0A2673A9" w14:textId="77777777" w:rsidR="00DB1809" w:rsidRPr="00E922CB" w:rsidRDefault="00DB1809" w:rsidP="00524050">
            <w:pPr>
              <w:rPr>
                <w:b/>
              </w:rPr>
            </w:pPr>
          </w:p>
        </w:tc>
      </w:tr>
      <w:tr w:rsidR="00DB1809" w:rsidRPr="00E922CB" w14:paraId="1D48D54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45333319" w14:textId="77777777" w:rsidR="00DB1809" w:rsidRPr="00E922CB" w:rsidRDefault="00DB1809" w:rsidP="00524050">
            <w:pPr>
              <w:jc w:val="center"/>
              <w:rPr>
                <w:rFonts w:eastAsia="Calibri"/>
              </w:rPr>
            </w:pPr>
            <w:r w:rsidRPr="00E922CB">
              <w:t>8.5</w:t>
            </w:r>
          </w:p>
        </w:tc>
        <w:tc>
          <w:tcPr>
            <w:tcW w:w="7088" w:type="dxa"/>
            <w:gridSpan w:val="2"/>
            <w:tcBorders>
              <w:top w:val="single" w:sz="4" w:space="0" w:color="auto"/>
              <w:left w:val="single" w:sz="4" w:space="0" w:color="auto"/>
              <w:bottom w:val="single" w:sz="4" w:space="0" w:color="auto"/>
              <w:right w:val="single" w:sz="4" w:space="0" w:color="auto"/>
            </w:tcBorders>
          </w:tcPr>
          <w:p w14:paraId="583C19C7"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The bid price must include the cost of delivery and installation</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4B5CB66" w14:textId="77777777" w:rsidR="00DB1809" w:rsidRPr="00E922CB" w:rsidRDefault="00DB1809" w:rsidP="00524050">
            <w:pPr>
              <w:rPr>
                <w:b/>
              </w:rPr>
            </w:pPr>
          </w:p>
        </w:tc>
      </w:tr>
      <w:tr w:rsidR="00DB1809" w:rsidRPr="00E922CB" w14:paraId="294A87AA"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E2BF598" w14:textId="77777777" w:rsidR="00DB1809" w:rsidRPr="00E922CB" w:rsidRDefault="00DB1809" w:rsidP="00524050">
            <w:pPr>
              <w:jc w:val="center"/>
              <w:rPr>
                <w:rFonts w:eastAsia="Calibri"/>
              </w:rPr>
            </w:pPr>
            <w:r w:rsidRPr="00E922CB">
              <w:rPr>
                <w:b/>
                <w:bCs/>
              </w:rPr>
              <w:t>9.0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7797D0B"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Training </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ABEEB03" w14:textId="77777777" w:rsidR="00DB1809" w:rsidRPr="00E922CB" w:rsidRDefault="00DB1809" w:rsidP="00524050">
            <w:pPr>
              <w:rPr>
                <w:b/>
              </w:rPr>
            </w:pPr>
          </w:p>
        </w:tc>
      </w:tr>
      <w:tr w:rsidR="00DB1809" w:rsidRPr="00E922CB" w14:paraId="1E203F69"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2B4359BA" w14:textId="77777777" w:rsidR="00DB1809" w:rsidRPr="00E922CB" w:rsidRDefault="00DB1809" w:rsidP="00524050">
            <w:pPr>
              <w:jc w:val="center"/>
              <w:rPr>
                <w:rFonts w:eastAsia="Calibri"/>
              </w:rPr>
            </w:pPr>
            <w:r w:rsidRPr="00E922CB">
              <w:t>9.1</w:t>
            </w:r>
          </w:p>
        </w:tc>
        <w:tc>
          <w:tcPr>
            <w:tcW w:w="7088" w:type="dxa"/>
            <w:gridSpan w:val="2"/>
            <w:tcBorders>
              <w:top w:val="single" w:sz="4" w:space="0" w:color="auto"/>
              <w:left w:val="single" w:sz="4" w:space="0" w:color="auto"/>
              <w:bottom w:val="single" w:sz="4" w:space="0" w:color="auto"/>
              <w:right w:val="single" w:sz="4" w:space="0" w:color="auto"/>
            </w:tcBorders>
          </w:tcPr>
          <w:p w14:paraId="51D60DA9"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Cs/>
                <w:color w:val="000000" w:themeColor="text1"/>
              </w:rPr>
              <w:t>Three one-day training events on O&amp;M of solar powered pumping system shall be included in the offer.</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BD6E51D" w14:textId="77777777" w:rsidR="00DB1809" w:rsidRPr="00E922CB" w:rsidRDefault="00DB1809" w:rsidP="00524050">
            <w:pPr>
              <w:rPr>
                <w:b/>
              </w:rPr>
            </w:pPr>
          </w:p>
        </w:tc>
      </w:tr>
      <w:tr w:rsidR="00DB1809" w:rsidRPr="00E922CB" w14:paraId="6F2D3EF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62D699F" w14:textId="77777777" w:rsidR="00DB1809" w:rsidRPr="00E922CB" w:rsidRDefault="00DB1809" w:rsidP="00524050">
            <w:pPr>
              <w:jc w:val="center"/>
              <w:rPr>
                <w:rFonts w:eastAsia="Calibri"/>
              </w:rPr>
            </w:pPr>
            <w:r w:rsidRPr="00E922CB">
              <w:rPr>
                <w:b/>
                <w:bCs/>
              </w:rPr>
              <w:t>10.0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39E7BB"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Technical Specifications:                                          Warranty</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7BCB25" w14:textId="77777777" w:rsidR="00DB1809" w:rsidRPr="00E922CB" w:rsidRDefault="00DB1809" w:rsidP="00524050">
            <w:pPr>
              <w:rPr>
                <w:b/>
              </w:rPr>
            </w:pPr>
          </w:p>
        </w:tc>
      </w:tr>
      <w:tr w:rsidR="00DB1809" w:rsidRPr="00E922CB" w14:paraId="71AB242F"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5D501DD" w14:textId="77777777" w:rsidR="00DB1809" w:rsidRPr="00E922CB" w:rsidRDefault="00DB1809" w:rsidP="00524050">
            <w:pPr>
              <w:jc w:val="center"/>
              <w:rPr>
                <w:rFonts w:eastAsia="Calibri"/>
              </w:rPr>
            </w:pPr>
            <w:r w:rsidRPr="00E922CB">
              <w:t>10.1</w:t>
            </w:r>
          </w:p>
        </w:tc>
        <w:tc>
          <w:tcPr>
            <w:tcW w:w="7088" w:type="dxa"/>
            <w:gridSpan w:val="2"/>
            <w:tcBorders>
              <w:top w:val="single" w:sz="4" w:space="0" w:color="auto"/>
              <w:left w:val="single" w:sz="4" w:space="0" w:color="auto"/>
              <w:bottom w:val="single" w:sz="4" w:space="0" w:color="auto"/>
              <w:right w:val="single" w:sz="4" w:space="0" w:color="auto"/>
            </w:tcBorders>
          </w:tcPr>
          <w:p w14:paraId="47B5526D" w14:textId="77777777" w:rsidR="00DB1809" w:rsidRPr="00E922CB" w:rsidRDefault="00DB1809" w:rsidP="00524050">
            <w:pPr>
              <w:ind w:left="-13"/>
            </w:pPr>
            <w:r w:rsidRPr="00E922CB">
              <w:t xml:space="preserve">A </w:t>
            </w:r>
            <w:r w:rsidRPr="00E922CB">
              <w:rPr>
                <w:b/>
                <w:u w:val="single"/>
              </w:rPr>
              <w:t>full and clear manufacturer’s warranty statement transferable with the ownership of the equipment (FAO or end-user) must be submitted</w:t>
            </w:r>
            <w:r w:rsidRPr="00E922CB">
              <w:t xml:space="preserve"> with your bid detailing the terms and conditions that are being offered. </w:t>
            </w:r>
          </w:p>
          <w:p w14:paraId="122802F5" w14:textId="77777777" w:rsidR="00DB1809" w:rsidRPr="00E922CB" w:rsidRDefault="00DB1809" w:rsidP="00524050">
            <w:pPr>
              <w:ind w:left="-13"/>
            </w:pPr>
          </w:p>
          <w:p w14:paraId="24061EF0" w14:textId="77777777" w:rsidR="00DB1809" w:rsidRPr="00E922CB" w:rsidRDefault="00DB1809" w:rsidP="00524050">
            <w:pPr>
              <w:ind w:left="-13"/>
            </w:pPr>
            <w:r w:rsidRPr="00E922CB">
              <w:t xml:space="preserve">A </w:t>
            </w:r>
            <w:r w:rsidRPr="00E922CB">
              <w:rPr>
                <w:b/>
                <w:u w:val="single"/>
              </w:rPr>
              <w:t xml:space="preserve">full and clear manufacturer’s Performance guarantee statement transferable with the ownership of the equipment (FAO or end-user) must be submitted </w:t>
            </w:r>
            <w:r w:rsidRPr="00E922CB">
              <w:t xml:space="preserve">with your bid detailing the terms and conditions that are being offered. </w:t>
            </w:r>
          </w:p>
          <w:p w14:paraId="19DD9DEE" w14:textId="77777777" w:rsidR="00DB1809" w:rsidRPr="00E922CB" w:rsidRDefault="00DB1809" w:rsidP="00524050">
            <w:pPr>
              <w:ind w:left="-13"/>
            </w:pPr>
            <w:r w:rsidRPr="00E922CB">
              <w:t>The minimum performance requirement is:</w:t>
            </w:r>
          </w:p>
          <w:p w14:paraId="66006489" w14:textId="77777777" w:rsidR="00DB1809" w:rsidRPr="00E922CB" w:rsidRDefault="00DB1809" w:rsidP="00DB1809">
            <w:pPr>
              <w:pStyle w:val="ListParagraph"/>
              <w:numPr>
                <w:ilvl w:val="0"/>
                <w:numId w:val="32"/>
              </w:numPr>
              <w:ind w:left="257" w:hanging="180"/>
              <w:contextualSpacing/>
              <w:rPr>
                <w:b/>
                <w:u w:val="single"/>
              </w:rPr>
            </w:pPr>
            <w:r w:rsidRPr="00E922CB">
              <w:t>90% at the end of 10 years and 80% at the end of 25 years for solar panels.</w:t>
            </w:r>
            <w:r w:rsidRPr="00E922CB">
              <w:rPr>
                <w:b/>
                <w:u w:val="single"/>
              </w:rPr>
              <w:t xml:space="preserve"> </w:t>
            </w:r>
          </w:p>
          <w:p w14:paraId="381DDB00" w14:textId="77777777" w:rsidR="00DB1809" w:rsidRPr="00E922CB" w:rsidRDefault="00DB1809" w:rsidP="00DB1809">
            <w:pPr>
              <w:pStyle w:val="ListParagraph"/>
              <w:numPr>
                <w:ilvl w:val="0"/>
                <w:numId w:val="32"/>
              </w:numPr>
              <w:shd w:val="clear" w:color="auto" w:fill="FFFFFF"/>
              <w:ind w:left="257" w:hanging="180"/>
              <w:contextualSpacing/>
              <w:rPr>
                <w:color w:val="000000"/>
              </w:rPr>
            </w:pPr>
            <w:r w:rsidRPr="00E922CB">
              <w:rPr>
                <w:color w:val="000000"/>
              </w:rPr>
              <w:t>For controller up to 2 years</w:t>
            </w:r>
          </w:p>
          <w:p w14:paraId="6C6752CF" w14:textId="77777777" w:rsidR="00DB1809" w:rsidRPr="00E922CB" w:rsidRDefault="00DB1809" w:rsidP="00DB1809">
            <w:pPr>
              <w:pStyle w:val="ListParagraph"/>
              <w:numPr>
                <w:ilvl w:val="0"/>
                <w:numId w:val="32"/>
              </w:numPr>
              <w:ind w:left="257" w:hanging="180"/>
              <w:contextualSpacing/>
              <w:rPr>
                <w:color w:val="000000"/>
              </w:rPr>
            </w:pPr>
            <w:r w:rsidRPr="00E922CB">
              <w:rPr>
                <w:color w:val="000000"/>
              </w:rPr>
              <w:t>For complete Solar System up to 1 year</w:t>
            </w:r>
          </w:p>
          <w:p w14:paraId="52E0B7CC" w14:textId="77777777" w:rsidR="00DB1809" w:rsidRPr="00E922CB" w:rsidRDefault="00DB1809" w:rsidP="00DB1809">
            <w:pPr>
              <w:pStyle w:val="ListParagraph"/>
              <w:numPr>
                <w:ilvl w:val="0"/>
                <w:numId w:val="32"/>
              </w:numPr>
              <w:tabs>
                <w:tab w:val="left" w:pos="269"/>
                <w:tab w:val="left" w:pos="370"/>
                <w:tab w:val="left" w:pos="470"/>
              </w:tabs>
              <w:spacing w:before="100" w:beforeAutospacing="1" w:after="100" w:afterAutospacing="1"/>
              <w:ind w:left="257" w:hanging="180"/>
              <w:contextualSpacing/>
              <w:jc w:val="both"/>
              <w:rPr>
                <w:szCs w:val="28"/>
              </w:rPr>
            </w:pPr>
            <w:r w:rsidRPr="00E922CB">
              <w:t>Pump and control panel: Minimum 5-year guarantee</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1F7FCD5" w14:textId="77777777" w:rsidR="00DB1809" w:rsidRPr="00E922CB" w:rsidRDefault="00DB1809" w:rsidP="00524050">
            <w:pPr>
              <w:rPr>
                <w:b/>
              </w:rPr>
            </w:pPr>
          </w:p>
        </w:tc>
      </w:tr>
      <w:tr w:rsidR="00DB1809" w:rsidRPr="00E922CB" w14:paraId="3C8BF28B"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4D9810BD" w14:textId="77777777" w:rsidR="00DB1809" w:rsidRPr="00E922CB" w:rsidRDefault="00DB1809" w:rsidP="00524050">
            <w:pPr>
              <w:jc w:val="center"/>
              <w:rPr>
                <w:rFonts w:eastAsia="Calibri"/>
              </w:rPr>
            </w:pPr>
            <w:r w:rsidRPr="00E922CB">
              <w:t>10.2</w:t>
            </w:r>
          </w:p>
        </w:tc>
        <w:tc>
          <w:tcPr>
            <w:tcW w:w="7088" w:type="dxa"/>
            <w:gridSpan w:val="2"/>
            <w:tcBorders>
              <w:top w:val="single" w:sz="4" w:space="0" w:color="auto"/>
              <w:left w:val="single" w:sz="4" w:space="0" w:color="auto"/>
              <w:bottom w:val="single" w:sz="4" w:space="0" w:color="auto"/>
              <w:right w:val="single" w:sz="4" w:space="0" w:color="auto"/>
            </w:tcBorders>
          </w:tcPr>
          <w:p w14:paraId="5DC711A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Reference letters can be included in your offer (optional)</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38FC27B4" w14:textId="77777777" w:rsidR="00DB1809" w:rsidRPr="00E922CB" w:rsidRDefault="00DB1809" w:rsidP="00524050">
            <w:pPr>
              <w:rPr>
                <w:b/>
              </w:rPr>
            </w:pPr>
          </w:p>
        </w:tc>
      </w:tr>
      <w:tr w:rsidR="00DB1809" w:rsidRPr="00E922CB" w14:paraId="44C55C4D"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E48347" w14:textId="77777777" w:rsidR="00DB1809" w:rsidRPr="00E922CB" w:rsidRDefault="00DB1809" w:rsidP="00524050">
            <w:pPr>
              <w:jc w:val="center"/>
              <w:rPr>
                <w:rFonts w:eastAsia="Calibri"/>
              </w:rPr>
            </w:pPr>
            <w:r w:rsidRPr="00E922CB">
              <w:rPr>
                <w:b/>
              </w:rPr>
              <w:lastRenderedPageBreak/>
              <w:t>11.0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C8D314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 xml:space="preserve">Technical Specifications:                       </w:t>
            </w:r>
            <w:r w:rsidRPr="00E922CB">
              <w:rPr>
                <w:b/>
                <w:bCs/>
                <w:color w:val="000000"/>
              </w:rPr>
              <w:t>Packing and labelling</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FA76B1F" w14:textId="77777777" w:rsidR="00DB1809" w:rsidRPr="00E922CB" w:rsidRDefault="00DB1809" w:rsidP="00524050">
            <w:pPr>
              <w:rPr>
                <w:b/>
              </w:rPr>
            </w:pPr>
          </w:p>
        </w:tc>
      </w:tr>
      <w:tr w:rsidR="00DB1809" w:rsidRPr="00E922CB" w14:paraId="4F7E671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272E038" w14:textId="77777777" w:rsidR="00DB1809" w:rsidRPr="00E922CB" w:rsidRDefault="00DB1809" w:rsidP="00524050">
            <w:pPr>
              <w:jc w:val="center"/>
              <w:rPr>
                <w:rFonts w:eastAsia="Calibri"/>
              </w:rPr>
            </w:pPr>
            <w:r w:rsidRPr="00E922CB">
              <w:t>11.1</w:t>
            </w:r>
          </w:p>
        </w:tc>
        <w:tc>
          <w:tcPr>
            <w:tcW w:w="7088" w:type="dxa"/>
            <w:gridSpan w:val="2"/>
            <w:tcBorders>
              <w:top w:val="single" w:sz="4" w:space="0" w:color="auto"/>
              <w:left w:val="single" w:sz="4" w:space="0" w:color="auto"/>
              <w:bottom w:val="single" w:sz="4" w:space="0" w:color="auto"/>
              <w:right w:val="single" w:sz="4" w:space="0" w:color="auto"/>
            </w:tcBorders>
          </w:tcPr>
          <w:p w14:paraId="6C10B3E9"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 xml:space="preserve">All containers should be marked with ‘’Provided by FAO – </w:t>
            </w:r>
            <w:r w:rsidRPr="00E922CB">
              <w:rPr>
                <w:b/>
              </w:rPr>
              <w:t xml:space="preserve">Resilient Caribbean Initiative: addressing the water-energy nexus in agriculture. </w:t>
            </w:r>
            <w:r w:rsidRPr="00E922CB">
              <w:t>The consignment must also indicate “Goods in transit for “FAO CARIBBEAN" in English.</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57D2DD3E" w14:textId="77777777" w:rsidR="00DB1809" w:rsidRPr="00E922CB" w:rsidRDefault="00DB1809" w:rsidP="00524050">
            <w:pPr>
              <w:rPr>
                <w:b/>
              </w:rPr>
            </w:pPr>
          </w:p>
        </w:tc>
      </w:tr>
      <w:tr w:rsidR="00DB1809" w:rsidRPr="00E922CB" w14:paraId="49E557A1"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3F44E552" w14:textId="77777777" w:rsidR="00DB1809" w:rsidRPr="00E922CB" w:rsidRDefault="00DB1809" w:rsidP="00524050">
            <w:pPr>
              <w:jc w:val="center"/>
              <w:rPr>
                <w:rFonts w:eastAsia="Calibri"/>
              </w:rPr>
            </w:pPr>
            <w:r w:rsidRPr="00E922CB">
              <w:t>11.2</w:t>
            </w:r>
          </w:p>
        </w:tc>
        <w:tc>
          <w:tcPr>
            <w:tcW w:w="7088" w:type="dxa"/>
            <w:gridSpan w:val="2"/>
            <w:tcBorders>
              <w:top w:val="single" w:sz="4" w:space="0" w:color="auto"/>
              <w:left w:val="single" w:sz="4" w:space="0" w:color="auto"/>
              <w:bottom w:val="single" w:sz="4" w:space="0" w:color="auto"/>
              <w:right w:val="single" w:sz="4" w:space="0" w:color="auto"/>
            </w:tcBorders>
          </w:tcPr>
          <w:p w14:paraId="511E5514"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color w:val="000000"/>
              </w:rPr>
              <w:t>Each set shall be packaged separately in international standard packaging providing sufficient protection for transportation and handling.</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13B2B563" w14:textId="77777777" w:rsidR="00DB1809" w:rsidRPr="00E922CB" w:rsidRDefault="00DB1809" w:rsidP="00524050">
            <w:pPr>
              <w:rPr>
                <w:b/>
              </w:rPr>
            </w:pPr>
          </w:p>
        </w:tc>
      </w:tr>
      <w:tr w:rsidR="00DB1809" w:rsidRPr="00E922CB" w14:paraId="62B07CC4"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E5F8BF5" w14:textId="77777777" w:rsidR="00DB1809" w:rsidRPr="00E922CB" w:rsidRDefault="00DB1809" w:rsidP="00524050">
            <w:pPr>
              <w:jc w:val="center"/>
              <w:rPr>
                <w:rFonts w:eastAsia="Calibri"/>
              </w:rPr>
            </w:pPr>
            <w:r w:rsidRPr="00E922CB">
              <w:rPr>
                <w:b/>
                <w:bCs/>
              </w:rPr>
              <w:t>12.0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89395B"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Technical Specifications:                              After Sales Service</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6A1B91" w14:textId="77777777" w:rsidR="00DB1809" w:rsidRPr="00E922CB" w:rsidRDefault="00DB1809" w:rsidP="00524050">
            <w:pPr>
              <w:rPr>
                <w:b/>
              </w:rPr>
            </w:pPr>
          </w:p>
        </w:tc>
      </w:tr>
      <w:tr w:rsidR="00DB1809" w:rsidRPr="00E922CB" w14:paraId="3A1319AE"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27AF450B" w14:textId="77777777" w:rsidR="00DB1809" w:rsidRPr="00E922CB" w:rsidRDefault="00DB1809" w:rsidP="00524050">
            <w:pPr>
              <w:jc w:val="center"/>
              <w:rPr>
                <w:rFonts w:eastAsia="Calibri"/>
              </w:rPr>
            </w:pPr>
            <w:r w:rsidRPr="00E922CB">
              <w:t>12.1</w:t>
            </w:r>
          </w:p>
        </w:tc>
        <w:tc>
          <w:tcPr>
            <w:tcW w:w="7088" w:type="dxa"/>
            <w:gridSpan w:val="2"/>
            <w:tcBorders>
              <w:top w:val="single" w:sz="4" w:space="0" w:color="auto"/>
              <w:left w:val="single" w:sz="4" w:space="0" w:color="auto"/>
              <w:bottom w:val="single" w:sz="4" w:space="0" w:color="auto"/>
              <w:right w:val="single" w:sz="4" w:space="0" w:color="auto"/>
            </w:tcBorders>
          </w:tcPr>
          <w:p w14:paraId="09F888AC" w14:textId="77777777" w:rsidR="00DB1809" w:rsidRPr="00E922CB" w:rsidRDefault="00DB1809" w:rsidP="00524050">
            <w:pPr>
              <w:spacing w:before="100" w:beforeAutospacing="1" w:after="100" w:afterAutospacing="1"/>
            </w:pPr>
            <w:r w:rsidRPr="00E922CB">
              <w:t>Supply the name, Tel./Fax number and email or postal address of your service agents in Jamaica or neighbouring country.</w:t>
            </w:r>
          </w:p>
          <w:p w14:paraId="1E9FE183"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External bidders should provide evidence of agreement with a local representative with the detailed address of the representative.</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69B2CD0" w14:textId="77777777" w:rsidR="00DB1809" w:rsidRPr="00E922CB" w:rsidRDefault="00DB1809" w:rsidP="00524050">
            <w:pPr>
              <w:rPr>
                <w:b/>
              </w:rPr>
            </w:pPr>
          </w:p>
        </w:tc>
      </w:tr>
      <w:tr w:rsidR="00DB1809" w:rsidRPr="00E922CB" w14:paraId="1EA5C88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09CCF444" w14:textId="77777777" w:rsidR="00DB1809" w:rsidRPr="00E922CB" w:rsidRDefault="00DB1809" w:rsidP="00524050">
            <w:pPr>
              <w:jc w:val="center"/>
              <w:rPr>
                <w:rFonts w:eastAsia="Calibri"/>
              </w:rPr>
            </w:pPr>
            <w:r w:rsidRPr="00E922CB">
              <w:t>12.2</w:t>
            </w:r>
          </w:p>
        </w:tc>
        <w:tc>
          <w:tcPr>
            <w:tcW w:w="7088" w:type="dxa"/>
            <w:gridSpan w:val="2"/>
            <w:tcBorders>
              <w:top w:val="single" w:sz="4" w:space="0" w:color="auto"/>
              <w:left w:val="single" w:sz="4" w:space="0" w:color="auto"/>
              <w:bottom w:val="single" w:sz="4" w:space="0" w:color="auto"/>
              <w:right w:val="single" w:sz="4" w:space="0" w:color="auto"/>
            </w:tcBorders>
          </w:tcPr>
          <w:p w14:paraId="16C39631"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State who will be responsible for undertaking the pre-delivery inspection of your equipment upon arrival.</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6865A632" w14:textId="77777777" w:rsidR="00DB1809" w:rsidRPr="00E922CB" w:rsidRDefault="00DB1809" w:rsidP="00524050">
            <w:pPr>
              <w:rPr>
                <w:b/>
              </w:rPr>
            </w:pPr>
          </w:p>
        </w:tc>
      </w:tr>
      <w:tr w:rsidR="00DB1809" w:rsidRPr="00E922CB" w14:paraId="139F11A0"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tcPr>
          <w:p w14:paraId="590B6A6A" w14:textId="77777777" w:rsidR="00DB1809" w:rsidRPr="00E922CB" w:rsidRDefault="00DB1809" w:rsidP="00524050">
            <w:pPr>
              <w:jc w:val="center"/>
              <w:rPr>
                <w:rFonts w:eastAsia="Calibri"/>
              </w:rPr>
            </w:pPr>
            <w:r w:rsidRPr="00E922CB">
              <w:t>12.3</w:t>
            </w:r>
          </w:p>
        </w:tc>
        <w:tc>
          <w:tcPr>
            <w:tcW w:w="7088" w:type="dxa"/>
            <w:gridSpan w:val="2"/>
            <w:tcBorders>
              <w:top w:val="single" w:sz="4" w:space="0" w:color="auto"/>
              <w:left w:val="single" w:sz="4" w:space="0" w:color="auto"/>
              <w:bottom w:val="single" w:sz="4" w:space="0" w:color="auto"/>
              <w:right w:val="single" w:sz="4" w:space="0" w:color="auto"/>
            </w:tcBorders>
          </w:tcPr>
          <w:p w14:paraId="25FE5042"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If available, state who will be responsible for the administration of the offered after sales service.</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2859AF19" w14:textId="77777777" w:rsidR="00DB1809" w:rsidRPr="00E922CB" w:rsidRDefault="00DB1809" w:rsidP="00524050">
            <w:pPr>
              <w:rPr>
                <w:b/>
              </w:rPr>
            </w:pPr>
          </w:p>
        </w:tc>
      </w:tr>
      <w:tr w:rsidR="00DB1809" w:rsidRPr="00E922CB" w14:paraId="2CEBD3EE"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873DBCC" w14:textId="77777777" w:rsidR="00DB1809" w:rsidRPr="00E922CB" w:rsidRDefault="00DB1809" w:rsidP="00524050">
            <w:pPr>
              <w:jc w:val="center"/>
              <w:rPr>
                <w:rFonts w:eastAsia="Calibri"/>
              </w:rPr>
            </w:pPr>
            <w:r w:rsidRPr="00E922CB">
              <w:rPr>
                <w:b/>
                <w:bCs/>
              </w:rPr>
              <w:t>13.0</w:t>
            </w:r>
          </w:p>
        </w:tc>
        <w:tc>
          <w:tcPr>
            <w:tcW w:w="708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C4158C"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rPr>
                <w:b/>
                <w:bCs/>
              </w:rPr>
              <w:t>Technical Specifications:            Special Import permissions</w:t>
            </w:r>
          </w:p>
        </w:tc>
        <w:tc>
          <w:tcPr>
            <w:tcW w:w="6379"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07B800A" w14:textId="77777777" w:rsidR="00DB1809" w:rsidRPr="00E922CB" w:rsidRDefault="00DB1809" w:rsidP="00524050">
            <w:pPr>
              <w:rPr>
                <w:b/>
              </w:rPr>
            </w:pPr>
          </w:p>
        </w:tc>
      </w:tr>
      <w:tr w:rsidR="00DB1809" w:rsidRPr="00E922CB" w14:paraId="3490F07C" w14:textId="77777777" w:rsidTr="00DB1809">
        <w:trPr>
          <w:cantSplit/>
          <w:trHeight w:val="300"/>
          <w:jc w:val="center"/>
        </w:trPr>
        <w:tc>
          <w:tcPr>
            <w:tcW w:w="850" w:type="dxa"/>
            <w:tcBorders>
              <w:top w:val="single" w:sz="4" w:space="0" w:color="auto"/>
              <w:left w:val="single" w:sz="4" w:space="0" w:color="auto"/>
              <w:bottom w:val="single" w:sz="4" w:space="0" w:color="auto"/>
              <w:right w:val="single" w:sz="4" w:space="0" w:color="auto"/>
            </w:tcBorders>
            <w:vAlign w:val="center"/>
          </w:tcPr>
          <w:p w14:paraId="6E2E1232" w14:textId="77777777" w:rsidR="00DB1809" w:rsidRPr="00E922CB" w:rsidRDefault="00DB1809" w:rsidP="00524050">
            <w:pPr>
              <w:jc w:val="center"/>
              <w:rPr>
                <w:rFonts w:eastAsia="Calibri"/>
              </w:rPr>
            </w:pPr>
            <w:r w:rsidRPr="00E922CB">
              <w:lastRenderedPageBreak/>
              <w:t>13.1</w:t>
            </w:r>
          </w:p>
        </w:tc>
        <w:tc>
          <w:tcPr>
            <w:tcW w:w="7088" w:type="dxa"/>
            <w:gridSpan w:val="2"/>
            <w:tcBorders>
              <w:top w:val="single" w:sz="4" w:space="0" w:color="auto"/>
              <w:left w:val="single" w:sz="4" w:space="0" w:color="auto"/>
              <w:bottom w:val="single" w:sz="4" w:space="0" w:color="auto"/>
              <w:right w:val="single" w:sz="4" w:space="0" w:color="auto"/>
            </w:tcBorders>
          </w:tcPr>
          <w:p w14:paraId="787D05F7" w14:textId="77777777" w:rsidR="00DB1809" w:rsidRPr="00E922CB" w:rsidRDefault="00DB1809" w:rsidP="00524050">
            <w:pPr>
              <w:spacing w:before="100" w:beforeAutospacing="1" w:after="100" w:afterAutospacing="1"/>
            </w:pPr>
            <w:r w:rsidRPr="00E922CB">
              <w:t>All costs to obtain the required permits must be included in the original bid.</w:t>
            </w:r>
          </w:p>
          <w:p w14:paraId="6F5AD408" w14:textId="77777777" w:rsidR="00DB1809" w:rsidRPr="00E922CB" w:rsidRDefault="00DB1809" w:rsidP="00524050">
            <w:pPr>
              <w:spacing w:before="100" w:beforeAutospacing="1" w:after="100" w:afterAutospacing="1"/>
            </w:pPr>
            <w:r w:rsidRPr="00E922CB">
              <w:t>Bidders must annex to their offer a clear written statement obtained from their local clearing agent confirming that he will be able to obtain the required special permits from competent authorities</w:t>
            </w:r>
          </w:p>
          <w:p w14:paraId="0A852820" w14:textId="77777777" w:rsidR="00DB1809" w:rsidRPr="00E922CB" w:rsidRDefault="00DB1809" w:rsidP="00524050">
            <w:pPr>
              <w:spacing w:before="100" w:beforeAutospacing="1" w:after="100" w:afterAutospacing="1"/>
            </w:pPr>
            <w:r w:rsidRPr="00E922CB">
              <w:t>The final delivery time indicated in the bid should include also the time indicated by the clearing agent to obtain the required special import permissions.</w:t>
            </w:r>
          </w:p>
          <w:p w14:paraId="316118C9" w14:textId="77777777" w:rsidR="00DB1809" w:rsidRPr="00E922CB" w:rsidRDefault="00DB1809" w:rsidP="00524050">
            <w:pPr>
              <w:tabs>
                <w:tab w:val="left" w:pos="269"/>
                <w:tab w:val="left" w:pos="370"/>
                <w:tab w:val="left" w:pos="470"/>
              </w:tabs>
              <w:spacing w:before="100" w:beforeAutospacing="1" w:after="100" w:afterAutospacing="1"/>
              <w:ind w:left="-18"/>
              <w:jc w:val="both"/>
              <w:rPr>
                <w:szCs w:val="28"/>
              </w:rPr>
            </w:pPr>
            <w:r w:rsidRPr="00E922CB">
              <w:t>Any delay in obtaining the required import permissions, which is not directly due to lack of documents to be submitted by the FAO (if any), and which will result in additional charges for demurrage/detention of the goods at the custom will be covered by the bidder.</w:t>
            </w:r>
          </w:p>
        </w:tc>
        <w:tc>
          <w:tcPr>
            <w:tcW w:w="6379" w:type="dxa"/>
            <w:gridSpan w:val="3"/>
            <w:tcBorders>
              <w:top w:val="single" w:sz="4" w:space="0" w:color="auto"/>
              <w:left w:val="single" w:sz="4" w:space="0" w:color="auto"/>
              <w:bottom w:val="single" w:sz="4" w:space="0" w:color="auto"/>
              <w:right w:val="single" w:sz="4" w:space="0" w:color="auto"/>
            </w:tcBorders>
            <w:vAlign w:val="center"/>
          </w:tcPr>
          <w:p w14:paraId="7500A398" w14:textId="77777777" w:rsidR="00DB1809" w:rsidRPr="00E922CB" w:rsidRDefault="00DB1809" w:rsidP="00524050">
            <w:pPr>
              <w:rPr>
                <w:b/>
              </w:rPr>
            </w:pPr>
          </w:p>
        </w:tc>
      </w:tr>
    </w:tbl>
    <w:p w14:paraId="37669F09" w14:textId="77777777" w:rsidR="00DB1809" w:rsidRDefault="00DB1809" w:rsidP="00DB1809"/>
    <w:p w14:paraId="76EFFBE0" w14:textId="77777777" w:rsidR="00DB1809" w:rsidRDefault="00DB1809" w:rsidP="00DB1809"/>
    <w:p w14:paraId="6F9EB7E2" w14:textId="77777777" w:rsidR="00DB1809" w:rsidRPr="00E922CB" w:rsidRDefault="00DB1809" w:rsidP="00DB1809">
      <w:pPr>
        <w:jc w:val="center"/>
        <w:rPr>
          <w:b/>
          <w:bCs/>
        </w:rPr>
      </w:pPr>
      <w:r w:rsidRPr="00E922CB">
        <w:rPr>
          <w:b/>
          <w:bCs/>
        </w:rPr>
        <w:t>Annex I. Schematic of Pump Control System</w:t>
      </w:r>
    </w:p>
    <w:p w14:paraId="37014E84" w14:textId="77777777" w:rsidR="00DB1809" w:rsidRDefault="00DB1809" w:rsidP="00DB1809">
      <w:pPr>
        <w:jc w:val="center"/>
      </w:pPr>
      <w:r w:rsidRPr="00362FFE">
        <w:rPr>
          <w:rFonts w:cstheme="minorHAnsi"/>
          <w:noProof/>
        </w:rPr>
        <w:drawing>
          <wp:inline distT="0" distB="0" distL="0" distR="0" wp14:anchorId="49028E80" wp14:editId="022199FF">
            <wp:extent cx="2070340" cy="1754739"/>
            <wp:effectExtent l="0" t="0" r="6350" b="0"/>
            <wp:docPr id="4" name="Picture 4"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10;&#10;Description automatically generated with medium confidence"/>
                    <pic:cNvPicPr/>
                  </pic:nvPicPr>
                  <pic:blipFill>
                    <a:blip r:embed="rId37" cstate="print">
                      <a:extLst>
                        <a:ext uri="{28A0092B-C50C-407E-A947-70E740481C1C}">
                          <a14:useLocalDpi xmlns:a14="http://schemas.microsoft.com/office/drawing/2010/main" val="0"/>
                        </a:ext>
                      </a:extLst>
                    </a:blip>
                    <a:stretch>
                      <a:fillRect/>
                    </a:stretch>
                  </pic:blipFill>
                  <pic:spPr>
                    <a:xfrm>
                      <a:off x="0" y="0"/>
                      <a:ext cx="2098038" cy="1778215"/>
                    </a:xfrm>
                    <a:prstGeom prst="rect">
                      <a:avLst/>
                    </a:prstGeom>
                  </pic:spPr>
                </pic:pic>
              </a:graphicData>
            </a:graphic>
          </wp:inline>
        </w:drawing>
      </w:r>
    </w:p>
    <w:p w14:paraId="482DE9B5" w14:textId="77777777" w:rsidR="00DB1809" w:rsidRDefault="00DB1809" w:rsidP="00DB1809"/>
    <w:p w14:paraId="7C6683D8" w14:textId="77777777" w:rsidR="00E922CB" w:rsidRDefault="00E922CB" w:rsidP="00DB1809">
      <w:pPr>
        <w:jc w:val="center"/>
        <w:rPr>
          <w:b/>
          <w:bCs/>
        </w:rPr>
      </w:pPr>
    </w:p>
    <w:p w14:paraId="246B90BC" w14:textId="03DCF47A" w:rsidR="00DB1809" w:rsidRDefault="00DB1809" w:rsidP="00DB1809">
      <w:pPr>
        <w:jc w:val="center"/>
        <w:rPr>
          <w:b/>
          <w:bCs/>
        </w:rPr>
      </w:pPr>
      <w:r w:rsidRPr="00E922CB">
        <w:rPr>
          <w:b/>
          <w:bCs/>
        </w:rPr>
        <w:t>Annex II. Schematic of Solar array</w:t>
      </w:r>
    </w:p>
    <w:p w14:paraId="2D0316E4" w14:textId="77777777" w:rsidR="00E922CB" w:rsidRPr="00E922CB" w:rsidRDefault="00E922CB" w:rsidP="00DB1809">
      <w:pPr>
        <w:jc w:val="center"/>
        <w:rPr>
          <w:b/>
          <w:bCs/>
        </w:rPr>
      </w:pPr>
    </w:p>
    <w:p w14:paraId="4D9C36D1" w14:textId="77777777" w:rsidR="00DB1809" w:rsidRDefault="00DB1809" w:rsidP="00DB1809">
      <w:pPr>
        <w:jc w:val="center"/>
      </w:pPr>
      <w:r>
        <w:rPr>
          <w:noProof/>
        </w:rPr>
        <w:drawing>
          <wp:inline distT="0" distB="0" distL="0" distR="0" wp14:anchorId="5E1D88C7" wp14:editId="2E151C87">
            <wp:extent cx="5671185" cy="1181100"/>
            <wp:effectExtent l="0" t="0" r="5715" b="0"/>
            <wp:docPr id="6" name="Imagen 6" descr="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Gráfico&#10;&#10;Descripción generada automáticamente con confianza media"/>
                    <pic:cNvPicPr/>
                  </pic:nvPicPr>
                  <pic:blipFill>
                    <a:blip r:embed="rId38">
                      <a:extLst>
                        <a:ext uri="{28A0092B-C50C-407E-A947-70E740481C1C}">
                          <a14:useLocalDpi xmlns:a14="http://schemas.microsoft.com/office/drawing/2010/main" val="0"/>
                        </a:ext>
                      </a:extLst>
                    </a:blip>
                    <a:stretch>
                      <a:fillRect/>
                    </a:stretch>
                  </pic:blipFill>
                  <pic:spPr>
                    <a:xfrm>
                      <a:off x="0" y="0"/>
                      <a:ext cx="5709992" cy="1189182"/>
                    </a:xfrm>
                    <a:prstGeom prst="rect">
                      <a:avLst/>
                    </a:prstGeom>
                  </pic:spPr>
                </pic:pic>
              </a:graphicData>
            </a:graphic>
          </wp:inline>
        </w:drawing>
      </w:r>
    </w:p>
    <w:p w14:paraId="2C709268" w14:textId="77777777" w:rsidR="00DB1809" w:rsidRDefault="00DB1809" w:rsidP="00DB1809"/>
    <w:p w14:paraId="75AD714D" w14:textId="77777777" w:rsidR="00DB1809" w:rsidRPr="00E922CB" w:rsidRDefault="00DB1809" w:rsidP="00DB1809">
      <w:pPr>
        <w:jc w:val="center"/>
        <w:rPr>
          <w:b/>
          <w:bCs/>
        </w:rPr>
      </w:pPr>
      <w:r w:rsidRPr="00E922CB">
        <w:rPr>
          <w:b/>
          <w:bCs/>
        </w:rPr>
        <w:t>Annex III. Schematic of Solar powered irrigation system (includes additional elements described in other specifications)</w:t>
      </w:r>
    </w:p>
    <w:p w14:paraId="19E088CB" w14:textId="617C93D4" w:rsidR="00DB1809" w:rsidRDefault="00E922CB" w:rsidP="00E922CB">
      <w:pPr>
        <w:jc w:val="center"/>
      </w:pPr>
      <w:r w:rsidRPr="0016079A">
        <w:rPr>
          <w:noProof/>
        </w:rPr>
        <w:drawing>
          <wp:inline distT="0" distB="0" distL="0" distR="0" wp14:anchorId="03400A5B" wp14:editId="4A055F6C">
            <wp:extent cx="4558332" cy="3193755"/>
            <wp:effectExtent l="0" t="0" r="1270" b="0"/>
            <wp:docPr id="13" name="Picture 13"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a:blip r:embed="rId39"/>
                    <a:stretch>
                      <a:fillRect/>
                    </a:stretch>
                  </pic:blipFill>
                  <pic:spPr>
                    <a:xfrm>
                      <a:off x="0" y="0"/>
                      <a:ext cx="4593071" cy="3218095"/>
                    </a:xfrm>
                    <a:prstGeom prst="rect">
                      <a:avLst/>
                    </a:prstGeom>
                  </pic:spPr>
                </pic:pic>
              </a:graphicData>
            </a:graphic>
          </wp:inline>
        </w:drawing>
      </w:r>
    </w:p>
    <w:p w14:paraId="55EC83ED" w14:textId="11734103" w:rsidR="00DB1809" w:rsidRDefault="00DB1809" w:rsidP="00DB1809">
      <w:pPr>
        <w:jc w:val="center"/>
      </w:pPr>
    </w:p>
    <w:p w14:paraId="6D8DED11" w14:textId="77777777" w:rsidR="00DB1809" w:rsidRDefault="00DB1809" w:rsidP="00DB1809"/>
    <w:p w14:paraId="78CC9A6F" w14:textId="77777777" w:rsidR="00DB1809" w:rsidRDefault="00DB1809" w:rsidP="00DB1809">
      <w:pPr>
        <w:jc w:val="center"/>
      </w:pPr>
      <w:r w:rsidRPr="00DA6034">
        <w:rPr>
          <w:noProof/>
        </w:rPr>
        <w:lastRenderedPageBreak/>
        <w:drawing>
          <wp:inline distT="0" distB="0" distL="0" distR="0" wp14:anchorId="142B4369" wp14:editId="14A16FB4">
            <wp:extent cx="3376246" cy="2480774"/>
            <wp:effectExtent l="0" t="0" r="2540" b="0"/>
            <wp:docPr id="14" name="Picture 14"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 engineering drawing&#10;&#10;Description automatically generated"/>
                    <pic:cNvPicPr/>
                  </pic:nvPicPr>
                  <pic:blipFill>
                    <a:blip r:embed="rId40"/>
                    <a:stretch>
                      <a:fillRect/>
                    </a:stretch>
                  </pic:blipFill>
                  <pic:spPr>
                    <a:xfrm>
                      <a:off x="0" y="0"/>
                      <a:ext cx="3398967" cy="2497469"/>
                    </a:xfrm>
                    <a:prstGeom prst="rect">
                      <a:avLst/>
                    </a:prstGeom>
                  </pic:spPr>
                </pic:pic>
              </a:graphicData>
            </a:graphic>
          </wp:inline>
        </w:drawing>
      </w:r>
    </w:p>
    <w:p w14:paraId="2DEA3ACE" w14:textId="77777777" w:rsidR="00DB1809" w:rsidRDefault="00DB1809" w:rsidP="00DB1809">
      <w:pPr>
        <w:jc w:val="center"/>
        <w:rPr>
          <w:b/>
        </w:rPr>
      </w:pPr>
    </w:p>
    <w:p w14:paraId="5C4D9EDD" w14:textId="13B1FAAB" w:rsidR="00DB1809" w:rsidRPr="00C63D40" w:rsidRDefault="00DB1809" w:rsidP="00DB1809">
      <w:pPr>
        <w:jc w:val="center"/>
        <w:rPr>
          <w:b/>
        </w:rPr>
      </w:pPr>
      <w:r w:rsidRPr="00C63D40">
        <w:rPr>
          <w:b/>
        </w:rPr>
        <w:t xml:space="preserve">Summary Bill of Quantities </w:t>
      </w:r>
      <w:r w:rsidRPr="00DD243A">
        <w:rPr>
          <w:b/>
        </w:rPr>
        <w:t>(per unit system)</w:t>
      </w:r>
    </w:p>
    <w:p w14:paraId="28D47EF2" w14:textId="77777777" w:rsidR="00DB1809" w:rsidRPr="00AF5062" w:rsidRDefault="00DB1809" w:rsidP="00DB1809">
      <w:pPr>
        <w:rPr>
          <w:highlight w:val="yellow"/>
        </w:rPr>
      </w:pPr>
    </w:p>
    <w:tbl>
      <w:tblPr>
        <w:tblW w:w="112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9"/>
        <w:gridCol w:w="6836"/>
        <w:gridCol w:w="1058"/>
        <w:gridCol w:w="1736"/>
      </w:tblGrid>
      <w:tr w:rsidR="00DB1809" w:rsidRPr="00AF5062" w14:paraId="06137B8C" w14:textId="77777777" w:rsidTr="00DB1809">
        <w:trPr>
          <w:trHeight w:val="391"/>
          <w:jc w:val="center"/>
        </w:trPr>
        <w:tc>
          <w:tcPr>
            <w:tcW w:w="1639" w:type="dxa"/>
            <w:vAlign w:val="center"/>
          </w:tcPr>
          <w:p w14:paraId="7B16CAA6" w14:textId="77777777" w:rsidR="00DB1809" w:rsidRPr="00451C3E" w:rsidRDefault="00DB1809" w:rsidP="00DB1809">
            <w:pPr>
              <w:jc w:val="center"/>
              <w:rPr>
                <w:b/>
              </w:rPr>
            </w:pPr>
            <w:r w:rsidRPr="00451C3E">
              <w:rPr>
                <w:b/>
              </w:rPr>
              <w:t>Component Section No.</w:t>
            </w:r>
          </w:p>
        </w:tc>
        <w:tc>
          <w:tcPr>
            <w:tcW w:w="6836" w:type="dxa"/>
            <w:vAlign w:val="center"/>
          </w:tcPr>
          <w:p w14:paraId="3469401C" w14:textId="0DDEABA8" w:rsidR="00DB1809" w:rsidRPr="00451C3E" w:rsidRDefault="00DB1809" w:rsidP="00DB1809">
            <w:pPr>
              <w:jc w:val="center"/>
              <w:rPr>
                <w:b/>
              </w:rPr>
            </w:pPr>
            <w:r w:rsidRPr="00451C3E">
              <w:rPr>
                <w:b/>
              </w:rPr>
              <w:t>Component name</w:t>
            </w:r>
          </w:p>
        </w:tc>
        <w:tc>
          <w:tcPr>
            <w:tcW w:w="1058" w:type="dxa"/>
            <w:vAlign w:val="center"/>
          </w:tcPr>
          <w:p w14:paraId="44CD4B1D" w14:textId="77777777" w:rsidR="00DB1809" w:rsidRPr="00451C3E" w:rsidRDefault="00DB1809" w:rsidP="00DB1809">
            <w:pPr>
              <w:jc w:val="center"/>
              <w:rPr>
                <w:b/>
              </w:rPr>
            </w:pPr>
            <w:r w:rsidRPr="00451C3E">
              <w:rPr>
                <w:b/>
              </w:rPr>
              <w:t>Unit</w:t>
            </w:r>
          </w:p>
        </w:tc>
        <w:tc>
          <w:tcPr>
            <w:tcW w:w="1736" w:type="dxa"/>
            <w:vAlign w:val="center"/>
          </w:tcPr>
          <w:p w14:paraId="12C76251" w14:textId="77777777" w:rsidR="00DB1809" w:rsidRPr="00451C3E" w:rsidRDefault="00DB1809" w:rsidP="00DB1809">
            <w:pPr>
              <w:jc w:val="center"/>
              <w:rPr>
                <w:b/>
              </w:rPr>
            </w:pPr>
            <w:r w:rsidRPr="00451C3E">
              <w:rPr>
                <w:b/>
              </w:rPr>
              <w:t xml:space="preserve"># </w:t>
            </w:r>
            <w:proofErr w:type="gramStart"/>
            <w:r w:rsidRPr="00451C3E">
              <w:rPr>
                <w:b/>
              </w:rPr>
              <w:t>of</w:t>
            </w:r>
            <w:proofErr w:type="gramEnd"/>
            <w:r w:rsidRPr="00451C3E">
              <w:rPr>
                <w:b/>
              </w:rPr>
              <w:t xml:space="preserve"> unit</w:t>
            </w:r>
          </w:p>
        </w:tc>
      </w:tr>
      <w:tr w:rsidR="00DB1809" w:rsidRPr="00AF5062" w14:paraId="51003B93" w14:textId="77777777" w:rsidTr="00DB1809">
        <w:trPr>
          <w:trHeight w:val="238"/>
          <w:jc w:val="center"/>
        </w:trPr>
        <w:tc>
          <w:tcPr>
            <w:tcW w:w="1639" w:type="dxa"/>
          </w:tcPr>
          <w:p w14:paraId="34774D3A" w14:textId="77777777" w:rsidR="00DB1809" w:rsidRPr="00451C3E" w:rsidRDefault="00DB1809" w:rsidP="00524050">
            <w:pPr>
              <w:jc w:val="center"/>
            </w:pPr>
            <w:r>
              <w:t>4.2</w:t>
            </w:r>
          </w:p>
        </w:tc>
        <w:tc>
          <w:tcPr>
            <w:tcW w:w="6836" w:type="dxa"/>
          </w:tcPr>
          <w:p w14:paraId="5FDA79B8" w14:textId="77777777" w:rsidR="00DB1809" w:rsidRPr="00451C3E" w:rsidRDefault="00DB1809" w:rsidP="00524050">
            <w:r>
              <w:t>Solar panels</w:t>
            </w:r>
          </w:p>
        </w:tc>
        <w:tc>
          <w:tcPr>
            <w:tcW w:w="1058" w:type="dxa"/>
          </w:tcPr>
          <w:p w14:paraId="5B7C64E7" w14:textId="77777777" w:rsidR="00DB1809" w:rsidRPr="00451C3E" w:rsidRDefault="00DB1809" w:rsidP="00524050">
            <w:r w:rsidRPr="00451C3E">
              <w:t>No.</w:t>
            </w:r>
          </w:p>
        </w:tc>
        <w:tc>
          <w:tcPr>
            <w:tcW w:w="1736" w:type="dxa"/>
          </w:tcPr>
          <w:p w14:paraId="4E37E2AF" w14:textId="77777777" w:rsidR="00DB1809" w:rsidRPr="00451C3E" w:rsidRDefault="00DB1809" w:rsidP="00524050">
            <w:pPr>
              <w:jc w:val="center"/>
            </w:pPr>
            <w:r>
              <w:t>1</w:t>
            </w:r>
          </w:p>
        </w:tc>
      </w:tr>
      <w:tr w:rsidR="00DB1809" w:rsidRPr="00AF5062" w14:paraId="376E1D54" w14:textId="77777777" w:rsidTr="00DB1809">
        <w:trPr>
          <w:trHeight w:val="230"/>
          <w:jc w:val="center"/>
        </w:trPr>
        <w:tc>
          <w:tcPr>
            <w:tcW w:w="1639" w:type="dxa"/>
          </w:tcPr>
          <w:p w14:paraId="10FA54BE" w14:textId="77777777" w:rsidR="00DB1809" w:rsidRDefault="00DB1809" w:rsidP="00524050">
            <w:pPr>
              <w:jc w:val="center"/>
            </w:pPr>
            <w:r w:rsidRPr="00FC6D34">
              <w:t>2.0</w:t>
            </w:r>
          </w:p>
        </w:tc>
        <w:tc>
          <w:tcPr>
            <w:tcW w:w="6836" w:type="dxa"/>
          </w:tcPr>
          <w:p w14:paraId="6E91A46F" w14:textId="77777777" w:rsidR="00DB1809" w:rsidRDefault="00DB1809" w:rsidP="00524050">
            <w:r>
              <w:t>Pump Engine</w:t>
            </w:r>
          </w:p>
        </w:tc>
        <w:tc>
          <w:tcPr>
            <w:tcW w:w="1058" w:type="dxa"/>
          </w:tcPr>
          <w:p w14:paraId="645E24FE" w14:textId="77777777" w:rsidR="00DB1809" w:rsidRPr="00451C3E" w:rsidRDefault="00DB1809" w:rsidP="00524050">
            <w:r>
              <w:t>No.</w:t>
            </w:r>
          </w:p>
        </w:tc>
        <w:tc>
          <w:tcPr>
            <w:tcW w:w="1736" w:type="dxa"/>
          </w:tcPr>
          <w:p w14:paraId="0ABE090E" w14:textId="77777777" w:rsidR="00DB1809" w:rsidRDefault="00DB1809" w:rsidP="00524050">
            <w:pPr>
              <w:jc w:val="center"/>
            </w:pPr>
            <w:r>
              <w:t>1</w:t>
            </w:r>
          </w:p>
        </w:tc>
      </w:tr>
      <w:tr w:rsidR="00DB1809" w:rsidRPr="00AF5062" w14:paraId="69BEFFA0" w14:textId="77777777" w:rsidTr="00DB1809">
        <w:trPr>
          <w:trHeight w:val="230"/>
          <w:jc w:val="center"/>
        </w:trPr>
        <w:tc>
          <w:tcPr>
            <w:tcW w:w="1639" w:type="dxa"/>
          </w:tcPr>
          <w:p w14:paraId="1667DEAF" w14:textId="77777777" w:rsidR="00DB1809" w:rsidRPr="00451C3E" w:rsidRDefault="00DB1809" w:rsidP="00524050">
            <w:pPr>
              <w:jc w:val="center"/>
            </w:pPr>
            <w:r>
              <w:t>4.3</w:t>
            </w:r>
          </w:p>
        </w:tc>
        <w:tc>
          <w:tcPr>
            <w:tcW w:w="6836" w:type="dxa"/>
          </w:tcPr>
          <w:p w14:paraId="29D697C6" w14:textId="77777777" w:rsidR="00DB1809" w:rsidRPr="00451C3E" w:rsidRDefault="00DB1809" w:rsidP="00524050">
            <w:r>
              <w:t>Pump controller</w:t>
            </w:r>
          </w:p>
        </w:tc>
        <w:tc>
          <w:tcPr>
            <w:tcW w:w="1058" w:type="dxa"/>
          </w:tcPr>
          <w:p w14:paraId="28894340" w14:textId="77777777" w:rsidR="00DB1809" w:rsidRPr="00451C3E" w:rsidRDefault="00DB1809" w:rsidP="00524050">
            <w:r w:rsidRPr="00451C3E">
              <w:t>No.</w:t>
            </w:r>
          </w:p>
        </w:tc>
        <w:tc>
          <w:tcPr>
            <w:tcW w:w="1736" w:type="dxa"/>
          </w:tcPr>
          <w:p w14:paraId="34E5AA32" w14:textId="77777777" w:rsidR="00DB1809" w:rsidRPr="00451C3E" w:rsidRDefault="00DB1809" w:rsidP="00524050">
            <w:pPr>
              <w:jc w:val="center"/>
            </w:pPr>
            <w:r>
              <w:t>1</w:t>
            </w:r>
          </w:p>
        </w:tc>
      </w:tr>
      <w:tr w:rsidR="00DB1809" w:rsidRPr="00AF5062" w14:paraId="7B71C4DC" w14:textId="77777777" w:rsidTr="00DB1809">
        <w:trPr>
          <w:trHeight w:val="238"/>
          <w:jc w:val="center"/>
        </w:trPr>
        <w:tc>
          <w:tcPr>
            <w:tcW w:w="1639" w:type="dxa"/>
          </w:tcPr>
          <w:p w14:paraId="5F61978E" w14:textId="77777777" w:rsidR="00DB1809" w:rsidRPr="00451C3E" w:rsidRDefault="00DB1809" w:rsidP="00524050">
            <w:pPr>
              <w:jc w:val="center"/>
            </w:pPr>
            <w:r>
              <w:t>4.4</w:t>
            </w:r>
          </w:p>
        </w:tc>
        <w:tc>
          <w:tcPr>
            <w:tcW w:w="6836" w:type="dxa"/>
          </w:tcPr>
          <w:p w14:paraId="3E001B25" w14:textId="77777777" w:rsidR="00DB1809" w:rsidRPr="00451C3E" w:rsidRDefault="00DB1809" w:rsidP="00524050">
            <w:r>
              <w:t>Mounting structure</w:t>
            </w:r>
          </w:p>
        </w:tc>
        <w:tc>
          <w:tcPr>
            <w:tcW w:w="1058" w:type="dxa"/>
          </w:tcPr>
          <w:p w14:paraId="251E3E3F" w14:textId="77777777" w:rsidR="00DB1809" w:rsidRPr="00451C3E" w:rsidRDefault="00DB1809" w:rsidP="00524050">
            <w:r w:rsidRPr="00451C3E">
              <w:t>No.</w:t>
            </w:r>
          </w:p>
        </w:tc>
        <w:tc>
          <w:tcPr>
            <w:tcW w:w="1736" w:type="dxa"/>
          </w:tcPr>
          <w:p w14:paraId="1446CEA1" w14:textId="77777777" w:rsidR="00DB1809" w:rsidRPr="00451C3E" w:rsidRDefault="00DB1809" w:rsidP="00524050">
            <w:pPr>
              <w:jc w:val="center"/>
            </w:pPr>
            <w:r>
              <w:t>1</w:t>
            </w:r>
          </w:p>
        </w:tc>
      </w:tr>
      <w:tr w:rsidR="00DB1809" w:rsidRPr="00AF5062" w14:paraId="65FDD649" w14:textId="77777777" w:rsidTr="00DB1809">
        <w:trPr>
          <w:trHeight w:val="238"/>
          <w:jc w:val="center"/>
        </w:trPr>
        <w:tc>
          <w:tcPr>
            <w:tcW w:w="1639" w:type="dxa"/>
          </w:tcPr>
          <w:p w14:paraId="569A2BF9" w14:textId="77777777" w:rsidR="00DB1809" w:rsidRPr="00451C3E" w:rsidRDefault="00DB1809" w:rsidP="00524050">
            <w:pPr>
              <w:jc w:val="center"/>
            </w:pPr>
            <w:r>
              <w:t>4.6</w:t>
            </w:r>
          </w:p>
        </w:tc>
        <w:tc>
          <w:tcPr>
            <w:tcW w:w="6836" w:type="dxa"/>
          </w:tcPr>
          <w:p w14:paraId="7395D9A1" w14:textId="77777777" w:rsidR="00DB1809" w:rsidRPr="00451C3E" w:rsidRDefault="00DB1809" w:rsidP="00524050">
            <w:r>
              <w:t>DC cables</w:t>
            </w:r>
          </w:p>
        </w:tc>
        <w:tc>
          <w:tcPr>
            <w:tcW w:w="1058" w:type="dxa"/>
          </w:tcPr>
          <w:p w14:paraId="56CADE16" w14:textId="77777777" w:rsidR="00DB1809" w:rsidRPr="00451C3E" w:rsidRDefault="00DB1809" w:rsidP="00524050">
            <w:r w:rsidRPr="00451C3E">
              <w:t>No.</w:t>
            </w:r>
          </w:p>
        </w:tc>
        <w:tc>
          <w:tcPr>
            <w:tcW w:w="1736" w:type="dxa"/>
          </w:tcPr>
          <w:p w14:paraId="3FB6E1B6" w14:textId="77777777" w:rsidR="00DB1809" w:rsidRPr="00451C3E" w:rsidRDefault="00DB1809" w:rsidP="00524050">
            <w:pPr>
              <w:jc w:val="center"/>
            </w:pPr>
            <w:r>
              <w:t>-</w:t>
            </w:r>
          </w:p>
        </w:tc>
      </w:tr>
      <w:tr w:rsidR="00DB1809" w:rsidRPr="00AF5062" w14:paraId="6F9E2D25" w14:textId="77777777" w:rsidTr="00DB1809">
        <w:trPr>
          <w:trHeight w:val="230"/>
          <w:jc w:val="center"/>
        </w:trPr>
        <w:tc>
          <w:tcPr>
            <w:tcW w:w="1639" w:type="dxa"/>
          </w:tcPr>
          <w:p w14:paraId="5612A02F" w14:textId="77777777" w:rsidR="00DB1809" w:rsidRPr="00451C3E" w:rsidRDefault="00DB1809" w:rsidP="00524050">
            <w:pPr>
              <w:jc w:val="center"/>
            </w:pPr>
            <w:r>
              <w:t>4.7</w:t>
            </w:r>
          </w:p>
        </w:tc>
        <w:tc>
          <w:tcPr>
            <w:tcW w:w="6836" w:type="dxa"/>
          </w:tcPr>
          <w:p w14:paraId="239819F8" w14:textId="77777777" w:rsidR="00DB1809" w:rsidRPr="00451C3E" w:rsidRDefault="00DB1809" w:rsidP="00524050">
            <w:r>
              <w:t>Earthing system</w:t>
            </w:r>
          </w:p>
        </w:tc>
        <w:tc>
          <w:tcPr>
            <w:tcW w:w="1058" w:type="dxa"/>
          </w:tcPr>
          <w:p w14:paraId="1D291257" w14:textId="77777777" w:rsidR="00DB1809" w:rsidRPr="00451C3E" w:rsidRDefault="00DB1809" w:rsidP="00524050">
            <w:r w:rsidRPr="00451C3E">
              <w:t>N</w:t>
            </w:r>
            <w:r>
              <w:t>o.</w:t>
            </w:r>
          </w:p>
        </w:tc>
        <w:tc>
          <w:tcPr>
            <w:tcW w:w="1736" w:type="dxa"/>
          </w:tcPr>
          <w:p w14:paraId="4BB165E0" w14:textId="77777777" w:rsidR="00DB1809" w:rsidRPr="00451C3E" w:rsidRDefault="00DB1809" w:rsidP="00524050">
            <w:pPr>
              <w:jc w:val="center"/>
            </w:pPr>
            <w:r>
              <w:t>1</w:t>
            </w:r>
          </w:p>
        </w:tc>
      </w:tr>
    </w:tbl>
    <w:p w14:paraId="032B704C" w14:textId="77777777" w:rsidR="00DB1809" w:rsidRPr="006D1079" w:rsidRDefault="00DB1809" w:rsidP="007577E0">
      <w:pPr>
        <w:jc w:val="center"/>
        <w:rPr>
          <w:b/>
          <w:szCs w:val="24"/>
          <w:u w:val="single"/>
          <w:lang w:val="en-US"/>
        </w:rPr>
      </w:pPr>
    </w:p>
    <w:p w14:paraId="0B0B0EB3" w14:textId="77777777" w:rsidR="007577E0" w:rsidRPr="006D1079" w:rsidRDefault="007577E0" w:rsidP="007577E0">
      <w:pPr>
        <w:jc w:val="center"/>
        <w:rPr>
          <w:b/>
          <w:szCs w:val="24"/>
          <w:u w:val="single"/>
          <w:lang w:val="en-US"/>
        </w:rPr>
      </w:pPr>
    </w:p>
    <w:p w14:paraId="423F95C2"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1C611E2D" w14:textId="77777777" w:rsidR="007577E0" w:rsidRPr="006D1079" w:rsidRDefault="007577E0" w:rsidP="007577E0">
      <w:pPr>
        <w:ind w:right="-738"/>
        <w:rPr>
          <w:b/>
          <w:sz w:val="22"/>
          <w:szCs w:val="22"/>
          <w:lang w:val="en-US"/>
        </w:rPr>
      </w:pPr>
    </w:p>
    <w:p w14:paraId="54CF7100" w14:textId="77777777" w:rsidR="007577E0" w:rsidRPr="006D1079" w:rsidRDefault="007577E0" w:rsidP="007577E0">
      <w:pPr>
        <w:ind w:right="-738"/>
        <w:rPr>
          <w:b/>
          <w:sz w:val="22"/>
          <w:szCs w:val="22"/>
          <w:lang w:val="en-US"/>
        </w:rPr>
      </w:pPr>
    </w:p>
    <w:p w14:paraId="352EDFDF" w14:textId="77777777" w:rsidR="007577E0" w:rsidRDefault="007577E0" w:rsidP="007577E0">
      <w:pPr>
        <w:ind w:right="-738"/>
        <w:rPr>
          <w:b/>
          <w:szCs w:val="24"/>
          <w:u w:val="single"/>
          <w:lang w:val="en-US"/>
        </w:rPr>
      </w:pPr>
      <w:r w:rsidRPr="006D1079">
        <w:rPr>
          <w:b/>
          <w:sz w:val="22"/>
          <w:szCs w:val="22"/>
          <w:lang w:val="en-US"/>
        </w:rPr>
        <w:t xml:space="preserve">Official stamp and signature: __________________________________ </w:t>
      </w:r>
      <w:r>
        <w:rPr>
          <w:b/>
          <w:szCs w:val="24"/>
          <w:u w:val="single"/>
          <w:lang w:val="en-US"/>
        </w:rPr>
        <w:br w:type="page"/>
      </w:r>
    </w:p>
    <w:p w14:paraId="624F43CE" w14:textId="77777777" w:rsidR="007577E0" w:rsidRPr="006D1079" w:rsidRDefault="007577E0" w:rsidP="007577E0">
      <w:pPr>
        <w:jc w:val="center"/>
        <w:rPr>
          <w:b/>
          <w:szCs w:val="24"/>
          <w:u w:val="single"/>
          <w:lang w:val="en-US"/>
        </w:rPr>
      </w:pPr>
    </w:p>
    <w:p w14:paraId="15E90EDB"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lang w:val="en-US"/>
        </w:rPr>
      </w:pPr>
      <w:bookmarkStart w:id="9" w:name="_Toc107150785"/>
      <w:r w:rsidRPr="006D1079">
        <w:rPr>
          <w:rFonts w:ascii="Times New Roman" w:hAnsi="Times New Roman"/>
          <w:color w:val="FF0000"/>
          <w:sz w:val="24"/>
          <w:szCs w:val="24"/>
          <w:u w:val="none"/>
          <w:lang w:val="en-US"/>
        </w:rPr>
        <w:t>Tensiometer</w:t>
      </w:r>
      <w:bookmarkEnd w:id="9"/>
    </w:p>
    <w:p w14:paraId="28EB92F2"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707107E8" w14:textId="77777777" w:rsidR="007577E0" w:rsidRPr="006D1079" w:rsidRDefault="007577E0" w:rsidP="007577E0">
      <w:pPr>
        <w:jc w:val="center"/>
        <w:rPr>
          <w:b/>
          <w:szCs w:val="24"/>
          <w:u w:val="single"/>
          <w:lang w:val="en-US"/>
        </w:rPr>
      </w:pPr>
    </w:p>
    <w:tbl>
      <w:tblPr>
        <w:tblW w:w="13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4"/>
        <w:gridCol w:w="886"/>
        <w:gridCol w:w="5756"/>
        <w:gridCol w:w="1551"/>
        <w:gridCol w:w="4580"/>
      </w:tblGrid>
      <w:tr w:rsidR="007577E0" w:rsidRPr="006D1079" w14:paraId="45D68411" w14:textId="77777777" w:rsidTr="00524050">
        <w:trPr>
          <w:cantSplit/>
          <w:trHeight w:val="249"/>
          <w:tblHeader/>
          <w:jc w:val="center"/>
        </w:trPr>
        <w:tc>
          <w:tcPr>
            <w:tcW w:w="7366"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3B493FC0" w14:textId="77777777" w:rsidR="007577E0" w:rsidRPr="006D1079" w:rsidRDefault="007577E0" w:rsidP="00524050">
            <w:pPr>
              <w:jc w:val="center"/>
              <w:rPr>
                <w:b/>
                <w:bCs/>
                <w:lang w:val="en-US"/>
              </w:rPr>
            </w:pPr>
            <w:r w:rsidRPr="006D1079">
              <w:rPr>
                <w:b/>
                <w:bCs/>
                <w:lang w:val="en-US"/>
              </w:rPr>
              <w:t>TECHNICAL SPECIFICATIONS REQUIRED</w:t>
            </w:r>
          </w:p>
        </w:tc>
        <w:tc>
          <w:tcPr>
            <w:tcW w:w="6131"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041F74F5" w14:textId="77777777" w:rsidR="007577E0" w:rsidRPr="006D1079" w:rsidRDefault="007577E0" w:rsidP="00524050">
            <w:pPr>
              <w:jc w:val="center"/>
              <w:rPr>
                <w:b/>
                <w:bCs/>
                <w:szCs w:val="24"/>
                <w:lang w:val="en-US"/>
              </w:rPr>
            </w:pPr>
            <w:r w:rsidRPr="006D1079">
              <w:rPr>
                <w:b/>
                <w:bCs/>
                <w:szCs w:val="24"/>
                <w:lang w:val="en-US"/>
              </w:rPr>
              <w:t>TECHNICAL SPECIFICATIONS OFFERED</w:t>
            </w:r>
          </w:p>
        </w:tc>
      </w:tr>
      <w:tr w:rsidR="007577E0" w:rsidRPr="006D1079" w14:paraId="3B9F8FD2" w14:textId="77777777" w:rsidTr="00524050">
        <w:trPr>
          <w:cantSplit/>
          <w:trHeight w:val="249"/>
          <w:tblHeader/>
          <w:jc w:val="center"/>
        </w:trPr>
        <w:tc>
          <w:tcPr>
            <w:tcW w:w="7366" w:type="dxa"/>
            <w:gridSpan w:val="3"/>
            <w:vMerge/>
            <w:tcBorders>
              <w:top w:val="single" w:sz="4" w:space="0" w:color="auto"/>
              <w:left w:val="single" w:sz="4" w:space="0" w:color="auto"/>
              <w:bottom w:val="nil"/>
              <w:right w:val="single" w:sz="4" w:space="0" w:color="auto"/>
            </w:tcBorders>
            <w:vAlign w:val="center"/>
            <w:hideMark/>
          </w:tcPr>
          <w:p w14:paraId="51954855" w14:textId="77777777" w:rsidR="007577E0" w:rsidRPr="006D1079" w:rsidRDefault="007577E0" w:rsidP="00524050">
            <w:pPr>
              <w:rPr>
                <w:szCs w:val="24"/>
                <w:lang w:val="en-US"/>
              </w:rPr>
            </w:pPr>
          </w:p>
        </w:tc>
        <w:tc>
          <w:tcPr>
            <w:tcW w:w="6131" w:type="dxa"/>
            <w:gridSpan w:val="2"/>
            <w:tcBorders>
              <w:top w:val="single" w:sz="4" w:space="0" w:color="auto"/>
              <w:left w:val="single" w:sz="4" w:space="0" w:color="auto"/>
              <w:bottom w:val="nil"/>
              <w:right w:val="single" w:sz="4" w:space="0" w:color="auto"/>
            </w:tcBorders>
            <w:shd w:val="clear" w:color="auto" w:fill="FFFFFF"/>
            <w:vAlign w:val="center"/>
            <w:hideMark/>
          </w:tcPr>
          <w:p w14:paraId="6704BBA5" w14:textId="77777777" w:rsidR="007577E0" w:rsidRPr="006D1079" w:rsidRDefault="007577E0" w:rsidP="00524050">
            <w:pPr>
              <w:jc w:val="center"/>
              <w:rPr>
                <w:szCs w:val="24"/>
                <w:lang w:val="en-US"/>
              </w:rPr>
            </w:pPr>
            <w:r w:rsidRPr="006D1079">
              <w:rPr>
                <w:szCs w:val="24"/>
                <w:lang w:val="en-US"/>
              </w:rPr>
              <w:t xml:space="preserve">PLEASE FILL OUT </w:t>
            </w:r>
            <w:r w:rsidRPr="006D1079">
              <w:rPr>
                <w:b/>
                <w:bCs/>
                <w:szCs w:val="24"/>
                <w:u w:val="single"/>
                <w:lang w:val="en-US"/>
              </w:rPr>
              <w:t>ALL THE SPACES</w:t>
            </w:r>
            <w:r w:rsidRPr="006D1079">
              <w:rPr>
                <w:szCs w:val="24"/>
                <w:lang w:val="en-US"/>
              </w:rPr>
              <w:t xml:space="preserve"> BELOW TO SPECIFY THE EQUIPMENT BEING OFFERED FOR </w:t>
            </w:r>
            <w:r w:rsidRPr="006D1079">
              <w:rPr>
                <w:b/>
                <w:bCs/>
                <w:szCs w:val="24"/>
                <w:u w:val="single"/>
                <w:lang w:val="en-US"/>
              </w:rPr>
              <w:t>THE OFFER TO BE VALID</w:t>
            </w:r>
          </w:p>
        </w:tc>
      </w:tr>
      <w:tr w:rsidR="007577E0" w:rsidRPr="006D1079" w14:paraId="03CACBC7" w14:textId="77777777" w:rsidTr="00524050">
        <w:trPr>
          <w:cantSplit/>
          <w:trHeight w:val="136"/>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735D2DD3" w14:textId="77777777" w:rsidR="007577E0" w:rsidRPr="006D1079" w:rsidRDefault="007577E0" w:rsidP="00524050">
            <w:pPr>
              <w:jc w:val="center"/>
              <w:rPr>
                <w:szCs w:val="24"/>
                <w:lang w:val="en-US"/>
              </w:rPr>
            </w:pPr>
            <w:r w:rsidRPr="006D1079">
              <w:rPr>
                <w:szCs w:val="24"/>
                <w:lang w:val="en-US"/>
              </w:rPr>
              <w:t>Item</w:t>
            </w:r>
          </w:p>
        </w:tc>
        <w:tc>
          <w:tcPr>
            <w:tcW w:w="5756"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58B3DCE1" w14:textId="77777777" w:rsidR="007577E0" w:rsidRPr="006D1079" w:rsidRDefault="007577E0" w:rsidP="00524050">
            <w:pPr>
              <w:spacing w:line="276" w:lineRule="auto"/>
              <w:jc w:val="center"/>
              <w:rPr>
                <w:szCs w:val="24"/>
                <w:lang w:val="en-US"/>
              </w:rPr>
            </w:pPr>
            <w:r w:rsidRPr="006D1079">
              <w:rPr>
                <w:szCs w:val="24"/>
                <w:lang w:val="en-US"/>
              </w:rPr>
              <w:t>Description and purpose of the item</w:t>
            </w:r>
          </w:p>
        </w:tc>
        <w:tc>
          <w:tcPr>
            <w:tcW w:w="1551"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072D8CDE" w14:textId="77777777" w:rsidR="007577E0" w:rsidRPr="006D1079" w:rsidRDefault="007577E0" w:rsidP="00524050">
            <w:pPr>
              <w:rPr>
                <w:szCs w:val="24"/>
                <w:lang w:val="en-US"/>
              </w:rPr>
            </w:pPr>
            <w:r w:rsidRPr="006D1079">
              <w:rPr>
                <w:szCs w:val="24"/>
                <w:lang w:val="en-US"/>
              </w:rPr>
              <w:t>Make/ brand and model of item</w:t>
            </w:r>
          </w:p>
        </w:tc>
        <w:tc>
          <w:tcPr>
            <w:tcW w:w="45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981CE0D" w14:textId="77777777" w:rsidR="007577E0" w:rsidRPr="006D1079" w:rsidRDefault="007577E0" w:rsidP="00524050">
            <w:pPr>
              <w:jc w:val="center"/>
              <w:rPr>
                <w:szCs w:val="24"/>
                <w:lang w:val="en-US"/>
              </w:rPr>
            </w:pPr>
          </w:p>
        </w:tc>
      </w:tr>
      <w:tr w:rsidR="007577E0" w:rsidRPr="006D1079" w14:paraId="4F8DAA2C" w14:textId="77777777" w:rsidTr="00524050">
        <w:trPr>
          <w:cantSplit/>
          <w:trHeight w:val="824"/>
          <w:jc w:val="center"/>
        </w:trPr>
        <w:tc>
          <w:tcPr>
            <w:tcW w:w="1610" w:type="dxa"/>
            <w:gridSpan w:val="2"/>
            <w:tcBorders>
              <w:top w:val="single" w:sz="4" w:space="0" w:color="auto"/>
              <w:left w:val="single" w:sz="18" w:space="0" w:color="auto"/>
              <w:bottom w:val="single" w:sz="18" w:space="0" w:color="auto"/>
              <w:right w:val="single" w:sz="4" w:space="0" w:color="auto"/>
            </w:tcBorders>
            <w:shd w:val="clear" w:color="auto" w:fill="FFFFFF"/>
            <w:vAlign w:val="center"/>
            <w:hideMark/>
          </w:tcPr>
          <w:p w14:paraId="15F838EF" w14:textId="77777777" w:rsidR="007577E0" w:rsidRPr="006D1079" w:rsidRDefault="007577E0" w:rsidP="00524050">
            <w:pPr>
              <w:jc w:val="center"/>
              <w:rPr>
                <w:color w:val="FF0000"/>
                <w:szCs w:val="24"/>
                <w:lang w:val="en-US"/>
              </w:rPr>
            </w:pPr>
            <w:r w:rsidRPr="006D1079">
              <w:rPr>
                <w:color w:val="000000" w:themeColor="text1"/>
                <w:szCs w:val="24"/>
                <w:lang w:val="en-US"/>
              </w:rPr>
              <w:t xml:space="preserve">Soil Moisture Measurement Equipment: Tensiometer  </w:t>
            </w:r>
          </w:p>
        </w:tc>
        <w:tc>
          <w:tcPr>
            <w:tcW w:w="5756" w:type="dxa"/>
            <w:tcBorders>
              <w:top w:val="single" w:sz="4" w:space="0" w:color="auto"/>
              <w:left w:val="single" w:sz="4" w:space="0" w:color="auto"/>
              <w:bottom w:val="single" w:sz="18" w:space="0" w:color="auto"/>
              <w:right w:val="single" w:sz="18" w:space="0" w:color="auto"/>
            </w:tcBorders>
            <w:shd w:val="clear" w:color="auto" w:fill="FFFFFF"/>
            <w:vAlign w:val="center"/>
            <w:hideMark/>
          </w:tcPr>
          <w:p w14:paraId="6EACDFAB" w14:textId="77777777" w:rsidR="007577E0" w:rsidRPr="006D1079" w:rsidRDefault="007577E0" w:rsidP="00524050">
            <w:pPr>
              <w:autoSpaceDE w:val="0"/>
              <w:autoSpaceDN w:val="0"/>
              <w:adjustRightInd w:val="0"/>
              <w:rPr>
                <w:color w:val="FF0000"/>
                <w:szCs w:val="24"/>
                <w:lang w:val="en-US"/>
              </w:rPr>
            </w:pPr>
            <w:r w:rsidRPr="006D1079">
              <w:rPr>
                <w:szCs w:val="24"/>
                <w:shd w:val="clear" w:color="auto" w:fill="FFFFFF"/>
                <w:lang w:val="en-US"/>
              </w:rPr>
              <w:t>Allows measurement of soil moisture to determine when sufficient irrigation</w:t>
            </w:r>
          </w:p>
        </w:tc>
        <w:tc>
          <w:tcPr>
            <w:tcW w:w="1551" w:type="dxa"/>
            <w:vMerge/>
            <w:tcBorders>
              <w:top w:val="single" w:sz="4" w:space="0" w:color="auto"/>
              <w:left w:val="single" w:sz="18" w:space="0" w:color="auto"/>
              <w:bottom w:val="single" w:sz="4" w:space="0" w:color="auto"/>
              <w:right w:val="single" w:sz="4" w:space="0" w:color="auto"/>
            </w:tcBorders>
            <w:vAlign w:val="center"/>
            <w:hideMark/>
          </w:tcPr>
          <w:p w14:paraId="790DA1D2" w14:textId="77777777" w:rsidR="007577E0" w:rsidRPr="006D1079" w:rsidRDefault="007577E0" w:rsidP="00524050">
            <w:pPr>
              <w:rPr>
                <w:szCs w:val="24"/>
                <w:lang w:val="en-US"/>
              </w:rPr>
            </w:pPr>
          </w:p>
        </w:tc>
        <w:tc>
          <w:tcPr>
            <w:tcW w:w="4580" w:type="dxa"/>
            <w:vMerge/>
            <w:tcBorders>
              <w:top w:val="single" w:sz="4" w:space="0" w:color="auto"/>
              <w:left w:val="single" w:sz="4" w:space="0" w:color="auto"/>
              <w:bottom w:val="single" w:sz="4" w:space="0" w:color="auto"/>
              <w:right w:val="single" w:sz="4" w:space="0" w:color="auto"/>
            </w:tcBorders>
            <w:vAlign w:val="center"/>
            <w:hideMark/>
          </w:tcPr>
          <w:p w14:paraId="1B05FB7D" w14:textId="77777777" w:rsidR="007577E0" w:rsidRPr="006D1079" w:rsidRDefault="007577E0" w:rsidP="00524050">
            <w:pPr>
              <w:rPr>
                <w:szCs w:val="24"/>
                <w:lang w:val="en-US"/>
              </w:rPr>
            </w:pPr>
          </w:p>
        </w:tc>
      </w:tr>
      <w:tr w:rsidR="007577E0" w:rsidRPr="006D1079" w14:paraId="5836B0D0" w14:textId="77777777" w:rsidTr="00524050">
        <w:trPr>
          <w:cantSplit/>
          <w:trHeight w:val="311"/>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08C649EE" w14:textId="77777777" w:rsidR="007577E0" w:rsidRPr="006D1079" w:rsidRDefault="007577E0" w:rsidP="00524050">
            <w:pPr>
              <w:jc w:val="center"/>
              <w:rPr>
                <w:szCs w:val="24"/>
                <w:lang w:val="en-US"/>
              </w:rPr>
            </w:pPr>
            <w:r w:rsidRPr="006D1079">
              <w:rPr>
                <w:szCs w:val="24"/>
                <w:lang w:val="en-US"/>
              </w:rPr>
              <w:t>Unit</w:t>
            </w:r>
          </w:p>
        </w:tc>
        <w:tc>
          <w:tcPr>
            <w:tcW w:w="5756"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3A0EF12C" w14:textId="77777777" w:rsidR="007577E0" w:rsidRPr="006D1079" w:rsidRDefault="007577E0" w:rsidP="00524050">
            <w:pPr>
              <w:jc w:val="center"/>
              <w:rPr>
                <w:szCs w:val="24"/>
                <w:lang w:val="en-US"/>
              </w:rPr>
            </w:pPr>
            <w:r w:rsidRPr="006D1079">
              <w:rPr>
                <w:szCs w:val="24"/>
                <w:lang w:val="en-US"/>
              </w:rPr>
              <w:t>Tensiometer</w:t>
            </w:r>
          </w:p>
        </w:tc>
        <w:tc>
          <w:tcPr>
            <w:tcW w:w="1551" w:type="dxa"/>
            <w:vMerge/>
            <w:tcBorders>
              <w:top w:val="single" w:sz="4" w:space="0" w:color="auto"/>
              <w:left w:val="single" w:sz="18" w:space="0" w:color="auto"/>
              <w:bottom w:val="single" w:sz="4" w:space="0" w:color="auto"/>
              <w:right w:val="single" w:sz="4" w:space="0" w:color="auto"/>
            </w:tcBorders>
            <w:vAlign w:val="center"/>
            <w:hideMark/>
          </w:tcPr>
          <w:p w14:paraId="6A470A49" w14:textId="77777777" w:rsidR="007577E0" w:rsidRPr="006D1079" w:rsidRDefault="007577E0" w:rsidP="00524050">
            <w:pPr>
              <w:rPr>
                <w:szCs w:val="24"/>
                <w:lang w:val="en-US"/>
              </w:rPr>
            </w:pPr>
          </w:p>
        </w:tc>
        <w:tc>
          <w:tcPr>
            <w:tcW w:w="4580" w:type="dxa"/>
            <w:vMerge/>
            <w:tcBorders>
              <w:top w:val="single" w:sz="4" w:space="0" w:color="auto"/>
              <w:left w:val="single" w:sz="4" w:space="0" w:color="auto"/>
              <w:bottom w:val="single" w:sz="4" w:space="0" w:color="auto"/>
              <w:right w:val="single" w:sz="4" w:space="0" w:color="auto"/>
            </w:tcBorders>
            <w:vAlign w:val="center"/>
            <w:hideMark/>
          </w:tcPr>
          <w:p w14:paraId="4262828A" w14:textId="77777777" w:rsidR="007577E0" w:rsidRPr="006D1079" w:rsidRDefault="007577E0" w:rsidP="00524050">
            <w:pPr>
              <w:rPr>
                <w:szCs w:val="24"/>
                <w:lang w:val="en-US"/>
              </w:rPr>
            </w:pPr>
          </w:p>
        </w:tc>
      </w:tr>
      <w:tr w:rsidR="007577E0" w:rsidRPr="006D1079" w14:paraId="40E314AA" w14:textId="77777777" w:rsidTr="00524050">
        <w:trPr>
          <w:cantSplit/>
          <w:trHeight w:val="299"/>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vAlign w:val="center"/>
            <w:hideMark/>
          </w:tcPr>
          <w:p w14:paraId="4529FCBF" w14:textId="77777777" w:rsidR="007577E0" w:rsidRPr="006D1079" w:rsidRDefault="007577E0" w:rsidP="00524050">
            <w:pPr>
              <w:jc w:val="center"/>
              <w:rPr>
                <w:szCs w:val="24"/>
                <w:lang w:val="en-US"/>
              </w:rPr>
            </w:pPr>
            <w:r w:rsidRPr="006D1079">
              <w:rPr>
                <w:szCs w:val="24"/>
                <w:lang w:val="en-US"/>
              </w:rPr>
              <w:t>Total quantity of units required</w:t>
            </w:r>
          </w:p>
        </w:tc>
        <w:tc>
          <w:tcPr>
            <w:tcW w:w="5756" w:type="dxa"/>
            <w:tcBorders>
              <w:top w:val="single" w:sz="4" w:space="0" w:color="auto"/>
              <w:left w:val="single" w:sz="4" w:space="0" w:color="auto"/>
              <w:bottom w:val="single" w:sz="4" w:space="0" w:color="auto"/>
              <w:right w:val="single" w:sz="18" w:space="0" w:color="auto"/>
            </w:tcBorders>
            <w:shd w:val="clear" w:color="auto" w:fill="FFFFFF"/>
            <w:vAlign w:val="center"/>
          </w:tcPr>
          <w:p w14:paraId="76D1F56A" w14:textId="77777777" w:rsidR="007577E0" w:rsidRPr="006D1079" w:rsidRDefault="007577E0" w:rsidP="00524050">
            <w:pPr>
              <w:rPr>
                <w:szCs w:val="24"/>
                <w:lang w:val="en-US"/>
              </w:rPr>
            </w:pPr>
            <w:r w:rsidRPr="006D1079">
              <w:rPr>
                <w:szCs w:val="24"/>
                <w:lang w:val="en-US"/>
              </w:rPr>
              <w:t xml:space="preserve">Antigua and </w:t>
            </w:r>
            <w:proofErr w:type="gramStart"/>
            <w:r w:rsidRPr="006D1079">
              <w:rPr>
                <w:szCs w:val="24"/>
                <w:lang w:val="en-US"/>
              </w:rPr>
              <w:t>Barbuda :</w:t>
            </w:r>
            <w:proofErr w:type="gramEnd"/>
            <w:r w:rsidRPr="006D1079">
              <w:rPr>
                <w:szCs w:val="24"/>
                <w:lang w:val="en-US"/>
              </w:rPr>
              <w:t xml:space="preserve"> 17</w:t>
            </w:r>
          </w:p>
          <w:p w14:paraId="6FC0CF07" w14:textId="77777777" w:rsidR="007577E0" w:rsidRPr="006D1079" w:rsidRDefault="007577E0" w:rsidP="00524050">
            <w:pPr>
              <w:rPr>
                <w:szCs w:val="24"/>
                <w:lang w:val="en-US"/>
              </w:rPr>
            </w:pPr>
            <w:r w:rsidRPr="006D1079">
              <w:rPr>
                <w:szCs w:val="24"/>
                <w:lang w:val="en-US"/>
              </w:rPr>
              <w:t xml:space="preserve">Barbados                     </w:t>
            </w:r>
            <w:proofErr w:type="gramStart"/>
            <w:r w:rsidRPr="006D1079">
              <w:rPr>
                <w:szCs w:val="24"/>
                <w:lang w:val="en-US"/>
              </w:rPr>
              <w:t xml:space="preserve">  :</w:t>
            </w:r>
            <w:proofErr w:type="gramEnd"/>
            <w:r w:rsidRPr="006D1079">
              <w:rPr>
                <w:szCs w:val="24"/>
                <w:lang w:val="en-US"/>
              </w:rPr>
              <w:t xml:space="preserve"> 15</w:t>
            </w:r>
          </w:p>
          <w:p w14:paraId="52D3328F" w14:textId="77777777" w:rsidR="007577E0" w:rsidRPr="006D1079" w:rsidRDefault="007577E0" w:rsidP="00524050">
            <w:pPr>
              <w:rPr>
                <w:szCs w:val="24"/>
                <w:lang w:val="en-US"/>
              </w:rPr>
            </w:pPr>
            <w:r w:rsidRPr="006D1079">
              <w:rPr>
                <w:szCs w:val="24"/>
                <w:lang w:val="en-US"/>
              </w:rPr>
              <w:t xml:space="preserve">Jamaica                       </w:t>
            </w:r>
            <w:proofErr w:type="gramStart"/>
            <w:r w:rsidRPr="006D1079">
              <w:rPr>
                <w:szCs w:val="24"/>
                <w:lang w:val="en-US"/>
              </w:rPr>
              <w:t xml:space="preserve">  :</w:t>
            </w:r>
            <w:proofErr w:type="gramEnd"/>
            <w:r w:rsidRPr="006D1079">
              <w:rPr>
                <w:szCs w:val="24"/>
                <w:lang w:val="en-US"/>
              </w:rPr>
              <w:t xml:space="preserve"> 10</w:t>
            </w:r>
          </w:p>
          <w:p w14:paraId="0B476AE6" w14:textId="77777777" w:rsidR="007577E0" w:rsidRPr="006D1079" w:rsidRDefault="007577E0" w:rsidP="00524050">
            <w:pPr>
              <w:rPr>
                <w:szCs w:val="24"/>
                <w:lang w:val="en-US"/>
              </w:rPr>
            </w:pPr>
            <w:r w:rsidRPr="006D1079">
              <w:rPr>
                <w:szCs w:val="24"/>
                <w:lang w:val="en-US"/>
              </w:rPr>
              <w:t xml:space="preserve">St. Kitts &amp; Nevis         </w:t>
            </w:r>
            <w:proofErr w:type="gramStart"/>
            <w:r w:rsidRPr="006D1079">
              <w:rPr>
                <w:szCs w:val="24"/>
                <w:lang w:val="en-US"/>
              </w:rPr>
              <w:t xml:space="preserve">  :</w:t>
            </w:r>
            <w:proofErr w:type="gramEnd"/>
            <w:r w:rsidRPr="006D1079">
              <w:rPr>
                <w:szCs w:val="24"/>
                <w:lang w:val="en-US"/>
              </w:rPr>
              <w:t xml:space="preserve"> 15</w:t>
            </w:r>
          </w:p>
          <w:p w14:paraId="4DDCAFF4" w14:textId="77777777" w:rsidR="007577E0" w:rsidRPr="006D1079" w:rsidRDefault="007577E0" w:rsidP="00524050">
            <w:pPr>
              <w:rPr>
                <w:szCs w:val="24"/>
                <w:lang w:val="en-US"/>
              </w:rPr>
            </w:pPr>
            <w:proofErr w:type="gramStart"/>
            <w:r w:rsidRPr="006D1079">
              <w:rPr>
                <w:szCs w:val="24"/>
                <w:lang w:val="en-US"/>
              </w:rPr>
              <w:t>Total  Quantity</w:t>
            </w:r>
            <w:proofErr w:type="gramEnd"/>
            <w:r w:rsidRPr="006D1079">
              <w:rPr>
                <w:szCs w:val="24"/>
                <w:lang w:val="en-US"/>
              </w:rPr>
              <w:t xml:space="preserve">           : 57</w:t>
            </w:r>
          </w:p>
        </w:tc>
        <w:tc>
          <w:tcPr>
            <w:tcW w:w="1551" w:type="dxa"/>
            <w:vMerge w:val="restart"/>
            <w:tcBorders>
              <w:top w:val="nil"/>
              <w:left w:val="single" w:sz="18" w:space="0" w:color="auto"/>
              <w:bottom w:val="single" w:sz="4" w:space="0" w:color="auto"/>
              <w:right w:val="single" w:sz="4" w:space="0" w:color="auto"/>
            </w:tcBorders>
            <w:shd w:val="clear" w:color="auto" w:fill="FFFFFF"/>
            <w:vAlign w:val="center"/>
            <w:hideMark/>
          </w:tcPr>
          <w:p w14:paraId="2656F889" w14:textId="77777777" w:rsidR="007577E0" w:rsidRPr="006D1079" w:rsidRDefault="007577E0" w:rsidP="00524050">
            <w:pPr>
              <w:rPr>
                <w:szCs w:val="24"/>
                <w:lang w:val="en-US"/>
              </w:rPr>
            </w:pPr>
            <w:r w:rsidRPr="006D1079">
              <w:rPr>
                <w:szCs w:val="24"/>
                <w:lang w:val="en-US"/>
              </w:rPr>
              <w:t>Name and address of the manufacturer of item</w:t>
            </w:r>
          </w:p>
        </w:tc>
        <w:tc>
          <w:tcPr>
            <w:tcW w:w="4580" w:type="dxa"/>
            <w:vMerge w:val="restart"/>
            <w:tcBorders>
              <w:top w:val="nil"/>
              <w:left w:val="single" w:sz="4" w:space="0" w:color="auto"/>
              <w:bottom w:val="single" w:sz="4" w:space="0" w:color="auto"/>
              <w:right w:val="single" w:sz="4" w:space="0" w:color="auto"/>
            </w:tcBorders>
            <w:shd w:val="clear" w:color="auto" w:fill="FFFFFF"/>
            <w:vAlign w:val="center"/>
          </w:tcPr>
          <w:p w14:paraId="718971E3" w14:textId="77777777" w:rsidR="007577E0" w:rsidRPr="006D1079" w:rsidRDefault="007577E0" w:rsidP="00524050">
            <w:pPr>
              <w:rPr>
                <w:szCs w:val="24"/>
                <w:lang w:val="en-US"/>
              </w:rPr>
            </w:pPr>
          </w:p>
        </w:tc>
      </w:tr>
      <w:tr w:rsidR="007577E0" w:rsidRPr="006D1079" w14:paraId="74622FF0" w14:textId="77777777" w:rsidTr="00524050">
        <w:trPr>
          <w:cantSplit/>
          <w:trHeight w:val="299"/>
          <w:jc w:val="center"/>
        </w:trPr>
        <w:tc>
          <w:tcPr>
            <w:tcW w:w="161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629C99B1" w14:textId="77777777" w:rsidR="007577E0" w:rsidRPr="006D1079" w:rsidRDefault="007577E0" w:rsidP="00524050">
            <w:pPr>
              <w:jc w:val="center"/>
              <w:rPr>
                <w:szCs w:val="24"/>
                <w:lang w:val="en-US"/>
              </w:rPr>
            </w:pPr>
            <w:r w:rsidRPr="006D1079">
              <w:rPr>
                <w:szCs w:val="24"/>
                <w:lang w:val="en-US"/>
              </w:rPr>
              <w:t>Country</w:t>
            </w:r>
          </w:p>
        </w:tc>
        <w:tc>
          <w:tcPr>
            <w:tcW w:w="5756"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2CC116A2" w14:textId="77777777" w:rsidR="007577E0" w:rsidRPr="006D1079" w:rsidRDefault="007577E0" w:rsidP="00524050">
            <w:pPr>
              <w:jc w:val="center"/>
              <w:rPr>
                <w:szCs w:val="24"/>
                <w:lang w:val="en-US"/>
              </w:rPr>
            </w:pPr>
            <w:r w:rsidRPr="006D1079">
              <w:rPr>
                <w:szCs w:val="24"/>
                <w:lang w:val="en-US"/>
              </w:rPr>
              <w:t>Project code</w:t>
            </w:r>
          </w:p>
        </w:tc>
        <w:tc>
          <w:tcPr>
            <w:tcW w:w="1551" w:type="dxa"/>
            <w:vMerge/>
            <w:tcBorders>
              <w:top w:val="nil"/>
              <w:left w:val="single" w:sz="18" w:space="0" w:color="auto"/>
              <w:bottom w:val="single" w:sz="4" w:space="0" w:color="auto"/>
              <w:right w:val="single" w:sz="4" w:space="0" w:color="auto"/>
            </w:tcBorders>
            <w:vAlign w:val="center"/>
            <w:hideMark/>
          </w:tcPr>
          <w:p w14:paraId="068E1DF2" w14:textId="77777777" w:rsidR="007577E0" w:rsidRPr="006D1079" w:rsidRDefault="007577E0" w:rsidP="00524050">
            <w:pPr>
              <w:rPr>
                <w:szCs w:val="24"/>
                <w:lang w:val="en-US"/>
              </w:rPr>
            </w:pPr>
          </w:p>
        </w:tc>
        <w:tc>
          <w:tcPr>
            <w:tcW w:w="4580" w:type="dxa"/>
            <w:vMerge/>
            <w:tcBorders>
              <w:top w:val="nil"/>
              <w:left w:val="single" w:sz="4" w:space="0" w:color="auto"/>
              <w:bottom w:val="single" w:sz="4" w:space="0" w:color="auto"/>
              <w:right w:val="single" w:sz="4" w:space="0" w:color="auto"/>
            </w:tcBorders>
            <w:vAlign w:val="center"/>
            <w:hideMark/>
          </w:tcPr>
          <w:p w14:paraId="151F7F45" w14:textId="77777777" w:rsidR="007577E0" w:rsidRPr="006D1079" w:rsidRDefault="007577E0" w:rsidP="00524050">
            <w:pPr>
              <w:rPr>
                <w:szCs w:val="24"/>
                <w:lang w:val="en-US"/>
              </w:rPr>
            </w:pPr>
          </w:p>
        </w:tc>
      </w:tr>
      <w:tr w:rsidR="007577E0" w:rsidRPr="006D1079" w14:paraId="6AB62D96" w14:textId="77777777" w:rsidTr="00524050">
        <w:trPr>
          <w:cantSplit/>
          <w:trHeight w:val="591"/>
          <w:jc w:val="center"/>
        </w:trPr>
        <w:tc>
          <w:tcPr>
            <w:tcW w:w="1610" w:type="dxa"/>
            <w:gridSpan w:val="2"/>
            <w:tcBorders>
              <w:top w:val="single" w:sz="4" w:space="0" w:color="auto"/>
              <w:left w:val="single" w:sz="18" w:space="0" w:color="auto"/>
              <w:bottom w:val="single" w:sz="4" w:space="0" w:color="auto"/>
              <w:right w:val="single" w:sz="4" w:space="0" w:color="auto"/>
            </w:tcBorders>
            <w:shd w:val="clear" w:color="auto" w:fill="FFFFFF"/>
            <w:vAlign w:val="center"/>
          </w:tcPr>
          <w:p w14:paraId="75D5FB07" w14:textId="77777777" w:rsidR="007577E0" w:rsidRPr="006D1079" w:rsidRDefault="007577E0" w:rsidP="00524050">
            <w:pPr>
              <w:rPr>
                <w:szCs w:val="24"/>
                <w:lang w:val="en-US"/>
              </w:rPr>
            </w:pPr>
            <w:r w:rsidRPr="006D1079">
              <w:rPr>
                <w:szCs w:val="24"/>
                <w:lang w:val="en-US"/>
              </w:rPr>
              <w:t xml:space="preserve">Antigua &amp; Barbuda </w:t>
            </w:r>
          </w:p>
          <w:p w14:paraId="2D0C2AAA" w14:textId="77777777" w:rsidR="007577E0" w:rsidRPr="006D1079" w:rsidRDefault="007577E0" w:rsidP="00524050">
            <w:pPr>
              <w:rPr>
                <w:szCs w:val="24"/>
                <w:lang w:val="en-US"/>
              </w:rPr>
            </w:pPr>
            <w:r w:rsidRPr="006D1079">
              <w:rPr>
                <w:szCs w:val="24"/>
                <w:lang w:val="en-US"/>
              </w:rPr>
              <w:t xml:space="preserve">Barbados                       </w:t>
            </w:r>
          </w:p>
          <w:p w14:paraId="46CD7D9F" w14:textId="77777777" w:rsidR="007577E0" w:rsidRPr="006D1079" w:rsidRDefault="007577E0" w:rsidP="00524050">
            <w:pPr>
              <w:rPr>
                <w:szCs w:val="24"/>
                <w:lang w:val="en-US"/>
              </w:rPr>
            </w:pPr>
            <w:r w:rsidRPr="006D1079">
              <w:rPr>
                <w:szCs w:val="24"/>
                <w:lang w:val="en-US"/>
              </w:rPr>
              <w:t xml:space="preserve">Jamaica                        </w:t>
            </w:r>
          </w:p>
          <w:p w14:paraId="545909A3" w14:textId="77777777" w:rsidR="007577E0" w:rsidRPr="006D1079" w:rsidRDefault="007577E0" w:rsidP="00524050">
            <w:pPr>
              <w:jc w:val="center"/>
              <w:rPr>
                <w:szCs w:val="24"/>
                <w:lang w:val="en-US"/>
              </w:rPr>
            </w:pPr>
            <w:r w:rsidRPr="006D1079">
              <w:rPr>
                <w:szCs w:val="24"/>
                <w:lang w:val="en-US"/>
              </w:rPr>
              <w:t xml:space="preserve">St. Kitts &amp; Nevis           </w:t>
            </w:r>
          </w:p>
        </w:tc>
        <w:tc>
          <w:tcPr>
            <w:tcW w:w="5756" w:type="dxa"/>
            <w:tcBorders>
              <w:top w:val="single" w:sz="4" w:space="0" w:color="auto"/>
              <w:left w:val="single" w:sz="4" w:space="0" w:color="auto"/>
              <w:bottom w:val="single" w:sz="4" w:space="0" w:color="auto"/>
              <w:right w:val="single" w:sz="18" w:space="0" w:color="auto"/>
            </w:tcBorders>
            <w:shd w:val="clear" w:color="auto" w:fill="FFFFFF"/>
            <w:vAlign w:val="center"/>
          </w:tcPr>
          <w:p w14:paraId="76D399FD" w14:textId="77777777" w:rsidR="007577E0" w:rsidRPr="006D1079" w:rsidRDefault="007577E0" w:rsidP="00524050">
            <w:pPr>
              <w:jc w:val="center"/>
              <w:rPr>
                <w:szCs w:val="24"/>
                <w:lang w:val="en-US"/>
              </w:rPr>
            </w:pPr>
            <w:r w:rsidRPr="006D1079">
              <w:rPr>
                <w:szCs w:val="24"/>
                <w:lang w:val="en-US"/>
              </w:rPr>
              <w:t>GCP /SLC/018/MEX</w:t>
            </w:r>
          </w:p>
        </w:tc>
        <w:tc>
          <w:tcPr>
            <w:tcW w:w="1551" w:type="dxa"/>
            <w:vMerge/>
            <w:tcBorders>
              <w:top w:val="nil"/>
              <w:left w:val="single" w:sz="18" w:space="0" w:color="auto"/>
              <w:bottom w:val="single" w:sz="4" w:space="0" w:color="auto"/>
              <w:right w:val="single" w:sz="4" w:space="0" w:color="auto"/>
            </w:tcBorders>
            <w:vAlign w:val="center"/>
            <w:hideMark/>
          </w:tcPr>
          <w:p w14:paraId="2EC76EB4" w14:textId="77777777" w:rsidR="007577E0" w:rsidRPr="006D1079" w:rsidRDefault="007577E0" w:rsidP="00524050">
            <w:pPr>
              <w:rPr>
                <w:szCs w:val="24"/>
                <w:lang w:val="en-US"/>
              </w:rPr>
            </w:pPr>
          </w:p>
        </w:tc>
        <w:tc>
          <w:tcPr>
            <w:tcW w:w="4580" w:type="dxa"/>
            <w:vMerge/>
            <w:tcBorders>
              <w:top w:val="nil"/>
              <w:left w:val="single" w:sz="4" w:space="0" w:color="auto"/>
              <w:bottom w:val="single" w:sz="4" w:space="0" w:color="auto"/>
              <w:right w:val="single" w:sz="4" w:space="0" w:color="auto"/>
            </w:tcBorders>
            <w:vAlign w:val="center"/>
            <w:hideMark/>
          </w:tcPr>
          <w:p w14:paraId="33EEC988" w14:textId="77777777" w:rsidR="007577E0" w:rsidRPr="006D1079" w:rsidRDefault="007577E0" w:rsidP="00524050">
            <w:pPr>
              <w:rPr>
                <w:szCs w:val="24"/>
                <w:lang w:val="en-US"/>
              </w:rPr>
            </w:pPr>
          </w:p>
        </w:tc>
      </w:tr>
      <w:tr w:rsidR="007577E0" w:rsidRPr="006D1079" w14:paraId="2FE6A041" w14:textId="77777777" w:rsidTr="00524050">
        <w:trPr>
          <w:cantSplit/>
          <w:trHeight w:val="249"/>
          <w:jc w:val="center"/>
        </w:trPr>
        <w:tc>
          <w:tcPr>
            <w:tcW w:w="724" w:type="dxa"/>
            <w:tcBorders>
              <w:top w:val="single" w:sz="18" w:space="0" w:color="auto"/>
              <w:left w:val="single" w:sz="4" w:space="0" w:color="auto"/>
              <w:bottom w:val="single" w:sz="4" w:space="0" w:color="auto"/>
              <w:right w:val="single" w:sz="4" w:space="0" w:color="auto"/>
            </w:tcBorders>
            <w:shd w:val="pct15" w:color="000000" w:fill="FFFFFF"/>
            <w:vAlign w:val="center"/>
            <w:hideMark/>
          </w:tcPr>
          <w:p w14:paraId="69FFC2C2" w14:textId="77777777" w:rsidR="007577E0" w:rsidRPr="006D1079" w:rsidRDefault="007577E0" w:rsidP="00524050">
            <w:pPr>
              <w:tabs>
                <w:tab w:val="left" w:pos="720"/>
                <w:tab w:val="center" w:pos="4536"/>
                <w:tab w:val="right" w:pos="9072"/>
              </w:tabs>
              <w:jc w:val="center"/>
              <w:rPr>
                <w:szCs w:val="24"/>
                <w:lang w:val="en-US"/>
              </w:rPr>
            </w:pPr>
            <w:r w:rsidRPr="006D1079">
              <w:rPr>
                <w:szCs w:val="24"/>
                <w:lang w:val="en-US"/>
              </w:rPr>
              <w:t>1.0</w:t>
            </w:r>
          </w:p>
        </w:tc>
        <w:tc>
          <w:tcPr>
            <w:tcW w:w="6642" w:type="dxa"/>
            <w:gridSpan w:val="2"/>
            <w:tcBorders>
              <w:top w:val="single" w:sz="18" w:space="0" w:color="auto"/>
              <w:left w:val="single" w:sz="4" w:space="0" w:color="auto"/>
              <w:bottom w:val="single" w:sz="4" w:space="0" w:color="auto"/>
              <w:right w:val="single" w:sz="4" w:space="0" w:color="auto"/>
            </w:tcBorders>
            <w:shd w:val="pct15" w:color="000000" w:fill="FFFFFF"/>
            <w:vAlign w:val="center"/>
            <w:hideMark/>
          </w:tcPr>
          <w:p w14:paraId="13DF8291" w14:textId="77777777" w:rsidR="007577E0" w:rsidRPr="006D1079" w:rsidRDefault="007577E0" w:rsidP="00524050">
            <w:pPr>
              <w:tabs>
                <w:tab w:val="left" w:pos="720"/>
                <w:tab w:val="center" w:pos="4536"/>
                <w:tab w:val="right" w:pos="9072"/>
              </w:tabs>
              <w:rPr>
                <w:szCs w:val="24"/>
                <w:lang w:val="en-US"/>
              </w:rPr>
            </w:pPr>
            <w:r w:rsidRPr="006D1079">
              <w:rPr>
                <w:szCs w:val="24"/>
                <w:lang w:val="en-US"/>
              </w:rPr>
              <w:t>Technical Specifications:                                                 General</w:t>
            </w:r>
          </w:p>
        </w:tc>
        <w:tc>
          <w:tcPr>
            <w:tcW w:w="6131"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00A0B259" w14:textId="77777777" w:rsidR="007577E0" w:rsidRPr="006D1079" w:rsidRDefault="007577E0" w:rsidP="00524050">
            <w:pPr>
              <w:jc w:val="center"/>
              <w:rPr>
                <w:szCs w:val="24"/>
                <w:lang w:val="en-US"/>
              </w:rPr>
            </w:pPr>
          </w:p>
        </w:tc>
      </w:tr>
      <w:tr w:rsidR="007577E0" w:rsidRPr="006D1079" w14:paraId="34A0DEAB"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3D9E9FA0" w14:textId="77777777" w:rsidR="007577E0" w:rsidRPr="006D1079" w:rsidRDefault="007577E0" w:rsidP="00524050">
            <w:pPr>
              <w:jc w:val="center"/>
              <w:rPr>
                <w:szCs w:val="24"/>
                <w:lang w:val="en-US"/>
              </w:rPr>
            </w:pPr>
            <w:r w:rsidRPr="006D1079">
              <w:rPr>
                <w:szCs w:val="24"/>
                <w:lang w:val="en-US"/>
              </w:rPr>
              <w:t>1.1</w:t>
            </w:r>
          </w:p>
        </w:tc>
        <w:tc>
          <w:tcPr>
            <w:tcW w:w="6642" w:type="dxa"/>
            <w:gridSpan w:val="2"/>
            <w:tcBorders>
              <w:top w:val="single" w:sz="4" w:space="0" w:color="auto"/>
              <w:left w:val="single" w:sz="4" w:space="0" w:color="auto"/>
              <w:bottom w:val="single" w:sz="4" w:space="0" w:color="auto"/>
              <w:right w:val="single" w:sz="4" w:space="0" w:color="auto"/>
            </w:tcBorders>
            <w:vAlign w:val="center"/>
          </w:tcPr>
          <w:p w14:paraId="095EA371"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rPr>
              <w:t>12” Tensiometer and Service Kit</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EB0EDD6" w14:textId="77777777" w:rsidR="007577E0" w:rsidRPr="006D1079" w:rsidRDefault="007577E0" w:rsidP="00524050">
            <w:pPr>
              <w:jc w:val="center"/>
              <w:rPr>
                <w:szCs w:val="24"/>
                <w:lang w:val="en-US"/>
              </w:rPr>
            </w:pPr>
          </w:p>
        </w:tc>
      </w:tr>
      <w:tr w:rsidR="007577E0" w:rsidRPr="006D1079" w14:paraId="1BD74EA2"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1A8B1B3E" w14:textId="77777777" w:rsidR="007577E0" w:rsidRPr="006D1079" w:rsidRDefault="007577E0" w:rsidP="00524050">
            <w:pPr>
              <w:jc w:val="center"/>
              <w:rPr>
                <w:szCs w:val="24"/>
                <w:lang w:val="en-US"/>
              </w:rPr>
            </w:pPr>
            <w:r w:rsidRPr="006D1079">
              <w:rPr>
                <w:szCs w:val="24"/>
                <w:lang w:val="en-US"/>
              </w:rPr>
              <w:t>1.2</w:t>
            </w:r>
          </w:p>
        </w:tc>
        <w:tc>
          <w:tcPr>
            <w:tcW w:w="6642" w:type="dxa"/>
            <w:gridSpan w:val="2"/>
            <w:tcBorders>
              <w:top w:val="single" w:sz="4" w:space="0" w:color="auto"/>
              <w:left w:val="single" w:sz="4" w:space="0" w:color="auto"/>
              <w:bottom w:val="single" w:sz="4" w:space="0" w:color="auto"/>
              <w:right w:val="single" w:sz="4" w:space="0" w:color="auto"/>
            </w:tcBorders>
          </w:tcPr>
          <w:p w14:paraId="65A0DA2F"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rPr>
              <w:t xml:space="preserve">Supporting service kit: </w:t>
            </w:r>
            <w:r w:rsidRPr="006D1079">
              <w:rPr>
                <w:rFonts w:ascii="Times New Roman" w:hAnsi="Times New Roman" w:cs="Times New Roman"/>
                <w:color w:val="000000" w:themeColor="text1"/>
              </w:rPr>
              <w:t>1 unit per kit</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6DF33E9" w14:textId="77777777" w:rsidR="007577E0" w:rsidRPr="006D1079" w:rsidRDefault="007577E0" w:rsidP="00524050">
            <w:pPr>
              <w:jc w:val="center"/>
              <w:rPr>
                <w:szCs w:val="24"/>
                <w:lang w:val="en-US"/>
              </w:rPr>
            </w:pPr>
          </w:p>
        </w:tc>
      </w:tr>
      <w:tr w:rsidR="007577E0" w:rsidRPr="006D1079" w14:paraId="5E5B2894"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2DF0604A" w14:textId="77777777" w:rsidR="007577E0" w:rsidRPr="006D1079" w:rsidRDefault="007577E0" w:rsidP="00524050">
            <w:pPr>
              <w:jc w:val="center"/>
              <w:rPr>
                <w:szCs w:val="24"/>
                <w:lang w:val="en-US"/>
              </w:rPr>
            </w:pPr>
            <w:r w:rsidRPr="006D1079">
              <w:rPr>
                <w:szCs w:val="24"/>
                <w:lang w:val="en-US"/>
              </w:rPr>
              <w:t>1.3</w:t>
            </w:r>
          </w:p>
        </w:tc>
        <w:tc>
          <w:tcPr>
            <w:tcW w:w="6642" w:type="dxa"/>
            <w:gridSpan w:val="2"/>
            <w:tcBorders>
              <w:top w:val="single" w:sz="4" w:space="0" w:color="auto"/>
              <w:left w:val="single" w:sz="4" w:space="0" w:color="auto"/>
              <w:bottom w:val="single" w:sz="4" w:space="0" w:color="auto"/>
              <w:right w:val="single" w:sz="4" w:space="0" w:color="auto"/>
            </w:tcBorders>
          </w:tcPr>
          <w:p w14:paraId="79AABCA3"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rPr>
              <w:t xml:space="preserve">Vacuum gauge with analogue or digital display: </w:t>
            </w:r>
            <w:r w:rsidRPr="006D1079">
              <w:rPr>
                <w:rFonts w:ascii="Times New Roman" w:hAnsi="Times New Roman" w:cs="Times New Roman"/>
                <w:color w:val="000000" w:themeColor="text1"/>
              </w:rPr>
              <w:t>1 unit per kit</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613BD8A" w14:textId="77777777" w:rsidR="007577E0" w:rsidRPr="006D1079" w:rsidRDefault="007577E0" w:rsidP="00524050">
            <w:pPr>
              <w:jc w:val="center"/>
              <w:rPr>
                <w:szCs w:val="24"/>
                <w:lang w:val="en-US"/>
              </w:rPr>
            </w:pPr>
          </w:p>
        </w:tc>
      </w:tr>
      <w:tr w:rsidR="007577E0" w:rsidRPr="006D1079" w14:paraId="66BD3FA7"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6A30A09C" w14:textId="77777777" w:rsidR="007577E0" w:rsidRPr="006D1079" w:rsidRDefault="007577E0" w:rsidP="00524050">
            <w:pPr>
              <w:jc w:val="center"/>
              <w:rPr>
                <w:szCs w:val="24"/>
                <w:lang w:val="en-US"/>
              </w:rPr>
            </w:pPr>
            <w:r w:rsidRPr="006D1079">
              <w:rPr>
                <w:szCs w:val="24"/>
                <w:lang w:val="en-US"/>
              </w:rPr>
              <w:t>1.4</w:t>
            </w:r>
          </w:p>
        </w:tc>
        <w:tc>
          <w:tcPr>
            <w:tcW w:w="6642" w:type="dxa"/>
            <w:gridSpan w:val="2"/>
            <w:tcBorders>
              <w:top w:val="single" w:sz="4" w:space="0" w:color="auto"/>
              <w:left w:val="single" w:sz="4" w:space="0" w:color="auto"/>
              <w:bottom w:val="single" w:sz="4" w:space="0" w:color="auto"/>
              <w:right w:val="single" w:sz="4" w:space="0" w:color="auto"/>
            </w:tcBorders>
          </w:tcPr>
          <w:p w14:paraId="668E819F" w14:textId="77777777" w:rsidR="007577E0" w:rsidRPr="006D1079" w:rsidRDefault="007577E0" w:rsidP="00524050">
            <w:pPr>
              <w:pStyle w:val="Default"/>
              <w:rPr>
                <w:rFonts w:ascii="Times New Roman" w:hAnsi="Times New Roman" w:cs="Times New Roman"/>
                <w:color w:val="auto"/>
              </w:rPr>
            </w:pPr>
            <w:r w:rsidRPr="006D1079">
              <w:rPr>
                <w:rFonts w:ascii="Times New Roman" w:hAnsi="Times New Roman" w:cs="Times New Roman"/>
              </w:rPr>
              <w:t xml:space="preserve">Porous tip: </w:t>
            </w:r>
            <w:r w:rsidRPr="006D1079">
              <w:rPr>
                <w:rFonts w:ascii="Times New Roman" w:hAnsi="Times New Roman" w:cs="Times New Roman"/>
                <w:color w:val="000000" w:themeColor="text1"/>
              </w:rPr>
              <w:t>1 unit per kit</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0FA1C2" w14:textId="77777777" w:rsidR="007577E0" w:rsidRPr="006D1079" w:rsidRDefault="007577E0" w:rsidP="00524050">
            <w:pPr>
              <w:jc w:val="center"/>
              <w:rPr>
                <w:szCs w:val="24"/>
                <w:lang w:val="en-US"/>
              </w:rPr>
            </w:pPr>
          </w:p>
        </w:tc>
      </w:tr>
      <w:tr w:rsidR="007577E0" w:rsidRPr="006D1079" w14:paraId="3BA31FAA"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053FE202" w14:textId="77777777" w:rsidR="007577E0" w:rsidRPr="006D1079" w:rsidRDefault="007577E0" w:rsidP="00524050">
            <w:pPr>
              <w:jc w:val="center"/>
              <w:rPr>
                <w:szCs w:val="24"/>
                <w:lang w:val="en-US"/>
              </w:rPr>
            </w:pPr>
            <w:r w:rsidRPr="006D1079">
              <w:rPr>
                <w:rFonts w:eastAsia="Calibri"/>
                <w:szCs w:val="24"/>
                <w:lang w:val="en-US"/>
              </w:rPr>
              <w:lastRenderedPageBreak/>
              <w:t>2.0</w:t>
            </w:r>
          </w:p>
        </w:tc>
        <w:tc>
          <w:tcPr>
            <w:tcW w:w="6642" w:type="dxa"/>
            <w:gridSpan w:val="2"/>
            <w:tcBorders>
              <w:top w:val="single" w:sz="4" w:space="0" w:color="auto"/>
              <w:left w:val="single" w:sz="4" w:space="0" w:color="auto"/>
              <w:bottom w:val="single" w:sz="4" w:space="0" w:color="auto"/>
              <w:right w:val="single" w:sz="4" w:space="0" w:color="auto"/>
            </w:tcBorders>
          </w:tcPr>
          <w:p w14:paraId="7ECE0F42" w14:textId="77777777" w:rsidR="007577E0" w:rsidRPr="006D1079" w:rsidRDefault="007577E0" w:rsidP="00524050">
            <w:pPr>
              <w:pStyle w:val="Default"/>
              <w:rPr>
                <w:rFonts w:ascii="Times New Roman" w:hAnsi="Times New Roman" w:cs="Times New Roman"/>
              </w:rPr>
            </w:pPr>
            <w:r w:rsidRPr="006D1079">
              <w:rPr>
                <w:rFonts w:ascii="Times New Roman" w:eastAsia="Calibri" w:hAnsi="Times New Roman" w:cs="Times New Roman"/>
              </w:rPr>
              <w:t>Installation</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22C6172" w14:textId="77777777" w:rsidR="007577E0" w:rsidRPr="006D1079" w:rsidRDefault="007577E0" w:rsidP="00524050">
            <w:pPr>
              <w:jc w:val="center"/>
              <w:rPr>
                <w:szCs w:val="24"/>
                <w:lang w:val="en-US"/>
              </w:rPr>
            </w:pPr>
          </w:p>
        </w:tc>
      </w:tr>
      <w:tr w:rsidR="007577E0" w:rsidRPr="006D1079" w14:paraId="5E6F20A4"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7C02A102" w14:textId="77777777" w:rsidR="007577E0" w:rsidRPr="006D1079" w:rsidRDefault="007577E0" w:rsidP="00524050">
            <w:pPr>
              <w:jc w:val="center"/>
              <w:rPr>
                <w:rFonts w:eastAsia="Calibri"/>
                <w:szCs w:val="24"/>
                <w:lang w:val="en-US"/>
              </w:rPr>
            </w:pPr>
            <w:r w:rsidRPr="006D1079">
              <w:rPr>
                <w:rFonts w:eastAsia="Calibri"/>
                <w:szCs w:val="24"/>
                <w:lang w:val="en-US"/>
              </w:rPr>
              <w:t>2.1</w:t>
            </w:r>
          </w:p>
        </w:tc>
        <w:tc>
          <w:tcPr>
            <w:tcW w:w="6642" w:type="dxa"/>
            <w:gridSpan w:val="2"/>
            <w:tcBorders>
              <w:top w:val="single" w:sz="4" w:space="0" w:color="auto"/>
              <w:left w:val="single" w:sz="4" w:space="0" w:color="auto"/>
              <w:bottom w:val="single" w:sz="4" w:space="0" w:color="auto"/>
              <w:right w:val="single" w:sz="4" w:space="0" w:color="auto"/>
            </w:tcBorders>
          </w:tcPr>
          <w:p w14:paraId="0BE7CB48" w14:textId="77777777" w:rsidR="007577E0" w:rsidRPr="006D1079" w:rsidRDefault="007577E0" w:rsidP="00524050">
            <w:pPr>
              <w:pStyle w:val="Default"/>
              <w:rPr>
                <w:rFonts w:ascii="Times New Roman" w:eastAsia="Calibri" w:hAnsi="Times New Roman" w:cs="Times New Roman"/>
              </w:rPr>
            </w:pPr>
            <w:r w:rsidRPr="006D1079">
              <w:rPr>
                <w:rFonts w:ascii="Times New Roman" w:eastAsia="Calibri" w:hAnsi="Times New Roman" w:cs="Times New Roman"/>
              </w:rPr>
              <w:t xml:space="preserve">Included:   Yes </w:t>
            </w:r>
            <w:sdt>
              <w:sdtPr>
                <w:rPr>
                  <w:rFonts w:ascii="Times New Roman" w:eastAsia="Calibri" w:hAnsi="Times New Roman" w:cs="Times New Roman"/>
                </w:rPr>
                <w:id w:val="-120998330"/>
                <w14:checkbox>
                  <w14:checked w14:val="0"/>
                  <w14:checkedState w14:val="2612" w14:font="MS Gothic"/>
                  <w14:uncheckedState w14:val="2610" w14:font="MS Gothic"/>
                </w14:checkbox>
              </w:sdtPr>
              <w:sdtContent>
                <w:r w:rsidRPr="006D1079">
                  <w:rPr>
                    <w:rFonts w:ascii="Segoe UI Symbol" w:eastAsia="MS Gothic" w:hAnsi="Segoe UI Symbol" w:cs="Segoe UI Symbol"/>
                  </w:rPr>
                  <w:t>☐</w:t>
                </w:r>
              </w:sdtContent>
            </w:sdt>
            <w:r w:rsidRPr="006D1079">
              <w:rPr>
                <w:rFonts w:ascii="Times New Roman" w:eastAsia="Calibri" w:hAnsi="Times New Roman" w:cs="Times New Roman"/>
              </w:rPr>
              <w:t xml:space="preserve"> No </w:t>
            </w:r>
            <w:sdt>
              <w:sdtPr>
                <w:rPr>
                  <w:rFonts w:ascii="Times New Roman" w:eastAsia="Calibri" w:hAnsi="Times New Roman" w:cs="Times New Roman"/>
                </w:rPr>
                <w:id w:val="-43755917"/>
                <w14:checkbox>
                  <w14:checked w14:val="1"/>
                  <w14:checkedState w14:val="2612" w14:font="MS Gothic"/>
                  <w14:uncheckedState w14:val="2610" w14:font="MS Gothic"/>
                </w14:checkbox>
              </w:sdtPr>
              <w:sdtContent>
                <w:r w:rsidRPr="006D1079">
                  <w:rPr>
                    <w:rFonts w:ascii="Segoe UI Symbol" w:eastAsia="MS Gothic" w:hAnsi="Segoe UI Symbol" w:cs="Segoe UI Symbol"/>
                  </w:rPr>
                  <w:t>☒</w:t>
                </w:r>
              </w:sdtContent>
            </w:sdt>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66E3EE1" w14:textId="77777777" w:rsidR="007577E0" w:rsidRPr="006D1079" w:rsidRDefault="007577E0" w:rsidP="00524050">
            <w:pPr>
              <w:jc w:val="center"/>
              <w:rPr>
                <w:szCs w:val="24"/>
                <w:lang w:val="en-US"/>
              </w:rPr>
            </w:pPr>
          </w:p>
        </w:tc>
      </w:tr>
      <w:tr w:rsidR="007577E0" w:rsidRPr="006D1079" w14:paraId="2A08E62D"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8442AC9" w14:textId="77777777" w:rsidR="007577E0" w:rsidRPr="006D1079" w:rsidRDefault="007577E0" w:rsidP="00524050">
            <w:pPr>
              <w:jc w:val="center"/>
              <w:rPr>
                <w:rFonts w:eastAsia="Calibri"/>
                <w:szCs w:val="24"/>
                <w:lang w:val="en-US"/>
              </w:rPr>
            </w:pPr>
            <w:r w:rsidRPr="006D1079">
              <w:rPr>
                <w:szCs w:val="24"/>
                <w:lang w:val="en-US"/>
              </w:rPr>
              <w:t>3.0</w:t>
            </w:r>
          </w:p>
        </w:tc>
        <w:tc>
          <w:tcPr>
            <w:tcW w:w="66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2A60DA"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Spare Parts</w:t>
            </w:r>
          </w:p>
        </w:tc>
        <w:tc>
          <w:tcPr>
            <w:tcW w:w="61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D23A06" w14:textId="77777777" w:rsidR="007577E0" w:rsidRPr="006D1079" w:rsidRDefault="007577E0" w:rsidP="00524050">
            <w:pPr>
              <w:jc w:val="center"/>
              <w:rPr>
                <w:szCs w:val="24"/>
                <w:lang w:val="en-US"/>
              </w:rPr>
            </w:pPr>
          </w:p>
        </w:tc>
      </w:tr>
      <w:tr w:rsidR="007577E0" w:rsidRPr="006D1079" w14:paraId="302A160A"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327318B3" w14:textId="77777777" w:rsidR="007577E0" w:rsidRPr="006D1079" w:rsidRDefault="007577E0" w:rsidP="00524050">
            <w:pPr>
              <w:jc w:val="center"/>
              <w:rPr>
                <w:rFonts w:eastAsia="Calibri"/>
                <w:szCs w:val="24"/>
                <w:lang w:val="en-US"/>
              </w:rPr>
            </w:pPr>
            <w:r w:rsidRPr="006D1079">
              <w:rPr>
                <w:szCs w:val="24"/>
                <w:lang w:val="en-US"/>
              </w:rPr>
              <w:t>3.1</w:t>
            </w:r>
          </w:p>
        </w:tc>
        <w:tc>
          <w:tcPr>
            <w:tcW w:w="6642" w:type="dxa"/>
            <w:gridSpan w:val="2"/>
            <w:tcBorders>
              <w:top w:val="single" w:sz="4" w:space="0" w:color="auto"/>
              <w:left w:val="single" w:sz="4" w:space="0" w:color="auto"/>
              <w:bottom w:val="single" w:sz="4" w:space="0" w:color="auto"/>
              <w:right w:val="single" w:sz="4" w:space="0" w:color="auto"/>
            </w:tcBorders>
          </w:tcPr>
          <w:p w14:paraId="04876864"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 xml:space="preserve">A list of manufacturer’s recommended spare parts, sufficient for 2 years of operation must be submitted for each unit. The list must be </w:t>
            </w:r>
            <w:proofErr w:type="spellStart"/>
            <w:r w:rsidRPr="006D1079">
              <w:rPr>
                <w:rFonts w:ascii="Times New Roman" w:hAnsi="Times New Roman" w:cs="Times New Roman"/>
              </w:rPr>
              <w:t>itemised</w:t>
            </w:r>
            <w:proofErr w:type="spellEnd"/>
            <w:r w:rsidRPr="006D1079">
              <w:rPr>
                <w:rFonts w:ascii="Times New Roman" w:hAnsi="Times New Roman" w:cs="Times New Roman"/>
              </w:rPr>
              <w:t>, costed, and submitted with your bid.</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9BC843E" w14:textId="77777777" w:rsidR="007577E0" w:rsidRPr="006D1079" w:rsidRDefault="007577E0" w:rsidP="00524050">
            <w:pPr>
              <w:jc w:val="center"/>
              <w:rPr>
                <w:szCs w:val="24"/>
                <w:lang w:val="en-US"/>
              </w:rPr>
            </w:pPr>
          </w:p>
        </w:tc>
      </w:tr>
      <w:tr w:rsidR="007577E0" w:rsidRPr="006D1079" w14:paraId="07258930"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599C5D77" w14:textId="77777777" w:rsidR="007577E0" w:rsidRPr="006D1079" w:rsidRDefault="007577E0" w:rsidP="00524050">
            <w:pPr>
              <w:jc w:val="center"/>
              <w:rPr>
                <w:rFonts w:eastAsia="Calibri"/>
                <w:szCs w:val="24"/>
                <w:lang w:val="en-US"/>
              </w:rPr>
            </w:pPr>
            <w:r w:rsidRPr="006D1079">
              <w:rPr>
                <w:szCs w:val="24"/>
                <w:lang w:val="en-US"/>
              </w:rPr>
              <w:t>3.2</w:t>
            </w:r>
          </w:p>
        </w:tc>
        <w:tc>
          <w:tcPr>
            <w:tcW w:w="6642" w:type="dxa"/>
            <w:gridSpan w:val="2"/>
            <w:tcBorders>
              <w:top w:val="single" w:sz="4" w:space="0" w:color="auto"/>
              <w:left w:val="single" w:sz="4" w:space="0" w:color="auto"/>
              <w:bottom w:val="single" w:sz="4" w:space="0" w:color="auto"/>
              <w:right w:val="single" w:sz="4" w:space="0" w:color="auto"/>
            </w:tcBorders>
          </w:tcPr>
          <w:p w14:paraId="5EBA8448"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Spare parts to be packaged as a set with each sprayer</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71A722" w14:textId="77777777" w:rsidR="007577E0" w:rsidRPr="006D1079" w:rsidRDefault="007577E0" w:rsidP="00524050">
            <w:pPr>
              <w:jc w:val="center"/>
              <w:rPr>
                <w:szCs w:val="24"/>
                <w:lang w:val="en-US"/>
              </w:rPr>
            </w:pPr>
          </w:p>
        </w:tc>
      </w:tr>
      <w:tr w:rsidR="007577E0" w:rsidRPr="006D1079" w14:paraId="0527BB42" w14:textId="77777777" w:rsidTr="00524050">
        <w:trPr>
          <w:cantSplit/>
          <w:trHeight w:val="249"/>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tcPr>
          <w:p w14:paraId="460CB501" w14:textId="77777777" w:rsidR="007577E0" w:rsidRPr="006D1079" w:rsidRDefault="007577E0" w:rsidP="00524050">
            <w:pPr>
              <w:jc w:val="center"/>
              <w:rPr>
                <w:rFonts w:eastAsia="Calibri"/>
                <w:szCs w:val="24"/>
                <w:lang w:val="en-US"/>
              </w:rPr>
            </w:pPr>
            <w:r w:rsidRPr="006D1079">
              <w:rPr>
                <w:szCs w:val="24"/>
                <w:lang w:val="en-US"/>
              </w:rPr>
              <w:t>3.3</w:t>
            </w:r>
          </w:p>
        </w:tc>
        <w:tc>
          <w:tcPr>
            <w:tcW w:w="6642" w:type="dxa"/>
            <w:gridSpan w:val="2"/>
            <w:tcBorders>
              <w:top w:val="single" w:sz="4" w:space="0" w:color="auto"/>
              <w:left w:val="single" w:sz="4" w:space="0" w:color="auto"/>
              <w:bottom w:val="single" w:sz="4" w:space="0" w:color="auto"/>
              <w:right w:val="single" w:sz="4" w:space="0" w:color="auto"/>
            </w:tcBorders>
          </w:tcPr>
          <w:p w14:paraId="7088B489" w14:textId="77777777" w:rsidR="007577E0" w:rsidRPr="006D1079" w:rsidRDefault="007577E0" w:rsidP="00524050">
            <w:pPr>
              <w:pStyle w:val="Default"/>
              <w:rPr>
                <w:rFonts w:ascii="Times New Roman" w:eastAsia="Calibri" w:hAnsi="Times New Roman" w:cs="Times New Roman"/>
              </w:rPr>
            </w:pPr>
            <w:r w:rsidRPr="006D1079">
              <w:rPr>
                <w:rFonts w:ascii="Times New Roman" w:hAnsi="Times New Roman" w:cs="Times New Roman"/>
              </w:rPr>
              <w:t>State the percentage of spare parts being offered</w:t>
            </w:r>
          </w:p>
        </w:tc>
        <w:tc>
          <w:tcPr>
            <w:tcW w:w="613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82EF6B" w14:textId="77777777" w:rsidR="007577E0" w:rsidRPr="006D1079" w:rsidRDefault="007577E0" w:rsidP="00524050">
            <w:pPr>
              <w:jc w:val="center"/>
              <w:rPr>
                <w:szCs w:val="24"/>
                <w:lang w:val="en-US"/>
              </w:rPr>
            </w:pPr>
          </w:p>
        </w:tc>
      </w:tr>
      <w:tr w:rsidR="007577E0" w:rsidRPr="006D1079" w14:paraId="5C1A2397" w14:textId="77777777" w:rsidTr="00524050">
        <w:trPr>
          <w:cantSplit/>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0478F38" w14:textId="77777777" w:rsidR="007577E0" w:rsidRPr="006D1079" w:rsidRDefault="007577E0" w:rsidP="00524050">
            <w:pPr>
              <w:jc w:val="center"/>
              <w:rPr>
                <w:szCs w:val="24"/>
                <w:lang w:val="en-US"/>
              </w:rPr>
            </w:pPr>
            <w:r w:rsidRPr="006D1079">
              <w:rPr>
                <w:szCs w:val="24"/>
                <w:lang w:val="en-US"/>
              </w:rPr>
              <w:t>4.0</w:t>
            </w:r>
          </w:p>
        </w:tc>
        <w:tc>
          <w:tcPr>
            <w:tcW w:w="6642"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44E32AF" w14:textId="77777777" w:rsidR="007577E0" w:rsidRPr="006D1079" w:rsidRDefault="007577E0" w:rsidP="00524050">
            <w:pPr>
              <w:rPr>
                <w:szCs w:val="24"/>
                <w:lang w:val="en-US"/>
              </w:rPr>
            </w:pPr>
            <w:r w:rsidRPr="006D1079">
              <w:rPr>
                <w:color w:val="000000"/>
                <w:szCs w:val="24"/>
                <w:lang w:val="en-US"/>
              </w:rPr>
              <w:t>Certifications, Manuals and Warranties</w:t>
            </w:r>
          </w:p>
        </w:tc>
        <w:tc>
          <w:tcPr>
            <w:tcW w:w="6131" w:type="dxa"/>
            <w:gridSpan w:val="2"/>
            <w:tcBorders>
              <w:top w:val="single" w:sz="4" w:space="0" w:color="auto"/>
              <w:left w:val="single" w:sz="4" w:space="0" w:color="auto"/>
              <w:bottom w:val="single" w:sz="4" w:space="0" w:color="auto"/>
              <w:right w:val="single" w:sz="4" w:space="0" w:color="auto"/>
            </w:tcBorders>
            <w:shd w:val="clear" w:color="auto" w:fill="D9D9D9"/>
          </w:tcPr>
          <w:p w14:paraId="36FB2729" w14:textId="77777777" w:rsidR="007577E0" w:rsidRPr="006D1079" w:rsidRDefault="007577E0" w:rsidP="00524050">
            <w:pPr>
              <w:rPr>
                <w:szCs w:val="24"/>
                <w:lang w:val="en-US"/>
              </w:rPr>
            </w:pPr>
          </w:p>
        </w:tc>
      </w:tr>
      <w:tr w:rsidR="007577E0" w:rsidRPr="006D1079" w14:paraId="73E42172" w14:textId="77777777" w:rsidTr="00524050">
        <w:trPr>
          <w:cantSplit/>
          <w:trHeight w:val="220"/>
          <w:jc w:val="center"/>
        </w:trPr>
        <w:tc>
          <w:tcPr>
            <w:tcW w:w="72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D42D92" w14:textId="77777777" w:rsidR="007577E0" w:rsidRPr="006D1079" w:rsidRDefault="007577E0" w:rsidP="00524050">
            <w:pPr>
              <w:jc w:val="center"/>
              <w:rPr>
                <w:szCs w:val="24"/>
                <w:lang w:val="en-US"/>
              </w:rPr>
            </w:pPr>
            <w:r w:rsidRPr="006D1079">
              <w:rPr>
                <w:szCs w:val="24"/>
                <w:lang w:val="en-US"/>
              </w:rPr>
              <w:t>4.1</w:t>
            </w:r>
          </w:p>
        </w:tc>
        <w:tc>
          <w:tcPr>
            <w:tcW w:w="6642"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3E53272" w14:textId="77777777" w:rsidR="007577E0" w:rsidRPr="006D1079" w:rsidRDefault="007577E0" w:rsidP="00524050">
            <w:pPr>
              <w:autoSpaceDE w:val="0"/>
              <w:autoSpaceDN w:val="0"/>
              <w:adjustRightInd w:val="0"/>
              <w:spacing w:after="10"/>
              <w:rPr>
                <w:color w:val="000000"/>
                <w:szCs w:val="24"/>
                <w:lang w:val="en-US"/>
              </w:rPr>
            </w:pPr>
            <w:r w:rsidRPr="006D1079">
              <w:rPr>
                <w:color w:val="000000"/>
                <w:szCs w:val="24"/>
                <w:lang w:val="en-US"/>
              </w:rPr>
              <w:t>Certifications:</w:t>
            </w:r>
          </w:p>
          <w:p w14:paraId="3ACD3BB9" w14:textId="77777777" w:rsidR="007577E0" w:rsidRPr="006D1079" w:rsidRDefault="007577E0" w:rsidP="00524050">
            <w:pPr>
              <w:pStyle w:val="ListParagraph"/>
              <w:numPr>
                <w:ilvl w:val="0"/>
                <w:numId w:val="21"/>
              </w:numPr>
              <w:contextualSpacing/>
              <w:rPr>
                <w:szCs w:val="24"/>
                <w:lang w:val="en-US"/>
              </w:rPr>
            </w:pPr>
            <w:r w:rsidRPr="006D1079">
              <w:rPr>
                <w:szCs w:val="24"/>
                <w:lang w:val="en-US"/>
              </w:rPr>
              <w:t>Certification of specifications as outlined in 1.0.</w:t>
            </w:r>
          </w:p>
          <w:p w14:paraId="6E78E8DE" w14:textId="77777777" w:rsidR="007577E0" w:rsidRPr="006D1079" w:rsidRDefault="007577E0" w:rsidP="00524050">
            <w:pPr>
              <w:pStyle w:val="ListParagraph"/>
              <w:numPr>
                <w:ilvl w:val="0"/>
                <w:numId w:val="21"/>
              </w:numPr>
              <w:contextualSpacing/>
              <w:rPr>
                <w:szCs w:val="24"/>
                <w:lang w:val="en-US"/>
              </w:rPr>
            </w:pPr>
            <w:r w:rsidRPr="006D1079">
              <w:rPr>
                <w:color w:val="000000"/>
                <w:szCs w:val="24"/>
                <w:shd w:val="clear" w:color="auto" w:fill="FFFFFF"/>
                <w:lang w:val="en-US"/>
              </w:rPr>
              <w:t xml:space="preserve">Eco-friendly manufacture and use with minimal discharge or generation of greenhouse gases and other pollutants. </w:t>
            </w:r>
          </w:p>
          <w:p w14:paraId="2F8A837C" w14:textId="77777777" w:rsidR="007577E0" w:rsidRPr="006D1079" w:rsidRDefault="007577E0" w:rsidP="00524050">
            <w:pPr>
              <w:pStyle w:val="ListParagraph"/>
              <w:numPr>
                <w:ilvl w:val="0"/>
                <w:numId w:val="21"/>
              </w:numPr>
              <w:autoSpaceDE w:val="0"/>
              <w:autoSpaceDN w:val="0"/>
              <w:adjustRightInd w:val="0"/>
              <w:spacing w:after="10"/>
              <w:contextualSpacing/>
              <w:rPr>
                <w:szCs w:val="24"/>
                <w:lang w:val="en-US"/>
              </w:rPr>
            </w:pPr>
            <w:r w:rsidRPr="006D1079">
              <w:rPr>
                <w:color w:val="000000"/>
                <w:szCs w:val="24"/>
                <w:lang w:val="en-US"/>
              </w:rPr>
              <w:t>Clear indication of the country of origin and product number.</w:t>
            </w:r>
          </w:p>
        </w:tc>
        <w:tc>
          <w:tcPr>
            <w:tcW w:w="6131" w:type="dxa"/>
            <w:gridSpan w:val="2"/>
            <w:tcBorders>
              <w:top w:val="single" w:sz="4" w:space="0" w:color="auto"/>
              <w:left w:val="single" w:sz="4" w:space="0" w:color="auto"/>
              <w:bottom w:val="single" w:sz="4" w:space="0" w:color="auto"/>
              <w:right w:val="single" w:sz="4" w:space="0" w:color="auto"/>
            </w:tcBorders>
            <w:vAlign w:val="center"/>
          </w:tcPr>
          <w:p w14:paraId="6FE3092E" w14:textId="77777777" w:rsidR="007577E0" w:rsidRPr="006D1079" w:rsidRDefault="007577E0" w:rsidP="00524050">
            <w:pPr>
              <w:jc w:val="center"/>
              <w:rPr>
                <w:szCs w:val="24"/>
                <w:lang w:val="en-US"/>
              </w:rPr>
            </w:pPr>
          </w:p>
        </w:tc>
      </w:tr>
      <w:tr w:rsidR="007577E0" w:rsidRPr="006D1079" w14:paraId="38DAD0E4"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11E3F672" w14:textId="77777777" w:rsidR="007577E0" w:rsidRPr="006D1079" w:rsidRDefault="007577E0" w:rsidP="00524050">
            <w:pPr>
              <w:jc w:val="center"/>
              <w:rPr>
                <w:szCs w:val="24"/>
                <w:lang w:val="en-US"/>
              </w:rPr>
            </w:pPr>
            <w:r w:rsidRPr="006D1079">
              <w:rPr>
                <w:szCs w:val="24"/>
                <w:lang w:val="en-US"/>
              </w:rPr>
              <w:t>4.2</w:t>
            </w:r>
          </w:p>
        </w:tc>
        <w:tc>
          <w:tcPr>
            <w:tcW w:w="66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7239C5" w14:textId="77777777" w:rsidR="007577E0" w:rsidRPr="006D1079" w:rsidRDefault="007577E0" w:rsidP="00524050">
            <w:pPr>
              <w:rPr>
                <w:color w:val="000000"/>
                <w:szCs w:val="24"/>
                <w:lang w:val="en-US"/>
              </w:rPr>
            </w:pPr>
            <w:r w:rsidRPr="006D1079">
              <w:rPr>
                <w:color w:val="000000"/>
                <w:szCs w:val="24"/>
                <w:lang w:val="en-US"/>
              </w:rPr>
              <w:t>Manuals:</w:t>
            </w:r>
          </w:p>
          <w:p w14:paraId="461F29E9" w14:textId="77777777" w:rsidR="007577E0" w:rsidRPr="006D1079" w:rsidRDefault="007577E0" w:rsidP="00524050">
            <w:pPr>
              <w:rPr>
                <w:color w:val="000000"/>
                <w:szCs w:val="24"/>
                <w:lang w:val="en-US"/>
              </w:rPr>
            </w:pPr>
            <w:r w:rsidRPr="006D1079">
              <w:rPr>
                <w:color w:val="000000"/>
                <w:szCs w:val="24"/>
                <w:lang w:val="en-US"/>
              </w:rPr>
              <w:t>Directions in English for use and storage conditions should be provided.</w:t>
            </w: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7A67D" w14:textId="77777777" w:rsidR="007577E0" w:rsidRPr="006D1079" w:rsidRDefault="007577E0" w:rsidP="00524050">
            <w:pPr>
              <w:rPr>
                <w:szCs w:val="24"/>
                <w:lang w:val="en-US"/>
              </w:rPr>
            </w:pPr>
          </w:p>
        </w:tc>
      </w:tr>
      <w:tr w:rsidR="007577E0" w:rsidRPr="006D1079" w14:paraId="2A854F2E"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tcPr>
          <w:p w14:paraId="3D8C9F9B" w14:textId="77777777" w:rsidR="007577E0" w:rsidRPr="006D1079" w:rsidRDefault="007577E0" w:rsidP="00524050">
            <w:pPr>
              <w:jc w:val="center"/>
              <w:rPr>
                <w:szCs w:val="24"/>
                <w:lang w:val="en-US"/>
              </w:rPr>
            </w:pPr>
            <w:r w:rsidRPr="006D1079">
              <w:rPr>
                <w:szCs w:val="24"/>
                <w:lang w:val="en-US"/>
              </w:rPr>
              <w:t>4.3</w:t>
            </w:r>
          </w:p>
        </w:tc>
        <w:tc>
          <w:tcPr>
            <w:tcW w:w="66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D3E2E9" w14:textId="77777777" w:rsidR="007577E0" w:rsidRPr="006D1079" w:rsidRDefault="007577E0" w:rsidP="00524050">
            <w:pPr>
              <w:rPr>
                <w:color w:val="000000"/>
                <w:szCs w:val="24"/>
                <w:lang w:val="en-US"/>
              </w:rPr>
            </w:pPr>
            <w:r w:rsidRPr="006D1079">
              <w:rPr>
                <w:color w:val="000000"/>
                <w:szCs w:val="24"/>
                <w:lang w:val="en-US"/>
              </w:rPr>
              <w:t>Warranties:</w:t>
            </w:r>
          </w:p>
          <w:p w14:paraId="19B4EA2D" w14:textId="77777777" w:rsidR="007577E0" w:rsidRPr="006D1079" w:rsidRDefault="007577E0" w:rsidP="00524050">
            <w:pPr>
              <w:rPr>
                <w:szCs w:val="24"/>
                <w:lang w:val="en-US"/>
              </w:rPr>
            </w:pPr>
            <w:r w:rsidRPr="006D1079">
              <w:rPr>
                <w:szCs w:val="24"/>
                <w:lang w:val="en-US"/>
              </w:rPr>
              <w:t>A clear statement is required with your bid of the terms and conditions of the product warranty that will be available with the goods offered.</w:t>
            </w:r>
          </w:p>
        </w:tc>
        <w:tc>
          <w:tcPr>
            <w:tcW w:w="613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8788B" w14:textId="77777777" w:rsidR="007577E0" w:rsidRPr="006D1079" w:rsidRDefault="007577E0" w:rsidP="00524050">
            <w:pPr>
              <w:rPr>
                <w:szCs w:val="24"/>
                <w:lang w:val="en-US"/>
              </w:rPr>
            </w:pPr>
          </w:p>
        </w:tc>
      </w:tr>
      <w:tr w:rsidR="007577E0" w:rsidRPr="006D1079" w14:paraId="0A529A74"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vAlign w:val="center"/>
          </w:tcPr>
          <w:p w14:paraId="573B53A7" w14:textId="77777777" w:rsidR="007577E0" w:rsidRPr="006D1079" w:rsidRDefault="007577E0" w:rsidP="00524050">
            <w:pPr>
              <w:jc w:val="center"/>
              <w:rPr>
                <w:szCs w:val="24"/>
                <w:lang w:val="en-US"/>
              </w:rPr>
            </w:pPr>
            <w:r w:rsidRPr="006D1079">
              <w:rPr>
                <w:szCs w:val="24"/>
                <w:lang w:val="en-US"/>
              </w:rPr>
              <w:t>5.0</w:t>
            </w:r>
          </w:p>
        </w:tc>
        <w:tc>
          <w:tcPr>
            <w:tcW w:w="664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A051380" w14:textId="77777777" w:rsidR="007577E0" w:rsidRPr="006D1079" w:rsidRDefault="007577E0" w:rsidP="00524050">
            <w:pPr>
              <w:rPr>
                <w:color w:val="000000"/>
                <w:szCs w:val="24"/>
                <w:lang w:val="en-US"/>
              </w:rPr>
            </w:pPr>
            <w:r w:rsidRPr="006D1079">
              <w:rPr>
                <w:color w:val="000000"/>
                <w:szCs w:val="24"/>
                <w:lang w:val="en-US"/>
              </w:rPr>
              <w:t>Packing and labelling</w:t>
            </w:r>
          </w:p>
        </w:tc>
        <w:tc>
          <w:tcPr>
            <w:tcW w:w="61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FC9C335" w14:textId="77777777" w:rsidR="007577E0" w:rsidRPr="006D1079" w:rsidRDefault="007577E0" w:rsidP="00524050">
            <w:pPr>
              <w:rPr>
                <w:szCs w:val="24"/>
                <w:lang w:val="en-US"/>
              </w:rPr>
            </w:pPr>
          </w:p>
        </w:tc>
      </w:tr>
      <w:tr w:rsidR="007577E0" w:rsidRPr="006D1079" w14:paraId="0676FCC6"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vAlign w:val="center"/>
            <w:hideMark/>
          </w:tcPr>
          <w:p w14:paraId="1DFC1196" w14:textId="77777777" w:rsidR="007577E0" w:rsidRPr="006D1079" w:rsidRDefault="007577E0" w:rsidP="00524050">
            <w:pPr>
              <w:jc w:val="center"/>
              <w:rPr>
                <w:szCs w:val="24"/>
                <w:lang w:val="en-US"/>
              </w:rPr>
            </w:pPr>
            <w:r w:rsidRPr="006D1079">
              <w:rPr>
                <w:szCs w:val="24"/>
                <w:highlight w:val="lightGray"/>
                <w:lang w:val="en-US"/>
              </w:rPr>
              <w:t>5.1</w:t>
            </w:r>
          </w:p>
        </w:tc>
        <w:tc>
          <w:tcPr>
            <w:tcW w:w="6642" w:type="dxa"/>
            <w:gridSpan w:val="2"/>
            <w:tcBorders>
              <w:top w:val="single" w:sz="4" w:space="0" w:color="auto"/>
              <w:left w:val="single" w:sz="4" w:space="0" w:color="auto"/>
              <w:bottom w:val="single" w:sz="4" w:space="0" w:color="auto"/>
              <w:right w:val="single" w:sz="4" w:space="0" w:color="auto"/>
            </w:tcBorders>
            <w:hideMark/>
          </w:tcPr>
          <w:p w14:paraId="6A3B58DE" w14:textId="77777777" w:rsidR="007577E0" w:rsidRPr="006D1079" w:rsidRDefault="007577E0" w:rsidP="00524050">
            <w:pPr>
              <w:rPr>
                <w:color w:val="FF0000"/>
                <w:szCs w:val="24"/>
                <w:lang w:val="en-US"/>
              </w:rPr>
            </w:pPr>
            <w:r w:rsidRPr="006D1079">
              <w:rPr>
                <w:szCs w:val="24"/>
                <w:lang w:val="en-US"/>
              </w:rPr>
              <w:t>All containers should also be marked with ‘’Provided by FAO – Resilient Caribbean Initiative: addressing the water-energy nexus in agriculture”</w:t>
            </w:r>
          </w:p>
          <w:p w14:paraId="01CD3164" w14:textId="77777777" w:rsidR="007577E0" w:rsidRPr="006D1079" w:rsidRDefault="007577E0" w:rsidP="00524050">
            <w:pPr>
              <w:rPr>
                <w:szCs w:val="24"/>
                <w:lang w:val="en-US"/>
              </w:rPr>
            </w:pPr>
            <w:r w:rsidRPr="006D1079">
              <w:rPr>
                <w:szCs w:val="24"/>
                <w:lang w:val="en-US"/>
              </w:rPr>
              <w:t>The consignment must also indicate “Goods in transit for “FAO CARIBBEAN" in English.</w:t>
            </w:r>
          </w:p>
        </w:tc>
        <w:tc>
          <w:tcPr>
            <w:tcW w:w="6131" w:type="dxa"/>
            <w:gridSpan w:val="2"/>
            <w:tcBorders>
              <w:top w:val="single" w:sz="4" w:space="0" w:color="auto"/>
              <w:left w:val="single" w:sz="4" w:space="0" w:color="auto"/>
              <w:bottom w:val="single" w:sz="4" w:space="0" w:color="auto"/>
              <w:right w:val="single" w:sz="4" w:space="0" w:color="auto"/>
            </w:tcBorders>
            <w:vAlign w:val="center"/>
          </w:tcPr>
          <w:p w14:paraId="37EC7CA8" w14:textId="77777777" w:rsidR="007577E0" w:rsidRPr="006D1079" w:rsidRDefault="007577E0" w:rsidP="00524050">
            <w:pPr>
              <w:rPr>
                <w:szCs w:val="24"/>
                <w:lang w:val="en-US"/>
              </w:rPr>
            </w:pPr>
          </w:p>
        </w:tc>
      </w:tr>
      <w:tr w:rsidR="007577E0" w:rsidRPr="006D1079" w14:paraId="54AE7027"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DCBE3D7" w14:textId="77777777" w:rsidR="007577E0" w:rsidRPr="006D1079" w:rsidRDefault="007577E0" w:rsidP="00524050">
            <w:pPr>
              <w:jc w:val="center"/>
              <w:rPr>
                <w:szCs w:val="24"/>
                <w:lang w:val="en-US"/>
              </w:rPr>
            </w:pPr>
            <w:r w:rsidRPr="006D1079">
              <w:rPr>
                <w:szCs w:val="24"/>
                <w:lang w:val="en-US"/>
              </w:rPr>
              <w:lastRenderedPageBreak/>
              <w:t>6.0</w:t>
            </w:r>
          </w:p>
        </w:tc>
        <w:tc>
          <w:tcPr>
            <w:tcW w:w="664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F07384" w14:textId="77777777" w:rsidR="007577E0" w:rsidRPr="006D1079" w:rsidRDefault="007577E0" w:rsidP="00524050">
            <w:pPr>
              <w:rPr>
                <w:szCs w:val="24"/>
                <w:lang w:val="en-US"/>
              </w:rPr>
            </w:pPr>
            <w:r w:rsidRPr="006D1079">
              <w:rPr>
                <w:szCs w:val="24"/>
                <w:lang w:val="en-US"/>
              </w:rPr>
              <w:t>After Sales Service:</w:t>
            </w:r>
          </w:p>
        </w:tc>
        <w:tc>
          <w:tcPr>
            <w:tcW w:w="61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8C6292" w14:textId="77777777" w:rsidR="007577E0" w:rsidRPr="006D1079" w:rsidRDefault="007577E0" w:rsidP="00524050">
            <w:pPr>
              <w:rPr>
                <w:szCs w:val="24"/>
                <w:lang w:val="en-US"/>
              </w:rPr>
            </w:pPr>
          </w:p>
        </w:tc>
      </w:tr>
      <w:tr w:rsidR="007577E0" w:rsidRPr="006D1079" w14:paraId="7B6CABE7" w14:textId="77777777" w:rsidTr="00524050">
        <w:trPr>
          <w:cantSplit/>
          <w:trHeight w:val="283"/>
          <w:jc w:val="center"/>
        </w:trPr>
        <w:tc>
          <w:tcPr>
            <w:tcW w:w="724" w:type="dxa"/>
            <w:tcBorders>
              <w:top w:val="single" w:sz="4" w:space="0" w:color="auto"/>
              <w:left w:val="single" w:sz="4" w:space="0" w:color="auto"/>
              <w:bottom w:val="single" w:sz="4" w:space="0" w:color="auto"/>
              <w:right w:val="single" w:sz="4" w:space="0" w:color="auto"/>
            </w:tcBorders>
            <w:vAlign w:val="center"/>
          </w:tcPr>
          <w:p w14:paraId="43115E69" w14:textId="77777777" w:rsidR="007577E0" w:rsidRPr="006D1079" w:rsidRDefault="007577E0" w:rsidP="00524050">
            <w:pPr>
              <w:jc w:val="center"/>
              <w:rPr>
                <w:szCs w:val="24"/>
                <w:lang w:val="en-US"/>
              </w:rPr>
            </w:pPr>
            <w:r w:rsidRPr="006D1079">
              <w:rPr>
                <w:szCs w:val="24"/>
                <w:lang w:val="en-US"/>
              </w:rPr>
              <w:t>6.1</w:t>
            </w:r>
          </w:p>
        </w:tc>
        <w:tc>
          <w:tcPr>
            <w:tcW w:w="6642" w:type="dxa"/>
            <w:gridSpan w:val="2"/>
            <w:tcBorders>
              <w:top w:val="single" w:sz="4" w:space="0" w:color="auto"/>
              <w:left w:val="single" w:sz="4" w:space="0" w:color="auto"/>
              <w:bottom w:val="single" w:sz="4" w:space="0" w:color="auto"/>
              <w:right w:val="single" w:sz="4" w:space="0" w:color="auto"/>
            </w:tcBorders>
          </w:tcPr>
          <w:p w14:paraId="0C5FBE9C" w14:textId="77777777" w:rsidR="007577E0" w:rsidRPr="006D1079" w:rsidRDefault="007577E0" w:rsidP="00524050">
            <w:pPr>
              <w:rPr>
                <w:szCs w:val="24"/>
                <w:lang w:val="en-US"/>
              </w:rPr>
            </w:pPr>
            <w:r>
              <w:rPr>
                <w:szCs w:val="24"/>
                <w:lang w:val="en-US"/>
              </w:rPr>
              <w:t>S</w:t>
            </w:r>
            <w:r w:rsidRPr="006D1079">
              <w:rPr>
                <w:szCs w:val="24"/>
                <w:lang w:val="en-US"/>
              </w:rPr>
              <w:t>tate who will be responsible for the administration of the offered after sales service.</w:t>
            </w:r>
          </w:p>
        </w:tc>
        <w:tc>
          <w:tcPr>
            <w:tcW w:w="6131" w:type="dxa"/>
            <w:gridSpan w:val="2"/>
            <w:tcBorders>
              <w:top w:val="single" w:sz="4" w:space="0" w:color="auto"/>
              <w:left w:val="single" w:sz="4" w:space="0" w:color="auto"/>
              <w:bottom w:val="single" w:sz="4" w:space="0" w:color="auto"/>
              <w:right w:val="single" w:sz="4" w:space="0" w:color="auto"/>
            </w:tcBorders>
            <w:vAlign w:val="center"/>
          </w:tcPr>
          <w:p w14:paraId="50201FB1" w14:textId="77777777" w:rsidR="007577E0" w:rsidRPr="006D1079" w:rsidRDefault="007577E0" w:rsidP="00524050">
            <w:pPr>
              <w:rPr>
                <w:szCs w:val="24"/>
                <w:lang w:val="en-US"/>
              </w:rPr>
            </w:pPr>
          </w:p>
        </w:tc>
      </w:tr>
    </w:tbl>
    <w:p w14:paraId="130BBE9F" w14:textId="77777777" w:rsidR="007577E0" w:rsidRPr="006D1079" w:rsidRDefault="007577E0" w:rsidP="007577E0">
      <w:pPr>
        <w:jc w:val="center"/>
        <w:rPr>
          <w:b/>
          <w:szCs w:val="24"/>
          <w:u w:val="single"/>
          <w:lang w:val="en-US"/>
        </w:rPr>
      </w:pPr>
    </w:p>
    <w:p w14:paraId="449C9D6C" w14:textId="77777777" w:rsidR="007577E0" w:rsidRPr="006D1079" w:rsidRDefault="007577E0" w:rsidP="007577E0">
      <w:pPr>
        <w:ind w:right="-738"/>
        <w:rPr>
          <w:b/>
          <w:sz w:val="22"/>
          <w:szCs w:val="22"/>
          <w:lang w:val="en-US"/>
        </w:rPr>
      </w:pPr>
    </w:p>
    <w:p w14:paraId="475012E6"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65F1D326" w14:textId="77777777" w:rsidR="007577E0" w:rsidRPr="006D1079" w:rsidRDefault="007577E0" w:rsidP="007577E0">
      <w:pPr>
        <w:ind w:right="-738"/>
        <w:rPr>
          <w:b/>
          <w:sz w:val="22"/>
          <w:szCs w:val="22"/>
          <w:lang w:val="en-US"/>
        </w:rPr>
      </w:pPr>
    </w:p>
    <w:p w14:paraId="093E5198" w14:textId="77777777" w:rsidR="007577E0" w:rsidRPr="006D1079" w:rsidRDefault="007577E0" w:rsidP="007577E0">
      <w:pPr>
        <w:ind w:right="-738"/>
        <w:rPr>
          <w:b/>
          <w:sz w:val="22"/>
          <w:szCs w:val="22"/>
          <w:lang w:val="en-US"/>
        </w:rPr>
      </w:pPr>
    </w:p>
    <w:p w14:paraId="36CCE034"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6CC1F644" w14:textId="77777777" w:rsidR="007577E0" w:rsidRPr="006D1079" w:rsidRDefault="007577E0" w:rsidP="007577E0">
      <w:pPr>
        <w:jc w:val="center"/>
        <w:rPr>
          <w:b/>
          <w:szCs w:val="24"/>
          <w:u w:val="single"/>
          <w:lang w:val="en-US"/>
        </w:rPr>
      </w:pPr>
    </w:p>
    <w:p w14:paraId="68118490" w14:textId="77777777" w:rsidR="007577E0" w:rsidRPr="006D1079" w:rsidRDefault="007577E0" w:rsidP="007577E0">
      <w:pPr>
        <w:jc w:val="center"/>
        <w:rPr>
          <w:b/>
          <w:szCs w:val="24"/>
          <w:u w:val="single"/>
          <w:lang w:val="en-US"/>
        </w:rPr>
      </w:pPr>
    </w:p>
    <w:p w14:paraId="03177DE1" w14:textId="77777777" w:rsidR="007577E0" w:rsidRPr="006D1079" w:rsidRDefault="007577E0" w:rsidP="007577E0">
      <w:pPr>
        <w:jc w:val="center"/>
        <w:rPr>
          <w:b/>
          <w:szCs w:val="24"/>
          <w:u w:val="single"/>
          <w:lang w:val="en-US"/>
        </w:rPr>
      </w:pPr>
    </w:p>
    <w:p w14:paraId="3744D3FD" w14:textId="77777777" w:rsidR="007577E0" w:rsidRPr="006D1079" w:rsidRDefault="007577E0" w:rsidP="007577E0">
      <w:pPr>
        <w:jc w:val="center"/>
        <w:rPr>
          <w:b/>
          <w:szCs w:val="24"/>
          <w:u w:val="single"/>
          <w:lang w:val="en-US"/>
        </w:rPr>
      </w:pPr>
    </w:p>
    <w:p w14:paraId="6685740A" w14:textId="77777777" w:rsidR="007577E0" w:rsidRPr="006D1079" w:rsidRDefault="007577E0" w:rsidP="007577E0">
      <w:pPr>
        <w:jc w:val="center"/>
        <w:rPr>
          <w:b/>
          <w:szCs w:val="24"/>
          <w:u w:val="single"/>
          <w:lang w:val="en-US"/>
        </w:rPr>
      </w:pPr>
    </w:p>
    <w:p w14:paraId="28C1A064" w14:textId="77777777" w:rsidR="007577E0" w:rsidRPr="006D1079" w:rsidRDefault="007577E0" w:rsidP="007577E0">
      <w:pPr>
        <w:jc w:val="center"/>
        <w:rPr>
          <w:b/>
          <w:szCs w:val="24"/>
          <w:u w:val="single"/>
          <w:lang w:val="en-US"/>
        </w:rPr>
      </w:pPr>
    </w:p>
    <w:p w14:paraId="2732E05D" w14:textId="77777777" w:rsidR="007577E0" w:rsidRPr="006D1079" w:rsidRDefault="007577E0" w:rsidP="007577E0">
      <w:pPr>
        <w:jc w:val="center"/>
        <w:rPr>
          <w:b/>
          <w:szCs w:val="24"/>
          <w:u w:val="single"/>
          <w:lang w:val="en-US"/>
        </w:rPr>
      </w:pPr>
    </w:p>
    <w:p w14:paraId="65D626ED" w14:textId="77777777" w:rsidR="007577E0" w:rsidRDefault="007577E0" w:rsidP="007577E0">
      <w:pPr>
        <w:rPr>
          <w:b/>
          <w:szCs w:val="24"/>
          <w:u w:val="single"/>
          <w:lang w:val="en-US"/>
        </w:rPr>
      </w:pPr>
      <w:r>
        <w:rPr>
          <w:b/>
          <w:szCs w:val="24"/>
          <w:u w:val="single"/>
          <w:lang w:val="en-US"/>
        </w:rPr>
        <w:br w:type="page"/>
      </w:r>
    </w:p>
    <w:p w14:paraId="63A03573" w14:textId="77777777" w:rsidR="007577E0" w:rsidRPr="006D1079" w:rsidRDefault="007577E0" w:rsidP="007577E0">
      <w:pPr>
        <w:jc w:val="center"/>
        <w:rPr>
          <w:b/>
          <w:szCs w:val="24"/>
          <w:u w:val="single"/>
          <w:lang w:val="en-US"/>
        </w:rPr>
      </w:pPr>
    </w:p>
    <w:p w14:paraId="142F7770"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bookmarkStart w:id="10" w:name="_Toc107150786"/>
      <w:r w:rsidRPr="006D1079">
        <w:rPr>
          <w:rFonts w:ascii="Times New Roman" w:hAnsi="Times New Roman"/>
          <w:color w:val="FF0000"/>
          <w:sz w:val="24"/>
          <w:szCs w:val="24"/>
          <w:u w:val="none"/>
          <w:lang w:val="en-US"/>
        </w:rPr>
        <w:t>Water Storage Bladders</w:t>
      </w:r>
      <w:bookmarkEnd w:id="10"/>
    </w:p>
    <w:p w14:paraId="7C05C46C"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044D610B" w14:textId="77777777" w:rsidR="007577E0" w:rsidRPr="006D1079" w:rsidRDefault="007577E0" w:rsidP="007577E0">
      <w:pPr>
        <w:jc w:val="center"/>
        <w:rPr>
          <w:b/>
          <w:szCs w:val="24"/>
          <w:u w:val="single"/>
          <w:lang w:val="en-US"/>
        </w:rPr>
      </w:pPr>
    </w:p>
    <w:tbl>
      <w:tblPr>
        <w:tblW w:w="14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756"/>
        <w:gridCol w:w="6048"/>
        <w:gridCol w:w="1843"/>
        <w:gridCol w:w="4937"/>
      </w:tblGrid>
      <w:tr w:rsidR="007577E0" w:rsidRPr="006D1079" w14:paraId="1B6C1031" w14:textId="77777777" w:rsidTr="00524050">
        <w:trPr>
          <w:trHeight w:val="265"/>
          <w:tblHeader/>
          <w:jc w:val="center"/>
        </w:trPr>
        <w:tc>
          <w:tcPr>
            <w:tcW w:w="7398"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27909593" w14:textId="77777777" w:rsidR="007577E0" w:rsidRPr="006D1079" w:rsidRDefault="007577E0" w:rsidP="00524050">
            <w:pPr>
              <w:jc w:val="center"/>
              <w:rPr>
                <w:b/>
                <w:bCs/>
                <w:lang w:val="en-US"/>
              </w:rPr>
            </w:pPr>
            <w:r w:rsidRPr="006D1079">
              <w:rPr>
                <w:b/>
                <w:bCs/>
                <w:lang w:val="en-US"/>
              </w:rPr>
              <w:t>TECHNICAL SPECIFICATIONS REQUIRED</w:t>
            </w:r>
          </w:p>
        </w:tc>
        <w:tc>
          <w:tcPr>
            <w:tcW w:w="6780" w:type="dxa"/>
            <w:gridSpan w:val="2"/>
            <w:tcBorders>
              <w:top w:val="single" w:sz="4" w:space="0" w:color="auto"/>
              <w:left w:val="single" w:sz="4" w:space="0" w:color="auto"/>
              <w:bottom w:val="single" w:sz="4" w:space="0" w:color="auto"/>
              <w:right w:val="single" w:sz="4" w:space="0" w:color="auto"/>
            </w:tcBorders>
            <w:shd w:val="pct15" w:color="000000" w:fill="FFFFFF"/>
            <w:hideMark/>
          </w:tcPr>
          <w:p w14:paraId="70C6F32E" w14:textId="77777777" w:rsidR="007577E0" w:rsidRPr="006D1079" w:rsidRDefault="007577E0" w:rsidP="00524050">
            <w:pPr>
              <w:jc w:val="center"/>
              <w:rPr>
                <w:rFonts w:cstheme="minorHAnsi"/>
                <w:b/>
                <w:lang w:val="en-US"/>
              </w:rPr>
            </w:pPr>
            <w:r w:rsidRPr="006D1079">
              <w:rPr>
                <w:rFonts w:cstheme="minorHAnsi"/>
                <w:b/>
                <w:lang w:val="en-US"/>
              </w:rPr>
              <w:t>TECHNICAL SPECIFICATIONS OFFERED</w:t>
            </w:r>
          </w:p>
        </w:tc>
      </w:tr>
      <w:tr w:rsidR="007577E0" w:rsidRPr="006D1079" w14:paraId="3571660A" w14:textId="77777777" w:rsidTr="00524050">
        <w:trPr>
          <w:trHeight w:val="265"/>
          <w:tblHeader/>
          <w:jc w:val="center"/>
        </w:trPr>
        <w:tc>
          <w:tcPr>
            <w:tcW w:w="7398" w:type="dxa"/>
            <w:gridSpan w:val="3"/>
            <w:vMerge/>
            <w:tcBorders>
              <w:top w:val="single" w:sz="4" w:space="0" w:color="auto"/>
              <w:left w:val="single" w:sz="4" w:space="0" w:color="auto"/>
              <w:bottom w:val="nil"/>
              <w:right w:val="single" w:sz="4" w:space="0" w:color="auto"/>
            </w:tcBorders>
            <w:hideMark/>
          </w:tcPr>
          <w:p w14:paraId="1BB5F19C" w14:textId="77777777" w:rsidR="007577E0" w:rsidRPr="006D1079" w:rsidRDefault="007577E0" w:rsidP="00524050">
            <w:pPr>
              <w:rPr>
                <w:rFonts w:cstheme="minorHAnsi"/>
                <w:b/>
                <w:lang w:val="en-US"/>
              </w:rPr>
            </w:pPr>
          </w:p>
        </w:tc>
        <w:tc>
          <w:tcPr>
            <w:tcW w:w="6780" w:type="dxa"/>
            <w:gridSpan w:val="2"/>
            <w:tcBorders>
              <w:top w:val="single" w:sz="4" w:space="0" w:color="auto"/>
              <w:left w:val="single" w:sz="4" w:space="0" w:color="auto"/>
              <w:bottom w:val="nil"/>
              <w:right w:val="single" w:sz="4" w:space="0" w:color="auto"/>
            </w:tcBorders>
            <w:shd w:val="clear" w:color="auto" w:fill="FFFFFF"/>
            <w:hideMark/>
          </w:tcPr>
          <w:p w14:paraId="2E029DED" w14:textId="77777777" w:rsidR="007577E0" w:rsidRPr="006D1079" w:rsidRDefault="007577E0" w:rsidP="00524050">
            <w:pPr>
              <w:jc w:val="center"/>
              <w:rPr>
                <w:rFonts w:cstheme="minorHAnsi"/>
                <w:b/>
                <w:lang w:val="en-US"/>
              </w:rPr>
            </w:pPr>
            <w:r w:rsidRPr="006D1079">
              <w:rPr>
                <w:rFonts w:cstheme="minorHAnsi"/>
                <w:lang w:val="en-US"/>
              </w:rPr>
              <w:t xml:space="preserve">PLEASE FILL OUT </w:t>
            </w:r>
            <w:r w:rsidRPr="006D1079">
              <w:rPr>
                <w:rFonts w:cstheme="minorHAnsi"/>
                <w:b/>
                <w:u w:val="single"/>
                <w:lang w:val="en-US"/>
              </w:rPr>
              <w:t>ALL THE SPACES</w:t>
            </w:r>
            <w:r w:rsidRPr="006D1079">
              <w:rPr>
                <w:rFonts w:cstheme="minorHAnsi"/>
                <w:b/>
                <w:lang w:val="en-US"/>
              </w:rPr>
              <w:t xml:space="preserve"> </w:t>
            </w:r>
            <w:r w:rsidRPr="006D1079">
              <w:rPr>
                <w:rFonts w:cstheme="minorHAnsi"/>
                <w:lang w:val="en-US"/>
              </w:rPr>
              <w:t>BELOW TO SPECIFY THE EQUIPMENT BEING OFFERED FOR</w:t>
            </w:r>
            <w:r w:rsidRPr="006D1079">
              <w:rPr>
                <w:rFonts w:cstheme="minorHAnsi"/>
                <w:b/>
                <w:lang w:val="en-US"/>
              </w:rPr>
              <w:t xml:space="preserve"> </w:t>
            </w:r>
            <w:r w:rsidRPr="006D1079">
              <w:rPr>
                <w:rFonts w:cstheme="minorHAnsi"/>
                <w:b/>
                <w:u w:val="single"/>
                <w:lang w:val="en-US"/>
              </w:rPr>
              <w:t>THE OFFER TO BE VALID</w:t>
            </w:r>
          </w:p>
        </w:tc>
      </w:tr>
      <w:tr w:rsidR="007577E0" w:rsidRPr="006D1079" w14:paraId="21455E51" w14:textId="77777777" w:rsidTr="00524050">
        <w:trPr>
          <w:trHeight w:val="144"/>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5A645869" w14:textId="77777777" w:rsidR="007577E0" w:rsidRPr="006D1079" w:rsidRDefault="007577E0" w:rsidP="00524050">
            <w:pPr>
              <w:jc w:val="center"/>
              <w:rPr>
                <w:rFonts w:cstheme="minorHAnsi"/>
                <w:b/>
                <w:lang w:val="en-US"/>
              </w:rPr>
            </w:pPr>
            <w:r w:rsidRPr="006D1079">
              <w:rPr>
                <w:rFonts w:cstheme="minorHAnsi"/>
                <w:b/>
                <w:lang w:val="en-US"/>
              </w:rPr>
              <w:t>Item</w:t>
            </w:r>
          </w:p>
        </w:tc>
        <w:tc>
          <w:tcPr>
            <w:tcW w:w="6048" w:type="dxa"/>
            <w:tcBorders>
              <w:top w:val="single" w:sz="18" w:space="0" w:color="auto"/>
              <w:left w:val="single" w:sz="4" w:space="0" w:color="auto"/>
              <w:bottom w:val="single" w:sz="4" w:space="0" w:color="auto"/>
              <w:right w:val="single" w:sz="18" w:space="0" w:color="auto"/>
            </w:tcBorders>
            <w:shd w:val="clear" w:color="auto" w:fill="FFFFFF"/>
            <w:hideMark/>
          </w:tcPr>
          <w:p w14:paraId="56A0989F" w14:textId="77777777" w:rsidR="007577E0" w:rsidRPr="006D1079" w:rsidRDefault="007577E0" w:rsidP="00524050">
            <w:pPr>
              <w:spacing w:line="276" w:lineRule="auto"/>
              <w:jc w:val="center"/>
              <w:rPr>
                <w:rFonts w:cstheme="minorHAnsi"/>
                <w:b/>
                <w:bCs/>
                <w:lang w:val="en-US"/>
              </w:rPr>
            </w:pPr>
            <w:r w:rsidRPr="006D1079">
              <w:rPr>
                <w:rFonts w:cstheme="minorHAnsi"/>
                <w:b/>
                <w:bCs/>
                <w:lang w:val="en-US"/>
              </w:rPr>
              <w:t>Description and purpose of the item</w:t>
            </w:r>
          </w:p>
        </w:tc>
        <w:tc>
          <w:tcPr>
            <w:tcW w:w="1843"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6A0BFBDA" w14:textId="77777777" w:rsidR="007577E0" w:rsidRPr="006D1079" w:rsidRDefault="007577E0" w:rsidP="00524050">
            <w:pPr>
              <w:jc w:val="center"/>
              <w:rPr>
                <w:rFonts w:cstheme="minorHAnsi"/>
                <w:b/>
                <w:lang w:val="en-US"/>
              </w:rPr>
            </w:pPr>
            <w:r w:rsidRPr="006D1079">
              <w:rPr>
                <w:rFonts w:cstheme="minorHAnsi"/>
                <w:b/>
                <w:lang w:val="en-US"/>
              </w:rPr>
              <w:t>Make/ brand and model of item</w:t>
            </w:r>
          </w:p>
        </w:tc>
        <w:tc>
          <w:tcPr>
            <w:tcW w:w="4937" w:type="dxa"/>
            <w:vMerge w:val="restart"/>
            <w:tcBorders>
              <w:top w:val="single" w:sz="4" w:space="0" w:color="auto"/>
              <w:left w:val="single" w:sz="4" w:space="0" w:color="auto"/>
              <w:bottom w:val="single" w:sz="4" w:space="0" w:color="auto"/>
              <w:right w:val="single" w:sz="4" w:space="0" w:color="auto"/>
            </w:tcBorders>
            <w:shd w:val="clear" w:color="auto" w:fill="FFFFFF"/>
          </w:tcPr>
          <w:p w14:paraId="68C9D035" w14:textId="77777777" w:rsidR="007577E0" w:rsidRPr="006D1079" w:rsidRDefault="007577E0" w:rsidP="00524050">
            <w:pPr>
              <w:jc w:val="center"/>
              <w:rPr>
                <w:rFonts w:cstheme="minorHAnsi"/>
                <w:lang w:val="en-US"/>
              </w:rPr>
            </w:pPr>
          </w:p>
        </w:tc>
      </w:tr>
      <w:tr w:rsidR="007577E0" w:rsidRPr="006D1079" w14:paraId="44F4275A" w14:textId="77777777" w:rsidTr="00524050">
        <w:trPr>
          <w:trHeight w:val="872"/>
          <w:jc w:val="center"/>
        </w:trPr>
        <w:tc>
          <w:tcPr>
            <w:tcW w:w="1350" w:type="dxa"/>
            <w:gridSpan w:val="2"/>
            <w:tcBorders>
              <w:top w:val="single" w:sz="4" w:space="0" w:color="auto"/>
              <w:left w:val="single" w:sz="18" w:space="0" w:color="auto"/>
              <w:bottom w:val="single" w:sz="18" w:space="0" w:color="auto"/>
              <w:right w:val="single" w:sz="4" w:space="0" w:color="auto"/>
            </w:tcBorders>
            <w:shd w:val="clear" w:color="auto" w:fill="FFFFFF"/>
            <w:hideMark/>
          </w:tcPr>
          <w:p w14:paraId="7D4013D3" w14:textId="77777777" w:rsidR="007577E0" w:rsidRPr="006D1079" w:rsidRDefault="007577E0" w:rsidP="00524050">
            <w:pPr>
              <w:jc w:val="center"/>
              <w:rPr>
                <w:rFonts w:cstheme="minorHAnsi"/>
                <w:b/>
                <w:bCs/>
                <w:lang w:val="en-US"/>
              </w:rPr>
            </w:pPr>
            <w:r w:rsidRPr="006D1079">
              <w:rPr>
                <w:rFonts w:cstheme="minorHAnsi"/>
                <w:b/>
                <w:bCs/>
                <w:lang w:val="en-US"/>
              </w:rPr>
              <w:t>Water Storage Bladder</w:t>
            </w:r>
          </w:p>
        </w:tc>
        <w:tc>
          <w:tcPr>
            <w:tcW w:w="6048" w:type="dxa"/>
            <w:tcBorders>
              <w:top w:val="single" w:sz="4" w:space="0" w:color="auto"/>
              <w:left w:val="single" w:sz="4" w:space="0" w:color="auto"/>
              <w:bottom w:val="single" w:sz="18" w:space="0" w:color="auto"/>
              <w:right w:val="single" w:sz="18" w:space="0" w:color="auto"/>
            </w:tcBorders>
            <w:shd w:val="clear" w:color="auto" w:fill="FFFFFF"/>
            <w:vAlign w:val="center"/>
            <w:hideMark/>
          </w:tcPr>
          <w:p w14:paraId="1E459405" w14:textId="77777777" w:rsidR="007577E0" w:rsidRPr="006D1079" w:rsidRDefault="007577E0" w:rsidP="00524050">
            <w:pPr>
              <w:jc w:val="center"/>
              <w:rPr>
                <w:rFonts w:cstheme="minorHAnsi"/>
                <w:lang w:val="en-US"/>
              </w:rPr>
            </w:pPr>
            <w:r w:rsidRPr="006D1079">
              <w:rPr>
                <w:rFonts w:cstheme="minorHAnsi"/>
                <w:lang w:val="en-US"/>
              </w:rPr>
              <w:t>Water storage bladder of 5000 US gallons of capacity</w:t>
            </w:r>
          </w:p>
        </w:tc>
        <w:tc>
          <w:tcPr>
            <w:tcW w:w="1843" w:type="dxa"/>
            <w:vMerge/>
            <w:tcBorders>
              <w:top w:val="single" w:sz="4" w:space="0" w:color="auto"/>
              <w:left w:val="single" w:sz="18" w:space="0" w:color="auto"/>
              <w:bottom w:val="single" w:sz="4" w:space="0" w:color="auto"/>
              <w:right w:val="single" w:sz="4" w:space="0" w:color="auto"/>
            </w:tcBorders>
            <w:vAlign w:val="center"/>
            <w:hideMark/>
          </w:tcPr>
          <w:p w14:paraId="6E4C3BC9" w14:textId="77777777" w:rsidR="007577E0" w:rsidRPr="006D1079" w:rsidRDefault="007577E0" w:rsidP="00524050">
            <w:pPr>
              <w:jc w:val="center"/>
              <w:rPr>
                <w:rFonts w:cstheme="minorHAnsi"/>
                <w:b/>
                <w:lang w:val="en-US"/>
              </w:rPr>
            </w:pPr>
          </w:p>
        </w:tc>
        <w:tc>
          <w:tcPr>
            <w:tcW w:w="4937" w:type="dxa"/>
            <w:vMerge/>
            <w:tcBorders>
              <w:top w:val="single" w:sz="4" w:space="0" w:color="auto"/>
              <w:left w:val="single" w:sz="4" w:space="0" w:color="auto"/>
              <w:bottom w:val="single" w:sz="4" w:space="0" w:color="auto"/>
              <w:right w:val="single" w:sz="4" w:space="0" w:color="auto"/>
            </w:tcBorders>
            <w:hideMark/>
          </w:tcPr>
          <w:p w14:paraId="7D9E8228" w14:textId="77777777" w:rsidR="007577E0" w:rsidRPr="006D1079" w:rsidRDefault="007577E0" w:rsidP="00524050">
            <w:pPr>
              <w:rPr>
                <w:rFonts w:cstheme="minorHAnsi"/>
                <w:lang w:val="en-US"/>
              </w:rPr>
            </w:pPr>
          </w:p>
        </w:tc>
      </w:tr>
      <w:tr w:rsidR="007577E0" w:rsidRPr="006D1079" w14:paraId="42DAC020" w14:textId="77777777" w:rsidTr="00524050">
        <w:trPr>
          <w:trHeight w:val="330"/>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6596740C" w14:textId="77777777" w:rsidR="007577E0" w:rsidRPr="006D1079" w:rsidRDefault="007577E0" w:rsidP="00524050">
            <w:pPr>
              <w:jc w:val="center"/>
              <w:rPr>
                <w:rFonts w:cstheme="minorHAnsi"/>
                <w:lang w:val="en-US"/>
              </w:rPr>
            </w:pPr>
            <w:r w:rsidRPr="006D1079">
              <w:rPr>
                <w:rFonts w:cstheme="minorHAnsi"/>
                <w:b/>
                <w:lang w:val="en-US"/>
              </w:rPr>
              <w:t>Unit</w:t>
            </w:r>
          </w:p>
        </w:tc>
        <w:tc>
          <w:tcPr>
            <w:tcW w:w="6048" w:type="dxa"/>
            <w:tcBorders>
              <w:top w:val="single" w:sz="18" w:space="0" w:color="auto"/>
              <w:left w:val="single" w:sz="4" w:space="0" w:color="auto"/>
              <w:bottom w:val="single" w:sz="4" w:space="0" w:color="auto"/>
              <w:right w:val="single" w:sz="18" w:space="0" w:color="auto"/>
            </w:tcBorders>
            <w:shd w:val="clear" w:color="auto" w:fill="FFFFFF"/>
            <w:hideMark/>
          </w:tcPr>
          <w:p w14:paraId="57EECDB8" w14:textId="77777777" w:rsidR="007577E0" w:rsidRPr="006D1079" w:rsidRDefault="007577E0" w:rsidP="00524050">
            <w:pPr>
              <w:jc w:val="center"/>
              <w:rPr>
                <w:rFonts w:cstheme="minorHAnsi"/>
                <w:lang w:val="en-US"/>
              </w:rPr>
            </w:pPr>
            <w:r w:rsidRPr="006D1079">
              <w:rPr>
                <w:rFonts w:cstheme="minorHAnsi"/>
                <w:lang w:val="en-US"/>
              </w:rPr>
              <w:t xml:space="preserve">Storage bladder with connections and spares </w:t>
            </w:r>
          </w:p>
        </w:tc>
        <w:tc>
          <w:tcPr>
            <w:tcW w:w="1843" w:type="dxa"/>
            <w:vMerge/>
            <w:tcBorders>
              <w:top w:val="single" w:sz="4" w:space="0" w:color="auto"/>
              <w:left w:val="single" w:sz="18" w:space="0" w:color="auto"/>
              <w:bottom w:val="single" w:sz="4" w:space="0" w:color="auto"/>
              <w:right w:val="single" w:sz="4" w:space="0" w:color="auto"/>
            </w:tcBorders>
            <w:vAlign w:val="center"/>
            <w:hideMark/>
          </w:tcPr>
          <w:p w14:paraId="7F56F21E" w14:textId="77777777" w:rsidR="007577E0" w:rsidRPr="006D1079" w:rsidRDefault="007577E0" w:rsidP="00524050">
            <w:pPr>
              <w:jc w:val="center"/>
              <w:rPr>
                <w:rFonts w:cstheme="minorHAnsi"/>
                <w:b/>
                <w:lang w:val="en-US"/>
              </w:rPr>
            </w:pPr>
          </w:p>
        </w:tc>
        <w:tc>
          <w:tcPr>
            <w:tcW w:w="4937" w:type="dxa"/>
            <w:vMerge/>
            <w:tcBorders>
              <w:top w:val="single" w:sz="4" w:space="0" w:color="auto"/>
              <w:left w:val="single" w:sz="4" w:space="0" w:color="auto"/>
              <w:bottom w:val="single" w:sz="4" w:space="0" w:color="auto"/>
              <w:right w:val="single" w:sz="4" w:space="0" w:color="auto"/>
            </w:tcBorders>
            <w:hideMark/>
          </w:tcPr>
          <w:p w14:paraId="459366C7" w14:textId="77777777" w:rsidR="007577E0" w:rsidRPr="006D1079" w:rsidRDefault="007577E0" w:rsidP="00524050">
            <w:pPr>
              <w:rPr>
                <w:rFonts w:cstheme="minorHAnsi"/>
                <w:lang w:val="en-US"/>
              </w:rPr>
            </w:pPr>
          </w:p>
        </w:tc>
      </w:tr>
      <w:tr w:rsidR="007577E0" w:rsidRPr="006D1079" w14:paraId="11154D50" w14:textId="77777777" w:rsidTr="00524050">
        <w:trPr>
          <w:trHeight w:val="316"/>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hideMark/>
          </w:tcPr>
          <w:p w14:paraId="5D0971AD" w14:textId="77777777" w:rsidR="007577E0" w:rsidRPr="006D1079" w:rsidRDefault="007577E0" w:rsidP="00524050">
            <w:pPr>
              <w:jc w:val="center"/>
              <w:rPr>
                <w:rFonts w:cstheme="minorHAnsi"/>
                <w:b/>
                <w:lang w:val="en-US"/>
              </w:rPr>
            </w:pPr>
            <w:r w:rsidRPr="006D1079">
              <w:rPr>
                <w:rFonts w:cstheme="minorHAnsi"/>
                <w:b/>
                <w:lang w:val="en-US"/>
              </w:rPr>
              <w:t>Total quantity of units required</w:t>
            </w:r>
          </w:p>
        </w:tc>
        <w:tc>
          <w:tcPr>
            <w:tcW w:w="6048" w:type="dxa"/>
            <w:tcBorders>
              <w:top w:val="single" w:sz="4" w:space="0" w:color="auto"/>
              <w:left w:val="single" w:sz="4" w:space="0" w:color="auto"/>
              <w:bottom w:val="single" w:sz="4" w:space="0" w:color="auto"/>
              <w:right w:val="single" w:sz="18" w:space="0" w:color="auto"/>
            </w:tcBorders>
            <w:shd w:val="clear" w:color="auto" w:fill="FFFFFF"/>
          </w:tcPr>
          <w:p w14:paraId="4E5AE2D2" w14:textId="77777777" w:rsidR="007577E0" w:rsidRPr="006D1079" w:rsidRDefault="007577E0" w:rsidP="00524050">
            <w:pPr>
              <w:ind w:left="267"/>
              <w:rPr>
                <w:color w:val="000000" w:themeColor="text1"/>
                <w:lang w:val="en-US"/>
              </w:rPr>
            </w:pPr>
            <w:r w:rsidRPr="006D1079">
              <w:rPr>
                <w:color w:val="000000" w:themeColor="text1"/>
                <w:lang w:val="en-US"/>
              </w:rPr>
              <w:t xml:space="preserve">Antigua &amp; Barbuda: 17 </w:t>
            </w:r>
          </w:p>
          <w:p w14:paraId="0FBC7E7D" w14:textId="77777777" w:rsidR="007577E0" w:rsidRPr="006D1079" w:rsidRDefault="007577E0" w:rsidP="00524050">
            <w:pPr>
              <w:ind w:left="267"/>
              <w:rPr>
                <w:color w:val="000000" w:themeColor="text1"/>
                <w:lang w:val="en-US"/>
              </w:rPr>
            </w:pPr>
            <w:r w:rsidRPr="006D1079">
              <w:rPr>
                <w:color w:val="000000" w:themeColor="text1"/>
                <w:lang w:val="en-US"/>
              </w:rPr>
              <w:t xml:space="preserve">Barbados: 5 </w:t>
            </w:r>
          </w:p>
          <w:p w14:paraId="4D4D3FFA" w14:textId="77777777" w:rsidR="007577E0" w:rsidRPr="006D1079" w:rsidRDefault="007577E0" w:rsidP="00524050">
            <w:pPr>
              <w:ind w:left="267"/>
              <w:rPr>
                <w:color w:val="000000" w:themeColor="text1"/>
                <w:lang w:val="en-US"/>
              </w:rPr>
            </w:pPr>
            <w:r w:rsidRPr="006D1079">
              <w:rPr>
                <w:color w:val="000000" w:themeColor="text1"/>
                <w:lang w:val="en-US"/>
              </w:rPr>
              <w:t xml:space="preserve">Jamaica: 2 </w:t>
            </w:r>
          </w:p>
          <w:p w14:paraId="279C2700" w14:textId="77777777" w:rsidR="007577E0" w:rsidRPr="006D1079" w:rsidRDefault="007577E0" w:rsidP="00524050">
            <w:pPr>
              <w:ind w:left="267"/>
              <w:rPr>
                <w:color w:val="000000" w:themeColor="text1"/>
                <w:lang w:val="en-US"/>
              </w:rPr>
            </w:pPr>
            <w:r w:rsidRPr="006D1079">
              <w:rPr>
                <w:color w:val="000000" w:themeColor="text1"/>
                <w:lang w:val="en-US"/>
              </w:rPr>
              <w:t xml:space="preserve">St. Kitts and Nevis: 5 </w:t>
            </w:r>
          </w:p>
          <w:p w14:paraId="2C90E1ED" w14:textId="77777777" w:rsidR="007577E0" w:rsidRPr="006D1079" w:rsidRDefault="007577E0" w:rsidP="00524050">
            <w:pPr>
              <w:ind w:left="267"/>
              <w:rPr>
                <w:rFonts w:cstheme="minorHAnsi"/>
                <w:lang w:val="en-US"/>
              </w:rPr>
            </w:pPr>
            <w:r w:rsidRPr="006D1079">
              <w:rPr>
                <w:b/>
                <w:bCs/>
                <w:color w:val="000000" w:themeColor="text1"/>
                <w:lang w:val="en-US"/>
              </w:rPr>
              <w:t>Total Required: 29</w:t>
            </w:r>
          </w:p>
        </w:tc>
        <w:tc>
          <w:tcPr>
            <w:tcW w:w="1843" w:type="dxa"/>
            <w:vMerge w:val="restart"/>
            <w:tcBorders>
              <w:top w:val="nil"/>
              <w:left w:val="single" w:sz="18" w:space="0" w:color="auto"/>
              <w:bottom w:val="single" w:sz="4" w:space="0" w:color="auto"/>
              <w:right w:val="single" w:sz="4" w:space="0" w:color="auto"/>
            </w:tcBorders>
            <w:shd w:val="clear" w:color="auto" w:fill="FFFFFF"/>
            <w:vAlign w:val="center"/>
            <w:hideMark/>
          </w:tcPr>
          <w:p w14:paraId="4D37FA0B" w14:textId="77777777" w:rsidR="007577E0" w:rsidRPr="006D1079" w:rsidRDefault="007577E0" w:rsidP="00524050">
            <w:pPr>
              <w:jc w:val="center"/>
              <w:rPr>
                <w:rFonts w:cstheme="minorHAnsi"/>
                <w:b/>
                <w:lang w:val="en-US"/>
              </w:rPr>
            </w:pPr>
            <w:r w:rsidRPr="006D1079">
              <w:rPr>
                <w:rFonts w:cstheme="minorHAnsi"/>
                <w:b/>
                <w:lang w:val="en-US"/>
              </w:rPr>
              <w:t>Name and address of the manufacturer of item</w:t>
            </w:r>
          </w:p>
        </w:tc>
        <w:tc>
          <w:tcPr>
            <w:tcW w:w="4937" w:type="dxa"/>
            <w:vMerge w:val="restart"/>
            <w:tcBorders>
              <w:top w:val="nil"/>
              <w:left w:val="single" w:sz="4" w:space="0" w:color="auto"/>
              <w:bottom w:val="single" w:sz="4" w:space="0" w:color="auto"/>
              <w:right w:val="single" w:sz="4" w:space="0" w:color="auto"/>
            </w:tcBorders>
            <w:shd w:val="clear" w:color="auto" w:fill="FFFFFF"/>
          </w:tcPr>
          <w:p w14:paraId="778053A1" w14:textId="77777777" w:rsidR="007577E0" w:rsidRPr="006D1079" w:rsidRDefault="007577E0" w:rsidP="00524050">
            <w:pPr>
              <w:rPr>
                <w:rFonts w:cstheme="minorHAnsi"/>
                <w:b/>
                <w:lang w:val="en-US"/>
              </w:rPr>
            </w:pPr>
          </w:p>
        </w:tc>
      </w:tr>
      <w:tr w:rsidR="007577E0" w:rsidRPr="006D1079" w14:paraId="19C76C60" w14:textId="77777777" w:rsidTr="00524050">
        <w:trPr>
          <w:trHeight w:val="316"/>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hideMark/>
          </w:tcPr>
          <w:p w14:paraId="7943B96B" w14:textId="77777777" w:rsidR="007577E0" w:rsidRPr="006D1079" w:rsidRDefault="007577E0" w:rsidP="00524050">
            <w:pPr>
              <w:jc w:val="center"/>
              <w:rPr>
                <w:rFonts w:cstheme="minorHAnsi"/>
                <w:b/>
                <w:lang w:val="en-US"/>
              </w:rPr>
            </w:pPr>
            <w:r w:rsidRPr="006D1079">
              <w:rPr>
                <w:rFonts w:cstheme="minorHAnsi"/>
                <w:b/>
                <w:lang w:val="en-US"/>
              </w:rPr>
              <w:t>Country</w:t>
            </w:r>
          </w:p>
        </w:tc>
        <w:tc>
          <w:tcPr>
            <w:tcW w:w="6048" w:type="dxa"/>
            <w:tcBorders>
              <w:top w:val="single" w:sz="18" w:space="0" w:color="auto"/>
              <w:left w:val="single" w:sz="4" w:space="0" w:color="auto"/>
              <w:bottom w:val="single" w:sz="4" w:space="0" w:color="auto"/>
              <w:right w:val="single" w:sz="18" w:space="0" w:color="auto"/>
            </w:tcBorders>
            <w:shd w:val="clear" w:color="auto" w:fill="FFFFFF"/>
            <w:hideMark/>
          </w:tcPr>
          <w:p w14:paraId="362D4963" w14:textId="77777777" w:rsidR="007577E0" w:rsidRPr="006D1079" w:rsidRDefault="007577E0" w:rsidP="00524050">
            <w:pPr>
              <w:jc w:val="center"/>
              <w:rPr>
                <w:rFonts w:cstheme="minorHAnsi"/>
                <w:b/>
                <w:lang w:val="en-US"/>
              </w:rPr>
            </w:pPr>
            <w:r w:rsidRPr="006D1079">
              <w:rPr>
                <w:rFonts w:cstheme="minorHAnsi"/>
                <w:b/>
                <w:lang w:val="en-US"/>
              </w:rPr>
              <w:t>Project code</w:t>
            </w:r>
          </w:p>
        </w:tc>
        <w:tc>
          <w:tcPr>
            <w:tcW w:w="1843" w:type="dxa"/>
            <w:vMerge/>
            <w:tcBorders>
              <w:top w:val="nil"/>
              <w:left w:val="single" w:sz="18" w:space="0" w:color="auto"/>
              <w:bottom w:val="single" w:sz="4" w:space="0" w:color="auto"/>
              <w:right w:val="single" w:sz="4" w:space="0" w:color="auto"/>
            </w:tcBorders>
            <w:hideMark/>
          </w:tcPr>
          <w:p w14:paraId="02653D33" w14:textId="77777777" w:rsidR="007577E0" w:rsidRPr="006D1079" w:rsidRDefault="007577E0" w:rsidP="00524050">
            <w:pPr>
              <w:rPr>
                <w:rFonts w:cstheme="minorHAnsi"/>
                <w:b/>
                <w:lang w:val="en-US"/>
              </w:rPr>
            </w:pPr>
          </w:p>
        </w:tc>
        <w:tc>
          <w:tcPr>
            <w:tcW w:w="4937" w:type="dxa"/>
            <w:vMerge/>
            <w:tcBorders>
              <w:top w:val="nil"/>
              <w:left w:val="single" w:sz="4" w:space="0" w:color="auto"/>
              <w:bottom w:val="single" w:sz="4" w:space="0" w:color="auto"/>
              <w:right w:val="single" w:sz="4" w:space="0" w:color="auto"/>
            </w:tcBorders>
            <w:hideMark/>
          </w:tcPr>
          <w:p w14:paraId="00E98607" w14:textId="77777777" w:rsidR="007577E0" w:rsidRPr="006D1079" w:rsidRDefault="007577E0" w:rsidP="00524050">
            <w:pPr>
              <w:rPr>
                <w:rFonts w:cstheme="minorHAnsi"/>
                <w:b/>
                <w:lang w:val="en-US"/>
              </w:rPr>
            </w:pPr>
          </w:p>
        </w:tc>
      </w:tr>
      <w:tr w:rsidR="007577E0" w:rsidRPr="006D1079" w14:paraId="6EC0BAC4" w14:textId="77777777" w:rsidTr="00524050">
        <w:trPr>
          <w:trHeight w:val="625"/>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tcPr>
          <w:p w14:paraId="12956155" w14:textId="77777777" w:rsidR="007577E0" w:rsidRPr="006D1079" w:rsidRDefault="007577E0" w:rsidP="00524050">
            <w:pPr>
              <w:jc w:val="center"/>
              <w:rPr>
                <w:rFonts w:cstheme="minorHAnsi"/>
                <w:b/>
                <w:bCs/>
                <w:lang w:val="en-US"/>
              </w:rPr>
            </w:pPr>
            <w:r w:rsidRPr="006D1079">
              <w:rPr>
                <w:rFonts w:cstheme="minorHAnsi"/>
                <w:b/>
                <w:bCs/>
                <w:lang w:val="en-US"/>
              </w:rPr>
              <w:t>Antigua &amp; Barbuda,</w:t>
            </w:r>
          </w:p>
          <w:p w14:paraId="07C3C504" w14:textId="77777777" w:rsidR="007577E0" w:rsidRPr="006D1079" w:rsidRDefault="007577E0" w:rsidP="00524050">
            <w:pPr>
              <w:jc w:val="center"/>
              <w:rPr>
                <w:rFonts w:cstheme="minorHAnsi"/>
                <w:b/>
                <w:bCs/>
                <w:lang w:val="en-US"/>
              </w:rPr>
            </w:pPr>
            <w:r w:rsidRPr="006D1079">
              <w:rPr>
                <w:rFonts w:cstheme="minorHAnsi"/>
                <w:b/>
                <w:bCs/>
                <w:lang w:val="en-US"/>
              </w:rPr>
              <w:t>Barbados,</w:t>
            </w:r>
          </w:p>
          <w:p w14:paraId="7C69ECE4" w14:textId="77777777" w:rsidR="007577E0" w:rsidRPr="006D1079" w:rsidRDefault="007577E0" w:rsidP="00524050">
            <w:pPr>
              <w:jc w:val="center"/>
              <w:rPr>
                <w:rFonts w:cstheme="minorHAnsi"/>
                <w:b/>
                <w:bCs/>
                <w:lang w:val="en-US"/>
              </w:rPr>
            </w:pPr>
            <w:r w:rsidRPr="006D1079">
              <w:rPr>
                <w:rFonts w:cstheme="minorHAnsi"/>
                <w:b/>
                <w:bCs/>
                <w:lang w:val="en-US"/>
              </w:rPr>
              <w:t>Jamaica,</w:t>
            </w:r>
          </w:p>
          <w:p w14:paraId="06B1F34E" w14:textId="77777777" w:rsidR="007577E0" w:rsidRPr="006D1079" w:rsidRDefault="007577E0" w:rsidP="00524050">
            <w:pPr>
              <w:jc w:val="center"/>
              <w:rPr>
                <w:rFonts w:cstheme="minorHAnsi"/>
                <w:b/>
                <w:bCs/>
                <w:lang w:val="en-US"/>
              </w:rPr>
            </w:pPr>
            <w:r w:rsidRPr="006D1079">
              <w:rPr>
                <w:rFonts w:cstheme="minorHAnsi"/>
                <w:b/>
                <w:bCs/>
                <w:lang w:val="en-US"/>
              </w:rPr>
              <w:t>St. Kitts and Nevis</w:t>
            </w:r>
          </w:p>
        </w:tc>
        <w:tc>
          <w:tcPr>
            <w:tcW w:w="6048" w:type="dxa"/>
            <w:tcBorders>
              <w:top w:val="single" w:sz="4" w:space="0" w:color="auto"/>
              <w:left w:val="single" w:sz="4" w:space="0" w:color="auto"/>
              <w:bottom w:val="single" w:sz="4" w:space="0" w:color="auto"/>
              <w:right w:val="single" w:sz="18" w:space="0" w:color="auto"/>
            </w:tcBorders>
            <w:shd w:val="clear" w:color="auto" w:fill="FFFFFF"/>
            <w:vAlign w:val="center"/>
          </w:tcPr>
          <w:p w14:paraId="73CFA26B" w14:textId="77777777" w:rsidR="007577E0" w:rsidRPr="006D1079" w:rsidRDefault="007577E0" w:rsidP="00524050">
            <w:pPr>
              <w:jc w:val="center"/>
              <w:rPr>
                <w:rFonts w:cstheme="minorHAnsi"/>
                <w:color w:val="FF0000"/>
                <w:lang w:val="en-US"/>
              </w:rPr>
            </w:pPr>
            <w:r w:rsidRPr="006D1079">
              <w:rPr>
                <w:rFonts w:cstheme="minorHAnsi"/>
                <w:lang w:val="en-US"/>
              </w:rPr>
              <w:t>GCP”/SLC/018/MEX</w:t>
            </w:r>
          </w:p>
        </w:tc>
        <w:tc>
          <w:tcPr>
            <w:tcW w:w="1843" w:type="dxa"/>
            <w:vMerge/>
            <w:tcBorders>
              <w:top w:val="nil"/>
              <w:left w:val="single" w:sz="18" w:space="0" w:color="auto"/>
              <w:bottom w:val="single" w:sz="4" w:space="0" w:color="auto"/>
              <w:right w:val="single" w:sz="4" w:space="0" w:color="auto"/>
            </w:tcBorders>
            <w:hideMark/>
          </w:tcPr>
          <w:p w14:paraId="7F96CDB7" w14:textId="77777777" w:rsidR="007577E0" w:rsidRPr="006D1079" w:rsidRDefault="007577E0" w:rsidP="00524050">
            <w:pPr>
              <w:rPr>
                <w:rFonts w:cstheme="minorHAnsi"/>
                <w:b/>
                <w:lang w:val="en-US"/>
              </w:rPr>
            </w:pPr>
          </w:p>
        </w:tc>
        <w:tc>
          <w:tcPr>
            <w:tcW w:w="4937" w:type="dxa"/>
            <w:vMerge/>
            <w:tcBorders>
              <w:top w:val="nil"/>
              <w:left w:val="single" w:sz="4" w:space="0" w:color="auto"/>
              <w:bottom w:val="single" w:sz="4" w:space="0" w:color="auto"/>
              <w:right w:val="single" w:sz="4" w:space="0" w:color="auto"/>
            </w:tcBorders>
            <w:hideMark/>
          </w:tcPr>
          <w:p w14:paraId="575EE695" w14:textId="77777777" w:rsidR="007577E0" w:rsidRPr="006D1079" w:rsidRDefault="007577E0" w:rsidP="00524050">
            <w:pPr>
              <w:rPr>
                <w:rFonts w:cstheme="minorHAnsi"/>
                <w:b/>
                <w:lang w:val="en-US"/>
              </w:rPr>
            </w:pPr>
          </w:p>
        </w:tc>
      </w:tr>
      <w:tr w:rsidR="007577E0" w:rsidRPr="006D1079" w14:paraId="44D0C9EA" w14:textId="77777777" w:rsidTr="00524050">
        <w:trPr>
          <w:trHeight w:val="265"/>
          <w:jc w:val="center"/>
        </w:trPr>
        <w:tc>
          <w:tcPr>
            <w:tcW w:w="1350" w:type="dxa"/>
            <w:gridSpan w:val="2"/>
            <w:tcBorders>
              <w:top w:val="single" w:sz="18" w:space="0" w:color="auto"/>
              <w:left w:val="single" w:sz="4" w:space="0" w:color="auto"/>
              <w:bottom w:val="single" w:sz="4" w:space="0" w:color="auto"/>
              <w:right w:val="single" w:sz="4" w:space="0" w:color="auto"/>
            </w:tcBorders>
            <w:shd w:val="pct15" w:color="000000" w:fill="FFFFFF"/>
            <w:hideMark/>
          </w:tcPr>
          <w:p w14:paraId="72C9ECD5" w14:textId="77777777" w:rsidR="007577E0" w:rsidRPr="006D1079" w:rsidRDefault="007577E0" w:rsidP="00524050">
            <w:pPr>
              <w:tabs>
                <w:tab w:val="left" w:pos="720"/>
                <w:tab w:val="center" w:pos="4536"/>
                <w:tab w:val="right" w:pos="9072"/>
              </w:tabs>
              <w:jc w:val="center"/>
              <w:rPr>
                <w:rFonts w:cstheme="minorHAnsi"/>
                <w:b/>
                <w:lang w:val="en-US"/>
              </w:rPr>
            </w:pPr>
            <w:r w:rsidRPr="006D1079">
              <w:rPr>
                <w:rFonts w:cstheme="minorHAnsi"/>
                <w:b/>
                <w:lang w:val="en-US"/>
              </w:rPr>
              <w:t>1.0</w:t>
            </w:r>
          </w:p>
        </w:tc>
        <w:tc>
          <w:tcPr>
            <w:tcW w:w="6048" w:type="dxa"/>
            <w:tcBorders>
              <w:top w:val="single" w:sz="18" w:space="0" w:color="auto"/>
              <w:left w:val="single" w:sz="4" w:space="0" w:color="auto"/>
              <w:bottom w:val="single" w:sz="4" w:space="0" w:color="auto"/>
              <w:right w:val="single" w:sz="4" w:space="0" w:color="auto"/>
            </w:tcBorders>
            <w:shd w:val="pct15" w:color="000000" w:fill="FFFFFF"/>
            <w:hideMark/>
          </w:tcPr>
          <w:p w14:paraId="478F9C7E" w14:textId="77777777" w:rsidR="007577E0" w:rsidRPr="006D1079" w:rsidRDefault="007577E0" w:rsidP="00524050">
            <w:pPr>
              <w:tabs>
                <w:tab w:val="left" w:pos="720"/>
                <w:tab w:val="center" w:pos="4536"/>
                <w:tab w:val="right" w:pos="9072"/>
              </w:tabs>
              <w:rPr>
                <w:rFonts w:cstheme="minorHAnsi"/>
                <w:b/>
                <w:lang w:val="en-US"/>
              </w:rPr>
            </w:pPr>
            <w:r w:rsidRPr="006D1079">
              <w:rPr>
                <w:rFonts w:cstheme="minorHAnsi"/>
                <w:b/>
                <w:lang w:val="en-US"/>
              </w:rPr>
              <w:t>Technical Specifications</w:t>
            </w:r>
          </w:p>
        </w:tc>
        <w:tc>
          <w:tcPr>
            <w:tcW w:w="6780" w:type="dxa"/>
            <w:gridSpan w:val="2"/>
            <w:tcBorders>
              <w:top w:val="single" w:sz="4" w:space="0" w:color="auto"/>
              <w:left w:val="single" w:sz="4" w:space="0" w:color="auto"/>
              <w:bottom w:val="single" w:sz="4" w:space="0" w:color="auto"/>
              <w:right w:val="single" w:sz="4" w:space="0" w:color="auto"/>
            </w:tcBorders>
            <w:shd w:val="pct15" w:color="000000" w:fill="FFFFFF"/>
          </w:tcPr>
          <w:p w14:paraId="6B736403" w14:textId="77777777" w:rsidR="007577E0" w:rsidRPr="006D1079" w:rsidRDefault="007577E0" w:rsidP="00524050">
            <w:pPr>
              <w:jc w:val="center"/>
              <w:rPr>
                <w:rFonts w:cstheme="minorHAnsi"/>
                <w:b/>
                <w:lang w:val="en-US"/>
              </w:rPr>
            </w:pPr>
          </w:p>
        </w:tc>
      </w:tr>
      <w:tr w:rsidR="007577E0" w:rsidRPr="006D1079" w14:paraId="546C423F"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hideMark/>
          </w:tcPr>
          <w:p w14:paraId="18DEF58B" w14:textId="77777777" w:rsidR="007577E0" w:rsidRPr="006D1079" w:rsidRDefault="007577E0" w:rsidP="00524050">
            <w:pPr>
              <w:jc w:val="center"/>
              <w:rPr>
                <w:rFonts w:cstheme="minorHAnsi"/>
                <w:lang w:val="en-US"/>
              </w:rPr>
            </w:pPr>
            <w:r w:rsidRPr="006D1079">
              <w:rPr>
                <w:rFonts w:cstheme="minorHAnsi"/>
                <w:lang w:val="en-US"/>
              </w:rPr>
              <w:t>1.1</w:t>
            </w:r>
          </w:p>
        </w:tc>
        <w:tc>
          <w:tcPr>
            <w:tcW w:w="6804" w:type="dxa"/>
            <w:gridSpan w:val="2"/>
            <w:tcBorders>
              <w:top w:val="single" w:sz="4" w:space="0" w:color="auto"/>
              <w:left w:val="single" w:sz="4" w:space="0" w:color="auto"/>
              <w:bottom w:val="single" w:sz="4" w:space="0" w:color="auto"/>
              <w:right w:val="single" w:sz="4" w:space="0" w:color="auto"/>
            </w:tcBorders>
          </w:tcPr>
          <w:p w14:paraId="3C7E9FAD" w14:textId="77777777" w:rsidR="007577E0" w:rsidRPr="006D1079" w:rsidRDefault="007577E0" w:rsidP="00524050">
            <w:pPr>
              <w:ind w:left="115"/>
              <w:rPr>
                <w:rFonts w:cstheme="minorHAnsi"/>
                <w:lang w:val="en-US"/>
              </w:rPr>
            </w:pPr>
            <w:r w:rsidRPr="006D1079">
              <w:rPr>
                <w:lang w:val="en-US"/>
              </w:rPr>
              <w:t xml:space="preserve">Material: HDPE/PVC, UV resistant, with anti-corrosion inner coating. </w:t>
            </w:r>
            <w:r w:rsidRPr="006D1079">
              <w:rPr>
                <w:bCs/>
                <w:lang w:val="en-US"/>
              </w:rPr>
              <w:t>The bladder is to be used as part of a rainwater harvesting system or solar powered pumping system. The inlet should have a flexible hose or piping to accommodate shifts in size and shape as the bladder fills. Bladders should be made of non-toxic material.</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60C082F1" w14:textId="77777777" w:rsidR="007577E0" w:rsidRPr="006D1079" w:rsidRDefault="007577E0" w:rsidP="00524050">
            <w:pPr>
              <w:jc w:val="center"/>
              <w:rPr>
                <w:rFonts w:cstheme="minorHAnsi"/>
                <w:lang w:val="en-US"/>
              </w:rPr>
            </w:pPr>
          </w:p>
        </w:tc>
      </w:tr>
      <w:tr w:rsidR="007577E0" w:rsidRPr="006D1079" w14:paraId="2665275D"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58365DE7" w14:textId="77777777" w:rsidR="007577E0" w:rsidRPr="006D1079" w:rsidRDefault="007577E0" w:rsidP="00524050">
            <w:pPr>
              <w:jc w:val="center"/>
              <w:rPr>
                <w:rFonts w:cstheme="minorHAnsi"/>
                <w:lang w:val="en-US"/>
              </w:rPr>
            </w:pPr>
            <w:r w:rsidRPr="006D1079">
              <w:rPr>
                <w:rFonts w:cstheme="minorHAnsi"/>
                <w:lang w:val="en-US"/>
              </w:rPr>
              <w:lastRenderedPageBreak/>
              <w:t>1.2</w:t>
            </w:r>
          </w:p>
        </w:tc>
        <w:tc>
          <w:tcPr>
            <w:tcW w:w="6804" w:type="dxa"/>
            <w:gridSpan w:val="2"/>
            <w:tcBorders>
              <w:top w:val="single" w:sz="4" w:space="0" w:color="auto"/>
              <w:left w:val="single" w:sz="4" w:space="0" w:color="auto"/>
              <w:bottom w:val="single" w:sz="4" w:space="0" w:color="auto"/>
              <w:right w:val="single" w:sz="4" w:space="0" w:color="auto"/>
            </w:tcBorders>
          </w:tcPr>
          <w:p w14:paraId="38BD39CA" w14:textId="77777777" w:rsidR="007577E0" w:rsidRPr="006D1079" w:rsidRDefault="007577E0" w:rsidP="00524050">
            <w:pPr>
              <w:ind w:left="115"/>
              <w:rPr>
                <w:lang w:val="en-US"/>
              </w:rPr>
            </w:pPr>
            <w:r w:rsidRPr="006D1079">
              <w:rPr>
                <w:lang w:val="en-US"/>
              </w:rPr>
              <w:t xml:space="preserve">Capacity: </w:t>
            </w:r>
            <w:r w:rsidRPr="006D1079">
              <w:rPr>
                <w:bCs/>
                <w:lang w:val="en-US"/>
              </w:rPr>
              <w:t>5000 US gallons.</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4E5ED02D" w14:textId="77777777" w:rsidR="007577E0" w:rsidRPr="006D1079" w:rsidRDefault="007577E0" w:rsidP="00524050">
            <w:pPr>
              <w:jc w:val="center"/>
              <w:rPr>
                <w:rFonts w:cstheme="minorHAnsi"/>
                <w:lang w:val="en-US"/>
              </w:rPr>
            </w:pPr>
          </w:p>
        </w:tc>
      </w:tr>
      <w:tr w:rsidR="007577E0" w:rsidRPr="006D1079" w14:paraId="012C2CD5"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11A3EC89" w14:textId="77777777" w:rsidR="007577E0" w:rsidRPr="006D1079" w:rsidRDefault="007577E0" w:rsidP="00524050">
            <w:pPr>
              <w:jc w:val="center"/>
              <w:rPr>
                <w:rFonts w:cstheme="minorHAnsi"/>
                <w:lang w:val="en-US"/>
              </w:rPr>
            </w:pPr>
            <w:r w:rsidRPr="006D1079">
              <w:rPr>
                <w:rFonts w:cstheme="minorHAnsi"/>
                <w:lang w:val="en-US"/>
              </w:rPr>
              <w:t>1.3</w:t>
            </w:r>
          </w:p>
        </w:tc>
        <w:tc>
          <w:tcPr>
            <w:tcW w:w="6804" w:type="dxa"/>
            <w:gridSpan w:val="2"/>
            <w:tcBorders>
              <w:top w:val="single" w:sz="4" w:space="0" w:color="auto"/>
              <w:left w:val="single" w:sz="4" w:space="0" w:color="auto"/>
              <w:bottom w:val="single" w:sz="4" w:space="0" w:color="auto"/>
              <w:right w:val="single" w:sz="4" w:space="0" w:color="auto"/>
            </w:tcBorders>
          </w:tcPr>
          <w:p w14:paraId="58B5FDC3" w14:textId="77777777" w:rsidR="007577E0" w:rsidRPr="006D1079" w:rsidRDefault="007577E0" w:rsidP="00524050">
            <w:pPr>
              <w:rPr>
                <w:rFonts w:cstheme="minorHAnsi"/>
                <w:lang w:val="en-US"/>
              </w:rPr>
            </w:pPr>
            <w:r w:rsidRPr="006D1079">
              <w:rPr>
                <w:lang w:val="en-US"/>
              </w:rPr>
              <w:t>At least three layers, to prevent the passage of ultraviolet rays and not allow the development of undesirable microorganisms</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58D5124E" w14:textId="77777777" w:rsidR="007577E0" w:rsidRPr="006D1079" w:rsidRDefault="007577E0" w:rsidP="00524050">
            <w:pPr>
              <w:jc w:val="center"/>
              <w:rPr>
                <w:rFonts w:cstheme="minorHAnsi"/>
                <w:lang w:val="en-US"/>
              </w:rPr>
            </w:pPr>
          </w:p>
        </w:tc>
      </w:tr>
      <w:tr w:rsidR="007577E0" w:rsidRPr="006D1079" w14:paraId="2BFCE719"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16C08979" w14:textId="77777777" w:rsidR="007577E0" w:rsidRPr="006D1079" w:rsidRDefault="007577E0" w:rsidP="00524050">
            <w:pPr>
              <w:jc w:val="center"/>
              <w:rPr>
                <w:rFonts w:cstheme="minorHAnsi"/>
                <w:lang w:val="en-US"/>
              </w:rPr>
            </w:pPr>
            <w:r w:rsidRPr="006D1079">
              <w:rPr>
                <w:rFonts w:cstheme="minorHAnsi"/>
                <w:lang w:val="en-US"/>
              </w:rPr>
              <w:t>1.4</w:t>
            </w:r>
          </w:p>
        </w:tc>
        <w:tc>
          <w:tcPr>
            <w:tcW w:w="6804" w:type="dxa"/>
            <w:gridSpan w:val="2"/>
            <w:tcBorders>
              <w:top w:val="single" w:sz="4" w:space="0" w:color="auto"/>
              <w:left w:val="single" w:sz="4" w:space="0" w:color="auto"/>
              <w:bottom w:val="single" w:sz="4" w:space="0" w:color="auto"/>
              <w:right w:val="single" w:sz="4" w:space="0" w:color="auto"/>
            </w:tcBorders>
            <w:shd w:val="clear" w:color="auto" w:fill="FFFFFF"/>
          </w:tcPr>
          <w:p w14:paraId="7366B33B" w14:textId="77777777" w:rsidR="007577E0" w:rsidRPr="006D1079" w:rsidRDefault="007577E0" w:rsidP="00524050">
            <w:pPr>
              <w:rPr>
                <w:rFonts w:cstheme="minorHAnsi"/>
                <w:color w:val="FF0000"/>
                <w:lang w:val="en-US"/>
              </w:rPr>
            </w:pPr>
            <w:r w:rsidRPr="006D1079">
              <w:rPr>
                <w:lang w:val="en-US"/>
              </w:rPr>
              <w:t>The bladder must be resistant to puncture, slashing, tearing and other shear forces</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45F6E6B1" w14:textId="77777777" w:rsidR="007577E0" w:rsidRPr="006D1079" w:rsidRDefault="007577E0" w:rsidP="00524050">
            <w:pPr>
              <w:jc w:val="center"/>
              <w:rPr>
                <w:rFonts w:cstheme="minorHAnsi"/>
                <w:lang w:val="en-US"/>
              </w:rPr>
            </w:pPr>
          </w:p>
        </w:tc>
      </w:tr>
      <w:tr w:rsidR="007577E0" w:rsidRPr="006D1079" w14:paraId="1514218E"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203A78E9" w14:textId="77777777" w:rsidR="007577E0" w:rsidRPr="006D1079" w:rsidRDefault="007577E0" w:rsidP="00524050">
            <w:pPr>
              <w:jc w:val="center"/>
              <w:rPr>
                <w:rFonts w:cstheme="minorHAnsi"/>
                <w:lang w:val="en-US"/>
              </w:rPr>
            </w:pPr>
            <w:r w:rsidRPr="006D1079">
              <w:rPr>
                <w:rFonts w:cstheme="minorHAnsi"/>
                <w:lang w:val="en-US"/>
              </w:rPr>
              <w:t>1.5</w:t>
            </w:r>
          </w:p>
        </w:tc>
        <w:tc>
          <w:tcPr>
            <w:tcW w:w="6804" w:type="dxa"/>
            <w:gridSpan w:val="2"/>
            <w:tcBorders>
              <w:top w:val="single" w:sz="4" w:space="0" w:color="auto"/>
              <w:left w:val="single" w:sz="4" w:space="0" w:color="auto"/>
              <w:bottom w:val="single" w:sz="4" w:space="0" w:color="auto"/>
              <w:right w:val="single" w:sz="4" w:space="0" w:color="auto"/>
            </w:tcBorders>
          </w:tcPr>
          <w:p w14:paraId="7E3D396A" w14:textId="77777777" w:rsidR="007577E0" w:rsidRPr="006D1079" w:rsidRDefault="007577E0" w:rsidP="00524050">
            <w:pPr>
              <w:rPr>
                <w:rFonts w:cstheme="minorHAnsi"/>
                <w:lang w:val="en-US"/>
              </w:rPr>
            </w:pPr>
            <w:r w:rsidRPr="006D1079">
              <w:rPr>
                <w:lang w:val="en-US"/>
              </w:rPr>
              <w:t xml:space="preserve">Black, grey, </w:t>
            </w:r>
            <w:proofErr w:type="gramStart"/>
            <w:r w:rsidRPr="006D1079">
              <w:rPr>
                <w:lang w:val="en-US"/>
              </w:rPr>
              <w:t>blue</w:t>
            </w:r>
            <w:proofErr w:type="gramEnd"/>
            <w:r w:rsidRPr="006D1079">
              <w:rPr>
                <w:lang w:val="en-US"/>
              </w:rPr>
              <w:t xml:space="preserve"> or beige outer layer that prevents the passage of ultraviolet rays</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0DD08F3F" w14:textId="77777777" w:rsidR="007577E0" w:rsidRPr="006D1079" w:rsidRDefault="007577E0" w:rsidP="00524050">
            <w:pPr>
              <w:jc w:val="center"/>
              <w:rPr>
                <w:rFonts w:cstheme="minorHAnsi"/>
                <w:lang w:val="en-US"/>
              </w:rPr>
            </w:pPr>
          </w:p>
        </w:tc>
      </w:tr>
      <w:tr w:rsidR="007577E0" w:rsidRPr="006D1079" w14:paraId="42B436CF"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40580ADE" w14:textId="77777777" w:rsidR="007577E0" w:rsidRPr="006D1079" w:rsidRDefault="007577E0" w:rsidP="00524050">
            <w:pPr>
              <w:jc w:val="center"/>
              <w:rPr>
                <w:rFonts w:cstheme="minorHAnsi"/>
                <w:lang w:val="en-US"/>
              </w:rPr>
            </w:pPr>
            <w:r w:rsidRPr="006D1079">
              <w:rPr>
                <w:rFonts w:cstheme="minorHAnsi"/>
                <w:lang w:val="en-US"/>
              </w:rPr>
              <w:t>1.6</w:t>
            </w:r>
          </w:p>
        </w:tc>
        <w:tc>
          <w:tcPr>
            <w:tcW w:w="6804" w:type="dxa"/>
            <w:gridSpan w:val="2"/>
            <w:tcBorders>
              <w:top w:val="single" w:sz="4" w:space="0" w:color="auto"/>
              <w:left w:val="single" w:sz="4" w:space="0" w:color="auto"/>
              <w:bottom w:val="single" w:sz="4" w:space="0" w:color="auto"/>
              <w:right w:val="single" w:sz="4" w:space="0" w:color="auto"/>
            </w:tcBorders>
          </w:tcPr>
          <w:p w14:paraId="0CA5CF07" w14:textId="77777777" w:rsidR="007577E0" w:rsidRPr="006D1079" w:rsidRDefault="007577E0" w:rsidP="00524050">
            <w:pPr>
              <w:rPr>
                <w:rFonts w:cstheme="minorHAnsi"/>
                <w:lang w:val="en-US"/>
              </w:rPr>
            </w:pPr>
            <w:r w:rsidRPr="006D1079">
              <w:rPr>
                <w:lang w:val="en-US"/>
              </w:rPr>
              <w:t>White anti-bacterial inner layer</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5003F3FE" w14:textId="77777777" w:rsidR="007577E0" w:rsidRPr="006D1079" w:rsidRDefault="007577E0" w:rsidP="00524050">
            <w:pPr>
              <w:jc w:val="center"/>
              <w:rPr>
                <w:rFonts w:cstheme="minorHAnsi"/>
                <w:lang w:val="en-US"/>
              </w:rPr>
            </w:pPr>
          </w:p>
        </w:tc>
      </w:tr>
      <w:tr w:rsidR="007577E0" w:rsidRPr="006D1079" w14:paraId="7713026A"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16A76D62" w14:textId="77777777" w:rsidR="007577E0" w:rsidRPr="006D1079" w:rsidRDefault="007577E0" w:rsidP="00524050">
            <w:pPr>
              <w:jc w:val="center"/>
              <w:rPr>
                <w:rFonts w:cstheme="minorHAnsi"/>
                <w:lang w:val="en-US"/>
              </w:rPr>
            </w:pPr>
            <w:r w:rsidRPr="006D1079">
              <w:rPr>
                <w:rFonts w:cstheme="minorHAnsi"/>
                <w:lang w:val="en-US"/>
              </w:rPr>
              <w:t>1.7</w:t>
            </w:r>
          </w:p>
        </w:tc>
        <w:tc>
          <w:tcPr>
            <w:tcW w:w="6804" w:type="dxa"/>
            <w:gridSpan w:val="2"/>
            <w:tcBorders>
              <w:top w:val="single" w:sz="4" w:space="0" w:color="auto"/>
              <w:left w:val="single" w:sz="4" w:space="0" w:color="auto"/>
              <w:bottom w:val="single" w:sz="4" w:space="0" w:color="auto"/>
              <w:right w:val="single" w:sz="4" w:space="0" w:color="auto"/>
            </w:tcBorders>
          </w:tcPr>
          <w:p w14:paraId="301BF556" w14:textId="77777777" w:rsidR="007577E0" w:rsidRPr="006D1079" w:rsidRDefault="007577E0" w:rsidP="00524050">
            <w:pPr>
              <w:rPr>
                <w:rFonts w:cstheme="minorHAnsi"/>
                <w:lang w:val="en-US"/>
              </w:rPr>
            </w:pPr>
            <w:r w:rsidRPr="006D1079">
              <w:rPr>
                <w:lang w:val="en-US"/>
              </w:rPr>
              <w:t>Water bladder designed specifically for water storage for potable water.</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3B9FA894" w14:textId="77777777" w:rsidR="007577E0" w:rsidRPr="006D1079" w:rsidRDefault="007577E0" w:rsidP="00524050">
            <w:pPr>
              <w:jc w:val="center"/>
              <w:rPr>
                <w:rFonts w:cstheme="minorHAnsi"/>
                <w:lang w:val="en-US"/>
              </w:rPr>
            </w:pPr>
          </w:p>
        </w:tc>
      </w:tr>
      <w:tr w:rsidR="007577E0" w:rsidRPr="006D1079" w14:paraId="501BDC5F" w14:textId="77777777" w:rsidTr="00524050">
        <w:trPr>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14:paraId="2F5095BE" w14:textId="77777777" w:rsidR="007577E0" w:rsidRPr="006D1079" w:rsidRDefault="007577E0" w:rsidP="00524050">
            <w:pPr>
              <w:jc w:val="center"/>
              <w:rPr>
                <w:rFonts w:cstheme="minorHAnsi"/>
                <w:lang w:val="en-US"/>
              </w:rPr>
            </w:pPr>
            <w:r w:rsidRPr="006D1079">
              <w:rPr>
                <w:rFonts w:cstheme="minorHAnsi"/>
                <w:lang w:val="en-US"/>
              </w:rPr>
              <w:t>1.8</w:t>
            </w:r>
          </w:p>
        </w:tc>
        <w:tc>
          <w:tcPr>
            <w:tcW w:w="6804" w:type="dxa"/>
            <w:gridSpan w:val="2"/>
            <w:tcBorders>
              <w:top w:val="single" w:sz="4" w:space="0" w:color="auto"/>
              <w:left w:val="single" w:sz="4" w:space="0" w:color="auto"/>
              <w:bottom w:val="single" w:sz="4" w:space="0" w:color="auto"/>
              <w:right w:val="single" w:sz="4" w:space="0" w:color="auto"/>
            </w:tcBorders>
          </w:tcPr>
          <w:p w14:paraId="418D6FF7" w14:textId="77777777" w:rsidR="007577E0" w:rsidRPr="006D1079" w:rsidRDefault="007577E0" w:rsidP="00524050">
            <w:pPr>
              <w:pStyle w:val="ListParagraph"/>
              <w:numPr>
                <w:ilvl w:val="0"/>
                <w:numId w:val="29"/>
              </w:numPr>
              <w:contextualSpacing/>
              <w:rPr>
                <w:rFonts w:cstheme="minorHAnsi"/>
                <w:lang w:val="en-US"/>
              </w:rPr>
            </w:pPr>
            <w:r w:rsidRPr="006D1079">
              <w:rPr>
                <w:rFonts w:cstheme="minorHAnsi"/>
                <w:lang w:val="en-US"/>
              </w:rPr>
              <w:t>4” inlet with flexible hose</w:t>
            </w:r>
          </w:p>
          <w:p w14:paraId="6A0D3DAE" w14:textId="77777777" w:rsidR="007577E0" w:rsidRPr="006D1079" w:rsidRDefault="007577E0" w:rsidP="00524050">
            <w:pPr>
              <w:pStyle w:val="ListParagraph"/>
              <w:numPr>
                <w:ilvl w:val="0"/>
                <w:numId w:val="29"/>
              </w:numPr>
              <w:contextualSpacing/>
              <w:rPr>
                <w:rFonts w:cstheme="minorHAnsi"/>
                <w:lang w:val="en-US"/>
              </w:rPr>
            </w:pPr>
            <w:r w:rsidRPr="006D1079">
              <w:rPr>
                <w:sz w:val="20"/>
                <w:lang w:val="en-US"/>
              </w:rPr>
              <w:t>1.5” outlet; PVC/PE pipe/hose is required from tank to irrigation system or field including distribution line where required.</w:t>
            </w:r>
          </w:p>
        </w:tc>
        <w:tc>
          <w:tcPr>
            <w:tcW w:w="6780" w:type="dxa"/>
            <w:gridSpan w:val="2"/>
            <w:tcBorders>
              <w:top w:val="single" w:sz="4" w:space="0" w:color="auto"/>
              <w:left w:val="single" w:sz="4" w:space="0" w:color="auto"/>
              <w:bottom w:val="single" w:sz="4" w:space="0" w:color="auto"/>
              <w:right w:val="single" w:sz="4" w:space="0" w:color="auto"/>
            </w:tcBorders>
            <w:shd w:val="clear" w:color="auto" w:fill="FFFFFF"/>
          </w:tcPr>
          <w:p w14:paraId="19042C15" w14:textId="77777777" w:rsidR="007577E0" w:rsidRPr="006D1079" w:rsidRDefault="007577E0" w:rsidP="00524050">
            <w:pPr>
              <w:jc w:val="center"/>
              <w:rPr>
                <w:rFonts w:cstheme="minorHAnsi"/>
                <w:lang w:val="en-US"/>
              </w:rPr>
            </w:pPr>
          </w:p>
        </w:tc>
      </w:tr>
      <w:tr w:rsidR="007577E0" w:rsidRPr="006D1079" w14:paraId="759CC188"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E211EF" w14:textId="77777777" w:rsidR="007577E0" w:rsidRPr="006D1079" w:rsidRDefault="007577E0" w:rsidP="00524050">
            <w:pPr>
              <w:jc w:val="center"/>
              <w:rPr>
                <w:rFonts w:cstheme="minorHAnsi"/>
                <w:lang w:val="en-US"/>
              </w:rPr>
            </w:pPr>
            <w:r w:rsidRPr="006D1079">
              <w:rPr>
                <w:rFonts w:cstheme="minorHAnsi"/>
                <w:b/>
                <w:lang w:val="en-US"/>
              </w:rPr>
              <w:t>2.0</w:t>
            </w:r>
          </w:p>
        </w:tc>
        <w:tc>
          <w:tcPr>
            <w:tcW w:w="68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D6ED78" w14:textId="77777777" w:rsidR="007577E0" w:rsidRPr="006D1079" w:rsidRDefault="007577E0" w:rsidP="00524050">
            <w:pPr>
              <w:rPr>
                <w:rFonts w:cstheme="minorHAnsi"/>
                <w:lang w:val="en-US"/>
              </w:rPr>
            </w:pPr>
            <w:r w:rsidRPr="006D1079">
              <w:rPr>
                <w:rFonts w:cstheme="minorHAnsi"/>
                <w:b/>
                <w:lang w:val="en-US"/>
              </w:rPr>
              <w:t>Certification, Manuals and Warranty</w:t>
            </w:r>
          </w:p>
        </w:tc>
        <w:tc>
          <w:tcPr>
            <w:tcW w:w="6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60E0CC" w14:textId="77777777" w:rsidR="007577E0" w:rsidRPr="006D1079" w:rsidRDefault="007577E0" w:rsidP="00524050">
            <w:pPr>
              <w:rPr>
                <w:rFonts w:cstheme="minorHAnsi"/>
                <w:b/>
                <w:lang w:val="en-US"/>
              </w:rPr>
            </w:pPr>
          </w:p>
        </w:tc>
      </w:tr>
      <w:tr w:rsidR="007577E0" w:rsidRPr="006D1079" w14:paraId="54B8E46A"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19B96CEE" w14:textId="77777777" w:rsidR="007577E0" w:rsidRPr="006D1079" w:rsidRDefault="007577E0" w:rsidP="00524050">
            <w:pPr>
              <w:jc w:val="center"/>
              <w:rPr>
                <w:rFonts w:cstheme="minorHAnsi"/>
                <w:bCs/>
                <w:lang w:val="en-US"/>
              </w:rPr>
            </w:pPr>
            <w:r w:rsidRPr="006D1079">
              <w:rPr>
                <w:rFonts w:cstheme="minorHAnsi"/>
                <w:bCs/>
                <w:lang w:val="en-US"/>
              </w:rPr>
              <w:t>2.1</w:t>
            </w:r>
          </w:p>
        </w:tc>
        <w:tc>
          <w:tcPr>
            <w:tcW w:w="6804" w:type="dxa"/>
            <w:gridSpan w:val="2"/>
            <w:tcBorders>
              <w:top w:val="single" w:sz="4" w:space="0" w:color="auto"/>
              <w:left w:val="single" w:sz="4" w:space="0" w:color="auto"/>
              <w:bottom w:val="single" w:sz="4" w:space="0" w:color="auto"/>
              <w:right w:val="single" w:sz="4" w:space="0" w:color="auto"/>
            </w:tcBorders>
          </w:tcPr>
          <w:p w14:paraId="799496F0" w14:textId="77777777" w:rsidR="007577E0" w:rsidRPr="006D1079" w:rsidRDefault="007577E0" w:rsidP="00524050">
            <w:pPr>
              <w:rPr>
                <w:rFonts w:cstheme="minorHAnsi"/>
                <w:b/>
                <w:bCs/>
                <w:lang w:val="en-US"/>
              </w:rPr>
            </w:pPr>
            <w:r w:rsidRPr="006D1079">
              <w:rPr>
                <w:rFonts w:cstheme="minorHAnsi"/>
                <w:b/>
                <w:bCs/>
                <w:lang w:val="en-US"/>
              </w:rPr>
              <w:t>Certification:</w:t>
            </w:r>
          </w:p>
          <w:p w14:paraId="546F6308" w14:textId="77777777" w:rsidR="007577E0" w:rsidRPr="006D1079" w:rsidRDefault="007577E0" w:rsidP="00524050">
            <w:pPr>
              <w:pStyle w:val="ListParagraph"/>
              <w:numPr>
                <w:ilvl w:val="0"/>
                <w:numId w:val="23"/>
              </w:numPr>
              <w:contextualSpacing/>
              <w:rPr>
                <w:rFonts w:cstheme="minorHAnsi"/>
                <w:bCs/>
                <w:lang w:val="en-US"/>
              </w:rPr>
            </w:pPr>
            <w:r w:rsidRPr="006D1079">
              <w:rPr>
                <w:rFonts w:cstheme="minorHAnsi"/>
                <w:bCs/>
                <w:lang w:val="en-US"/>
              </w:rPr>
              <w:t>Certification of specifications as outlined in 1.0</w:t>
            </w:r>
          </w:p>
          <w:p w14:paraId="50370ED6" w14:textId="77777777" w:rsidR="007577E0" w:rsidRPr="006D1079" w:rsidRDefault="007577E0" w:rsidP="00524050">
            <w:pPr>
              <w:pStyle w:val="ListParagraph"/>
              <w:numPr>
                <w:ilvl w:val="0"/>
                <w:numId w:val="23"/>
              </w:numPr>
              <w:contextualSpacing/>
              <w:rPr>
                <w:rFonts w:cstheme="minorHAnsi"/>
                <w:lang w:val="en-US"/>
              </w:rPr>
            </w:pPr>
            <w:r w:rsidRPr="006D1079">
              <w:rPr>
                <w:rFonts w:cstheme="minorHAnsi"/>
                <w:color w:val="000000"/>
                <w:shd w:val="clear" w:color="auto" w:fill="FFFFFF"/>
                <w:lang w:val="en-US"/>
              </w:rPr>
              <w:t xml:space="preserve">Eco-friendly manufacture with minimal discharge or generation of greenhouse gases. </w:t>
            </w:r>
          </w:p>
          <w:p w14:paraId="6B40F4EA" w14:textId="77777777" w:rsidR="007577E0" w:rsidRPr="006D1079" w:rsidRDefault="007577E0" w:rsidP="00524050">
            <w:pPr>
              <w:pStyle w:val="ListParagraph"/>
              <w:numPr>
                <w:ilvl w:val="0"/>
                <w:numId w:val="23"/>
              </w:numPr>
              <w:contextualSpacing/>
              <w:rPr>
                <w:rFonts w:cstheme="minorHAnsi"/>
                <w:bCs/>
                <w:lang w:val="en-US"/>
              </w:rPr>
            </w:pPr>
            <w:r w:rsidRPr="006D1079">
              <w:rPr>
                <w:rFonts w:cstheme="minorHAnsi"/>
                <w:color w:val="000000"/>
                <w:shd w:val="clear" w:color="auto" w:fill="FFFFFF"/>
                <w:lang w:val="en-US"/>
              </w:rPr>
              <w:t>Clear country of origin and product identification number.</w:t>
            </w:r>
          </w:p>
        </w:tc>
        <w:tc>
          <w:tcPr>
            <w:tcW w:w="6780" w:type="dxa"/>
            <w:gridSpan w:val="2"/>
            <w:tcBorders>
              <w:top w:val="single" w:sz="4" w:space="0" w:color="auto"/>
              <w:left w:val="single" w:sz="4" w:space="0" w:color="auto"/>
              <w:bottom w:val="single" w:sz="4" w:space="0" w:color="auto"/>
              <w:right w:val="single" w:sz="4" w:space="0" w:color="auto"/>
            </w:tcBorders>
          </w:tcPr>
          <w:p w14:paraId="3600B8A8" w14:textId="77777777" w:rsidR="007577E0" w:rsidRPr="006D1079" w:rsidRDefault="007577E0" w:rsidP="00524050">
            <w:pPr>
              <w:rPr>
                <w:rFonts w:cstheme="minorHAnsi"/>
                <w:b/>
                <w:lang w:val="en-US"/>
              </w:rPr>
            </w:pPr>
          </w:p>
        </w:tc>
      </w:tr>
      <w:tr w:rsidR="007577E0" w:rsidRPr="006D1079" w14:paraId="184F6489"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541F991D" w14:textId="77777777" w:rsidR="007577E0" w:rsidRPr="006D1079" w:rsidRDefault="007577E0" w:rsidP="00524050">
            <w:pPr>
              <w:jc w:val="center"/>
              <w:rPr>
                <w:rFonts w:cstheme="minorHAnsi"/>
                <w:lang w:val="en-US"/>
              </w:rPr>
            </w:pPr>
            <w:r w:rsidRPr="006D1079">
              <w:rPr>
                <w:rFonts w:cstheme="minorHAnsi"/>
                <w:lang w:val="en-US"/>
              </w:rPr>
              <w:t>2.2</w:t>
            </w:r>
          </w:p>
        </w:tc>
        <w:tc>
          <w:tcPr>
            <w:tcW w:w="6804" w:type="dxa"/>
            <w:gridSpan w:val="2"/>
            <w:tcBorders>
              <w:top w:val="single" w:sz="4" w:space="0" w:color="auto"/>
              <w:left w:val="single" w:sz="4" w:space="0" w:color="auto"/>
              <w:bottom w:val="single" w:sz="4" w:space="0" w:color="auto"/>
              <w:right w:val="single" w:sz="4" w:space="0" w:color="auto"/>
            </w:tcBorders>
          </w:tcPr>
          <w:p w14:paraId="5B41C8DF" w14:textId="77777777" w:rsidR="007577E0" w:rsidRPr="006D1079" w:rsidRDefault="007577E0" w:rsidP="00524050">
            <w:pPr>
              <w:rPr>
                <w:rFonts w:cstheme="minorHAnsi"/>
                <w:b/>
                <w:bCs/>
                <w:lang w:val="en-US"/>
              </w:rPr>
            </w:pPr>
            <w:r w:rsidRPr="006D1079">
              <w:rPr>
                <w:rFonts w:cstheme="minorHAnsi"/>
                <w:b/>
                <w:bCs/>
                <w:lang w:val="en-US"/>
              </w:rPr>
              <w:t>Manuals and Directions:</w:t>
            </w:r>
          </w:p>
          <w:p w14:paraId="05C3FCF7" w14:textId="77777777" w:rsidR="007577E0" w:rsidRPr="006D1079" w:rsidRDefault="007577E0" w:rsidP="00524050">
            <w:pPr>
              <w:pStyle w:val="ListParagraph"/>
              <w:numPr>
                <w:ilvl w:val="0"/>
                <w:numId w:val="27"/>
              </w:numPr>
              <w:contextualSpacing/>
              <w:rPr>
                <w:rFonts w:cstheme="minorHAnsi"/>
                <w:lang w:val="en-US"/>
              </w:rPr>
            </w:pPr>
            <w:r w:rsidRPr="006D1079">
              <w:rPr>
                <w:rFonts w:cstheme="minorHAnsi"/>
                <w:lang w:val="en-US"/>
              </w:rPr>
              <w:t>Operators’ handbook printed in English.</w:t>
            </w:r>
          </w:p>
        </w:tc>
        <w:tc>
          <w:tcPr>
            <w:tcW w:w="6780" w:type="dxa"/>
            <w:gridSpan w:val="2"/>
            <w:tcBorders>
              <w:top w:val="single" w:sz="4" w:space="0" w:color="auto"/>
              <w:left w:val="single" w:sz="4" w:space="0" w:color="auto"/>
              <w:bottom w:val="single" w:sz="4" w:space="0" w:color="auto"/>
              <w:right w:val="single" w:sz="4" w:space="0" w:color="auto"/>
            </w:tcBorders>
          </w:tcPr>
          <w:p w14:paraId="4ACC3D10" w14:textId="77777777" w:rsidR="007577E0" w:rsidRPr="006D1079" w:rsidRDefault="007577E0" w:rsidP="00524050">
            <w:pPr>
              <w:rPr>
                <w:rFonts w:cstheme="minorHAnsi"/>
                <w:b/>
                <w:lang w:val="en-US"/>
              </w:rPr>
            </w:pPr>
          </w:p>
        </w:tc>
      </w:tr>
      <w:tr w:rsidR="007577E0" w:rsidRPr="006D1079" w14:paraId="2A441BC2"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38D08774" w14:textId="77777777" w:rsidR="007577E0" w:rsidRPr="006D1079" w:rsidRDefault="007577E0" w:rsidP="00524050">
            <w:pPr>
              <w:jc w:val="center"/>
              <w:rPr>
                <w:rFonts w:cstheme="minorHAnsi"/>
                <w:lang w:val="en-US"/>
              </w:rPr>
            </w:pPr>
            <w:r w:rsidRPr="006D1079">
              <w:rPr>
                <w:rFonts w:cstheme="minorHAnsi"/>
                <w:lang w:val="en-US"/>
              </w:rPr>
              <w:t>2.3</w:t>
            </w:r>
          </w:p>
        </w:tc>
        <w:tc>
          <w:tcPr>
            <w:tcW w:w="6804" w:type="dxa"/>
            <w:gridSpan w:val="2"/>
            <w:tcBorders>
              <w:top w:val="single" w:sz="4" w:space="0" w:color="auto"/>
              <w:left w:val="single" w:sz="4" w:space="0" w:color="auto"/>
              <w:bottom w:val="single" w:sz="4" w:space="0" w:color="auto"/>
              <w:right w:val="single" w:sz="4" w:space="0" w:color="auto"/>
            </w:tcBorders>
          </w:tcPr>
          <w:p w14:paraId="32E94302" w14:textId="77777777" w:rsidR="007577E0" w:rsidRPr="006D1079" w:rsidRDefault="007577E0" w:rsidP="00524050">
            <w:pPr>
              <w:rPr>
                <w:rFonts w:cstheme="minorHAnsi"/>
                <w:b/>
                <w:bCs/>
                <w:lang w:val="en-US"/>
              </w:rPr>
            </w:pPr>
            <w:r w:rsidRPr="006D1079">
              <w:rPr>
                <w:rFonts w:cstheme="minorHAnsi"/>
                <w:b/>
                <w:bCs/>
                <w:lang w:val="en-US"/>
              </w:rPr>
              <w:t xml:space="preserve">Warranty: </w:t>
            </w:r>
            <w:r w:rsidRPr="006D1079">
              <w:rPr>
                <w:lang w:val="en-US"/>
              </w:rPr>
              <w:t>Warranty of at least 10 years to cover leaks or bursts.</w:t>
            </w:r>
          </w:p>
          <w:p w14:paraId="39BC83B6" w14:textId="77777777" w:rsidR="007577E0" w:rsidRPr="006D1079" w:rsidRDefault="007577E0" w:rsidP="00524050">
            <w:pPr>
              <w:rPr>
                <w:rFonts w:cstheme="minorHAnsi"/>
                <w:lang w:val="en-US"/>
              </w:rPr>
            </w:pPr>
            <w:r w:rsidRPr="006D1079">
              <w:rPr>
                <w:rFonts w:cstheme="minorHAnsi"/>
                <w:lang w:val="en-US"/>
              </w:rPr>
              <w:t xml:space="preserve">A full and clear manufacturer’s warranty statement transferable with the ownership of the equipment (FAO or end-user) must be submitted with your bid detailing the terms and conditions that are being offered. </w:t>
            </w:r>
          </w:p>
        </w:tc>
        <w:tc>
          <w:tcPr>
            <w:tcW w:w="6780" w:type="dxa"/>
            <w:gridSpan w:val="2"/>
            <w:tcBorders>
              <w:top w:val="single" w:sz="4" w:space="0" w:color="auto"/>
              <w:left w:val="single" w:sz="4" w:space="0" w:color="auto"/>
              <w:bottom w:val="single" w:sz="4" w:space="0" w:color="auto"/>
              <w:right w:val="single" w:sz="4" w:space="0" w:color="auto"/>
            </w:tcBorders>
          </w:tcPr>
          <w:p w14:paraId="1015AABF" w14:textId="77777777" w:rsidR="007577E0" w:rsidRPr="006D1079" w:rsidRDefault="007577E0" w:rsidP="00524050">
            <w:pPr>
              <w:rPr>
                <w:rFonts w:cstheme="minorHAnsi"/>
                <w:b/>
                <w:lang w:val="en-US"/>
              </w:rPr>
            </w:pPr>
          </w:p>
        </w:tc>
      </w:tr>
      <w:tr w:rsidR="007577E0" w:rsidRPr="006D1079" w14:paraId="2A3BA813"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11E9A810" w14:textId="77777777" w:rsidR="007577E0" w:rsidRPr="006D1079" w:rsidRDefault="007577E0" w:rsidP="00524050">
            <w:pPr>
              <w:jc w:val="center"/>
              <w:rPr>
                <w:rFonts w:cstheme="minorHAnsi"/>
                <w:lang w:val="en-US"/>
              </w:rPr>
            </w:pPr>
            <w:r w:rsidRPr="006D1079">
              <w:rPr>
                <w:rFonts w:cstheme="minorHAnsi"/>
                <w:lang w:val="en-US"/>
              </w:rPr>
              <w:t>2.4</w:t>
            </w:r>
          </w:p>
        </w:tc>
        <w:tc>
          <w:tcPr>
            <w:tcW w:w="6804" w:type="dxa"/>
            <w:gridSpan w:val="2"/>
            <w:tcBorders>
              <w:top w:val="single" w:sz="4" w:space="0" w:color="auto"/>
              <w:left w:val="single" w:sz="4" w:space="0" w:color="auto"/>
              <w:bottom w:val="single" w:sz="4" w:space="0" w:color="auto"/>
              <w:right w:val="single" w:sz="4" w:space="0" w:color="auto"/>
            </w:tcBorders>
          </w:tcPr>
          <w:p w14:paraId="4BE12555" w14:textId="77777777" w:rsidR="007577E0" w:rsidRPr="006D1079" w:rsidRDefault="007577E0" w:rsidP="00524050">
            <w:pPr>
              <w:rPr>
                <w:rFonts w:cstheme="minorHAnsi"/>
                <w:b/>
                <w:bCs/>
                <w:lang w:val="en-US"/>
              </w:rPr>
            </w:pPr>
            <w:r w:rsidRPr="006D1079">
              <w:rPr>
                <w:rFonts w:cstheme="minorHAnsi"/>
                <w:lang w:val="en-US"/>
              </w:rPr>
              <w:t>Reference letters can be included in your offer (optional)</w:t>
            </w:r>
          </w:p>
        </w:tc>
        <w:tc>
          <w:tcPr>
            <w:tcW w:w="6780" w:type="dxa"/>
            <w:gridSpan w:val="2"/>
            <w:tcBorders>
              <w:top w:val="single" w:sz="4" w:space="0" w:color="auto"/>
              <w:left w:val="single" w:sz="4" w:space="0" w:color="auto"/>
              <w:bottom w:val="single" w:sz="4" w:space="0" w:color="auto"/>
              <w:right w:val="single" w:sz="4" w:space="0" w:color="auto"/>
            </w:tcBorders>
          </w:tcPr>
          <w:p w14:paraId="17621E93" w14:textId="77777777" w:rsidR="007577E0" w:rsidRPr="006D1079" w:rsidRDefault="007577E0" w:rsidP="00524050">
            <w:pPr>
              <w:rPr>
                <w:rFonts w:cstheme="minorHAnsi"/>
                <w:b/>
                <w:lang w:val="en-US"/>
              </w:rPr>
            </w:pPr>
          </w:p>
        </w:tc>
      </w:tr>
      <w:tr w:rsidR="007577E0" w:rsidRPr="006D1079" w14:paraId="39ADF0D0"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AB9CFF" w14:textId="77777777" w:rsidR="007577E0" w:rsidRPr="006D1079" w:rsidRDefault="007577E0" w:rsidP="00524050">
            <w:pPr>
              <w:jc w:val="center"/>
              <w:rPr>
                <w:rFonts w:cstheme="minorHAnsi"/>
                <w:b/>
                <w:bCs/>
                <w:lang w:val="en-US"/>
              </w:rPr>
            </w:pPr>
            <w:r w:rsidRPr="006D1079">
              <w:rPr>
                <w:rFonts w:cstheme="minorHAnsi"/>
                <w:b/>
                <w:bCs/>
                <w:lang w:val="en-US"/>
              </w:rPr>
              <w:lastRenderedPageBreak/>
              <w:t>3.0</w:t>
            </w:r>
          </w:p>
        </w:tc>
        <w:tc>
          <w:tcPr>
            <w:tcW w:w="68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B2B00A" w14:textId="77777777" w:rsidR="007577E0" w:rsidRPr="006D1079" w:rsidRDefault="007577E0" w:rsidP="00524050">
            <w:pPr>
              <w:rPr>
                <w:rFonts w:cstheme="minorHAnsi"/>
                <w:b/>
                <w:bCs/>
                <w:lang w:val="en-US"/>
              </w:rPr>
            </w:pPr>
            <w:r w:rsidRPr="006D1079">
              <w:rPr>
                <w:rFonts w:cstheme="minorHAnsi"/>
                <w:b/>
                <w:bCs/>
                <w:lang w:val="en-US"/>
              </w:rPr>
              <w:t>Installation</w:t>
            </w:r>
          </w:p>
        </w:tc>
        <w:tc>
          <w:tcPr>
            <w:tcW w:w="6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183B76" w14:textId="77777777" w:rsidR="007577E0" w:rsidRPr="006D1079" w:rsidRDefault="007577E0" w:rsidP="00524050">
            <w:pPr>
              <w:rPr>
                <w:rFonts w:cstheme="minorHAnsi"/>
                <w:b/>
                <w:lang w:val="en-US"/>
              </w:rPr>
            </w:pPr>
          </w:p>
        </w:tc>
      </w:tr>
      <w:tr w:rsidR="007577E0" w:rsidRPr="006D1079" w14:paraId="1D57F686"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auto"/>
          </w:tcPr>
          <w:p w14:paraId="60FC3852" w14:textId="77777777" w:rsidR="007577E0" w:rsidRPr="006D1079" w:rsidRDefault="007577E0" w:rsidP="00524050">
            <w:pPr>
              <w:jc w:val="center"/>
              <w:rPr>
                <w:rFonts w:cstheme="minorHAnsi"/>
                <w:lang w:val="en-US"/>
              </w:rPr>
            </w:pPr>
            <w:r w:rsidRPr="006D1079">
              <w:rPr>
                <w:rFonts w:cstheme="minorHAnsi"/>
                <w:lang w:val="en-US"/>
              </w:rPr>
              <w:t>3.1</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tcPr>
          <w:p w14:paraId="47099D0C" w14:textId="77777777" w:rsidR="007577E0" w:rsidRPr="006D1079" w:rsidRDefault="007577E0" w:rsidP="00524050">
            <w:pPr>
              <w:rPr>
                <w:rFonts w:cstheme="minorHAnsi"/>
                <w:lang w:val="en-US"/>
              </w:rPr>
            </w:pPr>
            <w:r w:rsidRPr="006D1079">
              <w:rPr>
                <w:rFonts w:eastAsia="Calibri" w:cstheme="minorHAnsi"/>
                <w:lang w:val="en-US"/>
              </w:rPr>
              <w:t xml:space="preserve">Included:   Yes </w:t>
            </w:r>
            <w:sdt>
              <w:sdtPr>
                <w:rPr>
                  <w:rFonts w:eastAsia="Calibri" w:cstheme="minorHAnsi"/>
                  <w:lang w:val="en-US"/>
                </w:rPr>
                <w:id w:val="121200808"/>
                <w14:checkbox>
                  <w14:checked w14:val="1"/>
                  <w14:checkedState w14:val="2612" w14:font="MS Gothic"/>
                  <w14:uncheckedState w14:val="2610" w14:font="MS Gothic"/>
                </w14:checkbox>
              </w:sdtPr>
              <w:sdtContent>
                <w:r w:rsidRPr="006D1079">
                  <w:rPr>
                    <w:rFonts w:ascii="MS Gothic" w:eastAsia="MS Gothic" w:hAnsi="MS Gothic" w:cstheme="minorHAnsi"/>
                    <w:lang w:val="en-US"/>
                  </w:rPr>
                  <w:t>☒</w:t>
                </w:r>
              </w:sdtContent>
            </w:sdt>
            <w:r w:rsidRPr="006D1079">
              <w:rPr>
                <w:rFonts w:eastAsia="Calibri" w:cstheme="minorHAnsi"/>
                <w:lang w:val="en-US"/>
              </w:rPr>
              <w:t xml:space="preserve"> No </w:t>
            </w:r>
            <w:sdt>
              <w:sdtPr>
                <w:rPr>
                  <w:rFonts w:eastAsia="Calibri" w:cstheme="minorHAnsi"/>
                  <w:lang w:val="en-US"/>
                </w:rPr>
                <w:id w:val="1846897384"/>
                <w14:checkbox>
                  <w14:checked w14:val="0"/>
                  <w14:checkedState w14:val="2612" w14:font="MS Gothic"/>
                  <w14:uncheckedState w14:val="2610" w14:font="MS Gothic"/>
                </w14:checkbox>
              </w:sdtPr>
              <w:sdtContent>
                <w:r w:rsidRPr="006D1079">
                  <w:rPr>
                    <w:rFonts w:ascii="MS Gothic" w:eastAsia="MS Gothic" w:hAnsi="MS Gothic" w:cstheme="minorHAnsi"/>
                    <w:lang w:val="en-US"/>
                  </w:rPr>
                  <w:t>☐</w:t>
                </w:r>
              </w:sdtContent>
            </w:sdt>
          </w:p>
        </w:tc>
        <w:tc>
          <w:tcPr>
            <w:tcW w:w="6780" w:type="dxa"/>
            <w:gridSpan w:val="2"/>
            <w:tcBorders>
              <w:top w:val="single" w:sz="4" w:space="0" w:color="auto"/>
              <w:left w:val="single" w:sz="4" w:space="0" w:color="auto"/>
              <w:bottom w:val="single" w:sz="4" w:space="0" w:color="auto"/>
              <w:right w:val="single" w:sz="4" w:space="0" w:color="auto"/>
            </w:tcBorders>
            <w:shd w:val="clear" w:color="auto" w:fill="auto"/>
          </w:tcPr>
          <w:p w14:paraId="56DAA77B" w14:textId="77777777" w:rsidR="007577E0" w:rsidRPr="006D1079" w:rsidRDefault="007577E0" w:rsidP="00524050">
            <w:pPr>
              <w:rPr>
                <w:rFonts w:cstheme="minorHAnsi"/>
                <w:b/>
                <w:lang w:val="en-US"/>
              </w:rPr>
            </w:pPr>
          </w:p>
        </w:tc>
      </w:tr>
      <w:tr w:rsidR="007577E0" w:rsidRPr="006D1079" w14:paraId="44FEAFDB"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99282D" w14:textId="77777777" w:rsidR="007577E0" w:rsidRPr="006D1079" w:rsidRDefault="007577E0" w:rsidP="00524050">
            <w:pPr>
              <w:jc w:val="center"/>
              <w:rPr>
                <w:rFonts w:cstheme="minorHAnsi"/>
                <w:b/>
                <w:bCs/>
                <w:lang w:val="en-US"/>
              </w:rPr>
            </w:pPr>
            <w:r w:rsidRPr="006D1079">
              <w:rPr>
                <w:rFonts w:cstheme="minorHAnsi"/>
                <w:b/>
                <w:bCs/>
                <w:lang w:val="en-US"/>
              </w:rPr>
              <w:t>4.0</w:t>
            </w:r>
          </w:p>
        </w:tc>
        <w:tc>
          <w:tcPr>
            <w:tcW w:w="68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A73AB6" w14:textId="77777777" w:rsidR="007577E0" w:rsidRPr="006D1079" w:rsidRDefault="007577E0" w:rsidP="00524050">
            <w:pPr>
              <w:rPr>
                <w:rFonts w:cstheme="minorHAnsi"/>
                <w:b/>
                <w:lang w:val="en-US"/>
              </w:rPr>
            </w:pPr>
            <w:r w:rsidRPr="006D1079">
              <w:rPr>
                <w:rFonts w:cstheme="minorHAnsi"/>
                <w:b/>
                <w:lang w:val="en-US"/>
              </w:rPr>
              <w:t>Spare Parts</w:t>
            </w:r>
          </w:p>
        </w:tc>
        <w:tc>
          <w:tcPr>
            <w:tcW w:w="6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843555" w14:textId="77777777" w:rsidR="007577E0" w:rsidRPr="006D1079" w:rsidRDefault="007577E0" w:rsidP="00524050">
            <w:pPr>
              <w:rPr>
                <w:rFonts w:cstheme="minorHAnsi"/>
                <w:b/>
                <w:lang w:val="en-US"/>
              </w:rPr>
            </w:pPr>
          </w:p>
        </w:tc>
      </w:tr>
      <w:tr w:rsidR="007577E0" w:rsidRPr="006D1079" w14:paraId="34882A03"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79AD4450" w14:textId="77777777" w:rsidR="007577E0" w:rsidRPr="006D1079" w:rsidRDefault="007577E0" w:rsidP="00524050">
            <w:pPr>
              <w:jc w:val="center"/>
              <w:rPr>
                <w:rFonts w:cstheme="minorHAnsi"/>
                <w:bCs/>
                <w:lang w:val="en-US"/>
              </w:rPr>
            </w:pPr>
            <w:r w:rsidRPr="006D1079">
              <w:rPr>
                <w:rFonts w:cstheme="minorHAnsi"/>
                <w:bCs/>
                <w:lang w:val="en-US"/>
              </w:rPr>
              <w:t>4.1</w:t>
            </w:r>
          </w:p>
        </w:tc>
        <w:tc>
          <w:tcPr>
            <w:tcW w:w="6804" w:type="dxa"/>
            <w:gridSpan w:val="2"/>
            <w:tcBorders>
              <w:top w:val="single" w:sz="4" w:space="0" w:color="auto"/>
              <w:left w:val="single" w:sz="4" w:space="0" w:color="auto"/>
              <w:bottom w:val="single" w:sz="4" w:space="0" w:color="auto"/>
              <w:right w:val="single" w:sz="4" w:space="0" w:color="auto"/>
            </w:tcBorders>
          </w:tcPr>
          <w:p w14:paraId="0722B683" w14:textId="77777777" w:rsidR="007577E0" w:rsidRPr="006D1079" w:rsidRDefault="007577E0" w:rsidP="00524050">
            <w:pPr>
              <w:pStyle w:val="ListParagraph"/>
              <w:numPr>
                <w:ilvl w:val="0"/>
                <w:numId w:val="27"/>
              </w:numPr>
              <w:contextualSpacing/>
              <w:rPr>
                <w:rFonts w:cstheme="minorHAnsi"/>
                <w:lang w:val="en-US"/>
              </w:rPr>
            </w:pPr>
            <w:r w:rsidRPr="006D1079">
              <w:rPr>
                <w:rFonts w:cstheme="minorHAnsi"/>
                <w:lang w:val="en-US"/>
              </w:rPr>
              <w:t xml:space="preserve">A list of manufacturer’s recommended spare parts, sufficient for 2 years of operation must be submitted for each unit. </w:t>
            </w:r>
          </w:p>
          <w:p w14:paraId="59C08665" w14:textId="77777777" w:rsidR="007577E0" w:rsidRPr="006D1079" w:rsidRDefault="007577E0" w:rsidP="00524050">
            <w:pPr>
              <w:pStyle w:val="ListParagraph"/>
              <w:numPr>
                <w:ilvl w:val="0"/>
                <w:numId w:val="27"/>
              </w:numPr>
              <w:contextualSpacing/>
              <w:rPr>
                <w:rFonts w:cstheme="minorHAnsi"/>
                <w:b/>
                <w:lang w:val="en-US"/>
              </w:rPr>
            </w:pPr>
            <w:r w:rsidRPr="006D1079">
              <w:rPr>
                <w:rFonts w:cstheme="minorHAnsi"/>
                <w:lang w:val="en-US"/>
              </w:rPr>
              <w:t xml:space="preserve">The list must be </w:t>
            </w:r>
            <w:proofErr w:type="spellStart"/>
            <w:r w:rsidRPr="006D1079">
              <w:rPr>
                <w:rFonts w:cstheme="minorHAnsi"/>
                <w:lang w:val="en-US"/>
              </w:rPr>
              <w:t>itemised</w:t>
            </w:r>
            <w:proofErr w:type="spellEnd"/>
            <w:r w:rsidRPr="006D1079">
              <w:rPr>
                <w:rFonts w:cstheme="minorHAnsi"/>
                <w:lang w:val="en-US"/>
              </w:rPr>
              <w:t>, costed, and submitted with your bid</w:t>
            </w:r>
          </w:p>
        </w:tc>
        <w:tc>
          <w:tcPr>
            <w:tcW w:w="6780" w:type="dxa"/>
            <w:gridSpan w:val="2"/>
            <w:tcBorders>
              <w:top w:val="single" w:sz="4" w:space="0" w:color="auto"/>
              <w:left w:val="single" w:sz="4" w:space="0" w:color="auto"/>
              <w:bottom w:val="single" w:sz="4" w:space="0" w:color="auto"/>
              <w:right w:val="single" w:sz="4" w:space="0" w:color="auto"/>
            </w:tcBorders>
          </w:tcPr>
          <w:p w14:paraId="49F0C37B" w14:textId="77777777" w:rsidR="007577E0" w:rsidRPr="006D1079" w:rsidRDefault="007577E0" w:rsidP="00524050">
            <w:pPr>
              <w:rPr>
                <w:rFonts w:cstheme="minorHAnsi"/>
                <w:b/>
                <w:lang w:val="en-US"/>
              </w:rPr>
            </w:pPr>
          </w:p>
        </w:tc>
      </w:tr>
      <w:tr w:rsidR="007577E0" w:rsidRPr="006D1079" w14:paraId="2BDABCC2"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C0973E" w14:textId="77777777" w:rsidR="007577E0" w:rsidRPr="006D1079" w:rsidRDefault="007577E0" w:rsidP="00524050">
            <w:pPr>
              <w:jc w:val="center"/>
              <w:rPr>
                <w:rFonts w:cstheme="minorHAnsi"/>
                <w:bCs/>
                <w:lang w:val="en-US"/>
              </w:rPr>
            </w:pPr>
            <w:r w:rsidRPr="006D1079">
              <w:rPr>
                <w:rFonts w:cstheme="minorHAnsi"/>
                <w:b/>
                <w:lang w:val="en-US"/>
              </w:rPr>
              <w:t>5.0</w:t>
            </w:r>
          </w:p>
        </w:tc>
        <w:tc>
          <w:tcPr>
            <w:tcW w:w="680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7723C8" w14:textId="77777777" w:rsidR="007577E0" w:rsidRPr="006D1079" w:rsidRDefault="007577E0" w:rsidP="00524050">
            <w:pPr>
              <w:rPr>
                <w:rFonts w:cstheme="minorHAnsi"/>
                <w:lang w:val="en-US"/>
              </w:rPr>
            </w:pPr>
            <w:r w:rsidRPr="006D1079">
              <w:rPr>
                <w:rFonts w:cstheme="minorHAnsi"/>
                <w:b/>
                <w:bCs/>
                <w:color w:val="000000"/>
                <w:lang w:val="en-US"/>
              </w:rPr>
              <w:t>Packing and labelling</w:t>
            </w:r>
          </w:p>
        </w:tc>
        <w:tc>
          <w:tcPr>
            <w:tcW w:w="678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A4659B" w14:textId="77777777" w:rsidR="007577E0" w:rsidRPr="006D1079" w:rsidRDefault="007577E0" w:rsidP="00524050">
            <w:pPr>
              <w:rPr>
                <w:rFonts w:cstheme="minorHAnsi"/>
                <w:b/>
                <w:lang w:val="en-US"/>
              </w:rPr>
            </w:pPr>
          </w:p>
        </w:tc>
      </w:tr>
      <w:tr w:rsidR="007577E0" w:rsidRPr="006D1079" w14:paraId="1A7AE7E1"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auto"/>
          </w:tcPr>
          <w:p w14:paraId="018822F7" w14:textId="77777777" w:rsidR="007577E0" w:rsidRPr="006D1079" w:rsidRDefault="007577E0" w:rsidP="00524050">
            <w:pPr>
              <w:jc w:val="center"/>
              <w:rPr>
                <w:rFonts w:cstheme="minorHAnsi"/>
                <w:b/>
                <w:bCs/>
                <w:lang w:val="en-US"/>
              </w:rPr>
            </w:pPr>
            <w:r w:rsidRPr="006D1079">
              <w:rPr>
                <w:rFonts w:cstheme="minorHAnsi"/>
                <w:highlight w:val="lightGray"/>
                <w:lang w:val="en-US"/>
              </w:rPr>
              <w:t>5.1</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tcPr>
          <w:p w14:paraId="5EB211F4" w14:textId="77777777" w:rsidR="007577E0" w:rsidRPr="006D1079" w:rsidRDefault="007577E0" w:rsidP="00524050">
            <w:pPr>
              <w:rPr>
                <w:rFonts w:cstheme="minorHAnsi"/>
                <w:lang w:val="en-US"/>
              </w:rPr>
            </w:pPr>
            <w:r w:rsidRPr="006D1079">
              <w:rPr>
                <w:rFonts w:cstheme="minorHAnsi"/>
                <w:lang w:val="en-US"/>
              </w:rPr>
              <w:t>All containers should be marked with ‘’Provided by FAO – Resilient Caribbean Initiative: Addressing Water Energy Food Nexus in agriculture</w:t>
            </w:r>
          </w:p>
          <w:p w14:paraId="7067AEA2" w14:textId="77777777" w:rsidR="007577E0" w:rsidRPr="006D1079" w:rsidRDefault="007577E0" w:rsidP="00524050">
            <w:pPr>
              <w:rPr>
                <w:rFonts w:cstheme="minorHAnsi"/>
                <w:b/>
                <w:bCs/>
                <w:lang w:val="en-US"/>
              </w:rPr>
            </w:pPr>
            <w:r w:rsidRPr="006D1079">
              <w:rPr>
                <w:rFonts w:cstheme="minorHAnsi"/>
                <w:lang w:val="en-US"/>
              </w:rPr>
              <w:t>The consignment must also indicate “Goods in transit for “FAO CARIBBEAN" in English.</w:t>
            </w:r>
          </w:p>
        </w:tc>
        <w:tc>
          <w:tcPr>
            <w:tcW w:w="6780" w:type="dxa"/>
            <w:gridSpan w:val="2"/>
            <w:tcBorders>
              <w:top w:val="single" w:sz="4" w:space="0" w:color="auto"/>
              <w:left w:val="single" w:sz="4" w:space="0" w:color="auto"/>
              <w:bottom w:val="single" w:sz="4" w:space="0" w:color="auto"/>
              <w:right w:val="single" w:sz="4" w:space="0" w:color="auto"/>
            </w:tcBorders>
            <w:shd w:val="clear" w:color="auto" w:fill="auto"/>
          </w:tcPr>
          <w:p w14:paraId="54A35EDB" w14:textId="77777777" w:rsidR="007577E0" w:rsidRPr="006D1079" w:rsidRDefault="007577E0" w:rsidP="00524050">
            <w:pPr>
              <w:rPr>
                <w:rFonts w:cstheme="minorHAnsi"/>
                <w:b/>
                <w:bCs/>
                <w:lang w:val="en-US"/>
              </w:rPr>
            </w:pPr>
          </w:p>
        </w:tc>
      </w:tr>
      <w:tr w:rsidR="007577E0" w:rsidRPr="006D1079" w14:paraId="12478A43"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781E60ED" w14:textId="77777777" w:rsidR="007577E0" w:rsidRPr="006D1079" w:rsidRDefault="007577E0" w:rsidP="00524050">
            <w:pPr>
              <w:jc w:val="center"/>
              <w:rPr>
                <w:rFonts w:cstheme="minorHAnsi"/>
                <w:bCs/>
                <w:lang w:val="en-US"/>
              </w:rPr>
            </w:pPr>
            <w:r w:rsidRPr="006D1079">
              <w:rPr>
                <w:rFonts w:cstheme="minorHAnsi"/>
                <w:bCs/>
                <w:lang w:val="en-US"/>
              </w:rPr>
              <w:t>5.2</w:t>
            </w:r>
          </w:p>
        </w:tc>
        <w:tc>
          <w:tcPr>
            <w:tcW w:w="6804" w:type="dxa"/>
            <w:gridSpan w:val="2"/>
            <w:tcBorders>
              <w:top w:val="single" w:sz="4" w:space="0" w:color="auto"/>
              <w:left w:val="single" w:sz="4" w:space="0" w:color="auto"/>
              <w:bottom w:val="single" w:sz="4" w:space="0" w:color="auto"/>
              <w:right w:val="single" w:sz="4" w:space="0" w:color="auto"/>
            </w:tcBorders>
          </w:tcPr>
          <w:p w14:paraId="40795B29" w14:textId="77777777" w:rsidR="007577E0" w:rsidRPr="006D1079" w:rsidRDefault="007577E0" w:rsidP="00524050">
            <w:pPr>
              <w:rPr>
                <w:rFonts w:cstheme="minorHAnsi"/>
                <w:lang w:val="en-US"/>
              </w:rPr>
            </w:pPr>
            <w:r w:rsidRPr="006D1079">
              <w:rPr>
                <w:rFonts w:cstheme="minorHAnsi"/>
                <w:lang w:val="en-US"/>
              </w:rPr>
              <w:t xml:space="preserve">Supply the name, Tel./Fax number and email or postal address of your service agents </w:t>
            </w:r>
          </w:p>
          <w:p w14:paraId="0AAAFF80" w14:textId="77777777" w:rsidR="007577E0" w:rsidRPr="006D1079" w:rsidRDefault="007577E0" w:rsidP="00524050">
            <w:pPr>
              <w:pStyle w:val="ListParagraph"/>
              <w:numPr>
                <w:ilvl w:val="0"/>
                <w:numId w:val="28"/>
              </w:numPr>
              <w:contextualSpacing/>
              <w:rPr>
                <w:rFonts w:cstheme="minorHAnsi"/>
                <w:b/>
                <w:lang w:val="en-US"/>
              </w:rPr>
            </w:pPr>
            <w:r w:rsidRPr="006D1079">
              <w:rPr>
                <w:rFonts w:cstheme="minorHAnsi"/>
                <w:lang w:val="en-US"/>
              </w:rPr>
              <w:t>External bidders should provide evidence of agreement with a local representative with the detailed address of the representative.</w:t>
            </w:r>
          </w:p>
        </w:tc>
        <w:tc>
          <w:tcPr>
            <w:tcW w:w="6780" w:type="dxa"/>
            <w:gridSpan w:val="2"/>
            <w:tcBorders>
              <w:top w:val="single" w:sz="4" w:space="0" w:color="auto"/>
              <w:left w:val="single" w:sz="4" w:space="0" w:color="auto"/>
              <w:bottom w:val="single" w:sz="4" w:space="0" w:color="auto"/>
              <w:right w:val="single" w:sz="4" w:space="0" w:color="auto"/>
            </w:tcBorders>
          </w:tcPr>
          <w:p w14:paraId="5D188F8A" w14:textId="77777777" w:rsidR="007577E0" w:rsidRPr="006D1079" w:rsidRDefault="007577E0" w:rsidP="00524050">
            <w:pPr>
              <w:rPr>
                <w:rFonts w:cstheme="minorHAnsi"/>
                <w:b/>
                <w:lang w:val="en-US"/>
              </w:rPr>
            </w:pPr>
          </w:p>
        </w:tc>
      </w:tr>
      <w:tr w:rsidR="007577E0" w:rsidRPr="006D1079" w14:paraId="4AF58242"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D8FD9BF" w14:textId="77777777" w:rsidR="007577E0" w:rsidRPr="006D1079" w:rsidRDefault="007577E0" w:rsidP="00524050">
            <w:pPr>
              <w:jc w:val="center"/>
              <w:rPr>
                <w:rFonts w:cstheme="minorHAnsi"/>
                <w:b/>
                <w:lang w:val="en-US"/>
              </w:rPr>
            </w:pPr>
            <w:r w:rsidRPr="006D1079">
              <w:rPr>
                <w:rFonts w:cstheme="minorHAnsi"/>
                <w:b/>
                <w:lang w:val="en-US"/>
              </w:rPr>
              <w:t>6.0</w:t>
            </w:r>
          </w:p>
        </w:tc>
        <w:tc>
          <w:tcPr>
            <w:tcW w:w="6804"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2A15112" w14:textId="77777777" w:rsidR="007577E0" w:rsidRPr="006D1079" w:rsidRDefault="007577E0" w:rsidP="00524050">
            <w:pPr>
              <w:rPr>
                <w:rFonts w:cstheme="minorHAnsi"/>
                <w:b/>
                <w:lang w:val="en-US"/>
              </w:rPr>
            </w:pPr>
            <w:r w:rsidRPr="006D1079">
              <w:rPr>
                <w:rFonts w:cstheme="minorHAnsi"/>
                <w:b/>
                <w:lang w:val="en-US"/>
              </w:rPr>
              <w:t>After Sales Service</w:t>
            </w:r>
          </w:p>
        </w:tc>
        <w:tc>
          <w:tcPr>
            <w:tcW w:w="6780"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1B013D4" w14:textId="77777777" w:rsidR="007577E0" w:rsidRPr="006D1079" w:rsidRDefault="007577E0" w:rsidP="00524050">
            <w:pPr>
              <w:rPr>
                <w:rFonts w:cstheme="minorHAnsi"/>
                <w:b/>
                <w:lang w:val="en-US"/>
              </w:rPr>
            </w:pPr>
          </w:p>
        </w:tc>
      </w:tr>
      <w:tr w:rsidR="007577E0" w:rsidRPr="006D1079" w14:paraId="0E5951C8" w14:textId="77777777" w:rsidTr="00524050">
        <w:trPr>
          <w:trHeight w:val="301"/>
          <w:jc w:val="center"/>
        </w:trPr>
        <w:tc>
          <w:tcPr>
            <w:tcW w:w="594" w:type="dxa"/>
            <w:tcBorders>
              <w:top w:val="single" w:sz="4" w:space="0" w:color="auto"/>
              <w:left w:val="single" w:sz="4" w:space="0" w:color="auto"/>
              <w:bottom w:val="single" w:sz="4" w:space="0" w:color="auto"/>
              <w:right w:val="single" w:sz="4" w:space="0" w:color="auto"/>
            </w:tcBorders>
          </w:tcPr>
          <w:p w14:paraId="4792FA70" w14:textId="77777777" w:rsidR="007577E0" w:rsidRPr="006D1079" w:rsidRDefault="007577E0" w:rsidP="00524050">
            <w:pPr>
              <w:jc w:val="center"/>
              <w:rPr>
                <w:rFonts w:cstheme="minorHAnsi"/>
                <w:bCs/>
                <w:lang w:val="en-US"/>
              </w:rPr>
            </w:pPr>
            <w:r w:rsidRPr="006D1079">
              <w:rPr>
                <w:rFonts w:cstheme="minorHAnsi"/>
                <w:bCs/>
                <w:lang w:val="en-US"/>
              </w:rPr>
              <w:t>6.1</w:t>
            </w:r>
          </w:p>
        </w:tc>
        <w:tc>
          <w:tcPr>
            <w:tcW w:w="6804" w:type="dxa"/>
            <w:gridSpan w:val="2"/>
            <w:tcBorders>
              <w:top w:val="single" w:sz="4" w:space="0" w:color="auto"/>
              <w:left w:val="single" w:sz="4" w:space="0" w:color="auto"/>
              <w:bottom w:val="single" w:sz="4" w:space="0" w:color="auto"/>
              <w:right w:val="single" w:sz="4" w:space="0" w:color="auto"/>
            </w:tcBorders>
          </w:tcPr>
          <w:p w14:paraId="6C9E7A12" w14:textId="77777777" w:rsidR="007577E0" w:rsidRPr="006D1079" w:rsidRDefault="007577E0" w:rsidP="00524050">
            <w:pPr>
              <w:rPr>
                <w:rFonts w:cstheme="minorHAnsi"/>
                <w:lang w:val="en-US"/>
              </w:rPr>
            </w:pPr>
            <w:r>
              <w:rPr>
                <w:rFonts w:cstheme="minorHAnsi"/>
                <w:lang w:val="en-US"/>
              </w:rPr>
              <w:t>S</w:t>
            </w:r>
            <w:r w:rsidRPr="006D1079">
              <w:rPr>
                <w:rFonts w:cstheme="minorHAnsi"/>
                <w:lang w:val="en-US"/>
              </w:rPr>
              <w:t>tate who will be responsible for the administration of the offered after sales service</w:t>
            </w:r>
          </w:p>
        </w:tc>
        <w:tc>
          <w:tcPr>
            <w:tcW w:w="6780" w:type="dxa"/>
            <w:gridSpan w:val="2"/>
            <w:tcBorders>
              <w:top w:val="single" w:sz="4" w:space="0" w:color="auto"/>
              <w:left w:val="single" w:sz="4" w:space="0" w:color="auto"/>
              <w:bottom w:val="single" w:sz="4" w:space="0" w:color="auto"/>
              <w:right w:val="single" w:sz="4" w:space="0" w:color="auto"/>
            </w:tcBorders>
          </w:tcPr>
          <w:p w14:paraId="16BDE726" w14:textId="77777777" w:rsidR="007577E0" w:rsidRPr="006D1079" w:rsidRDefault="007577E0" w:rsidP="00524050">
            <w:pPr>
              <w:rPr>
                <w:rFonts w:cstheme="minorHAnsi"/>
                <w:b/>
                <w:lang w:val="en-US"/>
              </w:rPr>
            </w:pPr>
          </w:p>
        </w:tc>
      </w:tr>
    </w:tbl>
    <w:p w14:paraId="13A3293F" w14:textId="77777777" w:rsidR="007577E0" w:rsidRPr="006D1079" w:rsidRDefault="007577E0" w:rsidP="007577E0">
      <w:pPr>
        <w:jc w:val="center"/>
        <w:rPr>
          <w:b/>
          <w:szCs w:val="24"/>
          <w:u w:val="single"/>
          <w:lang w:val="en-US"/>
        </w:rPr>
      </w:pPr>
    </w:p>
    <w:p w14:paraId="75720337" w14:textId="77777777" w:rsidR="007577E0" w:rsidRPr="006D1079" w:rsidRDefault="007577E0" w:rsidP="007577E0">
      <w:pPr>
        <w:jc w:val="center"/>
        <w:rPr>
          <w:b/>
          <w:szCs w:val="24"/>
          <w:u w:val="single"/>
          <w:lang w:val="en-US"/>
        </w:rPr>
      </w:pPr>
    </w:p>
    <w:p w14:paraId="31F25110"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381CA4DC" w14:textId="77777777" w:rsidR="007577E0" w:rsidRPr="006D1079" w:rsidRDefault="007577E0" w:rsidP="007577E0">
      <w:pPr>
        <w:ind w:right="-738"/>
        <w:rPr>
          <w:b/>
          <w:sz w:val="22"/>
          <w:szCs w:val="22"/>
          <w:lang w:val="en-US"/>
        </w:rPr>
      </w:pPr>
    </w:p>
    <w:p w14:paraId="3DED61CA" w14:textId="77777777" w:rsidR="007577E0" w:rsidRPr="006D1079" w:rsidRDefault="007577E0" w:rsidP="007577E0">
      <w:pPr>
        <w:ind w:right="-738"/>
        <w:rPr>
          <w:b/>
          <w:sz w:val="22"/>
          <w:szCs w:val="22"/>
          <w:lang w:val="en-US"/>
        </w:rPr>
      </w:pPr>
    </w:p>
    <w:p w14:paraId="56CD625D"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20437DC7" w14:textId="77777777" w:rsidR="007577E0" w:rsidRPr="006D1079" w:rsidRDefault="007577E0" w:rsidP="007577E0">
      <w:pPr>
        <w:rPr>
          <w:b/>
          <w:szCs w:val="24"/>
          <w:u w:val="single"/>
          <w:lang w:val="en-US"/>
        </w:rPr>
      </w:pPr>
      <w:r w:rsidRPr="006D1079">
        <w:rPr>
          <w:b/>
          <w:szCs w:val="24"/>
          <w:u w:val="single"/>
          <w:lang w:val="en-US"/>
        </w:rPr>
        <w:br w:type="page"/>
      </w:r>
    </w:p>
    <w:p w14:paraId="583CF5A9" w14:textId="77777777" w:rsidR="007577E0" w:rsidRPr="006D1079" w:rsidRDefault="007577E0" w:rsidP="007577E0">
      <w:pPr>
        <w:jc w:val="center"/>
        <w:rPr>
          <w:b/>
          <w:szCs w:val="24"/>
          <w:u w:val="single"/>
          <w:lang w:val="en-US"/>
        </w:rPr>
      </w:pPr>
    </w:p>
    <w:p w14:paraId="35A94157" w14:textId="77777777" w:rsidR="007577E0" w:rsidRPr="006D1079" w:rsidRDefault="007577E0" w:rsidP="007577E0">
      <w:pPr>
        <w:pStyle w:val="Heading2"/>
        <w:numPr>
          <w:ilvl w:val="0"/>
          <w:numId w:val="18"/>
        </w:numPr>
        <w:ind w:left="709" w:hanging="349"/>
        <w:rPr>
          <w:rFonts w:ascii="Times New Roman" w:hAnsi="Times New Roman"/>
          <w:color w:val="FF0000"/>
          <w:sz w:val="24"/>
          <w:szCs w:val="24"/>
          <w:u w:val="none"/>
          <w:lang w:val="en-US"/>
        </w:rPr>
      </w:pPr>
      <w:bookmarkStart w:id="11" w:name="_Toc107150787"/>
      <w:r w:rsidRPr="006D1079">
        <w:rPr>
          <w:rFonts w:ascii="Times New Roman" w:hAnsi="Times New Roman"/>
          <w:color w:val="FF0000"/>
          <w:sz w:val="24"/>
          <w:szCs w:val="24"/>
          <w:u w:val="none"/>
          <w:lang w:val="en-US"/>
        </w:rPr>
        <w:t>Water Storage Tanks</w:t>
      </w:r>
      <w:bookmarkEnd w:id="11"/>
    </w:p>
    <w:p w14:paraId="393C847E" w14:textId="77777777" w:rsidR="007577E0" w:rsidRPr="006D1079" w:rsidRDefault="007577E0" w:rsidP="007577E0">
      <w:pPr>
        <w:pStyle w:val="ListParagraph"/>
        <w:jc w:val="center"/>
        <w:rPr>
          <w:rFonts w:asciiTheme="minorHAnsi" w:hAnsiTheme="minorHAnsi" w:cstheme="minorHAnsi"/>
          <w:color w:val="000000" w:themeColor="text1"/>
          <w:sz w:val="22"/>
          <w:szCs w:val="22"/>
          <w:lang w:val="en-US"/>
        </w:rPr>
      </w:pPr>
      <w:r w:rsidRPr="006D1079">
        <w:rPr>
          <w:color w:val="000000" w:themeColor="text1"/>
          <w:sz w:val="22"/>
          <w:szCs w:val="22"/>
          <w:lang w:val="en-US"/>
        </w:rPr>
        <w:t>(To complete and submit along with your offer)</w:t>
      </w:r>
    </w:p>
    <w:p w14:paraId="61B3A01A" w14:textId="77777777" w:rsidR="007577E0" w:rsidRPr="006D1079" w:rsidRDefault="007577E0" w:rsidP="007577E0">
      <w:pPr>
        <w:jc w:val="center"/>
        <w:rPr>
          <w:b/>
          <w:szCs w:val="24"/>
          <w:u w:val="single"/>
          <w:lang w:val="en-US"/>
        </w:rPr>
      </w:pPr>
    </w:p>
    <w:tbl>
      <w:tblPr>
        <w:tblW w:w="148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4"/>
        <w:gridCol w:w="756"/>
        <w:gridCol w:w="6300"/>
        <w:gridCol w:w="1647"/>
        <w:gridCol w:w="5528"/>
      </w:tblGrid>
      <w:tr w:rsidR="007577E0" w:rsidRPr="00CB6F9D" w14:paraId="0F9477B2" w14:textId="77777777" w:rsidTr="00524050">
        <w:trPr>
          <w:cantSplit/>
          <w:trHeight w:val="265"/>
          <w:tblHeader/>
          <w:jc w:val="center"/>
        </w:trPr>
        <w:tc>
          <w:tcPr>
            <w:tcW w:w="7650" w:type="dxa"/>
            <w:gridSpan w:val="3"/>
            <w:vMerge w:val="restart"/>
            <w:tcBorders>
              <w:top w:val="single" w:sz="4" w:space="0" w:color="auto"/>
              <w:left w:val="single" w:sz="4" w:space="0" w:color="auto"/>
              <w:bottom w:val="nil"/>
              <w:right w:val="single" w:sz="4" w:space="0" w:color="auto"/>
            </w:tcBorders>
            <w:shd w:val="pct15" w:color="000000" w:fill="FFFFFF"/>
            <w:vAlign w:val="center"/>
            <w:hideMark/>
          </w:tcPr>
          <w:p w14:paraId="4311E67A" w14:textId="77777777" w:rsidR="007577E0" w:rsidRPr="00CB6F9D" w:rsidRDefault="007577E0" w:rsidP="00524050">
            <w:pPr>
              <w:jc w:val="center"/>
              <w:rPr>
                <w:b/>
                <w:bCs/>
                <w:szCs w:val="24"/>
                <w:lang w:val="en-US"/>
              </w:rPr>
            </w:pPr>
            <w:r w:rsidRPr="00CB6F9D">
              <w:rPr>
                <w:b/>
                <w:bCs/>
                <w:szCs w:val="24"/>
                <w:lang w:val="en-US"/>
              </w:rPr>
              <w:t>TECHNICAL SPECIFICATIONS REQUIRED</w:t>
            </w:r>
          </w:p>
        </w:tc>
        <w:tc>
          <w:tcPr>
            <w:tcW w:w="7175" w:type="dxa"/>
            <w:gridSpan w:val="2"/>
            <w:tcBorders>
              <w:top w:val="single" w:sz="4" w:space="0" w:color="auto"/>
              <w:left w:val="single" w:sz="4" w:space="0" w:color="auto"/>
              <w:bottom w:val="single" w:sz="4" w:space="0" w:color="auto"/>
              <w:right w:val="single" w:sz="4" w:space="0" w:color="auto"/>
            </w:tcBorders>
            <w:shd w:val="pct15" w:color="000000" w:fill="FFFFFF"/>
            <w:vAlign w:val="center"/>
            <w:hideMark/>
          </w:tcPr>
          <w:p w14:paraId="20C3B8C7" w14:textId="77777777" w:rsidR="007577E0" w:rsidRPr="00CB6F9D" w:rsidRDefault="007577E0" w:rsidP="00524050">
            <w:pPr>
              <w:jc w:val="center"/>
              <w:rPr>
                <w:b/>
                <w:szCs w:val="24"/>
                <w:lang w:val="en-US"/>
              </w:rPr>
            </w:pPr>
            <w:r w:rsidRPr="00CB6F9D">
              <w:rPr>
                <w:b/>
                <w:szCs w:val="24"/>
                <w:lang w:val="en-US"/>
              </w:rPr>
              <w:t>TECHNICAL SPECIFICATIONS OFFERED</w:t>
            </w:r>
          </w:p>
        </w:tc>
      </w:tr>
      <w:tr w:rsidR="007577E0" w:rsidRPr="00CB6F9D" w14:paraId="07D85E9C" w14:textId="77777777" w:rsidTr="00524050">
        <w:trPr>
          <w:cantSplit/>
          <w:trHeight w:val="265"/>
          <w:tblHeader/>
          <w:jc w:val="center"/>
        </w:trPr>
        <w:tc>
          <w:tcPr>
            <w:tcW w:w="7650" w:type="dxa"/>
            <w:gridSpan w:val="3"/>
            <w:vMerge/>
            <w:tcBorders>
              <w:top w:val="single" w:sz="4" w:space="0" w:color="auto"/>
              <w:left w:val="single" w:sz="4" w:space="0" w:color="auto"/>
              <w:bottom w:val="nil"/>
              <w:right w:val="single" w:sz="4" w:space="0" w:color="auto"/>
            </w:tcBorders>
            <w:vAlign w:val="center"/>
            <w:hideMark/>
          </w:tcPr>
          <w:p w14:paraId="4DC0B37E" w14:textId="77777777" w:rsidR="007577E0" w:rsidRPr="00CB6F9D" w:rsidRDefault="007577E0" w:rsidP="00524050">
            <w:pPr>
              <w:rPr>
                <w:b/>
                <w:szCs w:val="24"/>
                <w:lang w:val="en-US"/>
              </w:rPr>
            </w:pPr>
          </w:p>
        </w:tc>
        <w:tc>
          <w:tcPr>
            <w:tcW w:w="7175" w:type="dxa"/>
            <w:gridSpan w:val="2"/>
            <w:tcBorders>
              <w:top w:val="single" w:sz="4" w:space="0" w:color="auto"/>
              <w:left w:val="single" w:sz="4" w:space="0" w:color="auto"/>
              <w:bottom w:val="nil"/>
              <w:right w:val="single" w:sz="4" w:space="0" w:color="auto"/>
            </w:tcBorders>
            <w:shd w:val="clear" w:color="auto" w:fill="FFFFFF"/>
            <w:vAlign w:val="center"/>
            <w:hideMark/>
          </w:tcPr>
          <w:p w14:paraId="74B2BBB7" w14:textId="77777777" w:rsidR="007577E0" w:rsidRPr="00CB6F9D" w:rsidRDefault="007577E0" w:rsidP="00524050">
            <w:pPr>
              <w:jc w:val="center"/>
              <w:rPr>
                <w:b/>
                <w:szCs w:val="24"/>
                <w:lang w:val="en-US"/>
              </w:rPr>
            </w:pPr>
            <w:r w:rsidRPr="00CB6F9D">
              <w:rPr>
                <w:szCs w:val="24"/>
                <w:lang w:val="en-US"/>
              </w:rPr>
              <w:t xml:space="preserve">PLEASE FILL OUT </w:t>
            </w:r>
            <w:r w:rsidRPr="00CB6F9D">
              <w:rPr>
                <w:b/>
                <w:szCs w:val="24"/>
                <w:u w:val="single"/>
                <w:lang w:val="en-US"/>
              </w:rPr>
              <w:t>ALL THE SPACES</w:t>
            </w:r>
            <w:r w:rsidRPr="00CB6F9D">
              <w:rPr>
                <w:b/>
                <w:szCs w:val="24"/>
                <w:lang w:val="en-US"/>
              </w:rPr>
              <w:t xml:space="preserve"> </w:t>
            </w:r>
            <w:r w:rsidRPr="00CB6F9D">
              <w:rPr>
                <w:szCs w:val="24"/>
                <w:lang w:val="en-US"/>
              </w:rPr>
              <w:t>BELOW TO SPECIFY THE EQUIPMENT BEING OFFERED FOR</w:t>
            </w:r>
            <w:r w:rsidRPr="00CB6F9D">
              <w:rPr>
                <w:b/>
                <w:szCs w:val="24"/>
                <w:lang w:val="en-US"/>
              </w:rPr>
              <w:t xml:space="preserve"> </w:t>
            </w:r>
            <w:r w:rsidRPr="00CB6F9D">
              <w:rPr>
                <w:b/>
                <w:szCs w:val="24"/>
                <w:u w:val="single"/>
                <w:lang w:val="en-US"/>
              </w:rPr>
              <w:t>THE OFFER TO BE VALID</w:t>
            </w:r>
          </w:p>
        </w:tc>
      </w:tr>
      <w:tr w:rsidR="007577E0" w:rsidRPr="00CB6F9D" w14:paraId="58C53A1B" w14:textId="77777777" w:rsidTr="00524050">
        <w:trPr>
          <w:cantSplit/>
          <w:trHeight w:val="144"/>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12B2355B" w14:textId="77777777" w:rsidR="007577E0" w:rsidRPr="00CB6F9D" w:rsidRDefault="007577E0" w:rsidP="00524050">
            <w:pPr>
              <w:jc w:val="center"/>
              <w:rPr>
                <w:b/>
                <w:szCs w:val="24"/>
                <w:lang w:val="en-US"/>
              </w:rPr>
            </w:pPr>
            <w:r w:rsidRPr="00CB6F9D">
              <w:rPr>
                <w:b/>
                <w:szCs w:val="24"/>
                <w:lang w:val="en-US"/>
              </w:rPr>
              <w:t>Item</w:t>
            </w:r>
          </w:p>
        </w:tc>
        <w:tc>
          <w:tcPr>
            <w:tcW w:w="6300"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59B59DC1" w14:textId="77777777" w:rsidR="007577E0" w:rsidRPr="00CB6F9D" w:rsidRDefault="007577E0" w:rsidP="00524050">
            <w:pPr>
              <w:spacing w:line="276" w:lineRule="auto"/>
              <w:jc w:val="center"/>
              <w:rPr>
                <w:b/>
                <w:szCs w:val="24"/>
                <w:lang w:val="en-US"/>
              </w:rPr>
            </w:pPr>
            <w:r w:rsidRPr="00CB6F9D">
              <w:rPr>
                <w:szCs w:val="24"/>
                <w:lang w:val="en-US"/>
              </w:rPr>
              <w:t>Description and purpose of the item</w:t>
            </w:r>
          </w:p>
        </w:tc>
        <w:tc>
          <w:tcPr>
            <w:tcW w:w="1647" w:type="dxa"/>
            <w:vMerge w:val="restart"/>
            <w:tcBorders>
              <w:top w:val="single" w:sz="4" w:space="0" w:color="auto"/>
              <w:left w:val="single" w:sz="18" w:space="0" w:color="auto"/>
              <w:bottom w:val="single" w:sz="4" w:space="0" w:color="auto"/>
              <w:right w:val="single" w:sz="4" w:space="0" w:color="auto"/>
            </w:tcBorders>
            <w:shd w:val="clear" w:color="auto" w:fill="FFFFFF"/>
            <w:vAlign w:val="center"/>
            <w:hideMark/>
          </w:tcPr>
          <w:p w14:paraId="2771C9B6" w14:textId="77777777" w:rsidR="007577E0" w:rsidRPr="00CB6F9D" w:rsidRDefault="007577E0" w:rsidP="00524050">
            <w:pPr>
              <w:rPr>
                <w:b/>
                <w:szCs w:val="24"/>
                <w:lang w:val="en-US"/>
              </w:rPr>
            </w:pPr>
            <w:r w:rsidRPr="00CB6F9D">
              <w:rPr>
                <w:b/>
                <w:szCs w:val="24"/>
                <w:lang w:val="en-US"/>
              </w:rPr>
              <w:t>Make/ brand and model of item</w:t>
            </w:r>
          </w:p>
        </w:tc>
        <w:tc>
          <w:tcPr>
            <w:tcW w:w="5528"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354015D" w14:textId="77777777" w:rsidR="007577E0" w:rsidRPr="00CB6F9D" w:rsidRDefault="007577E0" w:rsidP="00524050">
            <w:pPr>
              <w:jc w:val="center"/>
              <w:rPr>
                <w:szCs w:val="24"/>
                <w:lang w:val="en-US"/>
              </w:rPr>
            </w:pPr>
          </w:p>
        </w:tc>
      </w:tr>
      <w:tr w:rsidR="007577E0" w:rsidRPr="00CB6F9D" w14:paraId="3CDA2ACE" w14:textId="77777777" w:rsidTr="00524050">
        <w:trPr>
          <w:cantSplit/>
          <w:trHeight w:val="872"/>
          <w:jc w:val="center"/>
        </w:trPr>
        <w:tc>
          <w:tcPr>
            <w:tcW w:w="1350" w:type="dxa"/>
            <w:gridSpan w:val="2"/>
            <w:tcBorders>
              <w:top w:val="single" w:sz="4" w:space="0" w:color="auto"/>
              <w:left w:val="single" w:sz="18" w:space="0" w:color="auto"/>
              <w:bottom w:val="single" w:sz="18" w:space="0" w:color="auto"/>
              <w:right w:val="single" w:sz="4" w:space="0" w:color="auto"/>
            </w:tcBorders>
            <w:shd w:val="clear" w:color="auto" w:fill="FFFFFF"/>
            <w:vAlign w:val="center"/>
            <w:hideMark/>
          </w:tcPr>
          <w:p w14:paraId="2152F82D" w14:textId="77777777" w:rsidR="007577E0" w:rsidRPr="00CB6F9D" w:rsidRDefault="007577E0" w:rsidP="00524050">
            <w:pPr>
              <w:jc w:val="center"/>
              <w:rPr>
                <w:b/>
                <w:bCs/>
                <w:szCs w:val="24"/>
                <w:lang w:val="en-US"/>
              </w:rPr>
            </w:pPr>
            <w:r w:rsidRPr="00CB6F9D">
              <w:rPr>
                <w:b/>
                <w:bCs/>
                <w:szCs w:val="24"/>
                <w:lang w:val="en-US"/>
              </w:rPr>
              <w:t>Water Storage Tank</w:t>
            </w:r>
          </w:p>
        </w:tc>
        <w:tc>
          <w:tcPr>
            <w:tcW w:w="6300" w:type="dxa"/>
            <w:tcBorders>
              <w:top w:val="single" w:sz="4" w:space="0" w:color="auto"/>
              <w:left w:val="single" w:sz="4" w:space="0" w:color="auto"/>
              <w:bottom w:val="single" w:sz="18" w:space="0" w:color="auto"/>
              <w:right w:val="single" w:sz="18" w:space="0" w:color="auto"/>
            </w:tcBorders>
            <w:shd w:val="clear" w:color="auto" w:fill="FFFFFF"/>
            <w:vAlign w:val="center"/>
            <w:hideMark/>
          </w:tcPr>
          <w:p w14:paraId="07078C13" w14:textId="77777777" w:rsidR="007577E0" w:rsidRPr="00CB6F9D" w:rsidRDefault="007577E0" w:rsidP="00524050">
            <w:pPr>
              <w:jc w:val="center"/>
              <w:rPr>
                <w:szCs w:val="24"/>
                <w:lang w:val="en-US"/>
              </w:rPr>
            </w:pPr>
            <w:r w:rsidRPr="00CB6F9D">
              <w:rPr>
                <w:szCs w:val="24"/>
                <w:lang w:val="en-US"/>
              </w:rPr>
              <w:t>Food grade storage tank of 1000 US gallons of capacity</w:t>
            </w:r>
          </w:p>
        </w:tc>
        <w:tc>
          <w:tcPr>
            <w:tcW w:w="1647" w:type="dxa"/>
            <w:vMerge/>
            <w:tcBorders>
              <w:top w:val="single" w:sz="4" w:space="0" w:color="auto"/>
              <w:left w:val="single" w:sz="18" w:space="0" w:color="auto"/>
              <w:bottom w:val="single" w:sz="4" w:space="0" w:color="auto"/>
              <w:right w:val="single" w:sz="4" w:space="0" w:color="auto"/>
            </w:tcBorders>
            <w:vAlign w:val="center"/>
            <w:hideMark/>
          </w:tcPr>
          <w:p w14:paraId="47957172" w14:textId="77777777" w:rsidR="007577E0" w:rsidRPr="00CB6F9D" w:rsidRDefault="007577E0" w:rsidP="00524050">
            <w:pPr>
              <w:rPr>
                <w:b/>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4B2DF343" w14:textId="77777777" w:rsidR="007577E0" w:rsidRPr="00CB6F9D" w:rsidRDefault="007577E0" w:rsidP="00524050">
            <w:pPr>
              <w:rPr>
                <w:szCs w:val="24"/>
                <w:lang w:val="en-US"/>
              </w:rPr>
            </w:pPr>
          </w:p>
        </w:tc>
      </w:tr>
      <w:tr w:rsidR="007577E0" w:rsidRPr="00CB6F9D" w14:paraId="08506810" w14:textId="77777777" w:rsidTr="00524050">
        <w:trPr>
          <w:cantSplit/>
          <w:trHeight w:val="330"/>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18A8F608" w14:textId="77777777" w:rsidR="007577E0" w:rsidRPr="00CB6F9D" w:rsidRDefault="007577E0" w:rsidP="00524050">
            <w:pPr>
              <w:jc w:val="center"/>
              <w:rPr>
                <w:szCs w:val="24"/>
                <w:lang w:val="en-US"/>
              </w:rPr>
            </w:pPr>
            <w:r w:rsidRPr="00CB6F9D">
              <w:rPr>
                <w:b/>
                <w:szCs w:val="24"/>
                <w:lang w:val="en-US"/>
              </w:rPr>
              <w:t>Unit</w:t>
            </w:r>
          </w:p>
        </w:tc>
        <w:tc>
          <w:tcPr>
            <w:tcW w:w="6300"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24F3588A" w14:textId="77777777" w:rsidR="007577E0" w:rsidRPr="00CB6F9D" w:rsidRDefault="007577E0" w:rsidP="00524050">
            <w:pPr>
              <w:jc w:val="center"/>
              <w:rPr>
                <w:szCs w:val="24"/>
                <w:lang w:val="en-US"/>
              </w:rPr>
            </w:pPr>
            <w:r w:rsidRPr="00CB6F9D">
              <w:rPr>
                <w:szCs w:val="24"/>
                <w:lang w:val="en-US"/>
              </w:rPr>
              <w:t>Storage tank with connections and spares</w:t>
            </w:r>
          </w:p>
        </w:tc>
        <w:tc>
          <w:tcPr>
            <w:tcW w:w="1647" w:type="dxa"/>
            <w:vMerge/>
            <w:tcBorders>
              <w:top w:val="single" w:sz="4" w:space="0" w:color="auto"/>
              <w:left w:val="single" w:sz="18" w:space="0" w:color="auto"/>
              <w:bottom w:val="single" w:sz="4" w:space="0" w:color="auto"/>
              <w:right w:val="single" w:sz="4" w:space="0" w:color="auto"/>
            </w:tcBorders>
            <w:vAlign w:val="center"/>
            <w:hideMark/>
          </w:tcPr>
          <w:p w14:paraId="2698727D" w14:textId="77777777" w:rsidR="007577E0" w:rsidRPr="00CB6F9D" w:rsidRDefault="007577E0" w:rsidP="00524050">
            <w:pPr>
              <w:rPr>
                <w:b/>
                <w:szCs w:val="24"/>
                <w:lang w:val="en-US"/>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14:paraId="416CDC68" w14:textId="77777777" w:rsidR="007577E0" w:rsidRPr="00CB6F9D" w:rsidRDefault="007577E0" w:rsidP="00524050">
            <w:pPr>
              <w:rPr>
                <w:szCs w:val="24"/>
                <w:lang w:val="en-US"/>
              </w:rPr>
            </w:pPr>
          </w:p>
        </w:tc>
      </w:tr>
      <w:tr w:rsidR="007577E0" w:rsidRPr="00CB6F9D" w14:paraId="425D103B" w14:textId="77777777" w:rsidTr="00524050">
        <w:trPr>
          <w:cantSplit/>
          <w:trHeight w:val="316"/>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vAlign w:val="center"/>
            <w:hideMark/>
          </w:tcPr>
          <w:p w14:paraId="0FB4DEF8" w14:textId="77777777" w:rsidR="007577E0" w:rsidRPr="00CB6F9D" w:rsidRDefault="007577E0" w:rsidP="00524050">
            <w:pPr>
              <w:jc w:val="center"/>
              <w:rPr>
                <w:b/>
                <w:szCs w:val="24"/>
                <w:lang w:val="en-US"/>
              </w:rPr>
            </w:pPr>
            <w:r w:rsidRPr="00CB6F9D">
              <w:rPr>
                <w:b/>
                <w:szCs w:val="24"/>
                <w:lang w:val="en-US"/>
              </w:rPr>
              <w:t>Total quantity of units required</w:t>
            </w:r>
          </w:p>
        </w:tc>
        <w:tc>
          <w:tcPr>
            <w:tcW w:w="6300" w:type="dxa"/>
            <w:tcBorders>
              <w:top w:val="single" w:sz="4" w:space="0" w:color="auto"/>
              <w:left w:val="single" w:sz="4" w:space="0" w:color="auto"/>
              <w:bottom w:val="single" w:sz="4" w:space="0" w:color="auto"/>
              <w:right w:val="single" w:sz="18" w:space="0" w:color="auto"/>
            </w:tcBorders>
            <w:shd w:val="clear" w:color="auto" w:fill="FFFFFF"/>
            <w:vAlign w:val="center"/>
          </w:tcPr>
          <w:p w14:paraId="28DA8991" w14:textId="77777777" w:rsidR="007577E0" w:rsidRPr="00CB6F9D" w:rsidRDefault="007577E0" w:rsidP="00524050">
            <w:pPr>
              <w:ind w:left="267"/>
              <w:rPr>
                <w:color w:val="000000" w:themeColor="text1"/>
                <w:szCs w:val="24"/>
                <w:lang w:val="en-US"/>
              </w:rPr>
            </w:pPr>
            <w:r w:rsidRPr="00CB6F9D">
              <w:rPr>
                <w:color w:val="000000" w:themeColor="text1"/>
                <w:szCs w:val="24"/>
                <w:lang w:val="en-US"/>
              </w:rPr>
              <w:t xml:space="preserve">Antigua &amp; Barbuda: 8 </w:t>
            </w:r>
          </w:p>
          <w:p w14:paraId="62DC3F5D" w14:textId="77777777" w:rsidR="007577E0" w:rsidRPr="00CB6F9D" w:rsidRDefault="007577E0" w:rsidP="00524050">
            <w:pPr>
              <w:ind w:left="267"/>
              <w:rPr>
                <w:color w:val="000000" w:themeColor="text1"/>
                <w:szCs w:val="24"/>
                <w:lang w:val="en-US"/>
              </w:rPr>
            </w:pPr>
            <w:r w:rsidRPr="00CB6F9D">
              <w:rPr>
                <w:color w:val="000000" w:themeColor="text1"/>
                <w:szCs w:val="24"/>
                <w:lang w:val="en-US"/>
              </w:rPr>
              <w:t xml:space="preserve">Barbados: 10 </w:t>
            </w:r>
          </w:p>
          <w:p w14:paraId="3677BBC3" w14:textId="77777777" w:rsidR="007577E0" w:rsidRPr="00CB6F9D" w:rsidRDefault="007577E0" w:rsidP="00524050">
            <w:pPr>
              <w:ind w:left="267"/>
              <w:rPr>
                <w:color w:val="000000" w:themeColor="text1"/>
                <w:szCs w:val="24"/>
                <w:lang w:val="en-US"/>
              </w:rPr>
            </w:pPr>
            <w:r w:rsidRPr="00CB6F9D">
              <w:rPr>
                <w:color w:val="000000" w:themeColor="text1"/>
                <w:szCs w:val="24"/>
                <w:lang w:val="en-US"/>
              </w:rPr>
              <w:t xml:space="preserve">Jamaica: 3 </w:t>
            </w:r>
          </w:p>
          <w:p w14:paraId="2A6AEDAD" w14:textId="77777777" w:rsidR="007577E0" w:rsidRPr="00CB6F9D" w:rsidRDefault="007577E0" w:rsidP="00524050">
            <w:pPr>
              <w:ind w:left="267"/>
              <w:rPr>
                <w:color w:val="000000" w:themeColor="text1"/>
                <w:szCs w:val="24"/>
                <w:lang w:val="en-US"/>
              </w:rPr>
            </w:pPr>
            <w:r w:rsidRPr="00CB6F9D">
              <w:rPr>
                <w:color w:val="000000" w:themeColor="text1"/>
                <w:szCs w:val="24"/>
                <w:lang w:val="en-US"/>
              </w:rPr>
              <w:t xml:space="preserve">St. Kitts and Nevis: 19 </w:t>
            </w:r>
          </w:p>
          <w:p w14:paraId="632CC469" w14:textId="77777777" w:rsidR="007577E0" w:rsidRPr="00CB6F9D" w:rsidRDefault="007577E0" w:rsidP="00524050">
            <w:pPr>
              <w:ind w:left="267"/>
              <w:rPr>
                <w:color w:val="000000" w:themeColor="text1"/>
                <w:szCs w:val="24"/>
                <w:lang w:val="en-US"/>
              </w:rPr>
            </w:pPr>
            <w:r w:rsidRPr="00CB6F9D">
              <w:rPr>
                <w:b/>
                <w:bCs/>
                <w:color w:val="000000" w:themeColor="text1"/>
                <w:szCs w:val="24"/>
                <w:lang w:val="en-US"/>
              </w:rPr>
              <w:t>Total Required: 40</w:t>
            </w:r>
            <w:r w:rsidRPr="00CB6F9D">
              <w:rPr>
                <w:b/>
                <w:bCs/>
                <w:color w:val="000000" w:themeColor="text1"/>
                <w:szCs w:val="24"/>
                <w:u w:val="single"/>
                <w:lang w:val="en-US"/>
              </w:rPr>
              <w:t xml:space="preserve"> </w:t>
            </w:r>
          </w:p>
        </w:tc>
        <w:tc>
          <w:tcPr>
            <w:tcW w:w="1647" w:type="dxa"/>
            <w:vMerge w:val="restart"/>
            <w:tcBorders>
              <w:top w:val="nil"/>
              <w:left w:val="single" w:sz="18" w:space="0" w:color="auto"/>
              <w:bottom w:val="single" w:sz="4" w:space="0" w:color="auto"/>
              <w:right w:val="single" w:sz="4" w:space="0" w:color="auto"/>
            </w:tcBorders>
            <w:shd w:val="clear" w:color="auto" w:fill="FFFFFF"/>
            <w:vAlign w:val="center"/>
            <w:hideMark/>
          </w:tcPr>
          <w:p w14:paraId="4777E3AF" w14:textId="77777777" w:rsidR="007577E0" w:rsidRPr="00CB6F9D" w:rsidRDefault="007577E0" w:rsidP="00524050">
            <w:pPr>
              <w:rPr>
                <w:b/>
                <w:szCs w:val="24"/>
                <w:lang w:val="en-US"/>
              </w:rPr>
            </w:pPr>
            <w:r w:rsidRPr="00CB6F9D">
              <w:rPr>
                <w:b/>
                <w:szCs w:val="24"/>
                <w:lang w:val="en-US"/>
              </w:rPr>
              <w:t>Name and address of the manufacturer of item</w:t>
            </w:r>
          </w:p>
        </w:tc>
        <w:tc>
          <w:tcPr>
            <w:tcW w:w="5528" w:type="dxa"/>
            <w:vMerge w:val="restart"/>
            <w:tcBorders>
              <w:top w:val="nil"/>
              <w:left w:val="single" w:sz="4" w:space="0" w:color="auto"/>
              <w:bottom w:val="single" w:sz="4" w:space="0" w:color="auto"/>
              <w:right w:val="single" w:sz="4" w:space="0" w:color="auto"/>
            </w:tcBorders>
            <w:shd w:val="clear" w:color="auto" w:fill="FFFFFF"/>
            <w:vAlign w:val="center"/>
          </w:tcPr>
          <w:p w14:paraId="5D668DDC" w14:textId="77777777" w:rsidR="007577E0" w:rsidRPr="00CB6F9D" w:rsidRDefault="007577E0" w:rsidP="00524050">
            <w:pPr>
              <w:rPr>
                <w:b/>
                <w:szCs w:val="24"/>
                <w:lang w:val="en-US"/>
              </w:rPr>
            </w:pPr>
          </w:p>
        </w:tc>
      </w:tr>
      <w:tr w:rsidR="007577E0" w:rsidRPr="00CB6F9D" w14:paraId="1A1933B4" w14:textId="77777777" w:rsidTr="00524050">
        <w:trPr>
          <w:cantSplit/>
          <w:trHeight w:val="316"/>
          <w:jc w:val="center"/>
        </w:trPr>
        <w:tc>
          <w:tcPr>
            <w:tcW w:w="1350" w:type="dxa"/>
            <w:gridSpan w:val="2"/>
            <w:tcBorders>
              <w:top w:val="single" w:sz="18" w:space="0" w:color="auto"/>
              <w:left w:val="single" w:sz="18" w:space="0" w:color="auto"/>
              <w:bottom w:val="single" w:sz="4" w:space="0" w:color="auto"/>
              <w:right w:val="single" w:sz="4" w:space="0" w:color="auto"/>
            </w:tcBorders>
            <w:shd w:val="clear" w:color="auto" w:fill="FFFFFF"/>
            <w:vAlign w:val="center"/>
            <w:hideMark/>
          </w:tcPr>
          <w:p w14:paraId="07448313" w14:textId="77777777" w:rsidR="007577E0" w:rsidRPr="00CB6F9D" w:rsidRDefault="007577E0" w:rsidP="00524050">
            <w:pPr>
              <w:jc w:val="center"/>
              <w:rPr>
                <w:b/>
                <w:szCs w:val="24"/>
                <w:lang w:val="en-US"/>
              </w:rPr>
            </w:pPr>
            <w:r w:rsidRPr="00CB6F9D">
              <w:rPr>
                <w:b/>
                <w:szCs w:val="24"/>
                <w:lang w:val="en-US"/>
              </w:rPr>
              <w:t>Country</w:t>
            </w:r>
          </w:p>
        </w:tc>
        <w:tc>
          <w:tcPr>
            <w:tcW w:w="6300" w:type="dxa"/>
            <w:tcBorders>
              <w:top w:val="single" w:sz="18" w:space="0" w:color="auto"/>
              <w:left w:val="single" w:sz="4" w:space="0" w:color="auto"/>
              <w:bottom w:val="single" w:sz="4" w:space="0" w:color="auto"/>
              <w:right w:val="single" w:sz="18" w:space="0" w:color="auto"/>
            </w:tcBorders>
            <w:shd w:val="clear" w:color="auto" w:fill="FFFFFF"/>
            <w:vAlign w:val="center"/>
            <w:hideMark/>
          </w:tcPr>
          <w:p w14:paraId="6A6528FF" w14:textId="77777777" w:rsidR="007577E0" w:rsidRPr="00CB6F9D" w:rsidRDefault="007577E0" w:rsidP="00524050">
            <w:pPr>
              <w:jc w:val="center"/>
              <w:rPr>
                <w:b/>
                <w:szCs w:val="24"/>
                <w:lang w:val="en-US"/>
              </w:rPr>
            </w:pPr>
            <w:r w:rsidRPr="00CB6F9D">
              <w:rPr>
                <w:b/>
                <w:szCs w:val="24"/>
                <w:lang w:val="en-US"/>
              </w:rPr>
              <w:t>Project code</w:t>
            </w:r>
          </w:p>
        </w:tc>
        <w:tc>
          <w:tcPr>
            <w:tcW w:w="1647" w:type="dxa"/>
            <w:vMerge/>
            <w:tcBorders>
              <w:top w:val="nil"/>
              <w:left w:val="single" w:sz="18" w:space="0" w:color="auto"/>
              <w:bottom w:val="single" w:sz="4" w:space="0" w:color="auto"/>
              <w:right w:val="single" w:sz="4" w:space="0" w:color="auto"/>
            </w:tcBorders>
            <w:vAlign w:val="center"/>
            <w:hideMark/>
          </w:tcPr>
          <w:p w14:paraId="45E2A836" w14:textId="77777777" w:rsidR="007577E0" w:rsidRPr="00CB6F9D" w:rsidRDefault="007577E0" w:rsidP="00524050">
            <w:pPr>
              <w:rPr>
                <w:b/>
                <w:szCs w:val="24"/>
                <w:lang w:val="en-US"/>
              </w:rPr>
            </w:pPr>
          </w:p>
        </w:tc>
        <w:tc>
          <w:tcPr>
            <w:tcW w:w="5528" w:type="dxa"/>
            <w:vMerge/>
            <w:tcBorders>
              <w:top w:val="nil"/>
              <w:left w:val="single" w:sz="4" w:space="0" w:color="auto"/>
              <w:bottom w:val="single" w:sz="4" w:space="0" w:color="auto"/>
              <w:right w:val="single" w:sz="4" w:space="0" w:color="auto"/>
            </w:tcBorders>
            <w:vAlign w:val="center"/>
            <w:hideMark/>
          </w:tcPr>
          <w:p w14:paraId="235BF6D6" w14:textId="77777777" w:rsidR="007577E0" w:rsidRPr="00CB6F9D" w:rsidRDefault="007577E0" w:rsidP="00524050">
            <w:pPr>
              <w:rPr>
                <w:b/>
                <w:szCs w:val="24"/>
                <w:lang w:val="en-US"/>
              </w:rPr>
            </w:pPr>
          </w:p>
        </w:tc>
      </w:tr>
      <w:tr w:rsidR="007577E0" w:rsidRPr="00CB6F9D" w14:paraId="08E2C296" w14:textId="77777777" w:rsidTr="00524050">
        <w:trPr>
          <w:cantSplit/>
          <w:trHeight w:val="625"/>
          <w:jc w:val="center"/>
        </w:trPr>
        <w:tc>
          <w:tcPr>
            <w:tcW w:w="1350" w:type="dxa"/>
            <w:gridSpan w:val="2"/>
            <w:tcBorders>
              <w:top w:val="single" w:sz="4" w:space="0" w:color="auto"/>
              <w:left w:val="single" w:sz="18" w:space="0" w:color="auto"/>
              <w:bottom w:val="single" w:sz="4" w:space="0" w:color="auto"/>
              <w:right w:val="single" w:sz="4" w:space="0" w:color="auto"/>
            </w:tcBorders>
            <w:shd w:val="clear" w:color="auto" w:fill="FFFFFF"/>
            <w:vAlign w:val="center"/>
          </w:tcPr>
          <w:p w14:paraId="53E15090" w14:textId="77777777" w:rsidR="007577E0" w:rsidRPr="00CB6F9D" w:rsidRDefault="007577E0" w:rsidP="00524050">
            <w:pPr>
              <w:jc w:val="center"/>
              <w:rPr>
                <w:b/>
                <w:bCs/>
                <w:szCs w:val="24"/>
                <w:lang w:val="en-US"/>
              </w:rPr>
            </w:pPr>
            <w:r w:rsidRPr="00CB6F9D">
              <w:rPr>
                <w:b/>
                <w:bCs/>
                <w:szCs w:val="24"/>
                <w:lang w:val="en-US"/>
              </w:rPr>
              <w:t>Antigua and Barbuda,</w:t>
            </w:r>
          </w:p>
          <w:p w14:paraId="05DC8BCB" w14:textId="77777777" w:rsidR="007577E0" w:rsidRPr="00CB6F9D" w:rsidRDefault="007577E0" w:rsidP="00524050">
            <w:pPr>
              <w:jc w:val="center"/>
              <w:rPr>
                <w:b/>
                <w:bCs/>
                <w:szCs w:val="24"/>
                <w:lang w:val="en-US"/>
              </w:rPr>
            </w:pPr>
            <w:r w:rsidRPr="00CB6F9D">
              <w:rPr>
                <w:b/>
                <w:bCs/>
                <w:szCs w:val="24"/>
                <w:lang w:val="en-US"/>
              </w:rPr>
              <w:t>Barbados,</w:t>
            </w:r>
          </w:p>
          <w:p w14:paraId="78EB984D" w14:textId="77777777" w:rsidR="007577E0" w:rsidRPr="00CB6F9D" w:rsidRDefault="007577E0" w:rsidP="00524050">
            <w:pPr>
              <w:jc w:val="center"/>
              <w:rPr>
                <w:b/>
                <w:bCs/>
                <w:szCs w:val="24"/>
                <w:lang w:val="en-US"/>
              </w:rPr>
            </w:pPr>
            <w:r w:rsidRPr="00CB6F9D">
              <w:rPr>
                <w:b/>
                <w:bCs/>
                <w:szCs w:val="24"/>
                <w:lang w:val="en-US"/>
              </w:rPr>
              <w:t>Jamaica,</w:t>
            </w:r>
          </w:p>
          <w:p w14:paraId="013EAC9A" w14:textId="77777777" w:rsidR="007577E0" w:rsidRPr="00CB6F9D" w:rsidRDefault="007577E0" w:rsidP="00524050">
            <w:pPr>
              <w:jc w:val="center"/>
              <w:rPr>
                <w:color w:val="FF0000"/>
                <w:szCs w:val="24"/>
                <w:lang w:val="en-US"/>
              </w:rPr>
            </w:pPr>
            <w:r w:rsidRPr="00CB6F9D">
              <w:rPr>
                <w:b/>
                <w:bCs/>
                <w:szCs w:val="24"/>
                <w:lang w:val="en-US"/>
              </w:rPr>
              <w:t>St. Kitts and Nevis</w:t>
            </w:r>
          </w:p>
        </w:tc>
        <w:tc>
          <w:tcPr>
            <w:tcW w:w="6300" w:type="dxa"/>
            <w:tcBorders>
              <w:top w:val="single" w:sz="4" w:space="0" w:color="auto"/>
              <w:left w:val="single" w:sz="4" w:space="0" w:color="auto"/>
              <w:bottom w:val="single" w:sz="4" w:space="0" w:color="auto"/>
              <w:right w:val="single" w:sz="18" w:space="0" w:color="auto"/>
            </w:tcBorders>
            <w:shd w:val="clear" w:color="auto" w:fill="FFFFFF"/>
            <w:vAlign w:val="center"/>
          </w:tcPr>
          <w:p w14:paraId="5C702F57" w14:textId="77777777" w:rsidR="007577E0" w:rsidRPr="00CB6F9D" w:rsidRDefault="007577E0" w:rsidP="00524050">
            <w:pPr>
              <w:jc w:val="center"/>
              <w:rPr>
                <w:color w:val="FF0000"/>
                <w:szCs w:val="24"/>
                <w:lang w:val="en-US"/>
              </w:rPr>
            </w:pPr>
            <w:r w:rsidRPr="00CB6F9D">
              <w:rPr>
                <w:szCs w:val="24"/>
                <w:lang w:val="en-US"/>
              </w:rPr>
              <w:t>GCP/SLC/018/MEX</w:t>
            </w:r>
          </w:p>
        </w:tc>
        <w:tc>
          <w:tcPr>
            <w:tcW w:w="1647" w:type="dxa"/>
            <w:vMerge/>
            <w:tcBorders>
              <w:top w:val="nil"/>
              <w:left w:val="single" w:sz="18" w:space="0" w:color="auto"/>
              <w:bottom w:val="single" w:sz="4" w:space="0" w:color="auto"/>
              <w:right w:val="single" w:sz="4" w:space="0" w:color="auto"/>
            </w:tcBorders>
            <w:vAlign w:val="center"/>
            <w:hideMark/>
          </w:tcPr>
          <w:p w14:paraId="56D4FA91" w14:textId="77777777" w:rsidR="007577E0" w:rsidRPr="00CB6F9D" w:rsidRDefault="007577E0" w:rsidP="00524050">
            <w:pPr>
              <w:rPr>
                <w:b/>
                <w:szCs w:val="24"/>
                <w:lang w:val="en-US"/>
              </w:rPr>
            </w:pPr>
          </w:p>
        </w:tc>
        <w:tc>
          <w:tcPr>
            <w:tcW w:w="5528" w:type="dxa"/>
            <w:vMerge/>
            <w:tcBorders>
              <w:top w:val="nil"/>
              <w:left w:val="single" w:sz="4" w:space="0" w:color="auto"/>
              <w:bottom w:val="single" w:sz="4" w:space="0" w:color="auto"/>
              <w:right w:val="single" w:sz="4" w:space="0" w:color="auto"/>
            </w:tcBorders>
            <w:vAlign w:val="center"/>
            <w:hideMark/>
          </w:tcPr>
          <w:p w14:paraId="439D6970" w14:textId="77777777" w:rsidR="007577E0" w:rsidRPr="00CB6F9D" w:rsidRDefault="007577E0" w:rsidP="00524050">
            <w:pPr>
              <w:rPr>
                <w:b/>
                <w:szCs w:val="24"/>
                <w:lang w:val="en-US"/>
              </w:rPr>
            </w:pPr>
          </w:p>
        </w:tc>
      </w:tr>
      <w:tr w:rsidR="007577E0" w:rsidRPr="00CB6F9D" w14:paraId="46ABDE6E" w14:textId="77777777" w:rsidTr="00524050">
        <w:trPr>
          <w:cantSplit/>
          <w:trHeight w:val="265"/>
          <w:jc w:val="center"/>
        </w:trPr>
        <w:tc>
          <w:tcPr>
            <w:tcW w:w="594" w:type="dxa"/>
            <w:tcBorders>
              <w:top w:val="single" w:sz="18" w:space="0" w:color="auto"/>
              <w:left w:val="single" w:sz="4" w:space="0" w:color="auto"/>
              <w:bottom w:val="single" w:sz="4" w:space="0" w:color="auto"/>
              <w:right w:val="single" w:sz="4" w:space="0" w:color="auto"/>
            </w:tcBorders>
            <w:shd w:val="pct15" w:color="000000" w:fill="FFFFFF"/>
            <w:vAlign w:val="center"/>
            <w:hideMark/>
          </w:tcPr>
          <w:p w14:paraId="7E4FA03F" w14:textId="77777777" w:rsidR="007577E0" w:rsidRPr="00CB6F9D" w:rsidRDefault="007577E0" w:rsidP="00524050">
            <w:pPr>
              <w:tabs>
                <w:tab w:val="left" w:pos="720"/>
                <w:tab w:val="center" w:pos="4536"/>
                <w:tab w:val="right" w:pos="9072"/>
              </w:tabs>
              <w:jc w:val="center"/>
              <w:rPr>
                <w:b/>
                <w:szCs w:val="24"/>
                <w:lang w:val="en-US"/>
              </w:rPr>
            </w:pPr>
            <w:r w:rsidRPr="00CB6F9D">
              <w:rPr>
                <w:b/>
                <w:szCs w:val="24"/>
                <w:lang w:val="en-US"/>
              </w:rPr>
              <w:t>1.0</w:t>
            </w:r>
          </w:p>
        </w:tc>
        <w:tc>
          <w:tcPr>
            <w:tcW w:w="7056" w:type="dxa"/>
            <w:gridSpan w:val="2"/>
            <w:tcBorders>
              <w:top w:val="single" w:sz="18" w:space="0" w:color="auto"/>
              <w:left w:val="single" w:sz="4" w:space="0" w:color="auto"/>
              <w:bottom w:val="single" w:sz="4" w:space="0" w:color="auto"/>
              <w:right w:val="single" w:sz="4" w:space="0" w:color="auto"/>
            </w:tcBorders>
            <w:shd w:val="pct15" w:color="000000" w:fill="FFFFFF"/>
            <w:vAlign w:val="center"/>
            <w:hideMark/>
          </w:tcPr>
          <w:p w14:paraId="4FC39416" w14:textId="77777777" w:rsidR="007577E0" w:rsidRPr="00CB6F9D" w:rsidRDefault="007577E0" w:rsidP="00524050">
            <w:pPr>
              <w:tabs>
                <w:tab w:val="left" w:pos="720"/>
                <w:tab w:val="center" w:pos="4536"/>
                <w:tab w:val="right" w:pos="9072"/>
              </w:tabs>
              <w:rPr>
                <w:b/>
                <w:szCs w:val="24"/>
                <w:lang w:val="en-US"/>
              </w:rPr>
            </w:pPr>
            <w:r w:rsidRPr="00CB6F9D">
              <w:rPr>
                <w:b/>
                <w:szCs w:val="24"/>
                <w:lang w:val="en-US"/>
              </w:rPr>
              <w:t>Technical Specifications: General</w:t>
            </w:r>
          </w:p>
        </w:tc>
        <w:tc>
          <w:tcPr>
            <w:tcW w:w="7175" w:type="dxa"/>
            <w:gridSpan w:val="2"/>
            <w:tcBorders>
              <w:top w:val="single" w:sz="4" w:space="0" w:color="auto"/>
              <w:left w:val="single" w:sz="4" w:space="0" w:color="auto"/>
              <w:bottom w:val="single" w:sz="4" w:space="0" w:color="auto"/>
              <w:right w:val="single" w:sz="4" w:space="0" w:color="auto"/>
            </w:tcBorders>
            <w:shd w:val="pct15" w:color="000000" w:fill="FFFFFF"/>
            <w:vAlign w:val="center"/>
          </w:tcPr>
          <w:p w14:paraId="1D14EBEF" w14:textId="77777777" w:rsidR="007577E0" w:rsidRPr="00CB6F9D" w:rsidRDefault="007577E0" w:rsidP="00524050">
            <w:pPr>
              <w:jc w:val="center"/>
              <w:rPr>
                <w:b/>
                <w:szCs w:val="24"/>
                <w:lang w:val="en-US"/>
              </w:rPr>
            </w:pPr>
          </w:p>
        </w:tc>
      </w:tr>
      <w:tr w:rsidR="007577E0" w:rsidRPr="00CB6F9D" w14:paraId="14662C94"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A80FB0D" w14:textId="77777777" w:rsidR="007577E0" w:rsidRPr="00CB6F9D" w:rsidRDefault="007577E0" w:rsidP="00524050">
            <w:pPr>
              <w:jc w:val="center"/>
              <w:rPr>
                <w:szCs w:val="24"/>
                <w:lang w:val="en-US"/>
              </w:rPr>
            </w:pPr>
            <w:r w:rsidRPr="00CB6F9D">
              <w:rPr>
                <w:szCs w:val="24"/>
                <w:lang w:val="en-US"/>
              </w:rPr>
              <w:t>1.1</w:t>
            </w:r>
          </w:p>
        </w:tc>
        <w:tc>
          <w:tcPr>
            <w:tcW w:w="7056" w:type="dxa"/>
            <w:gridSpan w:val="2"/>
            <w:tcBorders>
              <w:top w:val="single" w:sz="4" w:space="0" w:color="auto"/>
              <w:left w:val="single" w:sz="4" w:space="0" w:color="auto"/>
              <w:bottom w:val="single" w:sz="4" w:space="0" w:color="auto"/>
              <w:right w:val="single" w:sz="4" w:space="0" w:color="auto"/>
            </w:tcBorders>
          </w:tcPr>
          <w:p w14:paraId="512BFA70" w14:textId="77777777" w:rsidR="007577E0" w:rsidRPr="00CB6F9D" w:rsidRDefault="007577E0" w:rsidP="00524050">
            <w:pPr>
              <w:ind w:left="115"/>
              <w:rPr>
                <w:szCs w:val="24"/>
                <w:lang w:val="en-US"/>
              </w:rPr>
            </w:pPr>
            <w:r w:rsidRPr="00CB6F9D">
              <w:rPr>
                <w:color w:val="000000" w:themeColor="text1"/>
                <w:szCs w:val="24"/>
                <w:lang w:val="en-US"/>
              </w:rPr>
              <w:t xml:space="preserve">Material: HDPE or PVC, UV resistant, with anti-corrosion inner coating. High resistance to atmospheric phenomena/climate conditions. </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F3376ED" w14:textId="77777777" w:rsidR="007577E0" w:rsidRPr="00CB6F9D" w:rsidRDefault="007577E0" w:rsidP="00524050">
            <w:pPr>
              <w:jc w:val="center"/>
              <w:rPr>
                <w:szCs w:val="24"/>
                <w:lang w:val="en-US"/>
              </w:rPr>
            </w:pPr>
          </w:p>
        </w:tc>
      </w:tr>
      <w:tr w:rsidR="007577E0" w:rsidRPr="00CB6F9D" w14:paraId="111C5712"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2EC8F25F" w14:textId="77777777" w:rsidR="007577E0" w:rsidRPr="00CB6F9D" w:rsidRDefault="007577E0" w:rsidP="00524050">
            <w:pPr>
              <w:jc w:val="center"/>
              <w:rPr>
                <w:szCs w:val="24"/>
                <w:lang w:val="en-US"/>
              </w:rPr>
            </w:pPr>
            <w:r w:rsidRPr="00CB6F9D">
              <w:rPr>
                <w:szCs w:val="24"/>
                <w:lang w:val="en-US"/>
              </w:rPr>
              <w:t>1.2</w:t>
            </w:r>
          </w:p>
        </w:tc>
        <w:tc>
          <w:tcPr>
            <w:tcW w:w="7056" w:type="dxa"/>
            <w:gridSpan w:val="2"/>
            <w:tcBorders>
              <w:top w:val="single" w:sz="4" w:space="0" w:color="auto"/>
              <w:left w:val="single" w:sz="4" w:space="0" w:color="auto"/>
              <w:bottom w:val="single" w:sz="4" w:space="0" w:color="auto"/>
              <w:right w:val="single" w:sz="4" w:space="0" w:color="auto"/>
            </w:tcBorders>
          </w:tcPr>
          <w:p w14:paraId="6E0700B9" w14:textId="77777777" w:rsidR="007577E0" w:rsidRPr="00CB6F9D" w:rsidRDefault="007577E0" w:rsidP="00524050">
            <w:pPr>
              <w:rPr>
                <w:szCs w:val="24"/>
                <w:lang w:val="en-US"/>
              </w:rPr>
            </w:pPr>
            <w:r w:rsidRPr="00CB6F9D">
              <w:rPr>
                <w:szCs w:val="24"/>
                <w:lang w:val="en-US"/>
              </w:rPr>
              <w:t xml:space="preserve">Tank specifically designed for water storage or food grade storage. </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DB3ADB9" w14:textId="77777777" w:rsidR="007577E0" w:rsidRPr="00CB6F9D" w:rsidRDefault="007577E0" w:rsidP="00524050">
            <w:pPr>
              <w:jc w:val="center"/>
              <w:rPr>
                <w:szCs w:val="24"/>
                <w:lang w:val="en-US"/>
              </w:rPr>
            </w:pPr>
          </w:p>
        </w:tc>
      </w:tr>
      <w:tr w:rsidR="007577E0" w:rsidRPr="00CB6F9D" w14:paraId="6F95C92C"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0744FE3F" w14:textId="77777777" w:rsidR="007577E0" w:rsidRPr="00CB6F9D" w:rsidRDefault="007577E0" w:rsidP="00524050">
            <w:pPr>
              <w:jc w:val="center"/>
              <w:rPr>
                <w:szCs w:val="24"/>
                <w:lang w:val="en-US"/>
              </w:rPr>
            </w:pPr>
            <w:r w:rsidRPr="00CB6F9D">
              <w:rPr>
                <w:szCs w:val="24"/>
                <w:lang w:val="en-US"/>
              </w:rPr>
              <w:t>1.3</w:t>
            </w:r>
          </w:p>
        </w:tc>
        <w:tc>
          <w:tcPr>
            <w:tcW w:w="7056" w:type="dxa"/>
            <w:gridSpan w:val="2"/>
            <w:tcBorders>
              <w:top w:val="single" w:sz="4" w:space="0" w:color="auto"/>
              <w:left w:val="single" w:sz="4" w:space="0" w:color="auto"/>
              <w:bottom w:val="single" w:sz="4" w:space="0" w:color="auto"/>
              <w:right w:val="single" w:sz="4" w:space="0" w:color="auto"/>
            </w:tcBorders>
            <w:shd w:val="clear" w:color="auto" w:fill="FFFFFF"/>
          </w:tcPr>
          <w:p w14:paraId="7CDA6CE8" w14:textId="77777777" w:rsidR="007577E0" w:rsidRPr="00CB6F9D" w:rsidRDefault="007577E0" w:rsidP="00524050">
            <w:pPr>
              <w:rPr>
                <w:color w:val="FF0000"/>
                <w:szCs w:val="24"/>
                <w:lang w:val="en-US"/>
              </w:rPr>
            </w:pPr>
            <w:r w:rsidRPr="00CB6F9D">
              <w:rPr>
                <w:szCs w:val="24"/>
                <w:lang w:val="en-US"/>
              </w:rPr>
              <w:t xml:space="preserve">Capacity:  1000 US gallons                                             </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290FF0F" w14:textId="77777777" w:rsidR="007577E0" w:rsidRPr="00CB6F9D" w:rsidRDefault="007577E0" w:rsidP="00524050">
            <w:pPr>
              <w:jc w:val="center"/>
              <w:rPr>
                <w:szCs w:val="24"/>
                <w:lang w:val="en-US"/>
              </w:rPr>
            </w:pPr>
          </w:p>
        </w:tc>
      </w:tr>
      <w:tr w:rsidR="007577E0" w:rsidRPr="00CB6F9D" w14:paraId="6732545C"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60539E4F" w14:textId="77777777" w:rsidR="007577E0" w:rsidRPr="00CB6F9D" w:rsidRDefault="007577E0" w:rsidP="00524050">
            <w:pPr>
              <w:jc w:val="center"/>
              <w:rPr>
                <w:szCs w:val="24"/>
                <w:lang w:val="en-US"/>
              </w:rPr>
            </w:pPr>
            <w:r w:rsidRPr="00CB6F9D">
              <w:rPr>
                <w:szCs w:val="24"/>
                <w:lang w:val="en-US"/>
              </w:rPr>
              <w:lastRenderedPageBreak/>
              <w:t>1.4</w:t>
            </w:r>
          </w:p>
        </w:tc>
        <w:tc>
          <w:tcPr>
            <w:tcW w:w="7056" w:type="dxa"/>
            <w:gridSpan w:val="2"/>
            <w:tcBorders>
              <w:top w:val="single" w:sz="4" w:space="0" w:color="auto"/>
              <w:left w:val="single" w:sz="4" w:space="0" w:color="auto"/>
              <w:bottom w:val="single" w:sz="4" w:space="0" w:color="auto"/>
              <w:right w:val="single" w:sz="4" w:space="0" w:color="auto"/>
            </w:tcBorders>
          </w:tcPr>
          <w:p w14:paraId="02ED2A53" w14:textId="77777777" w:rsidR="007577E0" w:rsidRPr="00CB6F9D" w:rsidRDefault="007577E0" w:rsidP="00524050">
            <w:pPr>
              <w:rPr>
                <w:szCs w:val="24"/>
                <w:lang w:val="en-US"/>
              </w:rPr>
            </w:pPr>
            <w:r w:rsidRPr="00CB6F9D">
              <w:rPr>
                <w:szCs w:val="24"/>
                <w:lang w:val="en-US"/>
              </w:rPr>
              <w:t xml:space="preserve">Inlet at top and outlet at bottom (both brass </w:t>
            </w:r>
            <w:proofErr w:type="gramStart"/>
            <w:r w:rsidRPr="00CB6F9D">
              <w:rPr>
                <w:szCs w:val="24"/>
                <w:lang w:val="en-US"/>
              </w:rPr>
              <w:t>nipple</w:t>
            </w:r>
            <w:proofErr w:type="gramEnd"/>
            <w:r w:rsidRPr="00CB6F9D">
              <w:rPr>
                <w:szCs w:val="24"/>
                <w:lang w:val="en-US"/>
              </w:rPr>
              <w:t xml:space="preserve"> fitted)</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F7D5BA9" w14:textId="77777777" w:rsidR="007577E0" w:rsidRPr="00CB6F9D" w:rsidRDefault="007577E0" w:rsidP="00524050">
            <w:pPr>
              <w:jc w:val="center"/>
              <w:rPr>
                <w:szCs w:val="24"/>
                <w:lang w:val="en-US"/>
              </w:rPr>
            </w:pPr>
          </w:p>
        </w:tc>
      </w:tr>
      <w:tr w:rsidR="007577E0" w:rsidRPr="00CB6F9D" w14:paraId="26E6B2C0"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10DB48D5" w14:textId="77777777" w:rsidR="007577E0" w:rsidRPr="00CB6F9D" w:rsidRDefault="007577E0" w:rsidP="00524050">
            <w:pPr>
              <w:jc w:val="center"/>
              <w:rPr>
                <w:szCs w:val="24"/>
                <w:lang w:val="en-US"/>
              </w:rPr>
            </w:pPr>
            <w:r w:rsidRPr="00CB6F9D">
              <w:rPr>
                <w:szCs w:val="24"/>
                <w:lang w:val="en-US"/>
              </w:rPr>
              <w:t>1.5</w:t>
            </w:r>
          </w:p>
        </w:tc>
        <w:tc>
          <w:tcPr>
            <w:tcW w:w="7056" w:type="dxa"/>
            <w:gridSpan w:val="2"/>
            <w:tcBorders>
              <w:top w:val="single" w:sz="4" w:space="0" w:color="auto"/>
              <w:left w:val="single" w:sz="4" w:space="0" w:color="auto"/>
              <w:bottom w:val="single" w:sz="4" w:space="0" w:color="auto"/>
              <w:right w:val="single" w:sz="4" w:space="0" w:color="auto"/>
            </w:tcBorders>
          </w:tcPr>
          <w:p w14:paraId="4785CD13" w14:textId="77777777" w:rsidR="007577E0" w:rsidRPr="00CB6F9D" w:rsidRDefault="007577E0" w:rsidP="00524050">
            <w:pPr>
              <w:rPr>
                <w:szCs w:val="24"/>
                <w:lang w:val="en-US"/>
              </w:rPr>
            </w:pPr>
            <w:r w:rsidRPr="00CB6F9D">
              <w:rPr>
                <w:szCs w:val="24"/>
                <w:lang w:val="en-US"/>
              </w:rPr>
              <w:t xml:space="preserve">Outside </w:t>
            </w:r>
            <w:proofErr w:type="spellStart"/>
            <w:r w:rsidRPr="00CB6F9D">
              <w:rPr>
                <w:szCs w:val="24"/>
                <w:lang w:val="en-US"/>
              </w:rPr>
              <w:t>colour</w:t>
            </w:r>
            <w:proofErr w:type="spellEnd"/>
            <w:r w:rsidRPr="00CB6F9D">
              <w:rPr>
                <w:szCs w:val="24"/>
                <w:lang w:val="en-US"/>
              </w:rPr>
              <w:t>: blue or black (</w:t>
            </w:r>
            <w:proofErr w:type="spellStart"/>
            <w:r w:rsidRPr="00CB6F9D">
              <w:rPr>
                <w:szCs w:val="24"/>
                <w:lang w:val="en-US"/>
              </w:rPr>
              <w:t>colour</w:t>
            </w:r>
            <w:proofErr w:type="spellEnd"/>
            <w:r w:rsidRPr="00CB6F9D">
              <w:rPr>
                <w:szCs w:val="24"/>
                <w:lang w:val="en-US"/>
              </w:rPr>
              <w:t xml:space="preserve"> and material should not allow sunlight inside the tank)</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319267E" w14:textId="77777777" w:rsidR="007577E0" w:rsidRPr="00CB6F9D" w:rsidRDefault="007577E0" w:rsidP="00524050">
            <w:pPr>
              <w:jc w:val="center"/>
              <w:rPr>
                <w:szCs w:val="24"/>
                <w:lang w:val="en-US"/>
              </w:rPr>
            </w:pPr>
          </w:p>
        </w:tc>
      </w:tr>
      <w:tr w:rsidR="007577E0" w:rsidRPr="00CB6F9D" w14:paraId="14FC7032"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7B6436B4" w14:textId="77777777" w:rsidR="007577E0" w:rsidRPr="00CB6F9D" w:rsidRDefault="007577E0" w:rsidP="00524050">
            <w:pPr>
              <w:jc w:val="center"/>
              <w:rPr>
                <w:szCs w:val="24"/>
                <w:lang w:val="en-US"/>
              </w:rPr>
            </w:pPr>
            <w:r w:rsidRPr="00CB6F9D">
              <w:rPr>
                <w:szCs w:val="24"/>
                <w:lang w:val="en-US"/>
              </w:rPr>
              <w:t>1.6</w:t>
            </w:r>
          </w:p>
        </w:tc>
        <w:tc>
          <w:tcPr>
            <w:tcW w:w="7056" w:type="dxa"/>
            <w:gridSpan w:val="2"/>
            <w:tcBorders>
              <w:top w:val="single" w:sz="4" w:space="0" w:color="auto"/>
              <w:left w:val="single" w:sz="4" w:space="0" w:color="auto"/>
              <w:bottom w:val="single" w:sz="4" w:space="0" w:color="auto"/>
              <w:right w:val="single" w:sz="4" w:space="0" w:color="auto"/>
            </w:tcBorders>
          </w:tcPr>
          <w:p w14:paraId="4E93981E" w14:textId="77777777" w:rsidR="007577E0" w:rsidRPr="00CB6F9D" w:rsidRDefault="007577E0" w:rsidP="00524050">
            <w:pPr>
              <w:rPr>
                <w:szCs w:val="24"/>
                <w:lang w:val="en-US"/>
              </w:rPr>
            </w:pPr>
            <w:r w:rsidRPr="00CB6F9D">
              <w:rPr>
                <w:szCs w:val="24"/>
                <w:lang w:val="en-US"/>
              </w:rPr>
              <w:t xml:space="preserve">All accessories such as elbows, tee, couplings, adaptors must be included </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F3F9323" w14:textId="77777777" w:rsidR="007577E0" w:rsidRPr="00CB6F9D" w:rsidRDefault="007577E0" w:rsidP="00524050">
            <w:pPr>
              <w:jc w:val="center"/>
              <w:rPr>
                <w:szCs w:val="24"/>
                <w:lang w:val="en-US"/>
              </w:rPr>
            </w:pPr>
          </w:p>
        </w:tc>
      </w:tr>
      <w:tr w:rsidR="007577E0" w:rsidRPr="00CB6F9D" w14:paraId="3D46FD73" w14:textId="77777777" w:rsidTr="00524050">
        <w:trPr>
          <w:cantSplit/>
          <w:trHeight w:val="26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14:paraId="3368F6C5" w14:textId="77777777" w:rsidR="007577E0" w:rsidRPr="00CB6F9D" w:rsidRDefault="007577E0" w:rsidP="00524050">
            <w:pPr>
              <w:jc w:val="center"/>
              <w:rPr>
                <w:szCs w:val="24"/>
                <w:lang w:val="en-US"/>
              </w:rPr>
            </w:pPr>
            <w:r w:rsidRPr="00CB6F9D">
              <w:rPr>
                <w:szCs w:val="24"/>
                <w:lang w:val="en-US"/>
              </w:rPr>
              <w:t>1.7</w:t>
            </w:r>
          </w:p>
        </w:tc>
        <w:tc>
          <w:tcPr>
            <w:tcW w:w="7056" w:type="dxa"/>
            <w:gridSpan w:val="2"/>
            <w:tcBorders>
              <w:top w:val="single" w:sz="4" w:space="0" w:color="auto"/>
              <w:left w:val="single" w:sz="4" w:space="0" w:color="auto"/>
              <w:bottom w:val="single" w:sz="4" w:space="0" w:color="auto"/>
              <w:right w:val="single" w:sz="4" w:space="0" w:color="auto"/>
            </w:tcBorders>
          </w:tcPr>
          <w:p w14:paraId="5CCFBDC7" w14:textId="77777777" w:rsidR="007577E0" w:rsidRPr="00CB6F9D" w:rsidRDefault="007577E0" w:rsidP="00524050">
            <w:pPr>
              <w:pStyle w:val="ListParagraph"/>
              <w:numPr>
                <w:ilvl w:val="0"/>
                <w:numId w:val="29"/>
              </w:numPr>
              <w:contextualSpacing/>
              <w:rPr>
                <w:szCs w:val="24"/>
                <w:lang w:val="en-US"/>
              </w:rPr>
            </w:pPr>
            <w:r w:rsidRPr="00CB6F9D">
              <w:rPr>
                <w:szCs w:val="24"/>
                <w:lang w:val="en-US"/>
              </w:rPr>
              <w:t>PVC/PE pipe/hose to connect water source with the tank where required.</w:t>
            </w:r>
          </w:p>
          <w:p w14:paraId="28B06FCF" w14:textId="77777777" w:rsidR="007577E0" w:rsidRPr="00CB6F9D" w:rsidRDefault="007577E0" w:rsidP="00524050">
            <w:pPr>
              <w:pStyle w:val="ListParagraph"/>
              <w:numPr>
                <w:ilvl w:val="0"/>
                <w:numId w:val="29"/>
              </w:numPr>
              <w:contextualSpacing/>
              <w:rPr>
                <w:szCs w:val="24"/>
                <w:lang w:val="en-US"/>
              </w:rPr>
            </w:pPr>
            <w:r w:rsidRPr="00CB6F9D">
              <w:rPr>
                <w:szCs w:val="24"/>
                <w:lang w:val="en-US"/>
              </w:rPr>
              <w:t>PVC/PE pipe/hose from tank to irrigation system or in-filed plot including distribution line where required.</w:t>
            </w:r>
          </w:p>
          <w:p w14:paraId="13BE1CFD" w14:textId="77777777" w:rsidR="007577E0" w:rsidRPr="00CB6F9D" w:rsidRDefault="007577E0" w:rsidP="00524050">
            <w:pPr>
              <w:pStyle w:val="ListParagraph"/>
              <w:numPr>
                <w:ilvl w:val="0"/>
                <w:numId w:val="29"/>
              </w:numPr>
              <w:contextualSpacing/>
              <w:rPr>
                <w:szCs w:val="24"/>
                <w:lang w:val="en-US"/>
              </w:rPr>
            </w:pPr>
            <w:r w:rsidRPr="00CB6F9D">
              <w:rPr>
                <w:szCs w:val="24"/>
                <w:lang w:val="en-US"/>
              </w:rPr>
              <w:t xml:space="preserve">Equipped with tank cover, overflow valve, PVC adaptor, filter screen, and </w:t>
            </w:r>
            <w:r w:rsidRPr="00CB6F9D">
              <w:rPr>
                <w:bCs/>
                <w:color w:val="000000" w:themeColor="text1"/>
                <w:szCs w:val="24"/>
                <w:lang w:val="en-US"/>
              </w:rPr>
              <w:t>attachment for rainwater catchment and drain inlet</w:t>
            </w:r>
          </w:p>
        </w:tc>
        <w:tc>
          <w:tcPr>
            <w:tcW w:w="717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F6ABFA4" w14:textId="77777777" w:rsidR="007577E0" w:rsidRPr="00CB6F9D" w:rsidRDefault="007577E0" w:rsidP="00524050">
            <w:pPr>
              <w:jc w:val="center"/>
              <w:rPr>
                <w:szCs w:val="24"/>
                <w:lang w:val="en-US"/>
              </w:rPr>
            </w:pPr>
          </w:p>
        </w:tc>
      </w:tr>
      <w:tr w:rsidR="007577E0" w:rsidRPr="00CB6F9D" w14:paraId="7F791FD1"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75FCD1" w14:textId="77777777" w:rsidR="007577E0" w:rsidRPr="00CB6F9D" w:rsidRDefault="007577E0" w:rsidP="00524050">
            <w:pPr>
              <w:jc w:val="center"/>
              <w:rPr>
                <w:szCs w:val="24"/>
                <w:lang w:val="en-US"/>
              </w:rPr>
            </w:pPr>
            <w:r w:rsidRPr="00CB6F9D">
              <w:rPr>
                <w:b/>
                <w:szCs w:val="24"/>
                <w:lang w:val="en-US"/>
              </w:rPr>
              <w:t>2.0</w:t>
            </w:r>
          </w:p>
        </w:tc>
        <w:tc>
          <w:tcPr>
            <w:tcW w:w="70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70C82D" w14:textId="77777777" w:rsidR="007577E0" w:rsidRPr="00CB6F9D" w:rsidRDefault="007577E0" w:rsidP="00524050">
            <w:pPr>
              <w:rPr>
                <w:szCs w:val="24"/>
                <w:lang w:val="en-US"/>
              </w:rPr>
            </w:pPr>
            <w:r w:rsidRPr="00CB6F9D">
              <w:rPr>
                <w:b/>
                <w:szCs w:val="24"/>
                <w:lang w:val="en-US"/>
              </w:rPr>
              <w:t>Certification, Manuals and Warranty</w:t>
            </w:r>
          </w:p>
        </w:tc>
        <w:tc>
          <w:tcPr>
            <w:tcW w:w="71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BC2F8D" w14:textId="77777777" w:rsidR="007577E0" w:rsidRPr="00CB6F9D" w:rsidRDefault="007577E0" w:rsidP="00524050">
            <w:pPr>
              <w:rPr>
                <w:b/>
                <w:szCs w:val="24"/>
                <w:lang w:val="en-US"/>
              </w:rPr>
            </w:pPr>
          </w:p>
        </w:tc>
      </w:tr>
      <w:tr w:rsidR="007577E0" w:rsidRPr="00CB6F9D" w14:paraId="081E9E7B"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64C68ED5" w14:textId="77777777" w:rsidR="007577E0" w:rsidRPr="00CB6F9D" w:rsidRDefault="007577E0" w:rsidP="00524050">
            <w:pPr>
              <w:jc w:val="center"/>
              <w:rPr>
                <w:bCs/>
                <w:szCs w:val="24"/>
                <w:lang w:val="en-US"/>
              </w:rPr>
            </w:pPr>
            <w:r w:rsidRPr="00CB6F9D">
              <w:rPr>
                <w:bCs/>
                <w:szCs w:val="24"/>
                <w:lang w:val="en-US"/>
              </w:rPr>
              <w:t>2.1</w:t>
            </w:r>
          </w:p>
        </w:tc>
        <w:tc>
          <w:tcPr>
            <w:tcW w:w="7056" w:type="dxa"/>
            <w:gridSpan w:val="2"/>
            <w:tcBorders>
              <w:top w:val="single" w:sz="4" w:space="0" w:color="auto"/>
              <w:left w:val="single" w:sz="4" w:space="0" w:color="auto"/>
              <w:bottom w:val="single" w:sz="4" w:space="0" w:color="auto"/>
              <w:right w:val="single" w:sz="4" w:space="0" w:color="auto"/>
            </w:tcBorders>
          </w:tcPr>
          <w:p w14:paraId="30626F9A" w14:textId="77777777" w:rsidR="007577E0" w:rsidRPr="00CB6F9D" w:rsidRDefault="007577E0" w:rsidP="00524050">
            <w:pPr>
              <w:rPr>
                <w:b/>
                <w:bCs/>
                <w:szCs w:val="24"/>
                <w:lang w:val="en-US"/>
              </w:rPr>
            </w:pPr>
            <w:r w:rsidRPr="00CB6F9D">
              <w:rPr>
                <w:b/>
                <w:bCs/>
                <w:szCs w:val="24"/>
                <w:lang w:val="en-US"/>
              </w:rPr>
              <w:t>Certification:</w:t>
            </w:r>
          </w:p>
          <w:p w14:paraId="4B6021D7" w14:textId="77777777" w:rsidR="007577E0" w:rsidRPr="00CB6F9D" w:rsidRDefault="007577E0" w:rsidP="00524050">
            <w:pPr>
              <w:pStyle w:val="ListParagraph"/>
              <w:numPr>
                <w:ilvl w:val="0"/>
                <w:numId w:val="23"/>
              </w:numPr>
              <w:contextualSpacing/>
              <w:rPr>
                <w:bCs/>
                <w:szCs w:val="24"/>
                <w:lang w:val="en-US"/>
              </w:rPr>
            </w:pPr>
            <w:r w:rsidRPr="00CB6F9D">
              <w:rPr>
                <w:bCs/>
                <w:szCs w:val="24"/>
                <w:lang w:val="en-US"/>
              </w:rPr>
              <w:t>Certification of specifications as outlined in 1.0</w:t>
            </w:r>
          </w:p>
          <w:p w14:paraId="41FF061A" w14:textId="77777777" w:rsidR="007577E0" w:rsidRPr="00CB6F9D" w:rsidRDefault="007577E0" w:rsidP="00524050">
            <w:pPr>
              <w:pStyle w:val="ListParagraph"/>
              <w:numPr>
                <w:ilvl w:val="0"/>
                <w:numId w:val="23"/>
              </w:numPr>
              <w:contextualSpacing/>
              <w:rPr>
                <w:szCs w:val="24"/>
                <w:lang w:val="en-US"/>
              </w:rPr>
            </w:pPr>
            <w:r w:rsidRPr="00CB6F9D">
              <w:rPr>
                <w:color w:val="000000"/>
                <w:szCs w:val="24"/>
                <w:shd w:val="clear" w:color="auto" w:fill="FFFFFF"/>
                <w:lang w:val="en-US"/>
              </w:rPr>
              <w:t xml:space="preserve">Eco-friendly manufacture with minimal discharge or generation of greenhouse gases. </w:t>
            </w:r>
          </w:p>
          <w:p w14:paraId="6F99FAD8" w14:textId="77777777" w:rsidR="007577E0" w:rsidRPr="00CB6F9D" w:rsidRDefault="007577E0" w:rsidP="00524050">
            <w:pPr>
              <w:pStyle w:val="ListParagraph"/>
              <w:numPr>
                <w:ilvl w:val="0"/>
                <w:numId w:val="23"/>
              </w:numPr>
              <w:contextualSpacing/>
              <w:rPr>
                <w:bCs/>
                <w:szCs w:val="24"/>
                <w:lang w:val="en-US"/>
              </w:rPr>
            </w:pPr>
            <w:r w:rsidRPr="00CB6F9D">
              <w:rPr>
                <w:color w:val="000000"/>
                <w:szCs w:val="24"/>
                <w:shd w:val="clear" w:color="auto" w:fill="FFFFFF"/>
                <w:lang w:val="en-US"/>
              </w:rPr>
              <w:t>Clear country of origin and product identification number.</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013923CA" w14:textId="77777777" w:rsidR="007577E0" w:rsidRPr="00CB6F9D" w:rsidRDefault="007577E0" w:rsidP="00524050">
            <w:pPr>
              <w:rPr>
                <w:b/>
                <w:szCs w:val="24"/>
                <w:lang w:val="en-US"/>
              </w:rPr>
            </w:pPr>
          </w:p>
        </w:tc>
      </w:tr>
      <w:tr w:rsidR="007577E0" w:rsidRPr="00CB6F9D" w14:paraId="6C093871"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19B27A9A" w14:textId="77777777" w:rsidR="007577E0" w:rsidRPr="00CB6F9D" w:rsidRDefault="007577E0" w:rsidP="00524050">
            <w:pPr>
              <w:jc w:val="center"/>
              <w:rPr>
                <w:szCs w:val="24"/>
                <w:lang w:val="en-US"/>
              </w:rPr>
            </w:pPr>
            <w:r w:rsidRPr="00CB6F9D">
              <w:rPr>
                <w:szCs w:val="24"/>
                <w:lang w:val="en-US"/>
              </w:rPr>
              <w:t>2.2</w:t>
            </w:r>
          </w:p>
        </w:tc>
        <w:tc>
          <w:tcPr>
            <w:tcW w:w="7056" w:type="dxa"/>
            <w:gridSpan w:val="2"/>
            <w:tcBorders>
              <w:top w:val="single" w:sz="4" w:space="0" w:color="auto"/>
              <w:left w:val="single" w:sz="4" w:space="0" w:color="auto"/>
              <w:bottom w:val="single" w:sz="4" w:space="0" w:color="auto"/>
              <w:right w:val="single" w:sz="4" w:space="0" w:color="auto"/>
            </w:tcBorders>
          </w:tcPr>
          <w:p w14:paraId="6F162179" w14:textId="77777777" w:rsidR="007577E0" w:rsidRPr="00CB6F9D" w:rsidRDefault="007577E0" w:rsidP="00524050">
            <w:pPr>
              <w:rPr>
                <w:b/>
                <w:bCs/>
                <w:szCs w:val="24"/>
                <w:lang w:val="en-US"/>
              </w:rPr>
            </w:pPr>
            <w:r w:rsidRPr="00CB6F9D">
              <w:rPr>
                <w:b/>
                <w:bCs/>
                <w:szCs w:val="24"/>
                <w:lang w:val="en-US"/>
              </w:rPr>
              <w:t>Manuals:</w:t>
            </w:r>
          </w:p>
          <w:p w14:paraId="3F0F1801" w14:textId="77777777" w:rsidR="007577E0" w:rsidRPr="00CB6F9D" w:rsidRDefault="007577E0" w:rsidP="00524050">
            <w:pPr>
              <w:pStyle w:val="ListParagraph"/>
              <w:numPr>
                <w:ilvl w:val="0"/>
                <w:numId w:val="27"/>
              </w:numPr>
              <w:contextualSpacing/>
              <w:rPr>
                <w:szCs w:val="24"/>
                <w:lang w:val="en-US"/>
              </w:rPr>
            </w:pPr>
            <w:r w:rsidRPr="00CB6F9D">
              <w:rPr>
                <w:szCs w:val="24"/>
                <w:lang w:val="en-US"/>
              </w:rPr>
              <w:t>Operators’ handbook printed in English.</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4118B5F4" w14:textId="77777777" w:rsidR="007577E0" w:rsidRPr="00CB6F9D" w:rsidRDefault="007577E0" w:rsidP="00524050">
            <w:pPr>
              <w:rPr>
                <w:b/>
                <w:szCs w:val="24"/>
                <w:lang w:val="en-US"/>
              </w:rPr>
            </w:pPr>
          </w:p>
        </w:tc>
      </w:tr>
      <w:tr w:rsidR="007577E0" w:rsidRPr="00CB6F9D" w14:paraId="56C910F7"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38C728FC" w14:textId="77777777" w:rsidR="007577E0" w:rsidRPr="00CB6F9D" w:rsidRDefault="007577E0" w:rsidP="00524050">
            <w:pPr>
              <w:jc w:val="center"/>
              <w:rPr>
                <w:szCs w:val="24"/>
                <w:lang w:val="en-US"/>
              </w:rPr>
            </w:pPr>
            <w:r w:rsidRPr="00CB6F9D">
              <w:rPr>
                <w:szCs w:val="24"/>
                <w:lang w:val="en-US"/>
              </w:rPr>
              <w:t>2.3</w:t>
            </w:r>
          </w:p>
        </w:tc>
        <w:tc>
          <w:tcPr>
            <w:tcW w:w="7056" w:type="dxa"/>
            <w:gridSpan w:val="2"/>
            <w:tcBorders>
              <w:top w:val="single" w:sz="4" w:space="0" w:color="auto"/>
              <w:left w:val="single" w:sz="4" w:space="0" w:color="auto"/>
              <w:bottom w:val="single" w:sz="4" w:space="0" w:color="auto"/>
              <w:right w:val="single" w:sz="4" w:space="0" w:color="auto"/>
            </w:tcBorders>
          </w:tcPr>
          <w:p w14:paraId="4B7C0E9B" w14:textId="77777777" w:rsidR="007577E0" w:rsidRPr="00CB6F9D" w:rsidRDefault="007577E0" w:rsidP="00524050">
            <w:pPr>
              <w:rPr>
                <w:b/>
                <w:bCs/>
                <w:szCs w:val="24"/>
                <w:lang w:val="en-US"/>
              </w:rPr>
            </w:pPr>
            <w:r w:rsidRPr="00CB6F9D">
              <w:rPr>
                <w:b/>
                <w:bCs/>
                <w:szCs w:val="24"/>
                <w:lang w:val="en-US"/>
              </w:rPr>
              <w:t>Warranty: at least 10 years</w:t>
            </w:r>
          </w:p>
          <w:p w14:paraId="71493FF3" w14:textId="77777777" w:rsidR="007577E0" w:rsidRPr="00CB6F9D" w:rsidRDefault="007577E0" w:rsidP="00524050">
            <w:pPr>
              <w:rPr>
                <w:szCs w:val="24"/>
                <w:lang w:val="en-US"/>
              </w:rPr>
            </w:pPr>
            <w:r w:rsidRPr="00CB6F9D">
              <w:rPr>
                <w:szCs w:val="24"/>
                <w:lang w:val="en-US"/>
              </w:rPr>
              <w:t xml:space="preserve">A full and clear manufacturer’s warranty statement transferable with the ownership of the equipment (FAO or end-user) must be submitted with your bid detailing the terms and conditions that are being offered. </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22273FD8" w14:textId="77777777" w:rsidR="007577E0" w:rsidRPr="00CB6F9D" w:rsidRDefault="007577E0" w:rsidP="00524050">
            <w:pPr>
              <w:rPr>
                <w:b/>
                <w:szCs w:val="24"/>
                <w:lang w:val="en-US"/>
              </w:rPr>
            </w:pPr>
          </w:p>
        </w:tc>
      </w:tr>
      <w:tr w:rsidR="007577E0" w:rsidRPr="00CB6F9D" w14:paraId="4B2F2A38"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7A9CC937" w14:textId="77777777" w:rsidR="007577E0" w:rsidRPr="00CB6F9D" w:rsidRDefault="007577E0" w:rsidP="00524050">
            <w:pPr>
              <w:jc w:val="center"/>
              <w:rPr>
                <w:szCs w:val="24"/>
                <w:lang w:val="en-US"/>
              </w:rPr>
            </w:pPr>
            <w:r w:rsidRPr="00CB6F9D">
              <w:rPr>
                <w:szCs w:val="24"/>
                <w:lang w:val="en-US"/>
              </w:rPr>
              <w:t>2.4</w:t>
            </w:r>
          </w:p>
        </w:tc>
        <w:tc>
          <w:tcPr>
            <w:tcW w:w="7056" w:type="dxa"/>
            <w:gridSpan w:val="2"/>
            <w:tcBorders>
              <w:top w:val="single" w:sz="4" w:space="0" w:color="auto"/>
              <w:left w:val="single" w:sz="4" w:space="0" w:color="auto"/>
              <w:bottom w:val="single" w:sz="4" w:space="0" w:color="auto"/>
              <w:right w:val="single" w:sz="4" w:space="0" w:color="auto"/>
            </w:tcBorders>
          </w:tcPr>
          <w:p w14:paraId="6BE03BFD" w14:textId="77777777" w:rsidR="007577E0" w:rsidRPr="00CB6F9D" w:rsidRDefault="007577E0" w:rsidP="00524050">
            <w:pPr>
              <w:rPr>
                <w:b/>
                <w:bCs/>
                <w:szCs w:val="24"/>
                <w:lang w:val="en-US"/>
              </w:rPr>
            </w:pPr>
            <w:r w:rsidRPr="00CB6F9D">
              <w:rPr>
                <w:szCs w:val="24"/>
                <w:lang w:val="en-US"/>
              </w:rPr>
              <w:t>Reference letters can be included in your offer (optional)</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146A403D" w14:textId="77777777" w:rsidR="007577E0" w:rsidRPr="00CB6F9D" w:rsidRDefault="007577E0" w:rsidP="00524050">
            <w:pPr>
              <w:rPr>
                <w:b/>
                <w:szCs w:val="24"/>
                <w:lang w:val="en-US"/>
              </w:rPr>
            </w:pPr>
          </w:p>
        </w:tc>
      </w:tr>
      <w:tr w:rsidR="007577E0" w:rsidRPr="00CB6F9D" w14:paraId="6DFCB327"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7379D0" w14:textId="77777777" w:rsidR="007577E0" w:rsidRPr="00CB6F9D" w:rsidRDefault="007577E0" w:rsidP="00524050">
            <w:pPr>
              <w:jc w:val="center"/>
              <w:rPr>
                <w:b/>
                <w:bCs/>
                <w:szCs w:val="24"/>
                <w:lang w:val="en-US"/>
              </w:rPr>
            </w:pPr>
            <w:r w:rsidRPr="00CB6F9D">
              <w:rPr>
                <w:b/>
                <w:bCs/>
                <w:szCs w:val="24"/>
                <w:lang w:val="en-US"/>
              </w:rPr>
              <w:t>3.0</w:t>
            </w:r>
          </w:p>
        </w:tc>
        <w:tc>
          <w:tcPr>
            <w:tcW w:w="70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1507BD" w14:textId="77777777" w:rsidR="007577E0" w:rsidRPr="00CB6F9D" w:rsidRDefault="007577E0" w:rsidP="00524050">
            <w:pPr>
              <w:rPr>
                <w:b/>
                <w:bCs/>
                <w:szCs w:val="24"/>
                <w:lang w:val="en-US"/>
              </w:rPr>
            </w:pPr>
            <w:r w:rsidRPr="00CB6F9D">
              <w:rPr>
                <w:b/>
                <w:bCs/>
                <w:szCs w:val="24"/>
                <w:lang w:val="en-US"/>
              </w:rPr>
              <w:t>Installation</w:t>
            </w:r>
          </w:p>
        </w:tc>
        <w:tc>
          <w:tcPr>
            <w:tcW w:w="71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6BC24" w14:textId="77777777" w:rsidR="007577E0" w:rsidRPr="00CB6F9D" w:rsidRDefault="007577E0" w:rsidP="00524050">
            <w:pPr>
              <w:rPr>
                <w:b/>
                <w:szCs w:val="24"/>
                <w:lang w:val="en-US"/>
              </w:rPr>
            </w:pPr>
          </w:p>
        </w:tc>
      </w:tr>
      <w:tr w:rsidR="007577E0" w:rsidRPr="00CB6F9D" w14:paraId="37F07498"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1271C599" w14:textId="77777777" w:rsidR="007577E0" w:rsidRPr="00CB6F9D" w:rsidRDefault="007577E0" w:rsidP="00524050">
            <w:pPr>
              <w:jc w:val="center"/>
              <w:rPr>
                <w:szCs w:val="24"/>
                <w:lang w:val="en-US"/>
              </w:rPr>
            </w:pPr>
            <w:r w:rsidRPr="00CB6F9D">
              <w:rPr>
                <w:szCs w:val="24"/>
                <w:lang w:val="en-US"/>
              </w:rPr>
              <w:t>3.1</w:t>
            </w:r>
          </w:p>
        </w:tc>
        <w:tc>
          <w:tcPr>
            <w:tcW w:w="7056" w:type="dxa"/>
            <w:gridSpan w:val="2"/>
            <w:tcBorders>
              <w:top w:val="single" w:sz="4" w:space="0" w:color="auto"/>
              <w:left w:val="single" w:sz="4" w:space="0" w:color="auto"/>
              <w:bottom w:val="single" w:sz="4" w:space="0" w:color="auto"/>
              <w:right w:val="single" w:sz="4" w:space="0" w:color="auto"/>
            </w:tcBorders>
            <w:shd w:val="clear" w:color="auto" w:fill="auto"/>
          </w:tcPr>
          <w:p w14:paraId="31B63DBF" w14:textId="77777777" w:rsidR="007577E0" w:rsidRPr="00CB6F9D" w:rsidRDefault="007577E0" w:rsidP="00524050">
            <w:pPr>
              <w:rPr>
                <w:szCs w:val="24"/>
                <w:lang w:val="en-US"/>
              </w:rPr>
            </w:pPr>
            <w:r w:rsidRPr="00CB6F9D">
              <w:rPr>
                <w:rFonts w:eastAsia="Calibri"/>
                <w:szCs w:val="24"/>
                <w:lang w:val="en-US"/>
              </w:rPr>
              <w:t xml:space="preserve">Included:   Yes </w:t>
            </w:r>
            <w:sdt>
              <w:sdtPr>
                <w:rPr>
                  <w:rFonts w:eastAsia="Calibri"/>
                  <w:szCs w:val="24"/>
                  <w:lang w:val="en-US"/>
                </w:rPr>
                <w:id w:val="-226846471"/>
                <w14:checkbox>
                  <w14:checked w14:val="1"/>
                  <w14:checkedState w14:val="2612" w14:font="MS Gothic"/>
                  <w14:uncheckedState w14:val="2610" w14:font="MS Gothic"/>
                </w14:checkbox>
              </w:sdtPr>
              <w:sdtContent>
                <w:r w:rsidRPr="00CB6F9D">
                  <w:rPr>
                    <w:rFonts w:ascii="Segoe UI Symbol" w:eastAsia="MS Gothic" w:hAnsi="Segoe UI Symbol" w:cs="Segoe UI Symbol"/>
                    <w:szCs w:val="24"/>
                    <w:lang w:val="en-US"/>
                  </w:rPr>
                  <w:t>☒</w:t>
                </w:r>
              </w:sdtContent>
            </w:sdt>
            <w:r w:rsidRPr="00CB6F9D">
              <w:rPr>
                <w:rFonts w:eastAsia="Calibri"/>
                <w:szCs w:val="24"/>
                <w:lang w:val="en-US"/>
              </w:rPr>
              <w:t xml:space="preserve"> No </w:t>
            </w:r>
            <w:sdt>
              <w:sdtPr>
                <w:rPr>
                  <w:rFonts w:eastAsia="Calibri"/>
                  <w:szCs w:val="24"/>
                  <w:lang w:val="en-US"/>
                </w:rPr>
                <w:id w:val="-389732507"/>
                <w14:checkbox>
                  <w14:checked w14:val="0"/>
                  <w14:checkedState w14:val="2612" w14:font="MS Gothic"/>
                  <w14:uncheckedState w14:val="2610" w14:font="MS Gothic"/>
                </w14:checkbox>
              </w:sdtPr>
              <w:sdtContent>
                <w:r w:rsidRPr="00CB6F9D">
                  <w:rPr>
                    <w:rFonts w:ascii="Segoe UI Symbol" w:eastAsia="MS Gothic" w:hAnsi="Segoe UI Symbol" w:cs="Segoe UI Symbol"/>
                    <w:szCs w:val="24"/>
                    <w:lang w:val="en-US"/>
                  </w:rPr>
                  <w:t>☐</w:t>
                </w:r>
              </w:sdtContent>
            </w:sdt>
          </w:p>
        </w:tc>
        <w:tc>
          <w:tcPr>
            <w:tcW w:w="7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76BA6F2" w14:textId="77777777" w:rsidR="007577E0" w:rsidRPr="00CB6F9D" w:rsidRDefault="007577E0" w:rsidP="00524050">
            <w:pPr>
              <w:rPr>
                <w:b/>
                <w:szCs w:val="24"/>
                <w:lang w:val="en-US"/>
              </w:rPr>
            </w:pPr>
          </w:p>
        </w:tc>
      </w:tr>
      <w:tr w:rsidR="007577E0" w:rsidRPr="00CB6F9D" w14:paraId="05BA33CF"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1EB5CD87" w14:textId="77777777" w:rsidR="007577E0" w:rsidRPr="00CB6F9D" w:rsidRDefault="007577E0" w:rsidP="00524050">
            <w:pPr>
              <w:jc w:val="center"/>
              <w:rPr>
                <w:szCs w:val="24"/>
                <w:lang w:val="en-US"/>
              </w:rPr>
            </w:pPr>
            <w:r w:rsidRPr="00CB6F9D">
              <w:rPr>
                <w:szCs w:val="24"/>
                <w:lang w:val="en-US"/>
              </w:rPr>
              <w:t>3.2</w:t>
            </w:r>
          </w:p>
        </w:tc>
        <w:tc>
          <w:tcPr>
            <w:tcW w:w="7056" w:type="dxa"/>
            <w:gridSpan w:val="2"/>
            <w:tcBorders>
              <w:top w:val="single" w:sz="4" w:space="0" w:color="auto"/>
              <w:left w:val="single" w:sz="4" w:space="0" w:color="auto"/>
              <w:bottom w:val="single" w:sz="4" w:space="0" w:color="auto"/>
              <w:right w:val="single" w:sz="4" w:space="0" w:color="auto"/>
            </w:tcBorders>
            <w:shd w:val="clear" w:color="auto" w:fill="auto"/>
          </w:tcPr>
          <w:p w14:paraId="3F9A7382" w14:textId="77777777" w:rsidR="007577E0" w:rsidRPr="00CB6F9D" w:rsidRDefault="007577E0" w:rsidP="00524050">
            <w:pPr>
              <w:rPr>
                <w:rFonts w:eastAsia="Calibri"/>
                <w:szCs w:val="24"/>
                <w:lang w:val="en-US"/>
              </w:rPr>
            </w:pPr>
            <w:r w:rsidRPr="00CB6F9D">
              <w:rPr>
                <w:rFonts w:eastAsia="Calibri"/>
                <w:color w:val="000000"/>
                <w:szCs w:val="24"/>
                <w:lang w:val="en-US"/>
              </w:rPr>
              <w:t>The offer shall include the cost of distribution and installation in locations provided by FAO</w:t>
            </w:r>
          </w:p>
        </w:tc>
        <w:tc>
          <w:tcPr>
            <w:tcW w:w="7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E164C" w14:textId="77777777" w:rsidR="007577E0" w:rsidRPr="00CB6F9D" w:rsidRDefault="007577E0" w:rsidP="00524050">
            <w:pPr>
              <w:rPr>
                <w:b/>
                <w:szCs w:val="24"/>
                <w:lang w:val="en-US"/>
              </w:rPr>
            </w:pPr>
          </w:p>
        </w:tc>
      </w:tr>
      <w:tr w:rsidR="007577E0" w:rsidRPr="00CB6F9D" w14:paraId="07144D1A"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6249A4" w14:textId="77777777" w:rsidR="007577E0" w:rsidRPr="00CB6F9D" w:rsidRDefault="007577E0" w:rsidP="00524050">
            <w:pPr>
              <w:jc w:val="center"/>
              <w:rPr>
                <w:b/>
                <w:bCs/>
                <w:szCs w:val="24"/>
                <w:lang w:val="en-US"/>
              </w:rPr>
            </w:pPr>
            <w:r w:rsidRPr="00CB6F9D">
              <w:rPr>
                <w:b/>
                <w:bCs/>
                <w:szCs w:val="24"/>
                <w:lang w:val="en-US"/>
              </w:rPr>
              <w:lastRenderedPageBreak/>
              <w:t>4.0</w:t>
            </w:r>
          </w:p>
        </w:tc>
        <w:tc>
          <w:tcPr>
            <w:tcW w:w="70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FF051" w14:textId="77777777" w:rsidR="007577E0" w:rsidRPr="00CB6F9D" w:rsidRDefault="007577E0" w:rsidP="00524050">
            <w:pPr>
              <w:rPr>
                <w:b/>
                <w:szCs w:val="24"/>
                <w:lang w:val="en-US"/>
              </w:rPr>
            </w:pPr>
            <w:r w:rsidRPr="00CB6F9D">
              <w:rPr>
                <w:b/>
                <w:szCs w:val="24"/>
                <w:lang w:val="en-US"/>
              </w:rPr>
              <w:t>Spare Parts</w:t>
            </w:r>
          </w:p>
        </w:tc>
        <w:tc>
          <w:tcPr>
            <w:tcW w:w="71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A3482B" w14:textId="77777777" w:rsidR="007577E0" w:rsidRPr="00CB6F9D" w:rsidRDefault="007577E0" w:rsidP="00524050">
            <w:pPr>
              <w:rPr>
                <w:b/>
                <w:szCs w:val="24"/>
                <w:lang w:val="en-US"/>
              </w:rPr>
            </w:pPr>
          </w:p>
        </w:tc>
      </w:tr>
      <w:tr w:rsidR="007577E0" w:rsidRPr="00CB6F9D" w14:paraId="13C3B127"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30DE89C1" w14:textId="77777777" w:rsidR="007577E0" w:rsidRPr="00CB6F9D" w:rsidRDefault="007577E0" w:rsidP="00524050">
            <w:pPr>
              <w:jc w:val="center"/>
              <w:rPr>
                <w:bCs/>
                <w:szCs w:val="24"/>
                <w:lang w:val="en-US"/>
              </w:rPr>
            </w:pPr>
            <w:r w:rsidRPr="00CB6F9D">
              <w:rPr>
                <w:bCs/>
                <w:szCs w:val="24"/>
                <w:lang w:val="en-US"/>
              </w:rPr>
              <w:t>4.1</w:t>
            </w:r>
          </w:p>
        </w:tc>
        <w:tc>
          <w:tcPr>
            <w:tcW w:w="7056" w:type="dxa"/>
            <w:gridSpan w:val="2"/>
            <w:tcBorders>
              <w:top w:val="single" w:sz="4" w:space="0" w:color="auto"/>
              <w:left w:val="single" w:sz="4" w:space="0" w:color="auto"/>
              <w:bottom w:val="single" w:sz="4" w:space="0" w:color="auto"/>
              <w:right w:val="single" w:sz="4" w:space="0" w:color="auto"/>
            </w:tcBorders>
          </w:tcPr>
          <w:p w14:paraId="64578A80" w14:textId="77777777" w:rsidR="007577E0" w:rsidRPr="00CB6F9D" w:rsidRDefault="007577E0" w:rsidP="00524050">
            <w:pPr>
              <w:pStyle w:val="ListParagraph"/>
              <w:numPr>
                <w:ilvl w:val="0"/>
                <w:numId w:val="27"/>
              </w:numPr>
              <w:contextualSpacing/>
              <w:rPr>
                <w:szCs w:val="24"/>
                <w:lang w:val="en-US"/>
              </w:rPr>
            </w:pPr>
            <w:r w:rsidRPr="00CB6F9D">
              <w:rPr>
                <w:szCs w:val="24"/>
                <w:lang w:val="en-US"/>
              </w:rPr>
              <w:t xml:space="preserve">A list of manufacturer’s recommended spare parts, sufficient for 2 years of operation must be submitted for each unit. </w:t>
            </w:r>
          </w:p>
          <w:p w14:paraId="0D694518" w14:textId="77777777" w:rsidR="007577E0" w:rsidRPr="00CB6F9D" w:rsidRDefault="007577E0" w:rsidP="00524050">
            <w:pPr>
              <w:pStyle w:val="ListParagraph"/>
              <w:numPr>
                <w:ilvl w:val="0"/>
                <w:numId w:val="27"/>
              </w:numPr>
              <w:contextualSpacing/>
              <w:rPr>
                <w:b/>
                <w:szCs w:val="24"/>
                <w:lang w:val="en-US"/>
              </w:rPr>
            </w:pPr>
            <w:r w:rsidRPr="00CB6F9D">
              <w:rPr>
                <w:szCs w:val="24"/>
                <w:lang w:val="en-US"/>
              </w:rPr>
              <w:t xml:space="preserve">The list must be </w:t>
            </w:r>
            <w:proofErr w:type="spellStart"/>
            <w:r w:rsidRPr="00CB6F9D">
              <w:rPr>
                <w:szCs w:val="24"/>
                <w:lang w:val="en-US"/>
              </w:rPr>
              <w:t>itemised</w:t>
            </w:r>
            <w:proofErr w:type="spellEnd"/>
            <w:r w:rsidRPr="00CB6F9D">
              <w:rPr>
                <w:szCs w:val="24"/>
                <w:lang w:val="en-US"/>
              </w:rPr>
              <w:t>, costed, and submitted with your bid</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1A8C4F1C" w14:textId="77777777" w:rsidR="007577E0" w:rsidRPr="00CB6F9D" w:rsidRDefault="007577E0" w:rsidP="00524050">
            <w:pPr>
              <w:rPr>
                <w:b/>
                <w:szCs w:val="24"/>
                <w:lang w:val="en-US"/>
              </w:rPr>
            </w:pPr>
          </w:p>
        </w:tc>
      </w:tr>
      <w:tr w:rsidR="007577E0" w:rsidRPr="00CB6F9D" w14:paraId="64A1D1E2"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6FDFB0" w14:textId="77777777" w:rsidR="007577E0" w:rsidRPr="00CB6F9D" w:rsidRDefault="007577E0" w:rsidP="00524050">
            <w:pPr>
              <w:jc w:val="center"/>
              <w:rPr>
                <w:bCs/>
                <w:szCs w:val="24"/>
                <w:lang w:val="en-US"/>
              </w:rPr>
            </w:pPr>
            <w:r w:rsidRPr="00CB6F9D">
              <w:rPr>
                <w:b/>
                <w:szCs w:val="24"/>
                <w:lang w:val="en-US"/>
              </w:rPr>
              <w:t>5.0</w:t>
            </w:r>
          </w:p>
        </w:tc>
        <w:tc>
          <w:tcPr>
            <w:tcW w:w="7056"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E53775" w14:textId="77777777" w:rsidR="007577E0" w:rsidRPr="00CB6F9D" w:rsidRDefault="007577E0" w:rsidP="00524050">
            <w:pPr>
              <w:rPr>
                <w:szCs w:val="24"/>
                <w:lang w:val="en-US"/>
              </w:rPr>
            </w:pPr>
            <w:r w:rsidRPr="00CB6F9D">
              <w:rPr>
                <w:b/>
                <w:bCs/>
                <w:color w:val="000000"/>
                <w:szCs w:val="24"/>
                <w:lang w:val="en-US"/>
              </w:rPr>
              <w:t>Packing and labelling</w:t>
            </w:r>
          </w:p>
        </w:tc>
        <w:tc>
          <w:tcPr>
            <w:tcW w:w="71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8D5925" w14:textId="77777777" w:rsidR="007577E0" w:rsidRPr="00CB6F9D" w:rsidRDefault="007577E0" w:rsidP="00524050">
            <w:pPr>
              <w:rPr>
                <w:b/>
                <w:szCs w:val="24"/>
                <w:lang w:val="en-US"/>
              </w:rPr>
            </w:pPr>
          </w:p>
        </w:tc>
      </w:tr>
      <w:tr w:rsidR="007577E0" w:rsidRPr="00CB6F9D" w14:paraId="46A69D31"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tcPr>
          <w:p w14:paraId="2EFDA518" w14:textId="77777777" w:rsidR="007577E0" w:rsidRPr="00CB6F9D" w:rsidRDefault="007577E0" w:rsidP="00524050">
            <w:pPr>
              <w:jc w:val="center"/>
              <w:rPr>
                <w:b/>
                <w:bCs/>
                <w:szCs w:val="24"/>
                <w:lang w:val="en-US"/>
              </w:rPr>
            </w:pPr>
            <w:r w:rsidRPr="00CB6F9D">
              <w:rPr>
                <w:szCs w:val="24"/>
                <w:lang w:val="en-US"/>
              </w:rPr>
              <w:t>5.1</w:t>
            </w:r>
          </w:p>
        </w:tc>
        <w:tc>
          <w:tcPr>
            <w:tcW w:w="7056" w:type="dxa"/>
            <w:gridSpan w:val="2"/>
            <w:tcBorders>
              <w:top w:val="single" w:sz="4" w:space="0" w:color="auto"/>
              <w:left w:val="single" w:sz="4" w:space="0" w:color="auto"/>
              <w:bottom w:val="single" w:sz="4" w:space="0" w:color="auto"/>
              <w:right w:val="single" w:sz="4" w:space="0" w:color="auto"/>
            </w:tcBorders>
            <w:shd w:val="clear" w:color="auto" w:fill="auto"/>
          </w:tcPr>
          <w:p w14:paraId="53B342F7" w14:textId="77777777" w:rsidR="007577E0" w:rsidRPr="00CB6F9D" w:rsidRDefault="007577E0" w:rsidP="00524050">
            <w:pPr>
              <w:rPr>
                <w:szCs w:val="24"/>
                <w:lang w:val="en-US"/>
              </w:rPr>
            </w:pPr>
            <w:r w:rsidRPr="00CB6F9D">
              <w:rPr>
                <w:szCs w:val="24"/>
                <w:lang w:val="en-US"/>
              </w:rPr>
              <w:t>All containers should also be marked with ‘’Provided by FAO – Resilient Caribbean Initiative: Addressing the Water Energy Food Nexus in agriculture”</w:t>
            </w:r>
          </w:p>
          <w:p w14:paraId="1F1CCEE1" w14:textId="77777777" w:rsidR="007577E0" w:rsidRPr="00CB6F9D" w:rsidRDefault="007577E0" w:rsidP="00524050">
            <w:pPr>
              <w:rPr>
                <w:b/>
                <w:bCs/>
                <w:szCs w:val="24"/>
                <w:lang w:val="en-US"/>
              </w:rPr>
            </w:pPr>
            <w:r w:rsidRPr="00CB6F9D">
              <w:rPr>
                <w:szCs w:val="24"/>
                <w:lang w:val="en-US"/>
              </w:rPr>
              <w:t>The consignment must also indicate “Goods in transit for “FAO CARIBBEAN" in English.</w:t>
            </w:r>
          </w:p>
        </w:tc>
        <w:tc>
          <w:tcPr>
            <w:tcW w:w="717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395CB7" w14:textId="77777777" w:rsidR="007577E0" w:rsidRPr="00CB6F9D" w:rsidRDefault="007577E0" w:rsidP="00524050">
            <w:pPr>
              <w:rPr>
                <w:b/>
                <w:bCs/>
                <w:szCs w:val="24"/>
                <w:lang w:val="en-US"/>
              </w:rPr>
            </w:pPr>
          </w:p>
        </w:tc>
      </w:tr>
      <w:tr w:rsidR="007577E0" w:rsidRPr="00CB6F9D" w14:paraId="7772CB73"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00E929EF" w14:textId="77777777" w:rsidR="007577E0" w:rsidRPr="00CB6F9D" w:rsidRDefault="007577E0" w:rsidP="00524050">
            <w:pPr>
              <w:jc w:val="center"/>
              <w:rPr>
                <w:bCs/>
                <w:szCs w:val="24"/>
                <w:lang w:val="en-US"/>
              </w:rPr>
            </w:pPr>
            <w:r w:rsidRPr="00CB6F9D">
              <w:rPr>
                <w:bCs/>
                <w:szCs w:val="24"/>
                <w:lang w:val="en-US"/>
              </w:rPr>
              <w:t>5.2</w:t>
            </w:r>
          </w:p>
        </w:tc>
        <w:tc>
          <w:tcPr>
            <w:tcW w:w="7056" w:type="dxa"/>
            <w:gridSpan w:val="2"/>
            <w:tcBorders>
              <w:top w:val="single" w:sz="4" w:space="0" w:color="auto"/>
              <w:left w:val="single" w:sz="4" w:space="0" w:color="auto"/>
              <w:bottom w:val="single" w:sz="4" w:space="0" w:color="auto"/>
              <w:right w:val="single" w:sz="4" w:space="0" w:color="auto"/>
            </w:tcBorders>
          </w:tcPr>
          <w:p w14:paraId="0BFA7418" w14:textId="77777777" w:rsidR="007577E0" w:rsidRPr="00CB6F9D" w:rsidRDefault="007577E0" w:rsidP="00524050">
            <w:pPr>
              <w:rPr>
                <w:szCs w:val="24"/>
                <w:lang w:val="en-US"/>
              </w:rPr>
            </w:pPr>
            <w:r w:rsidRPr="00CB6F9D">
              <w:rPr>
                <w:szCs w:val="24"/>
                <w:lang w:val="en-US"/>
              </w:rPr>
              <w:t xml:space="preserve">Supply the name, Tel./Fax number and email or postal address of your service agents </w:t>
            </w:r>
          </w:p>
          <w:p w14:paraId="22446E06" w14:textId="77777777" w:rsidR="007577E0" w:rsidRPr="00CB6F9D" w:rsidRDefault="007577E0" w:rsidP="00524050">
            <w:pPr>
              <w:pStyle w:val="ListParagraph"/>
              <w:numPr>
                <w:ilvl w:val="0"/>
                <w:numId w:val="28"/>
              </w:numPr>
              <w:contextualSpacing/>
              <w:rPr>
                <w:b/>
                <w:szCs w:val="24"/>
                <w:lang w:val="en-US"/>
              </w:rPr>
            </w:pPr>
            <w:r w:rsidRPr="00CB6F9D">
              <w:rPr>
                <w:szCs w:val="24"/>
                <w:lang w:val="en-US"/>
              </w:rPr>
              <w:t>External bidders should provide evidence of agreement with a local representative with the detailed address of the representative.</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363DAF17" w14:textId="77777777" w:rsidR="007577E0" w:rsidRPr="00CB6F9D" w:rsidRDefault="007577E0" w:rsidP="00524050">
            <w:pPr>
              <w:rPr>
                <w:b/>
                <w:szCs w:val="24"/>
                <w:lang w:val="en-US"/>
              </w:rPr>
            </w:pPr>
          </w:p>
        </w:tc>
      </w:tr>
      <w:tr w:rsidR="007577E0" w:rsidRPr="00CB6F9D" w14:paraId="77F5CED5"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9F3E4E1" w14:textId="77777777" w:rsidR="007577E0" w:rsidRPr="00CB6F9D" w:rsidRDefault="007577E0" w:rsidP="00524050">
            <w:pPr>
              <w:jc w:val="center"/>
              <w:rPr>
                <w:b/>
                <w:szCs w:val="24"/>
                <w:lang w:val="en-US"/>
              </w:rPr>
            </w:pPr>
            <w:r w:rsidRPr="00CB6F9D">
              <w:rPr>
                <w:b/>
                <w:szCs w:val="24"/>
                <w:lang w:val="en-US"/>
              </w:rPr>
              <w:t>6.0</w:t>
            </w:r>
          </w:p>
        </w:tc>
        <w:tc>
          <w:tcPr>
            <w:tcW w:w="7056"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CA04701" w14:textId="77777777" w:rsidR="007577E0" w:rsidRPr="00CB6F9D" w:rsidRDefault="007577E0" w:rsidP="00524050">
            <w:pPr>
              <w:rPr>
                <w:b/>
                <w:bCs/>
                <w:szCs w:val="24"/>
                <w:lang w:val="en-US"/>
              </w:rPr>
            </w:pPr>
            <w:r w:rsidRPr="00CB6F9D">
              <w:rPr>
                <w:b/>
                <w:bCs/>
                <w:szCs w:val="24"/>
                <w:lang w:val="en-US"/>
              </w:rPr>
              <w:t>After Sales Service:</w:t>
            </w:r>
          </w:p>
        </w:tc>
        <w:tc>
          <w:tcPr>
            <w:tcW w:w="7175" w:type="dxa"/>
            <w:gridSpan w:val="2"/>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BD0E533" w14:textId="77777777" w:rsidR="007577E0" w:rsidRPr="00CB6F9D" w:rsidRDefault="007577E0" w:rsidP="00524050">
            <w:pPr>
              <w:rPr>
                <w:b/>
                <w:szCs w:val="24"/>
                <w:lang w:val="en-US"/>
              </w:rPr>
            </w:pPr>
          </w:p>
        </w:tc>
      </w:tr>
      <w:tr w:rsidR="007577E0" w:rsidRPr="00CB6F9D" w14:paraId="10A57734" w14:textId="77777777" w:rsidTr="00524050">
        <w:trPr>
          <w:cantSplit/>
          <w:trHeight w:val="301"/>
          <w:jc w:val="center"/>
        </w:trPr>
        <w:tc>
          <w:tcPr>
            <w:tcW w:w="594" w:type="dxa"/>
            <w:tcBorders>
              <w:top w:val="single" w:sz="4" w:space="0" w:color="auto"/>
              <w:left w:val="single" w:sz="4" w:space="0" w:color="auto"/>
              <w:bottom w:val="single" w:sz="4" w:space="0" w:color="auto"/>
              <w:right w:val="single" w:sz="4" w:space="0" w:color="auto"/>
            </w:tcBorders>
            <w:vAlign w:val="center"/>
          </w:tcPr>
          <w:p w14:paraId="2C0CC481" w14:textId="77777777" w:rsidR="007577E0" w:rsidRPr="00CB6F9D" w:rsidRDefault="007577E0" w:rsidP="00524050">
            <w:pPr>
              <w:jc w:val="center"/>
              <w:rPr>
                <w:bCs/>
                <w:szCs w:val="24"/>
                <w:lang w:val="en-US"/>
              </w:rPr>
            </w:pPr>
            <w:r w:rsidRPr="00CB6F9D">
              <w:rPr>
                <w:bCs/>
                <w:szCs w:val="24"/>
                <w:lang w:val="en-US"/>
              </w:rPr>
              <w:t>6.1</w:t>
            </w:r>
          </w:p>
        </w:tc>
        <w:tc>
          <w:tcPr>
            <w:tcW w:w="7056" w:type="dxa"/>
            <w:gridSpan w:val="2"/>
            <w:tcBorders>
              <w:top w:val="single" w:sz="4" w:space="0" w:color="auto"/>
              <w:left w:val="single" w:sz="4" w:space="0" w:color="auto"/>
              <w:bottom w:val="single" w:sz="4" w:space="0" w:color="auto"/>
              <w:right w:val="single" w:sz="4" w:space="0" w:color="auto"/>
            </w:tcBorders>
          </w:tcPr>
          <w:p w14:paraId="00DB5DE9" w14:textId="77777777" w:rsidR="007577E0" w:rsidRPr="00CB6F9D" w:rsidRDefault="007577E0" w:rsidP="00524050">
            <w:pPr>
              <w:rPr>
                <w:szCs w:val="24"/>
                <w:lang w:val="en-US"/>
              </w:rPr>
            </w:pPr>
            <w:r w:rsidRPr="00CB6F9D">
              <w:rPr>
                <w:szCs w:val="24"/>
                <w:lang w:val="en-US"/>
              </w:rPr>
              <w:t>State who will be responsible for the administration of the offered after sales service</w:t>
            </w:r>
          </w:p>
        </w:tc>
        <w:tc>
          <w:tcPr>
            <w:tcW w:w="7175" w:type="dxa"/>
            <w:gridSpan w:val="2"/>
            <w:tcBorders>
              <w:top w:val="single" w:sz="4" w:space="0" w:color="auto"/>
              <w:left w:val="single" w:sz="4" w:space="0" w:color="auto"/>
              <w:bottom w:val="single" w:sz="4" w:space="0" w:color="auto"/>
              <w:right w:val="single" w:sz="4" w:space="0" w:color="auto"/>
            </w:tcBorders>
            <w:vAlign w:val="center"/>
          </w:tcPr>
          <w:p w14:paraId="7AAE6D56" w14:textId="77777777" w:rsidR="007577E0" w:rsidRPr="00CB6F9D" w:rsidRDefault="007577E0" w:rsidP="00524050">
            <w:pPr>
              <w:rPr>
                <w:b/>
                <w:szCs w:val="24"/>
                <w:lang w:val="en-US"/>
              </w:rPr>
            </w:pPr>
          </w:p>
        </w:tc>
      </w:tr>
    </w:tbl>
    <w:p w14:paraId="36DAC7C1" w14:textId="77777777" w:rsidR="007577E0" w:rsidRPr="006D1079" w:rsidRDefault="007577E0" w:rsidP="007577E0">
      <w:pPr>
        <w:jc w:val="center"/>
        <w:rPr>
          <w:b/>
          <w:szCs w:val="24"/>
          <w:u w:val="single"/>
          <w:lang w:val="en-US"/>
        </w:rPr>
      </w:pPr>
    </w:p>
    <w:p w14:paraId="022E03FE" w14:textId="77777777" w:rsidR="007577E0" w:rsidRPr="006D1079" w:rsidRDefault="007577E0" w:rsidP="007577E0">
      <w:pPr>
        <w:jc w:val="center"/>
        <w:rPr>
          <w:b/>
          <w:szCs w:val="24"/>
          <w:u w:val="single"/>
          <w:lang w:val="en-US"/>
        </w:rPr>
      </w:pPr>
    </w:p>
    <w:p w14:paraId="3A5BE8B0" w14:textId="77777777" w:rsidR="007577E0" w:rsidRPr="006D1079" w:rsidRDefault="007577E0" w:rsidP="007577E0">
      <w:pPr>
        <w:ind w:right="-738"/>
        <w:rPr>
          <w:b/>
          <w:sz w:val="22"/>
          <w:szCs w:val="22"/>
          <w:lang w:val="en-US"/>
        </w:rPr>
      </w:pPr>
      <w:r w:rsidRPr="006D1079">
        <w:rPr>
          <w:b/>
          <w:sz w:val="22"/>
          <w:szCs w:val="22"/>
          <w:lang w:val="en-US"/>
        </w:rPr>
        <w:t>Company Name: 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72FA715E" w14:textId="77777777" w:rsidR="007577E0" w:rsidRPr="006D1079" w:rsidRDefault="007577E0" w:rsidP="007577E0">
      <w:pPr>
        <w:ind w:right="-738"/>
        <w:rPr>
          <w:b/>
          <w:sz w:val="22"/>
          <w:szCs w:val="22"/>
          <w:lang w:val="en-US"/>
        </w:rPr>
      </w:pPr>
    </w:p>
    <w:p w14:paraId="0CDC144B" w14:textId="77777777" w:rsidR="007577E0" w:rsidRPr="006D1079" w:rsidRDefault="007577E0" w:rsidP="007577E0">
      <w:pPr>
        <w:ind w:right="-738"/>
        <w:rPr>
          <w:b/>
          <w:sz w:val="22"/>
          <w:szCs w:val="22"/>
          <w:lang w:val="en-US"/>
        </w:rPr>
      </w:pPr>
    </w:p>
    <w:p w14:paraId="72033F82" w14:textId="77777777" w:rsidR="007577E0" w:rsidRPr="006D1079" w:rsidRDefault="007577E0" w:rsidP="007577E0">
      <w:pPr>
        <w:ind w:right="-738"/>
        <w:rPr>
          <w:b/>
          <w:sz w:val="22"/>
          <w:szCs w:val="22"/>
          <w:lang w:val="en-US"/>
        </w:rPr>
      </w:pPr>
      <w:r w:rsidRPr="006D1079">
        <w:rPr>
          <w:b/>
          <w:sz w:val="22"/>
          <w:szCs w:val="22"/>
          <w:lang w:val="en-US"/>
        </w:rPr>
        <w:t xml:space="preserve">Official stamp and signature: __________________________________ </w:t>
      </w:r>
    </w:p>
    <w:p w14:paraId="5F454443" w14:textId="5821CE19" w:rsidR="0067462E" w:rsidRPr="006D1079" w:rsidRDefault="0067462E" w:rsidP="008C3650">
      <w:pPr>
        <w:jc w:val="center"/>
        <w:rPr>
          <w:b/>
          <w:szCs w:val="24"/>
          <w:u w:val="single"/>
          <w:lang w:val="en-US"/>
        </w:rPr>
        <w:sectPr w:rsidR="0067462E" w:rsidRPr="006D1079" w:rsidSect="009A42F8">
          <w:headerReference w:type="first" r:id="rId41"/>
          <w:pgSz w:w="16840" w:h="11907" w:orient="landscape" w:code="9"/>
          <w:pgMar w:top="1469" w:right="1440" w:bottom="1080" w:left="1440" w:header="720" w:footer="720" w:gutter="0"/>
          <w:pgNumType w:chapStyle="1"/>
          <w:cols w:space="720"/>
          <w:titlePg/>
          <w:docGrid w:linePitch="326"/>
        </w:sectPr>
      </w:pPr>
    </w:p>
    <w:p w14:paraId="7F589FAB" w14:textId="05A7109A" w:rsidR="00B52D82" w:rsidRPr="006D1079" w:rsidRDefault="00B52D82" w:rsidP="00C2616B">
      <w:pPr>
        <w:ind w:left="426"/>
        <w:jc w:val="center"/>
        <w:rPr>
          <w:b/>
          <w:szCs w:val="24"/>
          <w:u w:val="single"/>
          <w:lang w:val="en-US"/>
        </w:rPr>
      </w:pPr>
      <w:bookmarkStart w:id="12" w:name="_Hlk65153468"/>
      <w:bookmarkStart w:id="13" w:name="_Hlk68008302"/>
      <w:r w:rsidRPr="006D1079">
        <w:rPr>
          <w:b/>
          <w:szCs w:val="24"/>
          <w:u w:val="single"/>
          <w:lang w:val="en-US"/>
        </w:rPr>
        <w:lastRenderedPageBreak/>
        <w:t>Appendix II: FINANCIAL OFFER</w:t>
      </w:r>
      <w:r w:rsidR="004802EF" w:rsidRPr="006D1079">
        <w:rPr>
          <w:b/>
          <w:szCs w:val="24"/>
          <w:u w:val="single"/>
          <w:lang w:val="en-US"/>
        </w:rPr>
        <w:t xml:space="preserve"> (</w:t>
      </w:r>
      <w:r w:rsidR="00F746BC" w:rsidRPr="00F746BC">
        <w:rPr>
          <w:b/>
          <w:color w:val="FF0000"/>
          <w:szCs w:val="24"/>
          <w:u w:val="single"/>
          <w:lang w:val="en-US"/>
        </w:rPr>
        <w:t>Lot 1</w:t>
      </w:r>
      <w:r w:rsidR="001748C6">
        <w:rPr>
          <w:b/>
          <w:color w:val="FF0000"/>
          <w:szCs w:val="24"/>
          <w:u w:val="single"/>
          <w:lang w:val="en-US"/>
        </w:rPr>
        <w:t>:</w:t>
      </w:r>
      <w:r w:rsidR="00F746BC" w:rsidRPr="00F746BC">
        <w:rPr>
          <w:b/>
          <w:color w:val="FF0000"/>
          <w:szCs w:val="24"/>
          <w:u w:val="single"/>
          <w:lang w:val="en-US"/>
        </w:rPr>
        <w:t xml:space="preserve"> </w:t>
      </w:r>
      <w:r w:rsidR="004C7247" w:rsidRPr="00F746BC">
        <w:rPr>
          <w:b/>
          <w:color w:val="FF0000"/>
          <w:szCs w:val="24"/>
          <w:u w:val="single"/>
          <w:lang w:val="en-US"/>
        </w:rPr>
        <w:t>Antigua and Barbuda</w:t>
      </w:r>
      <w:r w:rsidR="004802EF" w:rsidRPr="006D1079">
        <w:rPr>
          <w:b/>
          <w:szCs w:val="24"/>
          <w:u w:val="single"/>
          <w:lang w:val="en-US"/>
        </w:rPr>
        <w:t>)</w:t>
      </w:r>
    </w:p>
    <w:p w14:paraId="05F26174" w14:textId="77777777" w:rsidR="000B77F0" w:rsidRPr="006D1079" w:rsidRDefault="000B77F0" w:rsidP="000B77F0">
      <w:pPr>
        <w:jc w:val="center"/>
        <w:rPr>
          <w:i/>
          <w:lang w:val="en-US"/>
        </w:rPr>
      </w:pPr>
      <w:r w:rsidRPr="006D1079">
        <w:rPr>
          <w:i/>
          <w:lang w:val="en-US"/>
        </w:rPr>
        <w:t>(</w:t>
      </w:r>
      <w:proofErr w:type="gramStart"/>
      <w:r w:rsidR="003C660F" w:rsidRPr="006D1079">
        <w:rPr>
          <w:i/>
          <w:lang w:val="en-US"/>
        </w:rPr>
        <w:t>all</w:t>
      </w:r>
      <w:proofErr w:type="gramEnd"/>
      <w:r w:rsidR="003C660F" w:rsidRPr="006D1079">
        <w:rPr>
          <w:i/>
          <w:lang w:val="en-US"/>
        </w:rPr>
        <w:t xml:space="preserve"> columns </w:t>
      </w:r>
      <w:r w:rsidRPr="006D1079">
        <w:rPr>
          <w:i/>
          <w:lang w:val="en-US"/>
        </w:rPr>
        <w:t>to be filled in and submitted as an essential element of your bid)</w:t>
      </w:r>
    </w:p>
    <w:p w14:paraId="3E915C35" w14:textId="77777777" w:rsidR="000B77F0" w:rsidRPr="006D1079" w:rsidRDefault="000B77F0" w:rsidP="00C2616B">
      <w:pPr>
        <w:ind w:left="426"/>
        <w:jc w:val="center"/>
        <w:rPr>
          <w:b/>
          <w:szCs w:val="24"/>
          <w:u w:val="single"/>
          <w:lang w:val="en-US"/>
        </w:rPr>
      </w:pPr>
    </w:p>
    <w:tbl>
      <w:tblPr>
        <w:tblW w:w="15448" w:type="dxa"/>
        <w:jc w:val="center"/>
        <w:tblLayout w:type="fixed"/>
        <w:tblLook w:val="04A0" w:firstRow="1" w:lastRow="0" w:firstColumn="1" w:lastColumn="0" w:noHBand="0" w:noVBand="1"/>
      </w:tblPr>
      <w:tblGrid>
        <w:gridCol w:w="460"/>
        <w:gridCol w:w="2541"/>
        <w:gridCol w:w="963"/>
        <w:gridCol w:w="983"/>
        <w:gridCol w:w="1488"/>
        <w:gridCol w:w="1463"/>
        <w:gridCol w:w="1135"/>
        <w:gridCol w:w="1037"/>
        <w:gridCol w:w="1033"/>
        <w:gridCol w:w="1807"/>
        <w:gridCol w:w="1253"/>
        <w:gridCol w:w="1285"/>
      </w:tblGrid>
      <w:tr w:rsidR="007F120E" w:rsidRPr="006D1079" w14:paraId="75712EE6" w14:textId="77777777" w:rsidTr="00B61C9F">
        <w:trPr>
          <w:cantSplit/>
          <w:trHeight w:val="53"/>
          <w:tblHeader/>
          <w:jc w:val="center"/>
        </w:trPr>
        <w:tc>
          <w:tcPr>
            <w:tcW w:w="460" w:type="dxa"/>
            <w:vMerge w:val="restart"/>
            <w:tcBorders>
              <w:top w:val="single" w:sz="4" w:space="0" w:color="auto"/>
              <w:left w:val="single" w:sz="4" w:space="0" w:color="auto"/>
              <w:right w:val="single" w:sz="4" w:space="0" w:color="auto"/>
            </w:tcBorders>
            <w:shd w:val="clear" w:color="auto" w:fill="auto"/>
            <w:vAlign w:val="center"/>
          </w:tcPr>
          <w:bookmarkEnd w:id="12"/>
          <w:p w14:paraId="73E2F3D8" w14:textId="6072594C" w:rsidR="007F120E" w:rsidRPr="006D1079" w:rsidRDefault="007F120E" w:rsidP="00B3345B">
            <w:pPr>
              <w:jc w:val="center"/>
              <w:rPr>
                <w:b/>
                <w:bCs/>
                <w:sz w:val="20"/>
                <w:lang w:val="en-US" w:eastAsia="en-US"/>
              </w:rPr>
            </w:pPr>
            <w:r w:rsidRPr="006D1079">
              <w:rPr>
                <w:b/>
                <w:bCs/>
                <w:sz w:val="20"/>
                <w:lang w:val="en-US" w:eastAsia="en-US"/>
              </w:rPr>
              <w:t>#</w:t>
            </w:r>
          </w:p>
        </w:tc>
        <w:tc>
          <w:tcPr>
            <w:tcW w:w="2541" w:type="dxa"/>
            <w:vMerge w:val="restart"/>
            <w:tcBorders>
              <w:top w:val="single" w:sz="4" w:space="0" w:color="auto"/>
              <w:left w:val="single" w:sz="4" w:space="0" w:color="auto"/>
              <w:right w:val="single" w:sz="4" w:space="0" w:color="auto"/>
            </w:tcBorders>
            <w:shd w:val="clear" w:color="auto" w:fill="auto"/>
            <w:vAlign w:val="center"/>
          </w:tcPr>
          <w:p w14:paraId="64B19915" w14:textId="44245A50" w:rsidR="007F120E" w:rsidRPr="006D1079" w:rsidRDefault="007F120E" w:rsidP="00B3345B">
            <w:pPr>
              <w:jc w:val="center"/>
              <w:rPr>
                <w:b/>
                <w:bCs/>
                <w:sz w:val="18"/>
                <w:szCs w:val="18"/>
                <w:lang w:val="en-US" w:eastAsia="en-US"/>
              </w:rPr>
            </w:pPr>
            <w:r w:rsidRPr="006D1079">
              <w:rPr>
                <w:b/>
                <w:bCs/>
                <w:sz w:val="18"/>
                <w:szCs w:val="18"/>
                <w:lang w:val="en-US" w:eastAsia="en-US"/>
              </w:rPr>
              <w:t>Item description</w:t>
            </w:r>
          </w:p>
        </w:tc>
        <w:tc>
          <w:tcPr>
            <w:tcW w:w="963" w:type="dxa"/>
            <w:vMerge w:val="restart"/>
            <w:tcBorders>
              <w:top w:val="single" w:sz="4" w:space="0" w:color="auto"/>
              <w:left w:val="single" w:sz="4" w:space="0" w:color="auto"/>
              <w:right w:val="single" w:sz="4" w:space="0" w:color="auto"/>
            </w:tcBorders>
            <w:shd w:val="clear" w:color="auto" w:fill="auto"/>
            <w:vAlign w:val="center"/>
          </w:tcPr>
          <w:p w14:paraId="0C4A9EF6" w14:textId="72F3BF76" w:rsidR="007F120E" w:rsidRPr="006D1079" w:rsidRDefault="007F120E" w:rsidP="00B3345B">
            <w:pPr>
              <w:jc w:val="center"/>
              <w:rPr>
                <w:b/>
                <w:bCs/>
                <w:sz w:val="18"/>
                <w:szCs w:val="18"/>
                <w:lang w:val="en-US" w:eastAsia="en-US"/>
              </w:rPr>
            </w:pPr>
            <w:r w:rsidRPr="006D1079">
              <w:rPr>
                <w:b/>
                <w:bCs/>
                <w:sz w:val="18"/>
                <w:szCs w:val="18"/>
                <w:lang w:val="en-US" w:eastAsia="en-US"/>
              </w:rPr>
              <w:t>Unit of measure</w:t>
            </w:r>
          </w:p>
        </w:tc>
        <w:tc>
          <w:tcPr>
            <w:tcW w:w="983" w:type="dxa"/>
            <w:tcBorders>
              <w:top w:val="single" w:sz="4" w:space="0" w:color="auto"/>
              <w:left w:val="nil"/>
              <w:bottom w:val="single" w:sz="4" w:space="0" w:color="auto"/>
              <w:right w:val="single" w:sz="4" w:space="0" w:color="auto"/>
            </w:tcBorders>
            <w:shd w:val="clear" w:color="auto" w:fill="auto"/>
            <w:vAlign w:val="center"/>
          </w:tcPr>
          <w:p w14:paraId="25C0FF29" w14:textId="515E16EC" w:rsidR="007F120E" w:rsidRPr="006D1079" w:rsidRDefault="007F120E" w:rsidP="00B37D88">
            <w:pPr>
              <w:jc w:val="center"/>
              <w:rPr>
                <w:b/>
                <w:bCs/>
                <w:sz w:val="18"/>
                <w:szCs w:val="18"/>
                <w:lang w:val="en-US" w:eastAsia="en-US"/>
              </w:rPr>
            </w:pPr>
            <w:r w:rsidRPr="006D1079">
              <w:rPr>
                <w:b/>
                <w:bCs/>
                <w:sz w:val="18"/>
                <w:szCs w:val="18"/>
                <w:lang w:val="en-US" w:eastAsia="en-US"/>
              </w:rPr>
              <w:t>A</w:t>
            </w:r>
          </w:p>
        </w:tc>
        <w:tc>
          <w:tcPr>
            <w:tcW w:w="1488" w:type="dxa"/>
            <w:tcBorders>
              <w:top w:val="single" w:sz="4" w:space="0" w:color="auto"/>
              <w:left w:val="nil"/>
              <w:bottom w:val="single" w:sz="4" w:space="0" w:color="auto"/>
              <w:right w:val="single" w:sz="4" w:space="0" w:color="auto"/>
            </w:tcBorders>
            <w:shd w:val="clear" w:color="auto" w:fill="auto"/>
            <w:vAlign w:val="center"/>
          </w:tcPr>
          <w:p w14:paraId="78099FC8" w14:textId="67A0520E" w:rsidR="007F120E" w:rsidRPr="006D1079" w:rsidRDefault="007F120E" w:rsidP="00B37D88">
            <w:pPr>
              <w:jc w:val="center"/>
              <w:rPr>
                <w:b/>
                <w:bCs/>
                <w:sz w:val="18"/>
                <w:szCs w:val="18"/>
                <w:lang w:val="en-US" w:eastAsia="en-US"/>
              </w:rPr>
            </w:pPr>
            <w:r w:rsidRPr="006D1079">
              <w:rPr>
                <w:b/>
                <w:bCs/>
                <w:sz w:val="18"/>
                <w:szCs w:val="18"/>
                <w:lang w:val="en-US" w:eastAsia="en-US"/>
              </w:rPr>
              <w:t>B</w:t>
            </w:r>
          </w:p>
        </w:tc>
        <w:tc>
          <w:tcPr>
            <w:tcW w:w="1463" w:type="dxa"/>
            <w:tcBorders>
              <w:top w:val="single" w:sz="4" w:space="0" w:color="auto"/>
              <w:left w:val="nil"/>
              <w:bottom w:val="single" w:sz="4" w:space="0" w:color="auto"/>
              <w:right w:val="single" w:sz="4" w:space="0" w:color="auto"/>
            </w:tcBorders>
            <w:shd w:val="clear" w:color="auto" w:fill="auto"/>
            <w:vAlign w:val="center"/>
          </w:tcPr>
          <w:p w14:paraId="2443BE55" w14:textId="76304FC0" w:rsidR="007F120E" w:rsidRPr="006D1079" w:rsidRDefault="007F120E" w:rsidP="00B37D88">
            <w:pPr>
              <w:jc w:val="center"/>
              <w:rPr>
                <w:b/>
                <w:bCs/>
                <w:sz w:val="16"/>
                <w:szCs w:val="16"/>
                <w:lang w:val="en-US" w:eastAsia="en-US"/>
              </w:rPr>
            </w:pPr>
            <w:r w:rsidRPr="006D1079">
              <w:rPr>
                <w:b/>
                <w:bCs/>
                <w:sz w:val="16"/>
                <w:szCs w:val="16"/>
                <w:lang w:val="en-US" w:eastAsia="en-US"/>
              </w:rPr>
              <w:t>C = A x B</w:t>
            </w:r>
          </w:p>
        </w:tc>
        <w:tc>
          <w:tcPr>
            <w:tcW w:w="1135" w:type="dxa"/>
            <w:tcBorders>
              <w:top w:val="single" w:sz="4" w:space="0" w:color="auto"/>
              <w:left w:val="nil"/>
              <w:bottom w:val="single" w:sz="4" w:space="0" w:color="auto"/>
              <w:right w:val="single" w:sz="4" w:space="0" w:color="auto"/>
            </w:tcBorders>
            <w:shd w:val="clear" w:color="auto" w:fill="auto"/>
            <w:vAlign w:val="center"/>
          </w:tcPr>
          <w:p w14:paraId="55E99453" w14:textId="08973D2E" w:rsidR="007F120E" w:rsidRPr="006D1079" w:rsidRDefault="007F120E" w:rsidP="00B37D88">
            <w:pPr>
              <w:jc w:val="center"/>
              <w:rPr>
                <w:b/>
                <w:bCs/>
                <w:sz w:val="18"/>
                <w:szCs w:val="18"/>
                <w:lang w:val="en-US" w:eastAsia="en-US"/>
              </w:rPr>
            </w:pPr>
            <w:r w:rsidRPr="006D1079">
              <w:rPr>
                <w:b/>
                <w:bCs/>
                <w:sz w:val="18"/>
                <w:szCs w:val="18"/>
                <w:lang w:val="en-US" w:eastAsia="en-US"/>
              </w:rPr>
              <w:t>D</w:t>
            </w:r>
          </w:p>
        </w:tc>
        <w:tc>
          <w:tcPr>
            <w:tcW w:w="1037" w:type="dxa"/>
            <w:tcBorders>
              <w:top w:val="single" w:sz="4" w:space="0" w:color="auto"/>
              <w:left w:val="nil"/>
              <w:bottom w:val="single" w:sz="4" w:space="0" w:color="auto"/>
              <w:right w:val="single" w:sz="4" w:space="0" w:color="auto"/>
            </w:tcBorders>
            <w:vAlign w:val="center"/>
          </w:tcPr>
          <w:p w14:paraId="7CEC1EFF" w14:textId="6E440025" w:rsidR="007F120E" w:rsidRPr="006D1079" w:rsidRDefault="007F120E" w:rsidP="00B37D88">
            <w:pPr>
              <w:jc w:val="center"/>
              <w:rPr>
                <w:b/>
                <w:bCs/>
                <w:sz w:val="18"/>
                <w:szCs w:val="18"/>
                <w:lang w:val="en-US" w:eastAsia="en-US"/>
              </w:rPr>
            </w:pPr>
            <w:r w:rsidRPr="006D1079">
              <w:rPr>
                <w:b/>
                <w:bCs/>
                <w:sz w:val="18"/>
                <w:szCs w:val="18"/>
                <w:lang w:val="en-US" w:eastAsia="en-US"/>
              </w:rPr>
              <w:t>E = A x 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071F48F" w14:textId="45DD2557" w:rsidR="007F120E" w:rsidRPr="006D1079" w:rsidRDefault="007F120E" w:rsidP="00B37D88">
            <w:pPr>
              <w:jc w:val="center"/>
              <w:rPr>
                <w:b/>
                <w:bCs/>
                <w:sz w:val="18"/>
                <w:szCs w:val="18"/>
                <w:lang w:val="en-US" w:eastAsia="en-US"/>
              </w:rPr>
            </w:pPr>
            <w:r w:rsidRPr="006D1079">
              <w:rPr>
                <w:b/>
                <w:bCs/>
                <w:sz w:val="18"/>
                <w:szCs w:val="18"/>
                <w:lang w:val="en-US" w:eastAsia="en-US"/>
              </w:rPr>
              <w:t>F</w:t>
            </w:r>
          </w:p>
        </w:tc>
        <w:tc>
          <w:tcPr>
            <w:tcW w:w="1807" w:type="dxa"/>
            <w:tcBorders>
              <w:top w:val="single" w:sz="4" w:space="0" w:color="auto"/>
              <w:left w:val="nil"/>
              <w:bottom w:val="single" w:sz="4" w:space="0" w:color="auto"/>
              <w:right w:val="single" w:sz="4" w:space="0" w:color="auto"/>
            </w:tcBorders>
            <w:shd w:val="clear" w:color="auto" w:fill="auto"/>
            <w:vAlign w:val="center"/>
          </w:tcPr>
          <w:p w14:paraId="0EBFEF77" w14:textId="65F9A3DF" w:rsidR="007F120E" w:rsidRPr="006D1079" w:rsidRDefault="007F120E" w:rsidP="00B37D88">
            <w:pPr>
              <w:jc w:val="center"/>
              <w:rPr>
                <w:b/>
                <w:bCs/>
                <w:sz w:val="18"/>
                <w:szCs w:val="18"/>
                <w:lang w:val="en-US" w:eastAsia="en-US"/>
              </w:rPr>
            </w:pPr>
            <w:r w:rsidRPr="006D1079">
              <w:rPr>
                <w:b/>
                <w:bCs/>
                <w:sz w:val="18"/>
                <w:szCs w:val="18"/>
                <w:lang w:val="en-US" w:eastAsia="en-US"/>
              </w:rPr>
              <w:t>G = C + E + F</w:t>
            </w:r>
          </w:p>
        </w:tc>
        <w:tc>
          <w:tcPr>
            <w:tcW w:w="1253" w:type="dxa"/>
            <w:vMerge w:val="restart"/>
            <w:tcBorders>
              <w:top w:val="single" w:sz="4" w:space="0" w:color="auto"/>
              <w:left w:val="single" w:sz="4" w:space="0" w:color="auto"/>
              <w:right w:val="single" w:sz="4" w:space="0" w:color="auto"/>
            </w:tcBorders>
            <w:shd w:val="clear" w:color="auto" w:fill="auto"/>
            <w:vAlign w:val="center"/>
          </w:tcPr>
          <w:p w14:paraId="14C9151F" w14:textId="62A3AC0A" w:rsidR="007F120E" w:rsidRPr="006D1079" w:rsidRDefault="007F120E" w:rsidP="0027465C">
            <w:pPr>
              <w:jc w:val="center"/>
              <w:rPr>
                <w:b/>
                <w:bCs/>
                <w:sz w:val="18"/>
                <w:szCs w:val="18"/>
                <w:lang w:val="en-US" w:eastAsia="en-US"/>
              </w:rPr>
            </w:pPr>
            <w:r w:rsidRPr="006D1079">
              <w:rPr>
                <w:b/>
                <w:bCs/>
                <w:sz w:val="18"/>
                <w:szCs w:val="18"/>
                <w:lang w:val="en-US" w:eastAsia="en-US"/>
              </w:rPr>
              <w:t xml:space="preserve">Best Delivery Time in calendar days </w:t>
            </w:r>
          </w:p>
        </w:tc>
        <w:tc>
          <w:tcPr>
            <w:tcW w:w="1285" w:type="dxa"/>
            <w:vMerge w:val="restart"/>
            <w:tcBorders>
              <w:top w:val="single" w:sz="4" w:space="0" w:color="auto"/>
              <w:left w:val="single" w:sz="4" w:space="0" w:color="auto"/>
              <w:right w:val="single" w:sz="4" w:space="0" w:color="auto"/>
            </w:tcBorders>
            <w:vAlign w:val="center"/>
          </w:tcPr>
          <w:p w14:paraId="04F54017" w14:textId="77777777" w:rsidR="007F120E" w:rsidRPr="006D1079" w:rsidRDefault="007F120E" w:rsidP="00B3345B">
            <w:pPr>
              <w:jc w:val="center"/>
              <w:rPr>
                <w:b/>
                <w:bCs/>
                <w:sz w:val="18"/>
                <w:szCs w:val="18"/>
                <w:lang w:val="en-US" w:eastAsia="en-US"/>
              </w:rPr>
            </w:pPr>
            <w:r w:rsidRPr="006D1079">
              <w:rPr>
                <w:b/>
                <w:bCs/>
                <w:sz w:val="18"/>
                <w:szCs w:val="18"/>
                <w:lang w:val="en-US" w:eastAsia="en-US"/>
              </w:rPr>
              <w:t xml:space="preserve">Delivery </w:t>
            </w:r>
          </w:p>
          <w:p w14:paraId="19A8A290" w14:textId="4FA8598B" w:rsidR="007F120E" w:rsidRPr="006D1079" w:rsidRDefault="007F120E" w:rsidP="00B3345B">
            <w:pPr>
              <w:jc w:val="center"/>
              <w:rPr>
                <w:b/>
                <w:bCs/>
                <w:sz w:val="18"/>
                <w:szCs w:val="18"/>
                <w:lang w:val="en-US" w:eastAsia="en-US"/>
              </w:rPr>
            </w:pPr>
            <w:r w:rsidRPr="006D1079">
              <w:rPr>
                <w:b/>
                <w:bCs/>
                <w:sz w:val="18"/>
                <w:szCs w:val="18"/>
                <w:lang w:val="en-US" w:eastAsia="en-US"/>
              </w:rPr>
              <w:t>Mode</w:t>
            </w:r>
          </w:p>
        </w:tc>
      </w:tr>
      <w:tr w:rsidR="007F120E" w:rsidRPr="006D1079" w14:paraId="55B5EC73" w14:textId="77777777" w:rsidTr="00B61C9F">
        <w:trPr>
          <w:cantSplit/>
          <w:trHeight w:val="765"/>
          <w:tblHeader/>
          <w:jc w:val="center"/>
        </w:trPr>
        <w:tc>
          <w:tcPr>
            <w:tcW w:w="460" w:type="dxa"/>
            <w:vMerge/>
            <w:tcBorders>
              <w:left w:val="single" w:sz="4" w:space="0" w:color="auto"/>
              <w:bottom w:val="single" w:sz="4" w:space="0" w:color="000000"/>
              <w:right w:val="single" w:sz="4" w:space="0" w:color="auto"/>
            </w:tcBorders>
            <w:shd w:val="clear" w:color="auto" w:fill="auto"/>
            <w:vAlign w:val="center"/>
          </w:tcPr>
          <w:p w14:paraId="6445CD33" w14:textId="3223E000" w:rsidR="007F120E" w:rsidRPr="006D1079" w:rsidRDefault="007F120E" w:rsidP="00B3345B">
            <w:pPr>
              <w:jc w:val="center"/>
              <w:rPr>
                <w:b/>
                <w:bCs/>
                <w:sz w:val="20"/>
                <w:lang w:val="en-US" w:eastAsia="en-US"/>
              </w:rPr>
            </w:pPr>
          </w:p>
        </w:tc>
        <w:tc>
          <w:tcPr>
            <w:tcW w:w="2541" w:type="dxa"/>
            <w:vMerge/>
            <w:tcBorders>
              <w:left w:val="single" w:sz="4" w:space="0" w:color="auto"/>
              <w:bottom w:val="single" w:sz="4" w:space="0" w:color="000000"/>
              <w:right w:val="single" w:sz="4" w:space="0" w:color="auto"/>
            </w:tcBorders>
            <w:shd w:val="clear" w:color="auto" w:fill="auto"/>
            <w:vAlign w:val="center"/>
          </w:tcPr>
          <w:p w14:paraId="64DE0886" w14:textId="05C21BE4" w:rsidR="007F120E" w:rsidRPr="006D1079" w:rsidRDefault="007F120E" w:rsidP="00B3345B">
            <w:pPr>
              <w:jc w:val="center"/>
              <w:rPr>
                <w:b/>
                <w:bCs/>
                <w:sz w:val="18"/>
                <w:szCs w:val="18"/>
                <w:lang w:val="en-US" w:eastAsia="en-US"/>
              </w:rPr>
            </w:pPr>
          </w:p>
        </w:tc>
        <w:tc>
          <w:tcPr>
            <w:tcW w:w="963" w:type="dxa"/>
            <w:vMerge/>
            <w:tcBorders>
              <w:left w:val="single" w:sz="4" w:space="0" w:color="auto"/>
              <w:bottom w:val="single" w:sz="4" w:space="0" w:color="000000"/>
              <w:right w:val="single" w:sz="4" w:space="0" w:color="auto"/>
            </w:tcBorders>
            <w:shd w:val="clear" w:color="auto" w:fill="auto"/>
            <w:vAlign w:val="center"/>
          </w:tcPr>
          <w:p w14:paraId="34F9E535" w14:textId="43E687B6" w:rsidR="007F120E" w:rsidRPr="006D1079" w:rsidRDefault="007F120E" w:rsidP="00B3345B">
            <w:pPr>
              <w:jc w:val="center"/>
              <w:rPr>
                <w:b/>
                <w:bCs/>
                <w:sz w:val="18"/>
                <w:szCs w:val="18"/>
                <w:lang w:val="en-US" w:eastAsia="en-US"/>
              </w:rPr>
            </w:pPr>
          </w:p>
        </w:tc>
        <w:tc>
          <w:tcPr>
            <w:tcW w:w="983" w:type="dxa"/>
            <w:tcBorders>
              <w:top w:val="single" w:sz="4" w:space="0" w:color="auto"/>
              <w:left w:val="nil"/>
              <w:bottom w:val="single" w:sz="4" w:space="0" w:color="auto"/>
              <w:right w:val="single" w:sz="4" w:space="0" w:color="auto"/>
            </w:tcBorders>
            <w:shd w:val="clear" w:color="auto" w:fill="auto"/>
            <w:vAlign w:val="center"/>
          </w:tcPr>
          <w:p w14:paraId="71DAE4A3" w14:textId="31F7A0B7" w:rsidR="007F120E" w:rsidRPr="006D1079" w:rsidRDefault="007F120E" w:rsidP="00B3345B">
            <w:pPr>
              <w:jc w:val="center"/>
              <w:rPr>
                <w:b/>
                <w:bCs/>
                <w:sz w:val="18"/>
                <w:szCs w:val="18"/>
                <w:lang w:val="en-US" w:eastAsia="en-US"/>
              </w:rPr>
            </w:pPr>
            <w:r w:rsidRPr="006D1079">
              <w:rPr>
                <w:b/>
                <w:bCs/>
                <w:sz w:val="18"/>
                <w:szCs w:val="18"/>
                <w:lang w:val="en-US" w:eastAsia="en-US"/>
              </w:rPr>
              <w:t xml:space="preserve">Quantity </w:t>
            </w:r>
          </w:p>
        </w:tc>
        <w:tc>
          <w:tcPr>
            <w:tcW w:w="1488" w:type="dxa"/>
            <w:tcBorders>
              <w:top w:val="single" w:sz="4" w:space="0" w:color="auto"/>
              <w:left w:val="nil"/>
              <w:bottom w:val="single" w:sz="4" w:space="0" w:color="auto"/>
              <w:right w:val="single" w:sz="4" w:space="0" w:color="auto"/>
            </w:tcBorders>
            <w:shd w:val="clear" w:color="auto" w:fill="auto"/>
            <w:vAlign w:val="center"/>
          </w:tcPr>
          <w:p w14:paraId="03DD6041" w14:textId="77777777" w:rsidR="007F120E" w:rsidRPr="006D1079" w:rsidRDefault="007F120E" w:rsidP="00B3345B">
            <w:pPr>
              <w:jc w:val="center"/>
              <w:rPr>
                <w:b/>
                <w:bCs/>
                <w:sz w:val="18"/>
                <w:szCs w:val="18"/>
                <w:lang w:val="en-US" w:eastAsia="en-US"/>
              </w:rPr>
            </w:pPr>
            <w:r w:rsidRPr="006D1079">
              <w:rPr>
                <w:b/>
                <w:bCs/>
                <w:sz w:val="18"/>
                <w:szCs w:val="18"/>
                <w:lang w:val="en-US" w:eastAsia="en-US"/>
              </w:rPr>
              <w:t>Unit Price FCA Bidder’s premises</w:t>
            </w:r>
          </w:p>
          <w:p w14:paraId="75823EDE" w14:textId="5EC253EF" w:rsidR="007F120E" w:rsidRPr="006D1079" w:rsidRDefault="007F120E" w:rsidP="00B3345B">
            <w:pPr>
              <w:jc w:val="center"/>
              <w:rPr>
                <w:b/>
                <w:bCs/>
                <w:sz w:val="18"/>
                <w:szCs w:val="18"/>
                <w:lang w:val="en-US" w:eastAsia="en-US"/>
              </w:rPr>
            </w:pPr>
            <w:r w:rsidRPr="006D1079">
              <w:rPr>
                <w:b/>
                <w:bCs/>
                <w:sz w:val="18"/>
                <w:szCs w:val="18"/>
                <w:lang w:val="en-US" w:eastAsia="en-US"/>
              </w:rPr>
              <w:t xml:space="preserve"> (USD*)</w:t>
            </w:r>
          </w:p>
        </w:tc>
        <w:tc>
          <w:tcPr>
            <w:tcW w:w="1463" w:type="dxa"/>
            <w:tcBorders>
              <w:top w:val="single" w:sz="4" w:space="0" w:color="auto"/>
              <w:left w:val="nil"/>
              <w:bottom w:val="single" w:sz="4" w:space="0" w:color="auto"/>
              <w:right w:val="single" w:sz="4" w:space="0" w:color="auto"/>
            </w:tcBorders>
            <w:shd w:val="clear" w:color="auto" w:fill="auto"/>
            <w:vAlign w:val="center"/>
          </w:tcPr>
          <w:p w14:paraId="601AEC1C" w14:textId="77777777" w:rsidR="007F120E" w:rsidRPr="006D1079" w:rsidRDefault="007F120E" w:rsidP="00B3345B">
            <w:pPr>
              <w:jc w:val="center"/>
              <w:rPr>
                <w:b/>
                <w:bCs/>
                <w:sz w:val="18"/>
                <w:szCs w:val="18"/>
                <w:lang w:val="en-US" w:eastAsia="en-US"/>
              </w:rPr>
            </w:pPr>
            <w:r w:rsidRPr="006D1079">
              <w:rPr>
                <w:b/>
                <w:bCs/>
                <w:sz w:val="18"/>
                <w:szCs w:val="18"/>
                <w:lang w:val="en-US" w:eastAsia="en-US"/>
              </w:rPr>
              <w:t xml:space="preserve">Total Cost </w:t>
            </w:r>
          </w:p>
          <w:p w14:paraId="20B2BC04" w14:textId="7742ABF4" w:rsidR="007F120E" w:rsidRPr="006D1079" w:rsidRDefault="007F120E" w:rsidP="004D377C">
            <w:pPr>
              <w:jc w:val="center"/>
              <w:rPr>
                <w:b/>
                <w:bCs/>
                <w:sz w:val="18"/>
                <w:szCs w:val="18"/>
                <w:lang w:val="en-US" w:eastAsia="en-US"/>
              </w:rPr>
            </w:pPr>
            <w:r w:rsidRPr="006D1079">
              <w:rPr>
                <w:b/>
                <w:bCs/>
                <w:sz w:val="18"/>
                <w:szCs w:val="18"/>
                <w:lang w:val="en-US" w:eastAsia="en-US"/>
              </w:rPr>
              <w:t>FCA Bidder’s premises (USD*)</w:t>
            </w:r>
          </w:p>
        </w:tc>
        <w:tc>
          <w:tcPr>
            <w:tcW w:w="1135" w:type="dxa"/>
            <w:tcBorders>
              <w:top w:val="single" w:sz="4" w:space="0" w:color="auto"/>
              <w:left w:val="nil"/>
              <w:bottom w:val="single" w:sz="4" w:space="0" w:color="auto"/>
              <w:right w:val="single" w:sz="4" w:space="0" w:color="auto"/>
            </w:tcBorders>
            <w:shd w:val="clear" w:color="auto" w:fill="auto"/>
            <w:vAlign w:val="center"/>
          </w:tcPr>
          <w:p w14:paraId="03E3B88D" w14:textId="7DD8BB7E" w:rsidR="007F120E" w:rsidRPr="006D1079" w:rsidRDefault="007F120E" w:rsidP="00B3345B">
            <w:pPr>
              <w:jc w:val="center"/>
              <w:rPr>
                <w:b/>
                <w:bCs/>
                <w:sz w:val="18"/>
                <w:szCs w:val="18"/>
                <w:lang w:val="en-US" w:eastAsia="en-US"/>
              </w:rPr>
            </w:pPr>
            <w:r w:rsidRPr="006D1079">
              <w:rPr>
                <w:b/>
                <w:bCs/>
                <w:sz w:val="18"/>
                <w:szCs w:val="18"/>
                <w:lang w:val="en-US" w:eastAsia="en-US"/>
              </w:rPr>
              <w:t>Freight Unit Cost (USD*)</w:t>
            </w:r>
          </w:p>
        </w:tc>
        <w:tc>
          <w:tcPr>
            <w:tcW w:w="1037" w:type="dxa"/>
            <w:tcBorders>
              <w:top w:val="single" w:sz="4" w:space="0" w:color="auto"/>
              <w:left w:val="nil"/>
              <w:bottom w:val="single" w:sz="4" w:space="0" w:color="auto"/>
              <w:right w:val="single" w:sz="4" w:space="0" w:color="auto"/>
            </w:tcBorders>
            <w:vAlign w:val="center"/>
          </w:tcPr>
          <w:p w14:paraId="522BBD8E" w14:textId="764E9896" w:rsidR="007F120E" w:rsidRPr="006D1079" w:rsidRDefault="007F120E" w:rsidP="00B3345B">
            <w:pPr>
              <w:jc w:val="center"/>
              <w:rPr>
                <w:b/>
                <w:bCs/>
                <w:sz w:val="18"/>
                <w:szCs w:val="18"/>
                <w:lang w:val="en-US" w:eastAsia="en-US"/>
              </w:rPr>
            </w:pPr>
            <w:r w:rsidRPr="006D1079">
              <w:rPr>
                <w:b/>
                <w:bCs/>
                <w:sz w:val="18"/>
                <w:szCs w:val="18"/>
                <w:lang w:val="en-US" w:eastAsia="en-US"/>
              </w:rPr>
              <w:t>Freight Total Cost (USD*)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08B7295D" w14:textId="77777777" w:rsidR="007F120E" w:rsidRPr="006D1079" w:rsidRDefault="007F120E" w:rsidP="00B3345B">
            <w:pPr>
              <w:jc w:val="center"/>
              <w:rPr>
                <w:b/>
                <w:bCs/>
                <w:sz w:val="18"/>
                <w:szCs w:val="18"/>
                <w:lang w:val="en-US" w:eastAsia="en-US"/>
              </w:rPr>
            </w:pPr>
            <w:r w:rsidRPr="006D1079">
              <w:rPr>
                <w:b/>
                <w:bCs/>
                <w:sz w:val="18"/>
                <w:szCs w:val="18"/>
                <w:lang w:val="en-US" w:eastAsia="en-US"/>
              </w:rPr>
              <w:t>Insurance</w:t>
            </w:r>
          </w:p>
          <w:p w14:paraId="7313E399" w14:textId="75BA9871" w:rsidR="007F120E" w:rsidRPr="006D1079" w:rsidRDefault="007F120E" w:rsidP="00B3345B">
            <w:pPr>
              <w:jc w:val="center"/>
              <w:rPr>
                <w:b/>
                <w:bCs/>
                <w:sz w:val="18"/>
                <w:szCs w:val="18"/>
                <w:lang w:val="en-US" w:eastAsia="en-US"/>
              </w:rPr>
            </w:pPr>
            <w:r w:rsidRPr="006D1079">
              <w:rPr>
                <w:b/>
                <w:bCs/>
                <w:sz w:val="18"/>
                <w:szCs w:val="18"/>
                <w:lang w:val="en-US" w:eastAsia="en-US"/>
              </w:rPr>
              <w:t xml:space="preserve">Cost            </w:t>
            </w:r>
            <w:proofErr w:type="gramStart"/>
            <w:r w:rsidRPr="006D1079">
              <w:rPr>
                <w:b/>
                <w:bCs/>
                <w:sz w:val="18"/>
                <w:szCs w:val="18"/>
                <w:lang w:val="en-US" w:eastAsia="en-US"/>
              </w:rPr>
              <w:t xml:space="preserve">   (</w:t>
            </w:r>
            <w:proofErr w:type="gramEnd"/>
            <w:r w:rsidRPr="006D1079">
              <w:rPr>
                <w:b/>
                <w:bCs/>
                <w:sz w:val="18"/>
                <w:szCs w:val="18"/>
                <w:lang w:val="en-US" w:eastAsia="en-US"/>
              </w:rPr>
              <w:t>USD*)</w:t>
            </w:r>
          </w:p>
        </w:tc>
        <w:tc>
          <w:tcPr>
            <w:tcW w:w="1807" w:type="dxa"/>
            <w:tcBorders>
              <w:top w:val="single" w:sz="4" w:space="0" w:color="auto"/>
              <w:left w:val="nil"/>
              <w:bottom w:val="single" w:sz="4" w:space="0" w:color="auto"/>
              <w:right w:val="single" w:sz="4" w:space="0" w:color="auto"/>
            </w:tcBorders>
            <w:shd w:val="clear" w:color="auto" w:fill="auto"/>
            <w:vAlign w:val="center"/>
          </w:tcPr>
          <w:p w14:paraId="5D0F5DD1" w14:textId="7F384AC9" w:rsidR="007F120E" w:rsidRPr="006D1079" w:rsidRDefault="007F120E" w:rsidP="00B3345B">
            <w:pPr>
              <w:jc w:val="center"/>
              <w:rPr>
                <w:b/>
                <w:bCs/>
                <w:sz w:val="18"/>
                <w:szCs w:val="18"/>
                <w:lang w:val="en-US" w:eastAsia="en-US"/>
              </w:rPr>
            </w:pPr>
            <w:r w:rsidRPr="006D1079">
              <w:rPr>
                <w:b/>
                <w:bCs/>
                <w:sz w:val="18"/>
                <w:szCs w:val="18"/>
                <w:lang w:val="en-US" w:eastAsia="en-US"/>
              </w:rPr>
              <w:t>Total Cost DPU Final Destination in Dominica (USD*)</w:t>
            </w:r>
          </w:p>
        </w:tc>
        <w:tc>
          <w:tcPr>
            <w:tcW w:w="1253" w:type="dxa"/>
            <w:vMerge/>
            <w:tcBorders>
              <w:left w:val="single" w:sz="4" w:space="0" w:color="auto"/>
              <w:bottom w:val="single" w:sz="4" w:space="0" w:color="auto"/>
              <w:right w:val="single" w:sz="4" w:space="0" w:color="auto"/>
            </w:tcBorders>
            <w:shd w:val="clear" w:color="auto" w:fill="auto"/>
            <w:vAlign w:val="center"/>
          </w:tcPr>
          <w:p w14:paraId="318EF0DF" w14:textId="7AF52374" w:rsidR="007F120E" w:rsidRPr="006D1079" w:rsidRDefault="007F120E" w:rsidP="0027465C">
            <w:pPr>
              <w:jc w:val="center"/>
              <w:rPr>
                <w:b/>
                <w:bCs/>
                <w:sz w:val="18"/>
                <w:szCs w:val="18"/>
                <w:lang w:val="en-US" w:eastAsia="en-US"/>
              </w:rPr>
            </w:pPr>
          </w:p>
        </w:tc>
        <w:tc>
          <w:tcPr>
            <w:tcW w:w="1285" w:type="dxa"/>
            <w:vMerge/>
            <w:tcBorders>
              <w:left w:val="single" w:sz="4" w:space="0" w:color="auto"/>
              <w:right w:val="single" w:sz="4" w:space="0" w:color="auto"/>
            </w:tcBorders>
            <w:vAlign w:val="center"/>
          </w:tcPr>
          <w:p w14:paraId="53BB5B99" w14:textId="1B699C86" w:rsidR="007F120E" w:rsidRPr="006D1079" w:rsidRDefault="007F120E" w:rsidP="00B3345B">
            <w:pPr>
              <w:jc w:val="center"/>
              <w:rPr>
                <w:b/>
                <w:bCs/>
                <w:sz w:val="18"/>
                <w:szCs w:val="18"/>
                <w:lang w:val="en-US" w:eastAsia="en-US"/>
              </w:rPr>
            </w:pPr>
          </w:p>
        </w:tc>
      </w:tr>
      <w:tr w:rsidR="007F120E" w:rsidRPr="006D1079" w14:paraId="241F747F" w14:textId="77777777" w:rsidTr="00B61C9F">
        <w:trPr>
          <w:cantSplit/>
          <w:trHeight w:val="503"/>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E631056" w14:textId="5BF106C6" w:rsidR="007F120E" w:rsidRPr="006D1079" w:rsidRDefault="007F120E" w:rsidP="00D15F78">
            <w:pPr>
              <w:jc w:val="center"/>
              <w:rPr>
                <w:sz w:val="20"/>
                <w:lang w:val="en-US" w:eastAsia="en-US"/>
              </w:rPr>
            </w:pPr>
            <w:r w:rsidRPr="006D1079">
              <w:rPr>
                <w:sz w:val="20"/>
                <w:lang w:val="en-US" w:eastAsia="en-US"/>
              </w:rPr>
              <w:t>1</w:t>
            </w:r>
          </w:p>
        </w:tc>
        <w:tc>
          <w:tcPr>
            <w:tcW w:w="2541" w:type="dxa"/>
            <w:tcBorders>
              <w:top w:val="nil"/>
              <w:left w:val="nil"/>
              <w:bottom w:val="single" w:sz="4" w:space="0" w:color="auto"/>
              <w:right w:val="single" w:sz="4" w:space="0" w:color="auto"/>
            </w:tcBorders>
            <w:shd w:val="clear" w:color="auto" w:fill="auto"/>
            <w:noWrap/>
            <w:vAlign w:val="center"/>
          </w:tcPr>
          <w:p w14:paraId="097672DC" w14:textId="235F9C72" w:rsidR="007F120E" w:rsidRPr="006D1079" w:rsidRDefault="007F120E" w:rsidP="00D15F78">
            <w:pPr>
              <w:rPr>
                <w:sz w:val="18"/>
                <w:szCs w:val="18"/>
                <w:lang w:val="en-US" w:eastAsia="en-US"/>
              </w:rPr>
            </w:pPr>
            <w:r w:rsidRPr="006D1079">
              <w:rPr>
                <w:color w:val="000000"/>
                <w:sz w:val="18"/>
                <w:szCs w:val="18"/>
                <w:lang w:val="en-US"/>
              </w:rPr>
              <w:t>Drip irrigation system kit with accessories and installation.</w:t>
            </w:r>
          </w:p>
        </w:tc>
        <w:tc>
          <w:tcPr>
            <w:tcW w:w="963" w:type="dxa"/>
            <w:tcBorders>
              <w:top w:val="nil"/>
              <w:left w:val="nil"/>
              <w:bottom w:val="single" w:sz="4" w:space="0" w:color="auto"/>
              <w:right w:val="single" w:sz="4" w:space="0" w:color="auto"/>
            </w:tcBorders>
            <w:shd w:val="clear" w:color="auto" w:fill="auto"/>
            <w:noWrap/>
            <w:vAlign w:val="center"/>
            <w:hideMark/>
          </w:tcPr>
          <w:p w14:paraId="20211D91" w14:textId="2AB03ACC" w:rsidR="007F120E" w:rsidRPr="006D1079" w:rsidRDefault="007F120E" w:rsidP="00D15F78">
            <w:pPr>
              <w:jc w:val="center"/>
              <w:rPr>
                <w:sz w:val="18"/>
                <w:szCs w:val="18"/>
                <w:lang w:val="en-US" w:eastAsia="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hideMark/>
          </w:tcPr>
          <w:p w14:paraId="31780DA2" w14:textId="2835E978" w:rsidR="007F120E" w:rsidRPr="006D1079" w:rsidRDefault="008F016E" w:rsidP="00D15F78">
            <w:pPr>
              <w:jc w:val="center"/>
              <w:rPr>
                <w:sz w:val="18"/>
                <w:szCs w:val="18"/>
                <w:lang w:val="en-US" w:eastAsia="en-US"/>
              </w:rPr>
            </w:pPr>
            <w:r>
              <w:rPr>
                <w:sz w:val="18"/>
                <w:szCs w:val="18"/>
                <w:lang w:val="en-US" w:eastAsia="en-US"/>
              </w:rPr>
              <w:t>21</w:t>
            </w:r>
          </w:p>
        </w:tc>
        <w:tc>
          <w:tcPr>
            <w:tcW w:w="1488" w:type="dxa"/>
            <w:tcBorders>
              <w:top w:val="nil"/>
              <w:left w:val="nil"/>
              <w:bottom w:val="single" w:sz="4" w:space="0" w:color="auto"/>
              <w:right w:val="single" w:sz="4" w:space="0" w:color="auto"/>
            </w:tcBorders>
            <w:shd w:val="clear" w:color="auto" w:fill="auto"/>
            <w:noWrap/>
            <w:vAlign w:val="center"/>
            <w:hideMark/>
          </w:tcPr>
          <w:p w14:paraId="65AFBE0A" w14:textId="77777777" w:rsidR="007F120E" w:rsidRPr="006D1079" w:rsidRDefault="007F120E" w:rsidP="00D15F78">
            <w:pPr>
              <w:rPr>
                <w:sz w:val="20"/>
                <w:lang w:val="en-US" w:eastAsia="en-US"/>
              </w:rPr>
            </w:pPr>
            <w:r w:rsidRPr="006D1079">
              <w:rPr>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221A7CB2" w14:textId="77777777" w:rsidR="007F120E" w:rsidRPr="006D1079" w:rsidRDefault="007F120E" w:rsidP="00D15F78">
            <w:pPr>
              <w:rPr>
                <w:sz w:val="20"/>
                <w:lang w:val="en-US" w:eastAsia="en-US"/>
              </w:rPr>
            </w:pPr>
            <w:r w:rsidRPr="006D1079">
              <w:rPr>
                <w:sz w:val="20"/>
                <w:lang w:val="en-US" w:eastAsia="en-US"/>
              </w:rPr>
              <w:t> </w:t>
            </w:r>
          </w:p>
        </w:tc>
        <w:tc>
          <w:tcPr>
            <w:tcW w:w="1135" w:type="dxa"/>
            <w:tcBorders>
              <w:top w:val="nil"/>
              <w:left w:val="nil"/>
              <w:bottom w:val="single" w:sz="4" w:space="0" w:color="auto"/>
              <w:right w:val="single" w:sz="4" w:space="0" w:color="auto"/>
            </w:tcBorders>
            <w:shd w:val="clear" w:color="auto" w:fill="auto"/>
            <w:noWrap/>
            <w:vAlign w:val="center"/>
            <w:hideMark/>
          </w:tcPr>
          <w:p w14:paraId="6D2E8430" w14:textId="77777777" w:rsidR="007F120E" w:rsidRPr="006D1079" w:rsidRDefault="007F120E" w:rsidP="00D15F78">
            <w:pPr>
              <w:rPr>
                <w:sz w:val="20"/>
                <w:lang w:val="en-US" w:eastAsia="en-US"/>
              </w:rPr>
            </w:pPr>
            <w:r w:rsidRPr="006D1079">
              <w:rPr>
                <w:sz w:val="20"/>
                <w:lang w:val="en-US" w:eastAsia="en-US"/>
              </w:rPr>
              <w:t> </w:t>
            </w:r>
          </w:p>
        </w:tc>
        <w:tc>
          <w:tcPr>
            <w:tcW w:w="1037" w:type="dxa"/>
            <w:tcBorders>
              <w:top w:val="nil"/>
              <w:left w:val="nil"/>
              <w:bottom w:val="single" w:sz="4" w:space="0" w:color="auto"/>
              <w:right w:val="single" w:sz="4" w:space="0" w:color="auto"/>
            </w:tcBorders>
            <w:vAlign w:val="center"/>
          </w:tcPr>
          <w:p w14:paraId="2C92293D" w14:textId="77777777" w:rsidR="007F120E" w:rsidRPr="006D1079" w:rsidRDefault="007F120E" w:rsidP="00D15F78">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7E44D01D" w14:textId="77777777" w:rsidR="007F120E" w:rsidRPr="006D1079" w:rsidRDefault="007F120E" w:rsidP="00D15F78">
            <w:pPr>
              <w:rPr>
                <w:sz w:val="20"/>
                <w:lang w:val="en-US" w:eastAsia="en-US"/>
              </w:rPr>
            </w:pPr>
            <w:r w:rsidRPr="006D1079">
              <w:rPr>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30F0E943" w14:textId="77777777" w:rsidR="007F120E" w:rsidRPr="006D1079" w:rsidRDefault="007F120E" w:rsidP="00D15F78">
            <w:pPr>
              <w:rPr>
                <w:sz w:val="20"/>
                <w:lang w:val="en-US" w:eastAsia="en-US"/>
              </w:rPr>
            </w:pPr>
            <w:r w:rsidRPr="006D1079">
              <w:rPr>
                <w:sz w:val="20"/>
                <w:lang w:val="en-US" w:eastAsia="en-US"/>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25318B94" w14:textId="77777777" w:rsidR="007F120E" w:rsidRPr="006D1079" w:rsidRDefault="007F120E" w:rsidP="00D15F78">
            <w:pPr>
              <w:rPr>
                <w:sz w:val="20"/>
                <w:lang w:val="en-US" w:eastAsia="en-US"/>
              </w:rPr>
            </w:pPr>
            <w:r w:rsidRPr="006D1079">
              <w:rPr>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vAlign w:val="center"/>
          </w:tcPr>
          <w:p w14:paraId="78C4773E" w14:textId="77777777" w:rsidR="007F120E" w:rsidRPr="006D1079" w:rsidRDefault="007F120E" w:rsidP="00D15F78">
            <w:pPr>
              <w:rPr>
                <w:sz w:val="20"/>
                <w:lang w:val="en-US" w:eastAsia="en-US"/>
              </w:rPr>
            </w:pPr>
          </w:p>
        </w:tc>
      </w:tr>
      <w:tr w:rsidR="007F120E" w:rsidRPr="006D1079" w14:paraId="0BAC0017" w14:textId="77777777" w:rsidTr="00B61C9F">
        <w:trPr>
          <w:cantSplit/>
          <w:trHeight w:val="412"/>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4931798" w14:textId="7DF0A8C2" w:rsidR="007F120E" w:rsidRPr="006D1079" w:rsidRDefault="007F120E" w:rsidP="00D15F78">
            <w:pPr>
              <w:jc w:val="center"/>
              <w:rPr>
                <w:sz w:val="20"/>
                <w:lang w:val="en-US" w:eastAsia="en-US"/>
              </w:rPr>
            </w:pPr>
            <w:r w:rsidRPr="006D1079">
              <w:rPr>
                <w:sz w:val="20"/>
                <w:lang w:val="en-US" w:eastAsia="en-US"/>
              </w:rPr>
              <w:t>2</w:t>
            </w:r>
          </w:p>
        </w:tc>
        <w:tc>
          <w:tcPr>
            <w:tcW w:w="2541" w:type="dxa"/>
            <w:tcBorders>
              <w:top w:val="nil"/>
              <w:left w:val="nil"/>
              <w:bottom w:val="single" w:sz="4" w:space="0" w:color="auto"/>
              <w:right w:val="single" w:sz="4" w:space="0" w:color="auto"/>
            </w:tcBorders>
            <w:shd w:val="clear" w:color="auto" w:fill="auto"/>
            <w:noWrap/>
            <w:vAlign w:val="center"/>
          </w:tcPr>
          <w:p w14:paraId="59FCE906" w14:textId="1D4EC70A" w:rsidR="007F120E" w:rsidRPr="006D1079" w:rsidRDefault="007F120E" w:rsidP="00F92A14">
            <w:pPr>
              <w:rPr>
                <w:color w:val="000000"/>
                <w:sz w:val="18"/>
                <w:szCs w:val="18"/>
                <w:lang w:val="en-US"/>
              </w:rPr>
            </w:pPr>
            <w:r w:rsidRPr="006D1079">
              <w:rPr>
                <w:color w:val="000000"/>
                <w:sz w:val="18"/>
                <w:szCs w:val="18"/>
                <w:lang w:val="en-US"/>
              </w:rPr>
              <w:t>Irrigation timer</w:t>
            </w:r>
          </w:p>
        </w:tc>
        <w:tc>
          <w:tcPr>
            <w:tcW w:w="963" w:type="dxa"/>
            <w:tcBorders>
              <w:top w:val="nil"/>
              <w:left w:val="nil"/>
              <w:bottom w:val="single" w:sz="4" w:space="0" w:color="auto"/>
              <w:right w:val="single" w:sz="4" w:space="0" w:color="auto"/>
            </w:tcBorders>
            <w:shd w:val="clear" w:color="auto" w:fill="auto"/>
            <w:noWrap/>
            <w:vAlign w:val="center"/>
          </w:tcPr>
          <w:p w14:paraId="56847DF8" w14:textId="64691E35" w:rsidR="007F120E" w:rsidRPr="006D1079" w:rsidRDefault="007F120E" w:rsidP="00D15F78">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33E1776C" w14:textId="3BD26DD4" w:rsidR="007F120E" w:rsidRPr="006D1079" w:rsidRDefault="008F016E" w:rsidP="00D15F78">
            <w:pPr>
              <w:jc w:val="center"/>
              <w:rPr>
                <w:sz w:val="18"/>
                <w:szCs w:val="18"/>
                <w:lang w:val="en-US" w:eastAsia="en-US"/>
              </w:rPr>
            </w:pPr>
            <w:r>
              <w:rPr>
                <w:sz w:val="18"/>
                <w:szCs w:val="18"/>
                <w:lang w:val="en-US" w:eastAsia="en-US"/>
              </w:rPr>
              <w:t>21</w:t>
            </w:r>
          </w:p>
        </w:tc>
        <w:tc>
          <w:tcPr>
            <w:tcW w:w="1488" w:type="dxa"/>
            <w:tcBorders>
              <w:top w:val="nil"/>
              <w:left w:val="nil"/>
              <w:bottom w:val="single" w:sz="4" w:space="0" w:color="auto"/>
              <w:right w:val="single" w:sz="4" w:space="0" w:color="auto"/>
            </w:tcBorders>
            <w:shd w:val="clear" w:color="auto" w:fill="auto"/>
            <w:noWrap/>
            <w:vAlign w:val="center"/>
          </w:tcPr>
          <w:p w14:paraId="6BAF4C63" w14:textId="77777777" w:rsidR="007F120E" w:rsidRPr="006D1079" w:rsidRDefault="007F120E" w:rsidP="00D15F78">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3F127038" w14:textId="77777777" w:rsidR="007F120E" w:rsidRPr="006D1079" w:rsidRDefault="007F120E" w:rsidP="00D15F78">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4167F0BB" w14:textId="77777777" w:rsidR="007F120E" w:rsidRPr="006D1079" w:rsidRDefault="007F120E" w:rsidP="00D15F78">
            <w:pPr>
              <w:rPr>
                <w:sz w:val="20"/>
                <w:lang w:val="en-US" w:eastAsia="en-US"/>
              </w:rPr>
            </w:pPr>
          </w:p>
        </w:tc>
        <w:tc>
          <w:tcPr>
            <w:tcW w:w="1037" w:type="dxa"/>
            <w:tcBorders>
              <w:top w:val="nil"/>
              <w:left w:val="nil"/>
              <w:bottom w:val="single" w:sz="4" w:space="0" w:color="auto"/>
              <w:right w:val="single" w:sz="4" w:space="0" w:color="auto"/>
            </w:tcBorders>
            <w:vAlign w:val="center"/>
          </w:tcPr>
          <w:p w14:paraId="4B8B0E59" w14:textId="77777777" w:rsidR="007F120E" w:rsidRPr="006D1079" w:rsidRDefault="007F120E" w:rsidP="00D15F78">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30B2530F" w14:textId="77777777" w:rsidR="007F120E" w:rsidRPr="006D1079" w:rsidRDefault="007F120E" w:rsidP="00D15F78">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4429416A" w14:textId="77777777" w:rsidR="007F120E" w:rsidRPr="006D1079" w:rsidRDefault="007F120E" w:rsidP="00D15F78">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7DBF469C" w14:textId="77777777" w:rsidR="007F120E" w:rsidRPr="006D1079" w:rsidRDefault="007F120E" w:rsidP="00D15F78">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2E04DD56" w14:textId="77777777" w:rsidR="007F120E" w:rsidRPr="006D1079" w:rsidRDefault="007F120E" w:rsidP="00D15F78">
            <w:pPr>
              <w:rPr>
                <w:sz w:val="20"/>
                <w:lang w:val="en-US" w:eastAsia="en-US"/>
              </w:rPr>
            </w:pPr>
          </w:p>
        </w:tc>
      </w:tr>
      <w:tr w:rsidR="00F92A14" w:rsidRPr="006D1079" w14:paraId="3137F997"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5321033B" w14:textId="2A2C678C" w:rsidR="00F92A14" w:rsidRPr="006D1079" w:rsidRDefault="00F92A14" w:rsidP="00F92A14">
            <w:pPr>
              <w:jc w:val="center"/>
              <w:rPr>
                <w:sz w:val="20"/>
                <w:lang w:val="en-US" w:eastAsia="en-US"/>
              </w:rPr>
            </w:pPr>
            <w:r w:rsidRPr="006D1079">
              <w:rPr>
                <w:sz w:val="20"/>
                <w:lang w:val="en-US" w:eastAsia="en-US"/>
              </w:rPr>
              <w:t>3</w:t>
            </w:r>
          </w:p>
        </w:tc>
        <w:tc>
          <w:tcPr>
            <w:tcW w:w="2541" w:type="dxa"/>
            <w:tcBorders>
              <w:top w:val="nil"/>
              <w:left w:val="nil"/>
              <w:bottom w:val="single" w:sz="4" w:space="0" w:color="auto"/>
              <w:right w:val="single" w:sz="4" w:space="0" w:color="auto"/>
            </w:tcBorders>
            <w:shd w:val="clear" w:color="auto" w:fill="auto"/>
            <w:noWrap/>
            <w:vAlign w:val="center"/>
          </w:tcPr>
          <w:p w14:paraId="3485CCC5" w14:textId="4DFB049E" w:rsidR="00F92A14" w:rsidRPr="006D1079" w:rsidRDefault="00F92A14" w:rsidP="00F92A14">
            <w:pPr>
              <w:rPr>
                <w:color w:val="000000"/>
                <w:sz w:val="18"/>
                <w:szCs w:val="18"/>
                <w:lang w:val="en-US"/>
              </w:rPr>
            </w:pPr>
            <w:r w:rsidRPr="006D1079">
              <w:rPr>
                <w:color w:val="000000"/>
                <w:sz w:val="18"/>
                <w:szCs w:val="18"/>
                <w:lang w:val="en-US"/>
              </w:rPr>
              <w:t>Water pH and electro-conductivity meter (Combo)</w:t>
            </w:r>
          </w:p>
        </w:tc>
        <w:tc>
          <w:tcPr>
            <w:tcW w:w="963" w:type="dxa"/>
            <w:tcBorders>
              <w:top w:val="nil"/>
              <w:left w:val="nil"/>
              <w:bottom w:val="single" w:sz="4" w:space="0" w:color="auto"/>
              <w:right w:val="single" w:sz="4" w:space="0" w:color="auto"/>
            </w:tcBorders>
            <w:shd w:val="clear" w:color="auto" w:fill="auto"/>
            <w:noWrap/>
            <w:vAlign w:val="center"/>
          </w:tcPr>
          <w:p w14:paraId="0C0D6F58" w14:textId="76ABCF73" w:rsidR="00F92A14" w:rsidRPr="006D1079" w:rsidRDefault="00F92A14" w:rsidP="00F92A14">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7A754B45" w14:textId="3FF4D951" w:rsidR="00F92A14" w:rsidRPr="006D1079" w:rsidRDefault="008F016E" w:rsidP="00F92A14">
            <w:pPr>
              <w:jc w:val="center"/>
              <w:rPr>
                <w:sz w:val="18"/>
                <w:szCs w:val="18"/>
                <w:lang w:val="en-US" w:eastAsia="en-US"/>
              </w:rPr>
            </w:pPr>
            <w:r>
              <w:rPr>
                <w:sz w:val="18"/>
                <w:szCs w:val="18"/>
                <w:lang w:val="en-US" w:eastAsia="en-US"/>
              </w:rPr>
              <w:t>26</w:t>
            </w:r>
          </w:p>
        </w:tc>
        <w:tc>
          <w:tcPr>
            <w:tcW w:w="1488" w:type="dxa"/>
            <w:tcBorders>
              <w:top w:val="nil"/>
              <w:left w:val="nil"/>
              <w:bottom w:val="single" w:sz="4" w:space="0" w:color="auto"/>
              <w:right w:val="single" w:sz="4" w:space="0" w:color="auto"/>
            </w:tcBorders>
            <w:shd w:val="clear" w:color="auto" w:fill="auto"/>
            <w:noWrap/>
            <w:vAlign w:val="center"/>
          </w:tcPr>
          <w:p w14:paraId="00D5A123" w14:textId="77777777" w:rsidR="00F92A14" w:rsidRPr="006D1079" w:rsidRDefault="00F92A14"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1E9373FD" w14:textId="77777777" w:rsidR="00F92A14" w:rsidRPr="006D1079" w:rsidRDefault="00F92A14"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9D57433" w14:textId="77777777" w:rsidR="00F92A14" w:rsidRPr="006D1079" w:rsidRDefault="00F92A14"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2CD78BDA" w14:textId="77777777" w:rsidR="00F92A14" w:rsidRPr="006D1079" w:rsidRDefault="00F92A14"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641CF8AE" w14:textId="77777777" w:rsidR="00F92A14" w:rsidRPr="006D1079" w:rsidRDefault="00F92A14"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467D2289" w14:textId="77777777" w:rsidR="00F92A14" w:rsidRPr="006D1079" w:rsidRDefault="00F92A14"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49A2B28B" w14:textId="77777777" w:rsidR="00F92A14" w:rsidRPr="006D1079" w:rsidRDefault="00F92A14"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1A850FF" w14:textId="77777777" w:rsidR="00F92A14" w:rsidRPr="006D1079" w:rsidRDefault="00F92A14" w:rsidP="00F92A14">
            <w:pPr>
              <w:rPr>
                <w:sz w:val="20"/>
                <w:lang w:val="en-US" w:eastAsia="en-US"/>
              </w:rPr>
            </w:pPr>
          </w:p>
        </w:tc>
      </w:tr>
      <w:tr w:rsidR="00F92A14" w:rsidRPr="006D1079" w14:paraId="1B9BD5E5"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2F42820" w14:textId="76478020" w:rsidR="00F92A14" w:rsidRPr="006D1079" w:rsidRDefault="0072698A" w:rsidP="00F92A14">
            <w:pPr>
              <w:jc w:val="center"/>
              <w:rPr>
                <w:sz w:val="20"/>
                <w:lang w:val="en-US" w:eastAsia="en-US"/>
              </w:rPr>
            </w:pPr>
            <w:r>
              <w:rPr>
                <w:sz w:val="20"/>
                <w:lang w:val="en-US" w:eastAsia="en-US"/>
              </w:rPr>
              <w:t>4</w:t>
            </w:r>
          </w:p>
        </w:tc>
        <w:tc>
          <w:tcPr>
            <w:tcW w:w="2541" w:type="dxa"/>
            <w:tcBorders>
              <w:top w:val="nil"/>
              <w:left w:val="nil"/>
              <w:bottom w:val="single" w:sz="4" w:space="0" w:color="auto"/>
              <w:right w:val="single" w:sz="4" w:space="0" w:color="auto"/>
            </w:tcBorders>
            <w:shd w:val="clear" w:color="auto" w:fill="auto"/>
            <w:noWrap/>
            <w:vAlign w:val="center"/>
          </w:tcPr>
          <w:p w14:paraId="2BB42419" w14:textId="24897DFD" w:rsidR="00F92A14" w:rsidRPr="006D1079" w:rsidRDefault="00F92A14" w:rsidP="00F92A14">
            <w:pPr>
              <w:rPr>
                <w:color w:val="000000"/>
                <w:sz w:val="18"/>
                <w:szCs w:val="18"/>
                <w:lang w:val="en-US"/>
              </w:rPr>
            </w:pPr>
            <w:r w:rsidRPr="006D1079">
              <w:rPr>
                <w:color w:val="000000"/>
                <w:sz w:val="18"/>
                <w:szCs w:val="18"/>
                <w:lang w:val="en-US"/>
              </w:rPr>
              <w:t>Solar Powered Surface Pumping System</w:t>
            </w:r>
          </w:p>
        </w:tc>
        <w:tc>
          <w:tcPr>
            <w:tcW w:w="963" w:type="dxa"/>
            <w:tcBorders>
              <w:top w:val="nil"/>
              <w:left w:val="nil"/>
              <w:bottom w:val="single" w:sz="4" w:space="0" w:color="auto"/>
              <w:right w:val="single" w:sz="4" w:space="0" w:color="auto"/>
            </w:tcBorders>
            <w:shd w:val="clear" w:color="auto" w:fill="auto"/>
            <w:noWrap/>
            <w:vAlign w:val="center"/>
          </w:tcPr>
          <w:p w14:paraId="38D9B012" w14:textId="799FB5F3" w:rsidR="00F92A14" w:rsidRPr="006D1079" w:rsidRDefault="00F92A14" w:rsidP="00F92A14">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124465FA" w14:textId="1046FD84" w:rsidR="00F92A14" w:rsidRPr="006D1079" w:rsidRDefault="008F016E" w:rsidP="00F92A14">
            <w:pPr>
              <w:jc w:val="center"/>
              <w:rPr>
                <w:sz w:val="18"/>
                <w:szCs w:val="18"/>
                <w:lang w:val="en-US" w:eastAsia="en-US"/>
              </w:rPr>
            </w:pPr>
            <w:r>
              <w:rPr>
                <w:sz w:val="18"/>
                <w:szCs w:val="18"/>
                <w:lang w:val="en-US" w:eastAsia="en-US"/>
              </w:rPr>
              <w:t>20</w:t>
            </w:r>
          </w:p>
        </w:tc>
        <w:tc>
          <w:tcPr>
            <w:tcW w:w="1488" w:type="dxa"/>
            <w:tcBorders>
              <w:top w:val="nil"/>
              <w:left w:val="nil"/>
              <w:bottom w:val="single" w:sz="4" w:space="0" w:color="auto"/>
              <w:right w:val="single" w:sz="4" w:space="0" w:color="auto"/>
            </w:tcBorders>
            <w:shd w:val="clear" w:color="auto" w:fill="auto"/>
            <w:noWrap/>
            <w:vAlign w:val="center"/>
          </w:tcPr>
          <w:p w14:paraId="6508ED94" w14:textId="77777777" w:rsidR="00F92A14" w:rsidRPr="006D1079" w:rsidRDefault="00F92A14"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228F24BA" w14:textId="77777777" w:rsidR="00F92A14" w:rsidRPr="006D1079" w:rsidRDefault="00F92A14"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880C4DE" w14:textId="77777777" w:rsidR="00F92A14" w:rsidRPr="006D1079" w:rsidRDefault="00F92A14"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2F0D5590" w14:textId="77777777" w:rsidR="00F92A14" w:rsidRPr="006D1079" w:rsidRDefault="00F92A14"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2D9831C8" w14:textId="77777777" w:rsidR="00F92A14" w:rsidRPr="006D1079" w:rsidRDefault="00F92A14"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42BA8F89" w14:textId="77777777" w:rsidR="00F92A14" w:rsidRPr="006D1079" w:rsidRDefault="00F92A14"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0A21585C" w14:textId="77777777" w:rsidR="00F92A14" w:rsidRPr="006D1079" w:rsidRDefault="00F92A14"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3C476FE1" w14:textId="77777777" w:rsidR="00F92A14" w:rsidRPr="006D1079" w:rsidRDefault="00F92A14" w:rsidP="00F92A14">
            <w:pPr>
              <w:rPr>
                <w:sz w:val="20"/>
                <w:lang w:val="en-US" w:eastAsia="en-US"/>
              </w:rPr>
            </w:pPr>
          </w:p>
        </w:tc>
      </w:tr>
      <w:tr w:rsidR="00F92A14" w:rsidRPr="006D1079" w14:paraId="507AFD1A"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702FA6A" w14:textId="5DD0EC3A" w:rsidR="00F92A14" w:rsidRPr="006D1079" w:rsidRDefault="0072698A" w:rsidP="00F92A14">
            <w:pPr>
              <w:jc w:val="center"/>
              <w:rPr>
                <w:sz w:val="20"/>
                <w:lang w:val="en-US" w:eastAsia="en-US"/>
              </w:rPr>
            </w:pPr>
            <w:r>
              <w:rPr>
                <w:sz w:val="20"/>
                <w:lang w:val="en-US" w:eastAsia="en-US"/>
              </w:rPr>
              <w:t>5</w:t>
            </w:r>
          </w:p>
        </w:tc>
        <w:tc>
          <w:tcPr>
            <w:tcW w:w="2541" w:type="dxa"/>
            <w:tcBorders>
              <w:top w:val="nil"/>
              <w:left w:val="nil"/>
              <w:bottom w:val="single" w:sz="4" w:space="0" w:color="auto"/>
              <w:right w:val="single" w:sz="4" w:space="0" w:color="auto"/>
            </w:tcBorders>
            <w:shd w:val="clear" w:color="auto" w:fill="auto"/>
            <w:noWrap/>
            <w:vAlign w:val="center"/>
          </w:tcPr>
          <w:p w14:paraId="784DADF7" w14:textId="0177520E" w:rsidR="00F92A14" w:rsidRPr="006D1079" w:rsidRDefault="00F92A14" w:rsidP="00F92A14">
            <w:pPr>
              <w:rPr>
                <w:color w:val="000000"/>
                <w:sz w:val="18"/>
                <w:szCs w:val="18"/>
                <w:lang w:val="en-US"/>
              </w:rPr>
            </w:pPr>
            <w:r w:rsidRPr="006D1079">
              <w:rPr>
                <w:color w:val="000000"/>
                <w:sz w:val="18"/>
                <w:szCs w:val="18"/>
                <w:lang w:val="en-US"/>
              </w:rPr>
              <w:t>Tensiometer</w:t>
            </w:r>
          </w:p>
        </w:tc>
        <w:tc>
          <w:tcPr>
            <w:tcW w:w="963" w:type="dxa"/>
            <w:tcBorders>
              <w:top w:val="nil"/>
              <w:left w:val="nil"/>
              <w:bottom w:val="single" w:sz="4" w:space="0" w:color="auto"/>
              <w:right w:val="single" w:sz="4" w:space="0" w:color="auto"/>
            </w:tcBorders>
            <w:shd w:val="clear" w:color="auto" w:fill="auto"/>
            <w:noWrap/>
            <w:vAlign w:val="center"/>
          </w:tcPr>
          <w:p w14:paraId="5717C76D" w14:textId="44DA73BD" w:rsidR="00F92A14" w:rsidRPr="006D1079" w:rsidRDefault="00F92A14" w:rsidP="00F92A14">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464A939D" w14:textId="355A9A95" w:rsidR="00F92A14" w:rsidRPr="006D1079" w:rsidRDefault="004677E1" w:rsidP="00F92A14">
            <w:pPr>
              <w:jc w:val="center"/>
              <w:rPr>
                <w:sz w:val="18"/>
                <w:szCs w:val="18"/>
                <w:lang w:val="en-US" w:eastAsia="en-US"/>
              </w:rPr>
            </w:pPr>
            <w:r>
              <w:rPr>
                <w:sz w:val="18"/>
                <w:szCs w:val="18"/>
                <w:lang w:val="en-US" w:eastAsia="en-US"/>
              </w:rPr>
              <w:t>17</w:t>
            </w:r>
          </w:p>
        </w:tc>
        <w:tc>
          <w:tcPr>
            <w:tcW w:w="1488" w:type="dxa"/>
            <w:tcBorders>
              <w:top w:val="nil"/>
              <w:left w:val="nil"/>
              <w:bottom w:val="single" w:sz="4" w:space="0" w:color="auto"/>
              <w:right w:val="single" w:sz="4" w:space="0" w:color="auto"/>
            </w:tcBorders>
            <w:shd w:val="clear" w:color="auto" w:fill="auto"/>
            <w:noWrap/>
            <w:vAlign w:val="center"/>
          </w:tcPr>
          <w:p w14:paraId="360DC0E8" w14:textId="77777777" w:rsidR="00F92A14" w:rsidRPr="006D1079" w:rsidRDefault="00F92A14"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48AE5A13" w14:textId="77777777" w:rsidR="00F92A14" w:rsidRPr="006D1079" w:rsidRDefault="00F92A14"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3C263EA" w14:textId="77777777" w:rsidR="00F92A14" w:rsidRPr="006D1079" w:rsidRDefault="00F92A14"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3380001E" w14:textId="77777777" w:rsidR="00F92A14" w:rsidRPr="006D1079" w:rsidRDefault="00F92A14"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0915F41" w14:textId="77777777" w:rsidR="00F92A14" w:rsidRPr="006D1079" w:rsidRDefault="00F92A14"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4003114" w14:textId="77777777" w:rsidR="00F92A14" w:rsidRPr="006D1079" w:rsidRDefault="00F92A14"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4667BEC2" w14:textId="77777777" w:rsidR="00F92A14" w:rsidRPr="006D1079" w:rsidRDefault="00F92A14"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150DE0EF" w14:textId="77777777" w:rsidR="00F92A14" w:rsidRPr="006D1079" w:rsidRDefault="00F92A14" w:rsidP="00F92A14">
            <w:pPr>
              <w:rPr>
                <w:sz w:val="20"/>
                <w:lang w:val="en-US" w:eastAsia="en-US"/>
              </w:rPr>
            </w:pPr>
          </w:p>
        </w:tc>
      </w:tr>
      <w:tr w:rsidR="00F92A14" w:rsidRPr="006D1079" w14:paraId="2E5A61E9"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044131F3" w14:textId="242AF79F" w:rsidR="00F92A14" w:rsidRPr="006D1079" w:rsidRDefault="0072698A" w:rsidP="00F92A14">
            <w:pPr>
              <w:jc w:val="center"/>
              <w:rPr>
                <w:sz w:val="20"/>
                <w:lang w:val="en-US" w:eastAsia="en-US"/>
              </w:rPr>
            </w:pPr>
            <w:r>
              <w:rPr>
                <w:sz w:val="20"/>
                <w:lang w:val="en-US" w:eastAsia="en-US"/>
              </w:rPr>
              <w:t>6</w:t>
            </w:r>
          </w:p>
        </w:tc>
        <w:tc>
          <w:tcPr>
            <w:tcW w:w="2541" w:type="dxa"/>
            <w:tcBorders>
              <w:top w:val="nil"/>
              <w:left w:val="nil"/>
              <w:bottom w:val="single" w:sz="4" w:space="0" w:color="auto"/>
              <w:right w:val="single" w:sz="4" w:space="0" w:color="auto"/>
            </w:tcBorders>
            <w:shd w:val="clear" w:color="auto" w:fill="auto"/>
            <w:noWrap/>
            <w:vAlign w:val="center"/>
          </w:tcPr>
          <w:p w14:paraId="5425F95D" w14:textId="081D20E2" w:rsidR="00F92A14" w:rsidRPr="006D1079" w:rsidRDefault="00F92A14" w:rsidP="00F92A14">
            <w:pPr>
              <w:rPr>
                <w:color w:val="000000"/>
                <w:sz w:val="18"/>
                <w:szCs w:val="18"/>
                <w:lang w:val="en-US"/>
              </w:rPr>
            </w:pPr>
            <w:r w:rsidRPr="006D1079">
              <w:rPr>
                <w:color w:val="000000"/>
                <w:sz w:val="18"/>
                <w:szCs w:val="18"/>
                <w:lang w:val="en-US"/>
              </w:rPr>
              <w:t>Water Storage Bladders</w:t>
            </w:r>
          </w:p>
        </w:tc>
        <w:tc>
          <w:tcPr>
            <w:tcW w:w="963" w:type="dxa"/>
            <w:tcBorders>
              <w:top w:val="nil"/>
              <w:left w:val="nil"/>
              <w:bottom w:val="single" w:sz="4" w:space="0" w:color="auto"/>
              <w:right w:val="single" w:sz="4" w:space="0" w:color="auto"/>
            </w:tcBorders>
            <w:shd w:val="clear" w:color="auto" w:fill="auto"/>
            <w:noWrap/>
            <w:vAlign w:val="center"/>
          </w:tcPr>
          <w:p w14:paraId="4FDC4691" w14:textId="369B631B" w:rsidR="00F92A14" w:rsidRPr="006D1079" w:rsidRDefault="00F92A14" w:rsidP="00F92A14">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508C0416" w14:textId="5B123A92" w:rsidR="00F92A14" w:rsidRPr="006D1079" w:rsidRDefault="004677E1" w:rsidP="00F92A14">
            <w:pPr>
              <w:jc w:val="center"/>
              <w:rPr>
                <w:sz w:val="18"/>
                <w:szCs w:val="18"/>
                <w:lang w:val="en-US" w:eastAsia="en-US"/>
              </w:rPr>
            </w:pPr>
            <w:r>
              <w:rPr>
                <w:sz w:val="18"/>
                <w:szCs w:val="18"/>
                <w:lang w:val="en-US" w:eastAsia="en-US"/>
              </w:rPr>
              <w:t>17</w:t>
            </w:r>
          </w:p>
        </w:tc>
        <w:tc>
          <w:tcPr>
            <w:tcW w:w="1488" w:type="dxa"/>
            <w:tcBorders>
              <w:top w:val="nil"/>
              <w:left w:val="nil"/>
              <w:bottom w:val="single" w:sz="4" w:space="0" w:color="auto"/>
              <w:right w:val="single" w:sz="4" w:space="0" w:color="auto"/>
            </w:tcBorders>
            <w:shd w:val="clear" w:color="auto" w:fill="auto"/>
            <w:noWrap/>
            <w:vAlign w:val="center"/>
          </w:tcPr>
          <w:p w14:paraId="2685B0E9" w14:textId="77777777" w:rsidR="00F92A14" w:rsidRPr="006D1079" w:rsidRDefault="00F92A14"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1E0AA37" w14:textId="77777777" w:rsidR="00F92A14" w:rsidRPr="006D1079" w:rsidRDefault="00F92A14"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52EEFC6F" w14:textId="77777777" w:rsidR="00F92A14" w:rsidRPr="006D1079" w:rsidRDefault="00F92A14"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3557234A" w14:textId="77777777" w:rsidR="00F92A14" w:rsidRPr="006D1079" w:rsidRDefault="00F92A14"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6AF1961D" w14:textId="77777777" w:rsidR="00F92A14" w:rsidRPr="006D1079" w:rsidRDefault="00F92A14"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5118B445" w14:textId="77777777" w:rsidR="00F92A14" w:rsidRPr="006D1079" w:rsidRDefault="00F92A14"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3BC89DE6" w14:textId="77777777" w:rsidR="00F92A14" w:rsidRPr="006D1079" w:rsidRDefault="00F92A14"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1A5E4A70" w14:textId="77777777" w:rsidR="00F92A14" w:rsidRPr="006D1079" w:rsidRDefault="00F92A14" w:rsidP="00F92A14">
            <w:pPr>
              <w:rPr>
                <w:sz w:val="20"/>
                <w:lang w:val="en-US" w:eastAsia="en-US"/>
              </w:rPr>
            </w:pPr>
          </w:p>
        </w:tc>
      </w:tr>
      <w:tr w:rsidR="00F92A14" w:rsidRPr="006D1079" w14:paraId="64476255"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6C22930" w14:textId="1F6A63F5" w:rsidR="00F92A14" w:rsidRPr="006D1079" w:rsidRDefault="0072698A" w:rsidP="0072698A">
            <w:pPr>
              <w:jc w:val="center"/>
              <w:rPr>
                <w:sz w:val="20"/>
                <w:lang w:val="en-US" w:eastAsia="en-US"/>
              </w:rPr>
            </w:pPr>
            <w:r>
              <w:rPr>
                <w:sz w:val="20"/>
                <w:lang w:val="en-US" w:eastAsia="en-US"/>
              </w:rPr>
              <w:t>7</w:t>
            </w:r>
          </w:p>
        </w:tc>
        <w:tc>
          <w:tcPr>
            <w:tcW w:w="2541" w:type="dxa"/>
            <w:tcBorders>
              <w:top w:val="nil"/>
              <w:left w:val="nil"/>
              <w:bottom w:val="single" w:sz="4" w:space="0" w:color="auto"/>
              <w:right w:val="single" w:sz="4" w:space="0" w:color="auto"/>
            </w:tcBorders>
            <w:shd w:val="clear" w:color="auto" w:fill="auto"/>
            <w:noWrap/>
            <w:vAlign w:val="center"/>
          </w:tcPr>
          <w:p w14:paraId="21B2DFDF" w14:textId="08AAFEBD" w:rsidR="00F92A14" w:rsidRPr="006D1079" w:rsidRDefault="00F92A14" w:rsidP="00F92A14">
            <w:pPr>
              <w:rPr>
                <w:color w:val="000000"/>
                <w:sz w:val="18"/>
                <w:szCs w:val="18"/>
                <w:lang w:val="en-US"/>
              </w:rPr>
            </w:pPr>
            <w:r w:rsidRPr="006D1079">
              <w:rPr>
                <w:color w:val="000000"/>
                <w:sz w:val="18"/>
                <w:szCs w:val="18"/>
                <w:lang w:val="en-US"/>
              </w:rPr>
              <w:t>Water Storage Tanks</w:t>
            </w:r>
          </w:p>
        </w:tc>
        <w:tc>
          <w:tcPr>
            <w:tcW w:w="963" w:type="dxa"/>
            <w:tcBorders>
              <w:top w:val="nil"/>
              <w:left w:val="nil"/>
              <w:bottom w:val="single" w:sz="4" w:space="0" w:color="auto"/>
              <w:right w:val="single" w:sz="4" w:space="0" w:color="auto"/>
            </w:tcBorders>
            <w:shd w:val="clear" w:color="auto" w:fill="auto"/>
            <w:noWrap/>
            <w:vAlign w:val="center"/>
          </w:tcPr>
          <w:p w14:paraId="664321C9" w14:textId="6878514D" w:rsidR="00F92A14" w:rsidRPr="006D1079" w:rsidRDefault="00F92A14" w:rsidP="00F92A14">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38740991" w14:textId="655DD02C" w:rsidR="00F92A14" w:rsidRPr="006D1079" w:rsidRDefault="004677E1" w:rsidP="00F92A14">
            <w:pPr>
              <w:jc w:val="center"/>
              <w:rPr>
                <w:sz w:val="18"/>
                <w:szCs w:val="18"/>
                <w:lang w:val="en-US" w:eastAsia="en-US"/>
              </w:rPr>
            </w:pPr>
            <w:r>
              <w:rPr>
                <w:sz w:val="18"/>
                <w:szCs w:val="18"/>
                <w:lang w:val="en-US" w:eastAsia="en-US"/>
              </w:rPr>
              <w:t>8</w:t>
            </w:r>
          </w:p>
        </w:tc>
        <w:tc>
          <w:tcPr>
            <w:tcW w:w="1488" w:type="dxa"/>
            <w:tcBorders>
              <w:top w:val="nil"/>
              <w:left w:val="nil"/>
              <w:bottom w:val="single" w:sz="4" w:space="0" w:color="auto"/>
              <w:right w:val="single" w:sz="4" w:space="0" w:color="auto"/>
            </w:tcBorders>
            <w:shd w:val="clear" w:color="auto" w:fill="auto"/>
            <w:noWrap/>
            <w:vAlign w:val="center"/>
          </w:tcPr>
          <w:p w14:paraId="569FC894" w14:textId="77777777" w:rsidR="00F92A14" w:rsidRPr="006D1079" w:rsidRDefault="00F92A14"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4ADECBDA" w14:textId="77777777" w:rsidR="00F92A14" w:rsidRPr="006D1079" w:rsidRDefault="00F92A14"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03F4E39" w14:textId="77777777" w:rsidR="00F92A14" w:rsidRPr="006D1079" w:rsidRDefault="00F92A14"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77A8CD5A" w14:textId="77777777" w:rsidR="00F92A14" w:rsidRPr="006D1079" w:rsidRDefault="00F92A14"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21DADE13" w14:textId="77777777" w:rsidR="00F92A14" w:rsidRPr="006D1079" w:rsidRDefault="00F92A14"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6486336D" w14:textId="77777777" w:rsidR="00F92A14" w:rsidRPr="006D1079" w:rsidRDefault="00F92A14"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0B6FC31A" w14:textId="77777777" w:rsidR="00F92A14" w:rsidRPr="006D1079" w:rsidRDefault="00F92A14"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599C8281" w14:textId="77777777" w:rsidR="00F92A14" w:rsidRPr="006D1079" w:rsidRDefault="00F92A14" w:rsidP="00F92A14">
            <w:pPr>
              <w:rPr>
                <w:sz w:val="20"/>
                <w:lang w:val="en-US" w:eastAsia="en-US"/>
              </w:rPr>
            </w:pPr>
          </w:p>
        </w:tc>
      </w:tr>
      <w:tr w:rsidR="00B61C9F" w:rsidRPr="006D1079" w14:paraId="45D70F23" w14:textId="77777777" w:rsidTr="00B61C9F">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74F98FA3" w14:textId="666C9A50" w:rsidR="00B61C9F" w:rsidRDefault="00B61C9F" w:rsidP="0072698A">
            <w:pPr>
              <w:jc w:val="center"/>
              <w:rPr>
                <w:sz w:val="20"/>
                <w:lang w:val="en-US" w:eastAsia="en-US"/>
              </w:rPr>
            </w:pPr>
            <w:r>
              <w:rPr>
                <w:sz w:val="20"/>
                <w:lang w:val="en-US" w:eastAsia="en-US"/>
              </w:rPr>
              <w:t>8</w:t>
            </w:r>
          </w:p>
        </w:tc>
        <w:tc>
          <w:tcPr>
            <w:tcW w:w="2541" w:type="dxa"/>
            <w:tcBorders>
              <w:top w:val="nil"/>
              <w:left w:val="nil"/>
              <w:bottom w:val="single" w:sz="4" w:space="0" w:color="auto"/>
              <w:right w:val="single" w:sz="4" w:space="0" w:color="auto"/>
            </w:tcBorders>
            <w:shd w:val="clear" w:color="auto" w:fill="auto"/>
            <w:noWrap/>
            <w:vAlign w:val="center"/>
          </w:tcPr>
          <w:p w14:paraId="25085A80" w14:textId="676E67AD" w:rsidR="00B61C9F" w:rsidRPr="006D1079" w:rsidRDefault="00B61C9F" w:rsidP="00F92A14">
            <w:pPr>
              <w:rPr>
                <w:color w:val="000000"/>
                <w:sz w:val="18"/>
                <w:szCs w:val="18"/>
                <w:lang w:val="en-US"/>
              </w:rPr>
            </w:pPr>
            <w:r>
              <w:rPr>
                <w:color w:val="000000"/>
                <w:sz w:val="18"/>
                <w:szCs w:val="18"/>
                <w:lang w:val="en-US"/>
              </w:rPr>
              <w:t>Installation service on site</w:t>
            </w:r>
          </w:p>
        </w:tc>
        <w:tc>
          <w:tcPr>
            <w:tcW w:w="963" w:type="dxa"/>
            <w:tcBorders>
              <w:top w:val="nil"/>
              <w:left w:val="nil"/>
              <w:bottom w:val="single" w:sz="4" w:space="0" w:color="auto"/>
              <w:right w:val="single" w:sz="4" w:space="0" w:color="auto"/>
            </w:tcBorders>
            <w:shd w:val="clear" w:color="auto" w:fill="auto"/>
            <w:noWrap/>
            <w:vAlign w:val="center"/>
          </w:tcPr>
          <w:p w14:paraId="4C84A4C2" w14:textId="6FDC1AC0" w:rsidR="00B61C9F" w:rsidRPr="006D1079" w:rsidRDefault="00B61C9F" w:rsidP="00F92A14">
            <w:pPr>
              <w:jc w:val="center"/>
              <w:rPr>
                <w:color w:val="000000"/>
                <w:sz w:val="18"/>
                <w:szCs w:val="18"/>
                <w:lang w:val="en-US"/>
              </w:rPr>
            </w:pPr>
            <w:r>
              <w:rPr>
                <w:color w:val="000000"/>
                <w:sz w:val="18"/>
                <w:szCs w:val="18"/>
                <w:lang w:val="en-US"/>
              </w:rPr>
              <w:t>Lumpsum</w:t>
            </w:r>
          </w:p>
        </w:tc>
        <w:tc>
          <w:tcPr>
            <w:tcW w:w="983" w:type="dxa"/>
            <w:tcBorders>
              <w:top w:val="nil"/>
              <w:left w:val="nil"/>
              <w:bottom w:val="single" w:sz="4" w:space="0" w:color="auto"/>
              <w:right w:val="single" w:sz="4" w:space="0" w:color="auto"/>
            </w:tcBorders>
            <w:shd w:val="clear" w:color="auto" w:fill="auto"/>
            <w:noWrap/>
            <w:vAlign w:val="center"/>
          </w:tcPr>
          <w:p w14:paraId="17B19287" w14:textId="69FB1AA7" w:rsidR="00B61C9F" w:rsidRDefault="00B61C9F" w:rsidP="00F92A14">
            <w:pPr>
              <w:jc w:val="center"/>
              <w:rPr>
                <w:sz w:val="18"/>
                <w:szCs w:val="18"/>
                <w:lang w:val="en-US" w:eastAsia="en-US"/>
              </w:rPr>
            </w:pPr>
            <w:r>
              <w:rPr>
                <w:sz w:val="18"/>
                <w:szCs w:val="18"/>
                <w:lang w:val="en-US" w:eastAsia="en-US"/>
              </w:rPr>
              <w:t>1</w:t>
            </w:r>
          </w:p>
        </w:tc>
        <w:tc>
          <w:tcPr>
            <w:tcW w:w="1488" w:type="dxa"/>
            <w:tcBorders>
              <w:top w:val="nil"/>
              <w:left w:val="nil"/>
              <w:bottom w:val="single" w:sz="4" w:space="0" w:color="auto"/>
              <w:right w:val="single" w:sz="4" w:space="0" w:color="auto"/>
            </w:tcBorders>
            <w:shd w:val="clear" w:color="auto" w:fill="auto"/>
            <w:noWrap/>
            <w:vAlign w:val="center"/>
          </w:tcPr>
          <w:p w14:paraId="124EF5AD" w14:textId="77777777" w:rsidR="00B61C9F" w:rsidRPr="006D1079" w:rsidRDefault="00B61C9F" w:rsidP="00F92A14">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A339CE6" w14:textId="77777777" w:rsidR="00B61C9F" w:rsidRPr="006D1079" w:rsidRDefault="00B61C9F" w:rsidP="00F92A14">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29172675" w14:textId="77777777" w:rsidR="00B61C9F" w:rsidRPr="006D1079" w:rsidRDefault="00B61C9F" w:rsidP="00F92A14">
            <w:pPr>
              <w:rPr>
                <w:sz w:val="20"/>
                <w:lang w:val="en-US" w:eastAsia="en-US"/>
              </w:rPr>
            </w:pPr>
          </w:p>
        </w:tc>
        <w:tc>
          <w:tcPr>
            <w:tcW w:w="1037" w:type="dxa"/>
            <w:tcBorders>
              <w:top w:val="nil"/>
              <w:left w:val="nil"/>
              <w:bottom w:val="single" w:sz="4" w:space="0" w:color="auto"/>
              <w:right w:val="single" w:sz="4" w:space="0" w:color="auto"/>
            </w:tcBorders>
            <w:vAlign w:val="center"/>
          </w:tcPr>
          <w:p w14:paraId="782B1691" w14:textId="77777777" w:rsidR="00B61C9F" w:rsidRPr="006D1079" w:rsidRDefault="00B61C9F" w:rsidP="00F92A14">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280D9E21" w14:textId="77777777" w:rsidR="00B61C9F" w:rsidRPr="006D1079" w:rsidRDefault="00B61C9F" w:rsidP="00F92A14">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2D782FBB" w14:textId="77777777" w:rsidR="00B61C9F" w:rsidRPr="006D1079" w:rsidRDefault="00B61C9F" w:rsidP="00F92A14">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76CBE74E" w14:textId="77777777" w:rsidR="00B61C9F" w:rsidRPr="006D1079" w:rsidRDefault="00B61C9F" w:rsidP="00F92A14">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7759B64" w14:textId="77777777" w:rsidR="00B61C9F" w:rsidRPr="006D1079" w:rsidRDefault="00B61C9F" w:rsidP="00F92A14">
            <w:pPr>
              <w:rPr>
                <w:sz w:val="20"/>
                <w:lang w:val="en-US" w:eastAsia="en-US"/>
              </w:rPr>
            </w:pPr>
          </w:p>
        </w:tc>
      </w:tr>
      <w:tr w:rsidR="00F92A14" w:rsidRPr="006D1079" w14:paraId="7ABBD4F4" w14:textId="77777777" w:rsidTr="00B61C9F">
        <w:trPr>
          <w:cantSplit/>
          <w:trHeight w:val="380"/>
          <w:jc w:val="center"/>
        </w:trPr>
        <w:tc>
          <w:tcPr>
            <w:tcW w:w="3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EAB1BC9" w14:textId="77777777" w:rsidR="00F92A14" w:rsidRPr="006D1079" w:rsidRDefault="00F92A14" w:rsidP="00F92A14">
            <w:pPr>
              <w:jc w:val="center"/>
              <w:rPr>
                <w:b/>
                <w:bCs/>
                <w:sz w:val="18"/>
                <w:szCs w:val="18"/>
                <w:lang w:val="en-US" w:eastAsia="en-US"/>
              </w:rPr>
            </w:pPr>
            <w:r w:rsidRPr="006D1079">
              <w:rPr>
                <w:b/>
                <w:bCs/>
                <w:sz w:val="18"/>
                <w:szCs w:val="18"/>
                <w:lang w:val="en-US" w:eastAsia="en-US"/>
              </w:rPr>
              <w:t>TOTAL</w:t>
            </w:r>
          </w:p>
        </w:tc>
        <w:tc>
          <w:tcPr>
            <w:tcW w:w="963" w:type="dxa"/>
            <w:tcBorders>
              <w:top w:val="nil"/>
              <w:left w:val="nil"/>
              <w:bottom w:val="single" w:sz="4" w:space="0" w:color="auto"/>
              <w:right w:val="single" w:sz="4" w:space="0" w:color="auto"/>
            </w:tcBorders>
            <w:shd w:val="clear" w:color="auto" w:fill="auto"/>
            <w:noWrap/>
            <w:vAlign w:val="center"/>
            <w:hideMark/>
          </w:tcPr>
          <w:p w14:paraId="1555DEDD" w14:textId="77777777" w:rsidR="00F92A14" w:rsidRPr="006D1079" w:rsidRDefault="00F92A14" w:rsidP="00F92A14">
            <w:pPr>
              <w:rPr>
                <w:b/>
                <w:bCs/>
                <w:sz w:val="18"/>
                <w:szCs w:val="18"/>
                <w:lang w:val="en-US" w:eastAsia="en-US"/>
              </w:rPr>
            </w:pPr>
            <w:r w:rsidRPr="006D1079">
              <w:rPr>
                <w:b/>
                <w:bCs/>
                <w:sz w:val="18"/>
                <w:szCs w:val="18"/>
                <w:lang w:val="en-US" w:eastAsia="en-US"/>
              </w:rPr>
              <w:t> </w:t>
            </w:r>
          </w:p>
        </w:tc>
        <w:tc>
          <w:tcPr>
            <w:tcW w:w="983" w:type="dxa"/>
            <w:tcBorders>
              <w:top w:val="nil"/>
              <w:left w:val="nil"/>
              <w:bottom w:val="single" w:sz="4" w:space="0" w:color="auto"/>
              <w:right w:val="single" w:sz="4" w:space="0" w:color="auto"/>
            </w:tcBorders>
            <w:shd w:val="clear" w:color="auto" w:fill="auto"/>
            <w:noWrap/>
            <w:vAlign w:val="center"/>
            <w:hideMark/>
          </w:tcPr>
          <w:p w14:paraId="1A538CE5" w14:textId="77777777" w:rsidR="00F92A14" w:rsidRPr="006D1079" w:rsidRDefault="00F92A14" w:rsidP="00F92A14">
            <w:pPr>
              <w:rPr>
                <w:b/>
                <w:bCs/>
                <w:sz w:val="18"/>
                <w:szCs w:val="18"/>
                <w:lang w:val="en-US" w:eastAsia="en-US"/>
              </w:rPr>
            </w:pPr>
            <w:r w:rsidRPr="006D1079">
              <w:rPr>
                <w:b/>
                <w:bCs/>
                <w:sz w:val="18"/>
                <w:szCs w:val="18"/>
                <w:lang w:val="en-US" w:eastAsia="en-US"/>
              </w:rPr>
              <w:t> </w:t>
            </w:r>
          </w:p>
        </w:tc>
        <w:tc>
          <w:tcPr>
            <w:tcW w:w="1488" w:type="dxa"/>
            <w:tcBorders>
              <w:top w:val="nil"/>
              <w:left w:val="nil"/>
              <w:bottom w:val="single" w:sz="4" w:space="0" w:color="auto"/>
              <w:right w:val="single" w:sz="4" w:space="0" w:color="auto"/>
            </w:tcBorders>
            <w:shd w:val="clear" w:color="000000" w:fill="CCC0DA"/>
            <w:noWrap/>
            <w:vAlign w:val="center"/>
            <w:hideMark/>
          </w:tcPr>
          <w:p w14:paraId="1250E10B" w14:textId="77777777" w:rsidR="00F92A14" w:rsidRPr="006D1079" w:rsidRDefault="00F92A14" w:rsidP="00F92A14">
            <w:pPr>
              <w:rPr>
                <w:b/>
                <w:bCs/>
                <w:sz w:val="20"/>
                <w:lang w:val="en-US" w:eastAsia="en-US"/>
              </w:rPr>
            </w:pPr>
            <w:r w:rsidRPr="006D1079">
              <w:rPr>
                <w:b/>
                <w:bCs/>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43D63125" w14:textId="77777777" w:rsidR="00F92A14" w:rsidRPr="006D1079" w:rsidRDefault="00F92A14" w:rsidP="00F92A14">
            <w:pPr>
              <w:rPr>
                <w:b/>
                <w:bCs/>
                <w:sz w:val="20"/>
                <w:lang w:val="en-US" w:eastAsia="en-US"/>
              </w:rPr>
            </w:pPr>
            <w:r w:rsidRPr="006D1079">
              <w:rPr>
                <w:b/>
                <w:bCs/>
                <w:sz w:val="20"/>
                <w:lang w:val="en-US" w:eastAsia="en-US"/>
              </w:rPr>
              <w:t> </w:t>
            </w:r>
          </w:p>
        </w:tc>
        <w:tc>
          <w:tcPr>
            <w:tcW w:w="1135" w:type="dxa"/>
            <w:tcBorders>
              <w:top w:val="nil"/>
              <w:left w:val="nil"/>
              <w:bottom w:val="single" w:sz="4" w:space="0" w:color="auto"/>
              <w:right w:val="single" w:sz="4" w:space="0" w:color="auto"/>
            </w:tcBorders>
            <w:shd w:val="clear" w:color="000000" w:fill="CCC0DA"/>
            <w:noWrap/>
            <w:vAlign w:val="center"/>
            <w:hideMark/>
          </w:tcPr>
          <w:p w14:paraId="0B284398" w14:textId="77777777" w:rsidR="00F92A14" w:rsidRPr="006D1079" w:rsidRDefault="00F92A14" w:rsidP="00F92A14">
            <w:pPr>
              <w:rPr>
                <w:b/>
                <w:bCs/>
                <w:sz w:val="20"/>
                <w:lang w:val="en-US" w:eastAsia="en-US"/>
              </w:rPr>
            </w:pPr>
            <w:r w:rsidRPr="006D1079">
              <w:rPr>
                <w:b/>
                <w:bCs/>
                <w:sz w:val="20"/>
                <w:lang w:val="en-US" w:eastAsia="en-US"/>
              </w:rPr>
              <w:t> </w:t>
            </w:r>
          </w:p>
        </w:tc>
        <w:tc>
          <w:tcPr>
            <w:tcW w:w="1037" w:type="dxa"/>
            <w:tcBorders>
              <w:top w:val="nil"/>
              <w:left w:val="nil"/>
              <w:bottom w:val="single" w:sz="4" w:space="0" w:color="auto"/>
              <w:right w:val="single" w:sz="4" w:space="0" w:color="auto"/>
            </w:tcBorders>
          </w:tcPr>
          <w:p w14:paraId="22B5C7F5" w14:textId="77777777" w:rsidR="00F92A14" w:rsidRPr="006D1079" w:rsidRDefault="00F92A14" w:rsidP="00F92A14">
            <w:pPr>
              <w:rPr>
                <w:b/>
                <w:bCs/>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32C4BC26" w14:textId="77777777" w:rsidR="00F92A14" w:rsidRPr="006D1079" w:rsidRDefault="00F92A14" w:rsidP="00F92A14">
            <w:pPr>
              <w:rPr>
                <w:b/>
                <w:bCs/>
                <w:sz w:val="20"/>
                <w:lang w:val="en-US" w:eastAsia="en-US"/>
              </w:rPr>
            </w:pPr>
            <w:r w:rsidRPr="006D1079">
              <w:rPr>
                <w:b/>
                <w:bCs/>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4072D5D9" w14:textId="77777777" w:rsidR="00F92A14" w:rsidRPr="006D1079" w:rsidRDefault="00F92A14" w:rsidP="00F92A14">
            <w:pPr>
              <w:rPr>
                <w:b/>
                <w:bCs/>
                <w:sz w:val="20"/>
                <w:lang w:val="en-US" w:eastAsia="en-US"/>
              </w:rPr>
            </w:pPr>
            <w:r w:rsidRPr="006D1079">
              <w:rPr>
                <w:b/>
                <w:bCs/>
                <w:sz w:val="20"/>
                <w:lang w:val="en-US" w:eastAsia="en-US"/>
              </w:rPr>
              <w:t> </w:t>
            </w:r>
          </w:p>
        </w:tc>
        <w:tc>
          <w:tcPr>
            <w:tcW w:w="1253" w:type="dxa"/>
            <w:tcBorders>
              <w:top w:val="single" w:sz="4" w:space="0" w:color="auto"/>
              <w:left w:val="nil"/>
              <w:bottom w:val="single" w:sz="4" w:space="0" w:color="auto"/>
              <w:right w:val="single" w:sz="4" w:space="0" w:color="auto"/>
            </w:tcBorders>
            <w:shd w:val="clear" w:color="000000" w:fill="CCC0DA"/>
            <w:noWrap/>
            <w:vAlign w:val="center"/>
            <w:hideMark/>
          </w:tcPr>
          <w:p w14:paraId="1082A9B8" w14:textId="77777777" w:rsidR="00F92A14" w:rsidRPr="006D1079" w:rsidRDefault="00F92A14" w:rsidP="00F92A14">
            <w:pPr>
              <w:rPr>
                <w:b/>
                <w:bCs/>
                <w:sz w:val="20"/>
                <w:lang w:val="en-US" w:eastAsia="en-US"/>
              </w:rPr>
            </w:pPr>
            <w:r w:rsidRPr="006D1079">
              <w:rPr>
                <w:b/>
                <w:bCs/>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tcPr>
          <w:p w14:paraId="7FB5C10C" w14:textId="77777777" w:rsidR="00F92A14" w:rsidRPr="006D1079" w:rsidRDefault="00F92A14" w:rsidP="00F92A14">
            <w:pPr>
              <w:rPr>
                <w:b/>
                <w:bCs/>
                <w:sz w:val="20"/>
                <w:lang w:val="en-US" w:eastAsia="en-US"/>
              </w:rPr>
            </w:pPr>
          </w:p>
        </w:tc>
      </w:tr>
    </w:tbl>
    <w:p w14:paraId="04CC38E2" w14:textId="5B10683A" w:rsidR="00905885" w:rsidRPr="00E44107" w:rsidRDefault="00905885" w:rsidP="00905885">
      <w:pPr>
        <w:rPr>
          <w:b/>
          <w:bCs/>
          <w:sz w:val="18"/>
          <w:szCs w:val="18"/>
          <w:lang w:val="en-US"/>
        </w:rPr>
      </w:pPr>
      <w:r w:rsidRPr="00E44107">
        <w:rPr>
          <w:b/>
          <w:bCs/>
          <w:sz w:val="18"/>
          <w:szCs w:val="18"/>
          <w:lang w:val="en-US"/>
        </w:rPr>
        <w:t xml:space="preserve">* Incoterms 2020. If the quote is in a different currency than specified here, FAO will convert prices for the commercial evaluation to a single currency using the official UN exchange rate corresponding to the date of the </w:t>
      </w:r>
      <w:r w:rsidR="004F4EA0" w:rsidRPr="00E44107">
        <w:rPr>
          <w:b/>
          <w:bCs/>
          <w:sz w:val="18"/>
          <w:szCs w:val="18"/>
          <w:lang w:val="en-US"/>
        </w:rPr>
        <w:t xml:space="preserve">tender´s </w:t>
      </w:r>
      <w:r w:rsidR="00732CC9" w:rsidRPr="00E44107">
        <w:rPr>
          <w:b/>
          <w:bCs/>
          <w:sz w:val="18"/>
          <w:szCs w:val="18"/>
          <w:lang w:val="en-US"/>
        </w:rPr>
        <w:t>closing date</w:t>
      </w:r>
      <w:r w:rsidRPr="00E44107">
        <w:rPr>
          <w:b/>
          <w:bCs/>
          <w:sz w:val="18"/>
          <w:szCs w:val="18"/>
          <w:lang w:val="en-US"/>
        </w:rPr>
        <w:t>.</w:t>
      </w:r>
    </w:p>
    <w:p w14:paraId="29AEDEB7" w14:textId="77777777" w:rsidR="00905885" w:rsidRPr="00E44107" w:rsidRDefault="00905885" w:rsidP="00905885">
      <w:pPr>
        <w:rPr>
          <w:b/>
          <w:sz w:val="18"/>
          <w:szCs w:val="18"/>
          <w:lang w:val="en-US"/>
        </w:rPr>
      </w:pPr>
    </w:p>
    <w:p w14:paraId="34A2D731" w14:textId="77777777" w:rsidR="00905885" w:rsidRPr="00E44107" w:rsidRDefault="00905885" w:rsidP="00905885">
      <w:pPr>
        <w:rPr>
          <w:sz w:val="18"/>
          <w:szCs w:val="18"/>
          <w:lang w:val="en-US"/>
        </w:rPr>
      </w:pPr>
      <w:r w:rsidRPr="00E44107">
        <w:rPr>
          <w:sz w:val="18"/>
          <w:szCs w:val="18"/>
          <w:lang w:val="en-US"/>
        </w:rPr>
        <w:t>NOTE regarding arithmetical errors and discrepancies:</w:t>
      </w:r>
    </w:p>
    <w:p w14:paraId="66263BEE" w14:textId="77777777" w:rsidR="00905885" w:rsidRPr="00E44107" w:rsidRDefault="00905885" w:rsidP="00905885">
      <w:pPr>
        <w:numPr>
          <w:ilvl w:val="0"/>
          <w:numId w:val="5"/>
        </w:numPr>
        <w:ind w:left="360"/>
        <w:rPr>
          <w:sz w:val="18"/>
          <w:szCs w:val="18"/>
          <w:lang w:val="en-US"/>
        </w:rPr>
      </w:pPr>
      <w:r w:rsidRPr="00E44107">
        <w:rPr>
          <w:sz w:val="18"/>
          <w:szCs w:val="18"/>
          <w:lang w:val="en-US"/>
        </w:rPr>
        <w:t>If there is a discrepancy between the unit price and the total price that is obtained by multiplying the unit price and quantity, the unit price will prevail and the total price will be corrected, unless in the opinion of evaluators, there is an obvious misplacement of the decimal point in the unit price, in which case the total price as quoted will govern and the unit price will be corrected.</w:t>
      </w:r>
    </w:p>
    <w:p w14:paraId="63D5FE16" w14:textId="77777777" w:rsidR="00905885" w:rsidRPr="00E44107" w:rsidRDefault="00905885" w:rsidP="00905885">
      <w:pPr>
        <w:numPr>
          <w:ilvl w:val="0"/>
          <w:numId w:val="5"/>
        </w:numPr>
        <w:ind w:left="360"/>
        <w:rPr>
          <w:sz w:val="18"/>
          <w:szCs w:val="18"/>
          <w:lang w:val="en-US"/>
        </w:rPr>
      </w:pPr>
      <w:r w:rsidRPr="00E44107">
        <w:rPr>
          <w:sz w:val="18"/>
          <w:szCs w:val="18"/>
          <w:lang w:val="en-US"/>
        </w:rPr>
        <w:t>If there is an error in a total corresponding to the addition or subtraction of subtotals, the subtotals will prevail, and the total will be corrected.</w:t>
      </w:r>
    </w:p>
    <w:p w14:paraId="23819006" w14:textId="77777777" w:rsidR="00905885" w:rsidRPr="00E44107" w:rsidRDefault="00905885" w:rsidP="00905885">
      <w:pPr>
        <w:numPr>
          <w:ilvl w:val="0"/>
          <w:numId w:val="5"/>
        </w:numPr>
        <w:ind w:left="360"/>
        <w:rPr>
          <w:sz w:val="18"/>
          <w:szCs w:val="18"/>
          <w:lang w:val="en-US"/>
        </w:rPr>
      </w:pPr>
      <w:r w:rsidRPr="00E44107">
        <w:rPr>
          <w:sz w:val="18"/>
          <w:szCs w:val="18"/>
          <w:lang w:val="en-US"/>
        </w:rPr>
        <w:t>In case of discrepancy between a word and figures, the amount in words will prevail, unless the amount expressed in words is related to an arithmetic error, in which case the amount in figures will prevail subject to the note above.</w:t>
      </w:r>
    </w:p>
    <w:p w14:paraId="3C7EFD96" w14:textId="77777777" w:rsidR="00905885" w:rsidRPr="006D1079" w:rsidRDefault="00905885" w:rsidP="00905885">
      <w:pPr>
        <w:jc w:val="center"/>
        <w:rPr>
          <w:b/>
          <w:szCs w:val="24"/>
          <w:u w:val="single"/>
          <w:lang w:val="en-US"/>
        </w:rPr>
      </w:pPr>
    </w:p>
    <w:p w14:paraId="397D10B2" w14:textId="77777777" w:rsidR="00905885" w:rsidRPr="006D1079" w:rsidRDefault="00905885" w:rsidP="00905885">
      <w:pPr>
        <w:ind w:right="-738"/>
        <w:rPr>
          <w:b/>
          <w:sz w:val="22"/>
          <w:szCs w:val="22"/>
          <w:lang w:val="en-US"/>
        </w:rPr>
      </w:pPr>
      <w:r w:rsidRPr="006D1079">
        <w:rPr>
          <w:b/>
          <w:sz w:val="22"/>
          <w:szCs w:val="22"/>
          <w:lang w:val="en-US"/>
        </w:rPr>
        <w:t>Company Name: ________________________________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0DF661E5" w14:textId="77777777" w:rsidR="00905885" w:rsidRPr="006D1079" w:rsidRDefault="00905885" w:rsidP="00905885">
      <w:pPr>
        <w:ind w:right="-738"/>
        <w:rPr>
          <w:b/>
          <w:sz w:val="22"/>
          <w:szCs w:val="22"/>
          <w:lang w:val="en-US"/>
        </w:rPr>
      </w:pPr>
    </w:p>
    <w:p w14:paraId="68314F5F" w14:textId="30597416" w:rsidR="00742CB4" w:rsidRDefault="00905885">
      <w:pPr>
        <w:rPr>
          <w:b/>
          <w:szCs w:val="24"/>
          <w:u w:val="single"/>
          <w:lang w:val="en-US"/>
        </w:rPr>
      </w:pPr>
      <w:r w:rsidRPr="006D1079">
        <w:rPr>
          <w:b/>
          <w:sz w:val="22"/>
          <w:szCs w:val="22"/>
          <w:lang w:val="en-US"/>
        </w:rPr>
        <w:t>Official stamp and signature: ___________________________</w:t>
      </w:r>
      <w:r w:rsidR="00742CB4">
        <w:rPr>
          <w:b/>
          <w:szCs w:val="24"/>
          <w:u w:val="single"/>
          <w:lang w:val="en-US"/>
        </w:rPr>
        <w:br w:type="page"/>
      </w:r>
    </w:p>
    <w:p w14:paraId="5DDFDC07" w14:textId="462986DD" w:rsidR="0044737F" w:rsidRPr="006D1079" w:rsidRDefault="0044737F" w:rsidP="0044737F">
      <w:pPr>
        <w:ind w:left="426"/>
        <w:jc w:val="center"/>
        <w:rPr>
          <w:b/>
          <w:szCs w:val="24"/>
          <w:u w:val="single"/>
          <w:lang w:val="en-US"/>
        </w:rPr>
      </w:pPr>
      <w:r w:rsidRPr="006D1079">
        <w:rPr>
          <w:b/>
          <w:szCs w:val="24"/>
          <w:u w:val="single"/>
          <w:lang w:val="en-US"/>
        </w:rPr>
        <w:lastRenderedPageBreak/>
        <w:t>Appendix II: FINANCIAL OFFER (</w:t>
      </w:r>
      <w:r w:rsidR="001748C6" w:rsidRPr="001748C6">
        <w:rPr>
          <w:b/>
          <w:color w:val="FF0000"/>
          <w:szCs w:val="24"/>
          <w:u w:val="single"/>
          <w:lang w:val="en-US"/>
        </w:rPr>
        <w:t>Lot 2</w:t>
      </w:r>
      <w:r w:rsidR="001748C6">
        <w:rPr>
          <w:b/>
          <w:color w:val="FF0000"/>
          <w:szCs w:val="24"/>
          <w:u w:val="single"/>
          <w:lang w:val="en-US"/>
        </w:rPr>
        <w:t>:</w:t>
      </w:r>
      <w:r w:rsidR="001748C6" w:rsidRPr="001748C6">
        <w:rPr>
          <w:b/>
          <w:color w:val="FF0000"/>
          <w:szCs w:val="24"/>
          <w:u w:val="single"/>
          <w:lang w:val="en-US"/>
        </w:rPr>
        <w:t xml:space="preserve"> </w:t>
      </w:r>
      <w:r w:rsidRPr="001748C6">
        <w:rPr>
          <w:b/>
          <w:color w:val="FF0000"/>
          <w:szCs w:val="24"/>
          <w:u w:val="single"/>
          <w:lang w:val="en-US"/>
        </w:rPr>
        <w:t>Barbados</w:t>
      </w:r>
      <w:r w:rsidRPr="006D1079">
        <w:rPr>
          <w:b/>
          <w:szCs w:val="24"/>
          <w:u w:val="single"/>
          <w:lang w:val="en-US"/>
        </w:rPr>
        <w:t>)</w:t>
      </w:r>
    </w:p>
    <w:p w14:paraId="7008D7D9" w14:textId="77777777" w:rsidR="0044737F" w:rsidRPr="006D1079" w:rsidRDefault="0044737F" w:rsidP="0044737F">
      <w:pPr>
        <w:jc w:val="center"/>
        <w:rPr>
          <w:i/>
          <w:lang w:val="en-US"/>
        </w:rPr>
      </w:pPr>
      <w:r w:rsidRPr="006D1079">
        <w:rPr>
          <w:i/>
          <w:lang w:val="en-US"/>
        </w:rPr>
        <w:t>(</w:t>
      </w:r>
      <w:proofErr w:type="gramStart"/>
      <w:r w:rsidRPr="006D1079">
        <w:rPr>
          <w:i/>
          <w:lang w:val="en-US"/>
        </w:rPr>
        <w:t>all</w:t>
      </w:r>
      <w:proofErr w:type="gramEnd"/>
      <w:r w:rsidRPr="006D1079">
        <w:rPr>
          <w:i/>
          <w:lang w:val="en-US"/>
        </w:rPr>
        <w:t xml:space="preserve"> columns to be filled in and submitted as an essential element of your bid)</w:t>
      </w:r>
    </w:p>
    <w:p w14:paraId="1E4DA1D6" w14:textId="77777777" w:rsidR="0044737F" w:rsidRPr="006D1079" w:rsidRDefault="0044737F" w:rsidP="0044737F">
      <w:pPr>
        <w:ind w:left="426"/>
        <w:jc w:val="center"/>
        <w:rPr>
          <w:b/>
          <w:szCs w:val="24"/>
          <w:u w:val="single"/>
          <w:lang w:val="en-US"/>
        </w:rPr>
      </w:pPr>
    </w:p>
    <w:tbl>
      <w:tblPr>
        <w:tblW w:w="15659" w:type="dxa"/>
        <w:jc w:val="center"/>
        <w:tblLayout w:type="fixed"/>
        <w:tblLook w:val="04A0" w:firstRow="1" w:lastRow="0" w:firstColumn="1" w:lastColumn="0" w:noHBand="0" w:noVBand="1"/>
      </w:tblPr>
      <w:tblGrid>
        <w:gridCol w:w="460"/>
        <w:gridCol w:w="2541"/>
        <w:gridCol w:w="1174"/>
        <w:gridCol w:w="983"/>
        <w:gridCol w:w="1488"/>
        <w:gridCol w:w="1463"/>
        <w:gridCol w:w="1135"/>
        <w:gridCol w:w="1037"/>
        <w:gridCol w:w="1033"/>
        <w:gridCol w:w="1807"/>
        <w:gridCol w:w="1253"/>
        <w:gridCol w:w="1285"/>
      </w:tblGrid>
      <w:tr w:rsidR="0044737F" w:rsidRPr="006D1079" w14:paraId="159A3078" w14:textId="77777777" w:rsidTr="00A710BD">
        <w:trPr>
          <w:cantSplit/>
          <w:trHeight w:val="53"/>
          <w:tblHeader/>
          <w:jc w:val="center"/>
        </w:trPr>
        <w:tc>
          <w:tcPr>
            <w:tcW w:w="460" w:type="dxa"/>
            <w:vMerge w:val="restart"/>
            <w:tcBorders>
              <w:top w:val="single" w:sz="4" w:space="0" w:color="auto"/>
              <w:left w:val="single" w:sz="4" w:space="0" w:color="auto"/>
              <w:right w:val="single" w:sz="4" w:space="0" w:color="auto"/>
            </w:tcBorders>
            <w:shd w:val="clear" w:color="auto" w:fill="auto"/>
            <w:vAlign w:val="center"/>
          </w:tcPr>
          <w:p w14:paraId="234647EA" w14:textId="77777777" w:rsidR="0044737F" w:rsidRPr="006D1079" w:rsidRDefault="0044737F" w:rsidP="00605FB7">
            <w:pPr>
              <w:jc w:val="center"/>
              <w:rPr>
                <w:b/>
                <w:bCs/>
                <w:sz w:val="20"/>
                <w:lang w:val="en-US" w:eastAsia="en-US"/>
              </w:rPr>
            </w:pPr>
            <w:r w:rsidRPr="006D1079">
              <w:rPr>
                <w:b/>
                <w:bCs/>
                <w:sz w:val="20"/>
                <w:lang w:val="en-US" w:eastAsia="en-US"/>
              </w:rPr>
              <w:t>#</w:t>
            </w:r>
          </w:p>
        </w:tc>
        <w:tc>
          <w:tcPr>
            <w:tcW w:w="2541" w:type="dxa"/>
            <w:vMerge w:val="restart"/>
            <w:tcBorders>
              <w:top w:val="single" w:sz="4" w:space="0" w:color="auto"/>
              <w:left w:val="single" w:sz="4" w:space="0" w:color="auto"/>
              <w:right w:val="single" w:sz="4" w:space="0" w:color="auto"/>
            </w:tcBorders>
            <w:shd w:val="clear" w:color="auto" w:fill="auto"/>
            <w:vAlign w:val="center"/>
          </w:tcPr>
          <w:p w14:paraId="5A41A62F" w14:textId="77777777" w:rsidR="0044737F" w:rsidRPr="006D1079" w:rsidRDefault="0044737F" w:rsidP="00605FB7">
            <w:pPr>
              <w:jc w:val="center"/>
              <w:rPr>
                <w:b/>
                <w:bCs/>
                <w:sz w:val="18"/>
                <w:szCs w:val="18"/>
                <w:lang w:val="en-US" w:eastAsia="en-US"/>
              </w:rPr>
            </w:pPr>
            <w:r w:rsidRPr="006D1079">
              <w:rPr>
                <w:b/>
                <w:bCs/>
                <w:sz w:val="18"/>
                <w:szCs w:val="18"/>
                <w:lang w:val="en-US" w:eastAsia="en-US"/>
              </w:rPr>
              <w:t>Item description</w:t>
            </w:r>
          </w:p>
        </w:tc>
        <w:tc>
          <w:tcPr>
            <w:tcW w:w="1174" w:type="dxa"/>
            <w:vMerge w:val="restart"/>
            <w:tcBorders>
              <w:top w:val="single" w:sz="4" w:space="0" w:color="auto"/>
              <w:left w:val="single" w:sz="4" w:space="0" w:color="auto"/>
              <w:right w:val="single" w:sz="4" w:space="0" w:color="auto"/>
            </w:tcBorders>
            <w:shd w:val="clear" w:color="auto" w:fill="auto"/>
            <w:vAlign w:val="center"/>
          </w:tcPr>
          <w:p w14:paraId="23915289"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of measure</w:t>
            </w:r>
          </w:p>
        </w:tc>
        <w:tc>
          <w:tcPr>
            <w:tcW w:w="983" w:type="dxa"/>
            <w:tcBorders>
              <w:top w:val="single" w:sz="4" w:space="0" w:color="auto"/>
              <w:left w:val="nil"/>
              <w:bottom w:val="single" w:sz="4" w:space="0" w:color="auto"/>
              <w:right w:val="single" w:sz="4" w:space="0" w:color="auto"/>
            </w:tcBorders>
            <w:shd w:val="clear" w:color="auto" w:fill="auto"/>
            <w:vAlign w:val="center"/>
          </w:tcPr>
          <w:p w14:paraId="1918161B" w14:textId="77777777" w:rsidR="0044737F" w:rsidRPr="006D1079" w:rsidRDefault="0044737F" w:rsidP="00605FB7">
            <w:pPr>
              <w:jc w:val="center"/>
              <w:rPr>
                <w:b/>
                <w:bCs/>
                <w:sz w:val="18"/>
                <w:szCs w:val="18"/>
                <w:lang w:val="en-US" w:eastAsia="en-US"/>
              </w:rPr>
            </w:pPr>
            <w:r w:rsidRPr="006D1079">
              <w:rPr>
                <w:b/>
                <w:bCs/>
                <w:sz w:val="18"/>
                <w:szCs w:val="18"/>
                <w:lang w:val="en-US" w:eastAsia="en-US"/>
              </w:rPr>
              <w:t>A</w:t>
            </w:r>
          </w:p>
        </w:tc>
        <w:tc>
          <w:tcPr>
            <w:tcW w:w="1488" w:type="dxa"/>
            <w:tcBorders>
              <w:top w:val="single" w:sz="4" w:space="0" w:color="auto"/>
              <w:left w:val="nil"/>
              <w:bottom w:val="single" w:sz="4" w:space="0" w:color="auto"/>
              <w:right w:val="single" w:sz="4" w:space="0" w:color="auto"/>
            </w:tcBorders>
            <w:shd w:val="clear" w:color="auto" w:fill="auto"/>
            <w:vAlign w:val="center"/>
          </w:tcPr>
          <w:p w14:paraId="4C14D676" w14:textId="77777777" w:rsidR="0044737F" w:rsidRPr="006D1079" w:rsidRDefault="0044737F" w:rsidP="00605FB7">
            <w:pPr>
              <w:jc w:val="center"/>
              <w:rPr>
                <w:b/>
                <w:bCs/>
                <w:sz w:val="18"/>
                <w:szCs w:val="18"/>
                <w:lang w:val="en-US" w:eastAsia="en-US"/>
              </w:rPr>
            </w:pPr>
            <w:r w:rsidRPr="006D1079">
              <w:rPr>
                <w:b/>
                <w:bCs/>
                <w:sz w:val="18"/>
                <w:szCs w:val="18"/>
                <w:lang w:val="en-US" w:eastAsia="en-US"/>
              </w:rPr>
              <w:t>B</w:t>
            </w:r>
          </w:p>
        </w:tc>
        <w:tc>
          <w:tcPr>
            <w:tcW w:w="1463" w:type="dxa"/>
            <w:tcBorders>
              <w:top w:val="single" w:sz="4" w:space="0" w:color="auto"/>
              <w:left w:val="nil"/>
              <w:bottom w:val="single" w:sz="4" w:space="0" w:color="auto"/>
              <w:right w:val="single" w:sz="4" w:space="0" w:color="auto"/>
            </w:tcBorders>
            <w:shd w:val="clear" w:color="auto" w:fill="auto"/>
            <w:vAlign w:val="center"/>
          </w:tcPr>
          <w:p w14:paraId="56743FBD" w14:textId="77777777" w:rsidR="0044737F" w:rsidRPr="006D1079" w:rsidRDefault="0044737F" w:rsidP="00605FB7">
            <w:pPr>
              <w:jc w:val="center"/>
              <w:rPr>
                <w:b/>
                <w:bCs/>
                <w:sz w:val="16"/>
                <w:szCs w:val="16"/>
                <w:lang w:val="en-US" w:eastAsia="en-US"/>
              </w:rPr>
            </w:pPr>
            <w:r w:rsidRPr="006D1079">
              <w:rPr>
                <w:b/>
                <w:bCs/>
                <w:sz w:val="16"/>
                <w:szCs w:val="16"/>
                <w:lang w:val="en-US" w:eastAsia="en-US"/>
              </w:rPr>
              <w:t>C = A x B</w:t>
            </w:r>
          </w:p>
        </w:tc>
        <w:tc>
          <w:tcPr>
            <w:tcW w:w="1135" w:type="dxa"/>
            <w:tcBorders>
              <w:top w:val="single" w:sz="4" w:space="0" w:color="auto"/>
              <w:left w:val="nil"/>
              <w:bottom w:val="single" w:sz="4" w:space="0" w:color="auto"/>
              <w:right w:val="single" w:sz="4" w:space="0" w:color="auto"/>
            </w:tcBorders>
            <w:shd w:val="clear" w:color="auto" w:fill="auto"/>
            <w:vAlign w:val="center"/>
          </w:tcPr>
          <w:p w14:paraId="44BE0B74" w14:textId="77777777" w:rsidR="0044737F" w:rsidRPr="006D1079" w:rsidRDefault="0044737F" w:rsidP="00605FB7">
            <w:pPr>
              <w:jc w:val="center"/>
              <w:rPr>
                <w:b/>
                <w:bCs/>
                <w:sz w:val="18"/>
                <w:szCs w:val="18"/>
                <w:lang w:val="en-US" w:eastAsia="en-US"/>
              </w:rPr>
            </w:pPr>
            <w:r w:rsidRPr="006D1079">
              <w:rPr>
                <w:b/>
                <w:bCs/>
                <w:sz w:val="18"/>
                <w:szCs w:val="18"/>
                <w:lang w:val="en-US" w:eastAsia="en-US"/>
              </w:rPr>
              <w:t>D</w:t>
            </w:r>
          </w:p>
        </w:tc>
        <w:tc>
          <w:tcPr>
            <w:tcW w:w="1037" w:type="dxa"/>
            <w:tcBorders>
              <w:top w:val="single" w:sz="4" w:space="0" w:color="auto"/>
              <w:left w:val="nil"/>
              <w:bottom w:val="single" w:sz="4" w:space="0" w:color="auto"/>
              <w:right w:val="single" w:sz="4" w:space="0" w:color="auto"/>
            </w:tcBorders>
            <w:vAlign w:val="center"/>
          </w:tcPr>
          <w:p w14:paraId="49CA3A28" w14:textId="77777777" w:rsidR="0044737F" w:rsidRPr="006D1079" w:rsidRDefault="0044737F" w:rsidP="00605FB7">
            <w:pPr>
              <w:jc w:val="center"/>
              <w:rPr>
                <w:b/>
                <w:bCs/>
                <w:sz w:val="18"/>
                <w:szCs w:val="18"/>
                <w:lang w:val="en-US" w:eastAsia="en-US"/>
              </w:rPr>
            </w:pPr>
            <w:r w:rsidRPr="006D1079">
              <w:rPr>
                <w:b/>
                <w:bCs/>
                <w:sz w:val="18"/>
                <w:szCs w:val="18"/>
                <w:lang w:val="en-US" w:eastAsia="en-US"/>
              </w:rPr>
              <w:t>E = A x 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6E25E247" w14:textId="77777777" w:rsidR="0044737F" w:rsidRPr="006D1079" w:rsidRDefault="0044737F" w:rsidP="00605FB7">
            <w:pPr>
              <w:jc w:val="center"/>
              <w:rPr>
                <w:b/>
                <w:bCs/>
                <w:sz w:val="18"/>
                <w:szCs w:val="18"/>
                <w:lang w:val="en-US" w:eastAsia="en-US"/>
              </w:rPr>
            </w:pPr>
            <w:r w:rsidRPr="006D1079">
              <w:rPr>
                <w:b/>
                <w:bCs/>
                <w:sz w:val="18"/>
                <w:szCs w:val="18"/>
                <w:lang w:val="en-US" w:eastAsia="en-US"/>
              </w:rPr>
              <w:t>F</w:t>
            </w:r>
          </w:p>
        </w:tc>
        <w:tc>
          <w:tcPr>
            <w:tcW w:w="1807" w:type="dxa"/>
            <w:tcBorders>
              <w:top w:val="single" w:sz="4" w:space="0" w:color="auto"/>
              <w:left w:val="nil"/>
              <w:bottom w:val="single" w:sz="4" w:space="0" w:color="auto"/>
              <w:right w:val="single" w:sz="4" w:space="0" w:color="auto"/>
            </w:tcBorders>
            <w:shd w:val="clear" w:color="auto" w:fill="auto"/>
            <w:vAlign w:val="center"/>
          </w:tcPr>
          <w:p w14:paraId="3E669E27" w14:textId="77777777" w:rsidR="0044737F" w:rsidRPr="006D1079" w:rsidRDefault="0044737F" w:rsidP="00605FB7">
            <w:pPr>
              <w:jc w:val="center"/>
              <w:rPr>
                <w:b/>
                <w:bCs/>
                <w:sz w:val="18"/>
                <w:szCs w:val="18"/>
                <w:lang w:val="en-US" w:eastAsia="en-US"/>
              </w:rPr>
            </w:pPr>
            <w:r w:rsidRPr="006D1079">
              <w:rPr>
                <w:b/>
                <w:bCs/>
                <w:sz w:val="18"/>
                <w:szCs w:val="18"/>
                <w:lang w:val="en-US" w:eastAsia="en-US"/>
              </w:rPr>
              <w:t>G = C + E + F</w:t>
            </w:r>
          </w:p>
        </w:tc>
        <w:tc>
          <w:tcPr>
            <w:tcW w:w="1253" w:type="dxa"/>
            <w:vMerge w:val="restart"/>
            <w:tcBorders>
              <w:top w:val="single" w:sz="4" w:space="0" w:color="auto"/>
              <w:left w:val="single" w:sz="4" w:space="0" w:color="auto"/>
              <w:right w:val="single" w:sz="4" w:space="0" w:color="auto"/>
            </w:tcBorders>
            <w:shd w:val="clear" w:color="auto" w:fill="auto"/>
            <w:vAlign w:val="center"/>
          </w:tcPr>
          <w:p w14:paraId="01CE086D"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Best Delivery Time in calendar days </w:t>
            </w:r>
          </w:p>
        </w:tc>
        <w:tc>
          <w:tcPr>
            <w:tcW w:w="1285" w:type="dxa"/>
            <w:vMerge w:val="restart"/>
            <w:tcBorders>
              <w:top w:val="single" w:sz="4" w:space="0" w:color="auto"/>
              <w:left w:val="single" w:sz="4" w:space="0" w:color="auto"/>
              <w:right w:val="single" w:sz="4" w:space="0" w:color="auto"/>
            </w:tcBorders>
            <w:vAlign w:val="center"/>
          </w:tcPr>
          <w:p w14:paraId="5825F14C"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Delivery </w:t>
            </w:r>
          </w:p>
          <w:p w14:paraId="42A6D730" w14:textId="77777777" w:rsidR="0044737F" w:rsidRPr="006D1079" w:rsidRDefault="0044737F" w:rsidP="00605FB7">
            <w:pPr>
              <w:jc w:val="center"/>
              <w:rPr>
                <w:b/>
                <w:bCs/>
                <w:sz w:val="18"/>
                <w:szCs w:val="18"/>
                <w:lang w:val="en-US" w:eastAsia="en-US"/>
              </w:rPr>
            </w:pPr>
            <w:r w:rsidRPr="006D1079">
              <w:rPr>
                <w:b/>
                <w:bCs/>
                <w:sz w:val="18"/>
                <w:szCs w:val="18"/>
                <w:lang w:val="en-US" w:eastAsia="en-US"/>
              </w:rPr>
              <w:t>Mode</w:t>
            </w:r>
          </w:p>
        </w:tc>
      </w:tr>
      <w:tr w:rsidR="0044737F" w:rsidRPr="006D1079" w14:paraId="425E1F1E" w14:textId="77777777" w:rsidTr="00A710BD">
        <w:trPr>
          <w:cantSplit/>
          <w:trHeight w:val="765"/>
          <w:tblHeader/>
          <w:jc w:val="center"/>
        </w:trPr>
        <w:tc>
          <w:tcPr>
            <w:tcW w:w="460" w:type="dxa"/>
            <w:vMerge/>
            <w:tcBorders>
              <w:left w:val="single" w:sz="4" w:space="0" w:color="auto"/>
              <w:bottom w:val="single" w:sz="4" w:space="0" w:color="000000"/>
              <w:right w:val="single" w:sz="4" w:space="0" w:color="auto"/>
            </w:tcBorders>
            <w:shd w:val="clear" w:color="auto" w:fill="auto"/>
            <w:vAlign w:val="center"/>
          </w:tcPr>
          <w:p w14:paraId="574231E0" w14:textId="77777777" w:rsidR="0044737F" w:rsidRPr="006D1079" w:rsidRDefault="0044737F" w:rsidP="00605FB7">
            <w:pPr>
              <w:jc w:val="center"/>
              <w:rPr>
                <w:b/>
                <w:bCs/>
                <w:sz w:val="20"/>
                <w:lang w:val="en-US" w:eastAsia="en-US"/>
              </w:rPr>
            </w:pPr>
          </w:p>
        </w:tc>
        <w:tc>
          <w:tcPr>
            <w:tcW w:w="2541" w:type="dxa"/>
            <w:vMerge/>
            <w:tcBorders>
              <w:left w:val="single" w:sz="4" w:space="0" w:color="auto"/>
              <w:bottom w:val="single" w:sz="4" w:space="0" w:color="000000"/>
              <w:right w:val="single" w:sz="4" w:space="0" w:color="auto"/>
            </w:tcBorders>
            <w:shd w:val="clear" w:color="auto" w:fill="auto"/>
            <w:vAlign w:val="center"/>
          </w:tcPr>
          <w:p w14:paraId="218046C1" w14:textId="77777777" w:rsidR="0044737F" w:rsidRPr="006D1079" w:rsidRDefault="0044737F" w:rsidP="00605FB7">
            <w:pPr>
              <w:jc w:val="center"/>
              <w:rPr>
                <w:b/>
                <w:bCs/>
                <w:sz w:val="18"/>
                <w:szCs w:val="18"/>
                <w:lang w:val="en-US" w:eastAsia="en-US"/>
              </w:rPr>
            </w:pPr>
          </w:p>
        </w:tc>
        <w:tc>
          <w:tcPr>
            <w:tcW w:w="1174" w:type="dxa"/>
            <w:vMerge/>
            <w:tcBorders>
              <w:left w:val="single" w:sz="4" w:space="0" w:color="auto"/>
              <w:bottom w:val="single" w:sz="4" w:space="0" w:color="000000"/>
              <w:right w:val="single" w:sz="4" w:space="0" w:color="auto"/>
            </w:tcBorders>
            <w:shd w:val="clear" w:color="auto" w:fill="auto"/>
            <w:vAlign w:val="center"/>
          </w:tcPr>
          <w:p w14:paraId="51270E90" w14:textId="77777777" w:rsidR="0044737F" w:rsidRPr="006D1079" w:rsidRDefault="0044737F" w:rsidP="00605FB7">
            <w:pPr>
              <w:jc w:val="center"/>
              <w:rPr>
                <w:b/>
                <w:bCs/>
                <w:sz w:val="18"/>
                <w:szCs w:val="18"/>
                <w:lang w:val="en-US" w:eastAsia="en-US"/>
              </w:rPr>
            </w:pPr>
          </w:p>
        </w:tc>
        <w:tc>
          <w:tcPr>
            <w:tcW w:w="983" w:type="dxa"/>
            <w:tcBorders>
              <w:top w:val="single" w:sz="4" w:space="0" w:color="auto"/>
              <w:left w:val="nil"/>
              <w:bottom w:val="single" w:sz="4" w:space="0" w:color="auto"/>
              <w:right w:val="single" w:sz="4" w:space="0" w:color="auto"/>
            </w:tcBorders>
            <w:shd w:val="clear" w:color="auto" w:fill="auto"/>
            <w:vAlign w:val="center"/>
          </w:tcPr>
          <w:p w14:paraId="626689D8"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Quantity </w:t>
            </w:r>
          </w:p>
        </w:tc>
        <w:tc>
          <w:tcPr>
            <w:tcW w:w="1488" w:type="dxa"/>
            <w:tcBorders>
              <w:top w:val="single" w:sz="4" w:space="0" w:color="auto"/>
              <w:left w:val="nil"/>
              <w:bottom w:val="single" w:sz="4" w:space="0" w:color="auto"/>
              <w:right w:val="single" w:sz="4" w:space="0" w:color="auto"/>
            </w:tcBorders>
            <w:shd w:val="clear" w:color="auto" w:fill="auto"/>
            <w:vAlign w:val="center"/>
          </w:tcPr>
          <w:p w14:paraId="12C31404"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Price FCA Bidder’s premises</w:t>
            </w:r>
          </w:p>
          <w:p w14:paraId="60E38A2F"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 (USD*)</w:t>
            </w:r>
          </w:p>
        </w:tc>
        <w:tc>
          <w:tcPr>
            <w:tcW w:w="1463" w:type="dxa"/>
            <w:tcBorders>
              <w:top w:val="single" w:sz="4" w:space="0" w:color="auto"/>
              <w:left w:val="nil"/>
              <w:bottom w:val="single" w:sz="4" w:space="0" w:color="auto"/>
              <w:right w:val="single" w:sz="4" w:space="0" w:color="auto"/>
            </w:tcBorders>
            <w:shd w:val="clear" w:color="auto" w:fill="auto"/>
            <w:vAlign w:val="center"/>
          </w:tcPr>
          <w:p w14:paraId="143917C6"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Total Cost </w:t>
            </w:r>
          </w:p>
          <w:p w14:paraId="6D51D394" w14:textId="77777777" w:rsidR="0044737F" w:rsidRPr="006D1079" w:rsidRDefault="0044737F" w:rsidP="00605FB7">
            <w:pPr>
              <w:jc w:val="center"/>
              <w:rPr>
                <w:b/>
                <w:bCs/>
                <w:sz w:val="18"/>
                <w:szCs w:val="18"/>
                <w:lang w:val="en-US" w:eastAsia="en-US"/>
              </w:rPr>
            </w:pPr>
            <w:r w:rsidRPr="006D1079">
              <w:rPr>
                <w:b/>
                <w:bCs/>
                <w:sz w:val="18"/>
                <w:szCs w:val="18"/>
                <w:lang w:val="en-US" w:eastAsia="en-US"/>
              </w:rPr>
              <w:t>FCA Bidder’s premises (USD*)</w:t>
            </w:r>
          </w:p>
        </w:tc>
        <w:tc>
          <w:tcPr>
            <w:tcW w:w="1135" w:type="dxa"/>
            <w:tcBorders>
              <w:top w:val="single" w:sz="4" w:space="0" w:color="auto"/>
              <w:left w:val="nil"/>
              <w:bottom w:val="single" w:sz="4" w:space="0" w:color="auto"/>
              <w:right w:val="single" w:sz="4" w:space="0" w:color="auto"/>
            </w:tcBorders>
            <w:shd w:val="clear" w:color="auto" w:fill="auto"/>
            <w:vAlign w:val="center"/>
          </w:tcPr>
          <w:p w14:paraId="772ECDFF"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Unit Cost (USD*)</w:t>
            </w:r>
          </w:p>
        </w:tc>
        <w:tc>
          <w:tcPr>
            <w:tcW w:w="1037" w:type="dxa"/>
            <w:tcBorders>
              <w:top w:val="single" w:sz="4" w:space="0" w:color="auto"/>
              <w:left w:val="nil"/>
              <w:bottom w:val="single" w:sz="4" w:space="0" w:color="auto"/>
              <w:right w:val="single" w:sz="4" w:space="0" w:color="auto"/>
            </w:tcBorders>
            <w:vAlign w:val="center"/>
          </w:tcPr>
          <w:p w14:paraId="59A1ABF1"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Total Cost (USD*)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A4E2394" w14:textId="77777777" w:rsidR="0044737F" w:rsidRPr="006D1079" w:rsidRDefault="0044737F" w:rsidP="00605FB7">
            <w:pPr>
              <w:jc w:val="center"/>
              <w:rPr>
                <w:b/>
                <w:bCs/>
                <w:sz w:val="18"/>
                <w:szCs w:val="18"/>
                <w:lang w:val="en-US" w:eastAsia="en-US"/>
              </w:rPr>
            </w:pPr>
            <w:r w:rsidRPr="006D1079">
              <w:rPr>
                <w:b/>
                <w:bCs/>
                <w:sz w:val="18"/>
                <w:szCs w:val="18"/>
                <w:lang w:val="en-US" w:eastAsia="en-US"/>
              </w:rPr>
              <w:t>Insurance</w:t>
            </w:r>
          </w:p>
          <w:p w14:paraId="12B7B53E"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Cost            </w:t>
            </w:r>
            <w:proofErr w:type="gramStart"/>
            <w:r w:rsidRPr="006D1079">
              <w:rPr>
                <w:b/>
                <w:bCs/>
                <w:sz w:val="18"/>
                <w:szCs w:val="18"/>
                <w:lang w:val="en-US" w:eastAsia="en-US"/>
              </w:rPr>
              <w:t xml:space="preserve">   (</w:t>
            </w:r>
            <w:proofErr w:type="gramEnd"/>
            <w:r w:rsidRPr="006D1079">
              <w:rPr>
                <w:b/>
                <w:bCs/>
                <w:sz w:val="18"/>
                <w:szCs w:val="18"/>
                <w:lang w:val="en-US" w:eastAsia="en-US"/>
              </w:rPr>
              <w:t>USD*)</w:t>
            </w:r>
          </w:p>
        </w:tc>
        <w:tc>
          <w:tcPr>
            <w:tcW w:w="1807" w:type="dxa"/>
            <w:tcBorders>
              <w:top w:val="single" w:sz="4" w:space="0" w:color="auto"/>
              <w:left w:val="nil"/>
              <w:bottom w:val="single" w:sz="4" w:space="0" w:color="auto"/>
              <w:right w:val="single" w:sz="4" w:space="0" w:color="auto"/>
            </w:tcBorders>
            <w:shd w:val="clear" w:color="auto" w:fill="auto"/>
            <w:vAlign w:val="center"/>
          </w:tcPr>
          <w:p w14:paraId="2CB0C226" w14:textId="77777777" w:rsidR="0044737F" w:rsidRPr="006D1079" w:rsidRDefault="0044737F" w:rsidP="00605FB7">
            <w:pPr>
              <w:jc w:val="center"/>
              <w:rPr>
                <w:b/>
                <w:bCs/>
                <w:sz w:val="18"/>
                <w:szCs w:val="18"/>
                <w:lang w:val="en-US" w:eastAsia="en-US"/>
              </w:rPr>
            </w:pPr>
            <w:r w:rsidRPr="006D1079">
              <w:rPr>
                <w:b/>
                <w:bCs/>
                <w:sz w:val="18"/>
                <w:szCs w:val="18"/>
                <w:lang w:val="en-US" w:eastAsia="en-US"/>
              </w:rPr>
              <w:t>Total Cost DPU Final Destination in Dominica (USD*)</w:t>
            </w:r>
          </w:p>
        </w:tc>
        <w:tc>
          <w:tcPr>
            <w:tcW w:w="1253" w:type="dxa"/>
            <w:vMerge/>
            <w:tcBorders>
              <w:left w:val="single" w:sz="4" w:space="0" w:color="auto"/>
              <w:bottom w:val="single" w:sz="4" w:space="0" w:color="auto"/>
              <w:right w:val="single" w:sz="4" w:space="0" w:color="auto"/>
            </w:tcBorders>
            <w:shd w:val="clear" w:color="auto" w:fill="auto"/>
            <w:vAlign w:val="center"/>
          </w:tcPr>
          <w:p w14:paraId="1414EF3E" w14:textId="77777777" w:rsidR="0044737F" w:rsidRPr="006D1079" w:rsidRDefault="0044737F" w:rsidP="00605FB7">
            <w:pPr>
              <w:jc w:val="center"/>
              <w:rPr>
                <w:b/>
                <w:bCs/>
                <w:sz w:val="18"/>
                <w:szCs w:val="18"/>
                <w:lang w:val="en-US" w:eastAsia="en-US"/>
              </w:rPr>
            </w:pPr>
          </w:p>
        </w:tc>
        <w:tc>
          <w:tcPr>
            <w:tcW w:w="1285" w:type="dxa"/>
            <w:vMerge/>
            <w:tcBorders>
              <w:left w:val="single" w:sz="4" w:space="0" w:color="auto"/>
              <w:right w:val="single" w:sz="4" w:space="0" w:color="auto"/>
            </w:tcBorders>
            <w:vAlign w:val="center"/>
          </w:tcPr>
          <w:p w14:paraId="022AE349" w14:textId="77777777" w:rsidR="0044737F" w:rsidRPr="006D1079" w:rsidRDefault="0044737F" w:rsidP="00605FB7">
            <w:pPr>
              <w:jc w:val="center"/>
              <w:rPr>
                <w:b/>
                <w:bCs/>
                <w:sz w:val="18"/>
                <w:szCs w:val="18"/>
                <w:lang w:val="en-US" w:eastAsia="en-US"/>
              </w:rPr>
            </w:pPr>
          </w:p>
        </w:tc>
      </w:tr>
      <w:tr w:rsidR="0044737F" w:rsidRPr="006D1079" w14:paraId="35B9FBE8" w14:textId="77777777" w:rsidTr="00A710BD">
        <w:trPr>
          <w:cantSplit/>
          <w:trHeight w:val="503"/>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2FDC9333" w14:textId="77777777" w:rsidR="0044737F" w:rsidRPr="006D1079" w:rsidRDefault="0044737F" w:rsidP="00605FB7">
            <w:pPr>
              <w:jc w:val="center"/>
              <w:rPr>
                <w:sz w:val="20"/>
                <w:lang w:val="en-US" w:eastAsia="en-US"/>
              </w:rPr>
            </w:pPr>
            <w:r w:rsidRPr="006D1079">
              <w:rPr>
                <w:sz w:val="20"/>
                <w:lang w:val="en-US" w:eastAsia="en-US"/>
              </w:rPr>
              <w:t>1</w:t>
            </w:r>
          </w:p>
        </w:tc>
        <w:tc>
          <w:tcPr>
            <w:tcW w:w="2541" w:type="dxa"/>
            <w:tcBorders>
              <w:top w:val="nil"/>
              <w:left w:val="nil"/>
              <w:bottom w:val="single" w:sz="4" w:space="0" w:color="auto"/>
              <w:right w:val="single" w:sz="4" w:space="0" w:color="auto"/>
            </w:tcBorders>
            <w:shd w:val="clear" w:color="auto" w:fill="auto"/>
            <w:noWrap/>
            <w:vAlign w:val="center"/>
          </w:tcPr>
          <w:p w14:paraId="3C07D914" w14:textId="77777777" w:rsidR="0044737F" w:rsidRPr="006D1079" w:rsidRDefault="0044737F" w:rsidP="00605FB7">
            <w:pPr>
              <w:rPr>
                <w:sz w:val="18"/>
                <w:szCs w:val="18"/>
                <w:lang w:val="en-US" w:eastAsia="en-US"/>
              </w:rPr>
            </w:pPr>
            <w:r w:rsidRPr="006D1079">
              <w:rPr>
                <w:color w:val="000000"/>
                <w:sz w:val="18"/>
                <w:szCs w:val="18"/>
                <w:lang w:val="en-US"/>
              </w:rPr>
              <w:t>Drip irrigation system kit with accessories and installation.</w:t>
            </w:r>
          </w:p>
        </w:tc>
        <w:tc>
          <w:tcPr>
            <w:tcW w:w="1174" w:type="dxa"/>
            <w:tcBorders>
              <w:top w:val="nil"/>
              <w:left w:val="nil"/>
              <w:bottom w:val="single" w:sz="4" w:space="0" w:color="auto"/>
              <w:right w:val="single" w:sz="4" w:space="0" w:color="auto"/>
            </w:tcBorders>
            <w:shd w:val="clear" w:color="auto" w:fill="auto"/>
            <w:noWrap/>
            <w:vAlign w:val="center"/>
            <w:hideMark/>
          </w:tcPr>
          <w:p w14:paraId="141FAE08" w14:textId="77777777" w:rsidR="0044737F" w:rsidRPr="006D1079" w:rsidRDefault="0044737F" w:rsidP="00605FB7">
            <w:pPr>
              <w:jc w:val="center"/>
              <w:rPr>
                <w:sz w:val="18"/>
                <w:szCs w:val="18"/>
                <w:lang w:val="en-US" w:eastAsia="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hideMark/>
          </w:tcPr>
          <w:p w14:paraId="1E64339D" w14:textId="38EF048C" w:rsidR="0044737F" w:rsidRPr="006D1079" w:rsidRDefault="0018565A"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hideMark/>
          </w:tcPr>
          <w:p w14:paraId="051CC530" w14:textId="77777777" w:rsidR="0044737F" w:rsidRPr="006D1079" w:rsidRDefault="0044737F" w:rsidP="00605FB7">
            <w:pPr>
              <w:rPr>
                <w:sz w:val="20"/>
                <w:lang w:val="en-US" w:eastAsia="en-US"/>
              </w:rPr>
            </w:pPr>
            <w:r w:rsidRPr="006D1079">
              <w:rPr>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3BC569ED" w14:textId="77777777" w:rsidR="0044737F" w:rsidRPr="006D1079" w:rsidRDefault="0044737F" w:rsidP="00605FB7">
            <w:pPr>
              <w:rPr>
                <w:sz w:val="20"/>
                <w:lang w:val="en-US" w:eastAsia="en-US"/>
              </w:rPr>
            </w:pPr>
            <w:r w:rsidRPr="006D1079">
              <w:rPr>
                <w:sz w:val="20"/>
                <w:lang w:val="en-US" w:eastAsia="en-US"/>
              </w:rPr>
              <w:t> </w:t>
            </w:r>
          </w:p>
        </w:tc>
        <w:tc>
          <w:tcPr>
            <w:tcW w:w="1135" w:type="dxa"/>
            <w:tcBorders>
              <w:top w:val="nil"/>
              <w:left w:val="nil"/>
              <w:bottom w:val="single" w:sz="4" w:space="0" w:color="auto"/>
              <w:right w:val="single" w:sz="4" w:space="0" w:color="auto"/>
            </w:tcBorders>
            <w:shd w:val="clear" w:color="auto" w:fill="auto"/>
            <w:noWrap/>
            <w:vAlign w:val="center"/>
            <w:hideMark/>
          </w:tcPr>
          <w:p w14:paraId="1F7D7860" w14:textId="77777777" w:rsidR="0044737F" w:rsidRPr="006D1079" w:rsidRDefault="0044737F" w:rsidP="00605FB7">
            <w:pPr>
              <w:rPr>
                <w:sz w:val="20"/>
                <w:lang w:val="en-US" w:eastAsia="en-US"/>
              </w:rPr>
            </w:pPr>
            <w:r w:rsidRPr="006D1079">
              <w:rPr>
                <w:sz w:val="20"/>
                <w:lang w:val="en-US" w:eastAsia="en-US"/>
              </w:rPr>
              <w:t> </w:t>
            </w:r>
          </w:p>
        </w:tc>
        <w:tc>
          <w:tcPr>
            <w:tcW w:w="1037" w:type="dxa"/>
            <w:tcBorders>
              <w:top w:val="nil"/>
              <w:left w:val="nil"/>
              <w:bottom w:val="single" w:sz="4" w:space="0" w:color="auto"/>
              <w:right w:val="single" w:sz="4" w:space="0" w:color="auto"/>
            </w:tcBorders>
            <w:vAlign w:val="center"/>
          </w:tcPr>
          <w:p w14:paraId="2B7FB519"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5D5338BA" w14:textId="77777777" w:rsidR="0044737F" w:rsidRPr="006D1079" w:rsidRDefault="0044737F" w:rsidP="00605FB7">
            <w:pPr>
              <w:rPr>
                <w:sz w:val="20"/>
                <w:lang w:val="en-US" w:eastAsia="en-US"/>
              </w:rPr>
            </w:pPr>
            <w:r w:rsidRPr="006D1079">
              <w:rPr>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5CB41DB2" w14:textId="77777777" w:rsidR="0044737F" w:rsidRPr="006D1079" w:rsidRDefault="0044737F" w:rsidP="00605FB7">
            <w:pPr>
              <w:rPr>
                <w:sz w:val="20"/>
                <w:lang w:val="en-US" w:eastAsia="en-US"/>
              </w:rPr>
            </w:pPr>
            <w:r w:rsidRPr="006D1079">
              <w:rPr>
                <w:sz w:val="20"/>
                <w:lang w:val="en-US" w:eastAsia="en-US"/>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04E4259C" w14:textId="77777777" w:rsidR="0044737F" w:rsidRPr="006D1079" w:rsidRDefault="0044737F" w:rsidP="00605FB7">
            <w:pPr>
              <w:rPr>
                <w:sz w:val="20"/>
                <w:lang w:val="en-US" w:eastAsia="en-US"/>
              </w:rPr>
            </w:pPr>
            <w:r w:rsidRPr="006D1079">
              <w:rPr>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vAlign w:val="center"/>
          </w:tcPr>
          <w:p w14:paraId="3F839362" w14:textId="77777777" w:rsidR="0044737F" w:rsidRPr="006D1079" w:rsidRDefault="0044737F" w:rsidP="00605FB7">
            <w:pPr>
              <w:rPr>
                <w:sz w:val="20"/>
                <w:lang w:val="en-US" w:eastAsia="en-US"/>
              </w:rPr>
            </w:pPr>
          </w:p>
        </w:tc>
      </w:tr>
      <w:tr w:rsidR="0044737F" w:rsidRPr="006D1079" w14:paraId="2EAF6CE9" w14:textId="77777777" w:rsidTr="00A710BD">
        <w:trPr>
          <w:cantSplit/>
          <w:trHeight w:val="412"/>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3B01BCF0" w14:textId="77777777" w:rsidR="0044737F" w:rsidRPr="006D1079" w:rsidRDefault="0044737F" w:rsidP="00605FB7">
            <w:pPr>
              <w:jc w:val="center"/>
              <w:rPr>
                <w:sz w:val="20"/>
                <w:lang w:val="en-US" w:eastAsia="en-US"/>
              </w:rPr>
            </w:pPr>
            <w:r w:rsidRPr="006D1079">
              <w:rPr>
                <w:sz w:val="20"/>
                <w:lang w:val="en-US" w:eastAsia="en-US"/>
              </w:rPr>
              <w:t>2</w:t>
            </w:r>
          </w:p>
        </w:tc>
        <w:tc>
          <w:tcPr>
            <w:tcW w:w="2541" w:type="dxa"/>
            <w:tcBorders>
              <w:top w:val="nil"/>
              <w:left w:val="nil"/>
              <w:bottom w:val="single" w:sz="4" w:space="0" w:color="auto"/>
              <w:right w:val="single" w:sz="4" w:space="0" w:color="auto"/>
            </w:tcBorders>
            <w:shd w:val="clear" w:color="auto" w:fill="auto"/>
            <w:noWrap/>
            <w:vAlign w:val="center"/>
          </w:tcPr>
          <w:p w14:paraId="4CBA0BDE" w14:textId="77777777" w:rsidR="0044737F" w:rsidRPr="006D1079" w:rsidRDefault="0044737F" w:rsidP="00605FB7">
            <w:pPr>
              <w:rPr>
                <w:color w:val="000000"/>
                <w:sz w:val="18"/>
                <w:szCs w:val="18"/>
                <w:lang w:val="en-US"/>
              </w:rPr>
            </w:pPr>
            <w:r w:rsidRPr="006D1079">
              <w:rPr>
                <w:color w:val="000000"/>
                <w:sz w:val="18"/>
                <w:szCs w:val="18"/>
                <w:lang w:val="en-US"/>
              </w:rPr>
              <w:t>Irrigation timer</w:t>
            </w:r>
          </w:p>
        </w:tc>
        <w:tc>
          <w:tcPr>
            <w:tcW w:w="1174" w:type="dxa"/>
            <w:tcBorders>
              <w:top w:val="nil"/>
              <w:left w:val="nil"/>
              <w:bottom w:val="single" w:sz="4" w:space="0" w:color="auto"/>
              <w:right w:val="single" w:sz="4" w:space="0" w:color="auto"/>
            </w:tcBorders>
            <w:shd w:val="clear" w:color="auto" w:fill="auto"/>
            <w:noWrap/>
            <w:vAlign w:val="center"/>
          </w:tcPr>
          <w:p w14:paraId="186624D5"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19FC969" w14:textId="1FEF9F11" w:rsidR="0044737F" w:rsidRPr="006D1079" w:rsidRDefault="0018565A"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tcPr>
          <w:p w14:paraId="09FE864F"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4732AEB"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51421EE9"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70A8AA8E"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11A40898"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5CEA5E33"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262CA019"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1906A332" w14:textId="77777777" w:rsidR="0044737F" w:rsidRPr="006D1079" w:rsidRDefault="0044737F" w:rsidP="00605FB7">
            <w:pPr>
              <w:rPr>
                <w:sz w:val="20"/>
                <w:lang w:val="en-US" w:eastAsia="en-US"/>
              </w:rPr>
            </w:pPr>
          </w:p>
        </w:tc>
      </w:tr>
      <w:tr w:rsidR="0044737F" w:rsidRPr="006D1079" w14:paraId="5B64F40D"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AF205E2" w14:textId="77777777" w:rsidR="0044737F" w:rsidRPr="006D1079" w:rsidRDefault="0044737F" w:rsidP="00605FB7">
            <w:pPr>
              <w:jc w:val="center"/>
              <w:rPr>
                <w:sz w:val="20"/>
                <w:lang w:val="en-US" w:eastAsia="en-US"/>
              </w:rPr>
            </w:pPr>
            <w:r w:rsidRPr="006D1079">
              <w:rPr>
                <w:sz w:val="20"/>
                <w:lang w:val="en-US" w:eastAsia="en-US"/>
              </w:rPr>
              <w:t>3</w:t>
            </w:r>
          </w:p>
        </w:tc>
        <w:tc>
          <w:tcPr>
            <w:tcW w:w="2541" w:type="dxa"/>
            <w:tcBorders>
              <w:top w:val="nil"/>
              <w:left w:val="nil"/>
              <w:bottom w:val="single" w:sz="4" w:space="0" w:color="auto"/>
              <w:right w:val="single" w:sz="4" w:space="0" w:color="auto"/>
            </w:tcBorders>
            <w:shd w:val="clear" w:color="auto" w:fill="auto"/>
            <w:noWrap/>
            <w:vAlign w:val="center"/>
          </w:tcPr>
          <w:p w14:paraId="51D85D68" w14:textId="77777777" w:rsidR="0044737F" w:rsidRPr="006D1079" w:rsidRDefault="0044737F" w:rsidP="00605FB7">
            <w:pPr>
              <w:rPr>
                <w:color w:val="000000"/>
                <w:sz w:val="18"/>
                <w:szCs w:val="18"/>
                <w:lang w:val="en-US"/>
              </w:rPr>
            </w:pPr>
            <w:r w:rsidRPr="006D1079">
              <w:rPr>
                <w:color w:val="000000"/>
                <w:sz w:val="18"/>
                <w:szCs w:val="18"/>
                <w:lang w:val="en-US"/>
              </w:rPr>
              <w:t>Water pH and electro-conductivity meter (Combo)</w:t>
            </w:r>
          </w:p>
        </w:tc>
        <w:tc>
          <w:tcPr>
            <w:tcW w:w="1174" w:type="dxa"/>
            <w:tcBorders>
              <w:top w:val="nil"/>
              <w:left w:val="nil"/>
              <w:bottom w:val="single" w:sz="4" w:space="0" w:color="auto"/>
              <w:right w:val="single" w:sz="4" w:space="0" w:color="auto"/>
            </w:tcBorders>
            <w:shd w:val="clear" w:color="auto" w:fill="auto"/>
            <w:noWrap/>
            <w:vAlign w:val="center"/>
          </w:tcPr>
          <w:p w14:paraId="7484425C"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10F2ACA0" w14:textId="50F5024D" w:rsidR="0044737F" w:rsidRPr="006D1079" w:rsidRDefault="0018565A" w:rsidP="00605FB7">
            <w:pPr>
              <w:jc w:val="center"/>
              <w:rPr>
                <w:sz w:val="18"/>
                <w:szCs w:val="18"/>
                <w:lang w:val="en-US" w:eastAsia="en-US"/>
              </w:rPr>
            </w:pPr>
            <w:r>
              <w:rPr>
                <w:sz w:val="18"/>
                <w:szCs w:val="18"/>
                <w:lang w:val="en-US" w:eastAsia="en-US"/>
              </w:rPr>
              <w:t>18</w:t>
            </w:r>
          </w:p>
        </w:tc>
        <w:tc>
          <w:tcPr>
            <w:tcW w:w="1488" w:type="dxa"/>
            <w:tcBorders>
              <w:top w:val="nil"/>
              <w:left w:val="nil"/>
              <w:bottom w:val="single" w:sz="4" w:space="0" w:color="auto"/>
              <w:right w:val="single" w:sz="4" w:space="0" w:color="auto"/>
            </w:tcBorders>
            <w:shd w:val="clear" w:color="auto" w:fill="auto"/>
            <w:noWrap/>
            <w:vAlign w:val="center"/>
          </w:tcPr>
          <w:p w14:paraId="48D52A80"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34CC4911"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C1BDF7A"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74591E0A"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19E253DB"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1AB7B388"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146F1A03"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545A203" w14:textId="77777777" w:rsidR="0044737F" w:rsidRPr="006D1079" w:rsidRDefault="0044737F" w:rsidP="00605FB7">
            <w:pPr>
              <w:rPr>
                <w:sz w:val="20"/>
                <w:lang w:val="en-US" w:eastAsia="en-US"/>
              </w:rPr>
            </w:pPr>
          </w:p>
        </w:tc>
      </w:tr>
      <w:tr w:rsidR="0044737F" w:rsidRPr="006D1079" w14:paraId="0819E42B"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981C0D6" w14:textId="351C8889" w:rsidR="0044737F" w:rsidRPr="006D1079" w:rsidRDefault="002877D1" w:rsidP="00605FB7">
            <w:pPr>
              <w:jc w:val="center"/>
              <w:rPr>
                <w:sz w:val="20"/>
                <w:lang w:val="en-US" w:eastAsia="en-US"/>
              </w:rPr>
            </w:pPr>
            <w:r>
              <w:rPr>
                <w:sz w:val="20"/>
                <w:lang w:val="en-US" w:eastAsia="en-US"/>
              </w:rPr>
              <w:t>4</w:t>
            </w:r>
          </w:p>
        </w:tc>
        <w:tc>
          <w:tcPr>
            <w:tcW w:w="2541" w:type="dxa"/>
            <w:tcBorders>
              <w:top w:val="nil"/>
              <w:left w:val="nil"/>
              <w:bottom w:val="single" w:sz="4" w:space="0" w:color="auto"/>
              <w:right w:val="single" w:sz="4" w:space="0" w:color="auto"/>
            </w:tcBorders>
            <w:shd w:val="clear" w:color="auto" w:fill="auto"/>
            <w:noWrap/>
            <w:vAlign w:val="center"/>
          </w:tcPr>
          <w:p w14:paraId="31CFB6F9" w14:textId="77777777" w:rsidR="0044737F" w:rsidRPr="006D1079" w:rsidRDefault="0044737F" w:rsidP="00605FB7">
            <w:pPr>
              <w:rPr>
                <w:color w:val="000000"/>
                <w:sz w:val="18"/>
                <w:szCs w:val="18"/>
                <w:lang w:val="en-US"/>
              </w:rPr>
            </w:pPr>
            <w:r w:rsidRPr="006D1079">
              <w:rPr>
                <w:color w:val="000000"/>
                <w:sz w:val="18"/>
                <w:szCs w:val="18"/>
                <w:lang w:val="en-US"/>
              </w:rPr>
              <w:t>Solar Powered Surface Pumping System</w:t>
            </w:r>
          </w:p>
        </w:tc>
        <w:tc>
          <w:tcPr>
            <w:tcW w:w="1174" w:type="dxa"/>
            <w:tcBorders>
              <w:top w:val="nil"/>
              <w:left w:val="nil"/>
              <w:bottom w:val="single" w:sz="4" w:space="0" w:color="auto"/>
              <w:right w:val="single" w:sz="4" w:space="0" w:color="auto"/>
            </w:tcBorders>
            <w:shd w:val="clear" w:color="auto" w:fill="auto"/>
            <w:noWrap/>
            <w:vAlign w:val="center"/>
          </w:tcPr>
          <w:p w14:paraId="08AB3126"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A89253F" w14:textId="64CB89A3" w:rsidR="0044737F" w:rsidRPr="006D1079" w:rsidRDefault="0018565A"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tcPr>
          <w:p w14:paraId="6A669C54"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D88366D"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D9CF3B9"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393EF16D"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3EC0A7C2"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FF08A0D"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49ED06FD"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2531F1E7" w14:textId="77777777" w:rsidR="0044737F" w:rsidRPr="006D1079" w:rsidRDefault="0044737F" w:rsidP="00605FB7">
            <w:pPr>
              <w:rPr>
                <w:sz w:val="20"/>
                <w:lang w:val="en-US" w:eastAsia="en-US"/>
              </w:rPr>
            </w:pPr>
          </w:p>
        </w:tc>
      </w:tr>
      <w:tr w:rsidR="0044737F" w:rsidRPr="006D1079" w14:paraId="21687628"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452F067" w14:textId="22AEB4A1" w:rsidR="0044737F" w:rsidRPr="006D1079" w:rsidRDefault="002877D1" w:rsidP="00605FB7">
            <w:pPr>
              <w:jc w:val="center"/>
              <w:rPr>
                <w:sz w:val="20"/>
                <w:lang w:val="en-US" w:eastAsia="en-US"/>
              </w:rPr>
            </w:pPr>
            <w:r>
              <w:rPr>
                <w:sz w:val="20"/>
                <w:lang w:val="en-US" w:eastAsia="en-US"/>
              </w:rPr>
              <w:t>5</w:t>
            </w:r>
          </w:p>
        </w:tc>
        <w:tc>
          <w:tcPr>
            <w:tcW w:w="2541" w:type="dxa"/>
            <w:tcBorders>
              <w:top w:val="nil"/>
              <w:left w:val="nil"/>
              <w:bottom w:val="single" w:sz="4" w:space="0" w:color="auto"/>
              <w:right w:val="single" w:sz="4" w:space="0" w:color="auto"/>
            </w:tcBorders>
            <w:shd w:val="clear" w:color="auto" w:fill="auto"/>
            <w:noWrap/>
            <w:vAlign w:val="center"/>
          </w:tcPr>
          <w:p w14:paraId="5CDD94C1" w14:textId="77777777" w:rsidR="0044737F" w:rsidRPr="006D1079" w:rsidRDefault="0044737F" w:rsidP="00605FB7">
            <w:pPr>
              <w:rPr>
                <w:color w:val="000000"/>
                <w:sz w:val="18"/>
                <w:szCs w:val="18"/>
                <w:lang w:val="en-US"/>
              </w:rPr>
            </w:pPr>
            <w:r w:rsidRPr="006D1079">
              <w:rPr>
                <w:color w:val="000000"/>
                <w:sz w:val="18"/>
                <w:szCs w:val="18"/>
                <w:lang w:val="en-US"/>
              </w:rPr>
              <w:t>Tensiometer</w:t>
            </w:r>
          </w:p>
        </w:tc>
        <w:tc>
          <w:tcPr>
            <w:tcW w:w="1174" w:type="dxa"/>
            <w:tcBorders>
              <w:top w:val="nil"/>
              <w:left w:val="nil"/>
              <w:bottom w:val="single" w:sz="4" w:space="0" w:color="auto"/>
              <w:right w:val="single" w:sz="4" w:space="0" w:color="auto"/>
            </w:tcBorders>
            <w:shd w:val="clear" w:color="auto" w:fill="auto"/>
            <w:noWrap/>
            <w:vAlign w:val="center"/>
          </w:tcPr>
          <w:p w14:paraId="3BA09B30"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1B6E4992" w14:textId="26173FBB" w:rsidR="0044737F" w:rsidRPr="006D1079" w:rsidRDefault="002877D1"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tcPr>
          <w:p w14:paraId="7109244D"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6C29C02"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72E799EB"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3A08B81E"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7B8C3887"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4D6186E2"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31805F0C"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24CB2C1F" w14:textId="77777777" w:rsidR="0044737F" w:rsidRPr="006D1079" w:rsidRDefault="0044737F" w:rsidP="00605FB7">
            <w:pPr>
              <w:rPr>
                <w:sz w:val="20"/>
                <w:lang w:val="en-US" w:eastAsia="en-US"/>
              </w:rPr>
            </w:pPr>
          </w:p>
        </w:tc>
      </w:tr>
      <w:tr w:rsidR="0044737F" w:rsidRPr="006D1079" w14:paraId="26D734A1"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3F89AEA7" w14:textId="23545B8F" w:rsidR="0044737F" w:rsidRPr="006D1079" w:rsidRDefault="002877D1" w:rsidP="00605FB7">
            <w:pPr>
              <w:jc w:val="center"/>
              <w:rPr>
                <w:sz w:val="20"/>
                <w:lang w:val="en-US" w:eastAsia="en-US"/>
              </w:rPr>
            </w:pPr>
            <w:r>
              <w:rPr>
                <w:sz w:val="20"/>
                <w:lang w:val="en-US" w:eastAsia="en-US"/>
              </w:rPr>
              <w:t>6</w:t>
            </w:r>
          </w:p>
        </w:tc>
        <w:tc>
          <w:tcPr>
            <w:tcW w:w="2541" w:type="dxa"/>
            <w:tcBorders>
              <w:top w:val="nil"/>
              <w:left w:val="nil"/>
              <w:bottom w:val="single" w:sz="4" w:space="0" w:color="auto"/>
              <w:right w:val="single" w:sz="4" w:space="0" w:color="auto"/>
            </w:tcBorders>
            <w:shd w:val="clear" w:color="auto" w:fill="auto"/>
            <w:noWrap/>
            <w:vAlign w:val="center"/>
          </w:tcPr>
          <w:p w14:paraId="1FFE1982" w14:textId="77777777" w:rsidR="0044737F" w:rsidRPr="006D1079" w:rsidRDefault="0044737F" w:rsidP="00605FB7">
            <w:pPr>
              <w:rPr>
                <w:color w:val="000000"/>
                <w:sz w:val="18"/>
                <w:szCs w:val="18"/>
                <w:lang w:val="en-US"/>
              </w:rPr>
            </w:pPr>
            <w:r w:rsidRPr="006D1079">
              <w:rPr>
                <w:color w:val="000000"/>
                <w:sz w:val="18"/>
                <w:szCs w:val="18"/>
                <w:lang w:val="en-US"/>
              </w:rPr>
              <w:t>Water Storage Bladders</w:t>
            </w:r>
          </w:p>
        </w:tc>
        <w:tc>
          <w:tcPr>
            <w:tcW w:w="1174" w:type="dxa"/>
            <w:tcBorders>
              <w:top w:val="nil"/>
              <w:left w:val="nil"/>
              <w:bottom w:val="single" w:sz="4" w:space="0" w:color="auto"/>
              <w:right w:val="single" w:sz="4" w:space="0" w:color="auto"/>
            </w:tcBorders>
            <w:shd w:val="clear" w:color="auto" w:fill="auto"/>
            <w:noWrap/>
            <w:vAlign w:val="center"/>
          </w:tcPr>
          <w:p w14:paraId="722545B9"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1AF0BE93" w14:textId="64F4A613" w:rsidR="0044737F" w:rsidRPr="006D1079" w:rsidRDefault="002877D1" w:rsidP="00605FB7">
            <w:pPr>
              <w:jc w:val="center"/>
              <w:rPr>
                <w:sz w:val="18"/>
                <w:szCs w:val="18"/>
                <w:lang w:val="en-US" w:eastAsia="en-US"/>
              </w:rPr>
            </w:pPr>
            <w:r>
              <w:rPr>
                <w:sz w:val="18"/>
                <w:szCs w:val="18"/>
                <w:lang w:val="en-US" w:eastAsia="en-US"/>
              </w:rPr>
              <w:t>5</w:t>
            </w:r>
          </w:p>
        </w:tc>
        <w:tc>
          <w:tcPr>
            <w:tcW w:w="1488" w:type="dxa"/>
            <w:tcBorders>
              <w:top w:val="nil"/>
              <w:left w:val="nil"/>
              <w:bottom w:val="single" w:sz="4" w:space="0" w:color="auto"/>
              <w:right w:val="single" w:sz="4" w:space="0" w:color="auto"/>
            </w:tcBorders>
            <w:shd w:val="clear" w:color="auto" w:fill="auto"/>
            <w:noWrap/>
            <w:vAlign w:val="center"/>
          </w:tcPr>
          <w:p w14:paraId="20CBC454"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44378376"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20BB2182"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46013152"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36CE005D"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17F0C701"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0B0F3554"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617D8153" w14:textId="77777777" w:rsidR="0044737F" w:rsidRPr="006D1079" w:rsidRDefault="0044737F" w:rsidP="00605FB7">
            <w:pPr>
              <w:rPr>
                <w:sz w:val="20"/>
                <w:lang w:val="en-US" w:eastAsia="en-US"/>
              </w:rPr>
            </w:pPr>
          </w:p>
        </w:tc>
      </w:tr>
      <w:tr w:rsidR="0044737F" w:rsidRPr="006D1079" w14:paraId="3A3C8E87"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290AD869" w14:textId="764932F8" w:rsidR="0044737F" w:rsidRPr="006D1079" w:rsidRDefault="002877D1" w:rsidP="00605FB7">
            <w:pPr>
              <w:jc w:val="center"/>
              <w:rPr>
                <w:sz w:val="20"/>
                <w:lang w:val="en-US" w:eastAsia="en-US"/>
              </w:rPr>
            </w:pPr>
            <w:r>
              <w:rPr>
                <w:sz w:val="20"/>
                <w:lang w:val="en-US" w:eastAsia="en-US"/>
              </w:rPr>
              <w:t>7</w:t>
            </w:r>
          </w:p>
        </w:tc>
        <w:tc>
          <w:tcPr>
            <w:tcW w:w="2541" w:type="dxa"/>
            <w:tcBorders>
              <w:top w:val="nil"/>
              <w:left w:val="nil"/>
              <w:bottom w:val="single" w:sz="4" w:space="0" w:color="auto"/>
              <w:right w:val="single" w:sz="4" w:space="0" w:color="auto"/>
            </w:tcBorders>
            <w:shd w:val="clear" w:color="auto" w:fill="auto"/>
            <w:noWrap/>
            <w:vAlign w:val="center"/>
          </w:tcPr>
          <w:p w14:paraId="201CF868" w14:textId="77777777" w:rsidR="0044737F" w:rsidRPr="006D1079" w:rsidRDefault="0044737F" w:rsidP="00605FB7">
            <w:pPr>
              <w:rPr>
                <w:color w:val="000000"/>
                <w:sz w:val="18"/>
                <w:szCs w:val="18"/>
                <w:lang w:val="en-US"/>
              </w:rPr>
            </w:pPr>
            <w:r w:rsidRPr="006D1079">
              <w:rPr>
                <w:color w:val="000000"/>
                <w:sz w:val="18"/>
                <w:szCs w:val="18"/>
                <w:lang w:val="en-US"/>
              </w:rPr>
              <w:t>Water Storage Tanks</w:t>
            </w:r>
          </w:p>
        </w:tc>
        <w:tc>
          <w:tcPr>
            <w:tcW w:w="1174" w:type="dxa"/>
            <w:tcBorders>
              <w:top w:val="nil"/>
              <w:left w:val="nil"/>
              <w:bottom w:val="single" w:sz="4" w:space="0" w:color="auto"/>
              <w:right w:val="single" w:sz="4" w:space="0" w:color="auto"/>
            </w:tcBorders>
            <w:shd w:val="clear" w:color="auto" w:fill="auto"/>
            <w:noWrap/>
            <w:vAlign w:val="center"/>
          </w:tcPr>
          <w:p w14:paraId="12727378"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4BC47339" w14:textId="022F3C37" w:rsidR="0044737F" w:rsidRPr="006D1079" w:rsidRDefault="002877D1" w:rsidP="00605FB7">
            <w:pPr>
              <w:jc w:val="center"/>
              <w:rPr>
                <w:sz w:val="18"/>
                <w:szCs w:val="18"/>
                <w:lang w:val="en-US" w:eastAsia="en-US"/>
              </w:rPr>
            </w:pPr>
            <w:r>
              <w:rPr>
                <w:sz w:val="18"/>
                <w:szCs w:val="18"/>
                <w:lang w:val="en-US" w:eastAsia="en-US"/>
              </w:rPr>
              <w:t>10</w:t>
            </w:r>
          </w:p>
        </w:tc>
        <w:tc>
          <w:tcPr>
            <w:tcW w:w="1488" w:type="dxa"/>
            <w:tcBorders>
              <w:top w:val="nil"/>
              <w:left w:val="nil"/>
              <w:bottom w:val="single" w:sz="4" w:space="0" w:color="auto"/>
              <w:right w:val="single" w:sz="4" w:space="0" w:color="auto"/>
            </w:tcBorders>
            <w:shd w:val="clear" w:color="auto" w:fill="auto"/>
            <w:noWrap/>
            <w:vAlign w:val="center"/>
          </w:tcPr>
          <w:p w14:paraId="4A852720"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13AD329"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78C3B23E"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0699F986"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C064D0A"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8C65DC8"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6D08CA19"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53E1872" w14:textId="77777777" w:rsidR="0044737F" w:rsidRPr="006D1079" w:rsidRDefault="0044737F" w:rsidP="00605FB7">
            <w:pPr>
              <w:rPr>
                <w:sz w:val="20"/>
                <w:lang w:val="en-US" w:eastAsia="en-US"/>
              </w:rPr>
            </w:pPr>
          </w:p>
        </w:tc>
      </w:tr>
      <w:tr w:rsidR="00A710BD" w:rsidRPr="006D1079" w14:paraId="47688046"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239FC2B" w14:textId="0F0DC5E3" w:rsidR="00A710BD" w:rsidRDefault="00A710BD" w:rsidP="00A710BD">
            <w:pPr>
              <w:jc w:val="center"/>
              <w:rPr>
                <w:sz w:val="20"/>
                <w:lang w:val="en-US" w:eastAsia="en-US"/>
              </w:rPr>
            </w:pPr>
            <w:r>
              <w:rPr>
                <w:sz w:val="20"/>
                <w:lang w:val="en-US" w:eastAsia="en-US"/>
              </w:rPr>
              <w:t>8</w:t>
            </w:r>
          </w:p>
        </w:tc>
        <w:tc>
          <w:tcPr>
            <w:tcW w:w="2541" w:type="dxa"/>
            <w:tcBorders>
              <w:top w:val="nil"/>
              <w:left w:val="nil"/>
              <w:bottom w:val="single" w:sz="4" w:space="0" w:color="auto"/>
              <w:right w:val="single" w:sz="4" w:space="0" w:color="auto"/>
            </w:tcBorders>
            <w:shd w:val="clear" w:color="auto" w:fill="auto"/>
            <w:noWrap/>
            <w:vAlign w:val="center"/>
          </w:tcPr>
          <w:p w14:paraId="558BA93A" w14:textId="6F99E761" w:rsidR="00A710BD" w:rsidRPr="006D1079" w:rsidRDefault="00A710BD" w:rsidP="00A710BD">
            <w:pPr>
              <w:rPr>
                <w:color w:val="000000"/>
                <w:sz w:val="18"/>
                <w:szCs w:val="18"/>
                <w:lang w:val="en-US"/>
              </w:rPr>
            </w:pPr>
            <w:r>
              <w:rPr>
                <w:color w:val="000000"/>
                <w:sz w:val="18"/>
                <w:szCs w:val="18"/>
                <w:lang w:val="en-US"/>
              </w:rPr>
              <w:t>Installation service on site</w:t>
            </w:r>
          </w:p>
        </w:tc>
        <w:tc>
          <w:tcPr>
            <w:tcW w:w="1174" w:type="dxa"/>
            <w:tcBorders>
              <w:top w:val="nil"/>
              <w:left w:val="nil"/>
              <w:bottom w:val="single" w:sz="4" w:space="0" w:color="auto"/>
              <w:right w:val="single" w:sz="4" w:space="0" w:color="auto"/>
            </w:tcBorders>
            <w:shd w:val="clear" w:color="auto" w:fill="auto"/>
            <w:noWrap/>
            <w:vAlign w:val="center"/>
          </w:tcPr>
          <w:p w14:paraId="69E80B55" w14:textId="443C98A1" w:rsidR="00A710BD" w:rsidRPr="006D1079" w:rsidRDefault="00A710BD" w:rsidP="00A710BD">
            <w:pPr>
              <w:jc w:val="center"/>
              <w:rPr>
                <w:color w:val="000000"/>
                <w:sz w:val="18"/>
                <w:szCs w:val="18"/>
                <w:lang w:val="en-US"/>
              </w:rPr>
            </w:pPr>
            <w:r>
              <w:rPr>
                <w:color w:val="000000"/>
                <w:sz w:val="18"/>
                <w:szCs w:val="18"/>
                <w:lang w:val="en-US"/>
              </w:rPr>
              <w:t>Lumpsum</w:t>
            </w:r>
          </w:p>
        </w:tc>
        <w:tc>
          <w:tcPr>
            <w:tcW w:w="983" w:type="dxa"/>
            <w:tcBorders>
              <w:top w:val="nil"/>
              <w:left w:val="nil"/>
              <w:bottom w:val="single" w:sz="4" w:space="0" w:color="auto"/>
              <w:right w:val="single" w:sz="4" w:space="0" w:color="auto"/>
            </w:tcBorders>
            <w:shd w:val="clear" w:color="auto" w:fill="auto"/>
            <w:noWrap/>
            <w:vAlign w:val="center"/>
          </w:tcPr>
          <w:p w14:paraId="06079FFD" w14:textId="63B81EB2" w:rsidR="00A710BD" w:rsidRDefault="00A710BD" w:rsidP="00A710BD">
            <w:pPr>
              <w:jc w:val="center"/>
              <w:rPr>
                <w:sz w:val="18"/>
                <w:szCs w:val="18"/>
                <w:lang w:val="en-US" w:eastAsia="en-US"/>
              </w:rPr>
            </w:pPr>
            <w:r>
              <w:rPr>
                <w:sz w:val="18"/>
                <w:szCs w:val="18"/>
                <w:lang w:val="en-US" w:eastAsia="en-US"/>
              </w:rPr>
              <w:t>1</w:t>
            </w:r>
          </w:p>
        </w:tc>
        <w:tc>
          <w:tcPr>
            <w:tcW w:w="1488" w:type="dxa"/>
            <w:tcBorders>
              <w:top w:val="nil"/>
              <w:left w:val="nil"/>
              <w:bottom w:val="single" w:sz="4" w:space="0" w:color="auto"/>
              <w:right w:val="single" w:sz="4" w:space="0" w:color="auto"/>
            </w:tcBorders>
            <w:shd w:val="clear" w:color="auto" w:fill="auto"/>
            <w:noWrap/>
            <w:vAlign w:val="center"/>
          </w:tcPr>
          <w:p w14:paraId="6D9153CC" w14:textId="77777777" w:rsidR="00A710BD" w:rsidRPr="006D1079" w:rsidRDefault="00A710BD" w:rsidP="00A710BD">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B489D5C" w14:textId="77777777" w:rsidR="00A710BD" w:rsidRPr="006D1079" w:rsidRDefault="00A710BD" w:rsidP="00A710BD">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2BC9D420" w14:textId="77777777" w:rsidR="00A710BD" w:rsidRPr="006D1079" w:rsidRDefault="00A710BD" w:rsidP="00A710BD">
            <w:pPr>
              <w:rPr>
                <w:sz w:val="20"/>
                <w:lang w:val="en-US" w:eastAsia="en-US"/>
              </w:rPr>
            </w:pPr>
          </w:p>
        </w:tc>
        <w:tc>
          <w:tcPr>
            <w:tcW w:w="1037" w:type="dxa"/>
            <w:tcBorders>
              <w:top w:val="nil"/>
              <w:left w:val="nil"/>
              <w:bottom w:val="single" w:sz="4" w:space="0" w:color="auto"/>
              <w:right w:val="single" w:sz="4" w:space="0" w:color="auto"/>
            </w:tcBorders>
            <w:vAlign w:val="center"/>
          </w:tcPr>
          <w:p w14:paraId="78DB9348" w14:textId="77777777" w:rsidR="00A710BD" w:rsidRPr="006D1079" w:rsidRDefault="00A710BD" w:rsidP="00A710BD">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1AAE322F" w14:textId="77777777" w:rsidR="00A710BD" w:rsidRPr="006D1079" w:rsidRDefault="00A710BD" w:rsidP="00A710BD">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27C806D3" w14:textId="77777777" w:rsidR="00A710BD" w:rsidRPr="006D1079" w:rsidRDefault="00A710BD" w:rsidP="00A710BD">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3FBA86A6" w14:textId="77777777" w:rsidR="00A710BD" w:rsidRPr="006D1079" w:rsidRDefault="00A710BD" w:rsidP="00A710BD">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71CC5868" w14:textId="77777777" w:rsidR="00A710BD" w:rsidRPr="006D1079" w:rsidRDefault="00A710BD" w:rsidP="00A710BD">
            <w:pPr>
              <w:rPr>
                <w:sz w:val="20"/>
                <w:lang w:val="en-US" w:eastAsia="en-US"/>
              </w:rPr>
            </w:pPr>
          </w:p>
        </w:tc>
      </w:tr>
      <w:tr w:rsidR="00A710BD" w:rsidRPr="006D1079" w14:paraId="33C4831D" w14:textId="77777777" w:rsidTr="00A710BD">
        <w:trPr>
          <w:cantSplit/>
          <w:trHeight w:val="380"/>
          <w:jc w:val="center"/>
        </w:trPr>
        <w:tc>
          <w:tcPr>
            <w:tcW w:w="3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34A4F7" w14:textId="77777777" w:rsidR="00A710BD" w:rsidRPr="006D1079" w:rsidRDefault="00A710BD" w:rsidP="00A710BD">
            <w:pPr>
              <w:jc w:val="center"/>
              <w:rPr>
                <w:b/>
                <w:bCs/>
                <w:sz w:val="18"/>
                <w:szCs w:val="18"/>
                <w:lang w:val="en-US" w:eastAsia="en-US"/>
              </w:rPr>
            </w:pPr>
            <w:r w:rsidRPr="006D1079">
              <w:rPr>
                <w:b/>
                <w:bCs/>
                <w:sz w:val="18"/>
                <w:szCs w:val="18"/>
                <w:lang w:val="en-US" w:eastAsia="en-US"/>
              </w:rPr>
              <w:t>TOTAL</w:t>
            </w:r>
          </w:p>
        </w:tc>
        <w:tc>
          <w:tcPr>
            <w:tcW w:w="1174" w:type="dxa"/>
            <w:tcBorders>
              <w:top w:val="nil"/>
              <w:left w:val="nil"/>
              <w:bottom w:val="single" w:sz="4" w:space="0" w:color="auto"/>
              <w:right w:val="single" w:sz="4" w:space="0" w:color="auto"/>
            </w:tcBorders>
            <w:shd w:val="clear" w:color="auto" w:fill="auto"/>
            <w:noWrap/>
            <w:vAlign w:val="center"/>
            <w:hideMark/>
          </w:tcPr>
          <w:p w14:paraId="3EA95BFE"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983" w:type="dxa"/>
            <w:tcBorders>
              <w:top w:val="nil"/>
              <w:left w:val="nil"/>
              <w:bottom w:val="single" w:sz="4" w:space="0" w:color="auto"/>
              <w:right w:val="single" w:sz="4" w:space="0" w:color="auto"/>
            </w:tcBorders>
            <w:shd w:val="clear" w:color="auto" w:fill="auto"/>
            <w:noWrap/>
            <w:vAlign w:val="center"/>
            <w:hideMark/>
          </w:tcPr>
          <w:p w14:paraId="023AE4F6"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1488" w:type="dxa"/>
            <w:tcBorders>
              <w:top w:val="nil"/>
              <w:left w:val="nil"/>
              <w:bottom w:val="single" w:sz="4" w:space="0" w:color="auto"/>
              <w:right w:val="single" w:sz="4" w:space="0" w:color="auto"/>
            </w:tcBorders>
            <w:shd w:val="clear" w:color="000000" w:fill="CCC0DA"/>
            <w:noWrap/>
            <w:vAlign w:val="center"/>
            <w:hideMark/>
          </w:tcPr>
          <w:p w14:paraId="286E61FF" w14:textId="77777777" w:rsidR="00A710BD" w:rsidRPr="006D1079" w:rsidRDefault="00A710BD" w:rsidP="00A710BD">
            <w:pPr>
              <w:rPr>
                <w:b/>
                <w:bCs/>
                <w:sz w:val="20"/>
                <w:lang w:val="en-US" w:eastAsia="en-US"/>
              </w:rPr>
            </w:pPr>
            <w:r w:rsidRPr="006D1079">
              <w:rPr>
                <w:b/>
                <w:bCs/>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2DB2490F" w14:textId="77777777" w:rsidR="00A710BD" w:rsidRPr="006D1079" w:rsidRDefault="00A710BD" w:rsidP="00A710BD">
            <w:pPr>
              <w:rPr>
                <w:b/>
                <w:bCs/>
                <w:sz w:val="20"/>
                <w:lang w:val="en-US" w:eastAsia="en-US"/>
              </w:rPr>
            </w:pPr>
            <w:r w:rsidRPr="006D1079">
              <w:rPr>
                <w:b/>
                <w:bCs/>
                <w:sz w:val="20"/>
                <w:lang w:val="en-US" w:eastAsia="en-US"/>
              </w:rPr>
              <w:t> </w:t>
            </w:r>
          </w:p>
        </w:tc>
        <w:tc>
          <w:tcPr>
            <w:tcW w:w="1135" w:type="dxa"/>
            <w:tcBorders>
              <w:top w:val="nil"/>
              <w:left w:val="nil"/>
              <w:bottom w:val="single" w:sz="4" w:space="0" w:color="auto"/>
              <w:right w:val="single" w:sz="4" w:space="0" w:color="auto"/>
            </w:tcBorders>
            <w:shd w:val="clear" w:color="000000" w:fill="CCC0DA"/>
            <w:noWrap/>
            <w:vAlign w:val="center"/>
            <w:hideMark/>
          </w:tcPr>
          <w:p w14:paraId="2BA991A0" w14:textId="77777777" w:rsidR="00A710BD" w:rsidRPr="006D1079" w:rsidRDefault="00A710BD" w:rsidP="00A710BD">
            <w:pPr>
              <w:rPr>
                <w:b/>
                <w:bCs/>
                <w:sz w:val="20"/>
                <w:lang w:val="en-US" w:eastAsia="en-US"/>
              </w:rPr>
            </w:pPr>
            <w:r w:rsidRPr="006D1079">
              <w:rPr>
                <w:b/>
                <w:bCs/>
                <w:sz w:val="20"/>
                <w:lang w:val="en-US" w:eastAsia="en-US"/>
              </w:rPr>
              <w:t> </w:t>
            </w:r>
          </w:p>
        </w:tc>
        <w:tc>
          <w:tcPr>
            <w:tcW w:w="1037" w:type="dxa"/>
            <w:tcBorders>
              <w:top w:val="nil"/>
              <w:left w:val="nil"/>
              <w:bottom w:val="single" w:sz="4" w:space="0" w:color="auto"/>
              <w:right w:val="single" w:sz="4" w:space="0" w:color="auto"/>
            </w:tcBorders>
          </w:tcPr>
          <w:p w14:paraId="2344846A" w14:textId="77777777" w:rsidR="00A710BD" w:rsidRPr="006D1079" w:rsidRDefault="00A710BD" w:rsidP="00A710BD">
            <w:pPr>
              <w:rPr>
                <w:b/>
                <w:bCs/>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16988F75" w14:textId="77777777" w:rsidR="00A710BD" w:rsidRPr="006D1079" w:rsidRDefault="00A710BD" w:rsidP="00A710BD">
            <w:pPr>
              <w:rPr>
                <w:b/>
                <w:bCs/>
                <w:sz w:val="20"/>
                <w:lang w:val="en-US" w:eastAsia="en-US"/>
              </w:rPr>
            </w:pPr>
            <w:r w:rsidRPr="006D1079">
              <w:rPr>
                <w:b/>
                <w:bCs/>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75C430C6" w14:textId="77777777" w:rsidR="00A710BD" w:rsidRPr="006D1079" w:rsidRDefault="00A710BD" w:rsidP="00A710BD">
            <w:pPr>
              <w:rPr>
                <w:b/>
                <w:bCs/>
                <w:sz w:val="20"/>
                <w:lang w:val="en-US" w:eastAsia="en-US"/>
              </w:rPr>
            </w:pPr>
            <w:r w:rsidRPr="006D1079">
              <w:rPr>
                <w:b/>
                <w:bCs/>
                <w:sz w:val="20"/>
                <w:lang w:val="en-US" w:eastAsia="en-US"/>
              </w:rPr>
              <w:t> </w:t>
            </w:r>
          </w:p>
        </w:tc>
        <w:tc>
          <w:tcPr>
            <w:tcW w:w="1253" w:type="dxa"/>
            <w:tcBorders>
              <w:top w:val="single" w:sz="4" w:space="0" w:color="auto"/>
              <w:left w:val="nil"/>
              <w:bottom w:val="single" w:sz="4" w:space="0" w:color="auto"/>
              <w:right w:val="single" w:sz="4" w:space="0" w:color="auto"/>
            </w:tcBorders>
            <w:shd w:val="clear" w:color="000000" w:fill="CCC0DA"/>
            <w:noWrap/>
            <w:vAlign w:val="center"/>
            <w:hideMark/>
          </w:tcPr>
          <w:p w14:paraId="029021C1" w14:textId="77777777" w:rsidR="00A710BD" w:rsidRPr="006D1079" w:rsidRDefault="00A710BD" w:rsidP="00A710BD">
            <w:pPr>
              <w:rPr>
                <w:b/>
                <w:bCs/>
                <w:sz w:val="20"/>
                <w:lang w:val="en-US" w:eastAsia="en-US"/>
              </w:rPr>
            </w:pPr>
            <w:r w:rsidRPr="006D1079">
              <w:rPr>
                <w:b/>
                <w:bCs/>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tcPr>
          <w:p w14:paraId="6E6BAC79" w14:textId="77777777" w:rsidR="00A710BD" w:rsidRPr="006D1079" w:rsidRDefault="00A710BD" w:rsidP="00A710BD">
            <w:pPr>
              <w:rPr>
                <w:b/>
                <w:bCs/>
                <w:sz w:val="20"/>
                <w:lang w:val="en-US" w:eastAsia="en-US"/>
              </w:rPr>
            </w:pPr>
          </w:p>
        </w:tc>
      </w:tr>
    </w:tbl>
    <w:p w14:paraId="14E6C255" w14:textId="77777777" w:rsidR="0044737F" w:rsidRPr="00E44107" w:rsidRDefault="0044737F" w:rsidP="0044737F">
      <w:pPr>
        <w:rPr>
          <w:b/>
          <w:bCs/>
          <w:sz w:val="18"/>
          <w:szCs w:val="18"/>
          <w:lang w:val="en-US"/>
        </w:rPr>
      </w:pPr>
      <w:r w:rsidRPr="00E44107">
        <w:rPr>
          <w:b/>
          <w:bCs/>
          <w:sz w:val="18"/>
          <w:szCs w:val="18"/>
          <w:lang w:val="en-US"/>
        </w:rPr>
        <w:t>* Incoterms 2020. If the quote is in a different currency than specified here, FAO will convert prices for the commercial evaluation to a single currency using the official UN exchange rate corresponding to the date of the tender´s closing date.</w:t>
      </w:r>
    </w:p>
    <w:p w14:paraId="73BA05B3" w14:textId="77777777" w:rsidR="0044737F" w:rsidRPr="00E44107" w:rsidRDefault="0044737F" w:rsidP="0044737F">
      <w:pPr>
        <w:rPr>
          <w:b/>
          <w:sz w:val="18"/>
          <w:szCs w:val="18"/>
          <w:lang w:val="en-US"/>
        </w:rPr>
      </w:pPr>
    </w:p>
    <w:p w14:paraId="4279A787" w14:textId="77777777" w:rsidR="0044737F" w:rsidRPr="00E44107" w:rsidRDefault="0044737F" w:rsidP="0044737F">
      <w:pPr>
        <w:rPr>
          <w:sz w:val="18"/>
          <w:szCs w:val="18"/>
          <w:lang w:val="en-US"/>
        </w:rPr>
      </w:pPr>
      <w:r w:rsidRPr="00E44107">
        <w:rPr>
          <w:sz w:val="18"/>
          <w:szCs w:val="18"/>
          <w:lang w:val="en-US"/>
        </w:rPr>
        <w:t>NOTE regarding arithmetical errors and discrepancies:</w:t>
      </w:r>
    </w:p>
    <w:p w14:paraId="501CB77D"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 discrepancy between the unit price and the total price that is obtained by multiplying the unit price and quantity, the unit price will prevail and the total price will be corrected, unless in the opinion of evaluators, there is an obvious misplacement of the decimal point in the unit price, in which case the total price as quoted will govern and the unit price will be corrected.</w:t>
      </w:r>
    </w:p>
    <w:p w14:paraId="78B82141"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an error in a total corresponding to the addition or subtraction of subtotals, the subtotals will prevail, and the total will be corrected.</w:t>
      </w:r>
    </w:p>
    <w:p w14:paraId="4AE0BB91" w14:textId="77777777" w:rsidR="0044737F" w:rsidRPr="00E44107" w:rsidRDefault="0044737F" w:rsidP="0044737F">
      <w:pPr>
        <w:numPr>
          <w:ilvl w:val="0"/>
          <w:numId w:val="5"/>
        </w:numPr>
        <w:ind w:left="360"/>
        <w:rPr>
          <w:sz w:val="18"/>
          <w:szCs w:val="18"/>
          <w:lang w:val="en-US"/>
        </w:rPr>
      </w:pPr>
      <w:r w:rsidRPr="00E44107">
        <w:rPr>
          <w:sz w:val="18"/>
          <w:szCs w:val="18"/>
          <w:lang w:val="en-US"/>
        </w:rPr>
        <w:t>In case of discrepancy between a word and figures, the amount in words will prevail, unless the amount expressed in words is related to an arithmetic error, in which case the amount in figures will prevail subject to the note above.</w:t>
      </w:r>
    </w:p>
    <w:p w14:paraId="2A887462" w14:textId="77777777" w:rsidR="0044737F" w:rsidRPr="006D1079" w:rsidRDefault="0044737F" w:rsidP="0044737F">
      <w:pPr>
        <w:jc w:val="center"/>
        <w:rPr>
          <w:b/>
          <w:szCs w:val="24"/>
          <w:u w:val="single"/>
          <w:lang w:val="en-US"/>
        </w:rPr>
      </w:pPr>
    </w:p>
    <w:p w14:paraId="4FE58AC0" w14:textId="77777777" w:rsidR="0044737F" w:rsidRPr="006D1079" w:rsidRDefault="0044737F" w:rsidP="0044737F">
      <w:pPr>
        <w:ind w:right="-738"/>
        <w:rPr>
          <w:b/>
          <w:sz w:val="22"/>
          <w:szCs w:val="22"/>
          <w:lang w:val="en-US"/>
        </w:rPr>
      </w:pPr>
      <w:r w:rsidRPr="006D1079">
        <w:rPr>
          <w:b/>
          <w:sz w:val="22"/>
          <w:szCs w:val="22"/>
          <w:lang w:val="en-US"/>
        </w:rPr>
        <w:t>Company Name: ________________________________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3408B59A" w14:textId="77777777" w:rsidR="0044737F" w:rsidRPr="006D1079" w:rsidRDefault="0044737F" w:rsidP="0044737F">
      <w:pPr>
        <w:ind w:right="-738"/>
        <w:rPr>
          <w:b/>
          <w:sz w:val="22"/>
          <w:szCs w:val="22"/>
          <w:lang w:val="en-US"/>
        </w:rPr>
      </w:pPr>
    </w:p>
    <w:p w14:paraId="121C9C42" w14:textId="77777777" w:rsidR="0044737F" w:rsidRDefault="0044737F" w:rsidP="0044737F">
      <w:pPr>
        <w:rPr>
          <w:b/>
          <w:sz w:val="22"/>
          <w:szCs w:val="22"/>
          <w:lang w:val="en-US"/>
        </w:rPr>
      </w:pPr>
      <w:r w:rsidRPr="006D1079">
        <w:rPr>
          <w:b/>
          <w:sz w:val="22"/>
          <w:szCs w:val="22"/>
          <w:lang w:val="en-US"/>
        </w:rPr>
        <w:t>Official stamp and signature: ___________________________</w:t>
      </w:r>
    </w:p>
    <w:p w14:paraId="6EA34446" w14:textId="0452A723" w:rsidR="0044737F" w:rsidRPr="006D1079" w:rsidRDefault="002877D1" w:rsidP="00A710BD">
      <w:pPr>
        <w:jc w:val="center"/>
        <w:rPr>
          <w:b/>
          <w:szCs w:val="24"/>
          <w:u w:val="single"/>
          <w:lang w:val="en-US"/>
        </w:rPr>
      </w:pPr>
      <w:r>
        <w:rPr>
          <w:b/>
          <w:szCs w:val="24"/>
          <w:u w:val="single"/>
          <w:lang w:val="en-US"/>
        </w:rPr>
        <w:br w:type="page"/>
      </w:r>
      <w:r w:rsidR="0044737F" w:rsidRPr="006D1079">
        <w:rPr>
          <w:b/>
          <w:szCs w:val="24"/>
          <w:u w:val="single"/>
          <w:lang w:val="en-US"/>
        </w:rPr>
        <w:lastRenderedPageBreak/>
        <w:t>Appendix II: FINANCIAL OFFER (</w:t>
      </w:r>
      <w:r w:rsidR="00A710BD" w:rsidRPr="00A710BD">
        <w:rPr>
          <w:b/>
          <w:color w:val="FF0000"/>
          <w:szCs w:val="24"/>
          <w:u w:val="single"/>
          <w:lang w:val="en-US"/>
        </w:rPr>
        <w:t xml:space="preserve">Lot 3: </w:t>
      </w:r>
      <w:r w:rsidR="0044737F" w:rsidRPr="00A710BD">
        <w:rPr>
          <w:b/>
          <w:color w:val="FF0000"/>
          <w:szCs w:val="24"/>
          <w:u w:val="single"/>
          <w:lang w:val="en-US"/>
        </w:rPr>
        <w:t>Jamaica</w:t>
      </w:r>
      <w:r w:rsidR="0044737F" w:rsidRPr="006D1079">
        <w:rPr>
          <w:b/>
          <w:szCs w:val="24"/>
          <w:u w:val="single"/>
          <w:lang w:val="en-US"/>
        </w:rPr>
        <w:t>)</w:t>
      </w:r>
    </w:p>
    <w:p w14:paraId="087F2965" w14:textId="77777777" w:rsidR="0044737F" w:rsidRPr="006D1079" w:rsidRDefault="0044737F" w:rsidP="0044737F">
      <w:pPr>
        <w:jc w:val="center"/>
        <w:rPr>
          <w:i/>
          <w:lang w:val="en-US"/>
        </w:rPr>
      </w:pPr>
      <w:r w:rsidRPr="006D1079">
        <w:rPr>
          <w:i/>
          <w:lang w:val="en-US"/>
        </w:rPr>
        <w:t>(</w:t>
      </w:r>
      <w:proofErr w:type="gramStart"/>
      <w:r w:rsidRPr="006D1079">
        <w:rPr>
          <w:i/>
          <w:lang w:val="en-US"/>
        </w:rPr>
        <w:t>all</w:t>
      </w:r>
      <w:proofErr w:type="gramEnd"/>
      <w:r w:rsidRPr="006D1079">
        <w:rPr>
          <w:i/>
          <w:lang w:val="en-US"/>
        </w:rPr>
        <w:t xml:space="preserve"> columns to be filled in and submitted as an essential element of your bid)</w:t>
      </w:r>
    </w:p>
    <w:tbl>
      <w:tblPr>
        <w:tblW w:w="15659" w:type="dxa"/>
        <w:jc w:val="center"/>
        <w:tblLayout w:type="fixed"/>
        <w:tblLook w:val="04A0" w:firstRow="1" w:lastRow="0" w:firstColumn="1" w:lastColumn="0" w:noHBand="0" w:noVBand="1"/>
      </w:tblPr>
      <w:tblGrid>
        <w:gridCol w:w="460"/>
        <w:gridCol w:w="2541"/>
        <w:gridCol w:w="1174"/>
        <w:gridCol w:w="983"/>
        <w:gridCol w:w="1488"/>
        <w:gridCol w:w="1463"/>
        <w:gridCol w:w="1135"/>
        <w:gridCol w:w="1037"/>
        <w:gridCol w:w="1033"/>
        <w:gridCol w:w="1807"/>
        <w:gridCol w:w="1253"/>
        <w:gridCol w:w="1285"/>
      </w:tblGrid>
      <w:tr w:rsidR="0044737F" w:rsidRPr="006D1079" w14:paraId="647237F4" w14:textId="77777777" w:rsidTr="00A710BD">
        <w:trPr>
          <w:cantSplit/>
          <w:trHeight w:val="53"/>
          <w:tblHeader/>
          <w:jc w:val="center"/>
        </w:trPr>
        <w:tc>
          <w:tcPr>
            <w:tcW w:w="460" w:type="dxa"/>
            <w:vMerge w:val="restart"/>
            <w:tcBorders>
              <w:top w:val="single" w:sz="4" w:space="0" w:color="auto"/>
              <w:left w:val="single" w:sz="4" w:space="0" w:color="auto"/>
              <w:right w:val="single" w:sz="4" w:space="0" w:color="auto"/>
            </w:tcBorders>
            <w:shd w:val="clear" w:color="auto" w:fill="auto"/>
            <w:vAlign w:val="center"/>
          </w:tcPr>
          <w:p w14:paraId="38F67EF8" w14:textId="77777777" w:rsidR="0044737F" w:rsidRPr="006D1079" w:rsidRDefault="0044737F" w:rsidP="00605FB7">
            <w:pPr>
              <w:jc w:val="center"/>
              <w:rPr>
                <w:b/>
                <w:bCs/>
                <w:sz w:val="20"/>
                <w:lang w:val="en-US" w:eastAsia="en-US"/>
              </w:rPr>
            </w:pPr>
            <w:r w:rsidRPr="006D1079">
              <w:rPr>
                <w:b/>
                <w:bCs/>
                <w:sz w:val="20"/>
                <w:lang w:val="en-US" w:eastAsia="en-US"/>
              </w:rPr>
              <w:t>#</w:t>
            </w:r>
          </w:p>
        </w:tc>
        <w:tc>
          <w:tcPr>
            <w:tcW w:w="2541" w:type="dxa"/>
            <w:vMerge w:val="restart"/>
            <w:tcBorders>
              <w:top w:val="single" w:sz="4" w:space="0" w:color="auto"/>
              <w:left w:val="single" w:sz="4" w:space="0" w:color="auto"/>
              <w:right w:val="single" w:sz="4" w:space="0" w:color="auto"/>
            </w:tcBorders>
            <w:shd w:val="clear" w:color="auto" w:fill="auto"/>
            <w:vAlign w:val="center"/>
          </w:tcPr>
          <w:p w14:paraId="6371B759" w14:textId="77777777" w:rsidR="0044737F" w:rsidRPr="006D1079" w:rsidRDefault="0044737F" w:rsidP="00605FB7">
            <w:pPr>
              <w:jc w:val="center"/>
              <w:rPr>
                <w:b/>
                <w:bCs/>
                <w:sz w:val="18"/>
                <w:szCs w:val="18"/>
                <w:lang w:val="en-US" w:eastAsia="en-US"/>
              </w:rPr>
            </w:pPr>
            <w:r w:rsidRPr="006D1079">
              <w:rPr>
                <w:b/>
                <w:bCs/>
                <w:sz w:val="18"/>
                <w:szCs w:val="18"/>
                <w:lang w:val="en-US" w:eastAsia="en-US"/>
              </w:rPr>
              <w:t>Item description</w:t>
            </w:r>
          </w:p>
        </w:tc>
        <w:tc>
          <w:tcPr>
            <w:tcW w:w="1174" w:type="dxa"/>
            <w:vMerge w:val="restart"/>
            <w:tcBorders>
              <w:top w:val="single" w:sz="4" w:space="0" w:color="auto"/>
              <w:left w:val="single" w:sz="4" w:space="0" w:color="auto"/>
              <w:right w:val="single" w:sz="4" w:space="0" w:color="auto"/>
            </w:tcBorders>
            <w:shd w:val="clear" w:color="auto" w:fill="auto"/>
            <w:vAlign w:val="center"/>
          </w:tcPr>
          <w:p w14:paraId="1C93C792"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of measure</w:t>
            </w:r>
          </w:p>
        </w:tc>
        <w:tc>
          <w:tcPr>
            <w:tcW w:w="983" w:type="dxa"/>
            <w:tcBorders>
              <w:top w:val="single" w:sz="4" w:space="0" w:color="auto"/>
              <w:left w:val="nil"/>
              <w:bottom w:val="single" w:sz="4" w:space="0" w:color="auto"/>
              <w:right w:val="single" w:sz="4" w:space="0" w:color="auto"/>
            </w:tcBorders>
            <w:shd w:val="clear" w:color="auto" w:fill="auto"/>
            <w:vAlign w:val="center"/>
          </w:tcPr>
          <w:p w14:paraId="6C5BF7A4" w14:textId="77777777" w:rsidR="0044737F" w:rsidRPr="006D1079" w:rsidRDefault="0044737F" w:rsidP="00605FB7">
            <w:pPr>
              <w:jc w:val="center"/>
              <w:rPr>
                <w:b/>
                <w:bCs/>
                <w:sz w:val="18"/>
                <w:szCs w:val="18"/>
                <w:lang w:val="en-US" w:eastAsia="en-US"/>
              </w:rPr>
            </w:pPr>
            <w:r w:rsidRPr="006D1079">
              <w:rPr>
                <w:b/>
                <w:bCs/>
                <w:sz w:val="18"/>
                <w:szCs w:val="18"/>
                <w:lang w:val="en-US" w:eastAsia="en-US"/>
              </w:rPr>
              <w:t>A</w:t>
            </w:r>
          </w:p>
        </w:tc>
        <w:tc>
          <w:tcPr>
            <w:tcW w:w="1488" w:type="dxa"/>
            <w:tcBorders>
              <w:top w:val="single" w:sz="4" w:space="0" w:color="auto"/>
              <w:left w:val="nil"/>
              <w:bottom w:val="single" w:sz="4" w:space="0" w:color="auto"/>
              <w:right w:val="single" w:sz="4" w:space="0" w:color="auto"/>
            </w:tcBorders>
            <w:shd w:val="clear" w:color="auto" w:fill="auto"/>
            <w:vAlign w:val="center"/>
          </w:tcPr>
          <w:p w14:paraId="1F3832FC" w14:textId="77777777" w:rsidR="0044737F" w:rsidRPr="006D1079" w:rsidRDefault="0044737F" w:rsidP="00605FB7">
            <w:pPr>
              <w:jc w:val="center"/>
              <w:rPr>
                <w:b/>
                <w:bCs/>
                <w:sz w:val="18"/>
                <w:szCs w:val="18"/>
                <w:lang w:val="en-US" w:eastAsia="en-US"/>
              </w:rPr>
            </w:pPr>
            <w:r w:rsidRPr="006D1079">
              <w:rPr>
                <w:b/>
                <w:bCs/>
                <w:sz w:val="18"/>
                <w:szCs w:val="18"/>
                <w:lang w:val="en-US" w:eastAsia="en-US"/>
              </w:rPr>
              <w:t>B</w:t>
            </w:r>
          </w:p>
        </w:tc>
        <w:tc>
          <w:tcPr>
            <w:tcW w:w="1463" w:type="dxa"/>
            <w:tcBorders>
              <w:top w:val="single" w:sz="4" w:space="0" w:color="auto"/>
              <w:left w:val="nil"/>
              <w:bottom w:val="single" w:sz="4" w:space="0" w:color="auto"/>
              <w:right w:val="single" w:sz="4" w:space="0" w:color="auto"/>
            </w:tcBorders>
            <w:shd w:val="clear" w:color="auto" w:fill="auto"/>
            <w:vAlign w:val="center"/>
          </w:tcPr>
          <w:p w14:paraId="4A08B04F" w14:textId="77777777" w:rsidR="0044737F" w:rsidRPr="006D1079" w:rsidRDefault="0044737F" w:rsidP="00605FB7">
            <w:pPr>
              <w:jc w:val="center"/>
              <w:rPr>
                <w:b/>
                <w:bCs/>
                <w:sz w:val="16"/>
                <w:szCs w:val="16"/>
                <w:lang w:val="en-US" w:eastAsia="en-US"/>
              </w:rPr>
            </w:pPr>
            <w:r w:rsidRPr="006D1079">
              <w:rPr>
                <w:b/>
                <w:bCs/>
                <w:sz w:val="16"/>
                <w:szCs w:val="16"/>
                <w:lang w:val="en-US" w:eastAsia="en-US"/>
              </w:rPr>
              <w:t>C = A x B</w:t>
            </w:r>
          </w:p>
        </w:tc>
        <w:tc>
          <w:tcPr>
            <w:tcW w:w="1135" w:type="dxa"/>
            <w:tcBorders>
              <w:top w:val="single" w:sz="4" w:space="0" w:color="auto"/>
              <w:left w:val="nil"/>
              <w:bottom w:val="single" w:sz="4" w:space="0" w:color="auto"/>
              <w:right w:val="single" w:sz="4" w:space="0" w:color="auto"/>
            </w:tcBorders>
            <w:shd w:val="clear" w:color="auto" w:fill="auto"/>
            <w:vAlign w:val="center"/>
          </w:tcPr>
          <w:p w14:paraId="4A609A78" w14:textId="77777777" w:rsidR="0044737F" w:rsidRPr="006D1079" w:rsidRDefault="0044737F" w:rsidP="00605FB7">
            <w:pPr>
              <w:jc w:val="center"/>
              <w:rPr>
                <w:b/>
                <w:bCs/>
                <w:sz w:val="18"/>
                <w:szCs w:val="18"/>
                <w:lang w:val="en-US" w:eastAsia="en-US"/>
              </w:rPr>
            </w:pPr>
            <w:r w:rsidRPr="006D1079">
              <w:rPr>
                <w:b/>
                <w:bCs/>
                <w:sz w:val="18"/>
                <w:szCs w:val="18"/>
                <w:lang w:val="en-US" w:eastAsia="en-US"/>
              </w:rPr>
              <w:t>D</w:t>
            </w:r>
          </w:p>
        </w:tc>
        <w:tc>
          <w:tcPr>
            <w:tcW w:w="1037" w:type="dxa"/>
            <w:tcBorders>
              <w:top w:val="single" w:sz="4" w:space="0" w:color="auto"/>
              <w:left w:val="nil"/>
              <w:bottom w:val="single" w:sz="4" w:space="0" w:color="auto"/>
              <w:right w:val="single" w:sz="4" w:space="0" w:color="auto"/>
            </w:tcBorders>
            <w:vAlign w:val="center"/>
          </w:tcPr>
          <w:p w14:paraId="7712CA47" w14:textId="77777777" w:rsidR="0044737F" w:rsidRPr="006D1079" w:rsidRDefault="0044737F" w:rsidP="00605FB7">
            <w:pPr>
              <w:jc w:val="center"/>
              <w:rPr>
                <w:b/>
                <w:bCs/>
                <w:sz w:val="18"/>
                <w:szCs w:val="18"/>
                <w:lang w:val="en-US" w:eastAsia="en-US"/>
              </w:rPr>
            </w:pPr>
            <w:r w:rsidRPr="006D1079">
              <w:rPr>
                <w:b/>
                <w:bCs/>
                <w:sz w:val="18"/>
                <w:szCs w:val="18"/>
                <w:lang w:val="en-US" w:eastAsia="en-US"/>
              </w:rPr>
              <w:t>E = A x 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6E6FA15" w14:textId="77777777" w:rsidR="0044737F" w:rsidRPr="006D1079" w:rsidRDefault="0044737F" w:rsidP="00605FB7">
            <w:pPr>
              <w:jc w:val="center"/>
              <w:rPr>
                <w:b/>
                <w:bCs/>
                <w:sz w:val="18"/>
                <w:szCs w:val="18"/>
                <w:lang w:val="en-US" w:eastAsia="en-US"/>
              </w:rPr>
            </w:pPr>
            <w:r w:rsidRPr="006D1079">
              <w:rPr>
                <w:b/>
                <w:bCs/>
                <w:sz w:val="18"/>
                <w:szCs w:val="18"/>
                <w:lang w:val="en-US" w:eastAsia="en-US"/>
              </w:rPr>
              <w:t>F</w:t>
            </w:r>
          </w:p>
        </w:tc>
        <w:tc>
          <w:tcPr>
            <w:tcW w:w="1807" w:type="dxa"/>
            <w:tcBorders>
              <w:top w:val="single" w:sz="4" w:space="0" w:color="auto"/>
              <w:left w:val="nil"/>
              <w:bottom w:val="single" w:sz="4" w:space="0" w:color="auto"/>
              <w:right w:val="single" w:sz="4" w:space="0" w:color="auto"/>
            </w:tcBorders>
            <w:shd w:val="clear" w:color="auto" w:fill="auto"/>
            <w:vAlign w:val="center"/>
          </w:tcPr>
          <w:p w14:paraId="0614CDE0" w14:textId="77777777" w:rsidR="0044737F" w:rsidRPr="006D1079" w:rsidRDefault="0044737F" w:rsidP="00605FB7">
            <w:pPr>
              <w:jc w:val="center"/>
              <w:rPr>
                <w:b/>
                <w:bCs/>
                <w:sz w:val="18"/>
                <w:szCs w:val="18"/>
                <w:lang w:val="en-US" w:eastAsia="en-US"/>
              </w:rPr>
            </w:pPr>
            <w:r w:rsidRPr="006D1079">
              <w:rPr>
                <w:b/>
                <w:bCs/>
                <w:sz w:val="18"/>
                <w:szCs w:val="18"/>
                <w:lang w:val="en-US" w:eastAsia="en-US"/>
              </w:rPr>
              <w:t>G = C + E + F</w:t>
            </w:r>
          </w:p>
        </w:tc>
        <w:tc>
          <w:tcPr>
            <w:tcW w:w="1253" w:type="dxa"/>
            <w:vMerge w:val="restart"/>
            <w:tcBorders>
              <w:top w:val="single" w:sz="4" w:space="0" w:color="auto"/>
              <w:left w:val="single" w:sz="4" w:space="0" w:color="auto"/>
              <w:right w:val="single" w:sz="4" w:space="0" w:color="auto"/>
            </w:tcBorders>
            <w:shd w:val="clear" w:color="auto" w:fill="auto"/>
            <w:vAlign w:val="center"/>
          </w:tcPr>
          <w:p w14:paraId="672AC079"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Best Delivery Time in calendar days </w:t>
            </w:r>
          </w:p>
        </w:tc>
        <w:tc>
          <w:tcPr>
            <w:tcW w:w="1285" w:type="dxa"/>
            <w:vMerge w:val="restart"/>
            <w:tcBorders>
              <w:top w:val="single" w:sz="4" w:space="0" w:color="auto"/>
              <w:left w:val="single" w:sz="4" w:space="0" w:color="auto"/>
              <w:right w:val="single" w:sz="4" w:space="0" w:color="auto"/>
            </w:tcBorders>
            <w:vAlign w:val="center"/>
          </w:tcPr>
          <w:p w14:paraId="6E26C157"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Delivery </w:t>
            </w:r>
          </w:p>
          <w:p w14:paraId="5FD40936" w14:textId="77777777" w:rsidR="0044737F" w:rsidRPr="006D1079" w:rsidRDefault="0044737F" w:rsidP="00605FB7">
            <w:pPr>
              <w:jc w:val="center"/>
              <w:rPr>
                <w:b/>
                <w:bCs/>
                <w:sz w:val="18"/>
                <w:szCs w:val="18"/>
                <w:lang w:val="en-US" w:eastAsia="en-US"/>
              </w:rPr>
            </w:pPr>
            <w:r w:rsidRPr="006D1079">
              <w:rPr>
                <w:b/>
                <w:bCs/>
                <w:sz w:val="18"/>
                <w:szCs w:val="18"/>
                <w:lang w:val="en-US" w:eastAsia="en-US"/>
              </w:rPr>
              <w:t>Mode</w:t>
            </w:r>
          </w:p>
        </w:tc>
      </w:tr>
      <w:tr w:rsidR="0044737F" w:rsidRPr="006D1079" w14:paraId="1DC940B6" w14:textId="77777777" w:rsidTr="00A710BD">
        <w:trPr>
          <w:cantSplit/>
          <w:trHeight w:val="765"/>
          <w:tblHeader/>
          <w:jc w:val="center"/>
        </w:trPr>
        <w:tc>
          <w:tcPr>
            <w:tcW w:w="460" w:type="dxa"/>
            <w:vMerge/>
            <w:tcBorders>
              <w:left w:val="single" w:sz="4" w:space="0" w:color="auto"/>
              <w:bottom w:val="single" w:sz="4" w:space="0" w:color="000000"/>
              <w:right w:val="single" w:sz="4" w:space="0" w:color="auto"/>
            </w:tcBorders>
            <w:shd w:val="clear" w:color="auto" w:fill="auto"/>
            <w:vAlign w:val="center"/>
          </w:tcPr>
          <w:p w14:paraId="0CD97598" w14:textId="77777777" w:rsidR="0044737F" w:rsidRPr="006D1079" w:rsidRDefault="0044737F" w:rsidP="00605FB7">
            <w:pPr>
              <w:jc w:val="center"/>
              <w:rPr>
                <w:b/>
                <w:bCs/>
                <w:sz w:val="20"/>
                <w:lang w:val="en-US" w:eastAsia="en-US"/>
              </w:rPr>
            </w:pPr>
          </w:p>
        </w:tc>
        <w:tc>
          <w:tcPr>
            <w:tcW w:w="2541" w:type="dxa"/>
            <w:vMerge/>
            <w:tcBorders>
              <w:left w:val="single" w:sz="4" w:space="0" w:color="auto"/>
              <w:bottom w:val="single" w:sz="4" w:space="0" w:color="000000"/>
              <w:right w:val="single" w:sz="4" w:space="0" w:color="auto"/>
            </w:tcBorders>
            <w:shd w:val="clear" w:color="auto" w:fill="auto"/>
            <w:vAlign w:val="center"/>
          </w:tcPr>
          <w:p w14:paraId="0D80F58E" w14:textId="77777777" w:rsidR="0044737F" w:rsidRPr="006D1079" w:rsidRDefault="0044737F" w:rsidP="00605FB7">
            <w:pPr>
              <w:jc w:val="center"/>
              <w:rPr>
                <w:b/>
                <w:bCs/>
                <w:sz w:val="18"/>
                <w:szCs w:val="18"/>
                <w:lang w:val="en-US" w:eastAsia="en-US"/>
              </w:rPr>
            </w:pPr>
          </w:p>
        </w:tc>
        <w:tc>
          <w:tcPr>
            <w:tcW w:w="1174" w:type="dxa"/>
            <w:vMerge/>
            <w:tcBorders>
              <w:left w:val="single" w:sz="4" w:space="0" w:color="auto"/>
              <w:bottom w:val="single" w:sz="4" w:space="0" w:color="000000"/>
              <w:right w:val="single" w:sz="4" w:space="0" w:color="auto"/>
            </w:tcBorders>
            <w:shd w:val="clear" w:color="auto" w:fill="auto"/>
            <w:vAlign w:val="center"/>
          </w:tcPr>
          <w:p w14:paraId="2758F7F1" w14:textId="77777777" w:rsidR="0044737F" w:rsidRPr="006D1079" w:rsidRDefault="0044737F" w:rsidP="00605FB7">
            <w:pPr>
              <w:jc w:val="center"/>
              <w:rPr>
                <w:b/>
                <w:bCs/>
                <w:sz w:val="18"/>
                <w:szCs w:val="18"/>
                <w:lang w:val="en-US" w:eastAsia="en-US"/>
              </w:rPr>
            </w:pPr>
          </w:p>
        </w:tc>
        <w:tc>
          <w:tcPr>
            <w:tcW w:w="983" w:type="dxa"/>
            <w:tcBorders>
              <w:top w:val="single" w:sz="4" w:space="0" w:color="auto"/>
              <w:left w:val="nil"/>
              <w:bottom w:val="single" w:sz="4" w:space="0" w:color="auto"/>
              <w:right w:val="single" w:sz="4" w:space="0" w:color="auto"/>
            </w:tcBorders>
            <w:shd w:val="clear" w:color="auto" w:fill="auto"/>
            <w:vAlign w:val="center"/>
          </w:tcPr>
          <w:p w14:paraId="1B2CAA9A"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Quantity </w:t>
            </w:r>
          </w:p>
        </w:tc>
        <w:tc>
          <w:tcPr>
            <w:tcW w:w="1488" w:type="dxa"/>
            <w:tcBorders>
              <w:top w:val="single" w:sz="4" w:space="0" w:color="auto"/>
              <w:left w:val="nil"/>
              <w:bottom w:val="single" w:sz="4" w:space="0" w:color="auto"/>
              <w:right w:val="single" w:sz="4" w:space="0" w:color="auto"/>
            </w:tcBorders>
            <w:shd w:val="clear" w:color="auto" w:fill="auto"/>
            <w:vAlign w:val="center"/>
          </w:tcPr>
          <w:p w14:paraId="1B998574"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Price FCA Bidder’s premises</w:t>
            </w:r>
          </w:p>
          <w:p w14:paraId="6BA16CC2"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 (USD*)</w:t>
            </w:r>
          </w:p>
        </w:tc>
        <w:tc>
          <w:tcPr>
            <w:tcW w:w="1463" w:type="dxa"/>
            <w:tcBorders>
              <w:top w:val="single" w:sz="4" w:space="0" w:color="auto"/>
              <w:left w:val="nil"/>
              <w:bottom w:val="single" w:sz="4" w:space="0" w:color="auto"/>
              <w:right w:val="single" w:sz="4" w:space="0" w:color="auto"/>
            </w:tcBorders>
            <w:shd w:val="clear" w:color="auto" w:fill="auto"/>
            <w:vAlign w:val="center"/>
          </w:tcPr>
          <w:p w14:paraId="2AD64278"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Total Cost </w:t>
            </w:r>
          </w:p>
          <w:p w14:paraId="78C0AFF6" w14:textId="77777777" w:rsidR="0044737F" w:rsidRPr="006D1079" w:rsidRDefault="0044737F" w:rsidP="00605FB7">
            <w:pPr>
              <w:jc w:val="center"/>
              <w:rPr>
                <w:b/>
                <w:bCs/>
                <w:sz w:val="18"/>
                <w:szCs w:val="18"/>
                <w:lang w:val="en-US" w:eastAsia="en-US"/>
              </w:rPr>
            </w:pPr>
            <w:r w:rsidRPr="006D1079">
              <w:rPr>
                <w:b/>
                <w:bCs/>
                <w:sz w:val="18"/>
                <w:szCs w:val="18"/>
                <w:lang w:val="en-US" w:eastAsia="en-US"/>
              </w:rPr>
              <w:t>FCA Bidder’s premises (USD*)</w:t>
            </w:r>
          </w:p>
        </w:tc>
        <w:tc>
          <w:tcPr>
            <w:tcW w:w="1135" w:type="dxa"/>
            <w:tcBorders>
              <w:top w:val="single" w:sz="4" w:space="0" w:color="auto"/>
              <w:left w:val="nil"/>
              <w:bottom w:val="single" w:sz="4" w:space="0" w:color="auto"/>
              <w:right w:val="single" w:sz="4" w:space="0" w:color="auto"/>
            </w:tcBorders>
            <w:shd w:val="clear" w:color="auto" w:fill="auto"/>
            <w:vAlign w:val="center"/>
          </w:tcPr>
          <w:p w14:paraId="132B5D51"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Unit Cost (USD*)</w:t>
            </w:r>
          </w:p>
        </w:tc>
        <w:tc>
          <w:tcPr>
            <w:tcW w:w="1037" w:type="dxa"/>
            <w:tcBorders>
              <w:top w:val="single" w:sz="4" w:space="0" w:color="auto"/>
              <w:left w:val="nil"/>
              <w:bottom w:val="single" w:sz="4" w:space="0" w:color="auto"/>
              <w:right w:val="single" w:sz="4" w:space="0" w:color="auto"/>
            </w:tcBorders>
            <w:vAlign w:val="center"/>
          </w:tcPr>
          <w:p w14:paraId="01A7A41A"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Total Cost (USD*)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174F2B5A" w14:textId="77777777" w:rsidR="0044737F" w:rsidRPr="006D1079" w:rsidRDefault="0044737F" w:rsidP="00605FB7">
            <w:pPr>
              <w:jc w:val="center"/>
              <w:rPr>
                <w:b/>
                <w:bCs/>
                <w:sz w:val="18"/>
                <w:szCs w:val="18"/>
                <w:lang w:val="en-US" w:eastAsia="en-US"/>
              </w:rPr>
            </w:pPr>
            <w:r w:rsidRPr="006D1079">
              <w:rPr>
                <w:b/>
                <w:bCs/>
                <w:sz w:val="18"/>
                <w:szCs w:val="18"/>
                <w:lang w:val="en-US" w:eastAsia="en-US"/>
              </w:rPr>
              <w:t>Insurance</w:t>
            </w:r>
          </w:p>
          <w:p w14:paraId="533ECE1F"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Cost            </w:t>
            </w:r>
            <w:proofErr w:type="gramStart"/>
            <w:r w:rsidRPr="006D1079">
              <w:rPr>
                <w:b/>
                <w:bCs/>
                <w:sz w:val="18"/>
                <w:szCs w:val="18"/>
                <w:lang w:val="en-US" w:eastAsia="en-US"/>
              </w:rPr>
              <w:t xml:space="preserve">   (</w:t>
            </w:r>
            <w:proofErr w:type="gramEnd"/>
            <w:r w:rsidRPr="006D1079">
              <w:rPr>
                <w:b/>
                <w:bCs/>
                <w:sz w:val="18"/>
                <w:szCs w:val="18"/>
                <w:lang w:val="en-US" w:eastAsia="en-US"/>
              </w:rPr>
              <w:t>USD*)</w:t>
            </w:r>
          </w:p>
        </w:tc>
        <w:tc>
          <w:tcPr>
            <w:tcW w:w="1807" w:type="dxa"/>
            <w:tcBorders>
              <w:top w:val="single" w:sz="4" w:space="0" w:color="auto"/>
              <w:left w:val="nil"/>
              <w:bottom w:val="single" w:sz="4" w:space="0" w:color="auto"/>
              <w:right w:val="single" w:sz="4" w:space="0" w:color="auto"/>
            </w:tcBorders>
            <w:shd w:val="clear" w:color="auto" w:fill="auto"/>
            <w:vAlign w:val="center"/>
          </w:tcPr>
          <w:p w14:paraId="2B7669F8" w14:textId="77777777" w:rsidR="0044737F" w:rsidRPr="006D1079" w:rsidRDefault="0044737F" w:rsidP="00605FB7">
            <w:pPr>
              <w:jc w:val="center"/>
              <w:rPr>
                <w:b/>
                <w:bCs/>
                <w:sz w:val="18"/>
                <w:szCs w:val="18"/>
                <w:lang w:val="en-US" w:eastAsia="en-US"/>
              </w:rPr>
            </w:pPr>
            <w:r w:rsidRPr="006D1079">
              <w:rPr>
                <w:b/>
                <w:bCs/>
                <w:sz w:val="18"/>
                <w:szCs w:val="18"/>
                <w:lang w:val="en-US" w:eastAsia="en-US"/>
              </w:rPr>
              <w:t>Total Cost DPU Final Destination in Dominica (USD*)</w:t>
            </w:r>
          </w:p>
        </w:tc>
        <w:tc>
          <w:tcPr>
            <w:tcW w:w="1253" w:type="dxa"/>
            <w:vMerge/>
            <w:tcBorders>
              <w:left w:val="single" w:sz="4" w:space="0" w:color="auto"/>
              <w:bottom w:val="single" w:sz="4" w:space="0" w:color="auto"/>
              <w:right w:val="single" w:sz="4" w:space="0" w:color="auto"/>
            </w:tcBorders>
            <w:shd w:val="clear" w:color="auto" w:fill="auto"/>
            <w:vAlign w:val="center"/>
          </w:tcPr>
          <w:p w14:paraId="78CC240F" w14:textId="77777777" w:rsidR="0044737F" w:rsidRPr="006D1079" w:rsidRDefault="0044737F" w:rsidP="00605FB7">
            <w:pPr>
              <w:jc w:val="center"/>
              <w:rPr>
                <w:b/>
                <w:bCs/>
                <w:sz w:val="18"/>
                <w:szCs w:val="18"/>
                <w:lang w:val="en-US" w:eastAsia="en-US"/>
              </w:rPr>
            </w:pPr>
          </w:p>
        </w:tc>
        <w:tc>
          <w:tcPr>
            <w:tcW w:w="1285" w:type="dxa"/>
            <w:vMerge/>
            <w:tcBorders>
              <w:left w:val="single" w:sz="4" w:space="0" w:color="auto"/>
              <w:right w:val="single" w:sz="4" w:space="0" w:color="auto"/>
            </w:tcBorders>
            <w:vAlign w:val="center"/>
          </w:tcPr>
          <w:p w14:paraId="4A9052E7" w14:textId="77777777" w:rsidR="0044737F" w:rsidRPr="006D1079" w:rsidRDefault="0044737F" w:rsidP="00605FB7">
            <w:pPr>
              <w:jc w:val="center"/>
              <w:rPr>
                <w:b/>
                <w:bCs/>
                <w:sz w:val="18"/>
                <w:szCs w:val="18"/>
                <w:lang w:val="en-US" w:eastAsia="en-US"/>
              </w:rPr>
            </w:pPr>
          </w:p>
        </w:tc>
      </w:tr>
      <w:tr w:rsidR="0044737F" w:rsidRPr="006D1079" w14:paraId="0B077886" w14:textId="77777777" w:rsidTr="00A710BD">
        <w:trPr>
          <w:cantSplit/>
          <w:trHeight w:val="503"/>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4CC442F5" w14:textId="77777777" w:rsidR="0044737F" w:rsidRPr="006D1079" w:rsidRDefault="0044737F" w:rsidP="00605FB7">
            <w:pPr>
              <w:jc w:val="center"/>
              <w:rPr>
                <w:sz w:val="20"/>
                <w:lang w:val="en-US" w:eastAsia="en-US"/>
              </w:rPr>
            </w:pPr>
            <w:r w:rsidRPr="006D1079">
              <w:rPr>
                <w:sz w:val="20"/>
                <w:lang w:val="en-US" w:eastAsia="en-US"/>
              </w:rPr>
              <w:t>1</w:t>
            </w:r>
          </w:p>
        </w:tc>
        <w:tc>
          <w:tcPr>
            <w:tcW w:w="2541" w:type="dxa"/>
            <w:tcBorders>
              <w:top w:val="nil"/>
              <w:left w:val="nil"/>
              <w:bottom w:val="single" w:sz="4" w:space="0" w:color="auto"/>
              <w:right w:val="single" w:sz="4" w:space="0" w:color="auto"/>
            </w:tcBorders>
            <w:shd w:val="clear" w:color="auto" w:fill="auto"/>
            <w:noWrap/>
            <w:vAlign w:val="center"/>
          </w:tcPr>
          <w:p w14:paraId="20499DBA" w14:textId="77777777" w:rsidR="0044737F" w:rsidRPr="006D1079" w:rsidRDefault="0044737F" w:rsidP="00605FB7">
            <w:pPr>
              <w:rPr>
                <w:sz w:val="18"/>
                <w:szCs w:val="18"/>
                <w:lang w:val="en-US" w:eastAsia="en-US"/>
              </w:rPr>
            </w:pPr>
            <w:r w:rsidRPr="006D1079">
              <w:rPr>
                <w:color w:val="000000"/>
                <w:sz w:val="18"/>
                <w:szCs w:val="18"/>
                <w:lang w:val="en-US"/>
              </w:rPr>
              <w:t>Drip irrigation system kit with accessories and installation.</w:t>
            </w:r>
          </w:p>
        </w:tc>
        <w:tc>
          <w:tcPr>
            <w:tcW w:w="1174" w:type="dxa"/>
            <w:tcBorders>
              <w:top w:val="nil"/>
              <w:left w:val="nil"/>
              <w:bottom w:val="single" w:sz="4" w:space="0" w:color="auto"/>
              <w:right w:val="single" w:sz="4" w:space="0" w:color="auto"/>
            </w:tcBorders>
            <w:shd w:val="clear" w:color="auto" w:fill="auto"/>
            <w:noWrap/>
            <w:vAlign w:val="center"/>
            <w:hideMark/>
          </w:tcPr>
          <w:p w14:paraId="4334B18D" w14:textId="77777777" w:rsidR="0044737F" w:rsidRPr="006D1079" w:rsidRDefault="0044737F" w:rsidP="00605FB7">
            <w:pPr>
              <w:jc w:val="center"/>
              <w:rPr>
                <w:sz w:val="18"/>
                <w:szCs w:val="18"/>
                <w:lang w:val="en-US" w:eastAsia="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hideMark/>
          </w:tcPr>
          <w:p w14:paraId="578C44EA" w14:textId="3815E06A" w:rsidR="0044737F" w:rsidRPr="006D1079" w:rsidRDefault="001F7BD4" w:rsidP="00605FB7">
            <w:pPr>
              <w:jc w:val="center"/>
              <w:rPr>
                <w:sz w:val="18"/>
                <w:szCs w:val="18"/>
                <w:lang w:val="en-US" w:eastAsia="en-US"/>
              </w:rPr>
            </w:pPr>
            <w:r>
              <w:rPr>
                <w:sz w:val="18"/>
                <w:szCs w:val="18"/>
                <w:lang w:val="en-US" w:eastAsia="en-US"/>
              </w:rPr>
              <w:t>2</w:t>
            </w:r>
          </w:p>
        </w:tc>
        <w:tc>
          <w:tcPr>
            <w:tcW w:w="1488" w:type="dxa"/>
            <w:tcBorders>
              <w:top w:val="nil"/>
              <w:left w:val="nil"/>
              <w:bottom w:val="single" w:sz="4" w:space="0" w:color="auto"/>
              <w:right w:val="single" w:sz="4" w:space="0" w:color="auto"/>
            </w:tcBorders>
            <w:shd w:val="clear" w:color="auto" w:fill="auto"/>
            <w:noWrap/>
            <w:vAlign w:val="center"/>
            <w:hideMark/>
          </w:tcPr>
          <w:p w14:paraId="3B3CA4EB" w14:textId="77777777" w:rsidR="0044737F" w:rsidRPr="006D1079" w:rsidRDefault="0044737F" w:rsidP="00605FB7">
            <w:pPr>
              <w:rPr>
                <w:sz w:val="20"/>
                <w:lang w:val="en-US" w:eastAsia="en-US"/>
              </w:rPr>
            </w:pPr>
            <w:r w:rsidRPr="006D1079">
              <w:rPr>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208F9208" w14:textId="77777777" w:rsidR="0044737F" w:rsidRPr="006D1079" w:rsidRDefault="0044737F" w:rsidP="00605FB7">
            <w:pPr>
              <w:rPr>
                <w:sz w:val="20"/>
                <w:lang w:val="en-US" w:eastAsia="en-US"/>
              </w:rPr>
            </w:pPr>
            <w:r w:rsidRPr="006D1079">
              <w:rPr>
                <w:sz w:val="20"/>
                <w:lang w:val="en-US" w:eastAsia="en-US"/>
              </w:rPr>
              <w:t> </w:t>
            </w:r>
          </w:p>
        </w:tc>
        <w:tc>
          <w:tcPr>
            <w:tcW w:w="1135" w:type="dxa"/>
            <w:tcBorders>
              <w:top w:val="nil"/>
              <w:left w:val="nil"/>
              <w:bottom w:val="single" w:sz="4" w:space="0" w:color="auto"/>
              <w:right w:val="single" w:sz="4" w:space="0" w:color="auto"/>
            </w:tcBorders>
            <w:shd w:val="clear" w:color="auto" w:fill="auto"/>
            <w:noWrap/>
            <w:vAlign w:val="center"/>
            <w:hideMark/>
          </w:tcPr>
          <w:p w14:paraId="3EE1FB66" w14:textId="77777777" w:rsidR="0044737F" w:rsidRPr="006D1079" w:rsidRDefault="0044737F" w:rsidP="00605FB7">
            <w:pPr>
              <w:rPr>
                <w:sz w:val="20"/>
                <w:lang w:val="en-US" w:eastAsia="en-US"/>
              </w:rPr>
            </w:pPr>
            <w:r w:rsidRPr="006D1079">
              <w:rPr>
                <w:sz w:val="20"/>
                <w:lang w:val="en-US" w:eastAsia="en-US"/>
              </w:rPr>
              <w:t> </w:t>
            </w:r>
          </w:p>
        </w:tc>
        <w:tc>
          <w:tcPr>
            <w:tcW w:w="1037" w:type="dxa"/>
            <w:tcBorders>
              <w:top w:val="nil"/>
              <w:left w:val="nil"/>
              <w:bottom w:val="single" w:sz="4" w:space="0" w:color="auto"/>
              <w:right w:val="single" w:sz="4" w:space="0" w:color="auto"/>
            </w:tcBorders>
            <w:vAlign w:val="center"/>
          </w:tcPr>
          <w:p w14:paraId="7E763E42"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193F71C0" w14:textId="77777777" w:rsidR="0044737F" w:rsidRPr="006D1079" w:rsidRDefault="0044737F" w:rsidP="00605FB7">
            <w:pPr>
              <w:rPr>
                <w:sz w:val="20"/>
                <w:lang w:val="en-US" w:eastAsia="en-US"/>
              </w:rPr>
            </w:pPr>
            <w:r w:rsidRPr="006D1079">
              <w:rPr>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31FB8B52" w14:textId="77777777" w:rsidR="0044737F" w:rsidRPr="006D1079" w:rsidRDefault="0044737F" w:rsidP="00605FB7">
            <w:pPr>
              <w:rPr>
                <w:sz w:val="20"/>
                <w:lang w:val="en-US" w:eastAsia="en-US"/>
              </w:rPr>
            </w:pPr>
            <w:r w:rsidRPr="006D1079">
              <w:rPr>
                <w:sz w:val="20"/>
                <w:lang w:val="en-US" w:eastAsia="en-US"/>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1A1CA7F3" w14:textId="77777777" w:rsidR="0044737F" w:rsidRPr="006D1079" w:rsidRDefault="0044737F" w:rsidP="00605FB7">
            <w:pPr>
              <w:rPr>
                <w:sz w:val="20"/>
                <w:lang w:val="en-US" w:eastAsia="en-US"/>
              </w:rPr>
            </w:pPr>
            <w:r w:rsidRPr="006D1079">
              <w:rPr>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vAlign w:val="center"/>
          </w:tcPr>
          <w:p w14:paraId="5863E2FA" w14:textId="77777777" w:rsidR="0044737F" w:rsidRPr="006D1079" w:rsidRDefault="0044737F" w:rsidP="00605FB7">
            <w:pPr>
              <w:rPr>
                <w:sz w:val="20"/>
                <w:lang w:val="en-US" w:eastAsia="en-US"/>
              </w:rPr>
            </w:pPr>
          </w:p>
        </w:tc>
      </w:tr>
      <w:tr w:rsidR="0044737F" w:rsidRPr="006D1079" w14:paraId="1C772909" w14:textId="77777777" w:rsidTr="00A710BD">
        <w:trPr>
          <w:cantSplit/>
          <w:trHeight w:val="412"/>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38A76F24" w14:textId="77777777" w:rsidR="0044737F" w:rsidRPr="006D1079" w:rsidRDefault="0044737F" w:rsidP="00605FB7">
            <w:pPr>
              <w:jc w:val="center"/>
              <w:rPr>
                <w:sz w:val="20"/>
                <w:lang w:val="en-US" w:eastAsia="en-US"/>
              </w:rPr>
            </w:pPr>
            <w:r w:rsidRPr="006D1079">
              <w:rPr>
                <w:sz w:val="20"/>
                <w:lang w:val="en-US" w:eastAsia="en-US"/>
              </w:rPr>
              <w:t>2</w:t>
            </w:r>
          </w:p>
        </w:tc>
        <w:tc>
          <w:tcPr>
            <w:tcW w:w="2541" w:type="dxa"/>
            <w:tcBorders>
              <w:top w:val="nil"/>
              <w:left w:val="nil"/>
              <w:bottom w:val="single" w:sz="4" w:space="0" w:color="auto"/>
              <w:right w:val="single" w:sz="4" w:space="0" w:color="auto"/>
            </w:tcBorders>
            <w:shd w:val="clear" w:color="auto" w:fill="auto"/>
            <w:noWrap/>
            <w:vAlign w:val="center"/>
          </w:tcPr>
          <w:p w14:paraId="0A5F9657" w14:textId="77777777" w:rsidR="0044737F" w:rsidRPr="006D1079" w:rsidRDefault="0044737F" w:rsidP="00605FB7">
            <w:pPr>
              <w:rPr>
                <w:color w:val="000000"/>
                <w:sz w:val="18"/>
                <w:szCs w:val="18"/>
                <w:lang w:val="en-US"/>
              </w:rPr>
            </w:pPr>
            <w:r w:rsidRPr="006D1079">
              <w:rPr>
                <w:color w:val="000000"/>
                <w:sz w:val="18"/>
                <w:szCs w:val="18"/>
                <w:lang w:val="en-US"/>
              </w:rPr>
              <w:t>Irrigation timer</w:t>
            </w:r>
          </w:p>
        </w:tc>
        <w:tc>
          <w:tcPr>
            <w:tcW w:w="1174" w:type="dxa"/>
            <w:tcBorders>
              <w:top w:val="nil"/>
              <w:left w:val="nil"/>
              <w:bottom w:val="single" w:sz="4" w:space="0" w:color="auto"/>
              <w:right w:val="single" w:sz="4" w:space="0" w:color="auto"/>
            </w:tcBorders>
            <w:shd w:val="clear" w:color="auto" w:fill="auto"/>
            <w:noWrap/>
            <w:vAlign w:val="center"/>
          </w:tcPr>
          <w:p w14:paraId="10174E6A"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692804EF" w14:textId="6F9FFD9F" w:rsidR="0044737F" w:rsidRPr="006D1079" w:rsidRDefault="00BB70ED" w:rsidP="00605FB7">
            <w:pPr>
              <w:jc w:val="center"/>
              <w:rPr>
                <w:sz w:val="18"/>
                <w:szCs w:val="18"/>
                <w:lang w:val="en-US" w:eastAsia="en-US"/>
              </w:rPr>
            </w:pPr>
            <w:r>
              <w:rPr>
                <w:sz w:val="18"/>
                <w:szCs w:val="18"/>
                <w:lang w:val="en-US" w:eastAsia="en-US"/>
              </w:rPr>
              <w:t>20</w:t>
            </w:r>
          </w:p>
        </w:tc>
        <w:tc>
          <w:tcPr>
            <w:tcW w:w="1488" w:type="dxa"/>
            <w:tcBorders>
              <w:top w:val="nil"/>
              <w:left w:val="nil"/>
              <w:bottom w:val="single" w:sz="4" w:space="0" w:color="auto"/>
              <w:right w:val="single" w:sz="4" w:space="0" w:color="auto"/>
            </w:tcBorders>
            <w:shd w:val="clear" w:color="auto" w:fill="auto"/>
            <w:noWrap/>
            <w:vAlign w:val="center"/>
          </w:tcPr>
          <w:p w14:paraId="3F522927"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4E019F53"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2F4A0B0B"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4696814F"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16EB8526"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645FC74A"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496D3C79"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7EB5B895" w14:textId="77777777" w:rsidR="0044737F" w:rsidRPr="006D1079" w:rsidRDefault="0044737F" w:rsidP="00605FB7">
            <w:pPr>
              <w:rPr>
                <w:sz w:val="20"/>
                <w:lang w:val="en-US" w:eastAsia="en-US"/>
              </w:rPr>
            </w:pPr>
          </w:p>
        </w:tc>
      </w:tr>
      <w:tr w:rsidR="0044737F" w:rsidRPr="006D1079" w14:paraId="490900D7"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226E1051" w14:textId="77777777" w:rsidR="0044737F" w:rsidRPr="006D1079" w:rsidRDefault="0044737F" w:rsidP="00605FB7">
            <w:pPr>
              <w:jc w:val="center"/>
              <w:rPr>
                <w:sz w:val="20"/>
                <w:lang w:val="en-US" w:eastAsia="en-US"/>
              </w:rPr>
            </w:pPr>
            <w:r w:rsidRPr="006D1079">
              <w:rPr>
                <w:sz w:val="20"/>
                <w:lang w:val="en-US" w:eastAsia="en-US"/>
              </w:rPr>
              <w:t>3</w:t>
            </w:r>
          </w:p>
        </w:tc>
        <w:tc>
          <w:tcPr>
            <w:tcW w:w="2541" w:type="dxa"/>
            <w:tcBorders>
              <w:top w:val="nil"/>
              <w:left w:val="nil"/>
              <w:bottom w:val="single" w:sz="4" w:space="0" w:color="auto"/>
              <w:right w:val="single" w:sz="4" w:space="0" w:color="auto"/>
            </w:tcBorders>
            <w:shd w:val="clear" w:color="auto" w:fill="auto"/>
            <w:noWrap/>
            <w:vAlign w:val="center"/>
          </w:tcPr>
          <w:p w14:paraId="7374C94A" w14:textId="77777777" w:rsidR="0044737F" w:rsidRPr="006D1079" w:rsidRDefault="0044737F" w:rsidP="00605FB7">
            <w:pPr>
              <w:rPr>
                <w:color w:val="000000"/>
                <w:sz w:val="18"/>
                <w:szCs w:val="18"/>
                <w:lang w:val="en-US"/>
              </w:rPr>
            </w:pPr>
            <w:r w:rsidRPr="006D1079">
              <w:rPr>
                <w:color w:val="000000"/>
                <w:sz w:val="18"/>
                <w:szCs w:val="18"/>
                <w:lang w:val="en-US"/>
              </w:rPr>
              <w:t>Water pH and electro-conductivity meter (Combo)</w:t>
            </w:r>
          </w:p>
        </w:tc>
        <w:tc>
          <w:tcPr>
            <w:tcW w:w="1174" w:type="dxa"/>
            <w:tcBorders>
              <w:top w:val="nil"/>
              <w:left w:val="nil"/>
              <w:bottom w:val="single" w:sz="4" w:space="0" w:color="auto"/>
              <w:right w:val="single" w:sz="4" w:space="0" w:color="auto"/>
            </w:tcBorders>
            <w:shd w:val="clear" w:color="auto" w:fill="auto"/>
            <w:noWrap/>
            <w:vAlign w:val="center"/>
          </w:tcPr>
          <w:p w14:paraId="625B223A"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5D3CFF22" w14:textId="7306502A" w:rsidR="0044737F" w:rsidRPr="006D1079" w:rsidRDefault="00BB70ED"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tcPr>
          <w:p w14:paraId="0814A30E"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1AC0128D"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5594631E"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38AB6312"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220475F8"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202E6910"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2F81469B"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D7E8034" w14:textId="77777777" w:rsidR="0044737F" w:rsidRPr="006D1079" w:rsidRDefault="0044737F" w:rsidP="00605FB7">
            <w:pPr>
              <w:rPr>
                <w:sz w:val="20"/>
                <w:lang w:val="en-US" w:eastAsia="en-US"/>
              </w:rPr>
            </w:pPr>
          </w:p>
        </w:tc>
      </w:tr>
      <w:tr w:rsidR="0044737F" w:rsidRPr="006D1079" w14:paraId="63A822E5"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7972098D" w14:textId="77777777" w:rsidR="0044737F" w:rsidRPr="006D1079" w:rsidRDefault="0044737F" w:rsidP="00605FB7">
            <w:pPr>
              <w:jc w:val="center"/>
              <w:rPr>
                <w:sz w:val="20"/>
                <w:lang w:val="en-US" w:eastAsia="en-US"/>
              </w:rPr>
            </w:pPr>
            <w:r w:rsidRPr="006D1079">
              <w:rPr>
                <w:sz w:val="20"/>
                <w:lang w:val="en-US" w:eastAsia="en-US"/>
              </w:rPr>
              <w:t>4</w:t>
            </w:r>
          </w:p>
        </w:tc>
        <w:tc>
          <w:tcPr>
            <w:tcW w:w="2541" w:type="dxa"/>
            <w:tcBorders>
              <w:top w:val="nil"/>
              <w:left w:val="nil"/>
              <w:bottom w:val="single" w:sz="4" w:space="0" w:color="auto"/>
              <w:right w:val="single" w:sz="4" w:space="0" w:color="auto"/>
            </w:tcBorders>
            <w:shd w:val="clear" w:color="auto" w:fill="auto"/>
            <w:noWrap/>
            <w:vAlign w:val="center"/>
          </w:tcPr>
          <w:p w14:paraId="26E55113" w14:textId="77777777" w:rsidR="0044737F" w:rsidRPr="006D1079" w:rsidRDefault="0044737F" w:rsidP="00605FB7">
            <w:pPr>
              <w:rPr>
                <w:color w:val="000000"/>
                <w:sz w:val="18"/>
                <w:szCs w:val="18"/>
                <w:lang w:val="en-US"/>
              </w:rPr>
            </w:pPr>
            <w:r w:rsidRPr="006D1079">
              <w:rPr>
                <w:color w:val="000000"/>
                <w:sz w:val="18"/>
                <w:szCs w:val="18"/>
                <w:lang w:val="en-US"/>
              </w:rPr>
              <w:t>Solar Powered Centrifugal Water Pumping System</w:t>
            </w:r>
          </w:p>
        </w:tc>
        <w:tc>
          <w:tcPr>
            <w:tcW w:w="1174" w:type="dxa"/>
            <w:tcBorders>
              <w:top w:val="nil"/>
              <w:left w:val="nil"/>
              <w:bottom w:val="single" w:sz="4" w:space="0" w:color="auto"/>
              <w:right w:val="single" w:sz="4" w:space="0" w:color="auto"/>
            </w:tcBorders>
            <w:shd w:val="clear" w:color="auto" w:fill="auto"/>
            <w:noWrap/>
            <w:vAlign w:val="center"/>
          </w:tcPr>
          <w:p w14:paraId="4663FA47"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04854E5D" w14:textId="543E47E7" w:rsidR="0044737F" w:rsidRPr="006D1079" w:rsidRDefault="00BB70ED" w:rsidP="00605FB7">
            <w:pPr>
              <w:jc w:val="center"/>
              <w:rPr>
                <w:sz w:val="18"/>
                <w:szCs w:val="18"/>
                <w:lang w:val="en-US" w:eastAsia="en-US"/>
              </w:rPr>
            </w:pPr>
            <w:r>
              <w:rPr>
                <w:sz w:val="18"/>
                <w:szCs w:val="18"/>
                <w:lang w:val="en-US" w:eastAsia="en-US"/>
              </w:rPr>
              <w:t>1</w:t>
            </w:r>
          </w:p>
        </w:tc>
        <w:tc>
          <w:tcPr>
            <w:tcW w:w="1488" w:type="dxa"/>
            <w:tcBorders>
              <w:top w:val="nil"/>
              <w:left w:val="nil"/>
              <w:bottom w:val="single" w:sz="4" w:space="0" w:color="auto"/>
              <w:right w:val="single" w:sz="4" w:space="0" w:color="auto"/>
            </w:tcBorders>
            <w:shd w:val="clear" w:color="auto" w:fill="auto"/>
            <w:noWrap/>
            <w:vAlign w:val="center"/>
          </w:tcPr>
          <w:p w14:paraId="091BEDBA"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F7BA4EE"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5730652"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78C632AE"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66933492"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3854AC84"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236B17E0"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5E7FB0A2" w14:textId="77777777" w:rsidR="0044737F" w:rsidRPr="006D1079" w:rsidRDefault="0044737F" w:rsidP="00605FB7">
            <w:pPr>
              <w:rPr>
                <w:sz w:val="20"/>
                <w:lang w:val="en-US" w:eastAsia="en-US"/>
              </w:rPr>
            </w:pPr>
          </w:p>
        </w:tc>
      </w:tr>
      <w:tr w:rsidR="0044737F" w:rsidRPr="006D1079" w14:paraId="40EE98C1"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444FA88C" w14:textId="77777777" w:rsidR="0044737F" w:rsidRPr="006D1079" w:rsidRDefault="0044737F" w:rsidP="00605FB7">
            <w:pPr>
              <w:jc w:val="center"/>
              <w:rPr>
                <w:sz w:val="20"/>
                <w:lang w:val="en-US" w:eastAsia="en-US"/>
              </w:rPr>
            </w:pPr>
            <w:r w:rsidRPr="006D1079">
              <w:rPr>
                <w:sz w:val="20"/>
                <w:lang w:val="en-US" w:eastAsia="en-US"/>
              </w:rPr>
              <w:t>5</w:t>
            </w:r>
          </w:p>
        </w:tc>
        <w:tc>
          <w:tcPr>
            <w:tcW w:w="2541" w:type="dxa"/>
            <w:tcBorders>
              <w:top w:val="nil"/>
              <w:left w:val="nil"/>
              <w:bottom w:val="single" w:sz="4" w:space="0" w:color="auto"/>
              <w:right w:val="single" w:sz="4" w:space="0" w:color="auto"/>
            </w:tcBorders>
            <w:shd w:val="clear" w:color="auto" w:fill="auto"/>
            <w:noWrap/>
            <w:vAlign w:val="center"/>
          </w:tcPr>
          <w:p w14:paraId="3F01D847" w14:textId="77777777" w:rsidR="0044737F" w:rsidRPr="006D1079" w:rsidRDefault="0044737F" w:rsidP="00605FB7">
            <w:pPr>
              <w:rPr>
                <w:color w:val="000000"/>
                <w:sz w:val="18"/>
                <w:szCs w:val="18"/>
                <w:lang w:val="en-US"/>
              </w:rPr>
            </w:pPr>
            <w:r w:rsidRPr="006D1079">
              <w:rPr>
                <w:color w:val="000000"/>
                <w:sz w:val="18"/>
                <w:szCs w:val="18"/>
                <w:lang w:val="en-US"/>
              </w:rPr>
              <w:t>Solar Powered Surface Pumping System</w:t>
            </w:r>
          </w:p>
        </w:tc>
        <w:tc>
          <w:tcPr>
            <w:tcW w:w="1174" w:type="dxa"/>
            <w:tcBorders>
              <w:top w:val="nil"/>
              <w:left w:val="nil"/>
              <w:bottom w:val="single" w:sz="4" w:space="0" w:color="auto"/>
              <w:right w:val="single" w:sz="4" w:space="0" w:color="auto"/>
            </w:tcBorders>
            <w:shd w:val="clear" w:color="auto" w:fill="auto"/>
            <w:noWrap/>
            <w:vAlign w:val="center"/>
          </w:tcPr>
          <w:p w14:paraId="44D2F854"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6C8D94DE" w14:textId="74595171" w:rsidR="0044737F" w:rsidRPr="006D1079" w:rsidRDefault="00BB70ED" w:rsidP="00605FB7">
            <w:pPr>
              <w:jc w:val="center"/>
              <w:rPr>
                <w:sz w:val="18"/>
                <w:szCs w:val="18"/>
                <w:lang w:val="en-US" w:eastAsia="en-US"/>
              </w:rPr>
            </w:pPr>
            <w:r>
              <w:rPr>
                <w:sz w:val="18"/>
                <w:szCs w:val="18"/>
                <w:lang w:val="en-US" w:eastAsia="en-US"/>
              </w:rPr>
              <w:t>5</w:t>
            </w:r>
          </w:p>
        </w:tc>
        <w:tc>
          <w:tcPr>
            <w:tcW w:w="1488" w:type="dxa"/>
            <w:tcBorders>
              <w:top w:val="nil"/>
              <w:left w:val="nil"/>
              <w:bottom w:val="single" w:sz="4" w:space="0" w:color="auto"/>
              <w:right w:val="single" w:sz="4" w:space="0" w:color="auto"/>
            </w:tcBorders>
            <w:shd w:val="clear" w:color="auto" w:fill="auto"/>
            <w:noWrap/>
            <w:vAlign w:val="center"/>
          </w:tcPr>
          <w:p w14:paraId="0E94E723"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173DF25"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55442F1C"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33D02682"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362064B"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2984682"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56D5CC35"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6307E525" w14:textId="77777777" w:rsidR="0044737F" w:rsidRPr="006D1079" w:rsidRDefault="0044737F" w:rsidP="00605FB7">
            <w:pPr>
              <w:rPr>
                <w:sz w:val="20"/>
                <w:lang w:val="en-US" w:eastAsia="en-US"/>
              </w:rPr>
            </w:pPr>
          </w:p>
        </w:tc>
      </w:tr>
      <w:tr w:rsidR="0044737F" w:rsidRPr="006D1079" w14:paraId="41D811E0"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C66F590" w14:textId="77777777" w:rsidR="0044737F" w:rsidRPr="006D1079" w:rsidRDefault="0044737F" w:rsidP="00605FB7">
            <w:pPr>
              <w:jc w:val="center"/>
              <w:rPr>
                <w:sz w:val="20"/>
                <w:lang w:val="en-US" w:eastAsia="en-US"/>
              </w:rPr>
            </w:pPr>
            <w:r w:rsidRPr="006D1079">
              <w:rPr>
                <w:sz w:val="20"/>
                <w:lang w:val="en-US" w:eastAsia="en-US"/>
              </w:rPr>
              <w:t>6</w:t>
            </w:r>
          </w:p>
        </w:tc>
        <w:tc>
          <w:tcPr>
            <w:tcW w:w="2541" w:type="dxa"/>
            <w:tcBorders>
              <w:top w:val="nil"/>
              <w:left w:val="nil"/>
              <w:bottom w:val="single" w:sz="4" w:space="0" w:color="auto"/>
              <w:right w:val="single" w:sz="4" w:space="0" w:color="auto"/>
            </w:tcBorders>
            <w:shd w:val="clear" w:color="auto" w:fill="auto"/>
            <w:noWrap/>
            <w:vAlign w:val="center"/>
          </w:tcPr>
          <w:p w14:paraId="34E759CC" w14:textId="77777777" w:rsidR="0044737F" w:rsidRPr="006D1079" w:rsidRDefault="0044737F" w:rsidP="00605FB7">
            <w:pPr>
              <w:rPr>
                <w:color w:val="000000"/>
                <w:sz w:val="18"/>
                <w:szCs w:val="18"/>
                <w:lang w:val="en-US"/>
              </w:rPr>
            </w:pPr>
            <w:r w:rsidRPr="006D1079">
              <w:rPr>
                <w:color w:val="000000"/>
                <w:sz w:val="18"/>
                <w:szCs w:val="18"/>
                <w:lang w:val="en-US"/>
              </w:rPr>
              <w:t>Tensiometer</w:t>
            </w:r>
          </w:p>
        </w:tc>
        <w:tc>
          <w:tcPr>
            <w:tcW w:w="1174" w:type="dxa"/>
            <w:tcBorders>
              <w:top w:val="nil"/>
              <w:left w:val="nil"/>
              <w:bottom w:val="single" w:sz="4" w:space="0" w:color="auto"/>
              <w:right w:val="single" w:sz="4" w:space="0" w:color="auto"/>
            </w:tcBorders>
            <w:shd w:val="clear" w:color="auto" w:fill="auto"/>
            <w:noWrap/>
            <w:vAlign w:val="center"/>
          </w:tcPr>
          <w:p w14:paraId="2A6CC1B3"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94FBAA8" w14:textId="7983BB85" w:rsidR="0044737F" w:rsidRPr="006D1079" w:rsidRDefault="009E71A9" w:rsidP="00605FB7">
            <w:pPr>
              <w:jc w:val="center"/>
              <w:rPr>
                <w:sz w:val="18"/>
                <w:szCs w:val="18"/>
                <w:lang w:val="en-US" w:eastAsia="en-US"/>
              </w:rPr>
            </w:pPr>
            <w:r>
              <w:rPr>
                <w:sz w:val="18"/>
                <w:szCs w:val="18"/>
                <w:lang w:val="en-US" w:eastAsia="en-US"/>
              </w:rPr>
              <w:t>10</w:t>
            </w:r>
          </w:p>
        </w:tc>
        <w:tc>
          <w:tcPr>
            <w:tcW w:w="1488" w:type="dxa"/>
            <w:tcBorders>
              <w:top w:val="nil"/>
              <w:left w:val="nil"/>
              <w:bottom w:val="single" w:sz="4" w:space="0" w:color="auto"/>
              <w:right w:val="single" w:sz="4" w:space="0" w:color="auto"/>
            </w:tcBorders>
            <w:shd w:val="clear" w:color="auto" w:fill="auto"/>
            <w:noWrap/>
            <w:vAlign w:val="center"/>
          </w:tcPr>
          <w:p w14:paraId="72B89592"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2E4EFA60"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26E803ED"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2DEB66C7"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3AD2A54D"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3E1C5FFA"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619ACDF7"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0ADC55E6" w14:textId="77777777" w:rsidR="0044737F" w:rsidRPr="006D1079" w:rsidRDefault="0044737F" w:rsidP="00605FB7">
            <w:pPr>
              <w:rPr>
                <w:sz w:val="20"/>
                <w:lang w:val="en-US" w:eastAsia="en-US"/>
              </w:rPr>
            </w:pPr>
          </w:p>
        </w:tc>
      </w:tr>
      <w:tr w:rsidR="0044737F" w:rsidRPr="006D1079" w14:paraId="4C947697"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932967E" w14:textId="77777777" w:rsidR="0044737F" w:rsidRPr="006D1079" w:rsidRDefault="0044737F" w:rsidP="00605FB7">
            <w:pPr>
              <w:jc w:val="center"/>
              <w:rPr>
                <w:sz w:val="20"/>
                <w:lang w:val="en-US" w:eastAsia="en-US"/>
              </w:rPr>
            </w:pPr>
            <w:r w:rsidRPr="006D1079">
              <w:rPr>
                <w:sz w:val="20"/>
                <w:lang w:val="en-US" w:eastAsia="en-US"/>
              </w:rPr>
              <w:t>7</w:t>
            </w:r>
          </w:p>
        </w:tc>
        <w:tc>
          <w:tcPr>
            <w:tcW w:w="2541" w:type="dxa"/>
            <w:tcBorders>
              <w:top w:val="nil"/>
              <w:left w:val="nil"/>
              <w:bottom w:val="single" w:sz="4" w:space="0" w:color="auto"/>
              <w:right w:val="single" w:sz="4" w:space="0" w:color="auto"/>
            </w:tcBorders>
            <w:shd w:val="clear" w:color="auto" w:fill="auto"/>
            <w:noWrap/>
            <w:vAlign w:val="center"/>
          </w:tcPr>
          <w:p w14:paraId="44C42AA0" w14:textId="77777777" w:rsidR="0044737F" w:rsidRPr="006D1079" w:rsidRDefault="0044737F" w:rsidP="00605FB7">
            <w:pPr>
              <w:rPr>
                <w:color w:val="000000"/>
                <w:sz w:val="18"/>
                <w:szCs w:val="18"/>
                <w:lang w:val="en-US"/>
              </w:rPr>
            </w:pPr>
            <w:r w:rsidRPr="006D1079">
              <w:rPr>
                <w:color w:val="000000"/>
                <w:sz w:val="18"/>
                <w:szCs w:val="18"/>
                <w:lang w:val="en-US"/>
              </w:rPr>
              <w:t>Water Storage Bladders</w:t>
            </w:r>
          </w:p>
        </w:tc>
        <w:tc>
          <w:tcPr>
            <w:tcW w:w="1174" w:type="dxa"/>
            <w:tcBorders>
              <w:top w:val="nil"/>
              <w:left w:val="nil"/>
              <w:bottom w:val="single" w:sz="4" w:space="0" w:color="auto"/>
              <w:right w:val="single" w:sz="4" w:space="0" w:color="auto"/>
            </w:tcBorders>
            <w:shd w:val="clear" w:color="auto" w:fill="auto"/>
            <w:noWrap/>
            <w:vAlign w:val="center"/>
          </w:tcPr>
          <w:p w14:paraId="34A42793"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188EF803" w14:textId="4DBDD01C" w:rsidR="0044737F" w:rsidRPr="006D1079" w:rsidRDefault="009E71A9" w:rsidP="00605FB7">
            <w:pPr>
              <w:jc w:val="center"/>
              <w:rPr>
                <w:sz w:val="18"/>
                <w:szCs w:val="18"/>
                <w:lang w:val="en-US" w:eastAsia="en-US"/>
              </w:rPr>
            </w:pPr>
            <w:r>
              <w:rPr>
                <w:sz w:val="18"/>
                <w:szCs w:val="18"/>
                <w:lang w:val="en-US" w:eastAsia="en-US"/>
              </w:rPr>
              <w:t>2</w:t>
            </w:r>
          </w:p>
        </w:tc>
        <w:tc>
          <w:tcPr>
            <w:tcW w:w="1488" w:type="dxa"/>
            <w:tcBorders>
              <w:top w:val="nil"/>
              <w:left w:val="nil"/>
              <w:bottom w:val="single" w:sz="4" w:space="0" w:color="auto"/>
              <w:right w:val="single" w:sz="4" w:space="0" w:color="auto"/>
            </w:tcBorders>
            <w:shd w:val="clear" w:color="auto" w:fill="auto"/>
            <w:noWrap/>
            <w:vAlign w:val="center"/>
          </w:tcPr>
          <w:p w14:paraId="3FCD5B1D"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442D4113"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7265211"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342719B0"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B1141AA"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4010F099"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64EAEF40"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23E96A01" w14:textId="77777777" w:rsidR="0044737F" w:rsidRPr="006D1079" w:rsidRDefault="0044737F" w:rsidP="00605FB7">
            <w:pPr>
              <w:rPr>
                <w:sz w:val="20"/>
                <w:lang w:val="en-US" w:eastAsia="en-US"/>
              </w:rPr>
            </w:pPr>
          </w:p>
        </w:tc>
      </w:tr>
      <w:tr w:rsidR="0044737F" w:rsidRPr="006D1079" w14:paraId="4B502454"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76964A9B" w14:textId="77777777" w:rsidR="0044737F" w:rsidRPr="006D1079" w:rsidRDefault="0044737F" w:rsidP="00605FB7">
            <w:pPr>
              <w:jc w:val="center"/>
              <w:rPr>
                <w:sz w:val="20"/>
                <w:lang w:val="en-US" w:eastAsia="en-US"/>
              </w:rPr>
            </w:pPr>
            <w:r w:rsidRPr="006D1079">
              <w:rPr>
                <w:sz w:val="20"/>
                <w:lang w:val="en-US" w:eastAsia="en-US"/>
              </w:rPr>
              <w:t>8</w:t>
            </w:r>
          </w:p>
        </w:tc>
        <w:tc>
          <w:tcPr>
            <w:tcW w:w="2541" w:type="dxa"/>
            <w:tcBorders>
              <w:top w:val="nil"/>
              <w:left w:val="nil"/>
              <w:bottom w:val="single" w:sz="4" w:space="0" w:color="auto"/>
              <w:right w:val="single" w:sz="4" w:space="0" w:color="auto"/>
            </w:tcBorders>
            <w:shd w:val="clear" w:color="auto" w:fill="auto"/>
            <w:noWrap/>
            <w:vAlign w:val="center"/>
          </w:tcPr>
          <w:p w14:paraId="7EB90EA5" w14:textId="77777777" w:rsidR="0044737F" w:rsidRPr="006D1079" w:rsidRDefault="0044737F" w:rsidP="00605FB7">
            <w:pPr>
              <w:rPr>
                <w:color w:val="000000"/>
                <w:sz w:val="18"/>
                <w:szCs w:val="18"/>
                <w:lang w:val="en-US"/>
              </w:rPr>
            </w:pPr>
            <w:r w:rsidRPr="006D1079">
              <w:rPr>
                <w:color w:val="000000"/>
                <w:sz w:val="18"/>
                <w:szCs w:val="18"/>
                <w:lang w:val="en-US"/>
              </w:rPr>
              <w:t>Water Storage Tanks</w:t>
            </w:r>
          </w:p>
        </w:tc>
        <w:tc>
          <w:tcPr>
            <w:tcW w:w="1174" w:type="dxa"/>
            <w:tcBorders>
              <w:top w:val="nil"/>
              <w:left w:val="nil"/>
              <w:bottom w:val="single" w:sz="4" w:space="0" w:color="auto"/>
              <w:right w:val="single" w:sz="4" w:space="0" w:color="auto"/>
            </w:tcBorders>
            <w:shd w:val="clear" w:color="auto" w:fill="auto"/>
            <w:noWrap/>
            <w:vAlign w:val="center"/>
          </w:tcPr>
          <w:p w14:paraId="1C73D757"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318E0C6" w14:textId="05E59738" w:rsidR="0044737F" w:rsidRPr="006D1079" w:rsidRDefault="009E71A9" w:rsidP="00605FB7">
            <w:pPr>
              <w:jc w:val="center"/>
              <w:rPr>
                <w:sz w:val="18"/>
                <w:szCs w:val="18"/>
                <w:lang w:val="en-US" w:eastAsia="en-US"/>
              </w:rPr>
            </w:pPr>
            <w:r>
              <w:rPr>
                <w:sz w:val="18"/>
                <w:szCs w:val="18"/>
                <w:lang w:val="en-US" w:eastAsia="en-US"/>
              </w:rPr>
              <w:t>3</w:t>
            </w:r>
          </w:p>
        </w:tc>
        <w:tc>
          <w:tcPr>
            <w:tcW w:w="1488" w:type="dxa"/>
            <w:tcBorders>
              <w:top w:val="nil"/>
              <w:left w:val="nil"/>
              <w:bottom w:val="single" w:sz="4" w:space="0" w:color="auto"/>
              <w:right w:val="single" w:sz="4" w:space="0" w:color="auto"/>
            </w:tcBorders>
            <w:shd w:val="clear" w:color="auto" w:fill="auto"/>
            <w:noWrap/>
            <w:vAlign w:val="center"/>
          </w:tcPr>
          <w:p w14:paraId="0C73E04D"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5470B1AE"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025D3389"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4C8EC1A5"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1BA7BD99"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0D215B38"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53B53581"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69D27E9C" w14:textId="77777777" w:rsidR="0044737F" w:rsidRPr="006D1079" w:rsidRDefault="0044737F" w:rsidP="00605FB7">
            <w:pPr>
              <w:rPr>
                <w:sz w:val="20"/>
                <w:lang w:val="en-US" w:eastAsia="en-US"/>
              </w:rPr>
            </w:pPr>
          </w:p>
        </w:tc>
      </w:tr>
      <w:tr w:rsidR="00A710BD" w:rsidRPr="006D1079" w14:paraId="2AAC96F5"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3F2D7969" w14:textId="3A28004F" w:rsidR="00A710BD" w:rsidRPr="006D1079" w:rsidRDefault="00A710BD" w:rsidP="00A710BD">
            <w:pPr>
              <w:jc w:val="center"/>
              <w:rPr>
                <w:sz w:val="20"/>
                <w:lang w:val="en-US" w:eastAsia="en-US"/>
              </w:rPr>
            </w:pPr>
            <w:r>
              <w:rPr>
                <w:sz w:val="20"/>
                <w:lang w:val="en-US" w:eastAsia="en-US"/>
              </w:rPr>
              <w:t>9</w:t>
            </w:r>
          </w:p>
        </w:tc>
        <w:tc>
          <w:tcPr>
            <w:tcW w:w="2541" w:type="dxa"/>
            <w:tcBorders>
              <w:top w:val="nil"/>
              <w:left w:val="nil"/>
              <w:bottom w:val="single" w:sz="4" w:space="0" w:color="auto"/>
              <w:right w:val="single" w:sz="4" w:space="0" w:color="auto"/>
            </w:tcBorders>
            <w:shd w:val="clear" w:color="auto" w:fill="auto"/>
            <w:noWrap/>
            <w:vAlign w:val="center"/>
          </w:tcPr>
          <w:p w14:paraId="4E978DAE" w14:textId="1DED020C" w:rsidR="00A710BD" w:rsidRPr="006D1079" w:rsidRDefault="00A710BD" w:rsidP="00A710BD">
            <w:pPr>
              <w:rPr>
                <w:color w:val="000000"/>
                <w:sz w:val="18"/>
                <w:szCs w:val="18"/>
                <w:lang w:val="en-US"/>
              </w:rPr>
            </w:pPr>
            <w:r>
              <w:rPr>
                <w:color w:val="000000"/>
                <w:sz w:val="18"/>
                <w:szCs w:val="18"/>
                <w:lang w:val="en-US"/>
              </w:rPr>
              <w:t>Installation service on site</w:t>
            </w:r>
          </w:p>
        </w:tc>
        <w:tc>
          <w:tcPr>
            <w:tcW w:w="1174" w:type="dxa"/>
            <w:tcBorders>
              <w:top w:val="nil"/>
              <w:left w:val="nil"/>
              <w:bottom w:val="single" w:sz="4" w:space="0" w:color="auto"/>
              <w:right w:val="single" w:sz="4" w:space="0" w:color="auto"/>
            </w:tcBorders>
            <w:shd w:val="clear" w:color="auto" w:fill="auto"/>
            <w:noWrap/>
            <w:vAlign w:val="center"/>
          </w:tcPr>
          <w:p w14:paraId="27233291" w14:textId="6852016C" w:rsidR="00A710BD" w:rsidRPr="006D1079" w:rsidRDefault="00A710BD" w:rsidP="00A710BD">
            <w:pPr>
              <w:jc w:val="center"/>
              <w:rPr>
                <w:color w:val="000000"/>
                <w:sz w:val="18"/>
                <w:szCs w:val="18"/>
                <w:lang w:val="en-US"/>
              </w:rPr>
            </w:pPr>
            <w:r>
              <w:rPr>
                <w:color w:val="000000"/>
                <w:sz w:val="18"/>
                <w:szCs w:val="18"/>
                <w:lang w:val="en-US"/>
              </w:rPr>
              <w:t>Lumpsum</w:t>
            </w:r>
          </w:p>
        </w:tc>
        <w:tc>
          <w:tcPr>
            <w:tcW w:w="983" w:type="dxa"/>
            <w:tcBorders>
              <w:top w:val="nil"/>
              <w:left w:val="nil"/>
              <w:bottom w:val="single" w:sz="4" w:space="0" w:color="auto"/>
              <w:right w:val="single" w:sz="4" w:space="0" w:color="auto"/>
            </w:tcBorders>
            <w:shd w:val="clear" w:color="auto" w:fill="auto"/>
            <w:noWrap/>
            <w:vAlign w:val="center"/>
          </w:tcPr>
          <w:p w14:paraId="0C579CCD" w14:textId="2D0D83BF" w:rsidR="00A710BD" w:rsidRDefault="00A710BD" w:rsidP="00A710BD">
            <w:pPr>
              <w:jc w:val="center"/>
              <w:rPr>
                <w:sz w:val="18"/>
                <w:szCs w:val="18"/>
                <w:lang w:val="en-US" w:eastAsia="en-US"/>
              </w:rPr>
            </w:pPr>
            <w:r>
              <w:rPr>
                <w:sz w:val="18"/>
                <w:szCs w:val="18"/>
                <w:lang w:val="en-US" w:eastAsia="en-US"/>
              </w:rPr>
              <w:t>1</w:t>
            </w:r>
          </w:p>
        </w:tc>
        <w:tc>
          <w:tcPr>
            <w:tcW w:w="1488" w:type="dxa"/>
            <w:tcBorders>
              <w:top w:val="nil"/>
              <w:left w:val="nil"/>
              <w:bottom w:val="single" w:sz="4" w:space="0" w:color="auto"/>
              <w:right w:val="single" w:sz="4" w:space="0" w:color="auto"/>
            </w:tcBorders>
            <w:shd w:val="clear" w:color="auto" w:fill="auto"/>
            <w:noWrap/>
            <w:vAlign w:val="center"/>
          </w:tcPr>
          <w:p w14:paraId="182719D3" w14:textId="77777777" w:rsidR="00A710BD" w:rsidRPr="006D1079" w:rsidRDefault="00A710BD" w:rsidP="00A710BD">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2F1673B8" w14:textId="77777777" w:rsidR="00A710BD" w:rsidRPr="006D1079" w:rsidRDefault="00A710BD" w:rsidP="00A710BD">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0B6218F0" w14:textId="77777777" w:rsidR="00A710BD" w:rsidRPr="006D1079" w:rsidRDefault="00A710BD" w:rsidP="00A710BD">
            <w:pPr>
              <w:rPr>
                <w:sz w:val="20"/>
                <w:lang w:val="en-US" w:eastAsia="en-US"/>
              </w:rPr>
            </w:pPr>
          </w:p>
        </w:tc>
        <w:tc>
          <w:tcPr>
            <w:tcW w:w="1037" w:type="dxa"/>
            <w:tcBorders>
              <w:top w:val="nil"/>
              <w:left w:val="nil"/>
              <w:bottom w:val="single" w:sz="4" w:space="0" w:color="auto"/>
              <w:right w:val="single" w:sz="4" w:space="0" w:color="auto"/>
            </w:tcBorders>
            <w:vAlign w:val="center"/>
          </w:tcPr>
          <w:p w14:paraId="4D63606A" w14:textId="77777777" w:rsidR="00A710BD" w:rsidRPr="006D1079" w:rsidRDefault="00A710BD" w:rsidP="00A710BD">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7876A94E" w14:textId="77777777" w:rsidR="00A710BD" w:rsidRPr="006D1079" w:rsidRDefault="00A710BD" w:rsidP="00A710BD">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B4A1DA1" w14:textId="77777777" w:rsidR="00A710BD" w:rsidRPr="006D1079" w:rsidRDefault="00A710BD" w:rsidP="00A710BD">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655F92E9" w14:textId="77777777" w:rsidR="00A710BD" w:rsidRPr="006D1079" w:rsidRDefault="00A710BD" w:rsidP="00A710BD">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1E93E45D" w14:textId="77777777" w:rsidR="00A710BD" w:rsidRPr="006D1079" w:rsidRDefault="00A710BD" w:rsidP="00A710BD">
            <w:pPr>
              <w:rPr>
                <w:sz w:val="20"/>
                <w:lang w:val="en-US" w:eastAsia="en-US"/>
              </w:rPr>
            </w:pPr>
          </w:p>
        </w:tc>
      </w:tr>
      <w:tr w:rsidR="00A710BD" w:rsidRPr="006D1079" w14:paraId="31EF9DFA" w14:textId="77777777" w:rsidTr="00A710BD">
        <w:trPr>
          <w:cantSplit/>
          <w:trHeight w:val="380"/>
          <w:jc w:val="center"/>
        </w:trPr>
        <w:tc>
          <w:tcPr>
            <w:tcW w:w="3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C8E7571" w14:textId="77777777" w:rsidR="00A710BD" w:rsidRPr="006D1079" w:rsidRDefault="00A710BD" w:rsidP="00A710BD">
            <w:pPr>
              <w:jc w:val="center"/>
              <w:rPr>
                <w:b/>
                <w:bCs/>
                <w:sz w:val="18"/>
                <w:szCs w:val="18"/>
                <w:lang w:val="en-US" w:eastAsia="en-US"/>
              </w:rPr>
            </w:pPr>
            <w:r w:rsidRPr="006D1079">
              <w:rPr>
                <w:b/>
                <w:bCs/>
                <w:sz w:val="18"/>
                <w:szCs w:val="18"/>
                <w:lang w:val="en-US" w:eastAsia="en-US"/>
              </w:rPr>
              <w:t>TOTAL</w:t>
            </w:r>
          </w:p>
        </w:tc>
        <w:tc>
          <w:tcPr>
            <w:tcW w:w="1174" w:type="dxa"/>
            <w:tcBorders>
              <w:top w:val="nil"/>
              <w:left w:val="nil"/>
              <w:bottom w:val="single" w:sz="4" w:space="0" w:color="auto"/>
              <w:right w:val="single" w:sz="4" w:space="0" w:color="auto"/>
            </w:tcBorders>
            <w:shd w:val="clear" w:color="auto" w:fill="auto"/>
            <w:noWrap/>
            <w:vAlign w:val="center"/>
            <w:hideMark/>
          </w:tcPr>
          <w:p w14:paraId="603C6277"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983" w:type="dxa"/>
            <w:tcBorders>
              <w:top w:val="nil"/>
              <w:left w:val="nil"/>
              <w:bottom w:val="single" w:sz="4" w:space="0" w:color="auto"/>
              <w:right w:val="single" w:sz="4" w:space="0" w:color="auto"/>
            </w:tcBorders>
            <w:shd w:val="clear" w:color="auto" w:fill="auto"/>
            <w:noWrap/>
            <w:vAlign w:val="center"/>
            <w:hideMark/>
          </w:tcPr>
          <w:p w14:paraId="079A5716"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1488" w:type="dxa"/>
            <w:tcBorders>
              <w:top w:val="nil"/>
              <w:left w:val="nil"/>
              <w:bottom w:val="single" w:sz="4" w:space="0" w:color="auto"/>
              <w:right w:val="single" w:sz="4" w:space="0" w:color="auto"/>
            </w:tcBorders>
            <w:shd w:val="clear" w:color="000000" w:fill="CCC0DA"/>
            <w:noWrap/>
            <w:vAlign w:val="center"/>
            <w:hideMark/>
          </w:tcPr>
          <w:p w14:paraId="470B9107" w14:textId="77777777" w:rsidR="00A710BD" w:rsidRPr="006D1079" w:rsidRDefault="00A710BD" w:rsidP="00A710BD">
            <w:pPr>
              <w:rPr>
                <w:b/>
                <w:bCs/>
                <w:sz w:val="20"/>
                <w:lang w:val="en-US" w:eastAsia="en-US"/>
              </w:rPr>
            </w:pPr>
            <w:r w:rsidRPr="006D1079">
              <w:rPr>
                <w:b/>
                <w:bCs/>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21C78F90" w14:textId="77777777" w:rsidR="00A710BD" w:rsidRPr="006D1079" w:rsidRDefault="00A710BD" w:rsidP="00A710BD">
            <w:pPr>
              <w:rPr>
                <w:b/>
                <w:bCs/>
                <w:sz w:val="20"/>
                <w:lang w:val="en-US" w:eastAsia="en-US"/>
              </w:rPr>
            </w:pPr>
            <w:r w:rsidRPr="006D1079">
              <w:rPr>
                <w:b/>
                <w:bCs/>
                <w:sz w:val="20"/>
                <w:lang w:val="en-US" w:eastAsia="en-US"/>
              </w:rPr>
              <w:t> </w:t>
            </w:r>
          </w:p>
        </w:tc>
        <w:tc>
          <w:tcPr>
            <w:tcW w:w="1135" w:type="dxa"/>
            <w:tcBorders>
              <w:top w:val="nil"/>
              <w:left w:val="nil"/>
              <w:bottom w:val="single" w:sz="4" w:space="0" w:color="auto"/>
              <w:right w:val="single" w:sz="4" w:space="0" w:color="auto"/>
            </w:tcBorders>
            <w:shd w:val="clear" w:color="000000" w:fill="CCC0DA"/>
            <w:noWrap/>
            <w:vAlign w:val="center"/>
            <w:hideMark/>
          </w:tcPr>
          <w:p w14:paraId="7FDB4EDE" w14:textId="77777777" w:rsidR="00A710BD" w:rsidRPr="006D1079" w:rsidRDefault="00A710BD" w:rsidP="00A710BD">
            <w:pPr>
              <w:rPr>
                <w:b/>
                <w:bCs/>
                <w:sz w:val="20"/>
                <w:lang w:val="en-US" w:eastAsia="en-US"/>
              </w:rPr>
            </w:pPr>
            <w:r w:rsidRPr="006D1079">
              <w:rPr>
                <w:b/>
                <w:bCs/>
                <w:sz w:val="20"/>
                <w:lang w:val="en-US" w:eastAsia="en-US"/>
              </w:rPr>
              <w:t> </w:t>
            </w:r>
          </w:p>
        </w:tc>
        <w:tc>
          <w:tcPr>
            <w:tcW w:w="1037" w:type="dxa"/>
            <w:tcBorders>
              <w:top w:val="nil"/>
              <w:left w:val="nil"/>
              <w:bottom w:val="single" w:sz="4" w:space="0" w:color="auto"/>
              <w:right w:val="single" w:sz="4" w:space="0" w:color="auto"/>
            </w:tcBorders>
          </w:tcPr>
          <w:p w14:paraId="1B6D8666" w14:textId="77777777" w:rsidR="00A710BD" w:rsidRPr="006D1079" w:rsidRDefault="00A710BD" w:rsidP="00A710BD">
            <w:pPr>
              <w:rPr>
                <w:b/>
                <w:bCs/>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53C9B252" w14:textId="77777777" w:rsidR="00A710BD" w:rsidRPr="006D1079" w:rsidRDefault="00A710BD" w:rsidP="00A710BD">
            <w:pPr>
              <w:rPr>
                <w:b/>
                <w:bCs/>
                <w:sz w:val="20"/>
                <w:lang w:val="en-US" w:eastAsia="en-US"/>
              </w:rPr>
            </w:pPr>
            <w:r w:rsidRPr="006D1079">
              <w:rPr>
                <w:b/>
                <w:bCs/>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7BCAE7A0" w14:textId="77777777" w:rsidR="00A710BD" w:rsidRPr="006D1079" w:rsidRDefault="00A710BD" w:rsidP="00A710BD">
            <w:pPr>
              <w:rPr>
                <w:b/>
                <w:bCs/>
                <w:sz w:val="20"/>
                <w:lang w:val="en-US" w:eastAsia="en-US"/>
              </w:rPr>
            </w:pPr>
            <w:r w:rsidRPr="006D1079">
              <w:rPr>
                <w:b/>
                <w:bCs/>
                <w:sz w:val="20"/>
                <w:lang w:val="en-US" w:eastAsia="en-US"/>
              </w:rPr>
              <w:t> </w:t>
            </w:r>
          </w:p>
        </w:tc>
        <w:tc>
          <w:tcPr>
            <w:tcW w:w="1253" w:type="dxa"/>
            <w:tcBorders>
              <w:top w:val="single" w:sz="4" w:space="0" w:color="auto"/>
              <w:left w:val="nil"/>
              <w:bottom w:val="single" w:sz="4" w:space="0" w:color="auto"/>
              <w:right w:val="single" w:sz="4" w:space="0" w:color="auto"/>
            </w:tcBorders>
            <w:shd w:val="clear" w:color="000000" w:fill="CCC0DA"/>
            <w:noWrap/>
            <w:vAlign w:val="center"/>
            <w:hideMark/>
          </w:tcPr>
          <w:p w14:paraId="3224DE49" w14:textId="77777777" w:rsidR="00A710BD" w:rsidRPr="006D1079" w:rsidRDefault="00A710BD" w:rsidP="00A710BD">
            <w:pPr>
              <w:rPr>
                <w:b/>
                <w:bCs/>
                <w:sz w:val="20"/>
                <w:lang w:val="en-US" w:eastAsia="en-US"/>
              </w:rPr>
            </w:pPr>
            <w:r w:rsidRPr="006D1079">
              <w:rPr>
                <w:b/>
                <w:bCs/>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tcPr>
          <w:p w14:paraId="4B70656B" w14:textId="77777777" w:rsidR="00A710BD" w:rsidRPr="006D1079" w:rsidRDefault="00A710BD" w:rsidP="00A710BD">
            <w:pPr>
              <w:rPr>
                <w:b/>
                <w:bCs/>
                <w:sz w:val="20"/>
                <w:lang w:val="en-US" w:eastAsia="en-US"/>
              </w:rPr>
            </w:pPr>
          </w:p>
        </w:tc>
      </w:tr>
    </w:tbl>
    <w:p w14:paraId="508C4D12" w14:textId="77777777" w:rsidR="0044737F" w:rsidRPr="00E44107" w:rsidRDefault="0044737F" w:rsidP="0044737F">
      <w:pPr>
        <w:rPr>
          <w:b/>
          <w:bCs/>
          <w:sz w:val="18"/>
          <w:szCs w:val="18"/>
          <w:lang w:val="en-US"/>
        </w:rPr>
      </w:pPr>
      <w:r w:rsidRPr="00E44107">
        <w:rPr>
          <w:b/>
          <w:bCs/>
          <w:sz w:val="18"/>
          <w:szCs w:val="18"/>
          <w:lang w:val="en-US"/>
        </w:rPr>
        <w:t>* Incoterms 2020. If the quote is in a different currency than specified here, FAO will convert prices for the commercial evaluation to a single currency using the official UN exchange rate corresponding to the date of the tender´s closing date.</w:t>
      </w:r>
    </w:p>
    <w:p w14:paraId="31758FCB" w14:textId="77777777" w:rsidR="0044737F" w:rsidRPr="00E44107" w:rsidRDefault="0044737F" w:rsidP="0044737F">
      <w:pPr>
        <w:rPr>
          <w:b/>
          <w:sz w:val="18"/>
          <w:szCs w:val="18"/>
          <w:lang w:val="en-US"/>
        </w:rPr>
      </w:pPr>
    </w:p>
    <w:p w14:paraId="061A39F0" w14:textId="77777777" w:rsidR="0044737F" w:rsidRPr="00E44107" w:rsidRDefault="0044737F" w:rsidP="0044737F">
      <w:pPr>
        <w:rPr>
          <w:sz w:val="18"/>
          <w:szCs w:val="18"/>
          <w:lang w:val="en-US"/>
        </w:rPr>
      </w:pPr>
      <w:r w:rsidRPr="00E44107">
        <w:rPr>
          <w:sz w:val="18"/>
          <w:szCs w:val="18"/>
          <w:lang w:val="en-US"/>
        </w:rPr>
        <w:t>NOTE regarding arithmetical errors and discrepancies:</w:t>
      </w:r>
    </w:p>
    <w:p w14:paraId="372D61D6"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 discrepancy between the unit price and the total price that is obtained by multiplying the unit price and quantity, the unit price will prevail and the total price will be corrected, unless in the opinion of evaluators, there is an obvious misplacement of the decimal point in the unit price, in which case the total price as quoted will govern and the unit price will be corrected.</w:t>
      </w:r>
    </w:p>
    <w:p w14:paraId="630F2AAD"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an error in a total corresponding to the addition or subtraction of subtotals, the subtotals will prevail, and the total will be corrected.</w:t>
      </w:r>
    </w:p>
    <w:p w14:paraId="57E52A2E" w14:textId="77777777" w:rsidR="0044737F" w:rsidRPr="00E44107" w:rsidRDefault="0044737F" w:rsidP="0044737F">
      <w:pPr>
        <w:numPr>
          <w:ilvl w:val="0"/>
          <w:numId w:val="5"/>
        </w:numPr>
        <w:ind w:left="360"/>
        <w:rPr>
          <w:sz w:val="18"/>
          <w:szCs w:val="18"/>
          <w:lang w:val="en-US"/>
        </w:rPr>
      </w:pPr>
      <w:r w:rsidRPr="00E44107">
        <w:rPr>
          <w:sz w:val="18"/>
          <w:szCs w:val="18"/>
          <w:lang w:val="en-US"/>
        </w:rPr>
        <w:t>In case of discrepancy between a word and figures, the amount in words will prevail, unless the amount expressed in words is related to an arithmetic error, in which case the amount in figures will prevail subject to the note above.</w:t>
      </w:r>
    </w:p>
    <w:p w14:paraId="0D8FFFCE" w14:textId="77777777" w:rsidR="0044737F" w:rsidRPr="006D1079" w:rsidRDefault="0044737F" w:rsidP="0044737F">
      <w:pPr>
        <w:jc w:val="center"/>
        <w:rPr>
          <w:b/>
          <w:szCs w:val="24"/>
          <w:u w:val="single"/>
          <w:lang w:val="en-US"/>
        </w:rPr>
      </w:pPr>
    </w:p>
    <w:p w14:paraId="68553430" w14:textId="77777777" w:rsidR="0044737F" w:rsidRPr="006D1079" w:rsidRDefault="0044737F" w:rsidP="0044737F">
      <w:pPr>
        <w:ind w:right="-738"/>
        <w:rPr>
          <w:b/>
          <w:sz w:val="22"/>
          <w:szCs w:val="22"/>
          <w:lang w:val="en-US"/>
        </w:rPr>
      </w:pPr>
      <w:r w:rsidRPr="006D1079">
        <w:rPr>
          <w:b/>
          <w:sz w:val="22"/>
          <w:szCs w:val="22"/>
          <w:lang w:val="en-US"/>
        </w:rPr>
        <w:t>Company Name: ________________________________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27BFF1AD" w14:textId="77777777" w:rsidR="0044737F" w:rsidRPr="006D1079" w:rsidRDefault="0044737F" w:rsidP="0044737F">
      <w:pPr>
        <w:ind w:right="-738"/>
        <w:rPr>
          <w:b/>
          <w:sz w:val="22"/>
          <w:szCs w:val="22"/>
          <w:lang w:val="en-US"/>
        </w:rPr>
      </w:pPr>
    </w:p>
    <w:p w14:paraId="0FD5D038" w14:textId="77777777" w:rsidR="0044737F" w:rsidRDefault="0044737F" w:rsidP="0044737F">
      <w:pPr>
        <w:rPr>
          <w:b/>
          <w:sz w:val="22"/>
          <w:szCs w:val="22"/>
          <w:lang w:val="en-US"/>
        </w:rPr>
      </w:pPr>
      <w:r w:rsidRPr="006D1079">
        <w:rPr>
          <w:b/>
          <w:sz w:val="22"/>
          <w:szCs w:val="22"/>
          <w:lang w:val="en-US"/>
        </w:rPr>
        <w:t>Official stamp and signature: ___________________________</w:t>
      </w:r>
    </w:p>
    <w:p w14:paraId="18A1B3A9" w14:textId="03A5DC03" w:rsidR="0044737F" w:rsidRPr="006D1079" w:rsidRDefault="0044737F" w:rsidP="0044737F">
      <w:pPr>
        <w:ind w:left="426"/>
        <w:jc w:val="center"/>
        <w:rPr>
          <w:b/>
          <w:szCs w:val="24"/>
          <w:u w:val="single"/>
          <w:lang w:val="en-US"/>
        </w:rPr>
      </w:pPr>
      <w:r w:rsidRPr="006D1079">
        <w:rPr>
          <w:b/>
          <w:szCs w:val="24"/>
          <w:u w:val="single"/>
          <w:lang w:val="en-US"/>
        </w:rPr>
        <w:lastRenderedPageBreak/>
        <w:t>Appendix II: FINANCIAL OFFER (</w:t>
      </w:r>
      <w:r w:rsidR="00A710BD" w:rsidRPr="00A710BD">
        <w:rPr>
          <w:b/>
          <w:color w:val="FF0000"/>
          <w:szCs w:val="24"/>
          <w:u w:val="single"/>
          <w:lang w:val="en-US"/>
        </w:rPr>
        <w:t xml:space="preserve">Lot 4: </w:t>
      </w:r>
      <w:r w:rsidRPr="00A710BD">
        <w:rPr>
          <w:b/>
          <w:color w:val="FF0000"/>
          <w:szCs w:val="24"/>
          <w:u w:val="single"/>
          <w:lang w:val="en-US"/>
        </w:rPr>
        <w:t>St. Kitts and Nevis</w:t>
      </w:r>
      <w:r w:rsidRPr="006D1079">
        <w:rPr>
          <w:b/>
          <w:szCs w:val="24"/>
          <w:u w:val="single"/>
          <w:lang w:val="en-US"/>
        </w:rPr>
        <w:t>)</w:t>
      </w:r>
    </w:p>
    <w:p w14:paraId="0E762088" w14:textId="77777777" w:rsidR="0044737F" w:rsidRPr="006D1079" w:rsidRDefault="0044737F" w:rsidP="0044737F">
      <w:pPr>
        <w:jc w:val="center"/>
        <w:rPr>
          <w:i/>
          <w:lang w:val="en-US"/>
        </w:rPr>
      </w:pPr>
      <w:r w:rsidRPr="006D1079">
        <w:rPr>
          <w:i/>
          <w:lang w:val="en-US"/>
        </w:rPr>
        <w:t>(</w:t>
      </w:r>
      <w:proofErr w:type="gramStart"/>
      <w:r w:rsidRPr="006D1079">
        <w:rPr>
          <w:i/>
          <w:lang w:val="en-US"/>
        </w:rPr>
        <w:t>all</w:t>
      </w:r>
      <w:proofErr w:type="gramEnd"/>
      <w:r w:rsidRPr="006D1079">
        <w:rPr>
          <w:i/>
          <w:lang w:val="en-US"/>
        </w:rPr>
        <w:t xml:space="preserve"> columns to be filled in and submitted as an essential element of your bid)</w:t>
      </w:r>
    </w:p>
    <w:p w14:paraId="64CAB57B" w14:textId="77777777" w:rsidR="0044737F" w:rsidRPr="006D1079" w:rsidRDefault="0044737F" w:rsidP="0044737F">
      <w:pPr>
        <w:ind w:left="426"/>
        <w:jc w:val="center"/>
        <w:rPr>
          <w:b/>
          <w:szCs w:val="24"/>
          <w:u w:val="single"/>
          <w:lang w:val="en-US"/>
        </w:rPr>
      </w:pPr>
    </w:p>
    <w:tbl>
      <w:tblPr>
        <w:tblW w:w="15659" w:type="dxa"/>
        <w:jc w:val="center"/>
        <w:tblLayout w:type="fixed"/>
        <w:tblLook w:val="04A0" w:firstRow="1" w:lastRow="0" w:firstColumn="1" w:lastColumn="0" w:noHBand="0" w:noVBand="1"/>
      </w:tblPr>
      <w:tblGrid>
        <w:gridCol w:w="460"/>
        <w:gridCol w:w="2541"/>
        <w:gridCol w:w="1174"/>
        <w:gridCol w:w="983"/>
        <w:gridCol w:w="1488"/>
        <w:gridCol w:w="1463"/>
        <w:gridCol w:w="1135"/>
        <w:gridCol w:w="1037"/>
        <w:gridCol w:w="1033"/>
        <w:gridCol w:w="1807"/>
        <w:gridCol w:w="1253"/>
        <w:gridCol w:w="1285"/>
      </w:tblGrid>
      <w:tr w:rsidR="0044737F" w:rsidRPr="006D1079" w14:paraId="0F020068" w14:textId="77777777" w:rsidTr="00A710BD">
        <w:trPr>
          <w:cantSplit/>
          <w:trHeight w:val="53"/>
          <w:tblHeader/>
          <w:jc w:val="center"/>
        </w:trPr>
        <w:tc>
          <w:tcPr>
            <w:tcW w:w="460" w:type="dxa"/>
            <w:vMerge w:val="restart"/>
            <w:tcBorders>
              <w:top w:val="single" w:sz="4" w:space="0" w:color="auto"/>
              <w:left w:val="single" w:sz="4" w:space="0" w:color="auto"/>
              <w:right w:val="single" w:sz="4" w:space="0" w:color="auto"/>
            </w:tcBorders>
            <w:shd w:val="clear" w:color="auto" w:fill="auto"/>
            <w:vAlign w:val="center"/>
          </w:tcPr>
          <w:p w14:paraId="4FA112BD" w14:textId="77777777" w:rsidR="0044737F" w:rsidRPr="006D1079" w:rsidRDefault="0044737F" w:rsidP="00605FB7">
            <w:pPr>
              <w:jc w:val="center"/>
              <w:rPr>
                <w:b/>
                <w:bCs/>
                <w:sz w:val="20"/>
                <w:lang w:val="en-US" w:eastAsia="en-US"/>
              </w:rPr>
            </w:pPr>
            <w:r w:rsidRPr="006D1079">
              <w:rPr>
                <w:b/>
                <w:bCs/>
                <w:sz w:val="20"/>
                <w:lang w:val="en-US" w:eastAsia="en-US"/>
              </w:rPr>
              <w:t>#</w:t>
            </w:r>
          </w:p>
        </w:tc>
        <w:tc>
          <w:tcPr>
            <w:tcW w:w="2541" w:type="dxa"/>
            <w:vMerge w:val="restart"/>
            <w:tcBorders>
              <w:top w:val="single" w:sz="4" w:space="0" w:color="auto"/>
              <w:left w:val="single" w:sz="4" w:space="0" w:color="auto"/>
              <w:right w:val="single" w:sz="4" w:space="0" w:color="auto"/>
            </w:tcBorders>
            <w:shd w:val="clear" w:color="auto" w:fill="auto"/>
            <w:vAlign w:val="center"/>
          </w:tcPr>
          <w:p w14:paraId="7158BB71" w14:textId="77777777" w:rsidR="0044737F" w:rsidRPr="006D1079" w:rsidRDefault="0044737F" w:rsidP="00605FB7">
            <w:pPr>
              <w:jc w:val="center"/>
              <w:rPr>
                <w:b/>
                <w:bCs/>
                <w:sz w:val="18"/>
                <w:szCs w:val="18"/>
                <w:lang w:val="en-US" w:eastAsia="en-US"/>
              </w:rPr>
            </w:pPr>
            <w:r w:rsidRPr="006D1079">
              <w:rPr>
                <w:b/>
                <w:bCs/>
                <w:sz w:val="18"/>
                <w:szCs w:val="18"/>
                <w:lang w:val="en-US" w:eastAsia="en-US"/>
              </w:rPr>
              <w:t>Item description</w:t>
            </w:r>
          </w:p>
        </w:tc>
        <w:tc>
          <w:tcPr>
            <w:tcW w:w="1174" w:type="dxa"/>
            <w:vMerge w:val="restart"/>
            <w:tcBorders>
              <w:top w:val="single" w:sz="4" w:space="0" w:color="auto"/>
              <w:left w:val="single" w:sz="4" w:space="0" w:color="auto"/>
              <w:right w:val="single" w:sz="4" w:space="0" w:color="auto"/>
            </w:tcBorders>
            <w:shd w:val="clear" w:color="auto" w:fill="auto"/>
            <w:vAlign w:val="center"/>
          </w:tcPr>
          <w:p w14:paraId="741BD5A2"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of measure</w:t>
            </w:r>
          </w:p>
        </w:tc>
        <w:tc>
          <w:tcPr>
            <w:tcW w:w="983" w:type="dxa"/>
            <w:tcBorders>
              <w:top w:val="single" w:sz="4" w:space="0" w:color="auto"/>
              <w:left w:val="nil"/>
              <w:bottom w:val="single" w:sz="4" w:space="0" w:color="auto"/>
              <w:right w:val="single" w:sz="4" w:space="0" w:color="auto"/>
            </w:tcBorders>
            <w:shd w:val="clear" w:color="auto" w:fill="auto"/>
            <w:vAlign w:val="center"/>
          </w:tcPr>
          <w:p w14:paraId="6ADFA428" w14:textId="77777777" w:rsidR="0044737F" w:rsidRPr="006D1079" w:rsidRDefault="0044737F" w:rsidP="00605FB7">
            <w:pPr>
              <w:jc w:val="center"/>
              <w:rPr>
                <w:b/>
                <w:bCs/>
                <w:sz w:val="18"/>
                <w:szCs w:val="18"/>
                <w:lang w:val="en-US" w:eastAsia="en-US"/>
              </w:rPr>
            </w:pPr>
            <w:r w:rsidRPr="006D1079">
              <w:rPr>
                <w:b/>
                <w:bCs/>
                <w:sz w:val="18"/>
                <w:szCs w:val="18"/>
                <w:lang w:val="en-US" w:eastAsia="en-US"/>
              </w:rPr>
              <w:t>A</w:t>
            </w:r>
          </w:p>
        </w:tc>
        <w:tc>
          <w:tcPr>
            <w:tcW w:w="1488" w:type="dxa"/>
            <w:tcBorders>
              <w:top w:val="single" w:sz="4" w:space="0" w:color="auto"/>
              <w:left w:val="nil"/>
              <w:bottom w:val="single" w:sz="4" w:space="0" w:color="auto"/>
              <w:right w:val="single" w:sz="4" w:space="0" w:color="auto"/>
            </w:tcBorders>
            <w:shd w:val="clear" w:color="auto" w:fill="auto"/>
            <w:vAlign w:val="center"/>
          </w:tcPr>
          <w:p w14:paraId="20A9798F" w14:textId="77777777" w:rsidR="0044737F" w:rsidRPr="006D1079" w:rsidRDefault="0044737F" w:rsidP="00605FB7">
            <w:pPr>
              <w:jc w:val="center"/>
              <w:rPr>
                <w:b/>
                <w:bCs/>
                <w:sz w:val="18"/>
                <w:szCs w:val="18"/>
                <w:lang w:val="en-US" w:eastAsia="en-US"/>
              </w:rPr>
            </w:pPr>
            <w:r w:rsidRPr="006D1079">
              <w:rPr>
                <w:b/>
                <w:bCs/>
                <w:sz w:val="18"/>
                <w:szCs w:val="18"/>
                <w:lang w:val="en-US" w:eastAsia="en-US"/>
              </w:rPr>
              <w:t>B</w:t>
            </w:r>
          </w:p>
        </w:tc>
        <w:tc>
          <w:tcPr>
            <w:tcW w:w="1463" w:type="dxa"/>
            <w:tcBorders>
              <w:top w:val="single" w:sz="4" w:space="0" w:color="auto"/>
              <w:left w:val="nil"/>
              <w:bottom w:val="single" w:sz="4" w:space="0" w:color="auto"/>
              <w:right w:val="single" w:sz="4" w:space="0" w:color="auto"/>
            </w:tcBorders>
            <w:shd w:val="clear" w:color="auto" w:fill="auto"/>
            <w:vAlign w:val="center"/>
          </w:tcPr>
          <w:p w14:paraId="20A93380" w14:textId="77777777" w:rsidR="0044737F" w:rsidRPr="006D1079" w:rsidRDefault="0044737F" w:rsidP="00605FB7">
            <w:pPr>
              <w:jc w:val="center"/>
              <w:rPr>
                <w:b/>
                <w:bCs/>
                <w:sz w:val="16"/>
                <w:szCs w:val="16"/>
                <w:lang w:val="en-US" w:eastAsia="en-US"/>
              </w:rPr>
            </w:pPr>
            <w:r w:rsidRPr="006D1079">
              <w:rPr>
                <w:b/>
                <w:bCs/>
                <w:sz w:val="16"/>
                <w:szCs w:val="16"/>
                <w:lang w:val="en-US" w:eastAsia="en-US"/>
              </w:rPr>
              <w:t>C = A x B</w:t>
            </w:r>
          </w:p>
        </w:tc>
        <w:tc>
          <w:tcPr>
            <w:tcW w:w="1135" w:type="dxa"/>
            <w:tcBorders>
              <w:top w:val="single" w:sz="4" w:space="0" w:color="auto"/>
              <w:left w:val="nil"/>
              <w:bottom w:val="single" w:sz="4" w:space="0" w:color="auto"/>
              <w:right w:val="single" w:sz="4" w:space="0" w:color="auto"/>
            </w:tcBorders>
            <w:shd w:val="clear" w:color="auto" w:fill="auto"/>
            <w:vAlign w:val="center"/>
          </w:tcPr>
          <w:p w14:paraId="16297318" w14:textId="77777777" w:rsidR="0044737F" w:rsidRPr="006D1079" w:rsidRDefault="0044737F" w:rsidP="00605FB7">
            <w:pPr>
              <w:jc w:val="center"/>
              <w:rPr>
                <w:b/>
                <w:bCs/>
                <w:sz w:val="18"/>
                <w:szCs w:val="18"/>
                <w:lang w:val="en-US" w:eastAsia="en-US"/>
              </w:rPr>
            </w:pPr>
            <w:r w:rsidRPr="006D1079">
              <w:rPr>
                <w:b/>
                <w:bCs/>
                <w:sz w:val="18"/>
                <w:szCs w:val="18"/>
                <w:lang w:val="en-US" w:eastAsia="en-US"/>
              </w:rPr>
              <w:t>D</w:t>
            </w:r>
          </w:p>
        </w:tc>
        <w:tc>
          <w:tcPr>
            <w:tcW w:w="1037" w:type="dxa"/>
            <w:tcBorders>
              <w:top w:val="single" w:sz="4" w:space="0" w:color="auto"/>
              <w:left w:val="nil"/>
              <w:bottom w:val="single" w:sz="4" w:space="0" w:color="auto"/>
              <w:right w:val="single" w:sz="4" w:space="0" w:color="auto"/>
            </w:tcBorders>
            <w:vAlign w:val="center"/>
          </w:tcPr>
          <w:p w14:paraId="4F311F08" w14:textId="77777777" w:rsidR="0044737F" w:rsidRPr="006D1079" w:rsidRDefault="0044737F" w:rsidP="00605FB7">
            <w:pPr>
              <w:jc w:val="center"/>
              <w:rPr>
                <w:b/>
                <w:bCs/>
                <w:sz w:val="18"/>
                <w:szCs w:val="18"/>
                <w:lang w:val="en-US" w:eastAsia="en-US"/>
              </w:rPr>
            </w:pPr>
            <w:r w:rsidRPr="006D1079">
              <w:rPr>
                <w:b/>
                <w:bCs/>
                <w:sz w:val="18"/>
                <w:szCs w:val="18"/>
                <w:lang w:val="en-US" w:eastAsia="en-US"/>
              </w:rPr>
              <w:t>E = A x 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2A806267" w14:textId="77777777" w:rsidR="0044737F" w:rsidRPr="006D1079" w:rsidRDefault="0044737F" w:rsidP="00605FB7">
            <w:pPr>
              <w:jc w:val="center"/>
              <w:rPr>
                <w:b/>
                <w:bCs/>
                <w:sz w:val="18"/>
                <w:szCs w:val="18"/>
                <w:lang w:val="en-US" w:eastAsia="en-US"/>
              </w:rPr>
            </w:pPr>
            <w:r w:rsidRPr="006D1079">
              <w:rPr>
                <w:b/>
                <w:bCs/>
                <w:sz w:val="18"/>
                <w:szCs w:val="18"/>
                <w:lang w:val="en-US" w:eastAsia="en-US"/>
              </w:rPr>
              <w:t>F</w:t>
            </w:r>
          </w:p>
        </w:tc>
        <w:tc>
          <w:tcPr>
            <w:tcW w:w="1807" w:type="dxa"/>
            <w:tcBorders>
              <w:top w:val="single" w:sz="4" w:space="0" w:color="auto"/>
              <w:left w:val="nil"/>
              <w:bottom w:val="single" w:sz="4" w:space="0" w:color="auto"/>
              <w:right w:val="single" w:sz="4" w:space="0" w:color="auto"/>
            </w:tcBorders>
            <w:shd w:val="clear" w:color="auto" w:fill="auto"/>
            <w:vAlign w:val="center"/>
          </w:tcPr>
          <w:p w14:paraId="1A4BE3DC" w14:textId="77777777" w:rsidR="0044737F" w:rsidRPr="006D1079" w:rsidRDefault="0044737F" w:rsidP="00605FB7">
            <w:pPr>
              <w:jc w:val="center"/>
              <w:rPr>
                <w:b/>
                <w:bCs/>
                <w:sz w:val="18"/>
                <w:szCs w:val="18"/>
                <w:lang w:val="en-US" w:eastAsia="en-US"/>
              </w:rPr>
            </w:pPr>
            <w:r w:rsidRPr="006D1079">
              <w:rPr>
                <w:b/>
                <w:bCs/>
                <w:sz w:val="18"/>
                <w:szCs w:val="18"/>
                <w:lang w:val="en-US" w:eastAsia="en-US"/>
              </w:rPr>
              <w:t>G = C + E + F</w:t>
            </w:r>
          </w:p>
        </w:tc>
        <w:tc>
          <w:tcPr>
            <w:tcW w:w="1253" w:type="dxa"/>
            <w:vMerge w:val="restart"/>
            <w:tcBorders>
              <w:top w:val="single" w:sz="4" w:space="0" w:color="auto"/>
              <w:left w:val="single" w:sz="4" w:space="0" w:color="auto"/>
              <w:right w:val="single" w:sz="4" w:space="0" w:color="auto"/>
            </w:tcBorders>
            <w:shd w:val="clear" w:color="auto" w:fill="auto"/>
            <w:vAlign w:val="center"/>
          </w:tcPr>
          <w:p w14:paraId="6C712B9D"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Best Delivery Time in calendar days </w:t>
            </w:r>
          </w:p>
        </w:tc>
        <w:tc>
          <w:tcPr>
            <w:tcW w:w="1285" w:type="dxa"/>
            <w:vMerge w:val="restart"/>
            <w:tcBorders>
              <w:top w:val="single" w:sz="4" w:space="0" w:color="auto"/>
              <w:left w:val="single" w:sz="4" w:space="0" w:color="auto"/>
              <w:right w:val="single" w:sz="4" w:space="0" w:color="auto"/>
            </w:tcBorders>
            <w:vAlign w:val="center"/>
          </w:tcPr>
          <w:p w14:paraId="4CA304D2"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Delivery </w:t>
            </w:r>
          </w:p>
          <w:p w14:paraId="24FCBD97" w14:textId="77777777" w:rsidR="0044737F" w:rsidRPr="006D1079" w:rsidRDefault="0044737F" w:rsidP="00605FB7">
            <w:pPr>
              <w:jc w:val="center"/>
              <w:rPr>
                <w:b/>
                <w:bCs/>
                <w:sz w:val="18"/>
                <w:szCs w:val="18"/>
                <w:lang w:val="en-US" w:eastAsia="en-US"/>
              </w:rPr>
            </w:pPr>
            <w:r w:rsidRPr="006D1079">
              <w:rPr>
                <w:b/>
                <w:bCs/>
                <w:sz w:val="18"/>
                <w:szCs w:val="18"/>
                <w:lang w:val="en-US" w:eastAsia="en-US"/>
              </w:rPr>
              <w:t>Mode</w:t>
            </w:r>
          </w:p>
        </w:tc>
      </w:tr>
      <w:tr w:rsidR="0044737F" w:rsidRPr="006D1079" w14:paraId="63D53374" w14:textId="77777777" w:rsidTr="00A710BD">
        <w:trPr>
          <w:cantSplit/>
          <w:trHeight w:val="765"/>
          <w:tblHeader/>
          <w:jc w:val="center"/>
        </w:trPr>
        <w:tc>
          <w:tcPr>
            <w:tcW w:w="460" w:type="dxa"/>
            <w:vMerge/>
            <w:tcBorders>
              <w:left w:val="single" w:sz="4" w:space="0" w:color="auto"/>
              <w:bottom w:val="single" w:sz="4" w:space="0" w:color="000000"/>
              <w:right w:val="single" w:sz="4" w:space="0" w:color="auto"/>
            </w:tcBorders>
            <w:shd w:val="clear" w:color="auto" w:fill="auto"/>
            <w:vAlign w:val="center"/>
          </w:tcPr>
          <w:p w14:paraId="5AD6523F" w14:textId="77777777" w:rsidR="0044737F" w:rsidRPr="006D1079" w:rsidRDefault="0044737F" w:rsidP="00605FB7">
            <w:pPr>
              <w:jc w:val="center"/>
              <w:rPr>
                <w:b/>
                <w:bCs/>
                <w:sz w:val="20"/>
                <w:lang w:val="en-US" w:eastAsia="en-US"/>
              </w:rPr>
            </w:pPr>
          </w:p>
        </w:tc>
        <w:tc>
          <w:tcPr>
            <w:tcW w:w="2541" w:type="dxa"/>
            <w:vMerge/>
            <w:tcBorders>
              <w:left w:val="single" w:sz="4" w:space="0" w:color="auto"/>
              <w:bottom w:val="single" w:sz="4" w:space="0" w:color="000000"/>
              <w:right w:val="single" w:sz="4" w:space="0" w:color="auto"/>
            </w:tcBorders>
            <w:shd w:val="clear" w:color="auto" w:fill="auto"/>
            <w:vAlign w:val="center"/>
          </w:tcPr>
          <w:p w14:paraId="6B1E2B21" w14:textId="77777777" w:rsidR="0044737F" w:rsidRPr="006D1079" w:rsidRDefault="0044737F" w:rsidP="00605FB7">
            <w:pPr>
              <w:jc w:val="center"/>
              <w:rPr>
                <w:b/>
                <w:bCs/>
                <w:sz w:val="18"/>
                <w:szCs w:val="18"/>
                <w:lang w:val="en-US" w:eastAsia="en-US"/>
              </w:rPr>
            </w:pPr>
          </w:p>
        </w:tc>
        <w:tc>
          <w:tcPr>
            <w:tcW w:w="1174" w:type="dxa"/>
            <w:vMerge/>
            <w:tcBorders>
              <w:left w:val="single" w:sz="4" w:space="0" w:color="auto"/>
              <w:bottom w:val="single" w:sz="4" w:space="0" w:color="000000"/>
              <w:right w:val="single" w:sz="4" w:space="0" w:color="auto"/>
            </w:tcBorders>
            <w:shd w:val="clear" w:color="auto" w:fill="auto"/>
            <w:vAlign w:val="center"/>
          </w:tcPr>
          <w:p w14:paraId="7F696E92" w14:textId="77777777" w:rsidR="0044737F" w:rsidRPr="006D1079" w:rsidRDefault="0044737F" w:rsidP="00605FB7">
            <w:pPr>
              <w:jc w:val="center"/>
              <w:rPr>
                <w:b/>
                <w:bCs/>
                <w:sz w:val="18"/>
                <w:szCs w:val="18"/>
                <w:lang w:val="en-US" w:eastAsia="en-US"/>
              </w:rPr>
            </w:pPr>
          </w:p>
        </w:tc>
        <w:tc>
          <w:tcPr>
            <w:tcW w:w="983" w:type="dxa"/>
            <w:tcBorders>
              <w:top w:val="single" w:sz="4" w:space="0" w:color="auto"/>
              <w:left w:val="nil"/>
              <w:bottom w:val="single" w:sz="4" w:space="0" w:color="auto"/>
              <w:right w:val="single" w:sz="4" w:space="0" w:color="auto"/>
            </w:tcBorders>
            <w:shd w:val="clear" w:color="auto" w:fill="auto"/>
            <w:vAlign w:val="center"/>
          </w:tcPr>
          <w:p w14:paraId="0AC3D24D"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Quantity </w:t>
            </w:r>
          </w:p>
        </w:tc>
        <w:tc>
          <w:tcPr>
            <w:tcW w:w="1488" w:type="dxa"/>
            <w:tcBorders>
              <w:top w:val="single" w:sz="4" w:space="0" w:color="auto"/>
              <w:left w:val="nil"/>
              <w:bottom w:val="single" w:sz="4" w:space="0" w:color="auto"/>
              <w:right w:val="single" w:sz="4" w:space="0" w:color="auto"/>
            </w:tcBorders>
            <w:shd w:val="clear" w:color="auto" w:fill="auto"/>
            <w:vAlign w:val="center"/>
          </w:tcPr>
          <w:p w14:paraId="15677FCF" w14:textId="77777777" w:rsidR="0044737F" w:rsidRPr="006D1079" w:rsidRDefault="0044737F" w:rsidP="00605FB7">
            <w:pPr>
              <w:jc w:val="center"/>
              <w:rPr>
                <w:b/>
                <w:bCs/>
                <w:sz w:val="18"/>
                <w:szCs w:val="18"/>
                <w:lang w:val="en-US" w:eastAsia="en-US"/>
              </w:rPr>
            </w:pPr>
            <w:r w:rsidRPr="006D1079">
              <w:rPr>
                <w:b/>
                <w:bCs/>
                <w:sz w:val="18"/>
                <w:szCs w:val="18"/>
                <w:lang w:val="en-US" w:eastAsia="en-US"/>
              </w:rPr>
              <w:t>Unit Price FCA Bidder’s premises</w:t>
            </w:r>
          </w:p>
          <w:p w14:paraId="3E9EE5A4"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 (USD*)</w:t>
            </w:r>
          </w:p>
        </w:tc>
        <w:tc>
          <w:tcPr>
            <w:tcW w:w="1463" w:type="dxa"/>
            <w:tcBorders>
              <w:top w:val="single" w:sz="4" w:space="0" w:color="auto"/>
              <w:left w:val="nil"/>
              <w:bottom w:val="single" w:sz="4" w:space="0" w:color="auto"/>
              <w:right w:val="single" w:sz="4" w:space="0" w:color="auto"/>
            </w:tcBorders>
            <w:shd w:val="clear" w:color="auto" w:fill="auto"/>
            <w:vAlign w:val="center"/>
          </w:tcPr>
          <w:p w14:paraId="70DC9C51"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Total Cost </w:t>
            </w:r>
          </w:p>
          <w:p w14:paraId="5A65C42A" w14:textId="77777777" w:rsidR="0044737F" w:rsidRPr="006D1079" w:rsidRDefault="0044737F" w:rsidP="00605FB7">
            <w:pPr>
              <w:jc w:val="center"/>
              <w:rPr>
                <w:b/>
                <w:bCs/>
                <w:sz w:val="18"/>
                <w:szCs w:val="18"/>
                <w:lang w:val="en-US" w:eastAsia="en-US"/>
              </w:rPr>
            </w:pPr>
            <w:r w:rsidRPr="006D1079">
              <w:rPr>
                <w:b/>
                <w:bCs/>
                <w:sz w:val="18"/>
                <w:szCs w:val="18"/>
                <w:lang w:val="en-US" w:eastAsia="en-US"/>
              </w:rPr>
              <w:t>FCA Bidder’s premises (USD*)</w:t>
            </w:r>
          </w:p>
        </w:tc>
        <w:tc>
          <w:tcPr>
            <w:tcW w:w="1135" w:type="dxa"/>
            <w:tcBorders>
              <w:top w:val="single" w:sz="4" w:space="0" w:color="auto"/>
              <w:left w:val="nil"/>
              <w:bottom w:val="single" w:sz="4" w:space="0" w:color="auto"/>
              <w:right w:val="single" w:sz="4" w:space="0" w:color="auto"/>
            </w:tcBorders>
            <w:shd w:val="clear" w:color="auto" w:fill="auto"/>
            <w:vAlign w:val="center"/>
          </w:tcPr>
          <w:p w14:paraId="0D23591A"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Unit Cost (USD*)</w:t>
            </w:r>
          </w:p>
        </w:tc>
        <w:tc>
          <w:tcPr>
            <w:tcW w:w="1037" w:type="dxa"/>
            <w:tcBorders>
              <w:top w:val="single" w:sz="4" w:space="0" w:color="auto"/>
              <w:left w:val="nil"/>
              <w:bottom w:val="single" w:sz="4" w:space="0" w:color="auto"/>
              <w:right w:val="single" w:sz="4" w:space="0" w:color="auto"/>
            </w:tcBorders>
            <w:vAlign w:val="center"/>
          </w:tcPr>
          <w:p w14:paraId="201DE5C2" w14:textId="77777777" w:rsidR="0044737F" w:rsidRPr="006D1079" w:rsidRDefault="0044737F" w:rsidP="00605FB7">
            <w:pPr>
              <w:jc w:val="center"/>
              <w:rPr>
                <w:b/>
                <w:bCs/>
                <w:sz w:val="18"/>
                <w:szCs w:val="18"/>
                <w:lang w:val="en-US" w:eastAsia="en-US"/>
              </w:rPr>
            </w:pPr>
            <w:r w:rsidRPr="006D1079">
              <w:rPr>
                <w:b/>
                <w:bCs/>
                <w:sz w:val="18"/>
                <w:szCs w:val="18"/>
                <w:lang w:val="en-US" w:eastAsia="en-US"/>
              </w:rPr>
              <w:t>Freight Total Cost (USD*)</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tcPr>
          <w:p w14:paraId="3603F681" w14:textId="77777777" w:rsidR="0044737F" w:rsidRPr="006D1079" w:rsidRDefault="0044737F" w:rsidP="00605FB7">
            <w:pPr>
              <w:jc w:val="center"/>
              <w:rPr>
                <w:b/>
                <w:bCs/>
                <w:sz w:val="18"/>
                <w:szCs w:val="18"/>
                <w:lang w:val="en-US" w:eastAsia="en-US"/>
              </w:rPr>
            </w:pPr>
            <w:r w:rsidRPr="006D1079">
              <w:rPr>
                <w:b/>
                <w:bCs/>
                <w:sz w:val="18"/>
                <w:szCs w:val="18"/>
                <w:lang w:val="en-US" w:eastAsia="en-US"/>
              </w:rPr>
              <w:t>Insurance</w:t>
            </w:r>
          </w:p>
          <w:p w14:paraId="51148116" w14:textId="77777777" w:rsidR="0044737F" w:rsidRPr="006D1079" w:rsidRDefault="0044737F" w:rsidP="00605FB7">
            <w:pPr>
              <w:jc w:val="center"/>
              <w:rPr>
                <w:b/>
                <w:bCs/>
                <w:sz w:val="18"/>
                <w:szCs w:val="18"/>
                <w:lang w:val="en-US" w:eastAsia="en-US"/>
              </w:rPr>
            </w:pPr>
            <w:r w:rsidRPr="006D1079">
              <w:rPr>
                <w:b/>
                <w:bCs/>
                <w:sz w:val="18"/>
                <w:szCs w:val="18"/>
                <w:lang w:val="en-US" w:eastAsia="en-US"/>
              </w:rPr>
              <w:t xml:space="preserve">Cost            </w:t>
            </w:r>
            <w:proofErr w:type="gramStart"/>
            <w:r w:rsidRPr="006D1079">
              <w:rPr>
                <w:b/>
                <w:bCs/>
                <w:sz w:val="18"/>
                <w:szCs w:val="18"/>
                <w:lang w:val="en-US" w:eastAsia="en-US"/>
              </w:rPr>
              <w:t xml:space="preserve">   (</w:t>
            </w:r>
            <w:proofErr w:type="gramEnd"/>
            <w:r w:rsidRPr="006D1079">
              <w:rPr>
                <w:b/>
                <w:bCs/>
                <w:sz w:val="18"/>
                <w:szCs w:val="18"/>
                <w:lang w:val="en-US" w:eastAsia="en-US"/>
              </w:rPr>
              <w:t>USD*)</w:t>
            </w:r>
          </w:p>
        </w:tc>
        <w:tc>
          <w:tcPr>
            <w:tcW w:w="1807" w:type="dxa"/>
            <w:tcBorders>
              <w:top w:val="single" w:sz="4" w:space="0" w:color="auto"/>
              <w:left w:val="nil"/>
              <w:bottom w:val="single" w:sz="4" w:space="0" w:color="auto"/>
              <w:right w:val="single" w:sz="4" w:space="0" w:color="auto"/>
            </w:tcBorders>
            <w:shd w:val="clear" w:color="auto" w:fill="auto"/>
            <w:vAlign w:val="center"/>
          </w:tcPr>
          <w:p w14:paraId="1AA91B1C" w14:textId="77777777" w:rsidR="0044737F" w:rsidRPr="006D1079" w:rsidRDefault="0044737F" w:rsidP="00605FB7">
            <w:pPr>
              <w:jc w:val="center"/>
              <w:rPr>
                <w:b/>
                <w:bCs/>
                <w:sz w:val="18"/>
                <w:szCs w:val="18"/>
                <w:lang w:val="en-US" w:eastAsia="en-US"/>
              </w:rPr>
            </w:pPr>
            <w:r w:rsidRPr="006D1079">
              <w:rPr>
                <w:b/>
                <w:bCs/>
                <w:sz w:val="18"/>
                <w:szCs w:val="18"/>
                <w:lang w:val="en-US" w:eastAsia="en-US"/>
              </w:rPr>
              <w:t>Total Cost DPU Final Destination in Dominica (USD*)</w:t>
            </w:r>
          </w:p>
        </w:tc>
        <w:tc>
          <w:tcPr>
            <w:tcW w:w="1253" w:type="dxa"/>
            <w:vMerge/>
            <w:tcBorders>
              <w:left w:val="single" w:sz="4" w:space="0" w:color="auto"/>
              <w:bottom w:val="single" w:sz="4" w:space="0" w:color="auto"/>
              <w:right w:val="single" w:sz="4" w:space="0" w:color="auto"/>
            </w:tcBorders>
            <w:shd w:val="clear" w:color="auto" w:fill="auto"/>
            <w:vAlign w:val="center"/>
          </w:tcPr>
          <w:p w14:paraId="6481CD26" w14:textId="77777777" w:rsidR="0044737F" w:rsidRPr="006D1079" w:rsidRDefault="0044737F" w:rsidP="00605FB7">
            <w:pPr>
              <w:jc w:val="center"/>
              <w:rPr>
                <w:b/>
                <w:bCs/>
                <w:sz w:val="18"/>
                <w:szCs w:val="18"/>
                <w:lang w:val="en-US" w:eastAsia="en-US"/>
              </w:rPr>
            </w:pPr>
          </w:p>
        </w:tc>
        <w:tc>
          <w:tcPr>
            <w:tcW w:w="1285" w:type="dxa"/>
            <w:vMerge/>
            <w:tcBorders>
              <w:left w:val="single" w:sz="4" w:space="0" w:color="auto"/>
              <w:right w:val="single" w:sz="4" w:space="0" w:color="auto"/>
            </w:tcBorders>
            <w:vAlign w:val="center"/>
          </w:tcPr>
          <w:p w14:paraId="62A80BAF" w14:textId="77777777" w:rsidR="0044737F" w:rsidRPr="006D1079" w:rsidRDefault="0044737F" w:rsidP="00605FB7">
            <w:pPr>
              <w:jc w:val="center"/>
              <w:rPr>
                <w:b/>
                <w:bCs/>
                <w:sz w:val="18"/>
                <w:szCs w:val="18"/>
                <w:lang w:val="en-US" w:eastAsia="en-US"/>
              </w:rPr>
            </w:pPr>
          </w:p>
        </w:tc>
      </w:tr>
      <w:tr w:rsidR="0044737F" w:rsidRPr="006D1079" w14:paraId="66C732B2" w14:textId="77777777" w:rsidTr="00A710BD">
        <w:trPr>
          <w:cantSplit/>
          <w:trHeight w:val="503"/>
          <w:jc w:val="center"/>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14:paraId="0523E527" w14:textId="77777777" w:rsidR="0044737F" w:rsidRPr="006D1079" w:rsidRDefault="0044737F" w:rsidP="00605FB7">
            <w:pPr>
              <w:jc w:val="center"/>
              <w:rPr>
                <w:sz w:val="20"/>
                <w:lang w:val="en-US" w:eastAsia="en-US"/>
              </w:rPr>
            </w:pPr>
            <w:r w:rsidRPr="006D1079">
              <w:rPr>
                <w:sz w:val="20"/>
                <w:lang w:val="en-US" w:eastAsia="en-US"/>
              </w:rPr>
              <w:t>1</w:t>
            </w:r>
          </w:p>
        </w:tc>
        <w:tc>
          <w:tcPr>
            <w:tcW w:w="2541" w:type="dxa"/>
            <w:tcBorders>
              <w:top w:val="nil"/>
              <w:left w:val="nil"/>
              <w:bottom w:val="single" w:sz="4" w:space="0" w:color="auto"/>
              <w:right w:val="single" w:sz="4" w:space="0" w:color="auto"/>
            </w:tcBorders>
            <w:shd w:val="clear" w:color="auto" w:fill="auto"/>
            <w:noWrap/>
            <w:vAlign w:val="center"/>
          </w:tcPr>
          <w:p w14:paraId="4D1AADE2" w14:textId="77777777" w:rsidR="0044737F" w:rsidRPr="006D1079" w:rsidRDefault="0044737F" w:rsidP="00605FB7">
            <w:pPr>
              <w:rPr>
                <w:sz w:val="18"/>
                <w:szCs w:val="18"/>
                <w:lang w:val="en-US" w:eastAsia="en-US"/>
              </w:rPr>
            </w:pPr>
            <w:r w:rsidRPr="006D1079">
              <w:rPr>
                <w:color w:val="000000"/>
                <w:sz w:val="18"/>
                <w:szCs w:val="18"/>
                <w:lang w:val="en-US"/>
              </w:rPr>
              <w:t>Drip irrigation system kit with accessories and installation.</w:t>
            </w:r>
          </w:p>
        </w:tc>
        <w:tc>
          <w:tcPr>
            <w:tcW w:w="1174" w:type="dxa"/>
            <w:tcBorders>
              <w:top w:val="nil"/>
              <w:left w:val="nil"/>
              <w:bottom w:val="single" w:sz="4" w:space="0" w:color="auto"/>
              <w:right w:val="single" w:sz="4" w:space="0" w:color="auto"/>
            </w:tcBorders>
            <w:shd w:val="clear" w:color="auto" w:fill="auto"/>
            <w:noWrap/>
            <w:vAlign w:val="center"/>
            <w:hideMark/>
          </w:tcPr>
          <w:p w14:paraId="138D9118" w14:textId="77777777" w:rsidR="0044737F" w:rsidRPr="006D1079" w:rsidRDefault="0044737F" w:rsidP="00605FB7">
            <w:pPr>
              <w:jc w:val="center"/>
              <w:rPr>
                <w:sz w:val="18"/>
                <w:szCs w:val="18"/>
                <w:lang w:val="en-US" w:eastAsia="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hideMark/>
          </w:tcPr>
          <w:p w14:paraId="3903FEF7" w14:textId="5EECC93A" w:rsidR="0044737F" w:rsidRPr="006D1079" w:rsidRDefault="009E71A9" w:rsidP="00605FB7">
            <w:pPr>
              <w:jc w:val="center"/>
              <w:rPr>
                <w:sz w:val="18"/>
                <w:szCs w:val="18"/>
                <w:lang w:val="en-US" w:eastAsia="en-US"/>
              </w:rPr>
            </w:pPr>
            <w:r>
              <w:rPr>
                <w:sz w:val="18"/>
                <w:szCs w:val="18"/>
                <w:lang w:val="en-US" w:eastAsia="en-US"/>
              </w:rPr>
              <w:t>11</w:t>
            </w:r>
          </w:p>
        </w:tc>
        <w:tc>
          <w:tcPr>
            <w:tcW w:w="1488" w:type="dxa"/>
            <w:tcBorders>
              <w:top w:val="nil"/>
              <w:left w:val="nil"/>
              <w:bottom w:val="single" w:sz="4" w:space="0" w:color="auto"/>
              <w:right w:val="single" w:sz="4" w:space="0" w:color="auto"/>
            </w:tcBorders>
            <w:shd w:val="clear" w:color="auto" w:fill="auto"/>
            <w:noWrap/>
            <w:vAlign w:val="center"/>
            <w:hideMark/>
          </w:tcPr>
          <w:p w14:paraId="69591AE0" w14:textId="77777777" w:rsidR="0044737F" w:rsidRPr="006D1079" w:rsidRDefault="0044737F" w:rsidP="00605FB7">
            <w:pPr>
              <w:rPr>
                <w:sz w:val="20"/>
                <w:lang w:val="en-US" w:eastAsia="en-US"/>
              </w:rPr>
            </w:pPr>
            <w:r w:rsidRPr="006D1079">
              <w:rPr>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1A68F8B7" w14:textId="77777777" w:rsidR="0044737F" w:rsidRPr="006D1079" w:rsidRDefault="0044737F" w:rsidP="00605FB7">
            <w:pPr>
              <w:rPr>
                <w:sz w:val="20"/>
                <w:lang w:val="en-US" w:eastAsia="en-US"/>
              </w:rPr>
            </w:pPr>
            <w:r w:rsidRPr="006D1079">
              <w:rPr>
                <w:sz w:val="20"/>
                <w:lang w:val="en-US" w:eastAsia="en-US"/>
              </w:rPr>
              <w:t> </w:t>
            </w:r>
          </w:p>
        </w:tc>
        <w:tc>
          <w:tcPr>
            <w:tcW w:w="1135" w:type="dxa"/>
            <w:tcBorders>
              <w:top w:val="nil"/>
              <w:left w:val="nil"/>
              <w:bottom w:val="single" w:sz="4" w:space="0" w:color="auto"/>
              <w:right w:val="single" w:sz="4" w:space="0" w:color="auto"/>
            </w:tcBorders>
            <w:shd w:val="clear" w:color="auto" w:fill="auto"/>
            <w:noWrap/>
            <w:vAlign w:val="center"/>
            <w:hideMark/>
          </w:tcPr>
          <w:p w14:paraId="481A4931" w14:textId="77777777" w:rsidR="0044737F" w:rsidRPr="006D1079" w:rsidRDefault="0044737F" w:rsidP="00605FB7">
            <w:pPr>
              <w:rPr>
                <w:sz w:val="20"/>
                <w:lang w:val="en-US" w:eastAsia="en-US"/>
              </w:rPr>
            </w:pPr>
            <w:r w:rsidRPr="006D1079">
              <w:rPr>
                <w:sz w:val="20"/>
                <w:lang w:val="en-US" w:eastAsia="en-US"/>
              </w:rPr>
              <w:t> </w:t>
            </w:r>
          </w:p>
        </w:tc>
        <w:tc>
          <w:tcPr>
            <w:tcW w:w="1037" w:type="dxa"/>
            <w:tcBorders>
              <w:top w:val="nil"/>
              <w:left w:val="nil"/>
              <w:bottom w:val="single" w:sz="4" w:space="0" w:color="auto"/>
              <w:right w:val="single" w:sz="4" w:space="0" w:color="auto"/>
            </w:tcBorders>
            <w:vAlign w:val="center"/>
          </w:tcPr>
          <w:p w14:paraId="3376A5EF"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69C88016" w14:textId="77777777" w:rsidR="0044737F" w:rsidRPr="006D1079" w:rsidRDefault="0044737F" w:rsidP="00605FB7">
            <w:pPr>
              <w:rPr>
                <w:sz w:val="20"/>
                <w:lang w:val="en-US" w:eastAsia="en-US"/>
              </w:rPr>
            </w:pPr>
            <w:r w:rsidRPr="006D1079">
              <w:rPr>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4BE6CA05" w14:textId="77777777" w:rsidR="0044737F" w:rsidRPr="006D1079" w:rsidRDefault="0044737F" w:rsidP="00605FB7">
            <w:pPr>
              <w:rPr>
                <w:sz w:val="20"/>
                <w:lang w:val="en-US" w:eastAsia="en-US"/>
              </w:rPr>
            </w:pPr>
            <w:r w:rsidRPr="006D1079">
              <w:rPr>
                <w:sz w:val="20"/>
                <w:lang w:val="en-US" w:eastAsia="en-US"/>
              </w:rPr>
              <w:t> </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14:paraId="6FE10F95" w14:textId="77777777" w:rsidR="0044737F" w:rsidRPr="006D1079" w:rsidRDefault="0044737F" w:rsidP="00605FB7">
            <w:pPr>
              <w:rPr>
                <w:sz w:val="20"/>
                <w:lang w:val="en-US" w:eastAsia="en-US"/>
              </w:rPr>
            </w:pPr>
            <w:r w:rsidRPr="006D1079">
              <w:rPr>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vAlign w:val="center"/>
          </w:tcPr>
          <w:p w14:paraId="281FCB4E" w14:textId="77777777" w:rsidR="0044737F" w:rsidRPr="006D1079" w:rsidRDefault="0044737F" w:rsidP="00605FB7">
            <w:pPr>
              <w:rPr>
                <w:sz w:val="20"/>
                <w:lang w:val="en-US" w:eastAsia="en-US"/>
              </w:rPr>
            </w:pPr>
          </w:p>
        </w:tc>
      </w:tr>
      <w:tr w:rsidR="0044737F" w:rsidRPr="006D1079" w14:paraId="6A27D909" w14:textId="77777777" w:rsidTr="00A710BD">
        <w:trPr>
          <w:cantSplit/>
          <w:trHeight w:val="412"/>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02F0BBD2" w14:textId="77777777" w:rsidR="0044737F" w:rsidRPr="006D1079" w:rsidRDefault="0044737F" w:rsidP="00605FB7">
            <w:pPr>
              <w:jc w:val="center"/>
              <w:rPr>
                <w:sz w:val="20"/>
                <w:lang w:val="en-US" w:eastAsia="en-US"/>
              </w:rPr>
            </w:pPr>
            <w:r w:rsidRPr="006D1079">
              <w:rPr>
                <w:sz w:val="20"/>
                <w:lang w:val="en-US" w:eastAsia="en-US"/>
              </w:rPr>
              <w:t>2</w:t>
            </w:r>
          </w:p>
        </w:tc>
        <w:tc>
          <w:tcPr>
            <w:tcW w:w="2541" w:type="dxa"/>
            <w:tcBorders>
              <w:top w:val="nil"/>
              <w:left w:val="nil"/>
              <w:bottom w:val="single" w:sz="4" w:space="0" w:color="auto"/>
              <w:right w:val="single" w:sz="4" w:space="0" w:color="auto"/>
            </w:tcBorders>
            <w:shd w:val="clear" w:color="auto" w:fill="auto"/>
            <w:noWrap/>
            <w:vAlign w:val="center"/>
          </w:tcPr>
          <w:p w14:paraId="68622301" w14:textId="77777777" w:rsidR="0044737F" w:rsidRPr="006D1079" w:rsidRDefault="0044737F" w:rsidP="00605FB7">
            <w:pPr>
              <w:rPr>
                <w:color w:val="000000"/>
                <w:sz w:val="18"/>
                <w:szCs w:val="18"/>
                <w:lang w:val="en-US"/>
              </w:rPr>
            </w:pPr>
            <w:r w:rsidRPr="006D1079">
              <w:rPr>
                <w:color w:val="000000"/>
                <w:sz w:val="18"/>
                <w:szCs w:val="18"/>
                <w:lang w:val="en-US"/>
              </w:rPr>
              <w:t>Irrigation timer</w:t>
            </w:r>
          </w:p>
        </w:tc>
        <w:tc>
          <w:tcPr>
            <w:tcW w:w="1174" w:type="dxa"/>
            <w:tcBorders>
              <w:top w:val="nil"/>
              <w:left w:val="nil"/>
              <w:bottom w:val="single" w:sz="4" w:space="0" w:color="auto"/>
              <w:right w:val="single" w:sz="4" w:space="0" w:color="auto"/>
            </w:tcBorders>
            <w:shd w:val="clear" w:color="auto" w:fill="auto"/>
            <w:noWrap/>
            <w:vAlign w:val="center"/>
          </w:tcPr>
          <w:p w14:paraId="17E5D4A7"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671BDBBD" w14:textId="74380A87" w:rsidR="0044737F" w:rsidRPr="006D1079" w:rsidRDefault="009E71A9" w:rsidP="00605FB7">
            <w:pPr>
              <w:jc w:val="center"/>
              <w:rPr>
                <w:sz w:val="18"/>
                <w:szCs w:val="18"/>
                <w:lang w:val="en-US" w:eastAsia="en-US"/>
              </w:rPr>
            </w:pPr>
            <w:r>
              <w:rPr>
                <w:sz w:val="18"/>
                <w:szCs w:val="18"/>
                <w:lang w:val="en-US" w:eastAsia="en-US"/>
              </w:rPr>
              <w:t>20</w:t>
            </w:r>
          </w:p>
        </w:tc>
        <w:tc>
          <w:tcPr>
            <w:tcW w:w="1488" w:type="dxa"/>
            <w:tcBorders>
              <w:top w:val="nil"/>
              <w:left w:val="nil"/>
              <w:bottom w:val="single" w:sz="4" w:space="0" w:color="auto"/>
              <w:right w:val="single" w:sz="4" w:space="0" w:color="auto"/>
            </w:tcBorders>
            <w:shd w:val="clear" w:color="auto" w:fill="auto"/>
            <w:noWrap/>
            <w:vAlign w:val="center"/>
          </w:tcPr>
          <w:p w14:paraId="32C9D008"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33E8BBE"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1839A6B"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00C7BCAA"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099D7C4F"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79B69F2A"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6E050A00"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525D8E45" w14:textId="77777777" w:rsidR="0044737F" w:rsidRPr="006D1079" w:rsidRDefault="0044737F" w:rsidP="00605FB7">
            <w:pPr>
              <w:rPr>
                <w:sz w:val="20"/>
                <w:lang w:val="en-US" w:eastAsia="en-US"/>
              </w:rPr>
            </w:pPr>
          </w:p>
        </w:tc>
      </w:tr>
      <w:tr w:rsidR="0044737F" w:rsidRPr="006D1079" w14:paraId="0E659FE9"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15BE24A9" w14:textId="77777777" w:rsidR="0044737F" w:rsidRPr="006D1079" w:rsidRDefault="0044737F" w:rsidP="00605FB7">
            <w:pPr>
              <w:jc w:val="center"/>
              <w:rPr>
                <w:sz w:val="20"/>
                <w:lang w:val="en-US" w:eastAsia="en-US"/>
              </w:rPr>
            </w:pPr>
            <w:r w:rsidRPr="006D1079">
              <w:rPr>
                <w:sz w:val="20"/>
                <w:lang w:val="en-US" w:eastAsia="en-US"/>
              </w:rPr>
              <w:t>3</w:t>
            </w:r>
          </w:p>
        </w:tc>
        <w:tc>
          <w:tcPr>
            <w:tcW w:w="2541" w:type="dxa"/>
            <w:tcBorders>
              <w:top w:val="nil"/>
              <w:left w:val="nil"/>
              <w:bottom w:val="single" w:sz="4" w:space="0" w:color="auto"/>
              <w:right w:val="single" w:sz="4" w:space="0" w:color="auto"/>
            </w:tcBorders>
            <w:shd w:val="clear" w:color="auto" w:fill="auto"/>
            <w:noWrap/>
            <w:vAlign w:val="center"/>
          </w:tcPr>
          <w:p w14:paraId="3A911A92" w14:textId="77777777" w:rsidR="0044737F" w:rsidRPr="006D1079" w:rsidRDefault="0044737F" w:rsidP="00605FB7">
            <w:pPr>
              <w:rPr>
                <w:color w:val="000000"/>
                <w:sz w:val="18"/>
                <w:szCs w:val="18"/>
                <w:lang w:val="en-US"/>
              </w:rPr>
            </w:pPr>
            <w:r w:rsidRPr="006D1079">
              <w:rPr>
                <w:color w:val="000000"/>
                <w:sz w:val="18"/>
                <w:szCs w:val="18"/>
                <w:lang w:val="en-US"/>
              </w:rPr>
              <w:t>Water pH and electro-conductivity meter (Combo)</w:t>
            </w:r>
          </w:p>
        </w:tc>
        <w:tc>
          <w:tcPr>
            <w:tcW w:w="1174" w:type="dxa"/>
            <w:tcBorders>
              <w:top w:val="nil"/>
              <w:left w:val="nil"/>
              <w:bottom w:val="single" w:sz="4" w:space="0" w:color="auto"/>
              <w:right w:val="single" w:sz="4" w:space="0" w:color="auto"/>
            </w:tcBorders>
            <w:shd w:val="clear" w:color="auto" w:fill="auto"/>
            <w:noWrap/>
            <w:vAlign w:val="center"/>
          </w:tcPr>
          <w:p w14:paraId="6BB52F33"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0E0A167" w14:textId="7A60AACD" w:rsidR="0044737F" w:rsidRPr="006D1079" w:rsidRDefault="009E71A9" w:rsidP="00605FB7">
            <w:pPr>
              <w:jc w:val="center"/>
              <w:rPr>
                <w:sz w:val="18"/>
                <w:szCs w:val="18"/>
                <w:lang w:val="en-US" w:eastAsia="en-US"/>
              </w:rPr>
            </w:pPr>
            <w:r>
              <w:rPr>
                <w:sz w:val="18"/>
                <w:szCs w:val="18"/>
                <w:lang w:val="en-US" w:eastAsia="en-US"/>
              </w:rPr>
              <w:t>20</w:t>
            </w:r>
          </w:p>
        </w:tc>
        <w:tc>
          <w:tcPr>
            <w:tcW w:w="1488" w:type="dxa"/>
            <w:tcBorders>
              <w:top w:val="nil"/>
              <w:left w:val="nil"/>
              <w:bottom w:val="single" w:sz="4" w:space="0" w:color="auto"/>
              <w:right w:val="single" w:sz="4" w:space="0" w:color="auto"/>
            </w:tcBorders>
            <w:shd w:val="clear" w:color="auto" w:fill="auto"/>
            <w:noWrap/>
            <w:vAlign w:val="center"/>
          </w:tcPr>
          <w:p w14:paraId="649CB938"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6B7A7A26"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54ACF7B8"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0AA827B0"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7007363E"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5FB8E846"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53B3BA18"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30F6FD71" w14:textId="77777777" w:rsidR="0044737F" w:rsidRPr="006D1079" w:rsidRDefault="0044737F" w:rsidP="00605FB7">
            <w:pPr>
              <w:rPr>
                <w:sz w:val="20"/>
                <w:lang w:val="en-US" w:eastAsia="en-US"/>
              </w:rPr>
            </w:pPr>
          </w:p>
        </w:tc>
      </w:tr>
      <w:tr w:rsidR="0044737F" w:rsidRPr="006D1079" w14:paraId="4551BCB9"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5EF818E" w14:textId="53D07843" w:rsidR="0044737F" w:rsidRPr="006D1079" w:rsidRDefault="0042672E" w:rsidP="00605FB7">
            <w:pPr>
              <w:jc w:val="center"/>
              <w:rPr>
                <w:sz w:val="20"/>
                <w:lang w:val="en-US" w:eastAsia="en-US"/>
              </w:rPr>
            </w:pPr>
            <w:r>
              <w:rPr>
                <w:sz w:val="20"/>
                <w:lang w:val="en-US" w:eastAsia="en-US"/>
              </w:rPr>
              <w:t>4</w:t>
            </w:r>
          </w:p>
        </w:tc>
        <w:tc>
          <w:tcPr>
            <w:tcW w:w="2541" w:type="dxa"/>
            <w:tcBorders>
              <w:top w:val="nil"/>
              <w:left w:val="nil"/>
              <w:bottom w:val="single" w:sz="4" w:space="0" w:color="auto"/>
              <w:right w:val="single" w:sz="4" w:space="0" w:color="auto"/>
            </w:tcBorders>
            <w:shd w:val="clear" w:color="auto" w:fill="auto"/>
            <w:noWrap/>
            <w:vAlign w:val="center"/>
          </w:tcPr>
          <w:p w14:paraId="304A09AA" w14:textId="77777777" w:rsidR="0044737F" w:rsidRPr="006D1079" w:rsidRDefault="0044737F" w:rsidP="00605FB7">
            <w:pPr>
              <w:rPr>
                <w:color w:val="000000"/>
                <w:sz w:val="18"/>
                <w:szCs w:val="18"/>
                <w:lang w:val="en-US"/>
              </w:rPr>
            </w:pPr>
            <w:r w:rsidRPr="006D1079">
              <w:rPr>
                <w:color w:val="000000"/>
                <w:sz w:val="18"/>
                <w:szCs w:val="18"/>
                <w:lang w:val="en-US"/>
              </w:rPr>
              <w:t>Solar Powered Surface Pumping System</w:t>
            </w:r>
          </w:p>
        </w:tc>
        <w:tc>
          <w:tcPr>
            <w:tcW w:w="1174" w:type="dxa"/>
            <w:tcBorders>
              <w:top w:val="nil"/>
              <w:left w:val="nil"/>
              <w:bottom w:val="single" w:sz="4" w:space="0" w:color="auto"/>
              <w:right w:val="single" w:sz="4" w:space="0" w:color="auto"/>
            </w:tcBorders>
            <w:shd w:val="clear" w:color="auto" w:fill="auto"/>
            <w:noWrap/>
            <w:vAlign w:val="center"/>
          </w:tcPr>
          <w:p w14:paraId="236199DF"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7258D50D" w14:textId="1394F58A" w:rsidR="0044737F" w:rsidRPr="006D1079" w:rsidRDefault="00AD15F3" w:rsidP="00605FB7">
            <w:pPr>
              <w:jc w:val="center"/>
              <w:rPr>
                <w:sz w:val="18"/>
                <w:szCs w:val="18"/>
                <w:lang w:val="en-US" w:eastAsia="en-US"/>
              </w:rPr>
            </w:pPr>
            <w:r>
              <w:rPr>
                <w:sz w:val="18"/>
                <w:szCs w:val="18"/>
                <w:lang w:val="en-US" w:eastAsia="en-US"/>
              </w:rPr>
              <w:t>12</w:t>
            </w:r>
          </w:p>
        </w:tc>
        <w:tc>
          <w:tcPr>
            <w:tcW w:w="1488" w:type="dxa"/>
            <w:tcBorders>
              <w:top w:val="nil"/>
              <w:left w:val="nil"/>
              <w:bottom w:val="single" w:sz="4" w:space="0" w:color="auto"/>
              <w:right w:val="single" w:sz="4" w:space="0" w:color="auto"/>
            </w:tcBorders>
            <w:shd w:val="clear" w:color="auto" w:fill="auto"/>
            <w:noWrap/>
            <w:vAlign w:val="center"/>
          </w:tcPr>
          <w:p w14:paraId="54F25A25"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079122F"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FBB7F9F"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071BDBFE"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2D36209"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1264C70B"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3F34A752"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6203C2B6" w14:textId="77777777" w:rsidR="0044737F" w:rsidRPr="006D1079" w:rsidRDefault="0044737F" w:rsidP="00605FB7">
            <w:pPr>
              <w:rPr>
                <w:sz w:val="20"/>
                <w:lang w:val="en-US" w:eastAsia="en-US"/>
              </w:rPr>
            </w:pPr>
          </w:p>
        </w:tc>
      </w:tr>
      <w:tr w:rsidR="0044737F" w:rsidRPr="006D1079" w14:paraId="2ECC20F9"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BC1E1AB" w14:textId="1903F10E" w:rsidR="0044737F" w:rsidRPr="006D1079" w:rsidRDefault="0042672E" w:rsidP="00605FB7">
            <w:pPr>
              <w:jc w:val="center"/>
              <w:rPr>
                <w:sz w:val="20"/>
                <w:lang w:val="en-US" w:eastAsia="en-US"/>
              </w:rPr>
            </w:pPr>
            <w:r>
              <w:rPr>
                <w:sz w:val="20"/>
                <w:lang w:val="en-US" w:eastAsia="en-US"/>
              </w:rPr>
              <w:t>5</w:t>
            </w:r>
          </w:p>
        </w:tc>
        <w:tc>
          <w:tcPr>
            <w:tcW w:w="2541" w:type="dxa"/>
            <w:tcBorders>
              <w:top w:val="nil"/>
              <w:left w:val="nil"/>
              <w:bottom w:val="single" w:sz="4" w:space="0" w:color="auto"/>
              <w:right w:val="single" w:sz="4" w:space="0" w:color="auto"/>
            </w:tcBorders>
            <w:shd w:val="clear" w:color="auto" w:fill="auto"/>
            <w:noWrap/>
            <w:vAlign w:val="center"/>
          </w:tcPr>
          <w:p w14:paraId="07FB3C82" w14:textId="77777777" w:rsidR="0044737F" w:rsidRPr="006D1079" w:rsidRDefault="0044737F" w:rsidP="00605FB7">
            <w:pPr>
              <w:rPr>
                <w:color w:val="000000"/>
                <w:sz w:val="18"/>
                <w:szCs w:val="18"/>
                <w:lang w:val="en-US"/>
              </w:rPr>
            </w:pPr>
            <w:r w:rsidRPr="006D1079">
              <w:rPr>
                <w:color w:val="000000"/>
                <w:sz w:val="18"/>
                <w:szCs w:val="18"/>
                <w:lang w:val="en-US"/>
              </w:rPr>
              <w:t>Tensiometer</w:t>
            </w:r>
          </w:p>
        </w:tc>
        <w:tc>
          <w:tcPr>
            <w:tcW w:w="1174" w:type="dxa"/>
            <w:tcBorders>
              <w:top w:val="nil"/>
              <w:left w:val="nil"/>
              <w:bottom w:val="single" w:sz="4" w:space="0" w:color="auto"/>
              <w:right w:val="single" w:sz="4" w:space="0" w:color="auto"/>
            </w:tcBorders>
            <w:shd w:val="clear" w:color="auto" w:fill="auto"/>
            <w:noWrap/>
            <w:vAlign w:val="center"/>
          </w:tcPr>
          <w:p w14:paraId="4C4D038B"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418DCDCD" w14:textId="0F4EC309" w:rsidR="0044737F" w:rsidRPr="006D1079" w:rsidRDefault="00AD15F3" w:rsidP="00605FB7">
            <w:pPr>
              <w:jc w:val="center"/>
              <w:rPr>
                <w:sz w:val="18"/>
                <w:szCs w:val="18"/>
                <w:lang w:val="en-US" w:eastAsia="en-US"/>
              </w:rPr>
            </w:pPr>
            <w:r>
              <w:rPr>
                <w:sz w:val="18"/>
                <w:szCs w:val="18"/>
                <w:lang w:val="en-US" w:eastAsia="en-US"/>
              </w:rPr>
              <w:t>15</w:t>
            </w:r>
          </w:p>
        </w:tc>
        <w:tc>
          <w:tcPr>
            <w:tcW w:w="1488" w:type="dxa"/>
            <w:tcBorders>
              <w:top w:val="nil"/>
              <w:left w:val="nil"/>
              <w:bottom w:val="single" w:sz="4" w:space="0" w:color="auto"/>
              <w:right w:val="single" w:sz="4" w:space="0" w:color="auto"/>
            </w:tcBorders>
            <w:shd w:val="clear" w:color="auto" w:fill="auto"/>
            <w:noWrap/>
            <w:vAlign w:val="center"/>
          </w:tcPr>
          <w:p w14:paraId="781D174C"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0F13B90C"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02AEAD59"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023CD45A"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72AB29D5"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2B70B681"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1E1634E1"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54F75030" w14:textId="77777777" w:rsidR="0044737F" w:rsidRPr="006D1079" w:rsidRDefault="0044737F" w:rsidP="00605FB7">
            <w:pPr>
              <w:rPr>
                <w:sz w:val="20"/>
                <w:lang w:val="en-US" w:eastAsia="en-US"/>
              </w:rPr>
            </w:pPr>
          </w:p>
        </w:tc>
      </w:tr>
      <w:tr w:rsidR="0044737F" w:rsidRPr="006D1079" w14:paraId="38F62B9E"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6819BAA2" w14:textId="013993AC" w:rsidR="0044737F" w:rsidRPr="006D1079" w:rsidRDefault="0042672E" w:rsidP="00605FB7">
            <w:pPr>
              <w:jc w:val="center"/>
              <w:rPr>
                <w:sz w:val="20"/>
                <w:lang w:val="en-US" w:eastAsia="en-US"/>
              </w:rPr>
            </w:pPr>
            <w:r>
              <w:rPr>
                <w:sz w:val="20"/>
                <w:lang w:val="en-US" w:eastAsia="en-US"/>
              </w:rPr>
              <w:t>6</w:t>
            </w:r>
          </w:p>
        </w:tc>
        <w:tc>
          <w:tcPr>
            <w:tcW w:w="2541" w:type="dxa"/>
            <w:tcBorders>
              <w:top w:val="nil"/>
              <w:left w:val="nil"/>
              <w:bottom w:val="single" w:sz="4" w:space="0" w:color="auto"/>
              <w:right w:val="single" w:sz="4" w:space="0" w:color="auto"/>
            </w:tcBorders>
            <w:shd w:val="clear" w:color="auto" w:fill="auto"/>
            <w:noWrap/>
            <w:vAlign w:val="center"/>
          </w:tcPr>
          <w:p w14:paraId="3E19D250" w14:textId="77777777" w:rsidR="0044737F" w:rsidRPr="006D1079" w:rsidRDefault="0044737F" w:rsidP="00605FB7">
            <w:pPr>
              <w:rPr>
                <w:color w:val="000000"/>
                <w:sz w:val="18"/>
                <w:szCs w:val="18"/>
                <w:lang w:val="en-US"/>
              </w:rPr>
            </w:pPr>
            <w:r w:rsidRPr="006D1079">
              <w:rPr>
                <w:color w:val="000000"/>
                <w:sz w:val="18"/>
                <w:szCs w:val="18"/>
                <w:lang w:val="en-US"/>
              </w:rPr>
              <w:t>Water Storage Bladders</w:t>
            </w:r>
          </w:p>
        </w:tc>
        <w:tc>
          <w:tcPr>
            <w:tcW w:w="1174" w:type="dxa"/>
            <w:tcBorders>
              <w:top w:val="nil"/>
              <w:left w:val="nil"/>
              <w:bottom w:val="single" w:sz="4" w:space="0" w:color="auto"/>
              <w:right w:val="single" w:sz="4" w:space="0" w:color="auto"/>
            </w:tcBorders>
            <w:shd w:val="clear" w:color="auto" w:fill="auto"/>
            <w:noWrap/>
            <w:vAlign w:val="center"/>
          </w:tcPr>
          <w:p w14:paraId="7FA60B65"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01014B5" w14:textId="5B9CED7C" w:rsidR="0044737F" w:rsidRPr="006D1079" w:rsidRDefault="00AD15F3" w:rsidP="00605FB7">
            <w:pPr>
              <w:jc w:val="center"/>
              <w:rPr>
                <w:sz w:val="18"/>
                <w:szCs w:val="18"/>
                <w:lang w:val="en-US" w:eastAsia="en-US"/>
              </w:rPr>
            </w:pPr>
            <w:r>
              <w:rPr>
                <w:sz w:val="18"/>
                <w:szCs w:val="18"/>
                <w:lang w:val="en-US" w:eastAsia="en-US"/>
              </w:rPr>
              <w:t>5</w:t>
            </w:r>
          </w:p>
        </w:tc>
        <w:tc>
          <w:tcPr>
            <w:tcW w:w="1488" w:type="dxa"/>
            <w:tcBorders>
              <w:top w:val="nil"/>
              <w:left w:val="nil"/>
              <w:bottom w:val="single" w:sz="4" w:space="0" w:color="auto"/>
              <w:right w:val="single" w:sz="4" w:space="0" w:color="auto"/>
            </w:tcBorders>
            <w:shd w:val="clear" w:color="auto" w:fill="auto"/>
            <w:noWrap/>
            <w:vAlign w:val="center"/>
          </w:tcPr>
          <w:p w14:paraId="23F736B4"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5DFA4DC9"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66871346"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66FB5CEA"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42859D8"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2B0B8F55"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75867DE0"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4397FDF3" w14:textId="77777777" w:rsidR="0044737F" w:rsidRPr="006D1079" w:rsidRDefault="0044737F" w:rsidP="00605FB7">
            <w:pPr>
              <w:rPr>
                <w:sz w:val="20"/>
                <w:lang w:val="en-US" w:eastAsia="en-US"/>
              </w:rPr>
            </w:pPr>
          </w:p>
        </w:tc>
      </w:tr>
      <w:tr w:rsidR="0044737F" w:rsidRPr="006D1079" w14:paraId="31A9B4D8"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56F42C28" w14:textId="54C5B90E" w:rsidR="0044737F" w:rsidRPr="006D1079" w:rsidRDefault="0042672E" w:rsidP="00605FB7">
            <w:pPr>
              <w:jc w:val="center"/>
              <w:rPr>
                <w:sz w:val="20"/>
                <w:lang w:val="en-US" w:eastAsia="en-US"/>
              </w:rPr>
            </w:pPr>
            <w:r>
              <w:rPr>
                <w:sz w:val="20"/>
                <w:lang w:val="en-US" w:eastAsia="en-US"/>
              </w:rPr>
              <w:t>7</w:t>
            </w:r>
          </w:p>
        </w:tc>
        <w:tc>
          <w:tcPr>
            <w:tcW w:w="2541" w:type="dxa"/>
            <w:tcBorders>
              <w:top w:val="nil"/>
              <w:left w:val="nil"/>
              <w:bottom w:val="single" w:sz="4" w:space="0" w:color="auto"/>
              <w:right w:val="single" w:sz="4" w:space="0" w:color="auto"/>
            </w:tcBorders>
            <w:shd w:val="clear" w:color="auto" w:fill="auto"/>
            <w:noWrap/>
            <w:vAlign w:val="center"/>
          </w:tcPr>
          <w:p w14:paraId="704ED99D" w14:textId="77777777" w:rsidR="0044737F" w:rsidRPr="006D1079" w:rsidRDefault="0044737F" w:rsidP="00605FB7">
            <w:pPr>
              <w:rPr>
                <w:color w:val="000000"/>
                <w:sz w:val="18"/>
                <w:szCs w:val="18"/>
                <w:lang w:val="en-US"/>
              </w:rPr>
            </w:pPr>
            <w:r w:rsidRPr="006D1079">
              <w:rPr>
                <w:color w:val="000000"/>
                <w:sz w:val="18"/>
                <w:szCs w:val="18"/>
                <w:lang w:val="en-US"/>
              </w:rPr>
              <w:t>Water Storage Tanks</w:t>
            </w:r>
          </w:p>
        </w:tc>
        <w:tc>
          <w:tcPr>
            <w:tcW w:w="1174" w:type="dxa"/>
            <w:tcBorders>
              <w:top w:val="nil"/>
              <w:left w:val="nil"/>
              <w:bottom w:val="single" w:sz="4" w:space="0" w:color="auto"/>
              <w:right w:val="single" w:sz="4" w:space="0" w:color="auto"/>
            </w:tcBorders>
            <w:shd w:val="clear" w:color="auto" w:fill="auto"/>
            <w:noWrap/>
            <w:vAlign w:val="center"/>
          </w:tcPr>
          <w:p w14:paraId="1BFF4922" w14:textId="77777777" w:rsidR="0044737F" w:rsidRPr="006D1079" w:rsidRDefault="0044737F" w:rsidP="00605FB7">
            <w:pPr>
              <w:jc w:val="center"/>
              <w:rPr>
                <w:color w:val="000000"/>
                <w:sz w:val="18"/>
                <w:szCs w:val="18"/>
                <w:lang w:val="en-US"/>
              </w:rPr>
            </w:pPr>
            <w:r w:rsidRPr="006D1079">
              <w:rPr>
                <w:color w:val="000000"/>
                <w:sz w:val="18"/>
                <w:szCs w:val="18"/>
                <w:lang w:val="en-US"/>
              </w:rPr>
              <w:t>Each</w:t>
            </w:r>
          </w:p>
        </w:tc>
        <w:tc>
          <w:tcPr>
            <w:tcW w:w="983" w:type="dxa"/>
            <w:tcBorders>
              <w:top w:val="nil"/>
              <w:left w:val="nil"/>
              <w:bottom w:val="single" w:sz="4" w:space="0" w:color="auto"/>
              <w:right w:val="single" w:sz="4" w:space="0" w:color="auto"/>
            </w:tcBorders>
            <w:shd w:val="clear" w:color="auto" w:fill="auto"/>
            <w:noWrap/>
            <w:vAlign w:val="center"/>
          </w:tcPr>
          <w:p w14:paraId="2BA562D0" w14:textId="3E6A26A0" w:rsidR="0044737F" w:rsidRPr="006D1079" w:rsidRDefault="00AD15F3" w:rsidP="00605FB7">
            <w:pPr>
              <w:jc w:val="center"/>
              <w:rPr>
                <w:sz w:val="18"/>
                <w:szCs w:val="18"/>
                <w:lang w:val="en-US" w:eastAsia="en-US"/>
              </w:rPr>
            </w:pPr>
            <w:r>
              <w:rPr>
                <w:sz w:val="18"/>
                <w:szCs w:val="18"/>
                <w:lang w:val="en-US" w:eastAsia="en-US"/>
              </w:rPr>
              <w:t>19</w:t>
            </w:r>
          </w:p>
        </w:tc>
        <w:tc>
          <w:tcPr>
            <w:tcW w:w="1488" w:type="dxa"/>
            <w:tcBorders>
              <w:top w:val="nil"/>
              <w:left w:val="nil"/>
              <w:bottom w:val="single" w:sz="4" w:space="0" w:color="auto"/>
              <w:right w:val="single" w:sz="4" w:space="0" w:color="auto"/>
            </w:tcBorders>
            <w:shd w:val="clear" w:color="auto" w:fill="auto"/>
            <w:noWrap/>
            <w:vAlign w:val="center"/>
          </w:tcPr>
          <w:p w14:paraId="02CC87A7" w14:textId="77777777" w:rsidR="0044737F" w:rsidRPr="006D1079" w:rsidRDefault="0044737F" w:rsidP="00605FB7">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7B7CCD15" w14:textId="77777777" w:rsidR="0044737F" w:rsidRPr="006D1079" w:rsidRDefault="0044737F" w:rsidP="00605FB7">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7DD4A067" w14:textId="77777777" w:rsidR="0044737F" w:rsidRPr="006D1079" w:rsidRDefault="0044737F" w:rsidP="00605FB7">
            <w:pPr>
              <w:rPr>
                <w:sz w:val="20"/>
                <w:lang w:val="en-US" w:eastAsia="en-US"/>
              </w:rPr>
            </w:pPr>
          </w:p>
        </w:tc>
        <w:tc>
          <w:tcPr>
            <w:tcW w:w="1037" w:type="dxa"/>
            <w:tcBorders>
              <w:top w:val="nil"/>
              <w:left w:val="nil"/>
              <w:bottom w:val="single" w:sz="4" w:space="0" w:color="auto"/>
              <w:right w:val="single" w:sz="4" w:space="0" w:color="auto"/>
            </w:tcBorders>
            <w:vAlign w:val="center"/>
          </w:tcPr>
          <w:p w14:paraId="611A9769" w14:textId="77777777" w:rsidR="0044737F" w:rsidRPr="006D1079" w:rsidRDefault="0044737F" w:rsidP="00605FB7">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542F8B0F" w14:textId="77777777" w:rsidR="0044737F" w:rsidRPr="006D1079" w:rsidRDefault="0044737F" w:rsidP="00605FB7">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3EF69837" w14:textId="77777777" w:rsidR="0044737F" w:rsidRPr="006D1079" w:rsidRDefault="0044737F" w:rsidP="00605FB7">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153A40B0" w14:textId="77777777" w:rsidR="0044737F" w:rsidRPr="006D1079" w:rsidRDefault="0044737F" w:rsidP="00605FB7">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76D05715" w14:textId="77777777" w:rsidR="0044737F" w:rsidRPr="006D1079" w:rsidRDefault="0044737F" w:rsidP="00605FB7">
            <w:pPr>
              <w:rPr>
                <w:sz w:val="20"/>
                <w:lang w:val="en-US" w:eastAsia="en-US"/>
              </w:rPr>
            </w:pPr>
          </w:p>
        </w:tc>
      </w:tr>
      <w:tr w:rsidR="00A710BD" w:rsidRPr="006D1079" w14:paraId="58620165" w14:textId="77777777" w:rsidTr="00A710BD">
        <w:trPr>
          <w:cantSplit/>
          <w:trHeight w:val="330"/>
          <w:jc w:val="center"/>
        </w:trPr>
        <w:tc>
          <w:tcPr>
            <w:tcW w:w="460" w:type="dxa"/>
            <w:tcBorders>
              <w:top w:val="nil"/>
              <w:left w:val="single" w:sz="4" w:space="0" w:color="auto"/>
              <w:bottom w:val="single" w:sz="4" w:space="0" w:color="auto"/>
              <w:right w:val="single" w:sz="4" w:space="0" w:color="auto"/>
            </w:tcBorders>
            <w:shd w:val="clear" w:color="auto" w:fill="auto"/>
            <w:noWrap/>
            <w:vAlign w:val="center"/>
          </w:tcPr>
          <w:p w14:paraId="5D72CDA8" w14:textId="42DC6B97" w:rsidR="00A710BD" w:rsidRDefault="00A710BD" w:rsidP="00A710BD">
            <w:pPr>
              <w:jc w:val="center"/>
              <w:rPr>
                <w:sz w:val="20"/>
                <w:lang w:val="en-US" w:eastAsia="en-US"/>
              </w:rPr>
            </w:pPr>
            <w:r>
              <w:rPr>
                <w:sz w:val="20"/>
                <w:lang w:val="en-US" w:eastAsia="en-US"/>
              </w:rPr>
              <w:t>8</w:t>
            </w:r>
          </w:p>
        </w:tc>
        <w:tc>
          <w:tcPr>
            <w:tcW w:w="2541" w:type="dxa"/>
            <w:tcBorders>
              <w:top w:val="nil"/>
              <w:left w:val="nil"/>
              <w:bottom w:val="single" w:sz="4" w:space="0" w:color="auto"/>
              <w:right w:val="single" w:sz="4" w:space="0" w:color="auto"/>
            </w:tcBorders>
            <w:shd w:val="clear" w:color="auto" w:fill="auto"/>
            <w:noWrap/>
            <w:vAlign w:val="center"/>
          </w:tcPr>
          <w:p w14:paraId="184883D8" w14:textId="0B664809" w:rsidR="00A710BD" w:rsidRPr="006D1079" w:rsidRDefault="00A710BD" w:rsidP="00A710BD">
            <w:pPr>
              <w:rPr>
                <w:color w:val="000000"/>
                <w:sz w:val="18"/>
                <w:szCs w:val="18"/>
                <w:lang w:val="en-US"/>
              </w:rPr>
            </w:pPr>
            <w:r>
              <w:rPr>
                <w:color w:val="000000"/>
                <w:sz w:val="18"/>
                <w:szCs w:val="18"/>
                <w:lang w:val="en-US"/>
              </w:rPr>
              <w:t>Installation service on site</w:t>
            </w:r>
          </w:p>
        </w:tc>
        <w:tc>
          <w:tcPr>
            <w:tcW w:w="1174" w:type="dxa"/>
            <w:tcBorders>
              <w:top w:val="nil"/>
              <w:left w:val="nil"/>
              <w:bottom w:val="single" w:sz="4" w:space="0" w:color="auto"/>
              <w:right w:val="single" w:sz="4" w:space="0" w:color="auto"/>
            </w:tcBorders>
            <w:shd w:val="clear" w:color="auto" w:fill="auto"/>
            <w:noWrap/>
            <w:vAlign w:val="center"/>
          </w:tcPr>
          <w:p w14:paraId="30F6B8D5" w14:textId="1ED279AC" w:rsidR="00A710BD" w:rsidRPr="006D1079" w:rsidRDefault="00A710BD" w:rsidP="00A710BD">
            <w:pPr>
              <w:jc w:val="center"/>
              <w:rPr>
                <w:color w:val="000000"/>
                <w:sz w:val="18"/>
                <w:szCs w:val="18"/>
                <w:lang w:val="en-US"/>
              </w:rPr>
            </w:pPr>
            <w:r>
              <w:rPr>
                <w:color w:val="000000"/>
                <w:sz w:val="18"/>
                <w:szCs w:val="18"/>
                <w:lang w:val="en-US"/>
              </w:rPr>
              <w:t>Lumpsum</w:t>
            </w:r>
          </w:p>
        </w:tc>
        <w:tc>
          <w:tcPr>
            <w:tcW w:w="983" w:type="dxa"/>
            <w:tcBorders>
              <w:top w:val="nil"/>
              <w:left w:val="nil"/>
              <w:bottom w:val="single" w:sz="4" w:space="0" w:color="auto"/>
              <w:right w:val="single" w:sz="4" w:space="0" w:color="auto"/>
            </w:tcBorders>
            <w:shd w:val="clear" w:color="auto" w:fill="auto"/>
            <w:noWrap/>
            <w:vAlign w:val="center"/>
          </w:tcPr>
          <w:p w14:paraId="041D822C" w14:textId="0B929062" w:rsidR="00A710BD" w:rsidRDefault="00A710BD" w:rsidP="00A710BD">
            <w:pPr>
              <w:jc w:val="center"/>
              <w:rPr>
                <w:sz w:val="18"/>
                <w:szCs w:val="18"/>
                <w:lang w:val="en-US" w:eastAsia="en-US"/>
              </w:rPr>
            </w:pPr>
            <w:r>
              <w:rPr>
                <w:sz w:val="18"/>
                <w:szCs w:val="18"/>
                <w:lang w:val="en-US" w:eastAsia="en-US"/>
              </w:rPr>
              <w:t>1</w:t>
            </w:r>
          </w:p>
        </w:tc>
        <w:tc>
          <w:tcPr>
            <w:tcW w:w="1488" w:type="dxa"/>
            <w:tcBorders>
              <w:top w:val="nil"/>
              <w:left w:val="nil"/>
              <w:bottom w:val="single" w:sz="4" w:space="0" w:color="auto"/>
              <w:right w:val="single" w:sz="4" w:space="0" w:color="auto"/>
            </w:tcBorders>
            <w:shd w:val="clear" w:color="auto" w:fill="auto"/>
            <w:noWrap/>
            <w:vAlign w:val="center"/>
          </w:tcPr>
          <w:p w14:paraId="7B178DB3" w14:textId="77777777" w:rsidR="00A710BD" w:rsidRPr="006D1079" w:rsidRDefault="00A710BD" w:rsidP="00A710BD">
            <w:pPr>
              <w:rPr>
                <w:sz w:val="20"/>
                <w:lang w:val="en-US" w:eastAsia="en-US"/>
              </w:rPr>
            </w:pPr>
          </w:p>
        </w:tc>
        <w:tc>
          <w:tcPr>
            <w:tcW w:w="1463" w:type="dxa"/>
            <w:tcBorders>
              <w:top w:val="nil"/>
              <w:left w:val="nil"/>
              <w:bottom w:val="single" w:sz="4" w:space="0" w:color="auto"/>
              <w:right w:val="single" w:sz="4" w:space="0" w:color="auto"/>
            </w:tcBorders>
            <w:shd w:val="clear" w:color="auto" w:fill="auto"/>
            <w:noWrap/>
            <w:vAlign w:val="center"/>
          </w:tcPr>
          <w:p w14:paraId="51A40350" w14:textId="77777777" w:rsidR="00A710BD" w:rsidRPr="006D1079" w:rsidRDefault="00A710BD" w:rsidP="00A710BD">
            <w:pPr>
              <w:rPr>
                <w:sz w:val="20"/>
                <w:lang w:val="en-US" w:eastAsia="en-US"/>
              </w:rPr>
            </w:pPr>
          </w:p>
        </w:tc>
        <w:tc>
          <w:tcPr>
            <w:tcW w:w="1135" w:type="dxa"/>
            <w:tcBorders>
              <w:top w:val="nil"/>
              <w:left w:val="nil"/>
              <w:bottom w:val="single" w:sz="4" w:space="0" w:color="auto"/>
              <w:right w:val="single" w:sz="4" w:space="0" w:color="auto"/>
            </w:tcBorders>
            <w:shd w:val="clear" w:color="auto" w:fill="auto"/>
            <w:noWrap/>
            <w:vAlign w:val="center"/>
          </w:tcPr>
          <w:p w14:paraId="1C1FF47F" w14:textId="77777777" w:rsidR="00A710BD" w:rsidRPr="006D1079" w:rsidRDefault="00A710BD" w:rsidP="00A710BD">
            <w:pPr>
              <w:rPr>
                <w:sz w:val="20"/>
                <w:lang w:val="en-US" w:eastAsia="en-US"/>
              </w:rPr>
            </w:pPr>
          </w:p>
        </w:tc>
        <w:tc>
          <w:tcPr>
            <w:tcW w:w="1037" w:type="dxa"/>
            <w:tcBorders>
              <w:top w:val="nil"/>
              <w:left w:val="nil"/>
              <w:bottom w:val="single" w:sz="4" w:space="0" w:color="auto"/>
              <w:right w:val="single" w:sz="4" w:space="0" w:color="auto"/>
            </w:tcBorders>
            <w:vAlign w:val="center"/>
          </w:tcPr>
          <w:p w14:paraId="10F37D36" w14:textId="77777777" w:rsidR="00A710BD" w:rsidRPr="006D1079" w:rsidRDefault="00A710BD" w:rsidP="00A710BD">
            <w:pPr>
              <w:rPr>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tcPr>
          <w:p w14:paraId="6817489F" w14:textId="77777777" w:rsidR="00A710BD" w:rsidRPr="006D1079" w:rsidRDefault="00A710BD" w:rsidP="00A710BD">
            <w:pPr>
              <w:rPr>
                <w:sz w:val="20"/>
                <w:lang w:val="en-US" w:eastAsia="en-US"/>
              </w:rPr>
            </w:pPr>
          </w:p>
        </w:tc>
        <w:tc>
          <w:tcPr>
            <w:tcW w:w="1807" w:type="dxa"/>
            <w:tcBorders>
              <w:top w:val="nil"/>
              <w:left w:val="nil"/>
              <w:bottom w:val="single" w:sz="4" w:space="0" w:color="auto"/>
              <w:right w:val="single" w:sz="4" w:space="0" w:color="auto"/>
            </w:tcBorders>
            <w:shd w:val="clear" w:color="auto" w:fill="auto"/>
            <w:noWrap/>
            <w:vAlign w:val="center"/>
          </w:tcPr>
          <w:p w14:paraId="6049EAF4" w14:textId="77777777" w:rsidR="00A710BD" w:rsidRPr="006D1079" w:rsidRDefault="00A710BD" w:rsidP="00A710BD">
            <w:pPr>
              <w:rPr>
                <w:sz w:val="20"/>
                <w:lang w:val="en-US" w:eastAsia="en-US"/>
              </w:rPr>
            </w:pPr>
          </w:p>
        </w:tc>
        <w:tc>
          <w:tcPr>
            <w:tcW w:w="1253" w:type="dxa"/>
            <w:tcBorders>
              <w:top w:val="single" w:sz="4" w:space="0" w:color="auto"/>
              <w:left w:val="nil"/>
              <w:bottom w:val="single" w:sz="4" w:space="0" w:color="auto"/>
              <w:right w:val="single" w:sz="4" w:space="0" w:color="auto"/>
            </w:tcBorders>
            <w:shd w:val="clear" w:color="auto" w:fill="auto"/>
            <w:noWrap/>
            <w:vAlign w:val="center"/>
          </w:tcPr>
          <w:p w14:paraId="0EC781C3" w14:textId="77777777" w:rsidR="00A710BD" w:rsidRPr="006D1079" w:rsidRDefault="00A710BD" w:rsidP="00A710BD">
            <w:pPr>
              <w:rPr>
                <w:sz w:val="20"/>
                <w:lang w:val="en-US" w:eastAsia="en-US"/>
              </w:rPr>
            </w:pPr>
          </w:p>
        </w:tc>
        <w:tc>
          <w:tcPr>
            <w:tcW w:w="1285" w:type="dxa"/>
            <w:tcBorders>
              <w:top w:val="single" w:sz="4" w:space="0" w:color="auto"/>
              <w:left w:val="single" w:sz="4" w:space="0" w:color="auto"/>
              <w:bottom w:val="single" w:sz="4" w:space="0" w:color="auto"/>
              <w:right w:val="single" w:sz="4" w:space="0" w:color="auto"/>
            </w:tcBorders>
            <w:vAlign w:val="center"/>
          </w:tcPr>
          <w:p w14:paraId="16C9D7A1" w14:textId="77777777" w:rsidR="00A710BD" w:rsidRPr="006D1079" w:rsidRDefault="00A710BD" w:rsidP="00A710BD">
            <w:pPr>
              <w:rPr>
                <w:sz w:val="20"/>
                <w:lang w:val="en-US" w:eastAsia="en-US"/>
              </w:rPr>
            </w:pPr>
          </w:p>
        </w:tc>
      </w:tr>
      <w:tr w:rsidR="00A710BD" w:rsidRPr="006D1079" w14:paraId="150C652B" w14:textId="77777777" w:rsidTr="00A710BD">
        <w:trPr>
          <w:cantSplit/>
          <w:trHeight w:val="380"/>
          <w:jc w:val="center"/>
        </w:trPr>
        <w:tc>
          <w:tcPr>
            <w:tcW w:w="3001"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8B91D1" w14:textId="77777777" w:rsidR="00A710BD" w:rsidRPr="006D1079" w:rsidRDefault="00A710BD" w:rsidP="00A710BD">
            <w:pPr>
              <w:jc w:val="center"/>
              <w:rPr>
                <w:b/>
                <w:bCs/>
                <w:sz w:val="18"/>
                <w:szCs w:val="18"/>
                <w:lang w:val="en-US" w:eastAsia="en-US"/>
              </w:rPr>
            </w:pPr>
            <w:r w:rsidRPr="006D1079">
              <w:rPr>
                <w:b/>
                <w:bCs/>
                <w:sz w:val="18"/>
                <w:szCs w:val="18"/>
                <w:lang w:val="en-US" w:eastAsia="en-US"/>
              </w:rPr>
              <w:t>TOTAL</w:t>
            </w:r>
          </w:p>
        </w:tc>
        <w:tc>
          <w:tcPr>
            <w:tcW w:w="1174" w:type="dxa"/>
            <w:tcBorders>
              <w:top w:val="nil"/>
              <w:left w:val="nil"/>
              <w:bottom w:val="single" w:sz="4" w:space="0" w:color="auto"/>
              <w:right w:val="single" w:sz="4" w:space="0" w:color="auto"/>
            </w:tcBorders>
            <w:shd w:val="clear" w:color="auto" w:fill="auto"/>
            <w:noWrap/>
            <w:vAlign w:val="center"/>
            <w:hideMark/>
          </w:tcPr>
          <w:p w14:paraId="4365E67A"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983" w:type="dxa"/>
            <w:tcBorders>
              <w:top w:val="nil"/>
              <w:left w:val="nil"/>
              <w:bottom w:val="single" w:sz="4" w:space="0" w:color="auto"/>
              <w:right w:val="single" w:sz="4" w:space="0" w:color="auto"/>
            </w:tcBorders>
            <w:shd w:val="clear" w:color="auto" w:fill="auto"/>
            <w:noWrap/>
            <w:vAlign w:val="center"/>
            <w:hideMark/>
          </w:tcPr>
          <w:p w14:paraId="3747B136" w14:textId="77777777" w:rsidR="00A710BD" w:rsidRPr="006D1079" w:rsidRDefault="00A710BD" w:rsidP="00A710BD">
            <w:pPr>
              <w:rPr>
                <w:b/>
                <w:bCs/>
                <w:sz w:val="18"/>
                <w:szCs w:val="18"/>
                <w:lang w:val="en-US" w:eastAsia="en-US"/>
              </w:rPr>
            </w:pPr>
            <w:r w:rsidRPr="006D1079">
              <w:rPr>
                <w:b/>
                <w:bCs/>
                <w:sz w:val="18"/>
                <w:szCs w:val="18"/>
                <w:lang w:val="en-US" w:eastAsia="en-US"/>
              </w:rPr>
              <w:t> </w:t>
            </w:r>
          </w:p>
        </w:tc>
        <w:tc>
          <w:tcPr>
            <w:tcW w:w="1488" w:type="dxa"/>
            <w:tcBorders>
              <w:top w:val="nil"/>
              <w:left w:val="nil"/>
              <w:bottom w:val="single" w:sz="4" w:space="0" w:color="auto"/>
              <w:right w:val="single" w:sz="4" w:space="0" w:color="auto"/>
            </w:tcBorders>
            <w:shd w:val="clear" w:color="000000" w:fill="CCC0DA"/>
            <w:noWrap/>
            <w:vAlign w:val="center"/>
            <w:hideMark/>
          </w:tcPr>
          <w:p w14:paraId="546624C1" w14:textId="77777777" w:rsidR="00A710BD" w:rsidRPr="006D1079" w:rsidRDefault="00A710BD" w:rsidP="00A710BD">
            <w:pPr>
              <w:rPr>
                <w:b/>
                <w:bCs/>
                <w:sz w:val="20"/>
                <w:lang w:val="en-US" w:eastAsia="en-US"/>
              </w:rPr>
            </w:pPr>
            <w:r w:rsidRPr="006D1079">
              <w:rPr>
                <w:b/>
                <w:bCs/>
                <w:sz w:val="20"/>
                <w:lang w:val="en-US" w:eastAsia="en-US"/>
              </w:rPr>
              <w:t> </w:t>
            </w:r>
          </w:p>
        </w:tc>
        <w:tc>
          <w:tcPr>
            <w:tcW w:w="1463" w:type="dxa"/>
            <w:tcBorders>
              <w:top w:val="nil"/>
              <w:left w:val="nil"/>
              <w:bottom w:val="single" w:sz="4" w:space="0" w:color="auto"/>
              <w:right w:val="single" w:sz="4" w:space="0" w:color="auto"/>
            </w:tcBorders>
            <w:shd w:val="clear" w:color="auto" w:fill="auto"/>
            <w:noWrap/>
            <w:vAlign w:val="center"/>
            <w:hideMark/>
          </w:tcPr>
          <w:p w14:paraId="6D9CEC88" w14:textId="77777777" w:rsidR="00A710BD" w:rsidRPr="006D1079" w:rsidRDefault="00A710BD" w:rsidP="00A710BD">
            <w:pPr>
              <w:rPr>
                <w:b/>
                <w:bCs/>
                <w:sz w:val="20"/>
                <w:lang w:val="en-US" w:eastAsia="en-US"/>
              </w:rPr>
            </w:pPr>
            <w:r w:rsidRPr="006D1079">
              <w:rPr>
                <w:b/>
                <w:bCs/>
                <w:sz w:val="20"/>
                <w:lang w:val="en-US" w:eastAsia="en-US"/>
              </w:rPr>
              <w:t> </w:t>
            </w:r>
          </w:p>
        </w:tc>
        <w:tc>
          <w:tcPr>
            <w:tcW w:w="1135" w:type="dxa"/>
            <w:tcBorders>
              <w:top w:val="nil"/>
              <w:left w:val="nil"/>
              <w:bottom w:val="single" w:sz="4" w:space="0" w:color="auto"/>
              <w:right w:val="single" w:sz="4" w:space="0" w:color="auto"/>
            </w:tcBorders>
            <w:shd w:val="clear" w:color="000000" w:fill="CCC0DA"/>
            <w:noWrap/>
            <w:vAlign w:val="center"/>
            <w:hideMark/>
          </w:tcPr>
          <w:p w14:paraId="382B173E" w14:textId="77777777" w:rsidR="00A710BD" w:rsidRPr="006D1079" w:rsidRDefault="00A710BD" w:rsidP="00A710BD">
            <w:pPr>
              <w:rPr>
                <w:b/>
                <w:bCs/>
                <w:sz w:val="20"/>
                <w:lang w:val="en-US" w:eastAsia="en-US"/>
              </w:rPr>
            </w:pPr>
            <w:r w:rsidRPr="006D1079">
              <w:rPr>
                <w:b/>
                <w:bCs/>
                <w:sz w:val="20"/>
                <w:lang w:val="en-US" w:eastAsia="en-US"/>
              </w:rPr>
              <w:t> </w:t>
            </w:r>
          </w:p>
        </w:tc>
        <w:tc>
          <w:tcPr>
            <w:tcW w:w="1037" w:type="dxa"/>
            <w:tcBorders>
              <w:top w:val="nil"/>
              <w:left w:val="nil"/>
              <w:bottom w:val="single" w:sz="4" w:space="0" w:color="auto"/>
              <w:right w:val="single" w:sz="4" w:space="0" w:color="auto"/>
            </w:tcBorders>
          </w:tcPr>
          <w:p w14:paraId="6827667C" w14:textId="77777777" w:rsidR="00A710BD" w:rsidRPr="006D1079" w:rsidRDefault="00A710BD" w:rsidP="00A710BD">
            <w:pPr>
              <w:rPr>
                <w:b/>
                <w:bCs/>
                <w:sz w:val="20"/>
                <w:lang w:val="en-US" w:eastAsia="en-US"/>
              </w:rPr>
            </w:pPr>
          </w:p>
        </w:tc>
        <w:tc>
          <w:tcPr>
            <w:tcW w:w="1033" w:type="dxa"/>
            <w:tcBorders>
              <w:top w:val="nil"/>
              <w:left w:val="single" w:sz="4" w:space="0" w:color="auto"/>
              <w:bottom w:val="single" w:sz="4" w:space="0" w:color="auto"/>
              <w:right w:val="single" w:sz="4" w:space="0" w:color="auto"/>
            </w:tcBorders>
            <w:shd w:val="clear" w:color="auto" w:fill="auto"/>
            <w:noWrap/>
            <w:vAlign w:val="center"/>
            <w:hideMark/>
          </w:tcPr>
          <w:p w14:paraId="4A938F65" w14:textId="77777777" w:rsidR="00A710BD" w:rsidRPr="006D1079" w:rsidRDefault="00A710BD" w:rsidP="00A710BD">
            <w:pPr>
              <w:rPr>
                <w:b/>
                <w:bCs/>
                <w:sz w:val="20"/>
                <w:lang w:val="en-US" w:eastAsia="en-US"/>
              </w:rPr>
            </w:pPr>
            <w:r w:rsidRPr="006D1079">
              <w:rPr>
                <w:b/>
                <w:bCs/>
                <w:sz w:val="20"/>
                <w:lang w:val="en-US" w:eastAsia="en-US"/>
              </w:rPr>
              <w:t> </w:t>
            </w:r>
          </w:p>
        </w:tc>
        <w:tc>
          <w:tcPr>
            <w:tcW w:w="1807" w:type="dxa"/>
            <w:tcBorders>
              <w:top w:val="nil"/>
              <w:left w:val="nil"/>
              <w:bottom w:val="single" w:sz="4" w:space="0" w:color="auto"/>
              <w:right w:val="single" w:sz="4" w:space="0" w:color="auto"/>
            </w:tcBorders>
            <w:shd w:val="clear" w:color="auto" w:fill="auto"/>
            <w:noWrap/>
            <w:vAlign w:val="center"/>
            <w:hideMark/>
          </w:tcPr>
          <w:p w14:paraId="19F0E232" w14:textId="77777777" w:rsidR="00A710BD" w:rsidRPr="006D1079" w:rsidRDefault="00A710BD" w:rsidP="00A710BD">
            <w:pPr>
              <w:rPr>
                <w:b/>
                <w:bCs/>
                <w:sz w:val="20"/>
                <w:lang w:val="en-US" w:eastAsia="en-US"/>
              </w:rPr>
            </w:pPr>
            <w:r w:rsidRPr="006D1079">
              <w:rPr>
                <w:b/>
                <w:bCs/>
                <w:sz w:val="20"/>
                <w:lang w:val="en-US" w:eastAsia="en-US"/>
              </w:rPr>
              <w:t> </w:t>
            </w:r>
          </w:p>
        </w:tc>
        <w:tc>
          <w:tcPr>
            <w:tcW w:w="1253" w:type="dxa"/>
            <w:tcBorders>
              <w:top w:val="single" w:sz="4" w:space="0" w:color="auto"/>
              <w:left w:val="nil"/>
              <w:bottom w:val="single" w:sz="4" w:space="0" w:color="auto"/>
              <w:right w:val="single" w:sz="4" w:space="0" w:color="auto"/>
            </w:tcBorders>
            <w:shd w:val="clear" w:color="000000" w:fill="CCC0DA"/>
            <w:noWrap/>
            <w:vAlign w:val="center"/>
            <w:hideMark/>
          </w:tcPr>
          <w:p w14:paraId="49225D19" w14:textId="77777777" w:rsidR="00A710BD" w:rsidRPr="006D1079" w:rsidRDefault="00A710BD" w:rsidP="00A710BD">
            <w:pPr>
              <w:rPr>
                <w:b/>
                <w:bCs/>
                <w:sz w:val="20"/>
                <w:lang w:val="en-US" w:eastAsia="en-US"/>
              </w:rPr>
            </w:pPr>
            <w:r w:rsidRPr="006D1079">
              <w:rPr>
                <w:b/>
                <w:bCs/>
                <w:sz w:val="20"/>
                <w:lang w:val="en-US" w:eastAsia="en-US"/>
              </w:rPr>
              <w:t> </w:t>
            </w:r>
          </w:p>
        </w:tc>
        <w:tc>
          <w:tcPr>
            <w:tcW w:w="1285" w:type="dxa"/>
            <w:tcBorders>
              <w:top w:val="single" w:sz="4" w:space="0" w:color="auto"/>
              <w:left w:val="single" w:sz="4" w:space="0" w:color="auto"/>
              <w:bottom w:val="single" w:sz="4" w:space="0" w:color="auto"/>
              <w:right w:val="single" w:sz="4" w:space="0" w:color="auto"/>
            </w:tcBorders>
          </w:tcPr>
          <w:p w14:paraId="465A661E" w14:textId="77777777" w:rsidR="00A710BD" w:rsidRPr="006D1079" w:rsidRDefault="00A710BD" w:rsidP="00A710BD">
            <w:pPr>
              <w:rPr>
                <w:b/>
                <w:bCs/>
                <w:sz w:val="20"/>
                <w:lang w:val="en-US" w:eastAsia="en-US"/>
              </w:rPr>
            </w:pPr>
          </w:p>
        </w:tc>
      </w:tr>
    </w:tbl>
    <w:p w14:paraId="1791D50D" w14:textId="77777777" w:rsidR="0044737F" w:rsidRPr="00E44107" w:rsidRDefault="0044737F" w:rsidP="0044737F">
      <w:pPr>
        <w:rPr>
          <w:b/>
          <w:bCs/>
          <w:sz w:val="18"/>
          <w:szCs w:val="18"/>
          <w:lang w:val="en-US"/>
        </w:rPr>
      </w:pPr>
      <w:r w:rsidRPr="00E44107">
        <w:rPr>
          <w:b/>
          <w:bCs/>
          <w:sz w:val="18"/>
          <w:szCs w:val="18"/>
          <w:lang w:val="en-US"/>
        </w:rPr>
        <w:t>* Incoterms 2020. If the quote is in a different currency than specified here, FAO will convert prices for the commercial evaluation to a single currency using the official UN exchange rate corresponding to the date of the tender´s closing date.</w:t>
      </w:r>
    </w:p>
    <w:p w14:paraId="50A71090" w14:textId="77777777" w:rsidR="0044737F" w:rsidRPr="00E44107" w:rsidRDefault="0044737F" w:rsidP="0044737F">
      <w:pPr>
        <w:rPr>
          <w:b/>
          <w:sz w:val="18"/>
          <w:szCs w:val="18"/>
          <w:lang w:val="en-US"/>
        </w:rPr>
      </w:pPr>
    </w:p>
    <w:p w14:paraId="34335109" w14:textId="77777777" w:rsidR="0044737F" w:rsidRPr="00E44107" w:rsidRDefault="0044737F" w:rsidP="0044737F">
      <w:pPr>
        <w:rPr>
          <w:sz w:val="18"/>
          <w:szCs w:val="18"/>
          <w:lang w:val="en-US"/>
        </w:rPr>
      </w:pPr>
      <w:r w:rsidRPr="00E44107">
        <w:rPr>
          <w:sz w:val="18"/>
          <w:szCs w:val="18"/>
          <w:lang w:val="en-US"/>
        </w:rPr>
        <w:t>NOTE regarding arithmetical errors and discrepancies:</w:t>
      </w:r>
    </w:p>
    <w:p w14:paraId="2FB88F40"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 discrepancy between the unit price and the total price that is obtained by multiplying the unit price and quantity, the unit price will prevail and the total price will be corrected, unless in the opinion of evaluators, there is an obvious misplacement of the decimal point in the unit price, in which case the total price as quoted will govern and the unit price will be corrected.</w:t>
      </w:r>
    </w:p>
    <w:p w14:paraId="565C60F1" w14:textId="77777777" w:rsidR="0044737F" w:rsidRPr="00E44107" w:rsidRDefault="0044737F" w:rsidP="0044737F">
      <w:pPr>
        <w:numPr>
          <w:ilvl w:val="0"/>
          <w:numId w:val="5"/>
        </w:numPr>
        <w:ind w:left="360"/>
        <w:rPr>
          <w:sz w:val="18"/>
          <w:szCs w:val="18"/>
          <w:lang w:val="en-US"/>
        </w:rPr>
      </w:pPr>
      <w:r w:rsidRPr="00E44107">
        <w:rPr>
          <w:sz w:val="18"/>
          <w:szCs w:val="18"/>
          <w:lang w:val="en-US"/>
        </w:rPr>
        <w:t>If there is an error in a total corresponding to the addition or subtraction of subtotals, the subtotals will prevail, and the total will be corrected.</w:t>
      </w:r>
    </w:p>
    <w:p w14:paraId="30FFDD76" w14:textId="77777777" w:rsidR="0044737F" w:rsidRPr="00E44107" w:rsidRDefault="0044737F" w:rsidP="0044737F">
      <w:pPr>
        <w:numPr>
          <w:ilvl w:val="0"/>
          <w:numId w:val="5"/>
        </w:numPr>
        <w:ind w:left="360"/>
        <w:rPr>
          <w:sz w:val="18"/>
          <w:szCs w:val="18"/>
          <w:lang w:val="en-US"/>
        </w:rPr>
      </w:pPr>
      <w:r w:rsidRPr="00E44107">
        <w:rPr>
          <w:sz w:val="18"/>
          <w:szCs w:val="18"/>
          <w:lang w:val="en-US"/>
        </w:rPr>
        <w:t>In case of discrepancy between a word and figures, the amount in words will prevail, unless the amount expressed in words is related to an arithmetic error, in which case the amount in figures will prevail subject to the note above.</w:t>
      </w:r>
    </w:p>
    <w:p w14:paraId="62DFBE86" w14:textId="77777777" w:rsidR="0044737F" w:rsidRPr="006D1079" w:rsidRDefault="0044737F" w:rsidP="0044737F">
      <w:pPr>
        <w:jc w:val="center"/>
        <w:rPr>
          <w:b/>
          <w:szCs w:val="24"/>
          <w:u w:val="single"/>
          <w:lang w:val="en-US"/>
        </w:rPr>
      </w:pPr>
    </w:p>
    <w:p w14:paraId="3C9CFF89" w14:textId="77777777" w:rsidR="0044737F" w:rsidRPr="006D1079" w:rsidRDefault="0044737F" w:rsidP="0044737F">
      <w:pPr>
        <w:ind w:right="-738"/>
        <w:rPr>
          <w:b/>
          <w:sz w:val="22"/>
          <w:szCs w:val="22"/>
          <w:lang w:val="en-US"/>
        </w:rPr>
      </w:pPr>
      <w:r w:rsidRPr="006D1079">
        <w:rPr>
          <w:b/>
          <w:sz w:val="22"/>
          <w:szCs w:val="22"/>
          <w:lang w:val="en-US"/>
        </w:rPr>
        <w:t>Company Name: ________________________________</w:t>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r>
      <w:r w:rsidRPr="006D1079">
        <w:rPr>
          <w:b/>
          <w:sz w:val="22"/>
          <w:szCs w:val="22"/>
          <w:lang w:val="en-US"/>
        </w:rPr>
        <w:tab/>
        <w:t>Date: ___________________________</w:t>
      </w:r>
    </w:p>
    <w:p w14:paraId="6E03F0FA" w14:textId="77777777" w:rsidR="0044737F" w:rsidRPr="006D1079" w:rsidRDefault="0044737F" w:rsidP="0044737F">
      <w:pPr>
        <w:ind w:right="-738"/>
        <w:rPr>
          <w:b/>
          <w:sz w:val="22"/>
          <w:szCs w:val="22"/>
          <w:lang w:val="en-US"/>
        </w:rPr>
      </w:pPr>
    </w:p>
    <w:p w14:paraId="1958EF19" w14:textId="2840883B" w:rsidR="00905885" w:rsidRPr="006D1079" w:rsidRDefault="0044737F" w:rsidP="0044737F">
      <w:pPr>
        <w:rPr>
          <w:b/>
          <w:szCs w:val="24"/>
          <w:u w:val="single"/>
          <w:lang w:val="en-US"/>
        </w:rPr>
      </w:pPr>
      <w:r w:rsidRPr="006D1079">
        <w:rPr>
          <w:b/>
          <w:sz w:val="22"/>
          <w:szCs w:val="22"/>
          <w:lang w:val="en-US"/>
        </w:rPr>
        <w:t>Official stamp and signature: ___________________________</w:t>
      </w:r>
      <w:r w:rsidR="00905885" w:rsidRPr="006D1079">
        <w:rPr>
          <w:b/>
          <w:szCs w:val="24"/>
          <w:u w:val="single"/>
          <w:lang w:val="en-US"/>
        </w:rPr>
        <w:br w:type="page"/>
      </w:r>
    </w:p>
    <w:bookmarkEnd w:id="13"/>
    <w:p w14:paraId="281788ED" w14:textId="03F18105" w:rsidR="00510368" w:rsidRPr="006D1079" w:rsidRDefault="00510368" w:rsidP="00105891">
      <w:pPr>
        <w:ind w:right="-738"/>
        <w:rPr>
          <w:b/>
          <w:szCs w:val="24"/>
          <w:u w:val="single"/>
          <w:lang w:val="en-US"/>
        </w:rPr>
        <w:sectPr w:rsidR="00510368" w:rsidRPr="006D1079" w:rsidSect="009A42F8">
          <w:headerReference w:type="default" r:id="rId42"/>
          <w:footerReference w:type="default" r:id="rId43"/>
          <w:pgSz w:w="16840" w:h="11907" w:orient="landscape" w:code="9"/>
          <w:pgMar w:top="1469" w:right="1440" w:bottom="1080" w:left="1440" w:header="720" w:footer="720" w:gutter="0"/>
          <w:pgNumType w:chapStyle="1"/>
          <w:cols w:space="720"/>
        </w:sectPr>
      </w:pPr>
    </w:p>
    <w:p w14:paraId="29ECBE85" w14:textId="77777777" w:rsidR="00C911C1" w:rsidRPr="006D1079" w:rsidRDefault="00641C23" w:rsidP="008C3650">
      <w:pPr>
        <w:jc w:val="center"/>
        <w:rPr>
          <w:b/>
          <w:szCs w:val="24"/>
          <w:u w:val="single"/>
          <w:lang w:val="en-US"/>
        </w:rPr>
      </w:pPr>
      <w:r w:rsidRPr="006D1079">
        <w:rPr>
          <w:b/>
          <w:szCs w:val="24"/>
          <w:u w:val="single"/>
          <w:lang w:val="en-US"/>
        </w:rPr>
        <w:lastRenderedPageBreak/>
        <w:t>Appendix I</w:t>
      </w:r>
      <w:r w:rsidR="00975D4B" w:rsidRPr="006D1079">
        <w:rPr>
          <w:b/>
          <w:szCs w:val="24"/>
          <w:u w:val="single"/>
          <w:lang w:val="en-US"/>
        </w:rPr>
        <w:t>II</w:t>
      </w:r>
      <w:r w:rsidRPr="006D1079">
        <w:rPr>
          <w:b/>
          <w:szCs w:val="24"/>
          <w:u w:val="single"/>
          <w:lang w:val="en-US"/>
        </w:rPr>
        <w:t>: Bid Submission Letter</w:t>
      </w:r>
    </w:p>
    <w:p w14:paraId="7A55C6A9" w14:textId="77777777" w:rsidR="00D01984" w:rsidRPr="006D1079" w:rsidRDefault="00D01984" w:rsidP="00D01984">
      <w:pPr>
        <w:jc w:val="center"/>
        <w:rPr>
          <w:i/>
          <w:lang w:val="en-US"/>
        </w:rPr>
      </w:pPr>
      <w:r w:rsidRPr="006D1079">
        <w:rPr>
          <w:i/>
          <w:lang w:val="en-US"/>
        </w:rPr>
        <w:t>(</w:t>
      </w:r>
      <w:proofErr w:type="gramStart"/>
      <w:r w:rsidRPr="006D1079">
        <w:rPr>
          <w:i/>
          <w:lang w:val="en-US"/>
        </w:rPr>
        <w:t>to</w:t>
      </w:r>
      <w:proofErr w:type="gramEnd"/>
      <w:r w:rsidRPr="006D1079">
        <w:rPr>
          <w:i/>
          <w:lang w:val="en-US"/>
        </w:rPr>
        <w:t xml:space="preserve"> be filled in and submitted as an essential element of your bid)</w:t>
      </w:r>
    </w:p>
    <w:p w14:paraId="47B33323" w14:textId="77777777" w:rsidR="00C911C1" w:rsidRPr="006D1079" w:rsidRDefault="00C911C1" w:rsidP="008C3650">
      <w:pPr>
        <w:jc w:val="center"/>
        <w:rPr>
          <w:b/>
          <w:szCs w:val="24"/>
          <w:u w:val="single"/>
          <w:lang w:val="en-US"/>
        </w:rPr>
      </w:pPr>
    </w:p>
    <w:p w14:paraId="650C683C" w14:textId="77777777" w:rsidR="00C911C1" w:rsidRPr="006D1079" w:rsidRDefault="00C911C1" w:rsidP="00C911C1">
      <w:pPr>
        <w:autoSpaceDE w:val="0"/>
        <w:autoSpaceDN w:val="0"/>
        <w:adjustRightInd w:val="0"/>
        <w:ind w:left="540"/>
        <w:jc w:val="center"/>
        <w:rPr>
          <w:b/>
          <w:bCs/>
          <w:szCs w:val="22"/>
          <w:u w:val="single"/>
          <w:lang w:val="en-US"/>
        </w:rPr>
      </w:pPr>
      <w:r w:rsidRPr="006D1079">
        <w:rPr>
          <w:b/>
          <w:bCs/>
          <w:szCs w:val="22"/>
          <w:u w:val="single"/>
          <w:lang w:val="en-US"/>
        </w:rPr>
        <w:t>COMPLIANCE WITH THE PRESENT TENDER REQUIREMENTS</w:t>
      </w:r>
    </w:p>
    <w:p w14:paraId="2807ADCD" w14:textId="77777777" w:rsidR="00C911C1" w:rsidRPr="006D1079" w:rsidRDefault="00C911C1" w:rsidP="00C911C1">
      <w:pPr>
        <w:widowControl w:val="0"/>
        <w:autoSpaceDE w:val="0"/>
        <w:autoSpaceDN w:val="0"/>
        <w:adjustRightInd w:val="0"/>
        <w:spacing w:line="360" w:lineRule="atLeast"/>
        <w:ind w:left="540" w:hanging="700"/>
        <w:rPr>
          <w:sz w:val="20"/>
          <w:lang w:val="en-US"/>
        </w:rPr>
      </w:pPr>
    </w:p>
    <w:p w14:paraId="49A34972" w14:textId="52EF23CD" w:rsidR="00C911C1" w:rsidRPr="006D1079" w:rsidRDefault="00C911C1">
      <w:pPr>
        <w:widowControl w:val="0"/>
        <w:numPr>
          <w:ilvl w:val="0"/>
          <w:numId w:val="20"/>
        </w:numPr>
        <w:tabs>
          <w:tab w:val="clear" w:pos="720"/>
        </w:tabs>
        <w:autoSpaceDE w:val="0"/>
        <w:autoSpaceDN w:val="0"/>
        <w:adjustRightInd w:val="0"/>
        <w:spacing w:line="240" w:lineRule="atLeast"/>
        <w:ind w:left="270" w:hanging="270"/>
        <w:jc w:val="both"/>
        <w:rPr>
          <w:b/>
          <w:sz w:val="22"/>
          <w:szCs w:val="22"/>
          <w:lang w:val="en-US"/>
        </w:rPr>
      </w:pPr>
      <w:r w:rsidRPr="006D1079">
        <w:rPr>
          <w:b/>
          <w:sz w:val="22"/>
          <w:szCs w:val="22"/>
          <w:lang w:val="en-US"/>
        </w:rPr>
        <w:t xml:space="preserve">Does your bid comply with the COMMERCIAL requirements </w:t>
      </w:r>
      <w:r w:rsidR="003311F2" w:rsidRPr="006D1079">
        <w:rPr>
          <w:b/>
          <w:sz w:val="22"/>
          <w:szCs w:val="22"/>
          <w:lang w:val="en-US"/>
        </w:rPr>
        <w:t xml:space="preserve">of this tender </w:t>
      </w:r>
      <w:r w:rsidRPr="006D1079">
        <w:rPr>
          <w:b/>
          <w:sz w:val="22"/>
          <w:szCs w:val="22"/>
          <w:lang w:val="en-US"/>
        </w:rPr>
        <w:t>in all respects?</w:t>
      </w:r>
    </w:p>
    <w:p w14:paraId="18456831" w14:textId="77777777" w:rsidR="00C911C1" w:rsidRPr="006D1079" w:rsidRDefault="00C911C1" w:rsidP="00C911C1">
      <w:pPr>
        <w:widowControl w:val="0"/>
        <w:autoSpaceDE w:val="0"/>
        <w:autoSpaceDN w:val="0"/>
        <w:adjustRightInd w:val="0"/>
        <w:spacing w:line="240" w:lineRule="atLeast"/>
        <w:ind w:left="540" w:hanging="700"/>
        <w:rPr>
          <w:sz w:val="20"/>
          <w:lang w:val="en-US"/>
        </w:rPr>
      </w:pPr>
    </w:p>
    <w:tbl>
      <w:tblPr>
        <w:tblW w:w="0" w:type="auto"/>
        <w:jc w:val="center"/>
        <w:tblLayout w:type="fixed"/>
        <w:tblCellMar>
          <w:left w:w="80" w:type="dxa"/>
          <w:right w:w="80" w:type="dxa"/>
        </w:tblCellMar>
        <w:tblLook w:val="0000" w:firstRow="0" w:lastRow="0" w:firstColumn="0" w:lastColumn="0" w:noHBand="0" w:noVBand="0"/>
      </w:tblPr>
      <w:tblGrid>
        <w:gridCol w:w="2660"/>
        <w:gridCol w:w="540"/>
        <w:gridCol w:w="2840"/>
        <w:gridCol w:w="560"/>
      </w:tblGrid>
      <w:tr w:rsidR="00C911C1" w:rsidRPr="006D1079" w14:paraId="53E63D3E" w14:textId="77777777" w:rsidTr="00B6364E">
        <w:trPr>
          <w:jc w:val="center"/>
        </w:trPr>
        <w:tc>
          <w:tcPr>
            <w:tcW w:w="2660" w:type="dxa"/>
            <w:tcBorders>
              <w:top w:val="nil"/>
              <w:left w:val="nil"/>
              <w:bottom w:val="nil"/>
              <w:right w:val="nil"/>
            </w:tcBorders>
          </w:tcPr>
          <w:p w14:paraId="39BAE81B" w14:textId="77777777" w:rsidR="00C911C1" w:rsidRPr="006D1079" w:rsidRDefault="00C911C1" w:rsidP="00B6364E">
            <w:pPr>
              <w:widowControl w:val="0"/>
              <w:autoSpaceDE w:val="0"/>
              <w:autoSpaceDN w:val="0"/>
              <w:adjustRightInd w:val="0"/>
              <w:spacing w:line="480" w:lineRule="atLeast"/>
              <w:ind w:right="520" w:hanging="22"/>
              <w:jc w:val="right"/>
              <w:rPr>
                <w:sz w:val="20"/>
                <w:lang w:val="en-US"/>
              </w:rPr>
            </w:pPr>
            <w:r w:rsidRPr="006D1079">
              <w:rPr>
                <w:sz w:val="20"/>
                <w:lang w:val="en-US"/>
              </w:rPr>
              <w:t>YES</w:t>
            </w:r>
          </w:p>
        </w:tc>
        <w:tc>
          <w:tcPr>
            <w:tcW w:w="540" w:type="dxa"/>
            <w:tcBorders>
              <w:top w:val="single" w:sz="6" w:space="0" w:color="auto"/>
              <w:left w:val="single" w:sz="6" w:space="0" w:color="auto"/>
              <w:bottom w:val="single" w:sz="6" w:space="0" w:color="auto"/>
              <w:right w:val="single" w:sz="6" w:space="0" w:color="auto"/>
            </w:tcBorders>
          </w:tcPr>
          <w:p w14:paraId="52673883" w14:textId="77777777" w:rsidR="00C911C1" w:rsidRPr="006D1079" w:rsidRDefault="00C911C1" w:rsidP="00B6364E">
            <w:pPr>
              <w:widowControl w:val="0"/>
              <w:autoSpaceDE w:val="0"/>
              <w:autoSpaceDN w:val="0"/>
              <w:adjustRightInd w:val="0"/>
              <w:spacing w:line="480" w:lineRule="atLeast"/>
              <w:ind w:right="520"/>
              <w:jc w:val="right"/>
              <w:rPr>
                <w:sz w:val="20"/>
                <w:lang w:val="en-US"/>
              </w:rPr>
            </w:pPr>
          </w:p>
        </w:tc>
        <w:tc>
          <w:tcPr>
            <w:tcW w:w="2840" w:type="dxa"/>
            <w:tcBorders>
              <w:top w:val="nil"/>
              <w:left w:val="nil"/>
              <w:bottom w:val="nil"/>
              <w:right w:val="nil"/>
            </w:tcBorders>
          </w:tcPr>
          <w:p w14:paraId="5CEFD839" w14:textId="77777777" w:rsidR="00C911C1" w:rsidRPr="006D1079" w:rsidRDefault="00C911C1" w:rsidP="00B6364E">
            <w:pPr>
              <w:widowControl w:val="0"/>
              <w:autoSpaceDE w:val="0"/>
              <w:autoSpaceDN w:val="0"/>
              <w:adjustRightInd w:val="0"/>
              <w:spacing w:line="480" w:lineRule="atLeast"/>
              <w:ind w:right="520"/>
              <w:jc w:val="right"/>
              <w:rPr>
                <w:sz w:val="20"/>
                <w:lang w:val="en-US"/>
              </w:rPr>
            </w:pPr>
            <w:r w:rsidRPr="006D1079">
              <w:rPr>
                <w:sz w:val="20"/>
                <w:lang w:val="en-US"/>
              </w:rPr>
              <w:t>NO</w:t>
            </w:r>
          </w:p>
        </w:tc>
        <w:tc>
          <w:tcPr>
            <w:tcW w:w="560" w:type="dxa"/>
            <w:tcBorders>
              <w:top w:val="single" w:sz="6" w:space="0" w:color="auto"/>
              <w:left w:val="single" w:sz="6" w:space="0" w:color="auto"/>
              <w:bottom w:val="single" w:sz="6" w:space="0" w:color="auto"/>
              <w:right w:val="single" w:sz="6" w:space="0" w:color="auto"/>
            </w:tcBorders>
          </w:tcPr>
          <w:p w14:paraId="7846EC5A" w14:textId="77777777" w:rsidR="00C911C1" w:rsidRPr="006D1079" w:rsidRDefault="00C911C1" w:rsidP="00B6364E">
            <w:pPr>
              <w:widowControl w:val="0"/>
              <w:autoSpaceDE w:val="0"/>
              <w:autoSpaceDN w:val="0"/>
              <w:adjustRightInd w:val="0"/>
              <w:spacing w:line="480" w:lineRule="atLeast"/>
              <w:jc w:val="both"/>
              <w:rPr>
                <w:sz w:val="20"/>
                <w:lang w:val="en-US"/>
              </w:rPr>
            </w:pPr>
          </w:p>
        </w:tc>
      </w:tr>
    </w:tbl>
    <w:p w14:paraId="42C859CD" w14:textId="77777777" w:rsidR="00C911C1" w:rsidRPr="006D1079" w:rsidRDefault="00C911C1" w:rsidP="00C911C1">
      <w:pPr>
        <w:widowControl w:val="0"/>
        <w:autoSpaceDE w:val="0"/>
        <w:autoSpaceDN w:val="0"/>
        <w:adjustRightInd w:val="0"/>
        <w:spacing w:line="240" w:lineRule="atLeast"/>
        <w:ind w:left="540" w:hanging="700"/>
        <w:jc w:val="both"/>
        <w:rPr>
          <w:sz w:val="20"/>
          <w:lang w:val="en-US"/>
        </w:rPr>
      </w:pPr>
      <w:r w:rsidRPr="006D1079">
        <w:rPr>
          <w:sz w:val="20"/>
          <w:lang w:val="en-US"/>
        </w:rPr>
        <w:tab/>
      </w:r>
    </w:p>
    <w:p w14:paraId="1B29E4FE" w14:textId="7A5BD5F9" w:rsidR="00C911C1" w:rsidRPr="006D1079" w:rsidRDefault="00C911C1">
      <w:pPr>
        <w:widowControl w:val="0"/>
        <w:numPr>
          <w:ilvl w:val="0"/>
          <w:numId w:val="20"/>
        </w:numPr>
        <w:tabs>
          <w:tab w:val="clear" w:pos="720"/>
        </w:tabs>
        <w:autoSpaceDE w:val="0"/>
        <w:autoSpaceDN w:val="0"/>
        <w:adjustRightInd w:val="0"/>
        <w:spacing w:line="240" w:lineRule="atLeast"/>
        <w:ind w:left="270" w:hanging="270"/>
        <w:jc w:val="both"/>
        <w:rPr>
          <w:b/>
          <w:sz w:val="22"/>
          <w:szCs w:val="22"/>
          <w:lang w:val="en-US"/>
        </w:rPr>
      </w:pPr>
      <w:r w:rsidRPr="006D1079">
        <w:rPr>
          <w:b/>
          <w:sz w:val="22"/>
          <w:szCs w:val="22"/>
          <w:lang w:val="en-US"/>
        </w:rPr>
        <w:t>Do your specification</w:t>
      </w:r>
      <w:r w:rsidR="00F14581" w:rsidRPr="006D1079">
        <w:rPr>
          <w:b/>
          <w:sz w:val="22"/>
          <w:szCs w:val="22"/>
          <w:lang w:val="en-US"/>
        </w:rPr>
        <w:t>s</w:t>
      </w:r>
      <w:r w:rsidRPr="006D1079">
        <w:rPr>
          <w:b/>
          <w:sz w:val="22"/>
          <w:szCs w:val="22"/>
          <w:lang w:val="en-US"/>
        </w:rPr>
        <w:t xml:space="preserve"> comply with the TECHNICAL requirements </w:t>
      </w:r>
      <w:r w:rsidR="003311F2" w:rsidRPr="006D1079">
        <w:rPr>
          <w:b/>
          <w:sz w:val="22"/>
          <w:szCs w:val="22"/>
          <w:lang w:val="en-US"/>
        </w:rPr>
        <w:t xml:space="preserve">of this tender </w:t>
      </w:r>
      <w:r w:rsidRPr="006D1079">
        <w:rPr>
          <w:b/>
          <w:sz w:val="22"/>
          <w:szCs w:val="22"/>
          <w:lang w:val="en-US"/>
        </w:rPr>
        <w:t>in all respects?</w:t>
      </w:r>
    </w:p>
    <w:p w14:paraId="31429DBF" w14:textId="77777777" w:rsidR="00C911C1" w:rsidRPr="006D1079" w:rsidRDefault="00C911C1" w:rsidP="00C911C1">
      <w:pPr>
        <w:widowControl w:val="0"/>
        <w:autoSpaceDE w:val="0"/>
        <w:autoSpaceDN w:val="0"/>
        <w:adjustRightInd w:val="0"/>
        <w:spacing w:line="240" w:lineRule="atLeast"/>
        <w:ind w:left="540" w:hanging="700"/>
        <w:rPr>
          <w:sz w:val="20"/>
          <w:lang w:val="en-US"/>
        </w:rPr>
      </w:pPr>
    </w:p>
    <w:tbl>
      <w:tblPr>
        <w:tblW w:w="0" w:type="auto"/>
        <w:jc w:val="center"/>
        <w:tblLayout w:type="fixed"/>
        <w:tblCellMar>
          <w:left w:w="80" w:type="dxa"/>
          <w:right w:w="80" w:type="dxa"/>
        </w:tblCellMar>
        <w:tblLook w:val="0000" w:firstRow="0" w:lastRow="0" w:firstColumn="0" w:lastColumn="0" w:noHBand="0" w:noVBand="0"/>
      </w:tblPr>
      <w:tblGrid>
        <w:gridCol w:w="2660"/>
        <w:gridCol w:w="540"/>
        <w:gridCol w:w="2840"/>
        <w:gridCol w:w="560"/>
      </w:tblGrid>
      <w:tr w:rsidR="00C911C1" w:rsidRPr="006D1079" w14:paraId="63E85A58" w14:textId="77777777" w:rsidTr="00B6364E">
        <w:trPr>
          <w:jc w:val="center"/>
        </w:trPr>
        <w:tc>
          <w:tcPr>
            <w:tcW w:w="2660" w:type="dxa"/>
            <w:tcBorders>
              <w:top w:val="nil"/>
              <w:left w:val="nil"/>
              <w:bottom w:val="nil"/>
              <w:right w:val="nil"/>
            </w:tcBorders>
          </w:tcPr>
          <w:p w14:paraId="63AA6813" w14:textId="77777777" w:rsidR="00C911C1" w:rsidRPr="006D1079" w:rsidRDefault="00C911C1" w:rsidP="00B6364E">
            <w:pPr>
              <w:widowControl w:val="0"/>
              <w:autoSpaceDE w:val="0"/>
              <w:autoSpaceDN w:val="0"/>
              <w:adjustRightInd w:val="0"/>
              <w:spacing w:line="480" w:lineRule="atLeast"/>
              <w:ind w:right="520" w:hanging="22"/>
              <w:jc w:val="right"/>
              <w:rPr>
                <w:sz w:val="20"/>
                <w:lang w:val="en-US"/>
              </w:rPr>
            </w:pPr>
            <w:r w:rsidRPr="006D1079">
              <w:rPr>
                <w:sz w:val="20"/>
                <w:lang w:val="en-US"/>
              </w:rPr>
              <w:t>YES</w:t>
            </w:r>
          </w:p>
        </w:tc>
        <w:tc>
          <w:tcPr>
            <w:tcW w:w="540" w:type="dxa"/>
            <w:tcBorders>
              <w:top w:val="single" w:sz="6" w:space="0" w:color="auto"/>
              <w:left w:val="single" w:sz="6" w:space="0" w:color="auto"/>
              <w:bottom w:val="single" w:sz="6" w:space="0" w:color="auto"/>
              <w:right w:val="single" w:sz="6" w:space="0" w:color="auto"/>
            </w:tcBorders>
          </w:tcPr>
          <w:p w14:paraId="1B6789E1" w14:textId="77777777" w:rsidR="00C911C1" w:rsidRPr="006D1079" w:rsidRDefault="00C911C1" w:rsidP="00782F4E">
            <w:pPr>
              <w:widowControl w:val="0"/>
              <w:autoSpaceDE w:val="0"/>
              <w:autoSpaceDN w:val="0"/>
              <w:adjustRightInd w:val="0"/>
              <w:spacing w:line="480" w:lineRule="atLeast"/>
              <w:ind w:left="540" w:right="520"/>
              <w:jc w:val="right"/>
              <w:rPr>
                <w:sz w:val="20"/>
                <w:lang w:val="en-US"/>
              </w:rPr>
            </w:pPr>
          </w:p>
        </w:tc>
        <w:tc>
          <w:tcPr>
            <w:tcW w:w="2840" w:type="dxa"/>
            <w:tcBorders>
              <w:top w:val="nil"/>
              <w:left w:val="nil"/>
              <w:bottom w:val="nil"/>
              <w:right w:val="nil"/>
            </w:tcBorders>
          </w:tcPr>
          <w:p w14:paraId="6E214292" w14:textId="77777777" w:rsidR="00C911C1" w:rsidRPr="006D1079" w:rsidRDefault="00C911C1" w:rsidP="00782F4E">
            <w:pPr>
              <w:widowControl w:val="0"/>
              <w:autoSpaceDE w:val="0"/>
              <w:autoSpaceDN w:val="0"/>
              <w:adjustRightInd w:val="0"/>
              <w:spacing w:line="480" w:lineRule="atLeast"/>
              <w:ind w:left="540" w:right="520"/>
              <w:jc w:val="right"/>
              <w:rPr>
                <w:sz w:val="20"/>
                <w:lang w:val="en-US"/>
              </w:rPr>
            </w:pPr>
            <w:r w:rsidRPr="006D1079">
              <w:rPr>
                <w:sz w:val="20"/>
                <w:lang w:val="en-US"/>
              </w:rPr>
              <w:t>NO</w:t>
            </w:r>
          </w:p>
        </w:tc>
        <w:tc>
          <w:tcPr>
            <w:tcW w:w="560" w:type="dxa"/>
            <w:tcBorders>
              <w:top w:val="single" w:sz="6" w:space="0" w:color="auto"/>
              <w:left w:val="single" w:sz="6" w:space="0" w:color="auto"/>
              <w:bottom w:val="single" w:sz="6" w:space="0" w:color="auto"/>
              <w:right w:val="single" w:sz="6" w:space="0" w:color="auto"/>
            </w:tcBorders>
          </w:tcPr>
          <w:p w14:paraId="0D03BFF9" w14:textId="77777777" w:rsidR="00C911C1" w:rsidRPr="006D1079" w:rsidRDefault="00C911C1" w:rsidP="00782F4E">
            <w:pPr>
              <w:widowControl w:val="0"/>
              <w:autoSpaceDE w:val="0"/>
              <w:autoSpaceDN w:val="0"/>
              <w:adjustRightInd w:val="0"/>
              <w:spacing w:line="480" w:lineRule="atLeast"/>
              <w:ind w:left="540"/>
              <w:jc w:val="both"/>
              <w:rPr>
                <w:sz w:val="20"/>
                <w:lang w:val="en-US"/>
              </w:rPr>
            </w:pPr>
          </w:p>
        </w:tc>
      </w:tr>
    </w:tbl>
    <w:p w14:paraId="63DEC639" w14:textId="787835FD" w:rsidR="00C911C1" w:rsidRPr="006D1079" w:rsidRDefault="00C911C1" w:rsidP="00B6364E">
      <w:pPr>
        <w:widowControl w:val="0"/>
        <w:autoSpaceDE w:val="0"/>
        <w:autoSpaceDN w:val="0"/>
        <w:adjustRightInd w:val="0"/>
        <w:spacing w:before="240" w:line="240" w:lineRule="atLeast"/>
        <w:rPr>
          <w:sz w:val="20"/>
          <w:lang w:val="en-US"/>
        </w:rPr>
      </w:pPr>
      <w:r w:rsidRPr="006D1079">
        <w:rPr>
          <w:sz w:val="20"/>
          <w:lang w:val="en-US"/>
        </w:rPr>
        <w:t>If not, indicate the exceptions here below</w:t>
      </w:r>
      <w:r w:rsidR="006358F3" w:rsidRPr="006D1079">
        <w:rPr>
          <w:sz w:val="20"/>
          <w:lang w:val="en-US"/>
        </w:rPr>
        <w:t xml:space="preserve"> attaching additional pages as necessary</w:t>
      </w:r>
      <w:r w:rsidRPr="006D1079">
        <w:rPr>
          <w:sz w:val="20"/>
          <w:lang w:val="en-US"/>
        </w:rPr>
        <w:t>:</w:t>
      </w:r>
    </w:p>
    <w:p w14:paraId="746753E4" w14:textId="35C1E00B" w:rsidR="00C911C1" w:rsidRPr="006D1079" w:rsidRDefault="00C911C1" w:rsidP="00C911C1">
      <w:pPr>
        <w:widowControl w:val="0"/>
        <w:autoSpaceDE w:val="0"/>
        <w:autoSpaceDN w:val="0"/>
        <w:adjustRightInd w:val="0"/>
        <w:spacing w:before="240" w:line="240" w:lineRule="atLeast"/>
        <w:ind w:left="540" w:hanging="700"/>
        <w:rPr>
          <w:sz w:val="20"/>
          <w:lang w:val="en-US"/>
        </w:rPr>
      </w:pPr>
      <w:r w:rsidRPr="006D1079">
        <w:rPr>
          <w:sz w:val="20"/>
          <w:lang w:val="en-US"/>
        </w:rPr>
        <w:t>.............................................................</w:t>
      </w:r>
      <w:r w:rsidR="006358F3" w:rsidRPr="006D1079">
        <w:rPr>
          <w:sz w:val="20"/>
          <w:lang w:val="en-US"/>
        </w:rPr>
        <w:t>....................................................</w:t>
      </w:r>
      <w:r w:rsidRPr="006D1079">
        <w:rPr>
          <w:sz w:val="20"/>
          <w:lang w:val="en-US"/>
        </w:rPr>
        <w:t>............................................................................</w:t>
      </w:r>
    </w:p>
    <w:p w14:paraId="3B0A5434" w14:textId="4F44A95A" w:rsidR="00C911C1" w:rsidRPr="006D1079" w:rsidRDefault="00C911C1" w:rsidP="00C911C1">
      <w:pPr>
        <w:widowControl w:val="0"/>
        <w:autoSpaceDE w:val="0"/>
        <w:autoSpaceDN w:val="0"/>
        <w:adjustRightInd w:val="0"/>
        <w:spacing w:line="360" w:lineRule="atLeast"/>
        <w:ind w:left="540" w:hanging="700"/>
        <w:rPr>
          <w:sz w:val="20"/>
          <w:lang w:val="en-US"/>
        </w:rPr>
      </w:pPr>
      <w:r w:rsidRPr="006D1079">
        <w:rPr>
          <w:sz w:val="20"/>
          <w:lang w:val="en-US"/>
        </w:rPr>
        <w:t>..............................................</w:t>
      </w:r>
      <w:r w:rsidR="006358F3" w:rsidRPr="006D1079">
        <w:rPr>
          <w:sz w:val="20"/>
          <w:lang w:val="en-US"/>
        </w:rPr>
        <w:t>....................................................</w:t>
      </w:r>
      <w:r w:rsidRPr="006D1079">
        <w:rPr>
          <w:sz w:val="20"/>
          <w:lang w:val="en-US"/>
        </w:rPr>
        <w:t>...........................................................................................</w:t>
      </w:r>
    </w:p>
    <w:p w14:paraId="164D2AD5" w14:textId="1821C607" w:rsidR="00C911C1" w:rsidRPr="006D1079" w:rsidRDefault="00C911C1" w:rsidP="00C911C1">
      <w:pPr>
        <w:widowControl w:val="0"/>
        <w:autoSpaceDE w:val="0"/>
        <w:autoSpaceDN w:val="0"/>
        <w:adjustRightInd w:val="0"/>
        <w:spacing w:line="360" w:lineRule="atLeast"/>
        <w:ind w:left="540" w:hanging="700"/>
        <w:rPr>
          <w:sz w:val="20"/>
          <w:lang w:val="en-US"/>
        </w:rPr>
      </w:pPr>
      <w:r w:rsidRPr="006D1079">
        <w:rPr>
          <w:sz w:val="20"/>
          <w:lang w:val="en-US"/>
        </w:rPr>
        <w:t>............................................</w:t>
      </w:r>
      <w:r w:rsidR="006358F3" w:rsidRPr="006D1079">
        <w:rPr>
          <w:sz w:val="20"/>
          <w:lang w:val="en-US"/>
        </w:rPr>
        <w:t>....................................................</w:t>
      </w:r>
      <w:r w:rsidRPr="006D1079">
        <w:rPr>
          <w:sz w:val="20"/>
          <w:lang w:val="en-US"/>
        </w:rPr>
        <w:t>.............................................................................................</w:t>
      </w:r>
    </w:p>
    <w:p w14:paraId="2970DBFC" w14:textId="62B6B655" w:rsidR="00C911C1" w:rsidRPr="006D1079" w:rsidRDefault="00C911C1" w:rsidP="00C911C1">
      <w:pPr>
        <w:widowControl w:val="0"/>
        <w:autoSpaceDE w:val="0"/>
        <w:autoSpaceDN w:val="0"/>
        <w:adjustRightInd w:val="0"/>
        <w:spacing w:line="360" w:lineRule="atLeast"/>
        <w:ind w:left="540" w:hanging="700"/>
        <w:rPr>
          <w:sz w:val="20"/>
          <w:lang w:val="en-US"/>
        </w:rPr>
      </w:pPr>
      <w:r w:rsidRPr="006D1079">
        <w:rPr>
          <w:sz w:val="20"/>
          <w:lang w:val="en-US"/>
        </w:rPr>
        <w:t>......................................</w:t>
      </w:r>
      <w:r w:rsidR="006358F3" w:rsidRPr="006D1079">
        <w:rPr>
          <w:sz w:val="20"/>
          <w:lang w:val="en-US"/>
        </w:rPr>
        <w:t>...................................................</w:t>
      </w:r>
      <w:r w:rsidRPr="006D1079">
        <w:rPr>
          <w:sz w:val="20"/>
          <w:lang w:val="en-US"/>
        </w:rPr>
        <w:t>...................................................................................................</w:t>
      </w:r>
    </w:p>
    <w:p w14:paraId="69B42BA2" w14:textId="77777777" w:rsidR="00C911C1" w:rsidRPr="006D1079" w:rsidRDefault="00C911C1" w:rsidP="00056412">
      <w:pPr>
        <w:widowControl w:val="0"/>
        <w:autoSpaceDE w:val="0"/>
        <w:autoSpaceDN w:val="0"/>
        <w:adjustRightInd w:val="0"/>
        <w:spacing w:before="240" w:line="240" w:lineRule="atLeast"/>
        <w:ind w:right="283"/>
        <w:jc w:val="both"/>
        <w:rPr>
          <w:sz w:val="20"/>
          <w:lang w:val="en-US"/>
        </w:rPr>
      </w:pPr>
      <w:r w:rsidRPr="006D1079">
        <w:rPr>
          <w:sz w:val="20"/>
          <w:lang w:val="en-US"/>
        </w:rPr>
        <w:t>In submitting your bid</w:t>
      </w:r>
      <w:r w:rsidR="003311F2" w:rsidRPr="006D1079">
        <w:rPr>
          <w:sz w:val="20"/>
          <w:lang w:val="en-US"/>
        </w:rPr>
        <w:t>,</w:t>
      </w:r>
      <w:r w:rsidRPr="006D1079">
        <w:rPr>
          <w:sz w:val="20"/>
          <w:lang w:val="en-US"/>
        </w:rPr>
        <w:t xml:space="preserve"> you </w:t>
      </w:r>
      <w:r w:rsidR="003311F2" w:rsidRPr="006D1079">
        <w:rPr>
          <w:sz w:val="20"/>
          <w:lang w:val="en-US"/>
        </w:rPr>
        <w:t xml:space="preserve">confirm </w:t>
      </w:r>
      <w:r w:rsidR="00455B3E" w:rsidRPr="006D1079">
        <w:rPr>
          <w:sz w:val="20"/>
          <w:lang w:val="en-US"/>
        </w:rPr>
        <w:t xml:space="preserve">that you have read and understood the FAO General Terms and Conditions for Goods and that you agree to abide by </w:t>
      </w:r>
      <w:proofErr w:type="gramStart"/>
      <w:r w:rsidR="00F96B45" w:rsidRPr="006D1079">
        <w:rPr>
          <w:sz w:val="20"/>
          <w:lang w:val="en-US"/>
        </w:rPr>
        <w:t>all of</w:t>
      </w:r>
      <w:proofErr w:type="gramEnd"/>
      <w:r w:rsidR="00F96B45" w:rsidRPr="006D1079">
        <w:rPr>
          <w:sz w:val="20"/>
          <w:lang w:val="en-US"/>
        </w:rPr>
        <w:t xml:space="preserve"> the </w:t>
      </w:r>
      <w:r w:rsidR="00455B3E" w:rsidRPr="006D1079">
        <w:rPr>
          <w:sz w:val="20"/>
          <w:lang w:val="en-US"/>
        </w:rPr>
        <w:t>terms</w:t>
      </w:r>
      <w:r w:rsidR="00F96B45" w:rsidRPr="006D1079">
        <w:rPr>
          <w:sz w:val="20"/>
          <w:lang w:val="en-US"/>
        </w:rPr>
        <w:t xml:space="preserve"> contained therein</w:t>
      </w:r>
      <w:r w:rsidR="00455B3E" w:rsidRPr="006D1079">
        <w:rPr>
          <w:sz w:val="20"/>
          <w:lang w:val="en-US"/>
        </w:rPr>
        <w:t xml:space="preserve">. </w:t>
      </w:r>
      <w:r w:rsidR="00D31B77" w:rsidRPr="006D1079">
        <w:rPr>
          <w:sz w:val="20"/>
          <w:lang w:val="en-US"/>
        </w:rPr>
        <w:t xml:space="preserve"> You also agree to abide by the UN Supplier Code of Conduct. </w:t>
      </w:r>
      <w:r w:rsidR="00455B3E" w:rsidRPr="006D1079">
        <w:rPr>
          <w:sz w:val="20"/>
          <w:lang w:val="en-US"/>
        </w:rPr>
        <w:t xml:space="preserve"> In addition, you confirm </w:t>
      </w:r>
      <w:r w:rsidR="003311F2" w:rsidRPr="006D1079">
        <w:rPr>
          <w:sz w:val="20"/>
          <w:lang w:val="en-US"/>
        </w:rPr>
        <w:t xml:space="preserve">that you have </w:t>
      </w:r>
      <w:r w:rsidRPr="006D1079">
        <w:rPr>
          <w:sz w:val="20"/>
          <w:lang w:val="en-US"/>
        </w:rPr>
        <w:t xml:space="preserve">considered all aspects relevant to the eventual performance </w:t>
      </w:r>
      <w:r w:rsidR="003311F2" w:rsidRPr="006D1079">
        <w:rPr>
          <w:sz w:val="20"/>
          <w:lang w:val="en-US"/>
        </w:rPr>
        <w:t xml:space="preserve">under </w:t>
      </w:r>
      <w:r w:rsidRPr="006D1079">
        <w:rPr>
          <w:sz w:val="20"/>
          <w:lang w:val="en-US"/>
        </w:rPr>
        <w:t>the Purchase Order</w:t>
      </w:r>
      <w:r w:rsidR="00F96B45" w:rsidRPr="006D1079">
        <w:rPr>
          <w:sz w:val="20"/>
          <w:lang w:val="en-US"/>
        </w:rPr>
        <w:t xml:space="preserve"> related to this specific bid</w:t>
      </w:r>
      <w:r w:rsidRPr="006D1079">
        <w:rPr>
          <w:sz w:val="20"/>
          <w:lang w:val="en-US"/>
        </w:rPr>
        <w:t xml:space="preserve">, if awarded, and </w:t>
      </w:r>
      <w:r w:rsidR="003311F2" w:rsidRPr="006D1079">
        <w:rPr>
          <w:sz w:val="20"/>
          <w:lang w:val="en-US"/>
        </w:rPr>
        <w:t xml:space="preserve">that you </w:t>
      </w:r>
      <w:r w:rsidRPr="006D1079">
        <w:rPr>
          <w:sz w:val="20"/>
          <w:lang w:val="en-US"/>
        </w:rPr>
        <w:t>have obtained all necessary information and data as to risks, contingencies and other circumstances which may influence or affect your bid.</w:t>
      </w:r>
    </w:p>
    <w:p w14:paraId="3FFAE4EE" w14:textId="77777777" w:rsidR="00CA583F" w:rsidRPr="006D1079" w:rsidRDefault="00CA583F" w:rsidP="00CA583F">
      <w:pPr>
        <w:widowControl w:val="0"/>
        <w:autoSpaceDE w:val="0"/>
        <w:autoSpaceDN w:val="0"/>
        <w:adjustRightInd w:val="0"/>
        <w:spacing w:before="240" w:line="240" w:lineRule="atLeast"/>
        <w:ind w:right="283"/>
        <w:jc w:val="both"/>
        <w:rPr>
          <w:sz w:val="20"/>
          <w:lang w:val="en-US"/>
        </w:rPr>
      </w:pPr>
      <w:r w:rsidRPr="006D1079">
        <w:rPr>
          <w:sz w:val="20"/>
          <w:lang w:val="en-US"/>
        </w:rPr>
        <w:t>Please indicate whether your company</w:t>
      </w:r>
      <w:r w:rsidR="00C02B98" w:rsidRPr="006D1079">
        <w:rPr>
          <w:sz w:val="20"/>
          <w:lang w:val="en-US"/>
        </w:rPr>
        <w:t>, including any affiliates</w:t>
      </w:r>
      <w:r w:rsidRPr="006D1079">
        <w:rPr>
          <w:sz w:val="20"/>
          <w:lang w:val="en-US"/>
        </w:rPr>
        <w:t xml:space="preserve"> agents, or subcontractors, is subject to any sanction or temporary suspension imposed by any Intergovernmental or UN Organization, including any organization within the World Bank Group or any o</w:t>
      </w:r>
      <w:r w:rsidR="00C02B98" w:rsidRPr="006D1079">
        <w:rPr>
          <w:sz w:val="20"/>
          <w:lang w:val="en-US"/>
        </w:rPr>
        <w:t>ther multi-lateral development b</w:t>
      </w:r>
      <w:r w:rsidRPr="006D1079">
        <w:rPr>
          <w:sz w:val="20"/>
          <w:lang w:val="en-US"/>
        </w:rPr>
        <w:t xml:space="preserve">ank, or by the institutions and bodies </w:t>
      </w:r>
      <w:r w:rsidR="00B539BC" w:rsidRPr="006D1079">
        <w:rPr>
          <w:sz w:val="20"/>
          <w:lang w:val="en-US"/>
        </w:rPr>
        <w:t>of economic integration organizations</w:t>
      </w:r>
      <w:r w:rsidR="00C02B98" w:rsidRPr="006D1079">
        <w:rPr>
          <w:sz w:val="20"/>
          <w:lang w:val="en-US"/>
        </w:rPr>
        <w:t xml:space="preserve"> (e.g.,</w:t>
      </w:r>
      <w:r w:rsidRPr="006D1079">
        <w:rPr>
          <w:sz w:val="20"/>
          <w:lang w:val="en-US"/>
        </w:rPr>
        <w:t xml:space="preserve"> the E</w:t>
      </w:r>
      <w:r w:rsidR="00B539BC" w:rsidRPr="006D1079">
        <w:rPr>
          <w:sz w:val="20"/>
          <w:lang w:val="en-US"/>
        </w:rPr>
        <w:t>uropean Union</w:t>
      </w:r>
      <w:r w:rsidRPr="006D1079">
        <w:rPr>
          <w:sz w:val="20"/>
          <w:lang w:val="en-US"/>
        </w:rPr>
        <w:t>): </w:t>
      </w:r>
    </w:p>
    <w:tbl>
      <w:tblPr>
        <w:tblW w:w="0" w:type="auto"/>
        <w:tblInd w:w="1920" w:type="dxa"/>
        <w:tblLayout w:type="fixed"/>
        <w:tblCellMar>
          <w:left w:w="80" w:type="dxa"/>
          <w:right w:w="80" w:type="dxa"/>
        </w:tblCellMar>
        <w:tblLook w:val="0000" w:firstRow="0" w:lastRow="0" w:firstColumn="0" w:lastColumn="0" w:noHBand="0" w:noVBand="0"/>
      </w:tblPr>
      <w:tblGrid>
        <w:gridCol w:w="2660"/>
        <w:gridCol w:w="540"/>
        <w:gridCol w:w="2840"/>
        <w:gridCol w:w="560"/>
      </w:tblGrid>
      <w:tr w:rsidR="00F14581" w:rsidRPr="006D1079" w14:paraId="071B4C5F" w14:textId="77777777" w:rsidTr="00A070FC">
        <w:tc>
          <w:tcPr>
            <w:tcW w:w="2660" w:type="dxa"/>
            <w:tcBorders>
              <w:top w:val="nil"/>
              <w:left w:val="nil"/>
              <w:bottom w:val="nil"/>
              <w:right w:val="nil"/>
            </w:tcBorders>
          </w:tcPr>
          <w:p w14:paraId="172D5AB3" w14:textId="77777777" w:rsidR="00F14581" w:rsidRPr="006D1079" w:rsidRDefault="00F14581" w:rsidP="00A070FC">
            <w:pPr>
              <w:widowControl w:val="0"/>
              <w:autoSpaceDE w:val="0"/>
              <w:autoSpaceDN w:val="0"/>
              <w:adjustRightInd w:val="0"/>
              <w:spacing w:line="480" w:lineRule="atLeast"/>
              <w:ind w:left="540" w:right="520"/>
              <w:jc w:val="right"/>
              <w:rPr>
                <w:sz w:val="20"/>
                <w:lang w:val="en-US"/>
              </w:rPr>
            </w:pPr>
            <w:r w:rsidRPr="006D1079">
              <w:rPr>
                <w:sz w:val="20"/>
                <w:lang w:val="en-US"/>
              </w:rPr>
              <w:t>YES</w:t>
            </w:r>
            <w:r w:rsidR="00385391" w:rsidRPr="006D1079">
              <w:rPr>
                <w:sz w:val="20"/>
                <w:lang w:val="en-US"/>
              </w:rPr>
              <w:t>*</w:t>
            </w:r>
          </w:p>
        </w:tc>
        <w:tc>
          <w:tcPr>
            <w:tcW w:w="540" w:type="dxa"/>
            <w:tcBorders>
              <w:top w:val="single" w:sz="6" w:space="0" w:color="auto"/>
              <w:left w:val="single" w:sz="6" w:space="0" w:color="auto"/>
              <w:bottom w:val="single" w:sz="6" w:space="0" w:color="auto"/>
              <w:right w:val="single" w:sz="6" w:space="0" w:color="auto"/>
            </w:tcBorders>
          </w:tcPr>
          <w:p w14:paraId="41FD4F82" w14:textId="77777777" w:rsidR="00F14581" w:rsidRPr="006D1079" w:rsidRDefault="00F14581" w:rsidP="00A070FC">
            <w:pPr>
              <w:widowControl w:val="0"/>
              <w:autoSpaceDE w:val="0"/>
              <w:autoSpaceDN w:val="0"/>
              <w:adjustRightInd w:val="0"/>
              <w:spacing w:line="480" w:lineRule="atLeast"/>
              <w:ind w:left="540" w:right="520"/>
              <w:jc w:val="right"/>
              <w:rPr>
                <w:sz w:val="20"/>
                <w:lang w:val="en-US"/>
              </w:rPr>
            </w:pPr>
          </w:p>
        </w:tc>
        <w:tc>
          <w:tcPr>
            <w:tcW w:w="2840" w:type="dxa"/>
            <w:tcBorders>
              <w:top w:val="nil"/>
              <w:left w:val="nil"/>
              <w:bottom w:val="nil"/>
              <w:right w:val="nil"/>
            </w:tcBorders>
          </w:tcPr>
          <w:p w14:paraId="2DDFF6D5" w14:textId="77777777" w:rsidR="00F14581" w:rsidRPr="006D1079" w:rsidRDefault="00F14581" w:rsidP="00A070FC">
            <w:pPr>
              <w:widowControl w:val="0"/>
              <w:autoSpaceDE w:val="0"/>
              <w:autoSpaceDN w:val="0"/>
              <w:adjustRightInd w:val="0"/>
              <w:spacing w:line="480" w:lineRule="atLeast"/>
              <w:ind w:left="540" w:right="520"/>
              <w:jc w:val="right"/>
              <w:rPr>
                <w:sz w:val="20"/>
                <w:lang w:val="en-US"/>
              </w:rPr>
            </w:pPr>
            <w:r w:rsidRPr="006D1079">
              <w:rPr>
                <w:sz w:val="20"/>
                <w:lang w:val="en-US"/>
              </w:rPr>
              <w:t>NO</w:t>
            </w:r>
          </w:p>
        </w:tc>
        <w:tc>
          <w:tcPr>
            <w:tcW w:w="560" w:type="dxa"/>
            <w:tcBorders>
              <w:top w:val="single" w:sz="6" w:space="0" w:color="auto"/>
              <w:left w:val="single" w:sz="6" w:space="0" w:color="auto"/>
              <w:bottom w:val="single" w:sz="6" w:space="0" w:color="auto"/>
              <w:right w:val="single" w:sz="6" w:space="0" w:color="auto"/>
            </w:tcBorders>
          </w:tcPr>
          <w:p w14:paraId="040D2399" w14:textId="77777777" w:rsidR="00F14581" w:rsidRPr="006D1079" w:rsidRDefault="00F14581" w:rsidP="00A070FC">
            <w:pPr>
              <w:widowControl w:val="0"/>
              <w:autoSpaceDE w:val="0"/>
              <w:autoSpaceDN w:val="0"/>
              <w:adjustRightInd w:val="0"/>
              <w:spacing w:line="480" w:lineRule="atLeast"/>
              <w:ind w:left="540"/>
              <w:jc w:val="both"/>
              <w:rPr>
                <w:sz w:val="20"/>
                <w:lang w:val="en-US"/>
              </w:rPr>
            </w:pPr>
          </w:p>
        </w:tc>
      </w:tr>
    </w:tbl>
    <w:p w14:paraId="3D4D9D4C" w14:textId="77777777" w:rsidR="00C911C1" w:rsidRPr="006D1079" w:rsidRDefault="002A0FC2" w:rsidP="006358F3">
      <w:pPr>
        <w:widowControl w:val="0"/>
        <w:autoSpaceDE w:val="0"/>
        <w:autoSpaceDN w:val="0"/>
        <w:adjustRightInd w:val="0"/>
        <w:spacing w:before="240" w:line="240" w:lineRule="atLeast"/>
        <w:rPr>
          <w:sz w:val="20"/>
          <w:lang w:val="en-US"/>
        </w:rPr>
      </w:pPr>
      <w:r w:rsidRPr="006D1079">
        <w:rPr>
          <w:sz w:val="20"/>
          <w:lang w:val="en-US"/>
        </w:rPr>
        <w:t>*If yes</w:t>
      </w:r>
      <w:r w:rsidR="00385391" w:rsidRPr="006D1079">
        <w:rPr>
          <w:sz w:val="20"/>
          <w:lang w:val="en-US"/>
        </w:rPr>
        <w:t>, please indicate by which organization:  __________________________</w:t>
      </w:r>
      <w:r w:rsidR="00C02B98" w:rsidRPr="006D1079">
        <w:rPr>
          <w:sz w:val="20"/>
          <w:lang w:val="en-US"/>
        </w:rPr>
        <w:t>_________________________________</w:t>
      </w:r>
      <w:r w:rsidR="00385391" w:rsidRPr="006D1079">
        <w:rPr>
          <w:sz w:val="20"/>
          <w:lang w:val="en-US"/>
        </w:rPr>
        <w:t xml:space="preserve">  </w:t>
      </w:r>
    </w:p>
    <w:p w14:paraId="65983CB5" w14:textId="77777777" w:rsidR="00CA583F" w:rsidRPr="006D1079" w:rsidRDefault="00CA583F" w:rsidP="00CA583F">
      <w:pPr>
        <w:widowControl w:val="0"/>
        <w:autoSpaceDE w:val="0"/>
        <w:autoSpaceDN w:val="0"/>
        <w:adjustRightInd w:val="0"/>
        <w:spacing w:before="240" w:line="240" w:lineRule="atLeast"/>
        <w:ind w:right="283"/>
        <w:jc w:val="both"/>
        <w:rPr>
          <w:sz w:val="20"/>
          <w:lang w:val="en-US"/>
        </w:rPr>
      </w:pPr>
      <w:r w:rsidRPr="006D1079">
        <w:rPr>
          <w:sz w:val="20"/>
          <w:lang w:val="en-US"/>
        </w:rPr>
        <w:t xml:space="preserve">If your company, including any affiliates, </w:t>
      </w:r>
      <w:proofErr w:type="gramStart"/>
      <w:r w:rsidRPr="006D1079">
        <w:rPr>
          <w:sz w:val="20"/>
          <w:lang w:val="en-US"/>
        </w:rPr>
        <w:t>agents</w:t>
      </w:r>
      <w:proofErr w:type="gramEnd"/>
      <w:r w:rsidRPr="006D1079">
        <w:rPr>
          <w:sz w:val="20"/>
          <w:lang w:val="en-US"/>
        </w:rPr>
        <w:t xml:space="preserve"> or subcontractors, has been subject to any temporary suspension or sanction by any such organization or National Authority within the preceding three years, please provide further information below (attaching additional pages if necessary):</w:t>
      </w:r>
    </w:p>
    <w:p w14:paraId="4830B99D" w14:textId="4068105F" w:rsidR="00CA583F" w:rsidRPr="006D1079" w:rsidRDefault="00CA583F" w:rsidP="00B6364E">
      <w:pPr>
        <w:widowControl w:val="0"/>
        <w:autoSpaceDE w:val="0"/>
        <w:autoSpaceDN w:val="0"/>
        <w:adjustRightInd w:val="0"/>
        <w:spacing w:before="240" w:line="240" w:lineRule="atLeast"/>
        <w:rPr>
          <w:sz w:val="20"/>
          <w:lang w:val="en-US"/>
        </w:rPr>
      </w:pPr>
      <w:r w:rsidRPr="006D1079">
        <w:rPr>
          <w:sz w:val="20"/>
          <w:lang w:val="en-US"/>
        </w:rPr>
        <w:t>...........................................................................................................................................................................................................................................................................................................................................................................................................................................................................................................................................................................................................................................................................................................................................................................</w:t>
      </w:r>
    </w:p>
    <w:p w14:paraId="104DA7A3" w14:textId="77777777" w:rsidR="00D31B77" w:rsidRPr="006D1079" w:rsidRDefault="00D31B77" w:rsidP="00C911C1">
      <w:pPr>
        <w:tabs>
          <w:tab w:val="left" w:pos="810"/>
          <w:tab w:val="left" w:pos="1146"/>
          <w:tab w:val="left" w:pos="2919"/>
          <w:tab w:val="left" w:pos="4819"/>
          <w:tab w:val="left" w:pos="6973"/>
        </w:tabs>
        <w:suppressAutoHyphens/>
        <w:autoSpaceDE w:val="0"/>
        <w:autoSpaceDN w:val="0"/>
        <w:adjustRightInd w:val="0"/>
        <w:ind w:left="540" w:right="-12" w:firstLine="27"/>
        <w:jc w:val="both"/>
        <w:rPr>
          <w:b/>
          <w:bCs/>
          <w:sz w:val="20"/>
          <w:lang w:val="en-US"/>
        </w:rPr>
      </w:pPr>
    </w:p>
    <w:p w14:paraId="0E24C566" w14:textId="77777777" w:rsidR="0020566F" w:rsidRPr="006D1079" w:rsidRDefault="00C911C1" w:rsidP="006358F3">
      <w:pPr>
        <w:tabs>
          <w:tab w:val="left" w:pos="810"/>
          <w:tab w:val="left" w:pos="1146"/>
          <w:tab w:val="left" w:pos="2919"/>
          <w:tab w:val="left" w:pos="4819"/>
          <w:tab w:val="left" w:pos="6973"/>
        </w:tabs>
        <w:suppressAutoHyphens/>
        <w:autoSpaceDE w:val="0"/>
        <w:autoSpaceDN w:val="0"/>
        <w:adjustRightInd w:val="0"/>
        <w:ind w:right="-12" w:firstLine="27"/>
        <w:jc w:val="center"/>
        <w:rPr>
          <w:b/>
          <w:bCs/>
          <w:sz w:val="20"/>
          <w:lang w:val="en-US"/>
        </w:rPr>
      </w:pPr>
      <w:r w:rsidRPr="006D1079">
        <w:rPr>
          <w:b/>
          <w:bCs/>
          <w:sz w:val="20"/>
          <w:lang w:val="en-US"/>
        </w:rPr>
        <w:t>COMPLETENESS OF BID</w:t>
      </w:r>
    </w:p>
    <w:p w14:paraId="33B5A1D6" w14:textId="77777777" w:rsidR="0020566F" w:rsidRPr="006D1079" w:rsidRDefault="0020566F" w:rsidP="0020566F">
      <w:pPr>
        <w:autoSpaceDE w:val="0"/>
        <w:autoSpaceDN w:val="0"/>
        <w:adjustRightInd w:val="0"/>
        <w:ind w:left="426"/>
        <w:jc w:val="center"/>
        <w:rPr>
          <w:b/>
          <w:i/>
          <w:sz w:val="20"/>
          <w:u w:val="single"/>
          <w:lang w:val="en-US"/>
        </w:rPr>
      </w:pPr>
      <w:r w:rsidRPr="006D1079">
        <w:rPr>
          <w:b/>
          <w:sz w:val="20"/>
          <w:lang w:val="en-US" w:eastAsia="en-US"/>
        </w:rPr>
        <w:t xml:space="preserve">IMPORTANT WARNING: </w:t>
      </w:r>
      <w:r w:rsidR="00781C7D" w:rsidRPr="006D1079">
        <w:rPr>
          <w:b/>
          <w:sz w:val="20"/>
          <w:lang w:val="en-US" w:eastAsia="en-US"/>
        </w:rPr>
        <w:t xml:space="preserve">Any aspects of your Offer that </w:t>
      </w:r>
      <w:r w:rsidRPr="006D1079">
        <w:rPr>
          <w:b/>
          <w:sz w:val="20"/>
          <w:lang w:val="en-US" w:eastAsia="en-US"/>
        </w:rPr>
        <w:t xml:space="preserve">differ from the requirements </w:t>
      </w:r>
      <w:r w:rsidR="00781C7D" w:rsidRPr="006D1079">
        <w:rPr>
          <w:b/>
          <w:sz w:val="20"/>
          <w:lang w:val="en-US" w:eastAsia="en-US"/>
        </w:rPr>
        <w:t>established in this solici</w:t>
      </w:r>
      <w:r w:rsidR="00993F92" w:rsidRPr="006D1079">
        <w:rPr>
          <w:b/>
          <w:sz w:val="20"/>
          <w:lang w:val="en-US" w:eastAsia="en-US"/>
        </w:rPr>
        <w:t>t</w:t>
      </w:r>
      <w:r w:rsidR="00781C7D" w:rsidRPr="006D1079">
        <w:rPr>
          <w:b/>
          <w:sz w:val="20"/>
          <w:lang w:val="en-US" w:eastAsia="en-US"/>
        </w:rPr>
        <w:t>ation document m</w:t>
      </w:r>
      <w:r w:rsidRPr="006D1079">
        <w:rPr>
          <w:b/>
          <w:sz w:val="20"/>
          <w:lang w:val="en-US" w:eastAsia="en-US"/>
        </w:rPr>
        <w:t>u</w:t>
      </w:r>
      <w:r w:rsidR="00781C7D" w:rsidRPr="006D1079">
        <w:rPr>
          <w:b/>
          <w:sz w:val="20"/>
          <w:lang w:val="en-US" w:eastAsia="en-US"/>
        </w:rPr>
        <w:t>st be clearly stated in your Offer</w:t>
      </w:r>
      <w:r w:rsidRPr="006D1079">
        <w:rPr>
          <w:b/>
          <w:sz w:val="20"/>
          <w:lang w:val="en-US" w:eastAsia="en-US"/>
        </w:rPr>
        <w:t xml:space="preserve">. </w:t>
      </w:r>
      <w:r w:rsidR="006358F3" w:rsidRPr="006D1079">
        <w:rPr>
          <w:b/>
          <w:sz w:val="20"/>
          <w:lang w:val="en-US" w:eastAsia="en-US"/>
        </w:rPr>
        <w:t xml:space="preserve"> </w:t>
      </w:r>
      <w:r w:rsidRPr="006D1079">
        <w:rPr>
          <w:b/>
          <w:sz w:val="20"/>
          <w:lang w:val="en-US" w:eastAsia="en-US"/>
        </w:rPr>
        <w:t>Unless otherwise agreed in writing by FAO, the requirements above are mandatory and will be</w:t>
      </w:r>
      <w:r w:rsidR="006358F3" w:rsidRPr="006D1079">
        <w:rPr>
          <w:b/>
          <w:sz w:val="20"/>
          <w:lang w:val="en-US" w:eastAsia="en-US"/>
        </w:rPr>
        <w:t xml:space="preserve"> the basis for evaluating your O</w:t>
      </w:r>
      <w:r w:rsidRPr="006D1079">
        <w:rPr>
          <w:b/>
          <w:sz w:val="20"/>
          <w:lang w:val="en-US" w:eastAsia="en-US"/>
        </w:rPr>
        <w:t>ffer regardless of any stateme</w:t>
      </w:r>
      <w:r w:rsidR="006358F3" w:rsidRPr="006D1079">
        <w:rPr>
          <w:b/>
          <w:sz w:val="20"/>
          <w:lang w:val="en-US" w:eastAsia="en-US"/>
        </w:rPr>
        <w:t xml:space="preserve">nt to the contrary contained in the technical specifications or </w:t>
      </w:r>
      <w:r w:rsidRPr="006D1079">
        <w:rPr>
          <w:b/>
          <w:sz w:val="20"/>
          <w:lang w:val="en-US" w:eastAsia="en-US"/>
        </w:rPr>
        <w:t>literature you may submit together with your offer.</w:t>
      </w:r>
    </w:p>
    <w:p w14:paraId="5A0E6908" w14:textId="77777777" w:rsidR="00DD629E" w:rsidRPr="006D1079" w:rsidRDefault="00DD629E" w:rsidP="0087537F">
      <w:pPr>
        <w:widowControl w:val="0"/>
        <w:autoSpaceDE w:val="0"/>
        <w:autoSpaceDN w:val="0"/>
        <w:adjustRightInd w:val="0"/>
        <w:spacing w:before="240" w:line="240" w:lineRule="atLeast"/>
        <w:ind w:right="283"/>
        <w:jc w:val="both"/>
        <w:rPr>
          <w:sz w:val="20"/>
          <w:lang w:val="en-US"/>
        </w:rPr>
      </w:pPr>
      <w:r w:rsidRPr="006D1079">
        <w:rPr>
          <w:sz w:val="20"/>
          <w:lang w:val="en-US"/>
        </w:rPr>
        <w:lastRenderedPageBreak/>
        <w:t>I confirm that I have read and accept the provisions on Right to Publish Contract Award, Conflict of Interest</w:t>
      </w:r>
      <w:r w:rsidR="00D327A7" w:rsidRPr="006D1079">
        <w:rPr>
          <w:sz w:val="20"/>
          <w:lang w:val="en-US"/>
        </w:rPr>
        <w:t xml:space="preserve"> and Sanctionable Actions</w:t>
      </w:r>
      <w:r w:rsidRPr="006D1079">
        <w:rPr>
          <w:sz w:val="20"/>
          <w:lang w:val="en-US"/>
        </w:rPr>
        <w:t>.</w:t>
      </w:r>
    </w:p>
    <w:p w14:paraId="75E02D06" w14:textId="77777777" w:rsidR="00753002" w:rsidRPr="006D1079" w:rsidRDefault="00753002" w:rsidP="00753002">
      <w:pPr>
        <w:widowControl w:val="0"/>
        <w:autoSpaceDE w:val="0"/>
        <w:autoSpaceDN w:val="0"/>
        <w:adjustRightInd w:val="0"/>
        <w:spacing w:before="240" w:line="240" w:lineRule="atLeast"/>
        <w:ind w:right="283"/>
        <w:jc w:val="both"/>
        <w:rPr>
          <w:sz w:val="20"/>
          <w:lang w:val="en-US"/>
        </w:rPr>
      </w:pPr>
      <w:r w:rsidRPr="006D1079">
        <w:rPr>
          <w:sz w:val="20"/>
          <w:lang w:val="en-US"/>
        </w:rPr>
        <w:t xml:space="preserve">I certify that my firm has not and will not engage in </w:t>
      </w:r>
      <w:r w:rsidRPr="006D1079">
        <w:rPr>
          <w:spacing w:val="-2"/>
          <w:sz w:val="20"/>
          <w:lang w:val="en-US"/>
        </w:rPr>
        <w:t xml:space="preserve">corrupt, fraudulent, collusive, coercive, </w:t>
      </w:r>
      <w:proofErr w:type="gramStart"/>
      <w:r w:rsidRPr="006D1079">
        <w:rPr>
          <w:spacing w:val="-2"/>
          <w:sz w:val="20"/>
          <w:lang w:val="en-US"/>
        </w:rPr>
        <w:t>unethical</w:t>
      </w:r>
      <w:proofErr w:type="gramEnd"/>
      <w:r w:rsidRPr="006D1079">
        <w:rPr>
          <w:spacing w:val="-2"/>
          <w:sz w:val="20"/>
          <w:lang w:val="en-US"/>
        </w:rPr>
        <w:t xml:space="preserve"> </w:t>
      </w:r>
      <w:r w:rsidR="00C02B98" w:rsidRPr="006D1079">
        <w:rPr>
          <w:spacing w:val="-2"/>
          <w:sz w:val="20"/>
          <w:lang w:val="en-US"/>
        </w:rPr>
        <w:t>or</w:t>
      </w:r>
      <w:r w:rsidRPr="006D1079">
        <w:rPr>
          <w:spacing w:val="-2"/>
          <w:sz w:val="20"/>
          <w:lang w:val="en-US"/>
        </w:rPr>
        <w:t xml:space="preserve"> obstructive practices </w:t>
      </w:r>
      <w:r w:rsidRPr="006D1079">
        <w:rPr>
          <w:sz w:val="20"/>
          <w:lang w:val="en-US"/>
        </w:rPr>
        <w:t>during the selection process and throughout the negotiation and execution of any award.</w:t>
      </w:r>
    </w:p>
    <w:p w14:paraId="342C2635" w14:textId="77777777" w:rsidR="00CA583F" w:rsidRPr="006D1079" w:rsidRDefault="00CA583F" w:rsidP="0087537F">
      <w:pPr>
        <w:widowControl w:val="0"/>
        <w:autoSpaceDE w:val="0"/>
        <w:autoSpaceDN w:val="0"/>
        <w:adjustRightInd w:val="0"/>
        <w:spacing w:before="240" w:line="240" w:lineRule="atLeast"/>
        <w:ind w:right="283"/>
        <w:jc w:val="both"/>
        <w:rPr>
          <w:sz w:val="20"/>
          <w:lang w:val="en-US"/>
        </w:rPr>
      </w:pPr>
      <w:r w:rsidRPr="006D1079">
        <w:rPr>
          <w:sz w:val="20"/>
          <w:lang w:val="en-US"/>
        </w:rPr>
        <w:t>I certify that my company is not associated with any individual or entity appearing on the 1267/1989 list of the UN Security Council or with any individual or entity subject to any other sanctions or enforcement measures promulgated by the UN Security Council.</w:t>
      </w:r>
    </w:p>
    <w:p w14:paraId="1CC28FCE" w14:textId="77777777" w:rsidR="00C911C1" w:rsidRPr="006D1079" w:rsidRDefault="00455B3E" w:rsidP="00D31B77">
      <w:pPr>
        <w:widowControl w:val="0"/>
        <w:autoSpaceDE w:val="0"/>
        <w:autoSpaceDN w:val="0"/>
        <w:adjustRightInd w:val="0"/>
        <w:spacing w:before="240" w:line="240" w:lineRule="atLeast"/>
        <w:rPr>
          <w:sz w:val="20"/>
          <w:lang w:val="en-US"/>
        </w:rPr>
      </w:pPr>
      <w:r w:rsidRPr="006D1079">
        <w:rPr>
          <w:sz w:val="20"/>
          <w:lang w:val="en-US"/>
        </w:rPr>
        <w:t xml:space="preserve">I </w:t>
      </w:r>
      <w:r w:rsidR="00D31B77" w:rsidRPr="006D1079">
        <w:rPr>
          <w:sz w:val="20"/>
          <w:lang w:val="en-US"/>
        </w:rPr>
        <w:t xml:space="preserve">acknowledge </w:t>
      </w:r>
      <w:r w:rsidRPr="006D1079">
        <w:rPr>
          <w:sz w:val="20"/>
          <w:lang w:val="en-US"/>
        </w:rPr>
        <w:t>that</w:t>
      </w:r>
      <w:r w:rsidR="00D31B77" w:rsidRPr="006D1079">
        <w:rPr>
          <w:sz w:val="20"/>
          <w:lang w:val="en-US"/>
        </w:rPr>
        <w:t xml:space="preserve"> FAO reserves the right to only consider offers containing</w:t>
      </w:r>
      <w:r w:rsidR="00C911C1" w:rsidRPr="006D1079">
        <w:rPr>
          <w:sz w:val="20"/>
          <w:lang w:val="en-US"/>
        </w:rPr>
        <w:t xml:space="preserve"> all the information and documents </w:t>
      </w:r>
      <w:r w:rsidR="003311F2" w:rsidRPr="006D1079">
        <w:rPr>
          <w:sz w:val="20"/>
          <w:lang w:val="en-US"/>
        </w:rPr>
        <w:t>requested</w:t>
      </w:r>
      <w:r w:rsidR="0020566F" w:rsidRPr="006D1079">
        <w:rPr>
          <w:sz w:val="20"/>
          <w:lang w:val="en-US"/>
        </w:rPr>
        <w:t xml:space="preserve">.  I confirm that the Offer submitted meets the </w:t>
      </w:r>
      <w:r w:rsidR="003311F2" w:rsidRPr="006D1079">
        <w:rPr>
          <w:sz w:val="20"/>
          <w:lang w:val="en-US"/>
        </w:rPr>
        <w:t xml:space="preserve">stated </w:t>
      </w:r>
      <w:r w:rsidR="00C911C1" w:rsidRPr="006D1079">
        <w:rPr>
          <w:sz w:val="20"/>
          <w:lang w:val="en-US"/>
        </w:rPr>
        <w:t>requirements</w:t>
      </w:r>
      <w:r w:rsidR="0020566F" w:rsidRPr="006D1079">
        <w:rPr>
          <w:sz w:val="20"/>
          <w:lang w:val="en-US"/>
        </w:rPr>
        <w:t xml:space="preserve"> unless otherwise stated herein</w:t>
      </w:r>
      <w:r w:rsidR="003311F2" w:rsidRPr="006D1079">
        <w:rPr>
          <w:sz w:val="20"/>
          <w:lang w:val="en-US"/>
        </w:rPr>
        <w:t xml:space="preserve">.  </w:t>
      </w:r>
      <w:r w:rsidRPr="006D1079">
        <w:rPr>
          <w:sz w:val="20"/>
          <w:lang w:val="en-US"/>
        </w:rPr>
        <w:t>I further confirm that</w:t>
      </w:r>
      <w:r w:rsidR="0020566F" w:rsidRPr="006D1079">
        <w:rPr>
          <w:sz w:val="20"/>
          <w:lang w:val="en-US"/>
        </w:rPr>
        <w:t xml:space="preserve"> I understand that </w:t>
      </w:r>
      <w:r w:rsidR="003311F2" w:rsidRPr="006D1079">
        <w:rPr>
          <w:sz w:val="20"/>
          <w:lang w:val="en-US"/>
        </w:rPr>
        <w:t>deviation</w:t>
      </w:r>
      <w:r w:rsidR="0020566F" w:rsidRPr="006D1079">
        <w:rPr>
          <w:sz w:val="20"/>
          <w:lang w:val="en-US"/>
        </w:rPr>
        <w:t xml:space="preserve">s may </w:t>
      </w:r>
      <w:r w:rsidR="003311F2" w:rsidRPr="006D1079">
        <w:rPr>
          <w:sz w:val="20"/>
          <w:lang w:val="en-US"/>
        </w:rPr>
        <w:t xml:space="preserve">prevent the evaluation of </w:t>
      </w:r>
      <w:r w:rsidRPr="006D1079">
        <w:rPr>
          <w:sz w:val="20"/>
          <w:lang w:val="en-US"/>
        </w:rPr>
        <w:t xml:space="preserve">my </w:t>
      </w:r>
      <w:r w:rsidR="003311F2" w:rsidRPr="006D1079">
        <w:rPr>
          <w:sz w:val="20"/>
          <w:lang w:val="en-US"/>
        </w:rPr>
        <w:t>bid</w:t>
      </w:r>
      <w:r w:rsidR="006358F3" w:rsidRPr="006D1079">
        <w:rPr>
          <w:sz w:val="20"/>
          <w:lang w:val="en-US"/>
        </w:rPr>
        <w:t>.  I confirm that all the information provided in the Offer is accurate and complete</w:t>
      </w:r>
      <w:r w:rsidR="003311F2" w:rsidRPr="006D1079">
        <w:rPr>
          <w:sz w:val="20"/>
          <w:lang w:val="en-US"/>
        </w:rPr>
        <w:t>.</w:t>
      </w:r>
    </w:p>
    <w:p w14:paraId="6F138F6D" w14:textId="77777777" w:rsidR="00C911C1" w:rsidRPr="006D1079" w:rsidRDefault="00C911C1" w:rsidP="00C911C1">
      <w:pPr>
        <w:widowControl w:val="0"/>
        <w:tabs>
          <w:tab w:val="left" w:pos="720"/>
          <w:tab w:val="left" w:pos="5840"/>
          <w:tab w:val="center" w:pos="7900"/>
        </w:tabs>
        <w:autoSpaceDE w:val="0"/>
        <w:autoSpaceDN w:val="0"/>
        <w:adjustRightInd w:val="0"/>
        <w:spacing w:line="240" w:lineRule="atLeast"/>
        <w:ind w:left="540" w:right="947" w:hanging="20"/>
        <w:jc w:val="both"/>
        <w:rPr>
          <w:sz w:val="20"/>
          <w:lang w:val="en-US"/>
        </w:rPr>
      </w:pPr>
    </w:p>
    <w:p w14:paraId="5C722E46" w14:textId="77777777" w:rsidR="006358F3" w:rsidRPr="006D1079" w:rsidRDefault="006358F3" w:rsidP="00C911C1">
      <w:pPr>
        <w:widowControl w:val="0"/>
        <w:tabs>
          <w:tab w:val="left" w:pos="720"/>
          <w:tab w:val="left" w:pos="5840"/>
          <w:tab w:val="center" w:pos="7900"/>
        </w:tabs>
        <w:autoSpaceDE w:val="0"/>
        <w:autoSpaceDN w:val="0"/>
        <w:adjustRightInd w:val="0"/>
        <w:spacing w:line="240" w:lineRule="atLeast"/>
        <w:ind w:left="540" w:right="947" w:hanging="20"/>
        <w:jc w:val="both"/>
        <w:rPr>
          <w:sz w:val="20"/>
          <w:lang w:val="en-US"/>
        </w:rPr>
      </w:pPr>
    </w:p>
    <w:p w14:paraId="23662001" w14:textId="77777777" w:rsidR="006358F3" w:rsidRPr="006D1079" w:rsidRDefault="00C911C1" w:rsidP="006358F3">
      <w:pPr>
        <w:widowControl w:val="0"/>
        <w:tabs>
          <w:tab w:val="left" w:pos="720"/>
          <w:tab w:val="left" w:pos="5840"/>
          <w:tab w:val="center" w:pos="7900"/>
        </w:tabs>
        <w:autoSpaceDE w:val="0"/>
        <w:autoSpaceDN w:val="0"/>
        <w:adjustRightInd w:val="0"/>
        <w:spacing w:line="240" w:lineRule="atLeast"/>
        <w:ind w:left="540" w:right="947" w:hanging="20"/>
        <w:jc w:val="both"/>
        <w:rPr>
          <w:sz w:val="20"/>
          <w:lang w:val="en-US"/>
        </w:rPr>
      </w:pPr>
      <w:r w:rsidRPr="006D1079">
        <w:rPr>
          <w:sz w:val="20"/>
          <w:lang w:val="en-US"/>
        </w:rPr>
        <w:tab/>
      </w:r>
    </w:p>
    <w:p w14:paraId="1FE68169" w14:textId="77777777" w:rsidR="00314D75" w:rsidRPr="006D1079" w:rsidRDefault="00314D75" w:rsidP="00314D75">
      <w:pPr>
        <w:rPr>
          <w:b/>
          <w:szCs w:val="24"/>
          <w:u w:val="single"/>
          <w:lang w:val="en-US"/>
        </w:rPr>
      </w:pPr>
      <w:r w:rsidRPr="006D1079">
        <w:rPr>
          <w:b/>
          <w:szCs w:val="24"/>
          <w:u w:val="single"/>
          <w:lang w:val="en-US"/>
        </w:rPr>
        <w:t>General information on the company:</w:t>
      </w:r>
    </w:p>
    <w:p w14:paraId="68FF51B7" w14:textId="77777777" w:rsidR="00314D75" w:rsidRPr="006D1079" w:rsidRDefault="00314D75" w:rsidP="00314D75">
      <w:pPr>
        <w:rPr>
          <w:szCs w:val="24"/>
          <w:lang w:val="en-US"/>
        </w:rPr>
      </w:pPr>
    </w:p>
    <w:p w14:paraId="25EEB8A4" w14:textId="6C3E55F8" w:rsidR="00314D75" w:rsidRPr="006D1079" w:rsidRDefault="00314D75" w:rsidP="00314D75">
      <w:pPr>
        <w:rPr>
          <w:szCs w:val="24"/>
          <w:lang w:val="en-US"/>
        </w:rPr>
      </w:pPr>
      <w:r w:rsidRPr="006D1079">
        <w:rPr>
          <w:szCs w:val="24"/>
          <w:lang w:val="en-US"/>
        </w:rPr>
        <w:t>Company name:</w:t>
      </w:r>
    </w:p>
    <w:p w14:paraId="522E3947" w14:textId="77777777" w:rsidR="00314D75" w:rsidRPr="006D1079" w:rsidRDefault="00314D75" w:rsidP="00314D75">
      <w:pPr>
        <w:rPr>
          <w:szCs w:val="24"/>
          <w:lang w:val="en-US"/>
        </w:rPr>
      </w:pPr>
    </w:p>
    <w:p w14:paraId="770F73FD" w14:textId="2E74F292" w:rsidR="00B6364E" w:rsidRPr="006D1079" w:rsidRDefault="00314D75" w:rsidP="00314D75">
      <w:pPr>
        <w:rPr>
          <w:szCs w:val="24"/>
          <w:lang w:val="en-US"/>
        </w:rPr>
      </w:pPr>
      <w:r w:rsidRPr="006D1079">
        <w:rPr>
          <w:szCs w:val="24"/>
          <w:lang w:val="en-US"/>
        </w:rPr>
        <w:t>UNGM number:</w:t>
      </w:r>
      <w:r w:rsidRPr="006D1079">
        <w:rPr>
          <w:szCs w:val="24"/>
          <w:lang w:val="en-US"/>
        </w:rPr>
        <w:tab/>
      </w:r>
    </w:p>
    <w:p w14:paraId="391870F2" w14:textId="77777777" w:rsidR="00B6364E" w:rsidRPr="006D1079" w:rsidRDefault="00B6364E" w:rsidP="00314D75">
      <w:pPr>
        <w:rPr>
          <w:szCs w:val="24"/>
          <w:lang w:val="en-US"/>
        </w:rPr>
      </w:pPr>
    </w:p>
    <w:p w14:paraId="5258407E" w14:textId="26E1A234" w:rsidR="00314D75" w:rsidRPr="006D1079" w:rsidRDefault="00314D75" w:rsidP="00314D75">
      <w:pPr>
        <w:rPr>
          <w:szCs w:val="24"/>
          <w:lang w:val="en-US"/>
        </w:rPr>
      </w:pPr>
      <w:r w:rsidRPr="006D1079">
        <w:rPr>
          <w:szCs w:val="24"/>
          <w:lang w:val="en-US"/>
        </w:rPr>
        <w:t>Country of origin</w:t>
      </w:r>
      <w:r w:rsidR="004E3FCB" w:rsidRPr="006D1079">
        <w:rPr>
          <w:szCs w:val="24"/>
          <w:lang w:val="en-US"/>
        </w:rPr>
        <w:t xml:space="preserve"> (residence</w:t>
      </w:r>
      <w:proofErr w:type="gramStart"/>
      <w:r w:rsidR="004E3FCB" w:rsidRPr="006D1079">
        <w:rPr>
          <w:szCs w:val="24"/>
          <w:lang w:val="en-US"/>
        </w:rPr>
        <w:t>)</w:t>
      </w:r>
      <w:r w:rsidRPr="006D1079">
        <w:rPr>
          <w:szCs w:val="24"/>
          <w:lang w:val="en-US"/>
        </w:rPr>
        <w:t>:_</w:t>
      </w:r>
      <w:proofErr w:type="gramEnd"/>
      <w:r w:rsidRPr="006D1079">
        <w:rPr>
          <w:szCs w:val="24"/>
          <w:lang w:val="en-US"/>
        </w:rPr>
        <w:t>___________________________</w:t>
      </w:r>
    </w:p>
    <w:p w14:paraId="1EAF0A9A" w14:textId="77777777" w:rsidR="00A71F20" w:rsidRPr="006D1079" w:rsidRDefault="00A71F20" w:rsidP="00314D75">
      <w:pPr>
        <w:rPr>
          <w:szCs w:val="24"/>
          <w:lang w:val="en-US"/>
        </w:rPr>
      </w:pPr>
    </w:p>
    <w:p w14:paraId="3C366DD8" w14:textId="578A9F08" w:rsidR="00314D75" w:rsidRPr="006D1079" w:rsidRDefault="00A71F20" w:rsidP="00314D75">
      <w:pPr>
        <w:rPr>
          <w:szCs w:val="24"/>
          <w:lang w:val="en-US"/>
        </w:rPr>
      </w:pPr>
      <w:r w:rsidRPr="006D1079">
        <w:rPr>
          <w:szCs w:val="24"/>
          <w:lang w:val="en-US"/>
        </w:rPr>
        <w:t xml:space="preserve">VAT </w:t>
      </w:r>
      <w:r w:rsidR="004E3FCB" w:rsidRPr="006D1079">
        <w:rPr>
          <w:szCs w:val="24"/>
          <w:lang w:val="en-US"/>
        </w:rPr>
        <w:t>or Tax</w:t>
      </w:r>
      <w:r w:rsidRPr="006D1079">
        <w:rPr>
          <w:szCs w:val="24"/>
          <w:lang w:val="en-US"/>
        </w:rPr>
        <w:t xml:space="preserve"> number:</w:t>
      </w:r>
    </w:p>
    <w:p w14:paraId="0F20BE47" w14:textId="77777777" w:rsidR="00A71F20" w:rsidRPr="006D1079" w:rsidRDefault="00A71F20" w:rsidP="00314D75">
      <w:pPr>
        <w:rPr>
          <w:szCs w:val="24"/>
          <w:lang w:val="en-US"/>
        </w:rPr>
      </w:pPr>
    </w:p>
    <w:p w14:paraId="76307638" w14:textId="7C03E77F" w:rsidR="00A71F20" w:rsidRPr="006D1079" w:rsidRDefault="00A71F20" w:rsidP="00314D75">
      <w:pPr>
        <w:rPr>
          <w:szCs w:val="24"/>
          <w:lang w:val="en-US"/>
        </w:rPr>
      </w:pPr>
      <w:r w:rsidRPr="006D1079">
        <w:rPr>
          <w:szCs w:val="24"/>
          <w:lang w:val="en-US"/>
        </w:rPr>
        <w:t xml:space="preserve">Commercial </w:t>
      </w:r>
      <w:r w:rsidR="004E3FCB" w:rsidRPr="006D1079">
        <w:rPr>
          <w:szCs w:val="24"/>
          <w:lang w:val="en-US"/>
        </w:rPr>
        <w:t>or Chamber of Commerce registration number</w:t>
      </w:r>
      <w:r w:rsidRPr="006D1079">
        <w:rPr>
          <w:szCs w:val="24"/>
          <w:lang w:val="en-US"/>
        </w:rPr>
        <w:t xml:space="preserve">: </w:t>
      </w:r>
    </w:p>
    <w:p w14:paraId="3C3426AC" w14:textId="77777777" w:rsidR="00A71F20" w:rsidRPr="006D1079" w:rsidRDefault="00A71F20" w:rsidP="00314D75">
      <w:pPr>
        <w:rPr>
          <w:szCs w:val="24"/>
          <w:lang w:val="en-US"/>
        </w:rPr>
      </w:pPr>
    </w:p>
    <w:p w14:paraId="37BC76B7" w14:textId="77777777" w:rsidR="00314D75" w:rsidRPr="006D1079" w:rsidRDefault="00314D75" w:rsidP="00314D75">
      <w:pPr>
        <w:rPr>
          <w:szCs w:val="24"/>
          <w:lang w:val="en-US"/>
        </w:rPr>
      </w:pPr>
      <w:r w:rsidRPr="006D1079">
        <w:rPr>
          <w:szCs w:val="24"/>
          <w:lang w:val="en-US"/>
        </w:rPr>
        <w:t xml:space="preserve">Mailing </w:t>
      </w:r>
      <w:proofErr w:type="gramStart"/>
      <w:r w:rsidRPr="006D1079">
        <w:rPr>
          <w:szCs w:val="24"/>
          <w:lang w:val="en-US"/>
        </w:rPr>
        <w:t>address:_</w:t>
      </w:r>
      <w:proofErr w:type="gramEnd"/>
      <w:r w:rsidRPr="006D1079">
        <w:rPr>
          <w:szCs w:val="24"/>
          <w:lang w:val="en-US"/>
        </w:rPr>
        <w:t>___________________________________________</w:t>
      </w:r>
    </w:p>
    <w:p w14:paraId="54232957" w14:textId="77777777" w:rsidR="00314D75" w:rsidRPr="006D1079" w:rsidRDefault="00314D75" w:rsidP="00314D75">
      <w:pPr>
        <w:rPr>
          <w:szCs w:val="24"/>
          <w:lang w:val="en-US"/>
        </w:rPr>
      </w:pPr>
    </w:p>
    <w:p w14:paraId="63F5C6CB" w14:textId="4CE4CC41" w:rsidR="00314D75" w:rsidRPr="006D1079" w:rsidRDefault="00314D75" w:rsidP="00314D75">
      <w:pPr>
        <w:rPr>
          <w:szCs w:val="24"/>
          <w:lang w:val="en-US"/>
        </w:rPr>
      </w:pPr>
      <w:r w:rsidRPr="006D1079">
        <w:rPr>
          <w:szCs w:val="24"/>
          <w:lang w:val="en-US"/>
        </w:rPr>
        <w:t>Contact person:</w:t>
      </w:r>
    </w:p>
    <w:p w14:paraId="66D851EE" w14:textId="77777777" w:rsidR="00314D75" w:rsidRPr="006D1079" w:rsidRDefault="00314D75" w:rsidP="00314D75">
      <w:pPr>
        <w:rPr>
          <w:szCs w:val="24"/>
          <w:lang w:val="en-US"/>
        </w:rPr>
      </w:pPr>
    </w:p>
    <w:p w14:paraId="13CBFECA" w14:textId="666358D1" w:rsidR="00314D75" w:rsidRPr="006D1079" w:rsidRDefault="00314D75" w:rsidP="00314D75">
      <w:pPr>
        <w:rPr>
          <w:szCs w:val="24"/>
          <w:lang w:val="en-US"/>
        </w:rPr>
      </w:pPr>
      <w:r w:rsidRPr="006D1079">
        <w:rPr>
          <w:szCs w:val="24"/>
          <w:lang w:val="en-US"/>
        </w:rPr>
        <w:t>Email/s:</w:t>
      </w:r>
    </w:p>
    <w:p w14:paraId="13FA515E" w14:textId="77777777" w:rsidR="00314D75" w:rsidRPr="006D1079" w:rsidRDefault="00314D75" w:rsidP="00314D75">
      <w:pPr>
        <w:rPr>
          <w:szCs w:val="24"/>
          <w:lang w:val="en-US"/>
        </w:rPr>
      </w:pPr>
    </w:p>
    <w:p w14:paraId="05104FA7" w14:textId="6DA3DB75" w:rsidR="00314D75" w:rsidRPr="006D1079" w:rsidRDefault="00314D75" w:rsidP="00314D75">
      <w:pPr>
        <w:rPr>
          <w:szCs w:val="24"/>
          <w:lang w:val="en-US"/>
        </w:rPr>
      </w:pPr>
      <w:r w:rsidRPr="006D1079">
        <w:rPr>
          <w:szCs w:val="24"/>
          <w:lang w:val="en-US"/>
        </w:rPr>
        <w:t xml:space="preserve">Telephone </w:t>
      </w:r>
      <w:proofErr w:type="gramStart"/>
      <w:r w:rsidRPr="006D1079">
        <w:rPr>
          <w:szCs w:val="24"/>
          <w:lang w:val="en-US"/>
        </w:rPr>
        <w:t>numbers:_</w:t>
      </w:r>
      <w:proofErr w:type="gramEnd"/>
      <w:r w:rsidRPr="006D1079">
        <w:rPr>
          <w:szCs w:val="24"/>
          <w:lang w:val="en-US"/>
        </w:rPr>
        <w:t>_________________________________________</w:t>
      </w:r>
    </w:p>
    <w:p w14:paraId="5DCC7E9A" w14:textId="77777777" w:rsidR="00314D75" w:rsidRPr="006D1079" w:rsidRDefault="00314D75" w:rsidP="00314D75">
      <w:pPr>
        <w:rPr>
          <w:szCs w:val="24"/>
          <w:lang w:val="en-US"/>
        </w:rPr>
      </w:pPr>
    </w:p>
    <w:p w14:paraId="0921B7FC" w14:textId="77777777" w:rsidR="00314D75" w:rsidRPr="006D1079" w:rsidRDefault="00314D75" w:rsidP="008C3650">
      <w:pPr>
        <w:jc w:val="center"/>
        <w:rPr>
          <w:b/>
          <w:szCs w:val="24"/>
          <w:u w:val="single"/>
          <w:lang w:val="en-US"/>
        </w:rPr>
      </w:pPr>
    </w:p>
    <w:p w14:paraId="6D9BF072" w14:textId="77777777" w:rsidR="00314D75" w:rsidRPr="006D1079" w:rsidRDefault="00F52525" w:rsidP="008C3650">
      <w:pPr>
        <w:jc w:val="center"/>
        <w:rPr>
          <w:b/>
          <w:szCs w:val="24"/>
          <w:u w:val="single"/>
          <w:lang w:val="en-US"/>
        </w:rPr>
      </w:pPr>
      <w:r w:rsidRPr="006D1079">
        <w:rPr>
          <w:b/>
          <w:szCs w:val="24"/>
          <w:u w:val="single"/>
          <w:lang w:val="en-US"/>
        </w:rPr>
        <w:br w:type="page"/>
      </w:r>
    </w:p>
    <w:p w14:paraId="12644492" w14:textId="77777777" w:rsidR="00F52525" w:rsidRPr="006D1079" w:rsidRDefault="00F52525" w:rsidP="008C3650">
      <w:pPr>
        <w:jc w:val="center"/>
        <w:rPr>
          <w:b/>
          <w:szCs w:val="24"/>
          <w:u w:val="single"/>
          <w:lang w:val="en-US"/>
        </w:rPr>
      </w:pPr>
    </w:p>
    <w:p w14:paraId="2BA751F5" w14:textId="77777777" w:rsidR="00FE50DE" w:rsidRPr="006D1079" w:rsidRDefault="00510368" w:rsidP="00C2616B">
      <w:pPr>
        <w:rPr>
          <w:b/>
          <w:szCs w:val="24"/>
          <w:u w:val="single"/>
          <w:lang w:val="en-US"/>
        </w:rPr>
      </w:pPr>
      <w:r w:rsidRPr="006D1079">
        <w:rPr>
          <w:b/>
          <w:szCs w:val="24"/>
          <w:u w:val="single"/>
          <w:lang w:val="en-US"/>
        </w:rPr>
        <w:t>Banking Instructions</w:t>
      </w:r>
    </w:p>
    <w:p w14:paraId="4CFFF154" w14:textId="77777777" w:rsidR="00510368" w:rsidRPr="006D1079" w:rsidRDefault="00510368" w:rsidP="00C2616B">
      <w:pPr>
        <w:rPr>
          <w:b/>
          <w:szCs w:val="24"/>
          <w:u w:val="single"/>
          <w:lang w:val="en-US"/>
        </w:rPr>
      </w:pPr>
    </w:p>
    <w:p w14:paraId="11DA0EBE" w14:textId="0CA8DB7D" w:rsidR="0007155F" w:rsidRPr="006D1079" w:rsidRDefault="00510368" w:rsidP="00C2616B">
      <w:pPr>
        <w:rPr>
          <w:b/>
          <w:szCs w:val="24"/>
          <w:lang w:val="en-US"/>
        </w:rPr>
      </w:pPr>
      <w:r w:rsidRPr="006D1079">
        <w:rPr>
          <w:b/>
          <w:szCs w:val="24"/>
          <w:lang w:val="en-US"/>
        </w:rPr>
        <w:t xml:space="preserve">Bank </w:t>
      </w:r>
      <w:proofErr w:type="gramStart"/>
      <w:r w:rsidRPr="006D1079">
        <w:rPr>
          <w:b/>
          <w:szCs w:val="24"/>
          <w:lang w:val="en-US"/>
        </w:rPr>
        <w:t>Name:_</w:t>
      </w:r>
      <w:proofErr w:type="gramEnd"/>
      <w:r w:rsidRPr="006D1079">
        <w:rPr>
          <w:b/>
          <w:szCs w:val="24"/>
          <w:lang w:val="en-US"/>
        </w:rPr>
        <w:t>_____________________________</w:t>
      </w:r>
      <w:r w:rsidR="0007155F" w:rsidRPr="006D1079">
        <w:rPr>
          <w:b/>
          <w:szCs w:val="24"/>
          <w:lang w:val="en-US"/>
        </w:rPr>
        <w:t xml:space="preserve">       </w:t>
      </w:r>
    </w:p>
    <w:p w14:paraId="318900D1" w14:textId="77777777" w:rsidR="00B6364E" w:rsidRPr="006D1079" w:rsidRDefault="00B6364E" w:rsidP="00C2616B">
      <w:pPr>
        <w:rPr>
          <w:b/>
          <w:szCs w:val="24"/>
          <w:lang w:val="en-US"/>
        </w:rPr>
      </w:pPr>
    </w:p>
    <w:p w14:paraId="75743FB9" w14:textId="6FF12804" w:rsidR="00510368" w:rsidRPr="006D1079" w:rsidRDefault="0007155F" w:rsidP="00C2616B">
      <w:pPr>
        <w:rPr>
          <w:b/>
          <w:szCs w:val="24"/>
          <w:lang w:val="en-US"/>
        </w:rPr>
      </w:pPr>
      <w:r w:rsidRPr="006D1079">
        <w:rPr>
          <w:b/>
          <w:szCs w:val="24"/>
          <w:lang w:val="en-US"/>
        </w:rPr>
        <w:t>Bank Country:</w:t>
      </w:r>
    </w:p>
    <w:p w14:paraId="38FAEF3B" w14:textId="77777777" w:rsidR="00B6364E" w:rsidRPr="006D1079" w:rsidRDefault="00B6364E" w:rsidP="00C2616B">
      <w:pPr>
        <w:rPr>
          <w:b/>
          <w:szCs w:val="24"/>
          <w:lang w:val="en-US"/>
        </w:rPr>
      </w:pPr>
    </w:p>
    <w:p w14:paraId="07BD9EF6" w14:textId="4EA46D5F" w:rsidR="0007155F" w:rsidRPr="006D1079" w:rsidRDefault="0007155F" w:rsidP="00C2616B">
      <w:pPr>
        <w:rPr>
          <w:b/>
          <w:szCs w:val="24"/>
          <w:lang w:val="en-US"/>
        </w:rPr>
      </w:pPr>
      <w:r w:rsidRPr="006D1079">
        <w:rPr>
          <w:b/>
          <w:szCs w:val="24"/>
          <w:lang w:val="en-US"/>
        </w:rPr>
        <w:t xml:space="preserve">IBAN:    </w:t>
      </w:r>
    </w:p>
    <w:p w14:paraId="7BEAD543" w14:textId="77777777" w:rsidR="00B6364E" w:rsidRPr="006D1079" w:rsidRDefault="00B6364E" w:rsidP="00C2616B">
      <w:pPr>
        <w:rPr>
          <w:b/>
          <w:szCs w:val="24"/>
          <w:lang w:val="en-US"/>
        </w:rPr>
      </w:pPr>
    </w:p>
    <w:p w14:paraId="1087F57F" w14:textId="0DB88C4B" w:rsidR="00FE42DB" w:rsidRPr="006D1079" w:rsidRDefault="00FE42DB" w:rsidP="00C2616B">
      <w:pPr>
        <w:rPr>
          <w:b/>
          <w:szCs w:val="24"/>
          <w:lang w:val="en-US"/>
        </w:rPr>
      </w:pPr>
      <w:r w:rsidRPr="006D1079">
        <w:rPr>
          <w:b/>
          <w:szCs w:val="24"/>
          <w:lang w:val="en-US"/>
        </w:rPr>
        <w:t xml:space="preserve">Account </w:t>
      </w:r>
      <w:proofErr w:type="gramStart"/>
      <w:r w:rsidRPr="006D1079">
        <w:rPr>
          <w:b/>
          <w:szCs w:val="24"/>
          <w:lang w:val="en-US"/>
        </w:rPr>
        <w:t>Number:_</w:t>
      </w:r>
      <w:proofErr w:type="gramEnd"/>
      <w:r w:rsidRPr="006D1079">
        <w:rPr>
          <w:b/>
          <w:szCs w:val="24"/>
          <w:lang w:val="en-US"/>
        </w:rPr>
        <w:t>_________________________</w:t>
      </w:r>
    </w:p>
    <w:p w14:paraId="70B606A9" w14:textId="77777777" w:rsidR="00B6364E" w:rsidRPr="006D1079" w:rsidRDefault="00B6364E" w:rsidP="00FE42DB">
      <w:pPr>
        <w:rPr>
          <w:b/>
          <w:szCs w:val="24"/>
          <w:lang w:val="en-US"/>
        </w:rPr>
      </w:pPr>
    </w:p>
    <w:p w14:paraId="4AE1D078" w14:textId="122A7A68" w:rsidR="00FE42DB" w:rsidRPr="006D1079" w:rsidRDefault="00FE42DB" w:rsidP="00FE42DB">
      <w:pPr>
        <w:rPr>
          <w:b/>
          <w:szCs w:val="24"/>
          <w:lang w:val="en-US"/>
        </w:rPr>
      </w:pPr>
      <w:r w:rsidRPr="006D1079">
        <w:rPr>
          <w:b/>
          <w:szCs w:val="24"/>
          <w:lang w:val="en-US"/>
        </w:rPr>
        <w:t xml:space="preserve">Bank Account Holder Name: </w:t>
      </w:r>
    </w:p>
    <w:p w14:paraId="5407626F" w14:textId="77777777" w:rsidR="00105891" w:rsidRPr="006D1079" w:rsidRDefault="00105891" w:rsidP="00C2616B">
      <w:pPr>
        <w:rPr>
          <w:b/>
          <w:szCs w:val="24"/>
          <w:u w:val="single"/>
          <w:lang w:val="en-US"/>
        </w:rPr>
      </w:pPr>
    </w:p>
    <w:p w14:paraId="3A582A2B" w14:textId="77777777" w:rsidR="00105891" w:rsidRPr="006D1079" w:rsidRDefault="00105891" w:rsidP="00C2616B">
      <w:pPr>
        <w:rPr>
          <w:b/>
          <w:szCs w:val="24"/>
          <w:u w:val="single"/>
          <w:lang w:val="en-US"/>
        </w:rPr>
      </w:pPr>
    </w:p>
    <w:p w14:paraId="0C2166A9" w14:textId="77777777" w:rsidR="00105891" w:rsidRPr="006D1079" w:rsidRDefault="00105891" w:rsidP="00C2616B">
      <w:pPr>
        <w:rPr>
          <w:b/>
          <w:szCs w:val="24"/>
          <w:u w:val="single"/>
          <w:lang w:val="en-US"/>
        </w:rPr>
      </w:pPr>
    </w:p>
    <w:p w14:paraId="786C208E" w14:textId="77777777" w:rsidR="0007155F" w:rsidRPr="006D1079" w:rsidRDefault="0007155F" w:rsidP="00C2616B">
      <w:pPr>
        <w:rPr>
          <w:b/>
          <w:szCs w:val="24"/>
          <w:u w:val="single"/>
          <w:lang w:val="en-US"/>
        </w:rPr>
      </w:pPr>
      <w:r w:rsidRPr="006D1079">
        <w:rPr>
          <w:b/>
          <w:szCs w:val="24"/>
          <w:u w:val="single"/>
          <w:lang w:val="en-US"/>
        </w:rPr>
        <w:t xml:space="preserve">Branch </w:t>
      </w:r>
      <w:proofErr w:type="gramStart"/>
      <w:r w:rsidRPr="006D1079">
        <w:rPr>
          <w:b/>
          <w:szCs w:val="24"/>
          <w:u w:val="single"/>
          <w:lang w:val="en-US"/>
        </w:rPr>
        <w:t>Name:_</w:t>
      </w:r>
      <w:proofErr w:type="gramEnd"/>
      <w:r w:rsidRPr="006D1079">
        <w:rPr>
          <w:b/>
          <w:szCs w:val="24"/>
          <w:u w:val="single"/>
          <w:lang w:val="en-US"/>
        </w:rPr>
        <w:t>_____________________________</w:t>
      </w:r>
    </w:p>
    <w:p w14:paraId="6729EC82" w14:textId="77777777" w:rsidR="00105891" w:rsidRPr="006D1079" w:rsidRDefault="00105891" w:rsidP="00C2616B">
      <w:pPr>
        <w:rPr>
          <w:b/>
          <w:szCs w:val="24"/>
          <w:u w:val="single"/>
          <w:lang w:val="en-US"/>
        </w:rPr>
      </w:pPr>
    </w:p>
    <w:p w14:paraId="4E631A0E" w14:textId="77777777" w:rsidR="0007155F" w:rsidRPr="006D1079" w:rsidRDefault="0007155F" w:rsidP="00C2616B">
      <w:pPr>
        <w:rPr>
          <w:b/>
          <w:szCs w:val="24"/>
          <w:u w:val="single"/>
          <w:lang w:val="en-US"/>
        </w:rPr>
      </w:pPr>
      <w:r w:rsidRPr="006D1079">
        <w:rPr>
          <w:b/>
          <w:szCs w:val="24"/>
          <w:u w:val="single"/>
          <w:lang w:val="en-US"/>
        </w:rPr>
        <w:t xml:space="preserve">Branch </w:t>
      </w:r>
      <w:proofErr w:type="gramStart"/>
      <w:r w:rsidRPr="006D1079">
        <w:rPr>
          <w:b/>
          <w:szCs w:val="24"/>
          <w:u w:val="single"/>
          <w:lang w:val="en-US"/>
        </w:rPr>
        <w:t>Address:_</w:t>
      </w:r>
      <w:proofErr w:type="gramEnd"/>
      <w:r w:rsidRPr="006D1079">
        <w:rPr>
          <w:b/>
          <w:szCs w:val="24"/>
          <w:u w:val="single"/>
          <w:lang w:val="en-US"/>
        </w:rPr>
        <w:t>___________________________</w:t>
      </w:r>
    </w:p>
    <w:p w14:paraId="4AEB7B54" w14:textId="77777777" w:rsidR="00105891" w:rsidRPr="006D1079" w:rsidRDefault="00105891" w:rsidP="00C2616B">
      <w:pPr>
        <w:rPr>
          <w:b/>
          <w:szCs w:val="24"/>
          <w:u w:val="single"/>
          <w:lang w:val="en-US"/>
        </w:rPr>
      </w:pPr>
    </w:p>
    <w:p w14:paraId="46E7231A" w14:textId="77777777" w:rsidR="0007155F" w:rsidRPr="006D1079" w:rsidRDefault="0007155F" w:rsidP="00C2616B">
      <w:pPr>
        <w:rPr>
          <w:b/>
          <w:szCs w:val="24"/>
          <w:u w:val="single"/>
          <w:lang w:val="en-US"/>
        </w:rPr>
      </w:pPr>
      <w:r w:rsidRPr="006D1079">
        <w:rPr>
          <w:b/>
          <w:szCs w:val="24"/>
          <w:u w:val="single"/>
          <w:lang w:val="en-US"/>
        </w:rPr>
        <w:t xml:space="preserve">SWIFT/BIC </w:t>
      </w:r>
      <w:proofErr w:type="gramStart"/>
      <w:r w:rsidRPr="006D1079">
        <w:rPr>
          <w:b/>
          <w:szCs w:val="24"/>
          <w:u w:val="single"/>
          <w:lang w:val="en-US"/>
        </w:rPr>
        <w:t>Code:_</w:t>
      </w:r>
      <w:proofErr w:type="gramEnd"/>
      <w:r w:rsidRPr="006D1079">
        <w:rPr>
          <w:b/>
          <w:szCs w:val="24"/>
          <w:u w:val="single"/>
          <w:lang w:val="en-US"/>
        </w:rPr>
        <w:t>__________</w:t>
      </w:r>
    </w:p>
    <w:p w14:paraId="2C3A7144" w14:textId="77777777" w:rsidR="0007155F" w:rsidRPr="006D1079" w:rsidRDefault="0007155F" w:rsidP="00C2616B">
      <w:pPr>
        <w:rPr>
          <w:b/>
          <w:szCs w:val="24"/>
          <w:u w:val="single"/>
          <w:lang w:val="en-US"/>
        </w:rPr>
      </w:pPr>
    </w:p>
    <w:p w14:paraId="591808DB" w14:textId="77777777" w:rsidR="00105891" w:rsidRPr="006D1079" w:rsidRDefault="00105891" w:rsidP="00C2616B">
      <w:pPr>
        <w:rPr>
          <w:b/>
          <w:szCs w:val="24"/>
          <w:u w:val="single"/>
          <w:lang w:val="en-US"/>
        </w:rPr>
      </w:pPr>
    </w:p>
    <w:p w14:paraId="0A189A85" w14:textId="77777777" w:rsidR="00105891" w:rsidRPr="006D1079" w:rsidRDefault="00105891" w:rsidP="00C2616B">
      <w:pPr>
        <w:rPr>
          <w:b/>
          <w:szCs w:val="24"/>
          <w:u w:val="single"/>
          <w:lang w:val="en-US"/>
        </w:rPr>
      </w:pPr>
    </w:p>
    <w:p w14:paraId="6CEC9570" w14:textId="77777777" w:rsidR="00105891" w:rsidRPr="006D1079" w:rsidRDefault="00105891" w:rsidP="00C2616B">
      <w:pPr>
        <w:rPr>
          <w:b/>
          <w:szCs w:val="24"/>
          <w:u w:val="single"/>
          <w:lang w:val="en-US"/>
        </w:rPr>
      </w:pPr>
    </w:p>
    <w:p w14:paraId="4B2DE193" w14:textId="77777777" w:rsidR="00FE42DB" w:rsidRPr="006D1079" w:rsidRDefault="00FE42DB" w:rsidP="00FE42DB">
      <w:pPr>
        <w:rPr>
          <w:szCs w:val="24"/>
          <w:lang w:val="en-US"/>
        </w:rPr>
      </w:pPr>
      <w:r w:rsidRPr="006D1079">
        <w:rPr>
          <w:szCs w:val="24"/>
          <w:lang w:val="en-US"/>
        </w:rPr>
        <w:t xml:space="preserve">Signature and </w:t>
      </w:r>
      <w:proofErr w:type="gramStart"/>
      <w:r w:rsidRPr="006D1079">
        <w:rPr>
          <w:szCs w:val="24"/>
          <w:lang w:val="en-US"/>
        </w:rPr>
        <w:t>stamp:_</w:t>
      </w:r>
      <w:proofErr w:type="gramEnd"/>
      <w:r w:rsidRPr="006D1079">
        <w:rPr>
          <w:szCs w:val="24"/>
          <w:lang w:val="en-US"/>
        </w:rPr>
        <w:t>_______________________________</w:t>
      </w:r>
      <w:r w:rsidRPr="006D1079">
        <w:rPr>
          <w:szCs w:val="24"/>
          <w:lang w:val="en-US"/>
        </w:rPr>
        <w:tab/>
        <w:t>Date:__________________</w:t>
      </w:r>
    </w:p>
    <w:p w14:paraId="3A338FDB" w14:textId="77777777" w:rsidR="00FE50DE" w:rsidRPr="006D1079" w:rsidRDefault="00FE50DE" w:rsidP="008C3650">
      <w:pPr>
        <w:jc w:val="center"/>
        <w:rPr>
          <w:b/>
          <w:szCs w:val="24"/>
          <w:u w:val="single"/>
          <w:lang w:val="en-US"/>
        </w:rPr>
      </w:pPr>
    </w:p>
    <w:p w14:paraId="67229B06" w14:textId="77777777" w:rsidR="00FE50DE" w:rsidRPr="006D1079" w:rsidRDefault="00FE50DE" w:rsidP="008C3650">
      <w:pPr>
        <w:jc w:val="center"/>
        <w:rPr>
          <w:b/>
          <w:szCs w:val="24"/>
          <w:u w:val="single"/>
          <w:lang w:val="en-US"/>
        </w:rPr>
      </w:pPr>
    </w:p>
    <w:p w14:paraId="35A2268C" w14:textId="77777777" w:rsidR="00FE50DE" w:rsidRPr="006D1079" w:rsidRDefault="00FE50DE" w:rsidP="008C3650">
      <w:pPr>
        <w:jc w:val="center"/>
        <w:rPr>
          <w:b/>
          <w:szCs w:val="24"/>
          <w:u w:val="single"/>
          <w:lang w:val="en-US"/>
        </w:rPr>
      </w:pPr>
    </w:p>
    <w:p w14:paraId="28AD9BE2" w14:textId="77777777" w:rsidR="00FE50DE" w:rsidRPr="006D1079" w:rsidRDefault="00FE50DE" w:rsidP="008C3650">
      <w:pPr>
        <w:jc w:val="center"/>
        <w:rPr>
          <w:b/>
          <w:szCs w:val="24"/>
          <w:u w:val="single"/>
          <w:lang w:val="en-US"/>
        </w:rPr>
      </w:pPr>
    </w:p>
    <w:p w14:paraId="2741EA78" w14:textId="77777777" w:rsidR="00FE50DE" w:rsidRPr="006D1079" w:rsidRDefault="00FE50DE" w:rsidP="008C3650">
      <w:pPr>
        <w:jc w:val="center"/>
        <w:rPr>
          <w:b/>
          <w:szCs w:val="24"/>
          <w:u w:val="single"/>
          <w:lang w:val="en-US"/>
        </w:rPr>
      </w:pPr>
    </w:p>
    <w:p w14:paraId="26CCCE5E" w14:textId="77777777" w:rsidR="00FE50DE" w:rsidRPr="006D1079" w:rsidRDefault="00FE50DE" w:rsidP="008C3650">
      <w:pPr>
        <w:jc w:val="center"/>
        <w:rPr>
          <w:b/>
          <w:szCs w:val="24"/>
          <w:u w:val="single"/>
          <w:lang w:val="en-US"/>
        </w:rPr>
      </w:pPr>
    </w:p>
    <w:p w14:paraId="1A15BEA6" w14:textId="77777777" w:rsidR="00FE50DE" w:rsidRPr="006D1079" w:rsidRDefault="00FE50DE" w:rsidP="008C3650">
      <w:pPr>
        <w:jc w:val="center"/>
        <w:rPr>
          <w:b/>
          <w:szCs w:val="24"/>
          <w:u w:val="single"/>
          <w:lang w:val="en-US"/>
        </w:rPr>
      </w:pPr>
    </w:p>
    <w:p w14:paraId="4F3F9941" w14:textId="77777777" w:rsidR="00FE50DE" w:rsidRPr="006D1079" w:rsidRDefault="00FE50DE" w:rsidP="008C3650">
      <w:pPr>
        <w:jc w:val="center"/>
        <w:rPr>
          <w:b/>
          <w:szCs w:val="24"/>
          <w:u w:val="single"/>
          <w:lang w:val="en-US"/>
        </w:rPr>
      </w:pPr>
    </w:p>
    <w:p w14:paraId="55E7403B" w14:textId="77777777" w:rsidR="00FE50DE" w:rsidRPr="006D1079" w:rsidRDefault="00FE50DE" w:rsidP="008C3650">
      <w:pPr>
        <w:jc w:val="center"/>
        <w:rPr>
          <w:b/>
          <w:szCs w:val="24"/>
          <w:u w:val="single"/>
          <w:lang w:val="en-US"/>
        </w:rPr>
      </w:pPr>
    </w:p>
    <w:p w14:paraId="23980DAC" w14:textId="77777777" w:rsidR="00FE50DE" w:rsidRPr="006D1079" w:rsidRDefault="00FE50DE" w:rsidP="008C3650">
      <w:pPr>
        <w:jc w:val="center"/>
        <w:rPr>
          <w:b/>
          <w:szCs w:val="24"/>
          <w:u w:val="single"/>
          <w:lang w:val="en-US"/>
        </w:rPr>
      </w:pPr>
    </w:p>
    <w:p w14:paraId="1B514B17" w14:textId="77777777" w:rsidR="00FE50DE" w:rsidRPr="006D1079" w:rsidRDefault="00105891" w:rsidP="008C3650">
      <w:pPr>
        <w:jc w:val="center"/>
        <w:rPr>
          <w:b/>
          <w:szCs w:val="24"/>
          <w:u w:val="single"/>
          <w:lang w:val="en-US"/>
        </w:rPr>
      </w:pPr>
      <w:r w:rsidRPr="006D1079">
        <w:rPr>
          <w:b/>
          <w:szCs w:val="24"/>
          <w:u w:val="single"/>
          <w:lang w:val="en-US"/>
        </w:rPr>
        <w:br w:type="page"/>
      </w:r>
    </w:p>
    <w:p w14:paraId="221373E1" w14:textId="77777777" w:rsidR="00313CD1" w:rsidRPr="006D1079" w:rsidRDefault="00313CD1" w:rsidP="0009072A">
      <w:pPr>
        <w:jc w:val="center"/>
        <w:rPr>
          <w:b/>
          <w:szCs w:val="24"/>
          <w:u w:val="single"/>
          <w:lang w:val="en-US"/>
        </w:rPr>
      </w:pPr>
      <w:r w:rsidRPr="006D1079">
        <w:rPr>
          <w:b/>
          <w:szCs w:val="24"/>
          <w:u w:val="single"/>
          <w:lang w:val="en-US"/>
        </w:rPr>
        <w:lastRenderedPageBreak/>
        <w:t xml:space="preserve">Appendix IV: </w:t>
      </w:r>
    </w:p>
    <w:p w14:paraId="5F5130B7" w14:textId="64938530" w:rsidR="00975D4B" w:rsidRPr="006D1079" w:rsidRDefault="00975D4B" w:rsidP="006C228D">
      <w:pPr>
        <w:autoSpaceDE w:val="0"/>
        <w:autoSpaceDN w:val="0"/>
        <w:adjustRightInd w:val="0"/>
        <w:jc w:val="center"/>
        <w:rPr>
          <w:b/>
          <w:bCs/>
          <w:sz w:val="28"/>
          <w:szCs w:val="28"/>
          <w:lang w:val="en-US"/>
        </w:rPr>
      </w:pPr>
      <w:r w:rsidRPr="006D1079">
        <w:rPr>
          <w:b/>
          <w:bCs/>
          <w:sz w:val="28"/>
          <w:szCs w:val="28"/>
          <w:lang w:val="en-US"/>
        </w:rPr>
        <w:t>GENERAL TERMS AND CONDITIONS FOR GOODS</w:t>
      </w:r>
    </w:p>
    <w:p w14:paraId="0A696AD1" w14:textId="09338861" w:rsidR="005276CD" w:rsidRPr="006D1079" w:rsidRDefault="005276CD" w:rsidP="006C228D">
      <w:pPr>
        <w:autoSpaceDE w:val="0"/>
        <w:autoSpaceDN w:val="0"/>
        <w:adjustRightInd w:val="0"/>
        <w:jc w:val="center"/>
        <w:rPr>
          <w:b/>
          <w:bCs/>
          <w:sz w:val="28"/>
          <w:szCs w:val="28"/>
          <w:lang w:val="en-US"/>
        </w:rPr>
      </w:pPr>
    </w:p>
    <w:p w14:paraId="3CAD4853" w14:textId="77777777" w:rsidR="005276CD" w:rsidRPr="006D1079" w:rsidRDefault="005276CD" w:rsidP="005276CD">
      <w:pPr>
        <w:tabs>
          <w:tab w:val="left" w:pos="2835"/>
        </w:tabs>
        <w:suppressAutoHyphens/>
        <w:jc w:val="both"/>
        <w:rPr>
          <w:b/>
          <w:sz w:val="20"/>
          <w:lang w:val="en-US"/>
        </w:rPr>
      </w:pPr>
      <w:r w:rsidRPr="006D1079">
        <w:rPr>
          <w:b/>
          <w:sz w:val="20"/>
          <w:lang w:val="en-US"/>
        </w:rPr>
        <w:t>DEFINITIONS</w:t>
      </w:r>
    </w:p>
    <w:p w14:paraId="5EBC6B3F" w14:textId="77777777" w:rsidR="005276CD" w:rsidRPr="006D1079" w:rsidRDefault="005276CD" w:rsidP="005276CD">
      <w:pPr>
        <w:suppressAutoHyphens/>
        <w:jc w:val="both"/>
        <w:rPr>
          <w:sz w:val="20"/>
          <w:lang w:val="en-US"/>
        </w:rPr>
      </w:pPr>
      <w:r w:rsidRPr="006D1079">
        <w:rPr>
          <w:sz w:val="20"/>
          <w:lang w:val="en-US"/>
        </w:rPr>
        <w:t xml:space="preserve">“Contract” is used to include a purchase order, a contract, or any changes or amendments thereto, including all documents, exhibits, and attachments referenced therein, to which these General Terms and Conditions apply. </w:t>
      </w:r>
    </w:p>
    <w:p w14:paraId="7D6B3A95" w14:textId="77777777" w:rsidR="005276CD" w:rsidRPr="006D1079" w:rsidRDefault="005276CD" w:rsidP="005276CD">
      <w:pPr>
        <w:suppressAutoHyphens/>
        <w:jc w:val="both"/>
        <w:rPr>
          <w:sz w:val="20"/>
          <w:lang w:val="en-US"/>
        </w:rPr>
      </w:pPr>
      <w:r w:rsidRPr="006D1079">
        <w:rPr>
          <w:sz w:val="20"/>
          <w:lang w:val="en-US"/>
        </w:rPr>
        <w:t>“Contractor” refers to the party with whom FAO is contracting to supply the goods and/or services and who shall have the sole and full responsibility for the performance of its obligations under this Contract.</w:t>
      </w:r>
    </w:p>
    <w:p w14:paraId="15B35926" w14:textId="77777777" w:rsidR="005276CD" w:rsidRPr="006D1079" w:rsidRDefault="005276CD" w:rsidP="005276CD">
      <w:pPr>
        <w:suppressAutoHyphens/>
        <w:jc w:val="both"/>
        <w:rPr>
          <w:sz w:val="20"/>
          <w:lang w:val="en-US"/>
        </w:rPr>
      </w:pPr>
      <w:r w:rsidRPr="006D1079">
        <w:rPr>
          <w:sz w:val="20"/>
          <w:lang w:val="en-US"/>
        </w:rPr>
        <w:t xml:space="preserve">“FAO” means the Food and Agriculture Organization of the United Nations. </w:t>
      </w:r>
    </w:p>
    <w:p w14:paraId="1C6FB364" w14:textId="77777777" w:rsidR="005276CD" w:rsidRPr="006D1079" w:rsidRDefault="005276CD" w:rsidP="005276CD">
      <w:pPr>
        <w:suppressAutoHyphens/>
        <w:jc w:val="both"/>
        <w:rPr>
          <w:sz w:val="20"/>
          <w:lang w:val="en-US"/>
        </w:rPr>
      </w:pPr>
      <w:r w:rsidRPr="006D1079">
        <w:rPr>
          <w:sz w:val="20"/>
          <w:lang w:val="en-US"/>
        </w:rPr>
        <w:t>“Goods” include equipment, spare parts, commodities, live plants or animals, seed, raw materials, components, intermediate products, or products, as specified in the Contract.</w:t>
      </w:r>
    </w:p>
    <w:p w14:paraId="0441B9BB" w14:textId="77777777" w:rsidR="005276CD" w:rsidRPr="006D1079" w:rsidRDefault="005276CD" w:rsidP="005276CD">
      <w:pPr>
        <w:suppressAutoHyphens/>
        <w:jc w:val="both"/>
        <w:rPr>
          <w:sz w:val="20"/>
          <w:lang w:val="en-US"/>
        </w:rPr>
      </w:pPr>
      <w:r w:rsidRPr="006D1079">
        <w:rPr>
          <w:sz w:val="20"/>
          <w:lang w:val="en-US"/>
        </w:rPr>
        <w:t>“Services” refers to the Contractor’s time, effort and/or expertise, as specified in the Contract.</w:t>
      </w:r>
    </w:p>
    <w:p w14:paraId="637068BC" w14:textId="77777777" w:rsidR="001B6579" w:rsidRPr="006D1079" w:rsidRDefault="001B6579" w:rsidP="005276CD">
      <w:pPr>
        <w:autoSpaceDE w:val="0"/>
        <w:autoSpaceDN w:val="0"/>
        <w:adjustRightInd w:val="0"/>
        <w:jc w:val="both"/>
        <w:rPr>
          <w:color w:val="000000"/>
          <w:sz w:val="20"/>
          <w:lang w:val="en-US"/>
        </w:rPr>
      </w:pPr>
    </w:p>
    <w:p w14:paraId="687EE976" w14:textId="51B68DF2"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1. </w:t>
      </w:r>
      <w:r w:rsidRPr="006D1079">
        <w:rPr>
          <w:b/>
          <w:bCs/>
          <w:color w:val="000000"/>
          <w:sz w:val="20"/>
          <w:lang w:val="en-US"/>
        </w:rPr>
        <w:t>LEGAL STATUS OF THE PARTIES</w:t>
      </w:r>
      <w:r w:rsidRPr="006D1079">
        <w:rPr>
          <w:bCs/>
          <w:color w:val="000000"/>
          <w:sz w:val="20"/>
          <w:lang w:val="en-US"/>
        </w:rPr>
        <w:t xml:space="preserve">: </w:t>
      </w:r>
      <w:r w:rsidRPr="006D1079">
        <w:rPr>
          <w:color w:val="000000"/>
          <w:sz w:val="20"/>
          <w:lang w:val="en-US"/>
        </w:rPr>
        <w:t>FAO and the Contractor shall also each be referred to as a “Party” hereunder, and:</w:t>
      </w:r>
    </w:p>
    <w:p w14:paraId="67CF4C5A" w14:textId="77777777" w:rsidR="005276CD" w:rsidRPr="006D1079" w:rsidRDefault="005276CD" w:rsidP="005276CD">
      <w:pPr>
        <w:autoSpaceDE w:val="0"/>
        <w:autoSpaceDN w:val="0"/>
        <w:adjustRightInd w:val="0"/>
        <w:rPr>
          <w:color w:val="000000"/>
          <w:sz w:val="20"/>
          <w:lang w:val="en-US"/>
        </w:rPr>
      </w:pPr>
    </w:p>
    <w:p w14:paraId="16B0F589" w14:textId="77777777" w:rsidR="005276CD" w:rsidRPr="006D1079" w:rsidRDefault="005276CD" w:rsidP="005276CD">
      <w:pPr>
        <w:ind w:left="284"/>
        <w:jc w:val="both"/>
        <w:rPr>
          <w:color w:val="000000"/>
          <w:sz w:val="20"/>
          <w:lang w:val="en-US"/>
        </w:rPr>
      </w:pPr>
      <w:r w:rsidRPr="006D1079">
        <w:rPr>
          <w:color w:val="000000"/>
          <w:sz w:val="20"/>
          <w:lang w:val="en-US"/>
        </w:rPr>
        <w:t xml:space="preserve">1.1 Pursuant, </w:t>
      </w:r>
      <w:r w:rsidRPr="006D1079">
        <w:rPr>
          <w:i/>
          <w:color w:val="000000"/>
          <w:sz w:val="20"/>
          <w:lang w:val="en-US"/>
        </w:rPr>
        <w:t>inter alia</w:t>
      </w:r>
      <w:r w:rsidRPr="006D1079">
        <w:rPr>
          <w:color w:val="000000"/>
          <w:sz w:val="20"/>
          <w:lang w:val="en-US"/>
        </w:rPr>
        <w:t>, to the FAO Constitution and the Convention on the Privileges and Immunities of the Specialized Agencies, FAO has full juridical personality and enjoys such privileges and immunities as are necessary for the independent fulfillment of its purposes.</w:t>
      </w:r>
    </w:p>
    <w:p w14:paraId="1DC83E45" w14:textId="77777777" w:rsidR="005276CD" w:rsidRPr="006D1079" w:rsidRDefault="005276CD" w:rsidP="005276CD">
      <w:pPr>
        <w:ind w:left="284"/>
        <w:jc w:val="both"/>
        <w:rPr>
          <w:color w:val="000000"/>
          <w:sz w:val="20"/>
          <w:lang w:val="en-US"/>
        </w:rPr>
      </w:pPr>
      <w:r w:rsidRPr="006D1079">
        <w:rPr>
          <w:color w:val="000000"/>
          <w:sz w:val="20"/>
          <w:lang w:val="en-US"/>
        </w:rPr>
        <w:t xml:space="preserve">1.2 The Contractor shall have the legal status of an independent contractor </w:t>
      </w:r>
      <w:r w:rsidRPr="006D1079">
        <w:rPr>
          <w:i/>
          <w:color w:val="000000"/>
          <w:sz w:val="20"/>
          <w:lang w:val="en-US"/>
        </w:rPr>
        <w:t>vis-à-vis</w:t>
      </w:r>
      <w:r w:rsidRPr="006D1079">
        <w:rPr>
          <w:color w:val="000000"/>
          <w:sz w:val="20"/>
          <w:lang w:val="en-US"/>
        </w:rPr>
        <w:t xml:space="preserve"> FAO, and it shall be fully responsible</w:t>
      </w:r>
      <w:proofErr w:type="gramStart"/>
      <w:r w:rsidRPr="006D1079">
        <w:rPr>
          <w:color w:val="000000"/>
          <w:sz w:val="20"/>
          <w:lang w:val="en-US"/>
        </w:rPr>
        <w:t>, in particular, for</w:t>
      </w:r>
      <w:proofErr w:type="gramEnd"/>
      <w:r w:rsidRPr="006D1079">
        <w:rPr>
          <w:color w:val="000000"/>
          <w:sz w:val="20"/>
          <w:lang w:val="en-US"/>
        </w:rPr>
        <w:t xml:space="preserve"> the acts or omissions of its personnel, agents, or other representatives.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w:t>
      </w:r>
    </w:p>
    <w:p w14:paraId="3A176D2B" w14:textId="77777777" w:rsidR="001B6579" w:rsidRPr="006D1079" w:rsidRDefault="001B6579" w:rsidP="005276CD">
      <w:pPr>
        <w:autoSpaceDE w:val="0"/>
        <w:autoSpaceDN w:val="0"/>
        <w:adjustRightInd w:val="0"/>
        <w:rPr>
          <w:color w:val="000000"/>
          <w:sz w:val="20"/>
          <w:lang w:val="en-US"/>
        </w:rPr>
      </w:pPr>
    </w:p>
    <w:p w14:paraId="2609AB12" w14:textId="6A6EDCBF" w:rsidR="005276CD" w:rsidRPr="006D1079" w:rsidRDefault="005276CD" w:rsidP="005276CD">
      <w:pPr>
        <w:autoSpaceDE w:val="0"/>
        <w:autoSpaceDN w:val="0"/>
        <w:adjustRightInd w:val="0"/>
        <w:rPr>
          <w:b/>
          <w:bCs/>
          <w:color w:val="000000"/>
          <w:sz w:val="20"/>
          <w:lang w:val="en-US"/>
        </w:rPr>
      </w:pPr>
      <w:r w:rsidRPr="006D1079">
        <w:rPr>
          <w:color w:val="000000"/>
          <w:sz w:val="20"/>
          <w:lang w:val="en-US"/>
        </w:rPr>
        <w:t xml:space="preserve">2. </w:t>
      </w:r>
      <w:r w:rsidRPr="006D1079">
        <w:rPr>
          <w:b/>
          <w:bCs/>
          <w:color w:val="000000"/>
          <w:sz w:val="20"/>
          <w:lang w:val="en-US"/>
        </w:rPr>
        <w:t>ASSIGNMENT</w:t>
      </w:r>
      <w:r w:rsidRPr="006D1079">
        <w:rPr>
          <w:bCs/>
          <w:color w:val="000000"/>
          <w:sz w:val="20"/>
          <w:lang w:val="en-US"/>
        </w:rPr>
        <w:t>:</w:t>
      </w:r>
    </w:p>
    <w:p w14:paraId="5BF48863" w14:textId="77777777" w:rsidR="005276CD" w:rsidRPr="006D1079" w:rsidRDefault="005276CD" w:rsidP="005276CD">
      <w:pPr>
        <w:autoSpaceDE w:val="0"/>
        <w:autoSpaceDN w:val="0"/>
        <w:adjustRightInd w:val="0"/>
        <w:jc w:val="both"/>
        <w:rPr>
          <w:b/>
          <w:bCs/>
          <w:color w:val="000000"/>
          <w:sz w:val="20"/>
          <w:lang w:val="en-US"/>
        </w:rPr>
      </w:pPr>
    </w:p>
    <w:p w14:paraId="4F21164E" w14:textId="77777777" w:rsidR="005276CD" w:rsidRPr="006D1079" w:rsidRDefault="005276CD" w:rsidP="005276CD">
      <w:pPr>
        <w:ind w:left="284"/>
        <w:jc w:val="both"/>
        <w:rPr>
          <w:color w:val="000000"/>
          <w:sz w:val="20"/>
          <w:lang w:val="en-US"/>
        </w:rPr>
      </w:pPr>
      <w:r w:rsidRPr="006D1079">
        <w:rPr>
          <w:color w:val="000000"/>
          <w:sz w:val="20"/>
          <w:lang w:val="en-US"/>
        </w:rPr>
        <w:t xml:space="preserve">2.1 The Contractor may not assign, transfer, pledge or make any other disposition of the Contract, of any part of the Contract, or of any of the rights, claims or obligations under the Contract except as may be provided for in this Contract or with the prior written authorization of FAO. Any such unauthorized assignment, transfer, pledge or other disposition, or any attempt to do so, shall not be binding on FAO. Any assignment by the Contractor which is not authorized by FAO will be void and FAO reserves the right in such case, without prejudice to other rights or remedies, to terminate the Contract without liability effective upon the Contractor’s receipt of notification of termination. Except as permitted with respect to any approved subcontractors, the Contractor shall not delegate any of its obligations under this Contract, except with the prior written consent of FAO. Any such unauthorized delegation, or attempt to do so, shall not be binding on FAO. </w:t>
      </w:r>
    </w:p>
    <w:p w14:paraId="43618E18" w14:textId="77777777" w:rsidR="005276CD" w:rsidRPr="006D1079" w:rsidRDefault="005276CD" w:rsidP="005276CD">
      <w:pPr>
        <w:ind w:left="284"/>
        <w:jc w:val="both"/>
        <w:rPr>
          <w:color w:val="000000"/>
          <w:sz w:val="20"/>
          <w:lang w:val="en-US"/>
        </w:rPr>
      </w:pPr>
      <w:r w:rsidRPr="006D1079">
        <w:rPr>
          <w:color w:val="000000"/>
          <w:sz w:val="20"/>
          <w:lang w:val="en-US"/>
        </w:rPr>
        <w:t xml:space="preserve">2.2. The Contractor agrees that FAO may, at its discretion, assign, transfer, pledge, or make other disposition of this Contract or any part hereof, or any of FAO’s rights or obligations under this Contract upon written notification within a reasonable </w:t>
      </w:r>
      <w:proofErr w:type="gramStart"/>
      <w:r w:rsidRPr="006D1079">
        <w:rPr>
          <w:color w:val="000000"/>
          <w:sz w:val="20"/>
          <w:lang w:val="en-US"/>
        </w:rPr>
        <w:t>period of time</w:t>
      </w:r>
      <w:proofErr w:type="gramEnd"/>
      <w:r w:rsidRPr="006D1079">
        <w:rPr>
          <w:color w:val="000000"/>
          <w:sz w:val="20"/>
          <w:lang w:val="en-US"/>
        </w:rPr>
        <w:t xml:space="preserve"> either prior to or following such assignment, transfer, pledge or subcontracting arrangement.</w:t>
      </w:r>
    </w:p>
    <w:p w14:paraId="095CB1D4" w14:textId="77777777" w:rsidR="001B6579" w:rsidRPr="006D1079" w:rsidRDefault="001B6579" w:rsidP="005276CD">
      <w:pPr>
        <w:autoSpaceDE w:val="0"/>
        <w:autoSpaceDN w:val="0"/>
        <w:adjustRightInd w:val="0"/>
        <w:jc w:val="both"/>
        <w:rPr>
          <w:color w:val="000000"/>
          <w:sz w:val="20"/>
          <w:lang w:val="en-US"/>
        </w:rPr>
      </w:pPr>
    </w:p>
    <w:p w14:paraId="10950DCE" w14:textId="2FC3E609"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3. </w:t>
      </w:r>
      <w:r w:rsidRPr="006D1079">
        <w:rPr>
          <w:b/>
          <w:bCs/>
          <w:color w:val="000000"/>
          <w:sz w:val="20"/>
          <w:lang w:val="en-US"/>
        </w:rPr>
        <w:t>SUBCONTRACTING</w:t>
      </w:r>
      <w:r w:rsidRPr="006D1079">
        <w:rPr>
          <w:bCs/>
          <w:color w:val="000000"/>
          <w:sz w:val="20"/>
          <w:lang w:val="en-US"/>
        </w:rPr>
        <w:t xml:space="preserve">: </w:t>
      </w:r>
      <w:proofErr w:type="gramStart"/>
      <w:r w:rsidRPr="006D1079">
        <w:rPr>
          <w:color w:val="000000"/>
          <w:sz w:val="20"/>
          <w:lang w:val="en-US"/>
        </w:rPr>
        <w:t>In the event that</w:t>
      </w:r>
      <w:proofErr w:type="gramEnd"/>
      <w:r w:rsidRPr="006D1079">
        <w:rPr>
          <w:color w:val="000000"/>
          <w:sz w:val="20"/>
          <w:lang w:val="en-US"/>
        </w:rPr>
        <w:t xml:space="preserve"> the Contractor requires the services of subcontractors to perform any obligations under the Contract, and except as may be provided for in this Contract, the Contractor shall obtain the prior written approval of FAO. FAO shall be entitled, in its sole discretion, to review the qualifications of any subcontractors and to reject any proposed subcontractor that FAO reasonably considers is not qualified to perform obligations under the Contract. The approval by FAO of a subcontractor shall not relieve the Contractor of any of its obligations under this Contract. FAO shall have the right to require any subcontractor’s removal from FAO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w:t>
      </w:r>
      <w:proofErr w:type="gramStart"/>
      <w:r w:rsidRPr="006D1079">
        <w:rPr>
          <w:color w:val="000000"/>
          <w:sz w:val="20"/>
          <w:lang w:val="en-US"/>
        </w:rPr>
        <w:t>to, and</w:t>
      </w:r>
      <w:proofErr w:type="gramEnd"/>
      <w:r w:rsidRPr="006D1079">
        <w:rPr>
          <w:color w:val="000000"/>
          <w:sz w:val="20"/>
          <w:lang w:val="en-US"/>
        </w:rPr>
        <w:t xml:space="preserve"> shall be construed in a manner that is fully in accordance with, all of the terms and conditions of the Contract. </w:t>
      </w:r>
      <w:r w:rsidRPr="006D1079">
        <w:rPr>
          <w:bCs/>
          <w:sz w:val="20"/>
          <w:lang w:val="en-US" w:eastAsia="zh-CN"/>
        </w:rPr>
        <w:t xml:space="preserve">The essential terms set out in Article 22 shall be included in all subcontracting arrangements </w:t>
      </w:r>
      <w:proofErr w:type="gramStart"/>
      <w:r w:rsidRPr="006D1079">
        <w:rPr>
          <w:bCs/>
          <w:sz w:val="20"/>
          <w:lang w:val="en-US" w:eastAsia="zh-CN"/>
        </w:rPr>
        <w:t>entered into</w:t>
      </w:r>
      <w:proofErr w:type="gramEnd"/>
      <w:r w:rsidRPr="006D1079">
        <w:rPr>
          <w:bCs/>
          <w:sz w:val="20"/>
          <w:lang w:val="en-US" w:eastAsia="zh-CN"/>
        </w:rPr>
        <w:t xml:space="preserve"> under this Contract.</w:t>
      </w:r>
    </w:p>
    <w:p w14:paraId="6A017629" w14:textId="77777777" w:rsidR="001B6579" w:rsidRPr="006D1079" w:rsidRDefault="001B6579" w:rsidP="005276CD">
      <w:pPr>
        <w:autoSpaceDE w:val="0"/>
        <w:autoSpaceDN w:val="0"/>
        <w:adjustRightInd w:val="0"/>
        <w:jc w:val="both"/>
        <w:rPr>
          <w:color w:val="000000"/>
          <w:sz w:val="20"/>
          <w:lang w:val="en-US"/>
        </w:rPr>
      </w:pPr>
    </w:p>
    <w:p w14:paraId="413F5E92" w14:textId="441EBB3A"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4. </w:t>
      </w:r>
      <w:r w:rsidRPr="006D1079">
        <w:rPr>
          <w:b/>
          <w:bCs/>
          <w:color w:val="000000"/>
          <w:sz w:val="20"/>
          <w:lang w:val="en-US"/>
        </w:rPr>
        <w:t>PURCHASE OF GOODS</w:t>
      </w:r>
      <w:r w:rsidRPr="006D1079">
        <w:rPr>
          <w:bCs/>
          <w:color w:val="000000"/>
          <w:sz w:val="20"/>
          <w:lang w:val="en-US"/>
        </w:rPr>
        <w:t xml:space="preserve">: </w:t>
      </w:r>
      <w:r w:rsidRPr="006D1079">
        <w:rPr>
          <w:color w:val="000000"/>
          <w:sz w:val="20"/>
          <w:lang w:val="en-US"/>
        </w:rPr>
        <w:t xml:space="preserve">To the extent that the Contract involves any purchase of goods, whether in whole or in part, and unless specifically stated otherwise in the Contract, the following conditions shall apply: </w:t>
      </w:r>
    </w:p>
    <w:p w14:paraId="371BCC80" w14:textId="77777777" w:rsidR="005276CD" w:rsidRPr="006D1079" w:rsidRDefault="005276CD" w:rsidP="005276CD">
      <w:pPr>
        <w:ind w:left="284"/>
        <w:jc w:val="both"/>
        <w:rPr>
          <w:color w:val="000000"/>
          <w:sz w:val="20"/>
          <w:lang w:val="en-US"/>
        </w:rPr>
      </w:pPr>
      <w:r w:rsidRPr="006D1079">
        <w:rPr>
          <w:color w:val="000000"/>
          <w:sz w:val="20"/>
          <w:lang w:val="en-US"/>
        </w:rPr>
        <w:t>4.1</w:t>
      </w:r>
      <w:r w:rsidRPr="006D1079">
        <w:rPr>
          <w:b/>
          <w:color w:val="000000"/>
          <w:sz w:val="20"/>
          <w:lang w:val="en-US"/>
        </w:rPr>
        <w:t xml:space="preserve"> DELIVERY OF GOODS</w:t>
      </w:r>
      <w:r w:rsidRPr="006D1079">
        <w:rPr>
          <w:color w:val="000000"/>
          <w:sz w:val="20"/>
          <w:lang w:val="en-US"/>
        </w:rPr>
        <w:t xml:space="preserve">: The Contractor shall hand over or make available the goods, and FAO shall receive the goods, at the place for the delivery of the goods and within the time for delivery of the goods specified in the Contract. </w:t>
      </w:r>
      <w:r w:rsidRPr="006D1079">
        <w:rPr>
          <w:color w:val="000000"/>
          <w:sz w:val="20"/>
          <w:lang w:val="en-US"/>
        </w:rPr>
        <w:lastRenderedPageBreak/>
        <w:t xml:space="preserve">The Contractor shall provide to FAO such shipment documentation (including, without limitation, bills of lading, airway bills, and commercial invoices) as are specified in the Contract in the relevant Purchase Order </w:t>
      </w:r>
      <w:proofErr w:type="gramStart"/>
      <w:r w:rsidRPr="006D1079">
        <w:rPr>
          <w:color w:val="000000"/>
          <w:sz w:val="20"/>
          <w:lang w:val="en-US"/>
        </w:rPr>
        <w:t>or,</w:t>
      </w:r>
      <w:proofErr w:type="gramEnd"/>
      <w:r w:rsidRPr="006D1079">
        <w:rPr>
          <w:color w:val="000000"/>
          <w:sz w:val="20"/>
          <w:lang w:val="en-US"/>
        </w:rPr>
        <w:t xml:space="preserve"> otherwise, as are customarily utilized in the trade. All manuals, instructions, displays and any other information relevant to the goods shall be in the English language unless otherwise specified in the Contract. Unless otherwise stated in the Contract (including, but not limited to, in any “INCOTERM” or similar trade term), the entire risk of loss, damage to, or destruction of the goods shall be borne exclusively by the Contractor until physical delivery of the goods to FAO in accordance with the terms of the Contract. Delivery of the goods shall not be deemed </w:t>
      </w:r>
      <w:proofErr w:type="gramStart"/>
      <w:r w:rsidRPr="006D1079">
        <w:rPr>
          <w:color w:val="000000"/>
          <w:sz w:val="20"/>
          <w:lang w:val="en-US"/>
        </w:rPr>
        <w:t>in itself as</w:t>
      </w:r>
      <w:proofErr w:type="gramEnd"/>
      <w:r w:rsidRPr="006D1079">
        <w:rPr>
          <w:color w:val="000000"/>
          <w:sz w:val="20"/>
          <w:lang w:val="en-US"/>
        </w:rPr>
        <w:t xml:space="preserve"> constituting acceptance of the goods by FAO, which shall be further subject to Article 4.6 below.</w:t>
      </w:r>
    </w:p>
    <w:p w14:paraId="40810C96" w14:textId="77777777" w:rsidR="005276CD" w:rsidRPr="006D1079" w:rsidRDefault="005276CD" w:rsidP="005276CD">
      <w:pPr>
        <w:ind w:left="284"/>
        <w:jc w:val="both"/>
        <w:rPr>
          <w:color w:val="000000"/>
          <w:sz w:val="20"/>
          <w:lang w:val="en-US"/>
        </w:rPr>
      </w:pPr>
      <w:r w:rsidRPr="006D1079">
        <w:rPr>
          <w:color w:val="000000"/>
          <w:sz w:val="20"/>
          <w:lang w:val="en-US"/>
        </w:rPr>
        <w:t>4.2</w:t>
      </w:r>
      <w:r w:rsidRPr="006D1079">
        <w:rPr>
          <w:b/>
          <w:color w:val="000000"/>
          <w:sz w:val="20"/>
          <w:lang w:val="en-US"/>
        </w:rPr>
        <w:t xml:space="preserve"> INSPECTION OF THE GOODS</w:t>
      </w:r>
      <w:r w:rsidRPr="006D1079">
        <w:rPr>
          <w:color w:val="000000"/>
          <w:sz w:val="20"/>
          <w:lang w:val="en-US"/>
        </w:rPr>
        <w:t>:</w:t>
      </w:r>
      <w:r w:rsidRPr="006D1079">
        <w:rPr>
          <w:b/>
          <w:color w:val="000000"/>
          <w:sz w:val="20"/>
          <w:lang w:val="en-US"/>
        </w:rPr>
        <w:t xml:space="preserve"> </w:t>
      </w:r>
      <w:r w:rsidRPr="006D1079">
        <w:rPr>
          <w:color w:val="000000"/>
          <w:sz w:val="20"/>
          <w:lang w:val="en-US"/>
        </w:rPr>
        <w:t xml:space="preserve">FAO reserves the right to inspect and test all goods ordered under this Contract at any time and place. The Contractor, without additional charge, shall provide all facilities for inspection and all necessary support including, but not limited to, access to drawings and production data, to ensure that inspections can be performed in such a manner as not to unduly delay delivery. </w:t>
      </w:r>
    </w:p>
    <w:p w14:paraId="31CCB846" w14:textId="77777777" w:rsidR="005276CD" w:rsidRPr="006D1079" w:rsidRDefault="005276CD" w:rsidP="005276CD">
      <w:pPr>
        <w:tabs>
          <w:tab w:val="left" w:pos="709"/>
        </w:tabs>
        <w:ind w:left="709"/>
        <w:jc w:val="both"/>
        <w:rPr>
          <w:color w:val="000000"/>
          <w:sz w:val="20"/>
          <w:lang w:val="en-US"/>
        </w:rPr>
      </w:pPr>
      <w:r w:rsidRPr="006D1079">
        <w:rPr>
          <w:color w:val="000000"/>
          <w:sz w:val="20"/>
          <w:lang w:val="en-US"/>
        </w:rPr>
        <w:t xml:space="preserve">4.2.1 If the Contract provides that the goods may be inspected prior to delivery, the Contractor shall promptly notify FAO when the goods are ready for pre-delivery inspection. Such facilities and assistance shall be furnished to FAO or its designated inspection agents at no charge therefor. Neither an inspection carried out by representatives of FAO nor failure by FAO to inspect and accept or reject goods shall relieve the Contractor from responsibility for such goods that are not in accordance with the Contract requirements, including warranties, or impose liabilities on FAO therefor. </w:t>
      </w:r>
    </w:p>
    <w:p w14:paraId="15C630D8" w14:textId="77777777" w:rsidR="005276CD" w:rsidRPr="006D1079" w:rsidRDefault="005276CD" w:rsidP="005276CD">
      <w:pPr>
        <w:tabs>
          <w:tab w:val="left" w:pos="709"/>
        </w:tabs>
        <w:ind w:left="709"/>
        <w:jc w:val="both"/>
        <w:rPr>
          <w:color w:val="000000"/>
          <w:sz w:val="20"/>
          <w:lang w:val="en-US"/>
        </w:rPr>
      </w:pPr>
      <w:r w:rsidRPr="006D1079">
        <w:rPr>
          <w:color w:val="000000"/>
          <w:sz w:val="20"/>
          <w:lang w:val="en-US"/>
        </w:rPr>
        <w:t>4.2.2 Notwithstanding the above, the Contractor shall provide and maintain an inspection, quality, and process control system acceptable to FAO covering the goods thereunder. Records of all inspection work by the Contractor shall be kept complete and available to FAO during the performance of this Contract and for twenty-four (24) months after completion, if not otherwise specified in this Contract. Copies of all material certifications and test results will be submitted to FAO upon request.</w:t>
      </w:r>
    </w:p>
    <w:p w14:paraId="6F4C9905" w14:textId="77777777" w:rsidR="005276CD" w:rsidRPr="006D1079" w:rsidRDefault="005276CD" w:rsidP="005276CD">
      <w:pPr>
        <w:ind w:left="284"/>
        <w:jc w:val="both"/>
        <w:rPr>
          <w:b/>
          <w:color w:val="000000"/>
          <w:sz w:val="20"/>
          <w:lang w:val="en-US"/>
        </w:rPr>
      </w:pPr>
      <w:r w:rsidRPr="006D1079">
        <w:rPr>
          <w:color w:val="000000"/>
          <w:sz w:val="20"/>
          <w:lang w:val="en-US"/>
        </w:rPr>
        <w:t>4.3</w:t>
      </w:r>
      <w:r w:rsidRPr="006D1079">
        <w:rPr>
          <w:b/>
          <w:color w:val="000000"/>
          <w:sz w:val="20"/>
          <w:lang w:val="en-US"/>
        </w:rPr>
        <w:t xml:space="preserve"> PACKAGING OF THE GOODS</w:t>
      </w:r>
      <w:r w:rsidRPr="006D1079">
        <w:rPr>
          <w:color w:val="000000"/>
          <w:sz w:val="20"/>
          <w:lang w:val="en-US"/>
        </w:rPr>
        <w:t xml:space="preserve">: 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w:t>
      </w:r>
      <w:proofErr w:type="gramStart"/>
      <w:r w:rsidRPr="006D1079">
        <w:rPr>
          <w:color w:val="000000"/>
          <w:sz w:val="20"/>
          <w:lang w:val="en-US"/>
        </w:rPr>
        <w:t>or,</w:t>
      </w:r>
      <w:proofErr w:type="gramEnd"/>
      <w:r w:rsidRPr="006D1079">
        <w:rPr>
          <w:color w:val="000000"/>
          <w:sz w:val="20"/>
          <w:lang w:val="en-US"/>
        </w:rPr>
        <w:t xml:space="preserve"> otherwise, as customarily done in the trade, and in accordance with any requirements imposed by applicable law or by the transporters and manufacturers of the goods. The packing</w:t>
      </w:r>
      <w:proofErr w:type="gramStart"/>
      <w:r w:rsidRPr="006D1079">
        <w:rPr>
          <w:color w:val="000000"/>
          <w:sz w:val="20"/>
          <w:lang w:val="en-US"/>
        </w:rPr>
        <w:t>, in particular, shall</w:t>
      </w:r>
      <w:proofErr w:type="gramEnd"/>
      <w:r w:rsidRPr="006D1079">
        <w:rPr>
          <w:color w:val="000000"/>
          <w:sz w:val="20"/>
          <w:lang w:val="en-US"/>
        </w:rPr>
        <w:t xml:space="preserve"> mark the Contract or Purchase Order number and any other identification information provided by FAO as well as such other information as is necessary for the correct handling and safe delivery of the goods. Unless otherwise specified in the Contract, the Contractor shall have no right to any return of the packing materials.</w:t>
      </w:r>
    </w:p>
    <w:p w14:paraId="68974AC0" w14:textId="77777777" w:rsidR="005276CD" w:rsidRPr="006D1079" w:rsidRDefault="005276CD" w:rsidP="005276CD">
      <w:pPr>
        <w:ind w:left="284"/>
        <w:jc w:val="both"/>
        <w:rPr>
          <w:b/>
          <w:color w:val="000000"/>
          <w:sz w:val="20"/>
          <w:lang w:val="en-US"/>
        </w:rPr>
      </w:pPr>
      <w:r w:rsidRPr="006D1079">
        <w:rPr>
          <w:color w:val="000000"/>
          <w:sz w:val="20"/>
          <w:lang w:val="en-US"/>
        </w:rPr>
        <w:t>4.4</w:t>
      </w:r>
      <w:r w:rsidRPr="006D1079">
        <w:rPr>
          <w:b/>
          <w:color w:val="000000"/>
          <w:sz w:val="20"/>
          <w:lang w:val="en-US"/>
        </w:rPr>
        <w:t xml:space="preserve"> TRANSPORTATION &amp; FREIGHT</w:t>
      </w:r>
      <w:r w:rsidRPr="006D1079">
        <w:rPr>
          <w:color w:val="000000"/>
          <w:sz w:val="20"/>
          <w:lang w:val="en-US"/>
        </w:rPr>
        <w:t xml:space="preserve">: 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FAO receives all necessary transport documents in a timely manner </w:t>
      </w:r>
      <w:proofErr w:type="gramStart"/>
      <w:r w:rsidRPr="006D1079">
        <w:rPr>
          <w:color w:val="000000"/>
          <w:sz w:val="20"/>
          <w:lang w:val="en-US"/>
        </w:rPr>
        <w:t>so as to</w:t>
      </w:r>
      <w:proofErr w:type="gramEnd"/>
      <w:r w:rsidRPr="006D1079">
        <w:rPr>
          <w:color w:val="000000"/>
          <w:sz w:val="20"/>
          <w:lang w:val="en-US"/>
        </w:rPr>
        <w:t xml:space="preserve"> enable FAO to take delivery of the goods in accordance with the requirements of the Contract.</w:t>
      </w:r>
    </w:p>
    <w:p w14:paraId="0F1BA45C" w14:textId="77777777" w:rsidR="005276CD" w:rsidRPr="006D1079" w:rsidRDefault="005276CD" w:rsidP="005276CD">
      <w:pPr>
        <w:ind w:left="284"/>
        <w:jc w:val="both"/>
        <w:rPr>
          <w:b/>
          <w:color w:val="000000"/>
          <w:sz w:val="20"/>
          <w:lang w:val="en-US"/>
        </w:rPr>
      </w:pPr>
      <w:r w:rsidRPr="006D1079">
        <w:rPr>
          <w:color w:val="000000"/>
          <w:sz w:val="20"/>
          <w:lang w:val="en-US"/>
        </w:rPr>
        <w:t>4.5</w:t>
      </w:r>
      <w:r w:rsidRPr="006D1079">
        <w:rPr>
          <w:b/>
          <w:color w:val="000000"/>
          <w:sz w:val="20"/>
          <w:lang w:val="en-US"/>
        </w:rPr>
        <w:t xml:space="preserve"> WARRANTIES AND AFTER SALES SERVICE</w:t>
      </w:r>
      <w:r w:rsidRPr="006D1079">
        <w:rPr>
          <w:color w:val="000000"/>
          <w:sz w:val="20"/>
          <w:lang w:val="en-US"/>
        </w:rPr>
        <w:t>:</w:t>
      </w:r>
      <w:r w:rsidRPr="006D1079">
        <w:rPr>
          <w:b/>
          <w:color w:val="000000"/>
          <w:sz w:val="20"/>
          <w:lang w:val="en-US"/>
        </w:rPr>
        <w:t xml:space="preserve"> </w:t>
      </w:r>
      <w:r w:rsidRPr="006D1079">
        <w:rPr>
          <w:color w:val="000000"/>
          <w:sz w:val="20"/>
          <w:lang w:val="en-US"/>
        </w:rPr>
        <w:t>Unless otherwise specified in the Contract, in addition to and without limiting any other warranties, remedies or rights of FAO stated in or arising under the Contract, the Contractor warrants and represents that:</w:t>
      </w:r>
    </w:p>
    <w:p w14:paraId="327D1385" w14:textId="77777777" w:rsidR="005276CD" w:rsidRPr="006D1079" w:rsidRDefault="005276CD" w:rsidP="005276CD">
      <w:pPr>
        <w:ind w:left="720"/>
        <w:jc w:val="both"/>
        <w:rPr>
          <w:color w:val="000000"/>
          <w:sz w:val="20"/>
          <w:lang w:val="en-US"/>
        </w:rPr>
      </w:pPr>
      <w:r w:rsidRPr="006D1079">
        <w:rPr>
          <w:color w:val="000000"/>
          <w:sz w:val="20"/>
          <w:lang w:val="en-US"/>
        </w:rPr>
        <w:t xml:space="preserve">4.5.1 The goods, including all packaging and packing thereof, conform to the specifications of the Contract, including any applicable standards provided for in the Contract or, if no applicable standards are provided, the most recent authoritative standards issued by the relevant institution in the goods’ country of origin. The goods are securely contained, </w:t>
      </w:r>
      <w:proofErr w:type="gramStart"/>
      <w:r w:rsidRPr="006D1079">
        <w:rPr>
          <w:color w:val="000000"/>
          <w:sz w:val="20"/>
          <w:lang w:val="en-US"/>
        </w:rPr>
        <w:t>packaged</w:t>
      </w:r>
      <w:proofErr w:type="gramEnd"/>
      <w:r w:rsidRPr="006D1079">
        <w:rPr>
          <w:color w:val="000000"/>
          <w:sz w:val="20"/>
          <w:lang w:val="en-US"/>
        </w:rPr>
        <w:t xml:space="preserve"> and marked in accordance with normal commercial standards of export packing for goods of this type and in a manner so as to protect the goods while in storage or in transit to their ultimate destination. The Contractor further warrants that the goods are fit for the purposes for which such goods are ordinarily used and for purposes expressly made known to the Contractor by FAO, are of current manufacture and are of even quality and free from defects in design, workmanship, material and </w:t>
      </w:r>
      <w:proofErr w:type="gramStart"/>
      <w:r w:rsidRPr="006D1079">
        <w:rPr>
          <w:color w:val="000000"/>
          <w:sz w:val="20"/>
          <w:lang w:val="en-US"/>
        </w:rPr>
        <w:t>manufacture;</w:t>
      </w:r>
      <w:proofErr w:type="gramEnd"/>
      <w:r w:rsidRPr="006D1079">
        <w:rPr>
          <w:color w:val="000000"/>
          <w:sz w:val="20"/>
          <w:lang w:val="en-US"/>
        </w:rPr>
        <w:t xml:space="preserve"> </w:t>
      </w:r>
    </w:p>
    <w:p w14:paraId="0362B4B4"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4.5.2 If the Contractor is not the original manufacturer of the goods, the Contractor shall provide FAO with the benefit of all manufacturers’ warranties in addition to any other warranties required to be provided under the </w:t>
      </w:r>
      <w:proofErr w:type="gramStart"/>
      <w:r w:rsidRPr="006D1079">
        <w:rPr>
          <w:color w:val="000000"/>
          <w:sz w:val="20"/>
          <w:lang w:val="en-US"/>
        </w:rPr>
        <w:t>Contract;</w:t>
      </w:r>
      <w:proofErr w:type="gramEnd"/>
    </w:p>
    <w:p w14:paraId="7CBB19A1"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4.5.3 The goods are of the quality, quantity and description required by the Contract, including when subjected to conditions prevailing in the place of final </w:t>
      </w:r>
      <w:proofErr w:type="gramStart"/>
      <w:r w:rsidRPr="006D1079">
        <w:rPr>
          <w:color w:val="000000"/>
          <w:sz w:val="20"/>
          <w:lang w:val="en-US"/>
        </w:rPr>
        <w:t>destination;</w:t>
      </w:r>
      <w:proofErr w:type="gramEnd"/>
    </w:p>
    <w:p w14:paraId="30D33731"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4.5.4 The goods are free from any right of claim by any third-party, including claims of infringement of any intellectual property rights, including, but not limited to, patents, copyright and trade </w:t>
      </w:r>
      <w:proofErr w:type="gramStart"/>
      <w:r w:rsidRPr="006D1079">
        <w:rPr>
          <w:color w:val="000000"/>
          <w:sz w:val="20"/>
          <w:lang w:val="en-US"/>
        </w:rPr>
        <w:t>secrets;</w:t>
      </w:r>
      <w:proofErr w:type="gramEnd"/>
    </w:p>
    <w:p w14:paraId="31F91676"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4.5.5 The goods are new and unused, unless procurement of used goods is approved in advance in writing by </w:t>
      </w:r>
      <w:proofErr w:type="gramStart"/>
      <w:r w:rsidRPr="006D1079">
        <w:rPr>
          <w:color w:val="000000"/>
          <w:sz w:val="20"/>
          <w:lang w:val="en-US"/>
        </w:rPr>
        <w:t>FAO;</w:t>
      </w:r>
      <w:proofErr w:type="gramEnd"/>
    </w:p>
    <w:p w14:paraId="3BDF8788" w14:textId="77777777" w:rsidR="005276CD" w:rsidRPr="006D1079" w:rsidRDefault="005276CD" w:rsidP="005276CD">
      <w:pPr>
        <w:ind w:left="720"/>
        <w:jc w:val="both"/>
        <w:rPr>
          <w:color w:val="000000"/>
          <w:sz w:val="20"/>
          <w:lang w:val="en-US"/>
        </w:rPr>
      </w:pPr>
      <w:r w:rsidRPr="006D1079">
        <w:rPr>
          <w:color w:val="000000"/>
          <w:sz w:val="20"/>
          <w:lang w:val="en-US"/>
        </w:rPr>
        <w:lastRenderedPageBreak/>
        <w:t xml:space="preserve">4.5.6 All such warranties for the goods shall remain in effect for a period of one (1) year or for such other longer period that the Contractor normally provides for such </w:t>
      </w:r>
      <w:proofErr w:type="gramStart"/>
      <w:r w:rsidRPr="006D1079">
        <w:rPr>
          <w:color w:val="000000"/>
          <w:sz w:val="20"/>
          <w:lang w:val="en-US"/>
        </w:rPr>
        <w:t>goods</w:t>
      </w:r>
      <w:proofErr w:type="gramEnd"/>
      <w:r w:rsidRPr="006D1079">
        <w:rPr>
          <w:color w:val="000000"/>
          <w:sz w:val="20"/>
          <w:lang w:val="en-US"/>
        </w:rPr>
        <w:t xml:space="preserve"> or a longer period agreed upon in this Contract after the goods are placed in use (the “Warranty Period”);</w:t>
      </w:r>
      <w:r w:rsidRPr="006D1079">
        <w:rPr>
          <w:sz w:val="20"/>
          <w:lang w:val="en-US"/>
        </w:rPr>
        <w:t xml:space="preserve"> </w:t>
      </w:r>
    </w:p>
    <w:p w14:paraId="095F3E02" w14:textId="77777777" w:rsidR="005276CD" w:rsidRPr="006D1079" w:rsidRDefault="005276CD" w:rsidP="005276CD">
      <w:pPr>
        <w:ind w:left="720"/>
        <w:jc w:val="both"/>
        <w:rPr>
          <w:color w:val="000000"/>
          <w:sz w:val="20"/>
          <w:lang w:val="en-US"/>
        </w:rPr>
      </w:pPr>
      <w:r w:rsidRPr="006D1079">
        <w:rPr>
          <w:color w:val="000000"/>
          <w:sz w:val="20"/>
          <w:lang w:val="en-US"/>
        </w:rPr>
        <w:t>4.5.7 During any period in which the Contractor’s warranties are effective, upon notice by FAO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FAO for the purchase price paid for the defective goods. In the event the Contractor fails to repair or replace defective or non-conforming goods within a reasonable time, FAO may replace or repair the goods and charge or debit the Contractor for all costs connected therewith or, if such replacement or repair is not practicable, exercise its rights under Article 4.7 and/or Article 4.9 of this Contract; and,</w:t>
      </w:r>
    </w:p>
    <w:p w14:paraId="25DA7EC9"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4.5.8 The Contractor shall remain responsive to the needs of FAO for any services that may be required in connection with any of the Contractor’s warranties under the Contract.</w:t>
      </w:r>
    </w:p>
    <w:p w14:paraId="4A3EB75E"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4.5.9 For goods ordered, the Contractor shall provide or maintain a service organization reasonably constituted to handle requests from FAO or its Members or other ultimate beneficiaries for technical assistance on maintenance, service repairs, and overhaul of the goods. If the presence of a local service agent has been requested by FAO and confirmed by the Contractor, its presence in the country becomes a condition of this Contract. The Contractor must inform FAO of any changes in its local service structure prior to delivery of the goods.</w:t>
      </w:r>
    </w:p>
    <w:p w14:paraId="630D5C86" w14:textId="77777777" w:rsidR="005276CD" w:rsidRPr="006D1079" w:rsidRDefault="005276CD" w:rsidP="005276CD">
      <w:pPr>
        <w:ind w:left="284"/>
        <w:jc w:val="both"/>
        <w:rPr>
          <w:b/>
          <w:color w:val="000000"/>
          <w:sz w:val="20"/>
          <w:lang w:val="en-US"/>
        </w:rPr>
      </w:pPr>
      <w:r w:rsidRPr="006D1079">
        <w:rPr>
          <w:color w:val="000000"/>
          <w:sz w:val="20"/>
          <w:lang w:val="en-US"/>
        </w:rPr>
        <w:t>4.6</w:t>
      </w:r>
      <w:r w:rsidRPr="006D1079">
        <w:rPr>
          <w:b/>
          <w:color w:val="000000"/>
          <w:sz w:val="20"/>
          <w:lang w:val="en-US"/>
        </w:rPr>
        <w:t xml:space="preserve"> ACCEPTANCE OF GOODS</w:t>
      </w:r>
      <w:r w:rsidRPr="006D1079">
        <w:rPr>
          <w:color w:val="000000"/>
          <w:sz w:val="20"/>
          <w:lang w:val="en-US"/>
        </w:rPr>
        <w:t>: Under no circumstances shall FAO be required to accept any goods that do not conform to the specifications or requirements of the Contract. FAO may condition its acceptance of the goods upon the successful completion of acceptance tests as may be specified in the Contract or otherwise agreed in writing by the Parties. In no case shall FAO be obligated to accept any goods unless and until FAO has had a reasonable opportunity to inspect the goods following delivery and all required inspection reports satisfactory to FAO have been provided. If the Contract specifies that FAO shall provide a written acceptance of the goods, the goods shall not be deemed accepted unless and until FAO in fact provides such written acceptance. In no case shall payment by FAO in and of itself constitute acceptance of the goods.</w:t>
      </w:r>
    </w:p>
    <w:p w14:paraId="12A3768C" w14:textId="77777777" w:rsidR="005276CD" w:rsidRPr="006D1079" w:rsidRDefault="005276CD" w:rsidP="005276CD">
      <w:pPr>
        <w:ind w:left="284"/>
        <w:jc w:val="both"/>
        <w:rPr>
          <w:b/>
          <w:color w:val="000000"/>
          <w:sz w:val="20"/>
          <w:lang w:val="en-US"/>
        </w:rPr>
      </w:pPr>
      <w:r w:rsidRPr="006D1079">
        <w:rPr>
          <w:color w:val="000000"/>
          <w:sz w:val="20"/>
          <w:lang w:val="en-US"/>
        </w:rPr>
        <w:t>4.7</w:t>
      </w:r>
      <w:r w:rsidRPr="006D1079">
        <w:rPr>
          <w:b/>
          <w:color w:val="000000"/>
          <w:sz w:val="20"/>
          <w:lang w:val="en-US"/>
        </w:rPr>
        <w:t xml:space="preserve"> REJECTION OF GOODS</w:t>
      </w:r>
      <w:r w:rsidRPr="006D1079">
        <w:rPr>
          <w:color w:val="000000"/>
          <w:sz w:val="20"/>
          <w:lang w:val="en-US"/>
        </w:rPr>
        <w:t xml:space="preserve">: </w:t>
      </w:r>
      <w:r w:rsidRPr="006D1079">
        <w:rPr>
          <w:sz w:val="20"/>
          <w:lang w:val="en-US"/>
        </w:rPr>
        <w:t xml:space="preserve">In case of rejection by FAO of the goods provided, a new review may be carried out by the representatives of both FAO and the Contractor, if promptly requested by the Contractor and before FAO exercises any legal remedies. The Contractor shall bear the expenses of such review. </w:t>
      </w:r>
      <w:r w:rsidRPr="006D1079">
        <w:rPr>
          <w:color w:val="000000"/>
          <w:sz w:val="20"/>
          <w:lang w:val="en-US"/>
        </w:rPr>
        <w:t>Notwithstanding any other rights of, or remedies available to FAO under the Contract, including those available under Article 4.9, in case any of the goods are defective or otherwise do not conform to the specifications or other requirements of the Contract, FAO, at its sole option, may reject or refuse to accept the goods, and within thirty (30) days following receipt of notice from FAO of such rejection or refusal to accept the goods, the Contractor shall, at the sole option of FAO:</w:t>
      </w:r>
    </w:p>
    <w:p w14:paraId="2407819F" w14:textId="77777777" w:rsidR="005276CD" w:rsidRPr="006D1079" w:rsidRDefault="005276CD" w:rsidP="005276CD">
      <w:pPr>
        <w:autoSpaceDE w:val="0"/>
        <w:autoSpaceDN w:val="0"/>
        <w:adjustRightInd w:val="0"/>
        <w:ind w:left="720"/>
        <w:jc w:val="both"/>
        <w:rPr>
          <w:i/>
          <w:iCs/>
          <w:color w:val="000000"/>
          <w:sz w:val="20"/>
          <w:lang w:val="en-US"/>
        </w:rPr>
      </w:pPr>
      <w:r w:rsidRPr="006D1079">
        <w:rPr>
          <w:color w:val="000000"/>
          <w:sz w:val="20"/>
          <w:lang w:val="en-US"/>
        </w:rPr>
        <w:t xml:space="preserve">4.7.1 provide a full refund upon return of the goods, or a partial refund upon a return of a portion of the goods, by FAO; </w:t>
      </w:r>
      <w:r w:rsidRPr="006D1079">
        <w:rPr>
          <w:i/>
          <w:iCs/>
          <w:color w:val="000000"/>
          <w:sz w:val="20"/>
          <w:lang w:val="en-US"/>
        </w:rPr>
        <w:t>or,</w:t>
      </w:r>
    </w:p>
    <w:p w14:paraId="4F048368"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4.7.2 repair the goods in a manner that would enable the goods to conform to the specifications or other requirements of the </w:t>
      </w:r>
      <w:proofErr w:type="gramStart"/>
      <w:r w:rsidRPr="006D1079">
        <w:rPr>
          <w:color w:val="000000"/>
          <w:sz w:val="20"/>
          <w:lang w:val="en-US"/>
        </w:rPr>
        <w:t>Contract;</w:t>
      </w:r>
      <w:proofErr w:type="gramEnd"/>
      <w:r w:rsidRPr="006D1079">
        <w:rPr>
          <w:color w:val="000000"/>
          <w:sz w:val="20"/>
          <w:lang w:val="en-US"/>
        </w:rPr>
        <w:t xml:space="preserve"> </w:t>
      </w:r>
      <w:r w:rsidRPr="006D1079">
        <w:rPr>
          <w:i/>
          <w:iCs/>
          <w:color w:val="000000"/>
          <w:sz w:val="20"/>
          <w:lang w:val="en-US"/>
        </w:rPr>
        <w:t>or</w:t>
      </w:r>
      <w:r w:rsidRPr="006D1079">
        <w:rPr>
          <w:color w:val="000000"/>
          <w:sz w:val="20"/>
          <w:lang w:val="en-US"/>
        </w:rPr>
        <w:t>,</w:t>
      </w:r>
    </w:p>
    <w:p w14:paraId="7B321407"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4.7.3 replace the goods with goods of equal or better quality; </w:t>
      </w:r>
      <w:r w:rsidRPr="006D1079">
        <w:rPr>
          <w:i/>
          <w:iCs/>
          <w:color w:val="000000"/>
          <w:sz w:val="20"/>
          <w:lang w:val="en-US"/>
        </w:rPr>
        <w:t>and</w:t>
      </w:r>
      <w:r w:rsidRPr="006D1079">
        <w:rPr>
          <w:color w:val="000000"/>
          <w:sz w:val="20"/>
          <w:lang w:val="en-US"/>
        </w:rPr>
        <w:t>,</w:t>
      </w:r>
    </w:p>
    <w:p w14:paraId="4B375C49" w14:textId="77777777" w:rsidR="005276CD" w:rsidRPr="006D1079" w:rsidRDefault="005276CD" w:rsidP="005276CD">
      <w:pPr>
        <w:tabs>
          <w:tab w:val="left" w:pos="284"/>
        </w:tabs>
        <w:autoSpaceDE w:val="0"/>
        <w:autoSpaceDN w:val="0"/>
        <w:adjustRightInd w:val="0"/>
        <w:ind w:left="720"/>
        <w:jc w:val="both"/>
        <w:rPr>
          <w:color w:val="000000"/>
          <w:sz w:val="20"/>
          <w:lang w:val="en-US"/>
        </w:rPr>
      </w:pPr>
      <w:r w:rsidRPr="006D1079">
        <w:rPr>
          <w:color w:val="000000"/>
          <w:sz w:val="20"/>
          <w:lang w:val="en-US"/>
        </w:rPr>
        <w:t>4.7.4 pay all costs relating to the repair or return of the defective goods as well as the costs relating to the storage of any such defective goods and for the delivery of any replacement goods to FAO.</w:t>
      </w:r>
    </w:p>
    <w:p w14:paraId="25DC2D38" w14:textId="77777777" w:rsidR="005276CD" w:rsidRPr="006D1079" w:rsidRDefault="005276CD" w:rsidP="005276CD">
      <w:pPr>
        <w:ind w:left="284"/>
        <w:jc w:val="both"/>
        <w:rPr>
          <w:color w:val="000000"/>
          <w:sz w:val="20"/>
          <w:lang w:val="en-US"/>
        </w:rPr>
      </w:pPr>
      <w:r w:rsidRPr="006D1079">
        <w:rPr>
          <w:color w:val="000000"/>
          <w:sz w:val="20"/>
          <w:lang w:val="en-US"/>
        </w:rPr>
        <w:t xml:space="preserve">4.8 In the event that FAO elects to return any of the goods for the reasons specified in Article 4.7, above, FAO may procure the goods from another source. In addition to any other rights or remedies available to FAO under the Contract, including, but not limited to, the right to terminate the Contract, the Contractor shall be liable for any additional cost beyond the balance of the Contract price resulting from any such procurement, including, </w:t>
      </w:r>
      <w:r w:rsidRPr="006D1079">
        <w:rPr>
          <w:i/>
          <w:color w:val="000000"/>
          <w:sz w:val="20"/>
          <w:lang w:val="en-US"/>
        </w:rPr>
        <w:t>inter alia</w:t>
      </w:r>
      <w:r w:rsidRPr="006D1079">
        <w:rPr>
          <w:color w:val="000000"/>
          <w:sz w:val="20"/>
          <w:lang w:val="en-US"/>
        </w:rPr>
        <w:t>, the costs of engaging in such procurement, and FAO shall be entitled to compensation from the Contractor for any reasonable expenses incurred for preserving and storing the goods for the Contractor’s account.</w:t>
      </w:r>
    </w:p>
    <w:p w14:paraId="0ABF88E0" w14:textId="77777777" w:rsidR="005276CD" w:rsidRPr="006D1079" w:rsidRDefault="005276CD" w:rsidP="005276CD">
      <w:pPr>
        <w:ind w:left="284"/>
        <w:jc w:val="both"/>
        <w:rPr>
          <w:color w:val="000000"/>
          <w:sz w:val="20"/>
          <w:lang w:val="en-US"/>
        </w:rPr>
      </w:pPr>
      <w:r w:rsidRPr="006D1079">
        <w:rPr>
          <w:color w:val="000000"/>
          <w:sz w:val="20"/>
          <w:lang w:val="en-US"/>
        </w:rPr>
        <w:t>4.9</w:t>
      </w:r>
      <w:r w:rsidRPr="006D1079">
        <w:rPr>
          <w:b/>
          <w:color w:val="000000"/>
          <w:sz w:val="20"/>
          <w:lang w:val="en-US"/>
        </w:rPr>
        <w:t xml:space="preserve"> DAMAGES FOR DELAY, NONCONFORMING GOODS, SHORTFALLS</w:t>
      </w:r>
      <w:r w:rsidRPr="006D1079">
        <w:rPr>
          <w:color w:val="000000"/>
          <w:sz w:val="20"/>
          <w:lang w:val="en-US"/>
        </w:rPr>
        <w:t>: The Contractor recognizes that this Contract concerns delivery of goods where “time is of the essence” and that failure to deliver the goods by the scheduled date(s) or in accordance with the quantities and/or quality specified in this Contract may cause irreparable harm to FAO. Consequently, subject to Article 12, “Force Majeure”, it is agreed that, at FAO’s sole discretion, either actual damages or liquidated damages, when FAO determines that the calculation of actual excess costs or damages is not practicable, may be applied to reduce the consideration due under the Contract:</w:t>
      </w:r>
    </w:p>
    <w:p w14:paraId="70F2B072"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4.9.1</w:t>
      </w:r>
      <w:r w:rsidRPr="006D1079">
        <w:rPr>
          <w:b/>
          <w:color w:val="000000"/>
          <w:sz w:val="20"/>
          <w:lang w:val="en-US"/>
        </w:rPr>
        <w:t xml:space="preserve"> LIQUIDATED DAMAGES FOR LATE DELIVERY</w:t>
      </w:r>
      <w:r w:rsidRPr="006D1079">
        <w:rPr>
          <w:color w:val="000000"/>
          <w:sz w:val="20"/>
          <w:lang w:val="en-US"/>
        </w:rPr>
        <w:t xml:space="preserve">: If all or part of the goods or services are not delivered within the time period specified in the Contract, liquidated damages shall be equivalent to two point five percent (2.5%) of the total price of the Contract for each week of delay until actual delivery, up to a maximum deduction of ten percent (10%) of the total Contract price, as agreed liquidated damages, provided, however, that where delivery time was indicated in the tender documents as a criterion for award, agreed liquidated damages shall be equivalent to five percent (5%) of the total price of the Contract for each week of delay until actual </w:t>
      </w:r>
      <w:r w:rsidRPr="006D1079">
        <w:rPr>
          <w:color w:val="000000"/>
          <w:sz w:val="20"/>
          <w:lang w:val="en-US"/>
        </w:rPr>
        <w:lastRenderedPageBreak/>
        <w:t>delivery, up to a maximum deduction of twenty percent (20%) of the total Contract price. In all cases, if the delay is greater than five (5) weeks, FAO may unilaterally terminate this Contract without liability to FAO, in accordance with Article 13, “Termination”; and</w:t>
      </w:r>
    </w:p>
    <w:p w14:paraId="2967F2A9"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4.9.2 </w:t>
      </w:r>
      <w:r w:rsidRPr="006D1079">
        <w:rPr>
          <w:b/>
          <w:color w:val="000000"/>
          <w:sz w:val="20"/>
          <w:lang w:val="en-US"/>
        </w:rPr>
        <w:t xml:space="preserve">LIQUIDATED DAMAGES FOR </w:t>
      </w:r>
      <w:proofErr w:type="gramStart"/>
      <w:r w:rsidRPr="006D1079">
        <w:rPr>
          <w:b/>
          <w:color w:val="000000"/>
          <w:sz w:val="20"/>
          <w:lang w:val="en-US"/>
        </w:rPr>
        <w:t>NON CONFORMING</w:t>
      </w:r>
      <w:proofErr w:type="gramEnd"/>
      <w:r w:rsidRPr="006D1079">
        <w:rPr>
          <w:b/>
          <w:color w:val="000000"/>
          <w:sz w:val="20"/>
          <w:lang w:val="en-US"/>
        </w:rPr>
        <w:t xml:space="preserve"> GOODS/SERVICES</w:t>
      </w:r>
      <w:r w:rsidRPr="006D1079">
        <w:rPr>
          <w:color w:val="000000"/>
          <w:sz w:val="20"/>
          <w:lang w:val="en-US"/>
        </w:rPr>
        <w:t>: In the event of delivery of non-conforming goods or services, liquidated damages shall be equivalent to ten percent (10%) of the total contracted price of the goods or services deemed non-conforming. Liquidated damages claimed by FAO will be deemed accepted by the Contractor if not contested in writing within thirty (30) days of receipt of payment from FAO. This remedy is without prejudice to any right or remedy that may be available to FAO, including termination, for the Contractor’s non-performance or breach of any term or condition of the Contract.</w:t>
      </w:r>
    </w:p>
    <w:p w14:paraId="13D510F1" w14:textId="77777777" w:rsidR="005276CD" w:rsidRPr="006D1079" w:rsidRDefault="005276CD" w:rsidP="005276CD">
      <w:pPr>
        <w:ind w:left="284"/>
        <w:jc w:val="both"/>
        <w:rPr>
          <w:color w:val="000000"/>
          <w:sz w:val="20"/>
          <w:lang w:val="en-US"/>
        </w:rPr>
      </w:pPr>
      <w:r w:rsidRPr="006D1079">
        <w:rPr>
          <w:color w:val="000000"/>
          <w:sz w:val="20"/>
          <w:lang w:val="en-US"/>
        </w:rPr>
        <w:t xml:space="preserve">4.10 </w:t>
      </w:r>
      <w:r w:rsidRPr="006D1079">
        <w:rPr>
          <w:b/>
          <w:color w:val="000000"/>
          <w:sz w:val="20"/>
          <w:lang w:val="en-US"/>
        </w:rPr>
        <w:t>TITLE</w:t>
      </w:r>
      <w:r w:rsidRPr="006D1079">
        <w:rPr>
          <w:color w:val="000000"/>
          <w:sz w:val="20"/>
          <w:lang w:val="en-US"/>
        </w:rPr>
        <w:t>: 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FAO upon delivery of the goods and their acceptance by FAO in accordance with the requirements of the Contract.</w:t>
      </w:r>
    </w:p>
    <w:p w14:paraId="6FF7B554" w14:textId="77777777" w:rsidR="005276CD" w:rsidRPr="006D1079" w:rsidRDefault="005276CD" w:rsidP="005276CD">
      <w:pPr>
        <w:ind w:left="284"/>
        <w:jc w:val="both"/>
        <w:rPr>
          <w:color w:val="000000"/>
          <w:sz w:val="20"/>
          <w:lang w:val="en-US"/>
        </w:rPr>
      </w:pPr>
      <w:r w:rsidRPr="006D1079">
        <w:rPr>
          <w:color w:val="000000"/>
          <w:sz w:val="20"/>
          <w:lang w:val="en-US"/>
        </w:rPr>
        <w:t xml:space="preserve">4.11 </w:t>
      </w:r>
      <w:r w:rsidRPr="006D1079">
        <w:rPr>
          <w:b/>
          <w:color w:val="000000"/>
          <w:sz w:val="20"/>
          <w:lang w:val="en-US"/>
        </w:rPr>
        <w:t>EXPORT LICENSING</w:t>
      </w:r>
      <w:r w:rsidRPr="006D1079">
        <w:rPr>
          <w:color w:val="000000"/>
          <w:sz w:val="20"/>
          <w:lang w:val="en-US"/>
        </w:rPr>
        <w:t xml:space="preserve">: The Contractor shall be responsible for obtaining any export license required with respect to the goods, products, or technologies, including software, sold, delivered, </w:t>
      </w:r>
      <w:proofErr w:type="gramStart"/>
      <w:r w:rsidRPr="006D1079">
        <w:rPr>
          <w:color w:val="000000"/>
          <w:sz w:val="20"/>
          <w:lang w:val="en-US"/>
        </w:rPr>
        <w:t>licensed</w:t>
      </w:r>
      <w:proofErr w:type="gramEnd"/>
      <w:r w:rsidRPr="006D1079">
        <w:rPr>
          <w:color w:val="000000"/>
          <w:sz w:val="20"/>
          <w:lang w:val="en-US"/>
        </w:rPr>
        <w:t xml:space="preserve"> or otherwise provided to FAO under the Contract. The Contractor shall procure any such export license in an expeditious manner. Subject to and without any waiver of the privileges and immunities of FAO, FAO shall lend the Contractor all reasonable assistance required for obtaining any such export license. Should any governmental entity refuse, </w:t>
      </w:r>
      <w:proofErr w:type="gramStart"/>
      <w:r w:rsidRPr="006D1079">
        <w:rPr>
          <w:color w:val="000000"/>
          <w:sz w:val="20"/>
          <w:lang w:val="en-US"/>
        </w:rPr>
        <w:t>delay</w:t>
      </w:r>
      <w:proofErr w:type="gramEnd"/>
      <w:r w:rsidRPr="006D1079">
        <w:rPr>
          <w:color w:val="000000"/>
          <w:sz w:val="20"/>
          <w:lang w:val="en-US"/>
        </w:rPr>
        <w:t xml:space="preserve"> or hinder the Contractor’s ability to obtain any such export license, the Contractor shall promptly consult with FAO to enable FAO to take appropriate measures to resolve the matter.</w:t>
      </w:r>
    </w:p>
    <w:p w14:paraId="20149B49" w14:textId="77777777" w:rsidR="001B6579" w:rsidRPr="006D1079" w:rsidRDefault="001B6579" w:rsidP="005276CD">
      <w:pPr>
        <w:autoSpaceDE w:val="0"/>
        <w:autoSpaceDN w:val="0"/>
        <w:adjustRightInd w:val="0"/>
        <w:rPr>
          <w:color w:val="000000"/>
          <w:sz w:val="20"/>
          <w:lang w:val="en-US"/>
        </w:rPr>
      </w:pPr>
    </w:p>
    <w:p w14:paraId="0CF4582C" w14:textId="551EF7C8" w:rsidR="005276CD" w:rsidRPr="006D1079" w:rsidRDefault="005276CD" w:rsidP="005276CD">
      <w:pPr>
        <w:autoSpaceDE w:val="0"/>
        <w:autoSpaceDN w:val="0"/>
        <w:adjustRightInd w:val="0"/>
        <w:rPr>
          <w:b/>
          <w:color w:val="000000"/>
          <w:sz w:val="20"/>
          <w:lang w:val="en-US"/>
        </w:rPr>
      </w:pPr>
      <w:r w:rsidRPr="006D1079">
        <w:rPr>
          <w:color w:val="000000"/>
          <w:sz w:val="20"/>
          <w:lang w:val="en-US"/>
        </w:rPr>
        <w:t xml:space="preserve">5. </w:t>
      </w:r>
      <w:r w:rsidRPr="006D1079">
        <w:rPr>
          <w:b/>
          <w:bCs/>
          <w:color w:val="000000"/>
          <w:sz w:val="20"/>
          <w:lang w:val="en-US"/>
        </w:rPr>
        <w:t>INDEMNIFICATION</w:t>
      </w:r>
      <w:r w:rsidRPr="006D1079">
        <w:rPr>
          <w:color w:val="000000"/>
          <w:sz w:val="20"/>
          <w:lang w:val="en-US"/>
        </w:rPr>
        <w:t>:</w:t>
      </w:r>
    </w:p>
    <w:p w14:paraId="14E73ED1" w14:textId="77777777" w:rsidR="005276CD" w:rsidRPr="006D1079" w:rsidRDefault="005276CD" w:rsidP="005276CD">
      <w:pPr>
        <w:ind w:left="284"/>
        <w:jc w:val="both"/>
        <w:rPr>
          <w:color w:val="000000"/>
          <w:sz w:val="20"/>
          <w:lang w:val="en-US"/>
        </w:rPr>
      </w:pPr>
      <w:r w:rsidRPr="006D1079">
        <w:rPr>
          <w:color w:val="000000"/>
          <w:sz w:val="20"/>
          <w:lang w:val="en-US"/>
        </w:rPr>
        <w:t>5.1 The Contractor shall indemnify, defend, and hold and save harmless, FAO, and its officials, agents and employees, and any of its member nations or member organizations (“Members”) or other ultimate beneficiaries, from and against all suits, proceedings, claims, demands, losses and liability of any kind or nature brought by any third party against FAO, including, but not limited to, all litigation costs and expenses, attorney’s fees, settlement payments and damages, based on, arising from, or relating to:</w:t>
      </w:r>
    </w:p>
    <w:p w14:paraId="06619F90"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5.1.1 allegations or claims that the possession of or use by FAO of any patented device, any copyrighted material, or any other goods, property or services provided or licensed to FAO under the terms of the Contract, in whole or in part, separately or in a combination contemplated by the Contractor’s published specifications therefor, or otherwise specifically approved by the Contractor, constitutes an infringement of any patent, copyright, trademark, or other intellectual property right of any third party; </w:t>
      </w:r>
      <w:r w:rsidRPr="006D1079">
        <w:rPr>
          <w:i/>
          <w:color w:val="000000"/>
          <w:sz w:val="20"/>
          <w:lang w:val="en-US"/>
        </w:rPr>
        <w:t>or</w:t>
      </w:r>
      <w:r w:rsidRPr="006D1079">
        <w:rPr>
          <w:color w:val="000000"/>
          <w:sz w:val="20"/>
          <w:lang w:val="en-US"/>
        </w:rPr>
        <w:t>,</w:t>
      </w:r>
    </w:p>
    <w:p w14:paraId="6A32FD4D" w14:textId="77777777" w:rsidR="005276CD" w:rsidRPr="006D1079" w:rsidRDefault="005276CD" w:rsidP="005276CD">
      <w:pPr>
        <w:widowControl w:val="0"/>
        <w:autoSpaceDE w:val="0"/>
        <w:autoSpaceDN w:val="0"/>
        <w:adjustRightInd w:val="0"/>
        <w:ind w:left="720"/>
        <w:jc w:val="both"/>
        <w:rPr>
          <w:color w:val="000000"/>
          <w:sz w:val="20"/>
          <w:lang w:val="en-US"/>
        </w:rPr>
      </w:pPr>
      <w:r w:rsidRPr="006D1079">
        <w:rPr>
          <w:color w:val="000000"/>
          <w:sz w:val="20"/>
          <w:lang w:val="en-US"/>
        </w:rPr>
        <w:t xml:space="preserve">5.1.2 any acts or omissions of the Contractor, or of any subcontractor or anyone directly or indirectly employed by them in the performance of the Contract, which give rise to legal liability to anyone not a party to the Contract, including, without limitation, claims and liability </w:t>
      </w:r>
      <w:proofErr w:type="gramStart"/>
      <w:r w:rsidRPr="006D1079">
        <w:rPr>
          <w:color w:val="000000"/>
          <w:sz w:val="20"/>
          <w:lang w:val="en-US"/>
        </w:rPr>
        <w:t>in the nature of a</w:t>
      </w:r>
      <w:proofErr w:type="gramEnd"/>
      <w:r w:rsidRPr="006D1079">
        <w:rPr>
          <w:color w:val="000000"/>
          <w:sz w:val="20"/>
          <w:lang w:val="en-US"/>
        </w:rPr>
        <w:t xml:space="preserve"> claim for workers’ compensation.</w:t>
      </w:r>
    </w:p>
    <w:p w14:paraId="412C5055" w14:textId="77777777" w:rsidR="005276CD" w:rsidRPr="006D1079" w:rsidRDefault="005276CD" w:rsidP="005276CD">
      <w:pPr>
        <w:widowControl w:val="0"/>
        <w:ind w:left="284"/>
        <w:jc w:val="both"/>
        <w:rPr>
          <w:color w:val="000000"/>
          <w:sz w:val="20"/>
          <w:lang w:val="en-US"/>
        </w:rPr>
      </w:pPr>
      <w:r w:rsidRPr="006D1079">
        <w:rPr>
          <w:color w:val="000000"/>
          <w:sz w:val="20"/>
          <w:lang w:val="en-US"/>
        </w:rPr>
        <w:t xml:space="preserve">5.2 In addition to the indemnity obligations set forth in this Article 5, the Contractor shall be obligated, at its sole expense, to defend FAO and its officials, </w:t>
      </w:r>
      <w:proofErr w:type="gramStart"/>
      <w:r w:rsidRPr="006D1079">
        <w:rPr>
          <w:color w:val="000000"/>
          <w:sz w:val="20"/>
          <w:lang w:val="en-US"/>
        </w:rPr>
        <w:t>agents</w:t>
      </w:r>
      <w:proofErr w:type="gramEnd"/>
      <w:r w:rsidRPr="006D1079">
        <w:rPr>
          <w:color w:val="000000"/>
          <w:sz w:val="20"/>
          <w:lang w:val="en-US"/>
        </w:rPr>
        <w:t xml:space="preserve"> and employees, pursuant to this Article 5, regardless of whether the suits, proceedings, claims and demands in question actually give rise to or otherwise result in any loss or liability.</w:t>
      </w:r>
    </w:p>
    <w:p w14:paraId="5C12B328" w14:textId="77777777" w:rsidR="005276CD" w:rsidRPr="006D1079" w:rsidRDefault="005276CD" w:rsidP="005276CD">
      <w:pPr>
        <w:ind w:left="284"/>
        <w:jc w:val="both"/>
        <w:rPr>
          <w:color w:val="000000"/>
          <w:sz w:val="20"/>
          <w:lang w:val="en-US"/>
        </w:rPr>
      </w:pPr>
      <w:r w:rsidRPr="006D1079">
        <w:rPr>
          <w:color w:val="000000"/>
          <w:sz w:val="20"/>
          <w:lang w:val="en-US"/>
        </w:rPr>
        <w:t xml:space="preserve">5.3 FAO shall advise the Contractor about any such suits, proceedings, claims, demands, </w:t>
      </w:r>
      <w:proofErr w:type="gramStart"/>
      <w:r w:rsidRPr="006D1079">
        <w:rPr>
          <w:color w:val="000000"/>
          <w:sz w:val="20"/>
          <w:lang w:val="en-US"/>
        </w:rPr>
        <w:t>losses</w:t>
      </w:r>
      <w:proofErr w:type="gramEnd"/>
      <w:r w:rsidRPr="006D1079">
        <w:rPr>
          <w:color w:val="000000"/>
          <w:sz w:val="20"/>
          <w:lang w:val="en-US"/>
        </w:rPr>
        <w:t xml:space="preserve">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FAO or any matter relating thereto, for which only FAO itself is authorized to assert and maintain. FAO shall have the right, at its own expense, to be represented in any such suit, proceeding, claim or demand by independent counsel of its own choosing.</w:t>
      </w:r>
    </w:p>
    <w:p w14:paraId="546FDD0C" w14:textId="77777777" w:rsidR="005276CD" w:rsidRPr="006D1079" w:rsidRDefault="005276CD" w:rsidP="005276CD">
      <w:pPr>
        <w:ind w:left="284"/>
        <w:jc w:val="both"/>
        <w:rPr>
          <w:color w:val="000000"/>
          <w:sz w:val="20"/>
          <w:lang w:val="en-US"/>
        </w:rPr>
      </w:pPr>
      <w:r w:rsidRPr="006D1079">
        <w:rPr>
          <w:color w:val="000000"/>
          <w:sz w:val="20"/>
          <w:lang w:val="en-US"/>
        </w:rPr>
        <w:t>5.4 In the event the use by FAO of any goods, property or services provided or licensed to FAO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w:t>
      </w:r>
    </w:p>
    <w:p w14:paraId="627FF531"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5.4.1 procure for FAO the unrestricted right to continue using such goods or services provided to </w:t>
      </w:r>
      <w:proofErr w:type="gramStart"/>
      <w:r w:rsidRPr="006D1079">
        <w:rPr>
          <w:color w:val="000000"/>
          <w:sz w:val="20"/>
          <w:lang w:val="en-US"/>
        </w:rPr>
        <w:t>FAO;</w:t>
      </w:r>
      <w:proofErr w:type="gramEnd"/>
    </w:p>
    <w:p w14:paraId="61EE3EDA"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5.4.2 replace or modify the goods or services provided to FAO, or part thereof, with the equivalent or better goods or services, or part thereof, that is non-infringing; </w:t>
      </w:r>
      <w:r w:rsidRPr="006D1079">
        <w:rPr>
          <w:i/>
          <w:iCs/>
          <w:color w:val="000000"/>
          <w:sz w:val="20"/>
          <w:lang w:val="en-US"/>
        </w:rPr>
        <w:t>or</w:t>
      </w:r>
      <w:r w:rsidRPr="006D1079">
        <w:rPr>
          <w:color w:val="000000"/>
          <w:sz w:val="20"/>
          <w:lang w:val="en-US"/>
        </w:rPr>
        <w:t>,</w:t>
      </w:r>
    </w:p>
    <w:p w14:paraId="0BEE1A2C"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5.4.3 refund to FAO the full price paid by FAO for the right to have or use such goods, property or services, or part thereof.</w:t>
      </w:r>
    </w:p>
    <w:p w14:paraId="486ECFD1" w14:textId="77777777" w:rsidR="005276CD" w:rsidRPr="006D1079" w:rsidRDefault="005276CD" w:rsidP="005276CD">
      <w:pPr>
        <w:ind w:left="284"/>
        <w:jc w:val="both"/>
        <w:rPr>
          <w:color w:val="000000"/>
          <w:sz w:val="20"/>
          <w:lang w:val="en-US"/>
        </w:rPr>
      </w:pPr>
      <w:r w:rsidRPr="006D1079">
        <w:rPr>
          <w:color w:val="000000"/>
          <w:sz w:val="20"/>
          <w:lang w:val="en-US"/>
        </w:rPr>
        <w:t xml:space="preserve">5.5 For the purposes of this Article, the term “third party” shall be deemed to include, </w:t>
      </w:r>
      <w:r w:rsidRPr="006D1079">
        <w:rPr>
          <w:color w:val="000000"/>
          <w:sz w:val="20"/>
          <w:lang w:val="en-US"/>
        </w:rPr>
        <w:tab/>
      </w:r>
      <w:r w:rsidRPr="006D1079">
        <w:rPr>
          <w:i/>
          <w:color w:val="000000"/>
          <w:sz w:val="20"/>
          <w:lang w:val="en-US"/>
        </w:rPr>
        <w:t>inter alia</w:t>
      </w:r>
      <w:r w:rsidRPr="006D1079">
        <w:rPr>
          <w:color w:val="000000"/>
          <w:sz w:val="20"/>
          <w:lang w:val="en-US"/>
        </w:rPr>
        <w:t>, officials, employees and other representatives of the United Nations, FAO, and other Specialized Agencies participating in the implementation of this Contract as well as any person or entity employed by the Contractor or otherwise performing services for, or supplying goods to, the Contractor.</w:t>
      </w:r>
    </w:p>
    <w:p w14:paraId="01CB847A" w14:textId="77777777" w:rsidR="001B6579" w:rsidRPr="006D1079" w:rsidRDefault="001B6579" w:rsidP="005276CD">
      <w:pPr>
        <w:autoSpaceDE w:val="0"/>
        <w:autoSpaceDN w:val="0"/>
        <w:adjustRightInd w:val="0"/>
        <w:rPr>
          <w:color w:val="000000"/>
          <w:sz w:val="20"/>
          <w:lang w:val="en-US"/>
        </w:rPr>
      </w:pPr>
    </w:p>
    <w:p w14:paraId="5E2769DA" w14:textId="5195FB03"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6. </w:t>
      </w:r>
      <w:r w:rsidRPr="006D1079">
        <w:rPr>
          <w:b/>
          <w:bCs/>
          <w:color w:val="000000"/>
          <w:sz w:val="20"/>
          <w:lang w:val="en-US"/>
        </w:rPr>
        <w:t>INSURANCE AND LIABILITY</w:t>
      </w:r>
      <w:r w:rsidRPr="006D1079">
        <w:rPr>
          <w:color w:val="000000"/>
          <w:sz w:val="20"/>
          <w:lang w:val="en-US"/>
        </w:rPr>
        <w:t>:</w:t>
      </w:r>
    </w:p>
    <w:p w14:paraId="2914C3BD" w14:textId="77777777" w:rsidR="005276CD" w:rsidRPr="006D1079" w:rsidRDefault="005276CD" w:rsidP="005276CD">
      <w:pPr>
        <w:ind w:left="284"/>
        <w:jc w:val="both"/>
        <w:rPr>
          <w:color w:val="000000"/>
          <w:sz w:val="20"/>
          <w:lang w:val="en-US"/>
        </w:rPr>
      </w:pPr>
      <w:r w:rsidRPr="006D1079">
        <w:rPr>
          <w:color w:val="000000"/>
          <w:sz w:val="20"/>
          <w:lang w:val="en-US"/>
        </w:rPr>
        <w:t>6.1 The Contractor shall pay FAO promptly for all loss, destruction, or damage to the property of FAO caused by the Contractor’s personnel or by any of its subcontractors or anyone else directly or indirectly employed by the Contractor or any of its subcontractors in the performance of the Contract.</w:t>
      </w:r>
    </w:p>
    <w:p w14:paraId="1CA5E096" w14:textId="77777777" w:rsidR="005276CD" w:rsidRPr="006D1079" w:rsidRDefault="005276CD" w:rsidP="005276CD">
      <w:pPr>
        <w:ind w:left="284"/>
        <w:jc w:val="both"/>
        <w:rPr>
          <w:color w:val="000000"/>
          <w:sz w:val="20"/>
          <w:lang w:val="en-US"/>
        </w:rPr>
      </w:pPr>
      <w:r w:rsidRPr="006D1079">
        <w:rPr>
          <w:color w:val="000000"/>
          <w:sz w:val="20"/>
          <w:lang w:val="en-US"/>
        </w:rPr>
        <w:t>6.2 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w:t>
      </w:r>
    </w:p>
    <w:p w14:paraId="22A59371"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6.2.1 insurance against all risks in respect of its property and any equipment used for the performance of the </w:t>
      </w:r>
      <w:proofErr w:type="gramStart"/>
      <w:r w:rsidRPr="006D1079">
        <w:rPr>
          <w:color w:val="000000"/>
          <w:sz w:val="20"/>
          <w:lang w:val="en-US"/>
        </w:rPr>
        <w:t>Contract;</w:t>
      </w:r>
      <w:proofErr w:type="gramEnd"/>
    </w:p>
    <w:p w14:paraId="45160B53"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6.2.2 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w:t>
      </w:r>
      <w:proofErr w:type="gramStart"/>
      <w:r w:rsidRPr="006D1079">
        <w:rPr>
          <w:color w:val="000000"/>
          <w:sz w:val="20"/>
          <w:lang w:val="en-US"/>
        </w:rPr>
        <w:t>Contract;</w:t>
      </w:r>
      <w:proofErr w:type="gramEnd"/>
    </w:p>
    <w:p w14:paraId="79BD4E9C"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6.2.3 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w:t>
      </w:r>
      <w:r w:rsidRPr="006D1079">
        <w:rPr>
          <w:i/>
          <w:iCs/>
          <w:color w:val="000000"/>
          <w:sz w:val="20"/>
          <w:lang w:val="en-US"/>
        </w:rPr>
        <w:t>and</w:t>
      </w:r>
      <w:r w:rsidRPr="006D1079">
        <w:rPr>
          <w:color w:val="000000"/>
          <w:sz w:val="20"/>
          <w:lang w:val="en-US"/>
        </w:rPr>
        <w:t>,</w:t>
      </w:r>
    </w:p>
    <w:p w14:paraId="6E7DA03E"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6.2.4 such other insurance as may be agreed upon in writing between FAO and the Contractor.</w:t>
      </w:r>
    </w:p>
    <w:p w14:paraId="6479682D" w14:textId="77777777" w:rsidR="005276CD" w:rsidRPr="006D1079" w:rsidRDefault="005276CD" w:rsidP="005276CD">
      <w:pPr>
        <w:ind w:left="284"/>
        <w:jc w:val="both"/>
        <w:rPr>
          <w:color w:val="000000"/>
          <w:sz w:val="20"/>
          <w:lang w:val="en-US"/>
        </w:rPr>
      </w:pPr>
      <w:r w:rsidRPr="006D1079">
        <w:rPr>
          <w:color w:val="000000"/>
          <w:sz w:val="20"/>
          <w:lang w:val="en-US"/>
        </w:rPr>
        <w:t>6.3 The Contractor’s liability policies shall also cover subcontractors and all defense costs and shall contain a standard “cross liability” clause.</w:t>
      </w:r>
    </w:p>
    <w:p w14:paraId="209E77B7" w14:textId="77777777" w:rsidR="005276CD" w:rsidRPr="006D1079" w:rsidRDefault="005276CD" w:rsidP="005276CD">
      <w:pPr>
        <w:ind w:left="284"/>
        <w:jc w:val="both"/>
        <w:rPr>
          <w:color w:val="000000"/>
          <w:sz w:val="20"/>
          <w:lang w:val="en-US"/>
        </w:rPr>
      </w:pPr>
      <w:r w:rsidRPr="006D1079">
        <w:rPr>
          <w:color w:val="000000"/>
          <w:sz w:val="20"/>
          <w:lang w:val="en-US"/>
        </w:rPr>
        <w:t xml:space="preserve">6.4 The Contractor acknowledges and agrees that FAO accepts no responsibility for providing life, health, accident, </w:t>
      </w:r>
      <w:proofErr w:type="gramStart"/>
      <w:r w:rsidRPr="006D1079">
        <w:rPr>
          <w:color w:val="000000"/>
          <w:sz w:val="20"/>
          <w:lang w:val="en-US"/>
        </w:rPr>
        <w:t>travel</w:t>
      </w:r>
      <w:proofErr w:type="gramEnd"/>
      <w:r w:rsidRPr="006D1079">
        <w:rPr>
          <w:color w:val="000000"/>
          <w:sz w:val="20"/>
          <w:lang w:val="en-US"/>
        </w:rPr>
        <w:t xml:space="preserve"> or any other insurance coverage which may be necessary or desirable in respect of any personnel performing services for the Contractor in connection with the Contract.</w:t>
      </w:r>
    </w:p>
    <w:p w14:paraId="7A637A7F" w14:textId="77777777" w:rsidR="005276CD" w:rsidRPr="006D1079" w:rsidRDefault="005276CD" w:rsidP="005276CD">
      <w:pPr>
        <w:ind w:left="284"/>
        <w:jc w:val="both"/>
        <w:rPr>
          <w:color w:val="000000"/>
          <w:sz w:val="20"/>
          <w:lang w:val="en-US"/>
        </w:rPr>
      </w:pPr>
      <w:r w:rsidRPr="006D1079">
        <w:rPr>
          <w:color w:val="000000"/>
          <w:sz w:val="20"/>
          <w:lang w:val="en-US"/>
        </w:rPr>
        <w:t xml:space="preserve">6.5 Except for the workers’ compensation insurance or any self-insurance program maintained by the Contractor and approved by FAO, in its sole discretion, for purposes of fulfilling the Contractor’s requirements for providing insurance under the Contract, the insurance policies required under the Contract shall: </w:t>
      </w:r>
    </w:p>
    <w:p w14:paraId="555F643B"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6.5.1 name FAO as an additional insured under the liability policies, including, if required, as a separate endorsement under the </w:t>
      </w:r>
      <w:proofErr w:type="gramStart"/>
      <w:r w:rsidRPr="006D1079">
        <w:rPr>
          <w:color w:val="000000"/>
          <w:sz w:val="20"/>
          <w:lang w:val="en-US"/>
        </w:rPr>
        <w:t>policy;</w:t>
      </w:r>
      <w:proofErr w:type="gramEnd"/>
    </w:p>
    <w:p w14:paraId="4794FC48"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6.5.2 include a waiver of subrogation of the Contractor’s insurance carrier’s rights against </w:t>
      </w:r>
      <w:proofErr w:type="gramStart"/>
      <w:r w:rsidRPr="006D1079">
        <w:rPr>
          <w:color w:val="000000"/>
          <w:sz w:val="20"/>
          <w:lang w:val="en-US"/>
        </w:rPr>
        <w:t>FAO;</w:t>
      </w:r>
      <w:proofErr w:type="gramEnd"/>
    </w:p>
    <w:p w14:paraId="399F2F9F"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6.5.3 provide that FAO shall receive written notice from the Contractor’s insurance carrier not less than thirty (30) days prior to any cancellation or material change of coverage; </w:t>
      </w:r>
      <w:r w:rsidRPr="006D1079">
        <w:rPr>
          <w:i/>
          <w:iCs/>
          <w:color w:val="000000"/>
          <w:sz w:val="20"/>
          <w:lang w:val="en-US"/>
        </w:rPr>
        <w:t>and</w:t>
      </w:r>
      <w:r w:rsidRPr="006D1079">
        <w:rPr>
          <w:color w:val="000000"/>
          <w:sz w:val="20"/>
          <w:lang w:val="en-US"/>
        </w:rPr>
        <w:t>,</w:t>
      </w:r>
    </w:p>
    <w:p w14:paraId="2AF2BBF5"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6.5.4 include a provision for response on a primary and non-contributing basis with respect to any other insurance that may be available to FAO. </w:t>
      </w:r>
    </w:p>
    <w:p w14:paraId="3D216DA3" w14:textId="77777777" w:rsidR="005276CD" w:rsidRPr="006D1079" w:rsidRDefault="005276CD" w:rsidP="005276CD">
      <w:pPr>
        <w:ind w:left="284"/>
        <w:jc w:val="both"/>
        <w:rPr>
          <w:color w:val="000000"/>
          <w:sz w:val="20"/>
          <w:lang w:val="en-US"/>
        </w:rPr>
      </w:pPr>
      <w:r w:rsidRPr="006D1079">
        <w:rPr>
          <w:color w:val="000000"/>
          <w:sz w:val="20"/>
          <w:lang w:val="en-US"/>
        </w:rPr>
        <w:t>6.6 The Contractor shall be responsible to fund all amounts within any policy deductible or retention.</w:t>
      </w:r>
    </w:p>
    <w:p w14:paraId="4677D291" w14:textId="77777777" w:rsidR="005276CD" w:rsidRPr="006D1079" w:rsidRDefault="005276CD" w:rsidP="005276CD">
      <w:pPr>
        <w:ind w:left="284"/>
        <w:jc w:val="both"/>
        <w:rPr>
          <w:color w:val="000000"/>
          <w:sz w:val="20"/>
          <w:lang w:val="en-US"/>
        </w:rPr>
      </w:pPr>
      <w:r w:rsidRPr="006D1079">
        <w:rPr>
          <w:color w:val="000000"/>
          <w:sz w:val="20"/>
          <w:lang w:val="en-US"/>
        </w:rPr>
        <w:t>6.7 Except for any self-insurance program maintained by the Contractor and approved by FAO for purposes of fulfilling the Contractor’s requirements for maintaining insurance under the Contract, the Contractor shall maintain the insurance taken out under the Contract with reputable insurers that are in good financial standing and that are acceptable to FAO. Prior to the commencement of any obligations under the Contract, the Contractor shall provide FAO with evidence, in the form of certificate of insurance or such other form as FAO may reasonably require, that demonstrates that the Contractor has taken out insurance in accordance with the requirements of the Contract. FAO reserves the right, upon written notice to the Contractor, to obtain copies of any insurance policies or insurance program descriptions required to be maintained by the Contractor under the Contract. Notwithstanding the provisions of Article 6.5.3, above, the Contractor shall promptly notify FAO concerning any cancellation or material change of insurance coverage required under the Contract.</w:t>
      </w:r>
    </w:p>
    <w:p w14:paraId="7DD5E208" w14:textId="77777777" w:rsidR="005276CD" w:rsidRPr="006D1079" w:rsidRDefault="005276CD" w:rsidP="005276CD">
      <w:pPr>
        <w:ind w:left="284"/>
        <w:jc w:val="both"/>
        <w:rPr>
          <w:color w:val="000000"/>
          <w:sz w:val="20"/>
          <w:lang w:val="en-US"/>
        </w:rPr>
      </w:pPr>
      <w:r w:rsidRPr="006D1079">
        <w:rPr>
          <w:color w:val="000000"/>
          <w:sz w:val="20"/>
          <w:lang w:val="en-US"/>
        </w:rPr>
        <w:t>6.8 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14:paraId="3104B848" w14:textId="77777777" w:rsidR="001B6579" w:rsidRPr="006D1079" w:rsidRDefault="001B6579" w:rsidP="005276CD">
      <w:pPr>
        <w:autoSpaceDE w:val="0"/>
        <w:autoSpaceDN w:val="0"/>
        <w:adjustRightInd w:val="0"/>
        <w:jc w:val="both"/>
        <w:rPr>
          <w:color w:val="000000"/>
          <w:sz w:val="20"/>
          <w:lang w:val="en-US"/>
        </w:rPr>
      </w:pPr>
    </w:p>
    <w:p w14:paraId="114D598D" w14:textId="77A5DC63"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7. </w:t>
      </w:r>
      <w:r w:rsidRPr="006D1079">
        <w:rPr>
          <w:b/>
          <w:bCs/>
          <w:color w:val="000000"/>
          <w:sz w:val="20"/>
          <w:lang w:val="en-US"/>
        </w:rPr>
        <w:t>ENCUMBRANCES AND LIENS</w:t>
      </w:r>
      <w:r w:rsidRPr="006D1079">
        <w:rPr>
          <w:color w:val="000000"/>
          <w:sz w:val="20"/>
          <w:lang w:val="en-US"/>
        </w:rPr>
        <w:t>: The Contractor shall not cause or permit any lien, attachment or other encumbrance by any person to be placed on file or to remain on file in any public office or on file with FAO against any monies due to the Contractor or that may become due for any work done or against any goods supplied or materials furnished under the Contract, or by reason of any other claim or demand against the Contractor or FAO.</w:t>
      </w:r>
    </w:p>
    <w:p w14:paraId="32239E5E" w14:textId="77777777" w:rsidR="001B6579" w:rsidRPr="006D1079" w:rsidRDefault="001B6579" w:rsidP="005276CD">
      <w:pPr>
        <w:autoSpaceDE w:val="0"/>
        <w:autoSpaceDN w:val="0"/>
        <w:adjustRightInd w:val="0"/>
        <w:jc w:val="both"/>
        <w:rPr>
          <w:color w:val="000000"/>
          <w:sz w:val="20"/>
          <w:lang w:val="en-US"/>
        </w:rPr>
      </w:pPr>
    </w:p>
    <w:p w14:paraId="5F712773" w14:textId="1D1E655F"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lastRenderedPageBreak/>
        <w:t xml:space="preserve">8. </w:t>
      </w:r>
      <w:r w:rsidRPr="006D1079">
        <w:rPr>
          <w:b/>
          <w:bCs/>
          <w:color w:val="000000"/>
          <w:sz w:val="20"/>
          <w:lang w:val="en-US"/>
        </w:rPr>
        <w:t>EQUIPMENT FURNISHED BY FAO TO THE CONTRACTOR</w:t>
      </w:r>
      <w:r w:rsidRPr="006D1079">
        <w:rPr>
          <w:color w:val="000000"/>
          <w:sz w:val="20"/>
          <w:lang w:val="en-US"/>
        </w:rPr>
        <w:t>: Title to any equipment and supplies that may be furnished by FAO to the Contractor for the performance of any obligations under the Contract shall rest with FAO, and any such equipment shall be returned to FAO at the conclusion of the Contract or when no longer needed by the Contractor. Such equipment, when returned to FAO, shall be in the same condition as when delivered to the Contractor, subject to normal wear and tear, and the Contractor shall be liable to compensate FAO for the actual costs of any loss of, damage to, or degradation of the equipment that is beyond normal wear and tear.</w:t>
      </w:r>
    </w:p>
    <w:p w14:paraId="7BCB4258" w14:textId="77777777" w:rsidR="001B6579" w:rsidRPr="006D1079" w:rsidRDefault="001B6579" w:rsidP="005276CD">
      <w:pPr>
        <w:autoSpaceDE w:val="0"/>
        <w:autoSpaceDN w:val="0"/>
        <w:adjustRightInd w:val="0"/>
        <w:rPr>
          <w:color w:val="000000"/>
          <w:sz w:val="20"/>
          <w:lang w:val="en-US"/>
        </w:rPr>
      </w:pPr>
    </w:p>
    <w:p w14:paraId="13034D95" w14:textId="1B7F401C" w:rsidR="005276CD" w:rsidRPr="006D1079" w:rsidRDefault="005276CD" w:rsidP="005276CD">
      <w:pPr>
        <w:autoSpaceDE w:val="0"/>
        <w:autoSpaceDN w:val="0"/>
        <w:adjustRightInd w:val="0"/>
        <w:rPr>
          <w:b/>
          <w:bCs/>
          <w:color w:val="000000"/>
          <w:sz w:val="20"/>
          <w:lang w:val="en-US"/>
        </w:rPr>
      </w:pPr>
      <w:r w:rsidRPr="006D1079">
        <w:rPr>
          <w:color w:val="000000"/>
          <w:sz w:val="20"/>
          <w:lang w:val="en-US"/>
        </w:rPr>
        <w:t xml:space="preserve">9. </w:t>
      </w:r>
      <w:r w:rsidRPr="006D1079">
        <w:rPr>
          <w:b/>
          <w:bCs/>
          <w:color w:val="000000"/>
          <w:sz w:val="20"/>
          <w:lang w:val="en-US"/>
        </w:rPr>
        <w:t>COPYRIGHT, PATENTS AND OTHER PROPRIETARY RIGHTS</w:t>
      </w:r>
      <w:r w:rsidRPr="006D1079">
        <w:rPr>
          <w:bCs/>
          <w:color w:val="000000"/>
          <w:sz w:val="20"/>
          <w:lang w:val="en-US"/>
        </w:rPr>
        <w:t>:</w:t>
      </w:r>
    </w:p>
    <w:p w14:paraId="00C408B3" w14:textId="77777777" w:rsidR="005276CD" w:rsidRPr="006D1079" w:rsidRDefault="005276CD" w:rsidP="005276CD">
      <w:pPr>
        <w:ind w:left="284"/>
        <w:jc w:val="both"/>
        <w:rPr>
          <w:color w:val="000000"/>
          <w:sz w:val="20"/>
          <w:lang w:val="en-US"/>
        </w:rPr>
      </w:pPr>
      <w:r w:rsidRPr="006D1079">
        <w:rPr>
          <w:color w:val="000000"/>
          <w:sz w:val="20"/>
          <w:lang w:val="en-US"/>
        </w:rPr>
        <w:t xml:space="preserve">9.1 Except as is otherwise expressly provided in writing in the Contract, FAO shall be entitled to all intellectual property and other proprietary rights including, but not limited to, patents, copyrights, and trademarks, with regard to products, processes, inventions, ideas, know-how, or documents and other materials which the Contractor has developed for FAO under the Contract and which bear a direct relation to or are produced or prepared or collected in consequence of, or during the course of, the performance of the Contract. The Contractor acknowledges and agrees that such products, </w:t>
      </w:r>
      <w:proofErr w:type="gramStart"/>
      <w:r w:rsidRPr="006D1079">
        <w:rPr>
          <w:color w:val="000000"/>
          <w:sz w:val="20"/>
          <w:lang w:val="en-US"/>
        </w:rPr>
        <w:t>documents</w:t>
      </w:r>
      <w:proofErr w:type="gramEnd"/>
      <w:r w:rsidRPr="006D1079">
        <w:rPr>
          <w:color w:val="000000"/>
          <w:sz w:val="20"/>
          <w:lang w:val="en-US"/>
        </w:rPr>
        <w:t xml:space="preserve"> and other materials constitute works made for hire for FAO.</w:t>
      </w:r>
    </w:p>
    <w:p w14:paraId="7B8E7E03" w14:textId="77777777" w:rsidR="005276CD" w:rsidRPr="006D1079" w:rsidRDefault="005276CD" w:rsidP="005276CD">
      <w:pPr>
        <w:ind w:left="284"/>
        <w:jc w:val="both"/>
        <w:rPr>
          <w:color w:val="000000"/>
          <w:sz w:val="20"/>
          <w:lang w:val="en-US"/>
        </w:rPr>
      </w:pPr>
      <w:r w:rsidRPr="006D1079">
        <w:rPr>
          <w:color w:val="000000"/>
          <w:sz w:val="20"/>
          <w:lang w:val="en-US"/>
        </w:rPr>
        <w:t>9.2 To the extent that any such intellectual property or other proprietary rights consist of any intellectual property or other proprietary rights of the Contractor: (</w:t>
      </w:r>
      <w:proofErr w:type="spellStart"/>
      <w:r w:rsidRPr="006D1079">
        <w:rPr>
          <w:color w:val="000000"/>
          <w:sz w:val="20"/>
          <w:lang w:val="en-US"/>
        </w:rPr>
        <w:t>i</w:t>
      </w:r>
      <w:proofErr w:type="spellEnd"/>
      <w:r w:rsidRPr="006D1079">
        <w:rPr>
          <w:color w:val="000000"/>
          <w:sz w:val="20"/>
          <w:lang w:val="en-US"/>
        </w:rPr>
        <w:t>) that pre-existed the performance by the Contractor of its obligations under the Contract, or (ii) that the Contractor may develop or acquire, or may have developed or acquired, independently of the performance of its obligations under the Contract, FAO does not and shall not claim any ownership interest thereto, and the Contractor grants to FAO a perpetual license to use such intellectual property or other proprietary right solely for the purposes of and in accordance with the requirements of the Contract.</w:t>
      </w:r>
    </w:p>
    <w:p w14:paraId="248521C5" w14:textId="77777777" w:rsidR="005276CD" w:rsidRPr="006D1079" w:rsidRDefault="005276CD" w:rsidP="005276CD">
      <w:pPr>
        <w:ind w:left="284"/>
        <w:jc w:val="both"/>
        <w:rPr>
          <w:color w:val="000000"/>
          <w:sz w:val="20"/>
          <w:lang w:val="en-US"/>
        </w:rPr>
      </w:pPr>
      <w:r w:rsidRPr="006D1079">
        <w:rPr>
          <w:color w:val="000000"/>
          <w:sz w:val="20"/>
          <w:lang w:val="en-US"/>
        </w:rPr>
        <w:t xml:space="preserve">9.3 At the request of FAO, the Contractor shall take all necessary steps, execute all necessary </w:t>
      </w:r>
      <w:proofErr w:type="gramStart"/>
      <w:r w:rsidRPr="006D1079">
        <w:rPr>
          <w:color w:val="000000"/>
          <w:sz w:val="20"/>
          <w:lang w:val="en-US"/>
        </w:rPr>
        <w:t>documents</w:t>
      </w:r>
      <w:proofErr w:type="gramEnd"/>
      <w:r w:rsidRPr="006D1079">
        <w:rPr>
          <w:color w:val="000000"/>
          <w:sz w:val="20"/>
          <w:lang w:val="en-US"/>
        </w:rPr>
        <w:t xml:space="preserve"> and generally assist in securing such proprietary rights and transferring or licensing them to FAO in compliance with the requirements of the applicable law and of the Contract.</w:t>
      </w:r>
    </w:p>
    <w:p w14:paraId="226D3824" w14:textId="77777777" w:rsidR="005276CD" w:rsidRPr="006D1079" w:rsidRDefault="005276CD" w:rsidP="005276CD">
      <w:pPr>
        <w:ind w:left="284"/>
        <w:jc w:val="both"/>
        <w:rPr>
          <w:color w:val="000000"/>
          <w:sz w:val="20"/>
          <w:lang w:val="en-US"/>
        </w:rPr>
      </w:pPr>
      <w:r w:rsidRPr="006D1079">
        <w:rPr>
          <w:color w:val="000000"/>
          <w:sz w:val="20"/>
          <w:lang w:val="en-US"/>
        </w:rPr>
        <w:t>9.4 Subject to the foregoing provisions, all maps, drawings, photographs, mosaics, plans, reports, estimates, recommendations, documents, and all other data compiled by or received by the Contractor under the Contract shall be the property of FAO, shall be made available for use or inspection by FAO at reasonable times and in reasonable places, shall be treated as confidential, and shall be delivered only to FAO authorized officials on completion of work under the Contract.</w:t>
      </w:r>
    </w:p>
    <w:p w14:paraId="53531668" w14:textId="77777777" w:rsidR="001B6579" w:rsidRPr="006D1079" w:rsidRDefault="001B6579" w:rsidP="005276CD">
      <w:pPr>
        <w:autoSpaceDE w:val="0"/>
        <w:autoSpaceDN w:val="0"/>
        <w:adjustRightInd w:val="0"/>
        <w:jc w:val="both"/>
        <w:rPr>
          <w:color w:val="000000"/>
          <w:sz w:val="20"/>
          <w:lang w:val="en-US"/>
        </w:rPr>
      </w:pPr>
    </w:p>
    <w:p w14:paraId="530F920C" w14:textId="3FBD1172"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10. </w:t>
      </w:r>
      <w:r w:rsidRPr="006D1079">
        <w:rPr>
          <w:b/>
          <w:bCs/>
          <w:color w:val="000000"/>
          <w:sz w:val="20"/>
          <w:lang w:val="en-US"/>
        </w:rPr>
        <w:t>PUBLICITY, AND USE OF THE NAME, EMBLEM OR OFFICIAL SEAL OF FAO</w:t>
      </w:r>
      <w:r w:rsidRPr="006D1079">
        <w:rPr>
          <w:bCs/>
          <w:color w:val="000000"/>
          <w:sz w:val="20"/>
          <w:lang w:val="en-US"/>
        </w:rPr>
        <w:t xml:space="preserve">: </w:t>
      </w:r>
      <w:r w:rsidRPr="006D1079">
        <w:rPr>
          <w:color w:val="000000"/>
          <w:sz w:val="20"/>
          <w:lang w:val="en-US"/>
        </w:rPr>
        <w:t>The Contractor shall not advertise or otherwise make public for purposes of commercial advantage or goodwill that it has a contractual relationship with FAO, nor shall the Contractor, in any manner whatsoever use the name, emblem or official seal of FAO, or any abbreviation of the name of FAO in connection with its business or otherwise without the written permission FAO.</w:t>
      </w:r>
    </w:p>
    <w:p w14:paraId="5DFC7570" w14:textId="77777777" w:rsidR="001B6579" w:rsidRPr="006D1079" w:rsidRDefault="001B6579" w:rsidP="005276CD">
      <w:pPr>
        <w:autoSpaceDE w:val="0"/>
        <w:autoSpaceDN w:val="0"/>
        <w:adjustRightInd w:val="0"/>
        <w:jc w:val="both"/>
        <w:rPr>
          <w:color w:val="000000"/>
          <w:sz w:val="20"/>
          <w:lang w:val="en-US"/>
        </w:rPr>
      </w:pPr>
    </w:p>
    <w:p w14:paraId="1762AF74" w14:textId="358F8560"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11. </w:t>
      </w:r>
      <w:r w:rsidRPr="006D1079">
        <w:rPr>
          <w:b/>
          <w:bCs/>
          <w:color w:val="000000"/>
          <w:sz w:val="20"/>
          <w:lang w:val="en-US"/>
        </w:rPr>
        <w:t>CONFIDENTIAL NATURE OF DOCUMENTS AND INFORMATION</w:t>
      </w:r>
      <w:r w:rsidRPr="006D1079">
        <w:rPr>
          <w:color w:val="000000"/>
          <w:sz w:val="20"/>
          <w:lang w:val="en-US"/>
        </w:rPr>
        <w:t xml:space="preserve">: All designs, drawings, specifications, reports, data, computer programs, and other technical or proprietary information compiled or developed by the Contractor or furnished or disclosed to the Contractor by FAO under this Contract (“Information”) shall be the property of FAO and shall be treated as confidential and safeguarded by the Contractor, its employees, </w:t>
      </w:r>
      <w:proofErr w:type="gramStart"/>
      <w:r w:rsidRPr="006D1079">
        <w:rPr>
          <w:color w:val="000000"/>
          <w:sz w:val="20"/>
          <w:lang w:val="en-US"/>
        </w:rPr>
        <w:t>agents</w:t>
      </w:r>
      <w:proofErr w:type="gramEnd"/>
      <w:r w:rsidRPr="006D1079">
        <w:rPr>
          <w:color w:val="000000"/>
          <w:sz w:val="20"/>
          <w:lang w:val="en-US"/>
        </w:rPr>
        <w:t xml:space="preserve"> and representatives. Unless otherwise authorized in writing by FAO, the Contractor shall use such Information only in the performance of this Contract. Upon completion or termination of this Contract, the Contractor shall return such Information to FAO.</w:t>
      </w:r>
    </w:p>
    <w:p w14:paraId="3FF1A77E" w14:textId="77777777" w:rsidR="005276CD" w:rsidRPr="006D1079" w:rsidRDefault="005276CD" w:rsidP="005276CD">
      <w:pPr>
        <w:ind w:left="284"/>
        <w:jc w:val="both"/>
        <w:rPr>
          <w:color w:val="000000"/>
          <w:sz w:val="20"/>
          <w:lang w:val="en-US"/>
        </w:rPr>
      </w:pPr>
      <w:r w:rsidRPr="006D1079">
        <w:rPr>
          <w:color w:val="000000"/>
          <w:sz w:val="20"/>
          <w:lang w:val="en-US"/>
        </w:rPr>
        <w:t xml:space="preserve">11.1 The Contractor may disclose Information to the extent required by law, </w:t>
      </w:r>
      <w:r w:rsidRPr="006D1079">
        <w:rPr>
          <w:i/>
          <w:color w:val="000000"/>
          <w:sz w:val="20"/>
          <w:lang w:val="en-US"/>
        </w:rPr>
        <w:t>provided that</w:t>
      </w:r>
      <w:r w:rsidRPr="006D1079">
        <w:rPr>
          <w:color w:val="000000"/>
          <w:sz w:val="20"/>
          <w:lang w:val="en-US"/>
        </w:rPr>
        <w:t xml:space="preserve">, subject to and without any waiver of the privileges and immunities of FAO, the Contractor will give FAO sufficient prior notice of a request for the disclosure of Information </w:t>
      </w:r>
      <w:proofErr w:type="gramStart"/>
      <w:r w:rsidRPr="006D1079">
        <w:rPr>
          <w:color w:val="000000"/>
          <w:sz w:val="20"/>
          <w:lang w:val="en-US"/>
        </w:rPr>
        <w:t>in order to</w:t>
      </w:r>
      <w:proofErr w:type="gramEnd"/>
      <w:r w:rsidRPr="006D1079">
        <w:rPr>
          <w:color w:val="000000"/>
          <w:sz w:val="20"/>
          <w:lang w:val="en-US"/>
        </w:rPr>
        <w:t xml:space="preserve"> allow FAO to have a reasonable opportunity to take protective measures or such other action as may be appropriate before any such disclosure is made.</w:t>
      </w:r>
    </w:p>
    <w:p w14:paraId="34B36903" w14:textId="77777777" w:rsidR="005276CD" w:rsidRPr="006D1079" w:rsidRDefault="005276CD" w:rsidP="005276CD">
      <w:pPr>
        <w:ind w:left="284"/>
        <w:jc w:val="both"/>
        <w:rPr>
          <w:sz w:val="20"/>
          <w:lang w:val="en-US"/>
        </w:rPr>
      </w:pPr>
      <w:r w:rsidRPr="006D1079">
        <w:rPr>
          <w:sz w:val="20"/>
          <w:lang w:val="en-US"/>
        </w:rPr>
        <w:t>11.2 FAO reserves the right to publish or otherwise make public the Contractor’s name and address, any information regarding the Contract, including descriptions of the goods or services provided under the Contract, and the Contract value. FAO may also disclose Information to the extent as required pursuant to the FAO Constitution or consistent with or pursuant to resolutions or regulations of the Conference of FAO or rules promulgated thereunder.</w:t>
      </w:r>
    </w:p>
    <w:p w14:paraId="61D06291" w14:textId="77777777" w:rsidR="005276CD" w:rsidRPr="006D1079" w:rsidRDefault="005276CD" w:rsidP="005276CD">
      <w:pPr>
        <w:ind w:left="284"/>
        <w:jc w:val="both"/>
        <w:rPr>
          <w:color w:val="000000"/>
          <w:sz w:val="20"/>
          <w:lang w:val="en-US"/>
        </w:rPr>
      </w:pPr>
      <w:r w:rsidRPr="006D1079">
        <w:rPr>
          <w:color w:val="000000"/>
          <w:sz w:val="20"/>
          <w:lang w:val="en-US"/>
        </w:rPr>
        <w:t>11.3 A Party shall not be precluded from disclosing Information that is obtained by that Party from a third party without restriction, is disclosed by the other Party to a third party without any obligation of confidentiality, is previously known by the Party who has received the Information, or at any time is developed by the Party completely independently of any disclosures hereunder.</w:t>
      </w:r>
    </w:p>
    <w:p w14:paraId="126243A6" w14:textId="77777777" w:rsidR="005276CD" w:rsidRPr="006D1079" w:rsidRDefault="005276CD" w:rsidP="005276CD">
      <w:pPr>
        <w:autoSpaceDE w:val="0"/>
        <w:autoSpaceDN w:val="0"/>
        <w:adjustRightInd w:val="0"/>
        <w:ind w:left="284"/>
        <w:rPr>
          <w:color w:val="000000"/>
          <w:sz w:val="20"/>
          <w:lang w:val="en-US"/>
        </w:rPr>
      </w:pPr>
      <w:r w:rsidRPr="006D1079">
        <w:rPr>
          <w:color w:val="000000"/>
          <w:sz w:val="20"/>
          <w:lang w:val="en-US"/>
        </w:rPr>
        <w:t>11.4 These obligations and restrictions of confidentiality shall be effective during the term of the Contract, including any extension thereof, and, unless otherwise provided in the Contract, shall remain effective following any termination of the Contract.</w:t>
      </w:r>
    </w:p>
    <w:p w14:paraId="5EC9EB27" w14:textId="77777777" w:rsidR="005276CD" w:rsidRPr="006D1079" w:rsidRDefault="005276CD" w:rsidP="005276CD">
      <w:pPr>
        <w:autoSpaceDE w:val="0"/>
        <w:autoSpaceDN w:val="0"/>
        <w:adjustRightInd w:val="0"/>
        <w:rPr>
          <w:color w:val="000000"/>
          <w:sz w:val="20"/>
          <w:lang w:val="en-US"/>
        </w:rPr>
      </w:pPr>
    </w:p>
    <w:p w14:paraId="034F2BAF" w14:textId="77777777"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12. </w:t>
      </w:r>
      <w:r w:rsidRPr="006D1079">
        <w:rPr>
          <w:b/>
          <w:bCs/>
          <w:color w:val="000000"/>
          <w:sz w:val="20"/>
          <w:lang w:val="en-US"/>
        </w:rPr>
        <w:t>FORCE MAJEURE; OTHER CHANGES IN CONDITIONS</w:t>
      </w:r>
      <w:r w:rsidRPr="006D1079">
        <w:rPr>
          <w:color w:val="000000"/>
          <w:sz w:val="20"/>
          <w:lang w:val="en-US"/>
        </w:rPr>
        <w:t>:</w:t>
      </w:r>
    </w:p>
    <w:p w14:paraId="0F4B9D5D" w14:textId="77777777" w:rsidR="005276CD" w:rsidRPr="006D1079" w:rsidRDefault="005276CD" w:rsidP="005276CD">
      <w:pPr>
        <w:autoSpaceDE w:val="0"/>
        <w:autoSpaceDN w:val="0"/>
        <w:adjustRightInd w:val="0"/>
        <w:jc w:val="both"/>
        <w:rPr>
          <w:color w:val="000000"/>
          <w:sz w:val="20"/>
          <w:lang w:val="en-US"/>
        </w:rPr>
      </w:pPr>
    </w:p>
    <w:p w14:paraId="62E0A285" w14:textId="77777777" w:rsidR="005276CD" w:rsidRPr="006D1079" w:rsidRDefault="005276CD" w:rsidP="005276CD">
      <w:pPr>
        <w:ind w:left="284"/>
        <w:jc w:val="both"/>
        <w:rPr>
          <w:color w:val="000000"/>
          <w:sz w:val="20"/>
          <w:lang w:val="en-US"/>
        </w:rPr>
      </w:pPr>
      <w:r w:rsidRPr="006D1079">
        <w:rPr>
          <w:color w:val="000000"/>
          <w:sz w:val="20"/>
          <w:lang w:val="en-US"/>
        </w:rPr>
        <w:lastRenderedPageBreak/>
        <w:t xml:space="preserve">12.1 In the event of and as soon as possible after the occurrence of any cause constituting </w:t>
      </w:r>
      <w:r w:rsidRPr="006D1079">
        <w:rPr>
          <w:i/>
          <w:color w:val="000000"/>
          <w:sz w:val="20"/>
          <w:lang w:val="en-US"/>
        </w:rPr>
        <w:t>force majeure</w:t>
      </w:r>
      <w:r w:rsidRPr="006D1079">
        <w:rPr>
          <w:color w:val="000000"/>
          <w:sz w:val="20"/>
          <w:lang w:val="en-US"/>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6D1079">
        <w:rPr>
          <w:i/>
          <w:color w:val="000000"/>
          <w:sz w:val="20"/>
          <w:lang w:val="en-US"/>
        </w:rPr>
        <w:t xml:space="preserve">force majeure </w:t>
      </w:r>
      <w:r w:rsidRPr="006D1079">
        <w:rPr>
          <w:color w:val="000000"/>
          <w:sz w:val="20"/>
          <w:lang w:val="en-US"/>
        </w:rPr>
        <w:t xml:space="preserve">or other changes in condition or occurrence, the affected Party shall also submit a statement to the other Party of estimated expenditures that will likely be incurred for the duration of the change in condition or the event of </w:t>
      </w:r>
      <w:r w:rsidRPr="006D1079">
        <w:rPr>
          <w:i/>
          <w:color w:val="000000"/>
          <w:sz w:val="20"/>
          <w:lang w:val="en-US"/>
        </w:rPr>
        <w:t>force majeure</w:t>
      </w:r>
      <w:r w:rsidRPr="006D1079">
        <w:rPr>
          <w:color w:val="000000"/>
          <w:sz w:val="20"/>
          <w:lang w:val="en-US"/>
        </w:rPr>
        <w:t xml:space="preserve">. On receipt of the notice or notices required hereunder, the Party not affected by the occurrence of a cause constituting </w:t>
      </w:r>
      <w:r w:rsidRPr="006D1079">
        <w:rPr>
          <w:i/>
          <w:color w:val="000000"/>
          <w:sz w:val="20"/>
          <w:lang w:val="en-US"/>
        </w:rPr>
        <w:t>force majeure</w:t>
      </w:r>
      <w:r w:rsidRPr="006D1079">
        <w:rPr>
          <w:color w:val="000000"/>
          <w:sz w:val="20"/>
          <w:lang w:val="en-US"/>
        </w:rPr>
        <w:t xml:space="preserve"> shall take such action as it reasonably considers to be appropriate or necessary in the circumstances, including the granting to the affected Party of a reasonable extension of time in which to perform any obligations under the Contract or termination under Article 13. The Contractor shall be liable for any damages resulting from lack of notice of the </w:t>
      </w:r>
      <w:r w:rsidRPr="006D1079">
        <w:rPr>
          <w:i/>
          <w:color w:val="000000"/>
          <w:sz w:val="20"/>
          <w:lang w:val="en-US"/>
        </w:rPr>
        <w:t xml:space="preserve">force majeure </w:t>
      </w:r>
      <w:r w:rsidRPr="006D1079">
        <w:rPr>
          <w:color w:val="000000"/>
          <w:sz w:val="20"/>
          <w:lang w:val="en-US"/>
        </w:rPr>
        <w:t xml:space="preserve">event. </w:t>
      </w:r>
    </w:p>
    <w:p w14:paraId="5EC7BFD3" w14:textId="77777777" w:rsidR="005276CD" w:rsidRPr="006D1079" w:rsidRDefault="005276CD" w:rsidP="005276CD">
      <w:pPr>
        <w:ind w:left="284"/>
        <w:jc w:val="both"/>
        <w:rPr>
          <w:color w:val="000000"/>
          <w:sz w:val="20"/>
          <w:lang w:val="en-US"/>
        </w:rPr>
      </w:pPr>
      <w:r w:rsidRPr="006D1079">
        <w:rPr>
          <w:color w:val="000000"/>
          <w:sz w:val="20"/>
          <w:lang w:val="en-US"/>
        </w:rPr>
        <w:t xml:space="preserve">12.2 If the Contractor is rendered unable, wholly or in part, by reason of </w:t>
      </w:r>
      <w:r w:rsidRPr="006D1079">
        <w:rPr>
          <w:i/>
          <w:color w:val="000000"/>
          <w:sz w:val="20"/>
          <w:lang w:val="en-US"/>
        </w:rPr>
        <w:t>force majeure</w:t>
      </w:r>
      <w:r w:rsidRPr="006D1079">
        <w:rPr>
          <w:color w:val="000000"/>
          <w:sz w:val="20"/>
          <w:lang w:val="en-US"/>
        </w:rPr>
        <w:t xml:space="preserve"> to perform its obligations and meet its responsibilities under the Contract, FAO shall have the right to suspend or terminate the Contract on the same terms and conditions as are provided for in Article 13 “Termination,” except that the period of notice shall be seven (7) days instead of thirty (30) days. In any case, FAO shall be entitled to consider the Contractor permanently unable to perform its obligations under the Contract in case the Contractor is unable to perform its obligations, wholly or in part, by reason of </w:t>
      </w:r>
      <w:r w:rsidRPr="006D1079">
        <w:rPr>
          <w:i/>
          <w:color w:val="000000"/>
          <w:sz w:val="20"/>
          <w:lang w:val="en-US"/>
        </w:rPr>
        <w:t>force majeure</w:t>
      </w:r>
      <w:r w:rsidRPr="006D1079">
        <w:rPr>
          <w:color w:val="000000"/>
          <w:sz w:val="20"/>
          <w:lang w:val="en-US"/>
        </w:rPr>
        <w:t xml:space="preserve"> for any period </w:t>
      </w:r>
      <w:proofErr w:type="gramStart"/>
      <w:r w:rsidRPr="006D1079">
        <w:rPr>
          <w:color w:val="000000"/>
          <w:sz w:val="20"/>
          <w:lang w:val="en-US"/>
        </w:rPr>
        <w:t>in excess of</w:t>
      </w:r>
      <w:proofErr w:type="gramEnd"/>
      <w:r w:rsidRPr="006D1079">
        <w:rPr>
          <w:color w:val="000000"/>
          <w:sz w:val="20"/>
          <w:lang w:val="en-US"/>
        </w:rPr>
        <w:t xml:space="preserve"> ninety (90) days.</w:t>
      </w:r>
    </w:p>
    <w:p w14:paraId="3016F6FE" w14:textId="77777777" w:rsidR="005276CD" w:rsidRPr="006D1079" w:rsidRDefault="005276CD" w:rsidP="005276CD">
      <w:pPr>
        <w:ind w:left="284"/>
        <w:jc w:val="both"/>
        <w:rPr>
          <w:color w:val="000000"/>
          <w:sz w:val="20"/>
          <w:lang w:val="en-US"/>
        </w:rPr>
      </w:pPr>
      <w:r w:rsidRPr="006D1079">
        <w:rPr>
          <w:color w:val="000000"/>
          <w:sz w:val="20"/>
          <w:lang w:val="en-US"/>
        </w:rPr>
        <w:t xml:space="preserve">12.3 </w:t>
      </w:r>
      <w:r w:rsidRPr="006D1079">
        <w:rPr>
          <w:i/>
          <w:color w:val="000000"/>
          <w:sz w:val="20"/>
          <w:lang w:val="en-US"/>
        </w:rPr>
        <w:t>Force majeure</w:t>
      </w:r>
      <w:r w:rsidRPr="006D1079">
        <w:rPr>
          <w:color w:val="000000"/>
          <w:sz w:val="20"/>
          <w:lang w:val="en-US"/>
        </w:rPr>
        <w:t xml:space="preserve"> as used herein means any unforeseeable and irresistible act of nature, any act of war (whether declared or not), invasion, revolution, insurrection, terrorism, or any other acts of a similar nature or force, </w:t>
      </w:r>
      <w:r w:rsidRPr="006D1079">
        <w:rPr>
          <w:i/>
          <w:color w:val="000000"/>
          <w:sz w:val="20"/>
          <w:lang w:val="en-US"/>
        </w:rPr>
        <w:t>provided that</w:t>
      </w:r>
      <w:r w:rsidRPr="006D1079">
        <w:rPr>
          <w:color w:val="000000"/>
          <w:sz w:val="20"/>
          <w:lang w:val="en-US"/>
        </w:rPr>
        <w:t xml:space="preserve"> such acts arise from causes beyond the control and without the fault or negligence of the Contractor (or on the part of its personnel, agents, other representatives, or authorized subcontractors), and proves insurmountable in spite of all due diligence. Defects in equipment, material or supplies, or delays in their availability (unless due to </w:t>
      </w:r>
      <w:r w:rsidRPr="006D1079">
        <w:rPr>
          <w:i/>
          <w:color w:val="000000"/>
          <w:sz w:val="20"/>
          <w:lang w:val="en-US"/>
        </w:rPr>
        <w:t>force majeure</w:t>
      </w:r>
      <w:r w:rsidRPr="006D1079">
        <w:rPr>
          <w:color w:val="000000"/>
          <w:sz w:val="20"/>
          <w:lang w:val="en-US"/>
        </w:rPr>
        <w:t xml:space="preserve">), labor disputes, strikes or financial difficulties shall not constitute an event of </w:t>
      </w:r>
      <w:r w:rsidRPr="006D1079">
        <w:rPr>
          <w:i/>
          <w:color w:val="000000"/>
          <w:sz w:val="20"/>
          <w:lang w:val="en-US"/>
        </w:rPr>
        <w:t>force majeure</w:t>
      </w:r>
      <w:r w:rsidRPr="006D1079">
        <w:rPr>
          <w:color w:val="000000"/>
          <w:sz w:val="20"/>
          <w:lang w:val="en-US"/>
        </w:rPr>
        <w:t xml:space="preserve">. Notwithstanding anything to the contrary herein in this Contract, the Contractor recognizes that the provision of goods and services may from time to time be performed under harsh or hostile conditions, including civil unrest. Consequently, delays or failure to perform caused by events arising out of, or in connection with, such difficult conditions shall not, in and of itself, constitute </w:t>
      </w:r>
      <w:r w:rsidRPr="006D1079">
        <w:rPr>
          <w:i/>
          <w:color w:val="000000"/>
          <w:sz w:val="20"/>
          <w:lang w:val="en-US"/>
        </w:rPr>
        <w:t xml:space="preserve">force majeure </w:t>
      </w:r>
      <w:r w:rsidRPr="006D1079">
        <w:rPr>
          <w:color w:val="000000"/>
          <w:sz w:val="20"/>
          <w:lang w:val="en-US"/>
        </w:rPr>
        <w:t xml:space="preserve">under this Contract. The Contractor therefore acknowledges and agrees that, with respect to any obligations under the Contract that the Contractor must perform in areas in which FAO is engaged in, preparing to engage in, or disengaging from any humanitarian or similar operations, any delays or failure to perform such obligations arising from or relating to harsh conditions within such areas, or to any incidents of civil unrest occurring in such areas, shall not, in and of itself, constitute </w:t>
      </w:r>
      <w:r w:rsidRPr="006D1079">
        <w:rPr>
          <w:i/>
          <w:color w:val="000000"/>
          <w:sz w:val="20"/>
          <w:lang w:val="en-US"/>
        </w:rPr>
        <w:t>force majeure</w:t>
      </w:r>
      <w:r w:rsidRPr="006D1079">
        <w:rPr>
          <w:color w:val="000000"/>
          <w:sz w:val="20"/>
          <w:lang w:val="en-US"/>
        </w:rPr>
        <w:t xml:space="preserve"> under the Contract.</w:t>
      </w:r>
    </w:p>
    <w:p w14:paraId="366D23F0" w14:textId="77777777" w:rsidR="00FC7E65" w:rsidRPr="006D1079" w:rsidRDefault="00FC7E65" w:rsidP="005276CD">
      <w:pPr>
        <w:autoSpaceDE w:val="0"/>
        <w:autoSpaceDN w:val="0"/>
        <w:adjustRightInd w:val="0"/>
        <w:rPr>
          <w:color w:val="000000"/>
          <w:sz w:val="20"/>
          <w:lang w:val="en-US"/>
        </w:rPr>
      </w:pPr>
    </w:p>
    <w:p w14:paraId="7C0E32FB" w14:textId="340ECA21"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13. </w:t>
      </w:r>
      <w:r w:rsidRPr="006D1079">
        <w:rPr>
          <w:b/>
          <w:bCs/>
          <w:color w:val="000000"/>
          <w:sz w:val="20"/>
          <w:lang w:val="en-US"/>
        </w:rPr>
        <w:t>TERMINATION</w:t>
      </w:r>
      <w:r w:rsidRPr="006D1079">
        <w:rPr>
          <w:color w:val="000000"/>
          <w:sz w:val="20"/>
          <w:lang w:val="en-US"/>
        </w:rPr>
        <w:t>:</w:t>
      </w:r>
    </w:p>
    <w:p w14:paraId="47C6B6AD" w14:textId="77777777" w:rsidR="005276CD" w:rsidRPr="006D1079" w:rsidRDefault="005276CD" w:rsidP="005276CD">
      <w:pPr>
        <w:autoSpaceDE w:val="0"/>
        <w:autoSpaceDN w:val="0"/>
        <w:adjustRightInd w:val="0"/>
        <w:jc w:val="both"/>
        <w:rPr>
          <w:color w:val="000000"/>
          <w:sz w:val="20"/>
          <w:lang w:val="en-US"/>
        </w:rPr>
      </w:pPr>
    </w:p>
    <w:p w14:paraId="2D5AEF7A" w14:textId="77777777" w:rsidR="005276CD" w:rsidRPr="006D1079" w:rsidRDefault="005276CD" w:rsidP="005276CD">
      <w:pPr>
        <w:ind w:left="284"/>
        <w:jc w:val="both"/>
        <w:rPr>
          <w:color w:val="000000"/>
          <w:sz w:val="20"/>
          <w:lang w:val="en-US"/>
        </w:rPr>
      </w:pPr>
      <w:r w:rsidRPr="006D1079">
        <w:rPr>
          <w:color w:val="000000"/>
          <w:sz w:val="20"/>
          <w:lang w:val="en-US"/>
        </w:rPr>
        <w:t xml:space="preserve">13.1 Either Party may terminate the Contract for cause, in whole or in part, upon thirty (30) days’ notice, in writing, to the other Party. The initiation of conciliation or arbitral proceedings in accordance with Article 16 “Settlement of Disputes, Conciliation and Arbitration”, shall not be deemed to be a “cause” for or otherwise to be </w:t>
      </w:r>
      <w:proofErr w:type="gramStart"/>
      <w:r w:rsidRPr="006D1079">
        <w:rPr>
          <w:color w:val="000000"/>
          <w:sz w:val="20"/>
          <w:lang w:val="en-US"/>
        </w:rPr>
        <w:t>in itself a</w:t>
      </w:r>
      <w:proofErr w:type="gramEnd"/>
      <w:r w:rsidRPr="006D1079">
        <w:rPr>
          <w:color w:val="000000"/>
          <w:sz w:val="20"/>
          <w:lang w:val="en-US"/>
        </w:rPr>
        <w:t xml:space="preserve"> termination of the Contract.</w:t>
      </w:r>
    </w:p>
    <w:p w14:paraId="14A1F2FD" w14:textId="77777777" w:rsidR="005276CD" w:rsidRPr="006D1079" w:rsidRDefault="005276CD" w:rsidP="005276CD">
      <w:pPr>
        <w:ind w:left="284"/>
        <w:jc w:val="both"/>
        <w:rPr>
          <w:sz w:val="20"/>
          <w:lang w:val="en-US"/>
        </w:rPr>
      </w:pPr>
      <w:r w:rsidRPr="006D1079">
        <w:rPr>
          <w:sz w:val="20"/>
          <w:lang w:val="en-US"/>
        </w:rPr>
        <w:t xml:space="preserve">13.2 For the purposes of this Article, a “cause” </w:t>
      </w:r>
      <w:proofErr w:type="gramStart"/>
      <w:r w:rsidRPr="006D1079">
        <w:rPr>
          <w:sz w:val="20"/>
          <w:lang w:val="en-US"/>
        </w:rPr>
        <w:t>include</w:t>
      </w:r>
      <w:proofErr w:type="gramEnd"/>
      <w:r w:rsidRPr="006D1079">
        <w:rPr>
          <w:sz w:val="20"/>
          <w:lang w:val="en-US"/>
        </w:rPr>
        <w:t>, without being limited to:</w:t>
      </w:r>
    </w:p>
    <w:p w14:paraId="23F39B52" w14:textId="77777777" w:rsidR="005276CD" w:rsidRPr="006D1079" w:rsidRDefault="005276CD" w:rsidP="005276CD">
      <w:pPr>
        <w:tabs>
          <w:tab w:val="left" w:pos="709"/>
        </w:tabs>
        <w:ind w:left="709"/>
        <w:jc w:val="both"/>
        <w:rPr>
          <w:sz w:val="20"/>
          <w:lang w:val="en-US"/>
        </w:rPr>
      </w:pPr>
      <w:r w:rsidRPr="006D1079">
        <w:rPr>
          <w:sz w:val="20"/>
          <w:lang w:val="en-US"/>
        </w:rPr>
        <w:t xml:space="preserve">13.2.1 unforeseen causes beyond the control of </w:t>
      </w:r>
      <w:proofErr w:type="gramStart"/>
      <w:r w:rsidRPr="006D1079">
        <w:rPr>
          <w:sz w:val="20"/>
          <w:lang w:val="en-US"/>
        </w:rPr>
        <w:t>FAO;</w:t>
      </w:r>
      <w:proofErr w:type="gramEnd"/>
    </w:p>
    <w:p w14:paraId="539A503C" w14:textId="77777777" w:rsidR="005276CD" w:rsidRPr="006D1079" w:rsidRDefault="005276CD" w:rsidP="005276CD">
      <w:pPr>
        <w:tabs>
          <w:tab w:val="left" w:pos="709"/>
        </w:tabs>
        <w:ind w:left="709"/>
        <w:jc w:val="both"/>
        <w:rPr>
          <w:sz w:val="20"/>
          <w:lang w:val="en-US"/>
        </w:rPr>
      </w:pPr>
      <w:r w:rsidRPr="006D1079">
        <w:rPr>
          <w:sz w:val="20"/>
          <w:lang w:val="en-US"/>
        </w:rPr>
        <w:t xml:space="preserve">13.2.2 repeated and/or serious </w:t>
      </w:r>
      <w:proofErr w:type="spellStart"/>
      <w:proofErr w:type="gramStart"/>
      <w:r w:rsidRPr="006D1079">
        <w:rPr>
          <w:sz w:val="20"/>
          <w:lang w:val="en-US"/>
        </w:rPr>
        <w:t>non compliance</w:t>
      </w:r>
      <w:proofErr w:type="spellEnd"/>
      <w:proofErr w:type="gramEnd"/>
      <w:r w:rsidRPr="006D1079">
        <w:rPr>
          <w:sz w:val="20"/>
          <w:lang w:val="en-US"/>
        </w:rPr>
        <w:t xml:space="preserve"> with laws and regulations related to social contribution, safety measures, pollution, prevention of injuries in the work place;</w:t>
      </w:r>
    </w:p>
    <w:p w14:paraId="6204F785" w14:textId="77777777" w:rsidR="005276CD" w:rsidRPr="006D1079" w:rsidRDefault="005276CD" w:rsidP="005276CD">
      <w:pPr>
        <w:tabs>
          <w:tab w:val="left" w:pos="709"/>
        </w:tabs>
        <w:ind w:left="709"/>
        <w:jc w:val="both"/>
        <w:rPr>
          <w:sz w:val="20"/>
          <w:lang w:val="en-US"/>
        </w:rPr>
      </w:pPr>
      <w:r w:rsidRPr="006D1079">
        <w:rPr>
          <w:sz w:val="20"/>
          <w:lang w:val="en-US"/>
        </w:rPr>
        <w:t xml:space="preserve">13.2.3 serious contractual breaches compromising the normal performance of the services under this </w:t>
      </w:r>
      <w:proofErr w:type="gramStart"/>
      <w:r w:rsidRPr="006D1079">
        <w:rPr>
          <w:sz w:val="20"/>
          <w:lang w:val="en-US"/>
        </w:rPr>
        <w:t>Contract;</w:t>
      </w:r>
      <w:proofErr w:type="gramEnd"/>
    </w:p>
    <w:p w14:paraId="73988E77" w14:textId="77777777" w:rsidR="005276CD" w:rsidRPr="006D1079" w:rsidRDefault="005276CD" w:rsidP="005276CD">
      <w:pPr>
        <w:tabs>
          <w:tab w:val="left" w:pos="709"/>
        </w:tabs>
        <w:ind w:left="709"/>
        <w:jc w:val="both"/>
        <w:rPr>
          <w:sz w:val="20"/>
          <w:lang w:val="en-US"/>
        </w:rPr>
      </w:pPr>
      <w:r w:rsidRPr="006D1079">
        <w:rPr>
          <w:sz w:val="20"/>
          <w:lang w:val="en-US"/>
        </w:rPr>
        <w:t xml:space="preserve">13.2.4 transfer to third parties, either directly or indirectly through an intermediary, of all or part of the rights and obligations pertaining to the services under this Contract, except for subcontracts duly authorized by </w:t>
      </w:r>
      <w:proofErr w:type="gramStart"/>
      <w:r w:rsidRPr="006D1079">
        <w:rPr>
          <w:sz w:val="20"/>
          <w:lang w:val="en-US"/>
        </w:rPr>
        <w:t>FAO;</w:t>
      </w:r>
      <w:proofErr w:type="gramEnd"/>
    </w:p>
    <w:p w14:paraId="3E9E73AD" w14:textId="77777777" w:rsidR="005276CD" w:rsidRPr="006D1079" w:rsidRDefault="005276CD" w:rsidP="005276CD">
      <w:pPr>
        <w:tabs>
          <w:tab w:val="left" w:pos="709"/>
        </w:tabs>
        <w:ind w:left="709"/>
        <w:jc w:val="both"/>
        <w:rPr>
          <w:sz w:val="20"/>
          <w:lang w:val="en-US"/>
        </w:rPr>
      </w:pPr>
      <w:r w:rsidRPr="006D1079">
        <w:rPr>
          <w:sz w:val="20"/>
          <w:lang w:val="en-US"/>
        </w:rPr>
        <w:t xml:space="preserve">13.2.5 gross </w:t>
      </w:r>
      <w:proofErr w:type="gramStart"/>
      <w:r w:rsidRPr="006D1079">
        <w:rPr>
          <w:sz w:val="20"/>
          <w:lang w:val="en-US"/>
        </w:rPr>
        <w:t>negligence;</w:t>
      </w:r>
      <w:proofErr w:type="gramEnd"/>
    </w:p>
    <w:p w14:paraId="5FC884D8" w14:textId="77777777" w:rsidR="005276CD" w:rsidRPr="006D1079" w:rsidRDefault="005276CD" w:rsidP="005276CD">
      <w:pPr>
        <w:tabs>
          <w:tab w:val="left" w:pos="709"/>
        </w:tabs>
        <w:ind w:left="709"/>
        <w:jc w:val="both"/>
        <w:rPr>
          <w:sz w:val="20"/>
          <w:lang w:val="en-US"/>
        </w:rPr>
      </w:pPr>
      <w:r w:rsidRPr="006D1079">
        <w:rPr>
          <w:sz w:val="20"/>
          <w:lang w:val="en-US"/>
        </w:rPr>
        <w:t xml:space="preserve">13.2.6 unjustified delay in the execution of the services, so as to substantially prejudice the achievement of FAO’s objectives under this </w:t>
      </w:r>
      <w:proofErr w:type="gramStart"/>
      <w:r w:rsidRPr="006D1079">
        <w:rPr>
          <w:sz w:val="20"/>
          <w:lang w:val="en-US"/>
        </w:rPr>
        <w:t>Contract;</w:t>
      </w:r>
      <w:proofErr w:type="gramEnd"/>
    </w:p>
    <w:p w14:paraId="2A9D39DF" w14:textId="77777777" w:rsidR="005276CD" w:rsidRPr="006D1079" w:rsidRDefault="005276CD" w:rsidP="005276CD">
      <w:pPr>
        <w:tabs>
          <w:tab w:val="left" w:pos="709"/>
        </w:tabs>
        <w:ind w:left="709"/>
        <w:jc w:val="both"/>
        <w:rPr>
          <w:sz w:val="20"/>
          <w:lang w:val="en-US"/>
        </w:rPr>
      </w:pPr>
      <w:r w:rsidRPr="006D1079">
        <w:rPr>
          <w:sz w:val="20"/>
          <w:lang w:val="en-US"/>
        </w:rPr>
        <w:t>13.2.7 default in the submission of the performance bond as required, if applicable.</w:t>
      </w:r>
    </w:p>
    <w:p w14:paraId="6CC1ECF6" w14:textId="77777777" w:rsidR="005276CD" w:rsidRPr="006D1079" w:rsidRDefault="005276CD" w:rsidP="005276CD">
      <w:pPr>
        <w:ind w:left="284"/>
        <w:jc w:val="both"/>
        <w:rPr>
          <w:color w:val="000000"/>
          <w:sz w:val="20"/>
          <w:lang w:val="en-US"/>
        </w:rPr>
      </w:pPr>
      <w:r w:rsidRPr="006D1079">
        <w:rPr>
          <w:color w:val="000000"/>
          <w:sz w:val="20"/>
          <w:lang w:val="en-US"/>
        </w:rPr>
        <w:t>13.3 FAO may terminate the Contract at any time by providing written notice to the Contractor in any case in which the mandate of FAO applicable to the performance of the Contract or the funding of FAO applicable to the Contract is curtailed or terminated, whether in whole or in part. In addition, unless otherwise provided by the Contract, upon sixty (60) days’ advance written notice to the Contractor, FAO may terminate the Contract without having to provide any justification therefor.</w:t>
      </w:r>
    </w:p>
    <w:p w14:paraId="66AC881C" w14:textId="77777777" w:rsidR="005276CD" w:rsidRPr="006D1079" w:rsidRDefault="005276CD" w:rsidP="005276CD">
      <w:pPr>
        <w:ind w:left="284"/>
        <w:jc w:val="both"/>
        <w:rPr>
          <w:color w:val="000000"/>
          <w:sz w:val="20"/>
          <w:lang w:val="en-US"/>
        </w:rPr>
      </w:pPr>
      <w:r w:rsidRPr="006D1079">
        <w:rPr>
          <w:color w:val="000000"/>
          <w:sz w:val="20"/>
          <w:lang w:val="en-US"/>
        </w:rPr>
        <w:t>13.4 In the event of any termination of the Contract, upon receipt of notice of termination that has been issued by FAO, the Contractor shall, except as may be directed by FAO in the notice of termination or otherwise in writing:</w:t>
      </w:r>
    </w:p>
    <w:p w14:paraId="03EE85FF"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lastRenderedPageBreak/>
        <w:t xml:space="preserve">13.4.1 take immediate steps to bring the performance of any obligations under the Contract to a close in a prompt and orderly manner, and in doing so, reduce expenses to a </w:t>
      </w:r>
      <w:proofErr w:type="gramStart"/>
      <w:r w:rsidRPr="006D1079">
        <w:rPr>
          <w:color w:val="000000"/>
          <w:sz w:val="20"/>
          <w:lang w:val="en-US"/>
        </w:rPr>
        <w:t>minimum;</w:t>
      </w:r>
      <w:proofErr w:type="gramEnd"/>
    </w:p>
    <w:p w14:paraId="709749B9" w14:textId="77777777" w:rsidR="005276CD" w:rsidRPr="006D1079" w:rsidRDefault="005276CD" w:rsidP="005276CD">
      <w:pPr>
        <w:autoSpaceDE w:val="0"/>
        <w:autoSpaceDN w:val="0"/>
        <w:adjustRightInd w:val="0"/>
        <w:ind w:left="720"/>
        <w:jc w:val="both"/>
        <w:rPr>
          <w:color w:val="000000"/>
          <w:sz w:val="20"/>
          <w:lang w:val="en-US"/>
        </w:rPr>
      </w:pPr>
    </w:p>
    <w:p w14:paraId="76F41FFC"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13.4.2 refrain from undertaking any further or additional commitments under the Contract as of and following the date of receipt of such </w:t>
      </w:r>
      <w:proofErr w:type="gramStart"/>
      <w:r w:rsidRPr="006D1079">
        <w:rPr>
          <w:color w:val="000000"/>
          <w:sz w:val="20"/>
          <w:lang w:val="en-US"/>
        </w:rPr>
        <w:t>notice;</w:t>
      </w:r>
      <w:proofErr w:type="gramEnd"/>
    </w:p>
    <w:p w14:paraId="0E7C0867" w14:textId="77777777" w:rsidR="005276CD" w:rsidRPr="006D1079" w:rsidRDefault="005276CD" w:rsidP="005276CD">
      <w:pPr>
        <w:autoSpaceDE w:val="0"/>
        <w:autoSpaceDN w:val="0"/>
        <w:adjustRightInd w:val="0"/>
        <w:ind w:left="720"/>
        <w:jc w:val="both"/>
        <w:rPr>
          <w:color w:val="000000"/>
          <w:sz w:val="20"/>
          <w:lang w:val="en-US"/>
        </w:rPr>
      </w:pPr>
    </w:p>
    <w:p w14:paraId="475B02A7"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13.4.3 place no further subcontracts or orders for materials, services, or facilities, except as FAO and the Contractor agree in writing are necessary to complete any portion of the Contract that is not </w:t>
      </w:r>
      <w:proofErr w:type="gramStart"/>
      <w:r w:rsidRPr="006D1079">
        <w:rPr>
          <w:color w:val="000000"/>
          <w:sz w:val="20"/>
          <w:lang w:val="en-US"/>
        </w:rPr>
        <w:t>terminated;</w:t>
      </w:r>
      <w:proofErr w:type="gramEnd"/>
    </w:p>
    <w:p w14:paraId="09819318" w14:textId="77777777" w:rsidR="005276CD" w:rsidRPr="006D1079" w:rsidRDefault="005276CD" w:rsidP="005276CD">
      <w:pPr>
        <w:autoSpaceDE w:val="0"/>
        <w:autoSpaceDN w:val="0"/>
        <w:adjustRightInd w:val="0"/>
        <w:ind w:left="720"/>
        <w:jc w:val="both"/>
        <w:rPr>
          <w:color w:val="000000"/>
          <w:sz w:val="20"/>
          <w:lang w:val="en-US"/>
        </w:rPr>
      </w:pPr>
    </w:p>
    <w:p w14:paraId="4AF4ABB4"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13.4.4 terminate all subcontracts or orders to the extent they relate to the portion of the Contract </w:t>
      </w:r>
      <w:proofErr w:type="gramStart"/>
      <w:r w:rsidRPr="006D1079">
        <w:rPr>
          <w:color w:val="000000"/>
          <w:sz w:val="20"/>
          <w:lang w:val="en-US"/>
        </w:rPr>
        <w:t>terminated;</w:t>
      </w:r>
      <w:proofErr w:type="gramEnd"/>
    </w:p>
    <w:p w14:paraId="276BE3C5" w14:textId="77777777" w:rsidR="005276CD" w:rsidRPr="006D1079" w:rsidRDefault="005276CD" w:rsidP="005276CD">
      <w:pPr>
        <w:autoSpaceDE w:val="0"/>
        <w:autoSpaceDN w:val="0"/>
        <w:adjustRightInd w:val="0"/>
        <w:ind w:left="720"/>
        <w:jc w:val="both"/>
        <w:rPr>
          <w:color w:val="000000"/>
          <w:sz w:val="20"/>
          <w:lang w:val="en-US"/>
        </w:rPr>
      </w:pPr>
    </w:p>
    <w:p w14:paraId="710DCC10"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13.4.5 transfer title and deliver to FAO the fabricated or unfabricated parts, work in process, completed work, supplies, and other material produced or acquired for the portion of the Contract </w:t>
      </w:r>
      <w:proofErr w:type="gramStart"/>
      <w:r w:rsidRPr="006D1079">
        <w:rPr>
          <w:color w:val="000000"/>
          <w:sz w:val="20"/>
          <w:lang w:val="en-US"/>
        </w:rPr>
        <w:t>terminated;</w:t>
      </w:r>
      <w:proofErr w:type="gramEnd"/>
    </w:p>
    <w:p w14:paraId="395A774D" w14:textId="77777777" w:rsidR="005276CD" w:rsidRPr="006D1079" w:rsidRDefault="005276CD" w:rsidP="005276CD">
      <w:pPr>
        <w:autoSpaceDE w:val="0"/>
        <w:autoSpaceDN w:val="0"/>
        <w:adjustRightInd w:val="0"/>
        <w:ind w:left="720"/>
        <w:jc w:val="both"/>
        <w:rPr>
          <w:color w:val="000000"/>
          <w:sz w:val="20"/>
          <w:lang w:val="en-US"/>
        </w:rPr>
      </w:pPr>
    </w:p>
    <w:p w14:paraId="5E9F979E"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13.4.6 deliver all completed or partially completed plans, drawings, information, and other property that, if the Contract had been completed, would be required to be furnished to FAO </w:t>
      </w:r>
      <w:proofErr w:type="gramStart"/>
      <w:r w:rsidRPr="006D1079">
        <w:rPr>
          <w:color w:val="000000"/>
          <w:sz w:val="20"/>
          <w:lang w:val="en-US"/>
        </w:rPr>
        <w:t>thereunder;</w:t>
      </w:r>
      <w:proofErr w:type="gramEnd"/>
    </w:p>
    <w:p w14:paraId="2B886FA7" w14:textId="77777777" w:rsidR="005276CD" w:rsidRPr="006D1079" w:rsidRDefault="005276CD" w:rsidP="005276CD">
      <w:pPr>
        <w:autoSpaceDE w:val="0"/>
        <w:autoSpaceDN w:val="0"/>
        <w:adjustRightInd w:val="0"/>
        <w:ind w:left="720"/>
        <w:jc w:val="both"/>
        <w:rPr>
          <w:color w:val="000000"/>
          <w:sz w:val="20"/>
          <w:lang w:val="en-US"/>
        </w:rPr>
      </w:pPr>
    </w:p>
    <w:p w14:paraId="2C3018AF"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13.4.7 complete performance of the work not terminated; </w:t>
      </w:r>
      <w:r w:rsidRPr="006D1079">
        <w:rPr>
          <w:i/>
          <w:iCs/>
          <w:color w:val="000000"/>
          <w:sz w:val="20"/>
          <w:lang w:val="en-US"/>
        </w:rPr>
        <w:t>and</w:t>
      </w:r>
      <w:r w:rsidRPr="006D1079">
        <w:rPr>
          <w:color w:val="000000"/>
          <w:sz w:val="20"/>
          <w:lang w:val="en-US"/>
        </w:rPr>
        <w:t xml:space="preserve">, </w:t>
      </w:r>
    </w:p>
    <w:p w14:paraId="4C2FC232" w14:textId="77777777" w:rsidR="005276CD" w:rsidRPr="006D1079" w:rsidRDefault="005276CD" w:rsidP="005276CD">
      <w:pPr>
        <w:autoSpaceDE w:val="0"/>
        <w:autoSpaceDN w:val="0"/>
        <w:adjustRightInd w:val="0"/>
        <w:ind w:left="720"/>
        <w:jc w:val="both"/>
        <w:rPr>
          <w:color w:val="000000"/>
          <w:sz w:val="20"/>
          <w:lang w:val="en-US"/>
        </w:rPr>
      </w:pPr>
    </w:p>
    <w:p w14:paraId="5F39E316"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13.4.8 take any other action that may be necessary, or that FAO may direct in writing, for the minimization of losses and for the protection and preservation of any property, whether tangible or intangible, related to the Contract that is in the possession of the Contractor and in which FAO has or may be reasonably expected to acquire an interest.</w:t>
      </w:r>
    </w:p>
    <w:p w14:paraId="4AC9A48C" w14:textId="77777777" w:rsidR="005276CD" w:rsidRPr="006D1079" w:rsidRDefault="005276CD" w:rsidP="005276CD">
      <w:pPr>
        <w:autoSpaceDE w:val="0"/>
        <w:autoSpaceDN w:val="0"/>
        <w:adjustRightInd w:val="0"/>
        <w:ind w:left="720"/>
        <w:jc w:val="both"/>
        <w:rPr>
          <w:color w:val="000000"/>
          <w:sz w:val="20"/>
          <w:lang w:val="en-US"/>
        </w:rPr>
      </w:pPr>
    </w:p>
    <w:p w14:paraId="34BA7BBB" w14:textId="77777777" w:rsidR="005276CD" w:rsidRPr="006D1079" w:rsidRDefault="005276CD" w:rsidP="005276CD">
      <w:pPr>
        <w:ind w:left="284"/>
        <w:jc w:val="both"/>
        <w:rPr>
          <w:color w:val="000000"/>
          <w:sz w:val="20"/>
          <w:lang w:val="en-US"/>
        </w:rPr>
      </w:pPr>
      <w:r w:rsidRPr="006D1079">
        <w:rPr>
          <w:color w:val="000000"/>
          <w:sz w:val="20"/>
          <w:lang w:val="en-US"/>
        </w:rPr>
        <w:t xml:space="preserve">13.5 In the event of any termination of the Contract, FAO shall be entitled to obtain reasonable written accountings from the Contractor concerning all obligations performed or pending in accordance with the Contract. In addition, FAO shall not be liable to pay the Contractor except for those goods delivered and services provided to FAO in accordance with the requirements of the Contract, but only if such goods or services were ordered, </w:t>
      </w:r>
      <w:proofErr w:type="gramStart"/>
      <w:r w:rsidRPr="006D1079">
        <w:rPr>
          <w:color w:val="000000"/>
          <w:sz w:val="20"/>
          <w:lang w:val="en-US"/>
        </w:rPr>
        <w:t>requested</w:t>
      </w:r>
      <w:proofErr w:type="gramEnd"/>
      <w:r w:rsidRPr="006D1079">
        <w:rPr>
          <w:color w:val="000000"/>
          <w:sz w:val="20"/>
          <w:lang w:val="en-US"/>
        </w:rPr>
        <w:t xml:space="preserve"> or otherwise provided prior to the Contractor’s receipt of notice of termination from FAO or prior to the Contractor’s tendering of notice of termination to FAO.</w:t>
      </w:r>
    </w:p>
    <w:p w14:paraId="71298BD9" w14:textId="77777777" w:rsidR="005276CD" w:rsidRPr="006D1079" w:rsidRDefault="005276CD" w:rsidP="005276CD">
      <w:pPr>
        <w:ind w:left="284"/>
        <w:jc w:val="both"/>
        <w:rPr>
          <w:color w:val="000000"/>
          <w:sz w:val="20"/>
          <w:lang w:val="en-US"/>
        </w:rPr>
      </w:pPr>
      <w:r w:rsidRPr="006D1079">
        <w:rPr>
          <w:color w:val="000000"/>
          <w:sz w:val="20"/>
          <w:lang w:val="en-US"/>
        </w:rPr>
        <w:t xml:space="preserve">13.6 The Contractor shall immediately report any change in its legal status or control to FAO. FAO may, without prejudice to any other right or remedy available to it, terminate the Contract forthwith </w:t>
      </w:r>
      <w:proofErr w:type="gramStart"/>
      <w:r w:rsidRPr="006D1079">
        <w:rPr>
          <w:color w:val="000000"/>
          <w:sz w:val="20"/>
          <w:lang w:val="en-US"/>
        </w:rPr>
        <w:t>in the event that</w:t>
      </w:r>
      <w:proofErr w:type="gramEnd"/>
      <w:r w:rsidRPr="006D1079">
        <w:rPr>
          <w:color w:val="000000"/>
          <w:sz w:val="20"/>
          <w:lang w:val="en-US"/>
        </w:rPr>
        <w:t>:</w:t>
      </w:r>
    </w:p>
    <w:p w14:paraId="61E6F8A5"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13.6.1 the Contractor is adjudged bankrupt, or is liquidated, or becomes insolvent, or applies for a moratorium or stay on any payment or repayment obligations, or applies to be declared </w:t>
      </w:r>
      <w:proofErr w:type="gramStart"/>
      <w:r w:rsidRPr="006D1079">
        <w:rPr>
          <w:color w:val="000000"/>
          <w:sz w:val="20"/>
          <w:lang w:val="en-US"/>
        </w:rPr>
        <w:t>insolvent;</w:t>
      </w:r>
      <w:proofErr w:type="gramEnd"/>
    </w:p>
    <w:p w14:paraId="74DDB2AC" w14:textId="77777777" w:rsidR="005276CD" w:rsidRPr="006D1079" w:rsidRDefault="005276CD" w:rsidP="005276CD">
      <w:pPr>
        <w:autoSpaceDE w:val="0"/>
        <w:autoSpaceDN w:val="0"/>
        <w:adjustRightInd w:val="0"/>
        <w:ind w:left="720"/>
        <w:jc w:val="both"/>
        <w:rPr>
          <w:color w:val="000000"/>
          <w:sz w:val="20"/>
          <w:lang w:val="en-US"/>
        </w:rPr>
      </w:pPr>
    </w:p>
    <w:p w14:paraId="781C5D6D"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13.6.2 the Contractor is granted a moratorium or a stay, or is declared </w:t>
      </w:r>
      <w:proofErr w:type="gramStart"/>
      <w:r w:rsidRPr="006D1079">
        <w:rPr>
          <w:color w:val="000000"/>
          <w:sz w:val="20"/>
          <w:lang w:val="en-US"/>
        </w:rPr>
        <w:t>insolvent;</w:t>
      </w:r>
      <w:proofErr w:type="gramEnd"/>
      <w:r w:rsidRPr="006D1079">
        <w:rPr>
          <w:color w:val="000000"/>
          <w:sz w:val="20"/>
          <w:lang w:val="en-US"/>
        </w:rPr>
        <w:t xml:space="preserve"> </w:t>
      </w:r>
    </w:p>
    <w:p w14:paraId="733922FE" w14:textId="77777777" w:rsidR="005276CD" w:rsidRPr="006D1079" w:rsidRDefault="005276CD" w:rsidP="005276CD">
      <w:pPr>
        <w:autoSpaceDE w:val="0"/>
        <w:autoSpaceDN w:val="0"/>
        <w:adjustRightInd w:val="0"/>
        <w:ind w:left="720"/>
        <w:jc w:val="both"/>
        <w:rPr>
          <w:color w:val="000000"/>
          <w:sz w:val="20"/>
          <w:lang w:val="en-US"/>
        </w:rPr>
      </w:pPr>
    </w:p>
    <w:p w14:paraId="720068F9"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13.6.3 the Contractor makes an assignment for the benefit of one or more of its </w:t>
      </w:r>
      <w:proofErr w:type="gramStart"/>
      <w:r w:rsidRPr="006D1079">
        <w:rPr>
          <w:color w:val="000000"/>
          <w:sz w:val="20"/>
          <w:lang w:val="en-US"/>
        </w:rPr>
        <w:t>creditors;</w:t>
      </w:r>
      <w:proofErr w:type="gramEnd"/>
    </w:p>
    <w:p w14:paraId="14C81EA8" w14:textId="77777777" w:rsidR="005276CD" w:rsidRPr="006D1079" w:rsidRDefault="005276CD" w:rsidP="005276CD">
      <w:pPr>
        <w:autoSpaceDE w:val="0"/>
        <w:autoSpaceDN w:val="0"/>
        <w:adjustRightInd w:val="0"/>
        <w:ind w:left="720"/>
        <w:jc w:val="both"/>
        <w:rPr>
          <w:color w:val="000000"/>
          <w:sz w:val="20"/>
          <w:lang w:val="en-US"/>
        </w:rPr>
      </w:pPr>
    </w:p>
    <w:p w14:paraId="5C4CD2CB"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13.6.4 a Receiver is appointed on account of the insolvency of the </w:t>
      </w:r>
      <w:proofErr w:type="gramStart"/>
      <w:r w:rsidRPr="006D1079">
        <w:rPr>
          <w:color w:val="000000"/>
          <w:sz w:val="20"/>
          <w:lang w:val="en-US"/>
        </w:rPr>
        <w:t>Contractor;</w:t>
      </w:r>
      <w:proofErr w:type="gramEnd"/>
    </w:p>
    <w:p w14:paraId="0A3FA5B1" w14:textId="77777777" w:rsidR="005276CD" w:rsidRPr="006D1079" w:rsidRDefault="005276CD" w:rsidP="005276CD">
      <w:pPr>
        <w:autoSpaceDE w:val="0"/>
        <w:autoSpaceDN w:val="0"/>
        <w:adjustRightInd w:val="0"/>
        <w:ind w:left="720"/>
        <w:jc w:val="both"/>
        <w:rPr>
          <w:color w:val="000000"/>
          <w:sz w:val="20"/>
          <w:lang w:val="en-US"/>
        </w:rPr>
      </w:pPr>
    </w:p>
    <w:p w14:paraId="46C43903" w14:textId="77777777" w:rsidR="005276CD" w:rsidRPr="006D1079" w:rsidRDefault="005276CD" w:rsidP="005276CD">
      <w:pPr>
        <w:autoSpaceDE w:val="0"/>
        <w:autoSpaceDN w:val="0"/>
        <w:adjustRightInd w:val="0"/>
        <w:ind w:left="720"/>
        <w:jc w:val="both"/>
        <w:rPr>
          <w:i/>
          <w:iCs/>
          <w:color w:val="000000"/>
          <w:sz w:val="20"/>
          <w:lang w:val="en-US"/>
        </w:rPr>
      </w:pPr>
      <w:r w:rsidRPr="006D1079">
        <w:rPr>
          <w:color w:val="000000"/>
          <w:sz w:val="20"/>
          <w:lang w:val="en-US"/>
        </w:rPr>
        <w:t xml:space="preserve">13.6.5 the Contractor offers a settlement in lieu of bankruptcy or receivership; </w:t>
      </w:r>
      <w:r w:rsidRPr="006D1079">
        <w:rPr>
          <w:i/>
          <w:iCs/>
          <w:color w:val="000000"/>
          <w:sz w:val="20"/>
          <w:lang w:val="en-US"/>
        </w:rPr>
        <w:t>or,</w:t>
      </w:r>
    </w:p>
    <w:p w14:paraId="70CC0D64" w14:textId="77777777" w:rsidR="005276CD" w:rsidRPr="006D1079" w:rsidRDefault="005276CD" w:rsidP="005276CD">
      <w:pPr>
        <w:autoSpaceDE w:val="0"/>
        <w:autoSpaceDN w:val="0"/>
        <w:adjustRightInd w:val="0"/>
        <w:ind w:left="720"/>
        <w:jc w:val="both"/>
        <w:rPr>
          <w:i/>
          <w:iCs/>
          <w:color w:val="000000"/>
          <w:sz w:val="20"/>
          <w:lang w:val="en-US"/>
        </w:rPr>
      </w:pPr>
    </w:p>
    <w:p w14:paraId="5F2AA558" w14:textId="77777777" w:rsidR="005276CD" w:rsidRPr="006D1079" w:rsidRDefault="005276CD" w:rsidP="005276CD">
      <w:pPr>
        <w:autoSpaceDE w:val="0"/>
        <w:autoSpaceDN w:val="0"/>
        <w:adjustRightInd w:val="0"/>
        <w:ind w:left="720"/>
        <w:jc w:val="both"/>
        <w:rPr>
          <w:color w:val="000000"/>
          <w:sz w:val="20"/>
          <w:lang w:val="en-US"/>
        </w:rPr>
      </w:pPr>
      <w:r w:rsidRPr="006D1079">
        <w:rPr>
          <w:color w:val="000000"/>
          <w:sz w:val="20"/>
          <w:lang w:val="en-US"/>
        </w:rPr>
        <w:t xml:space="preserve">13.6.6 FAO reasonably determines that the Contractor has become subject to a materially adverse change in its financial condition that threatens to substantially affect the ability of the Contractor to perform any of its obligations under the Contract. </w:t>
      </w:r>
    </w:p>
    <w:p w14:paraId="02161017" w14:textId="77777777" w:rsidR="005276CD" w:rsidRPr="006D1079" w:rsidRDefault="005276CD" w:rsidP="005276CD">
      <w:pPr>
        <w:autoSpaceDE w:val="0"/>
        <w:autoSpaceDN w:val="0"/>
        <w:adjustRightInd w:val="0"/>
        <w:ind w:left="720"/>
        <w:jc w:val="both"/>
        <w:rPr>
          <w:color w:val="000000"/>
          <w:sz w:val="20"/>
          <w:lang w:val="en-US"/>
        </w:rPr>
      </w:pPr>
    </w:p>
    <w:p w14:paraId="23740425" w14:textId="77777777" w:rsidR="005276CD" w:rsidRPr="006D1079" w:rsidRDefault="005276CD" w:rsidP="005276CD">
      <w:pPr>
        <w:ind w:left="284"/>
        <w:jc w:val="both"/>
        <w:rPr>
          <w:color w:val="000000"/>
          <w:sz w:val="20"/>
          <w:lang w:val="en-US"/>
        </w:rPr>
      </w:pPr>
      <w:r w:rsidRPr="006D1079">
        <w:rPr>
          <w:color w:val="000000"/>
          <w:sz w:val="20"/>
          <w:lang w:val="en-US"/>
        </w:rPr>
        <w:t>13.7 Except as prohibited by law, the Contractor shall be bound to compensate FAO for all damages and costs, including, but not limited to, all costs incurred by FAO in any legal or non-legal proceedings, as a result of any of the events specified in Article 13.6, above, and resulting from or relating to a termination of the Contract, even if the Contractor is adjudged bankrupt, or is granted a moratorium or stay or is declared insolvent. The Contractor shall immediately inform FAO of the occurrence of any of the events specified in Article 13.6, above, and shall provide FAO with any information pertinent thereto.</w:t>
      </w:r>
    </w:p>
    <w:p w14:paraId="34CFC55A" w14:textId="77777777" w:rsidR="005276CD" w:rsidRPr="006D1079" w:rsidRDefault="005276CD" w:rsidP="005276CD">
      <w:pPr>
        <w:ind w:left="284"/>
        <w:jc w:val="both"/>
        <w:rPr>
          <w:color w:val="000000"/>
          <w:sz w:val="20"/>
          <w:lang w:val="en-US"/>
        </w:rPr>
      </w:pPr>
      <w:r w:rsidRPr="006D1079">
        <w:rPr>
          <w:color w:val="000000"/>
          <w:sz w:val="20"/>
          <w:lang w:val="en-US"/>
        </w:rPr>
        <w:t>13.8 The provisions of this Article 13 are without prejudice to any other rights or remedies of FAO under the Contract or otherwise.</w:t>
      </w:r>
    </w:p>
    <w:p w14:paraId="254072C3" w14:textId="77777777" w:rsidR="00FC7E65" w:rsidRPr="006D1079" w:rsidRDefault="00FC7E65" w:rsidP="005276CD">
      <w:pPr>
        <w:autoSpaceDE w:val="0"/>
        <w:autoSpaceDN w:val="0"/>
        <w:adjustRightInd w:val="0"/>
        <w:jc w:val="both"/>
        <w:rPr>
          <w:color w:val="000000"/>
          <w:sz w:val="20"/>
          <w:lang w:val="en-US"/>
        </w:rPr>
      </w:pPr>
    </w:p>
    <w:p w14:paraId="21D2EA3C" w14:textId="140880C3"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lastRenderedPageBreak/>
        <w:t xml:space="preserve">14. </w:t>
      </w:r>
      <w:r w:rsidRPr="006D1079">
        <w:rPr>
          <w:b/>
          <w:bCs/>
          <w:color w:val="000000"/>
          <w:sz w:val="20"/>
          <w:lang w:val="en-US"/>
        </w:rPr>
        <w:t>NON-WAIVER OF RIGHTS</w:t>
      </w:r>
      <w:r w:rsidRPr="006D1079">
        <w:rPr>
          <w:color w:val="000000"/>
          <w:sz w:val="20"/>
          <w:lang w:val="en-US"/>
        </w:rPr>
        <w:t>: 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w:t>
      </w:r>
    </w:p>
    <w:p w14:paraId="1677F812" w14:textId="77777777" w:rsidR="00FC7E65" w:rsidRPr="006D1079" w:rsidRDefault="00FC7E65" w:rsidP="005276CD">
      <w:pPr>
        <w:autoSpaceDE w:val="0"/>
        <w:autoSpaceDN w:val="0"/>
        <w:adjustRightInd w:val="0"/>
        <w:jc w:val="both"/>
        <w:rPr>
          <w:color w:val="000000"/>
          <w:sz w:val="20"/>
          <w:lang w:val="en-US"/>
        </w:rPr>
      </w:pPr>
    </w:p>
    <w:p w14:paraId="3370BFC9" w14:textId="347F65FA"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15. </w:t>
      </w:r>
      <w:r w:rsidRPr="006D1079">
        <w:rPr>
          <w:b/>
          <w:bCs/>
          <w:color w:val="000000"/>
          <w:sz w:val="20"/>
          <w:lang w:val="en-US"/>
        </w:rPr>
        <w:t>NON-EXCLUSIVITY</w:t>
      </w:r>
      <w:r w:rsidRPr="006D1079">
        <w:rPr>
          <w:bCs/>
          <w:color w:val="000000"/>
          <w:sz w:val="20"/>
          <w:lang w:val="en-US"/>
        </w:rPr>
        <w:t xml:space="preserve">: </w:t>
      </w:r>
      <w:r w:rsidRPr="006D1079">
        <w:rPr>
          <w:color w:val="000000"/>
          <w:sz w:val="20"/>
          <w:lang w:val="en-US"/>
        </w:rPr>
        <w:t>Unless otherwise specified in the Contract, FAO shall have no obligation to purchase any minimum quantities of goods or services from the Contractor, and FAO shall have no limitation on its right to obtain goods or services of the same kind, quality and quantity described in the Contract, from any other source at any time.</w:t>
      </w:r>
    </w:p>
    <w:p w14:paraId="7A29AD8F" w14:textId="77777777" w:rsidR="00FC7E65" w:rsidRPr="006D1079" w:rsidRDefault="00FC7E65" w:rsidP="005276CD">
      <w:pPr>
        <w:autoSpaceDE w:val="0"/>
        <w:autoSpaceDN w:val="0"/>
        <w:adjustRightInd w:val="0"/>
        <w:rPr>
          <w:color w:val="000000"/>
          <w:sz w:val="20"/>
          <w:lang w:val="en-US"/>
        </w:rPr>
      </w:pPr>
    </w:p>
    <w:p w14:paraId="077A6082" w14:textId="137492A0" w:rsidR="005276CD" w:rsidRPr="006D1079" w:rsidRDefault="005276CD" w:rsidP="005276CD">
      <w:pPr>
        <w:autoSpaceDE w:val="0"/>
        <w:autoSpaceDN w:val="0"/>
        <w:adjustRightInd w:val="0"/>
        <w:rPr>
          <w:b/>
          <w:color w:val="000000"/>
          <w:sz w:val="20"/>
          <w:lang w:val="en-US"/>
        </w:rPr>
      </w:pPr>
      <w:r w:rsidRPr="006D1079">
        <w:rPr>
          <w:color w:val="000000"/>
          <w:sz w:val="20"/>
          <w:lang w:val="en-US"/>
        </w:rPr>
        <w:t xml:space="preserve">16. </w:t>
      </w:r>
      <w:r w:rsidRPr="006D1079">
        <w:rPr>
          <w:b/>
          <w:bCs/>
          <w:color w:val="000000"/>
          <w:sz w:val="20"/>
          <w:lang w:val="en-US"/>
        </w:rPr>
        <w:t>SETTLEMENT OF DISPUTES, CONCILIATION AND ARBITRATION</w:t>
      </w:r>
      <w:r w:rsidRPr="006D1079">
        <w:rPr>
          <w:color w:val="000000"/>
          <w:sz w:val="20"/>
          <w:lang w:val="en-US"/>
        </w:rPr>
        <w:t>:</w:t>
      </w:r>
    </w:p>
    <w:p w14:paraId="7CD51092" w14:textId="77777777" w:rsidR="005276CD" w:rsidRPr="006D1079" w:rsidRDefault="005276CD" w:rsidP="005276CD">
      <w:pPr>
        <w:ind w:left="284"/>
        <w:jc w:val="both"/>
        <w:rPr>
          <w:color w:val="000000"/>
          <w:sz w:val="20"/>
          <w:lang w:val="en-US"/>
        </w:rPr>
      </w:pPr>
      <w:r w:rsidRPr="006D1079">
        <w:rPr>
          <w:color w:val="000000"/>
          <w:sz w:val="20"/>
          <w:lang w:val="en-US"/>
        </w:rPr>
        <w:t xml:space="preserve">16.1 Any dispute between the Parties concerning the interpretation and the execution of the Contract will be settled by negotiation or, if not settled by negotiation between the Parties or by another agreed mode of settlement shall, at the request of either Party, be submitted to one conciliator. Should the Parties fail to reach agreement on the name of a sole conciliator, each Party shall appoint one conciliator. The conciliation shall be carried out in accordance with the Conciliation Rules of the United Nations Commission on International Trade Law (“UNCITRAL”), as at present in force. </w:t>
      </w:r>
    </w:p>
    <w:p w14:paraId="14E9BDD5" w14:textId="77777777" w:rsidR="005276CD" w:rsidRPr="006D1079" w:rsidRDefault="005276CD" w:rsidP="005276CD">
      <w:pPr>
        <w:ind w:left="284"/>
        <w:jc w:val="both"/>
        <w:rPr>
          <w:color w:val="000000"/>
          <w:sz w:val="20"/>
          <w:lang w:val="en-US"/>
        </w:rPr>
      </w:pPr>
      <w:r w:rsidRPr="006D1079">
        <w:rPr>
          <w:color w:val="000000"/>
          <w:sz w:val="20"/>
          <w:lang w:val="en-US"/>
        </w:rPr>
        <w:t>16.2 Any dispute between the Parties concerning the interpretation and the execution of the Contract that is unresolved after conciliation shall, at the request of either Party be settled by arbitration in accordance with the UNCITRAL Arbitration Rules, as at present in force. Arbitrations under this provision shall be administered by the International Bureau of the Permanent Court of Arbitration.</w:t>
      </w:r>
    </w:p>
    <w:p w14:paraId="6624538B" w14:textId="77777777" w:rsidR="005276CD" w:rsidRPr="006D1079" w:rsidRDefault="005276CD" w:rsidP="005276CD">
      <w:pPr>
        <w:ind w:left="284"/>
        <w:jc w:val="both"/>
        <w:rPr>
          <w:color w:val="000000"/>
          <w:sz w:val="20"/>
          <w:lang w:val="en-US"/>
        </w:rPr>
      </w:pPr>
      <w:r w:rsidRPr="006D1079">
        <w:rPr>
          <w:color w:val="000000"/>
          <w:sz w:val="20"/>
          <w:lang w:val="en-US"/>
        </w:rPr>
        <w:t>16.3 The conciliation or the arbitration proceedings shall be conducted in any of the six (6) official languages of FAO (Arabic, Chinese, English, French, Spanish and Russian) in which the Contract is drafted. In cases in which the language of the Contract is not an official language of FAO, the conciliation or the arbitration proceedings shall be conducted in English.</w:t>
      </w:r>
    </w:p>
    <w:p w14:paraId="1AA5DA0F" w14:textId="77777777" w:rsidR="005276CD" w:rsidRPr="006D1079" w:rsidRDefault="005276CD" w:rsidP="005276CD">
      <w:pPr>
        <w:ind w:left="284"/>
        <w:jc w:val="both"/>
        <w:rPr>
          <w:color w:val="000000"/>
          <w:sz w:val="20"/>
          <w:lang w:val="en-US"/>
        </w:rPr>
      </w:pPr>
      <w:r w:rsidRPr="006D1079">
        <w:rPr>
          <w:color w:val="000000"/>
          <w:sz w:val="20"/>
          <w:lang w:val="en-US"/>
        </w:rPr>
        <w:t>16.4 The Parties may request conciliation during the execution of the Contract or within a period not to exceed twelve (12) months after the expiry or the termination of the Contract, which shall in any case include any Warranty Period as defined in Article 4.5. The Parties may request arbitration not later than ninety (90) days after the termination of the conciliation proceedings.</w:t>
      </w:r>
    </w:p>
    <w:p w14:paraId="67AB2DC4" w14:textId="77777777" w:rsidR="005276CD" w:rsidRPr="006D1079" w:rsidRDefault="005276CD" w:rsidP="005276CD">
      <w:pPr>
        <w:ind w:left="284"/>
        <w:jc w:val="both"/>
        <w:rPr>
          <w:color w:val="000000"/>
          <w:sz w:val="20"/>
          <w:lang w:val="en-US"/>
        </w:rPr>
      </w:pPr>
      <w:r w:rsidRPr="006D1079">
        <w:rPr>
          <w:color w:val="000000"/>
          <w:sz w:val="20"/>
          <w:lang w:val="en-US"/>
        </w:rPr>
        <w:t xml:space="preserve">16.5 Decisions of the arbitral tribunal shall be final and binding to the Parties. The arbitral tribunal shall have no authority to award punitive damages or, unless otherwise expressly provided in this Contract, to award interest in which case such interest shall not be </w:t>
      </w:r>
      <w:proofErr w:type="gramStart"/>
      <w:r w:rsidRPr="006D1079">
        <w:rPr>
          <w:color w:val="000000"/>
          <w:sz w:val="20"/>
          <w:lang w:val="en-US"/>
        </w:rPr>
        <w:t>in excess of</w:t>
      </w:r>
      <w:proofErr w:type="gramEnd"/>
      <w:r w:rsidRPr="006D1079">
        <w:rPr>
          <w:color w:val="000000"/>
          <w:sz w:val="20"/>
          <w:lang w:val="en-US"/>
        </w:rPr>
        <w:t xml:space="preserve"> the London Inter-Bank Offered Rate (“LIBOR”) then prevailing, and any such interest shall be simple interest only. </w:t>
      </w:r>
    </w:p>
    <w:p w14:paraId="522CF970" w14:textId="77777777" w:rsidR="00FC7E65" w:rsidRPr="006D1079" w:rsidRDefault="00FC7E65" w:rsidP="005276CD">
      <w:pPr>
        <w:autoSpaceDE w:val="0"/>
        <w:autoSpaceDN w:val="0"/>
        <w:adjustRightInd w:val="0"/>
        <w:rPr>
          <w:color w:val="000000"/>
          <w:sz w:val="20"/>
          <w:lang w:val="en-US"/>
        </w:rPr>
      </w:pPr>
    </w:p>
    <w:p w14:paraId="2D079A83" w14:textId="2BF431F3" w:rsidR="005276CD" w:rsidRPr="006D1079" w:rsidRDefault="005276CD" w:rsidP="005276CD">
      <w:pPr>
        <w:autoSpaceDE w:val="0"/>
        <w:autoSpaceDN w:val="0"/>
        <w:adjustRightInd w:val="0"/>
        <w:rPr>
          <w:bCs/>
          <w:color w:val="000000"/>
          <w:sz w:val="20"/>
          <w:lang w:val="en-US"/>
        </w:rPr>
      </w:pPr>
      <w:r w:rsidRPr="006D1079">
        <w:rPr>
          <w:color w:val="000000"/>
          <w:sz w:val="20"/>
          <w:lang w:val="en-US"/>
        </w:rPr>
        <w:t xml:space="preserve">17. </w:t>
      </w:r>
      <w:r w:rsidRPr="006D1079">
        <w:rPr>
          <w:b/>
          <w:bCs/>
          <w:color w:val="000000"/>
          <w:sz w:val="20"/>
          <w:lang w:val="en-US"/>
        </w:rPr>
        <w:t>PRIVILEGES AND IMMUNITIES AND APPLICABLE LAW:</w:t>
      </w:r>
    </w:p>
    <w:p w14:paraId="17BF530F" w14:textId="77777777" w:rsidR="005276CD" w:rsidRPr="006D1079" w:rsidRDefault="005276CD" w:rsidP="005276CD">
      <w:pPr>
        <w:autoSpaceDE w:val="0"/>
        <w:autoSpaceDN w:val="0"/>
        <w:adjustRightInd w:val="0"/>
        <w:rPr>
          <w:strike/>
          <w:color w:val="000000"/>
          <w:sz w:val="20"/>
          <w:lang w:val="en-US"/>
        </w:rPr>
      </w:pPr>
      <w:r w:rsidRPr="006D1079">
        <w:rPr>
          <w:bCs/>
          <w:color w:val="000000"/>
          <w:sz w:val="20"/>
          <w:lang w:val="en-US"/>
        </w:rPr>
        <w:t xml:space="preserve"> </w:t>
      </w:r>
    </w:p>
    <w:p w14:paraId="21E21428" w14:textId="77777777" w:rsidR="005276CD" w:rsidRPr="006D1079" w:rsidRDefault="005276CD" w:rsidP="005276CD">
      <w:pPr>
        <w:ind w:left="284"/>
        <w:jc w:val="both"/>
        <w:rPr>
          <w:color w:val="000000"/>
          <w:sz w:val="20"/>
          <w:lang w:val="en-US"/>
        </w:rPr>
      </w:pPr>
      <w:r w:rsidRPr="006D1079">
        <w:rPr>
          <w:color w:val="000000"/>
          <w:sz w:val="20"/>
          <w:lang w:val="en-US"/>
        </w:rPr>
        <w:t>17.1 Nothing contained in or relating to this Contract shall be deemed a waiver, express or implied, of the privileges and immunities of FAO, nor as conferring any privileges or immunities of FAO on the Contractor or its employees, nor as acceptance by FAO of the jurisdiction of the courts of any country over disputes arising out of this Contract.</w:t>
      </w:r>
    </w:p>
    <w:p w14:paraId="792C14B9" w14:textId="77777777" w:rsidR="005276CD" w:rsidRPr="006D1079" w:rsidRDefault="005276CD" w:rsidP="005276CD">
      <w:pPr>
        <w:ind w:left="284"/>
        <w:jc w:val="both"/>
        <w:rPr>
          <w:color w:val="000000"/>
          <w:sz w:val="20"/>
          <w:lang w:val="en-US"/>
        </w:rPr>
      </w:pPr>
      <w:r w:rsidRPr="006D1079">
        <w:rPr>
          <w:color w:val="000000"/>
          <w:sz w:val="20"/>
          <w:lang w:val="en-US"/>
        </w:rPr>
        <w:t>17.2 Notwithstanding any specific provision herein, this Contract and any dispute arising therefrom shall be governed by general principles of law to the exclusion of any single national system of law. General principles of law shall be deemed to include the UNIDROIT Principles of International Commercial Contracts 2010.</w:t>
      </w:r>
    </w:p>
    <w:p w14:paraId="5D516DFA" w14:textId="77777777" w:rsidR="00FC7E65" w:rsidRPr="006D1079" w:rsidRDefault="00FC7E65" w:rsidP="005276CD">
      <w:pPr>
        <w:autoSpaceDE w:val="0"/>
        <w:autoSpaceDN w:val="0"/>
        <w:adjustRightInd w:val="0"/>
        <w:rPr>
          <w:color w:val="000000"/>
          <w:sz w:val="20"/>
          <w:lang w:val="en-US"/>
        </w:rPr>
      </w:pPr>
    </w:p>
    <w:p w14:paraId="2B240760" w14:textId="226A2670"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18. </w:t>
      </w:r>
      <w:r w:rsidRPr="006D1079">
        <w:rPr>
          <w:b/>
          <w:bCs/>
          <w:color w:val="000000"/>
          <w:sz w:val="20"/>
          <w:lang w:val="en-US"/>
        </w:rPr>
        <w:t>TAX EXEMPTION</w:t>
      </w:r>
      <w:r w:rsidRPr="006D1079">
        <w:rPr>
          <w:color w:val="000000"/>
          <w:sz w:val="20"/>
          <w:lang w:val="en-US"/>
        </w:rPr>
        <w:t>:</w:t>
      </w:r>
    </w:p>
    <w:p w14:paraId="203BC59E" w14:textId="77777777" w:rsidR="005276CD" w:rsidRPr="006D1079" w:rsidRDefault="005276CD" w:rsidP="005276CD">
      <w:pPr>
        <w:autoSpaceDE w:val="0"/>
        <w:autoSpaceDN w:val="0"/>
        <w:adjustRightInd w:val="0"/>
        <w:rPr>
          <w:color w:val="000000"/>
          <w:sz w:val="20"/>
          <w:lang w:val="en-US"/>
        </w:rPr>
      </w:pPr>
    </w:p>
    <w:p w14:paraId="30190CC6" w14:textId="77777777" w:rsidR="005276CD" w:rsidRPr="006D1079" w:rsidRDefault="005276CD" w:rsidP="005276CD">
      <w:pPr>
        <w:ind w:left="284"/>
        <w:jc w:val="both"/>
        <w:rPr>
          <w:color w:val="000000"/>
          <w:sz w:val="20"/>
          <w:lang w:val="en-US"/>
        </w:rPr>
      </w:pPr>
      <w:r w:rsidRPr="006D1079">
        <w:rPr>
          <w:color w:val="000000"/>
          <w:sz w:val="20"/>
          <w:lang w:val="en-US"/>
        </w:rPr>
        <w:t xml:space="preserve">18.1 Article III Section 9, of the Convention on the Privileges and Immunities of the Specialized Agencies provides, </w:t>
      </w:r>
      <w:r w:rsidRPr="006D1079">
        <w:rPr>
          <w:i/>
          <w:color w:val="000000"/>
          <w:sz w:val="20"/>
          <w:lang w:val="en-US"/>
        </w:rPr>
        <w:t>inter alia</w:t>
      </w:r>
      <w:r w:rsidRPr="006D1079">
        <w:rPr>
          <w:color w:val="000000"/>
          <w:sz w:val="20"/>
          <w:lang w:val="en-US"/>
        </w:rPr>
        <w:t xml:space="preserve">, that FAO is exempt from all direct taxes, </w:t>
      </w:r>
      <w:r w:rsidRPr="006D1079">
        <w:rPr>
          <w:sz w:val="20"/>
          <w:lang w:val="en-US"/>
        </w:rPr>
        <w:t xml:space="preserve">including any value-added tax (VAT), </w:t>
      </w:r>
      <w:r w:rsidRPr="006D1079">
        <w:rPr>
          <w:color w:val="000000"/>
          <w:sz w:val="20"/>
          <w:lang w:val="en-US"/>
        </w:rPr>
        <w:t xml:space="preserve">except charges for public utility services, and is exempt from customs restrictions, </w:t>
      </w:r>
      <w:proofErr w:type="gramStart"/>
      <w:r w:rsidRPr="006D1079">
        <w:rPr>
          <w:color w:val="000000"/>
          <w:sz w:val="20"/>
          <w:lang w:val="en-US"/>
        </w:rPr>
        <w:t>duties</w:t>
      </w:r>
      <w:proofErr w:type="gramEnd"/>
      <w:r w:rsidRPr="006D1079">
        <w:rPr>
          <w:color w:val="000000"/>
          <w:sz w:val="20"/>
          <w:lang w:val="en-US"/>
        </w:rPr>
        <w:t xml:space="preserve"> and charges of a similar nature in respect of articles imported or exported for its official use. In the event any governmental authority refuses to recognize the exemptions of FAO from such taxes, restrictions, duties, or charges, the Contractor shall immediately consult with FAO to determine a mutually acceptable procedure. </w:t>
      </w:r>
    </w:p>
    <w:p w14:paraId="4C0BE19E" w14:textId="77777777" w:rsidR="005276CD" w:rsidRPr="006D1079" w:rsidRDefault="005276CD" w:rsidP="005276CD">
      <w:pPr>
        <w:ind w:left="284"/>
        <w:jc w:val="both"/>
        <w:rPr>
          <w:color w:val="000000"/>
          <w:sz w:val="20"/>
          <w:lang w:val="en-US"/>
        </w:rPr>
      </w:pPr>
      <w:r w:rsidRPr="006D1079">
        <w:rPr>
          <w:color w:val="000000"/>
          <w:sz w:val="20"/>
          <w:lang w:val="en-US"/>
        </w:rPr>
        <w:t xml:space="preserve">18.2 </w:t>
      </w:r>
      <w:r w:rsidRPr="006D1079">
        <w:rPr>
          <w:sz w:val="20"/>
          <w:lang w:val="en-US"/>
        </w:rPr>
        <w:t xml:space="preserve">The Contractor shall explicitly specify this tax exemption on any invoice. </w:t>
      </w:r>
      <w:r w:rsidRPr="006D1079">
        <w:rPr>
          <w:color w:val="000000"/>
          <w:sz w:val="20"/>
          <w:lang w:val="en-US"/>
        </w:rPr>
        <w:t xml:space="preserve">The Contractor authorizes FAO to deduct from the Contractor’s invoices any amount representing such taxes, </w:t>
      </w:r>
      <w:proofErr w:type="gramStart"/>
      <w:r w:rsidRPr="006D1079">
        <w:rPr>
          <w:color w:val="000000"/>
          <w:sz w:val="20"/>
          <w:lang w:val="en-US"/>
        </w:rPr>
        <w:t>duties</w:t>
      </w:r>
      <w:proofErr w:type="gramEnd"/>
      <w:r w:rsidRPr="006D1079">
        <w:rPr>
          <w:color w:val="000000"/>
          <w:sz w:val="20"/>
          <w:lang w:val="en-US"/>
        </w:rPr>
        <w:t xml:space="preserve"> or charges, unless the Contractor has consulted with FAO before the payment thereof and FAO has, in each instance, specifically authorized the Contractor to pay such taxes, duties, or charges under written protest. In that event, the Contractor shall provide FAO with written evidence that payment of such taxes, duties or charges has been made and appropriately authorized, and FAO shall reimburse the Contractor for any such taxes, duties, or charges so authorized by FAO and paid by the Contractor under written protest.</w:t>
      </w:r>
    </w:p>
    <w:p w14:paraId="2D388197" w14:textId="77777777" w:rsidR="00FC7E65" w:rsidRPr="006D1079" w:rsidRDefault="00FC7E65" w:rsidP="005276CD">
      <w:pPr>
        <w:keepNext/>
        <w:jc w:val="both"/>
        <w:rPr>
          <w:color w:val="000000"/>
          <w:sz w:val="20"/>
          <w:lang w:val="en-US"/>
        </w:rPr>
      </w:pPr>
    </w:p>
    <w:p w14:paraId="7EDB547E" w14:textId="17F5011D" w:rsidR="005276CD" w:rsidRPr="006D1079" w:rsidRDefault="005276CD" w:rsidP="005276CD">
      <w:pPr>
        <w:keepNext/>
        <w:jc w:val="both"/>
        <w:rPr>
          <w:color w:val="000000"/>
          <w:sz w:val="20"/>
          <w:lang w:val="en-US"/>
        </w:rPr>
      </w:pPr>
      <w:r w:rsidRPr="006D1079">
        <w:rPr>
          <w:color w:val="000000"/>
          <w:sz w:val="20"/>
          <w:lang w:val="en-US"/>
        </w:rPr>
        <w:t xml:space="preserve">19. </w:t>
      </w:r>
      <w:r w:rsidRPr="006D1079">
        <w:rPr>
          <w:b/>
          <w:bCs/>
          <w:color w:val="000000"/>
          <w:sz w:val="20"/>
          <w:lang w:val="en-US"/>
        </w:rPr>
        <w:t>MODIFICATIONS</w:t>
      </w:r>
      <w:r w:rsidRPr="006D1079">
        <w:rPr>
          <w:color w:val="000000"/>
          <w:sz w:val="20"/>
          <w:lang w:val="en-US"/>
        </w:rPr>
        <w:t>:</w:t>
      </w:r>
    </w:p>
    <w:p w14:paraId="3F456DC5" w14:textId="77777777" w:rsidR="005276CD" w:rsidRPr="006D1079" w:rsidRDefault="005276CD" w:rsidP="005276CD">
      <w:pPr>
        <w:keepNext/>
        <w:ind w:left="284"/>
        <w:jc w:val="both"/>
        <w:rPr>
          <w:color w:val="000000"/>
          <w:sz w:val="20"/>
          <w:lang w:val="en-US"/>
        </w:rPr>
      </w:pPr>
      <w:r w:rsidRPr="006D1079">
        <w:rPr>
          <w:color w:val="000000"/>
          <w:sz w:val="20"/>
          <w:lang w:val="en-US"/>
        </w:rPr>
        <w:t xml:space="preserve">19.1 FAO may at any time by written instructions make changes within the general scope of this Contract and the Contractor shall be obliged to implement such changes in a timely manner. If any such change causes an increase or decrease in the quantities of goods and/or services or the time required for performance of this Contract, an equitable adjustment shall be made in the order price or delivery schedule, or both, and the Contract shall be amended, </w:t>
      </w:r>
      <w:proofErr w:type="gramStart"/>
      <w:r w:rsidRPr="006D1079">
        <w:rPr>
          <w:color w:val="000000"/>
          <w:sz w:val="20"/>
          <w:lang w:val="en-US"/>
        </w:rPr>
        <w:t>terminated</w:t>
      </w:r>
      <w:proofErr w:type="gramEnd"/>
      <w:r w:rsidRPr="006D1079">
        <w:rPr>
          <w:color w:val="000000"/>
          <w:sz w:val="20"/>
          <w:lang w:val="en-US"/>
        </w:rPr>
        <w:t xml:space="preserve"> or reissued accordingly.</w:t>
      </w:r>
    </w:p>
    <w:p w14:paraId="6590EC1D" w14:textId="77777777" w:rsidR="005276CD" w:rsidRPr="006D1079" w:rsidRDefault="005276CD" w:rsidP="005276CD">
      <w:pPr>
        <w:ind w:left="284"/>
        <w:jc w:val="both"/>
        <w:rPr>
          <w:color w:val="000000"/>
          <w:sz w:val="20"/>
          <w:lang w:val="en-US"/>
        </w:rPr>
      </w:pPr>
      <w:r w:rsidRPr="006D1079">
        <w:rPr>
          <w:color w:val="000000"/>
          <w:sz w:val="20"/>
          <w:lang w:val="en-US"/>
        </w:rPr>
        <w:t>19.2 Any claim by the Contractor for adjustment under this Article must be asserted within thirty (30) days from the date of receipt by the Contractor of the notification of change; provided, however, that FAO may, at its sole discretion, receive and act upon any such claim asserted at any time prior to final payment under this Contract. A dispute arising from failure to agree to any adjustments shall be subject to the provisions of Article 16, “Settlement of Disputes, Conciliation and Arbitration”, of this Contract. However, nothing in this Article shall relieve the Contractor from its obligation to proceed with the performance of the Contract as changed.</w:t>
      </w:r>
    </w:p>
    <w:p w14:paraId="03BF14AB" w14:textId="77777777" w:rsidR="005276CD" w:rsidRPr="006D1079" w:rsidRDefault="005276CD" w:rsidP="005276CD">
      <w:pPr>
        <w:ind w:left="284"/>
        <w:jc w:val="both"/>
        <w:rPr>
          <w:color w:val="000000"/>
          <w:sz w:val="20"/>
          <w:lang w:val="en-US"/>
        </w:rPr>
      </w:pPr>
      <w:r w:rsidRPr="006D1079">
        <w:rPr>
          <w:color w:val="000000"/>
          <w:sz w:val="20"/>
          <w:lang w:val="en-US"/>
        </w:rPr>
        <w:t xml:space="preserve">19.3 No modification of or change in the terms of this Contract shall be valid or enforceable against FAO unless it is in writing and signed by a duly authorized officer. </w:t>
      </w:r>
    </w:p>
    <w:p w14:paraId="54888876" w14:textId="77777777" w:rsidR="005276CD" w:rsidRPr="006D1079" w:rsidRDefault="005276CD" w:rsidP="005276CD">
      <w:pPr>
        <w:ind w:left="284"/>
        <w:jc w:val="both"/>
        <w:rPr>
          <w:color w:val="000000"/>
          <w:sz w:val="20"/>
          <w:lang w:val="en-US"/>
        </w:rPr>
      </w:pPr>
      <w:r w:rsidRPr="006D1079">
        <w:rPr>
          <w:color w:val="000000"/>
          <w:sz w:val="20"/>
          <w:lang w:val="en-US"/>
        </w:rPr>
        <w:t xml:space="preserve">19.4 Any modification of this Contract other than the changes provided for under paragraphs 19.1 to 19.3 above shall be </w:t>
      </w:r>
      <w:proofErr w:type="gramStart"/>
      <w:r w:rsidRPr="006D1079">
        <w:rPr>
          <w:color w:val="000000"/>
          <w:sz w:val="20"/>
          <w:lang w:val="en-US"/>
        </w:rPr>
        <w:t>effected</w:t>
      </w:r>
      <w:proofErr w:type="gramEnd"/>
      <w:r w:rsidRPr="006D1079">
        <w:rPr>
          <w:color w:val="000000"/>
          <w:sz w:val="20"/>
          <w:lang w:val="en-US"/>
        </w:rPr>
        <w:t xml:space="preserve"> by an amendment to this Contract to be mutually agreed between the Parties hereto.</w:t>
      </w:r>
    </w:p>
    <w:p w14:paraId="2F1AE35E" w14:textId="77777777" w:rsidR="00FC7E65" w:rsidRPr="006D1079" w:rsidRDefault="00FC7E65" w:rsidP="005276CD">
      <w:pPr>
        <w:autoSpaceDE w:val="0"/>
        <w:autoSpaceDN w:val="0"/>
        <w:adjustRightInd w:val="0"/>
        <w:rPr>
          <w:color w:val="000000"/>
          <w:sz w:val="20"/>
          <w:lang w:val="en-US"/>
        </w:rPr>
      </w:pPr>
    </w:p>
    <w:p w14:paraId="14E7F461" w14:textId="6BD03F57"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20. </w:t>
      </w:r>
      <w:r w:rsidRPr="006D1079">
        <w:rPr>
          <w:b/>
          <w:bCs/>
          <w:color w:val="000000"/>
          <w:sz w:val="20"/>
          <w:lang w:val="en-US"/>
        </w:rPr>
        <w:t>AUDITS AND INVESTIGATIONS</w:t>
      </w:r>
      <w:r w:rsidRPr="006D1079">
        <w:rPr>
          <w:color w:val="000000"/>
          <w:sz w:val="20"/>
          <w:lang w:val="en-US"/>
        </w:rPr>
        <w:t>:</w:t>
      </w:r>
    </w:p>
    <w:p w14:paraId="2196FB17" w14:textId="77777777" w:rsidR="005276CD" w:rsidRPr="006D1079" w:rsidRDefault="005276CD" w:rsidP="005276CD">
      <w:pPr>
        <w:autoSpaceDE w:val="0"/>
        <w:autoSpaceDN w:val="0"/>
        <w:adjustRightInd w:val="0"/>
        <w:rPr>
          <w:color w:val="000000"/>
          <w:sz w:val="20"/>
          <w:lang w:val="en-US"/>
        </w:rPr>
      </w:pPr>
    </w:p>
    <w:p w14:paraId="382B70A1" w14:textId="77777777" w:rsidR="005276CD" w:rsidRPr="006D1079" w:rsidRDefault="005276CD" w:rsidP="005276CD">
      <w:pPr>
        <w:ind w:left="284"/>
        <w:jc w:val="both"/>
        <w:rPr>
          <w:color w:val="000000"/>
          <w:sz w:val="20"/>
          <w:lang w:val="en-US"/>
        </w:rPr>
      </w:pPr>
      <w:r w:rsidRPr="006D1079">
        <w:rPr>
          <w:color w:val="000000"/>
          <w:sz w:val="20"/>
          <w:lang w:val="en-US"/>
        </w:rPr>
        <w:t>20.1 Each invoice paid by FAO shall be subject to a post-payment audit by auditors, whether internal or external, of FAO or by other authorized and qualified agents of FAO at any time during the term of the Contract and for a period of two (2) years following the expiration or prior termination of the Contract. FAO shall be entitled to a refund from the Contractor for any amounts shown by such audits to have been paid by FAO other than in accordance with the terms and conditions of the Contract.</w:t>
      </w:r>
    </w:p>
    <w:p w14:paraId="758CB111" w14:textId="77777777" w:rsidR="005276CD" w:rsidRPr="006D1079" w:rsidRDefault="005276CD" w:rsidP="005276CD">
      <w:pPr>
        <w:ind w:left="284"/>
        <w:jc w:val="both"/>
        <w:rPr>
          <w:color w:val="000000"/>
          <w:sz w:val="20"/>
          <w:lang w:val="en-US"/>
        </w:rPr>
      </w:pPr>
      <w:r w:rsidRPr="006D1079">
        <w:rPr>
          <w:color w:val="000000"/>
          <w:sz w:val="20"/>
          <w:lang w:val="en-US"/>
        </w:rPr>
        <w:t xml:space="preserve">20.2 The Contractor acknowledges and agrees that, from time to time, FAO may conduct investigations relating to any aspect of the Contract or the award thereof, the obligations performed under the Contract, and the operations of the Contractor generally relating to performance of the Contract. The right of FAO to </w:t>
      </w:r>
      <w:proofErr w:type="gramStart"/>
      <w:r w:rsidRPr="006D1079">
        <w:rPr>
          <w:color w:val="000000"/>
          <w:sz w:val="20"/>
          <w:lang w:val="en-US"/>
        </w:rPr>
        <w:t>conduct an investigation</w:t>
      </w:r>
      <w:proofErr w:type="gramEnd"/>
      <w:r w:rsidRPr="006D1079">
        <w:rPr>
          <w:color w:val="000000"/>
          <w:sz w:val="20"/>
          <w:lang w:val="en-US"/>
        </w:rPr>
        <w:t xml:space="preserve"> and the Contractor’s obligation to comply with such an investigation shall not lapse upon expiration or prior termination of the Contract. </w:t>
      </w:r>
    </w:p>
    <w:p w14:paraId="3171DE8D" w14:textId="77777777" w:rsidR="005276CD" w:rsidRPr="006D1079" w:rsidRDefault="005276CD" w:rsidP="005276CD">
      <w:pPr>
        <w:ind w:left="284"/>
        <w:jc w:val="both"/>
        <w:rPr>
          <w:color w:val="000000"/>
          <w:sz w:val="20"/>
          <w:lang w:val="en-US"/>
        </w:rPr>
      </w:pPr>
      <w:r w:rsidRPr="006D1079">
        <w:rPr>
          <w:color w:val="000000"/>
          <w:sz w:val="20"/>
          <w:lang w:val="en-US"/>
        </w:rPr>
        <w:t xml:space="preserve">20.3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FAO access to the Contractor’s premises at reasonable times and on reasonable conditions in connection with such access to the Contractor’s personnel and relevant documentation. The Contractor shall require its agents, including, but not limited to, the Contractor’s attorneys, </w:t>
      </w:r>
      <w:proofErr w:type="gramStart"/>
      <w:r w:rsidRPr="006D1079">
        <w:rPr>
          <w:color w:val="000000"/>
          <w:sz w:val="20"/>
          <w:lang w:val="en-US"/>
        </w:rPr>
        <w:t>accountants</w:t>
      </w:r>
      <w:proofErr w:type="gramEnd"/>
      <w:r w:rsidRPr="006D1079">
        <w:rPr>
          <w:color w:val="000000"/>
          <w:sz w:val="20"/>
          <w:lang w:val="en-US"/>
        </w:rPr>
        <w:t xml:space="preserve"> or other advisers, to reasonably cooperate with any inspections, post-payment audits or investigations carried out by FAO hereunder.</w:t>
      </w:r>
    </w:p>
    <w:p w14:paraId="2599100D" w14:textId="77777777" w:rsidR="00FC7E65" w:rsidRPr="006D1079" w:rsidRDefault="00FC7E65" w:rsidP="005276CD">
      <w:pPr>
        <w:autoSpaceDE w:val="0"/>
        <w:autoSpaceDN w:val="0"/>
        <w:adjustRightInd w:val="0"/>
        <w:rPr>
          <w:color w:val="000000"/>
          <w:sz w:val="20"/>
          <w:lang w:val="en-US"/>
        </w:rPr>
      </w:pPr>
    </w:p>
    <w:p w14:paraId="787386FC" w14:textId="3591633E"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21. </w:t>
      </w:r>
      <w:r w:rsidRPr="006D1079">
        <w:rPr>
          <w:b/>
          <w:bCs/>
          <w:color w:val="000000"/>
          <w:sz w:val="20"/>
          <w:lang w:val="en-US"/>
        </w:rPr>
        <w:t>LIMITATION ON ACTIONS</w:t>
      </w:r>
      <w:r w:rsidRPr="006D1079">
        <w:rPr>
          <w:color w:val="000000"/>
          <w:sz w:val="20"/>
          <w:lang w:val="en-US"/>
        </w:rPr>
        <w:t>:</w:t>
      </w:r>
    </w:p>
    <w:p w14:paraId="030E617E" w14:textId="77777777" w:rsidR="005276CD" w:rsidRPr="006D1079" w:rsidRDefault="005276CD" w:rsidP="005276CD">
      <w:pPr>
        <w:autoSpaceDE w:val="0"/>
        <w:autoSpaceDN w:val="0"/>
        <w:adjustRightInd w:val="0"/>
        <w:jc w:val="both"/>
        <w:rPr>
          <w:color w:val="000000"/>
          <w:sz w:val="20"/>
          <w:lang w:val="en-US"/>
        </w:rPr>
      </w:pPr>
    </w:p>
    <w:p w14:paraId="59BEE0A2" w14:textId="77777777" w:rsidR="005276CD" w:rsidRPr="006D1079" w:rsidRDefault="005276CD" w:rsidP="005276CD">
      <w:pPr>
        <w:ind w:left="284"/>
        <w:jc w:val="both"/>
        <w:rPr>
          <w:color w:val="000000"/>
          <w:sz w:val="20"/>
          <w:lang w:val="en-US"/>
        </w:rPr>
      </w:pPr>
      <w:r w:rsidRPr="006D1079">
        <w:rPr>
          <w:color w:val="000000"/>
          <w:sz w:val="20"/>
          <w:lang w:val="en-US"/>
        </w:rPr>
        <w:t>21.1 Except with respect to any indemnification obligations in Article 5, above, or as are otherwise set forth in the Contract, any conciliation proceedings in accordance with Article 16, above, arising out of the Contract must be commenced within twelve (12) months after the cause of action has accrued.</w:t>
      </w:r>
    </w:p>
    <w:p w14:paraId="0ABC9A19" w14:textId="77777777" w:rsidR="005276CD" w:rsidRPr="006D1079" w:rsidRDefault="005276CD" w:rsidP="005276CD">
      <w:pPr>
        <w:ind w:left="284"/>
        <w:jc w:val="both"/>
        <w:rPr>
          <w:color w:val="000000"/>
          <w:sz w:val="20"/>
          <w:lang w:val="en-US"/>
        </w:rPr>
      </w:pPr>
      <w:r w:rsidRPr="006D1079">
        <w:rPr>
          <w:color w:val="000000"/>
          <w:sz w:val="20"/>
          <w:lang w:val="en-US"/>
        </w:rPr>
        <w:t xml:space="preserve">21.2 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 </w:t>
      </w:r>
    </w:p>
    <w:p w14:paraId="14193C68" w14:textId="77777777" w:rsidR="00FC7E65" w:rsidRPr="006D1079" w:rsidRDefault="00FC7E65" w:rsidP="005276CD">
      <w:pPr>
        <w:autoSpaceDE w:val="0"/>
        <w:autoSpaceDN w:val="0"/>
        <w:adjustRightInd w:val="0"/>
        <w:jc w:val="both"/>
        <w:rPr>
          <w:color w:val="000000"/>
          <w:sz w:val="20"/>
          <w:lang w:val="en-US"/>
        </w:rPr>
      </w:pPr>
    </w:p>
    <w:p w14:paraId="00706323" w14:textId="7C0983FB"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22. </w:t>
      </w:r>
      <w:r w:rsidRPr="006D1079">
        <w:rPr>
          <w:b/>
          <w:color w:val="000000"/>
          <w:sz w:val="20"/>
          <w:lang w:val="en-US"/>
        </w:rPr>
        <w:t>ESSENTIAL TERMS</w:t>
      </w:r>
      <w:r w:rsidRPr="006D1079">
        <w:rPr>
          <w:color w:val="000000"/>
          <w:sz w:val="20"/>
          <w:lang w:val="en-US"/>
        </w:rPr>
        <w:t>: The Contractor acknowledges and agrees that each of the provisions in Articles 23 to 30 hereof constitutes an essential term of the Contract and that any breach of any of these provisions shall entitle FAO to terminate the Contract or any other contract with FAO immediately upon notice to the Contractor, without any liability for termination charges or any other liability of any kind.</w:t>
      </w:r>
    </w:p>
    <w:p w14:paraId="559CC7A5" w14:textId="77777777" w:rsidR="00FC7E65" w:rsidRPr="006D1079" w:rsidRDefault="00FC7E65" w:rsidP="005276CD">
      <w:pPr>
        <w:autoSpaceDE w:val="0"/>
        <w:autoSpaceDN w:val="0"/>
        <w:adjustRightInd w:val="0"/>
        <w:jc w:val="both"/>
        <w:rPr>
          <w:color w:val="000000"/>
          <w:sz w:val="20"/>
          <w:lang w:val="en-US"/>
        </w:rPr>
      </w:pPr>
    </w:p>
    <w:p w14:paraId="7297F613" w14:textId="272F1DF3"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23. </w:t>
      </w:r>
      <w:r w:rsidRPr="006D1079">
        <w:rPr>
          <w:b/>
          <w:bCs/>
          <w:color w:val="000000"/>
          <w:sz w:val="20"/>
          <w:lang w:val="en-US"/>
        </w:rPr>
        <w:t>SOURCE OF INSTRUCTIONS</w:t>
      </w:r>
      <w:r w:rsidRPr="006D1079">
        <w:rPr>
          <w:bCs/>
          <w:color w:val="000000"/>
          <w:sz w:val="20"/>
          <w:lang w:val="en-US"/>
        </w:rPr>
        <w:t xml:space="preserve">: </w:t>
      </w:r>
      <w:r w:rsidRPr="006D1079">
        <w:rPr>
          <w:color w:val="000000"/>
          <w:sz w:val="20"/>
          <w:lang w:val="en-US"/>
        </w:rPr>
        <w:t xml:space="preserve">The Contractor shall neither seek nor accept instructions from any authority external to FAO in connection with the performance of its obligations under the Contract. Should any authority external to FAO seek to impose any instructions concerning or restrictions on the Contractor’s performance under the Contract, the </w:t>
      </w:r>
      <w:r w:rsidRPr="006D1079">
        <w:rPr>
          <w:color w:val="000000"/>
          <w:sz w:val="20"/>
          <w:lang w:val="en-US"/>
        </w:rPr>
        <w:lastRenderedPageBreak/>
        <w:t>Contractor shall promptly notify FAO and provide all reasonable assistance required by FAO. The Contractor shall not take any action in respect of the performance of its obligations under the Contract that may adversely affect the interests of FAO, and the Contractor shall perform its obligations under the Contract with the fullest regard to the interests of the FAO.</w:t>
      </w:r>
    </w:p>
    <w:p w14:paraId="7EAE8D68" w14:textId="77777777" w:rsidR="00FC7E65" w:rsidRPr="006D1079" w:rsidRDefault="00FC7E65" w:rsidP="005276CD">
      <w:pPr>
        <w:autoSpaceDE w:val="0"/>
        <w:autoSpaceDN w:val="0"/>
        <w:adjustRightInd w:val="0"/>
        <w:jc w:val="both"/>
        <w:rPr>
          <w:color w:val="000000"/>
          <w:sz w:val="20"/>
          <w:lang w:val="en-US"/>
        </w:rPr>
      </w:pPr>
    </w:p>
    <w:p w14:paraId="4AC8383B" w14:textId="7AA3F302" w:rsidR="005276CD" w:rsidRPr="006D1079" w:rsidRDefault="005276CD" w:rsidP="005276CD">
      <w:pPr>
        <w:autoSpaceDE w:val="0"/>
        <w:autoSpaceDN w:val="0"/>
        <w:adjustRightInd w:val="0"/>
        <w:jc w:val="both"/>
        <w:rPr>
          <w:bCs/>
          <w:color w:val="000000"/>
          <w:sz w:val="20"/>
          <w:lang w:val="en-US"/>
        </w:rPr>
      </w:pPr>
      <w:r w:rsidRPr="006D1079">
        <w:rPr>
          <w:color w:val="000000"/>
          <w:sz w:val="20"/>
          <w:lang w:val="en-US"/>
        </w:rPr>
        <w:t xml:space="preserve">24. </w:t>
      </w:r>
      <w:r w:rsidRPr="006D1079">
        <w:rPr>
          <w:b/>
          <w:bCs/>
          <w:color w:val="000000"/>
          <w:sz w:val="20"/>
          <w:lang w:val="en-US"/>
        </w:rPr>
        <w:t>OFFICIALS NOT TO BENEFIT</w:t>
      </w:r>
      <w:r w:rsidRPr="006D1079">
        <w:rPr>
          <w:bCs/>
          <w:color w:val="000000"/>
          <w:sz w:val="20"/>
          <w:lang w:val="en-US"/>
        </w:rPr>
        <w:t>: The Contractor warrants that it has not and shall not offer to any representative, official, employee, or other agent of FAO any direct or indirect benefit arising from or related to the performance of the Contract or of any other contract with FAO or the award thereof or for any other purpose intended to gain an advantage for the Contractor.</w:t>
      </w:r>
    </w:p>
    <w:p w14:paraId="3AC16C54" w14:textId="77777777" w:rsidR="00FC7E65" w:rsidRPr="006D1079" w:rsidRDefault="00FC7E65" w:rsidP="005276CD">
      <w:pPr>
        <w:autoSpaceDE w:val="0"/>
        <w:autoSpaceDN w:val="0"/>
        <w:adjustRightInd w:val="0"/>
        <w:jc w:val="both"/>
        <w:rPr>
          <w:color w:val="000000"/>
          <w:sz w:val="20"/>
          <w:lang w:val="en-US"/>
        </w:rPr>
      </w:pPr>
    </w:p>
    <w:p w14:paraId="7E220213" w14:textId="0973CE63"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 xml:space="preserve">25. </w:t>
      </w:r>
      <w:r w:rsidRPr="006D1079">
        <w:rPr>
          <w:b/>
          <w:bCs/>
          <w:color w:val="000000"/>
          <w:sz w:val="20"/>
          <w:lang w:val="en-US"/>
        </w:rPr>
        <w:t>OBSERVANCE OF THE LAW</w:t>
      </w:r>
      <w:r w:rsidRPr="006D1079">
        <w:rPr>
          <w:color w:val="000000"/>
          <w:sz w:val="20"/>
          <w:lang w:val="en-US"/>
        </w:rPr>
        <w:t xml:space="preserve">: The Contractor shall comply with all laws, ordinances, rules, and regulations bearing upon the performance of its obligations under the Contract. </w:t>
      </w:r>
      <w:r w:rsidRPr="006D1079">
        <w:rPr>
          <w:sz w:val="20"/>
          <w:lang w:val="en-US"/>
        </w:rPr>
        <w:t xml:space="preserve">The Contractor shall promptly correct any violations thereof and shall keep FAO informed of any conflict or problem arising in relation to national authorities. </w:t>
      </w:r>
      <w:r w:rsidRPr="006D1079">
        <w:rPr>
          <w:color w:val="000000"/>
          <w:sz w:val="20"/>
          <w:lang w:val="en-US"/>
        </w:rPr>
        <w:t>In addition, the Contractor shall maintain compliance with all obligations relating to its registration as a qualified vendor of goods or services to FAO, as such obligations are set forth in FAO vendor registration procedures.</w:t>
      </w:r>
    </w:p>
    <w:p w14:paraId="3CBD0ECB" w14:textId="77777777" w:rsidR="00FC7E65" w:rsidRPr="006D1079" w:rsidRDefault="00FC7E65" w:rsidP="005276CD">
      <w:pPr>
        <w:autoSpaceDE w:val="0"/>
        <w:autoSpaceDN w:val="0"/>
        <w:adjustRightInd w:val="0"/>
        <w:rPr>
          <w:color w:val="000000"/>
          <w:sz w:val="20"/>
          <w:lang w:val="en-US"/>
        </w:rPr>
      </w:pPr>
    </w:p>
    <w:p w14:paraId="79B6A083" w14:textId="2965AD7B" w:rsidR="005276CD" w:rsidRPr="006D1079" w:rsidRDefault="005276CD" w:rsidP="005276CD">
      <w:pPr>
        <w:autoSpaceDE w:val="0"/>
        <w:autoSpaceDN w:val="0"/>
        <w:adjustRightInd w:val="0"/>
        <w:rPr>
          <w:color w:val="000000"/>
          <w:sz w:val="20"/>
          <w:lang w:val="en-US"/>
        </w:rPr>
      </w:pPr>
      <w:r w:rsidRPr="006D1079">
        <w:rPr>
          <w:color w:val="000000"/>
          <w:sz w:val="20"/>
          <w:lang w:val="en-US"/>
        </w:rPr>
        <w:t xml:space="preserve">26. </w:t>
      </w:r>
      <w:r w:rsidRPr="006D1079">
        <w:rPr>
          <w:b/>
          <w:color w:val="000000"/>
          <w:sz w:val="20"/>
          <w:lang w:val="en-US"/>
        </w:rPr>
        <w:t>LABOR</w:t>
      </w:r>
      <w:r w:rsidRPr="006D1079">
        <w:rPr>
          <w:color w:val="000000"/>
          <w:sz w:val="20"/>
          <w:lang w:val="en-US"/>
        </w:rPr>
        <w:t>:</w:t>
      </w:r>
    </w:p>
    <w:p w14:paraId="6E38CD7A" w14:textId="77777777" w:rsidR="005276CD" w:rsidRPr="006D1079" w:rsidRDefault="005276CD" w:rsidP="005276CD">
      <w:pPr>
        <w:autoSpaceDE w:val="0"/>
        <w:autoSpaceDN w:val="0"/>
        <w:adjustRightInd w:val="0"/>
        <w:rPr>
          <w:color w:val="000000"/>
          <w:sz w:val="20"/>
          <w:lang w:val="en-US"/>
        </w:rPr>
      </w:pPr>
    </w:p>
    <w:p w14:paraId="142FC652" w14:textId="77777777" w:rsidR="005276CD" w:rsidRPr="006D1079" w:rsidRDefault="005276CD" w:rsidP="005276CD">
      <w:pPr>
        <w:ind w:left="284"/>
        <w:jc w:val="both"/>
        <w:rPr>
          <w:color w:val="000000"/>
          <w:sz w:val="20"/>
          <w:lang w:val="en-US"/>
        </w:rPr>
      </w:pPr>
      <w:r w:rsidRPr="006D1079">
        <w:rPr>
          <w:color w:val="000000"/>
          <w:sz w:val="20"/>
          <w:lang w:val="en-US"/>
        </w:rPr>
        <w:t xml:space="preserve">26.1 The Contractor shall: </w:t>
      </w:r>
      <w:proofErr w:type="spellStart"/>
      <w:r w:rsidRPr="006D1079">
        <w:rPr>
          <w:color w:val="000000"/>
          <w:sz w:val="20"/>
          <w:lang w:val="en-US"/>
        </w:rPr>
        <w:t>i</w:t>
      </w:r>
      <w:proofErr w:type="spellEnd"/>
      <w:r w:rsidRPr="006D1079">
        <w:rPr>
          <w:color w:val="000000"/>
          <w:sz w:val="20"/>
          <w:lang w:val="en-US"/>
        </w:rPr>
        <w:t xml:space="preserve">) respect the prohibition of forced or compulsory </w:t>
      </w:r>
      <w:proofErr w:type="spellStart"/>
      <w:r w:rsidRPr="006D1079">
        <w:rPr>
          <w:color w:val="000000"/>
          <w:sz w:val="20"/>
          <w:lang w:val="en-US"/>
        </w:rPr>
        <w:t>labour</w:t>
      </w:r>
      <w:proofErr w:type="spellEnd"/>
      <w:r w:rsidRPr="006D1079">
        <w:rPr>
          <w:color w:val="000000"/>
          <w:sz w:val="20"/>
          <w:lang w:val="en-US"/>
        </w:rPr>
        <w:t xml:space="preserve"> in all its forms; ii) respect the freely exercised right of workers, without distinction, to organize, to further and defend their interest as well as the protection of those workers who exercise their right to organize; iii) ensure equality of opportunity and treatment in respect of employment and occupation; and iv) ensure fair and reasonable conditions of safety, health and welfare.</w:t>
      </w:r>
    </w:p>
    <w:p w14:paraId="07D7FB27" w14:textId="77777777" w:rsidR="005276CD" w:rsidRPr="006D1079" w:rsidRDefault="005276CD" w:rsidP="005276CD">
      <w:pPr>
        <w:ind w:left="284"/>
        <w:jc w:val="both"/>
        <w:rPr>
          <w:color w:val="000000"/>
          <w:sz w:val="20"/>
          <w:lang w:val="en-US"/>
        </w:rPr>
      </w:pPr>
      <w:r w:rsidRPr="006D1079">
        <w:rPr>
          <w:color w:val="000000"/>
          <w:sz w:val="20"/>
          <w:lang w:val="en-US"/>
        </w:rPr>
        <w:t xml:space="preserve">26.2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6D1079">
        <w:rPr>
          <w:i/>
          <w:color w:val="000000"/>
          <w:sz w:val="20"/>
          <w:lang w:val="en-US"/>
        </w:rPr>
        <w:t>inter alia</w:t>
      </w:r>
      <w:r w:rsidRPr="006D1079">
        <w:rPr>
          <w:color w:val="000000"/>
          <w:sz w:val="20"/>
          <w:lang w:val="en-US"/>
        </w:rPr>
        <w:t>, requires that a child shall be protected from performing any work that is likely to be hazardous or to interfere with the child’s education, or to be harmful to the child’s health or physical, mental, spiritual, moral or social development.</w:t>
      </w:r>
    </w:p>
    <w:p w14:paraId="184A646C" w14:textId="77777777" w:rsidR="00FC7E65" w:rsidRPr="006D1079" w:rsidRDefault="00FC7E65" w:rsidP="005276CD">
      <w:pPr>
        <w:autoSpaceDE w:val="0"/>
        <w:autoSpaceDN w:val="0"/>
        <w:adjustRightInd w:val="0"/>
        <w:jc w:val="both"/>
        <w:rPr>
          <w:color w:val="000000"/>
          <w:sz w:val="20"/>
          <w:lang w:val="en-US"/>
        </w:rPr>
      </w:pPr>
    </w:p>
    <w:p w14:paraId="03CAC5F6" w14:textId="3BED43AF" w:rsidR="005276CD" w:rsidRPr="006D1079" w:rsidRDefault="005276CD" w:rsidP="005276CD">
      <w:pPr>
        <w:autoSpaceDE w:val="0"/>
        <w:autoSpaceDN w:val="0"/>
        <w:adjustRightInd w:val="0"/>
        <w:jc w:val="both"/>
        <w:rPr>
          <w:color w:val="000000"/>
          <w:sz w:val="20"/>
          <w:lang w:val="en-US"/>
        </w:rPr>
      </w:pPr>
      <w:r w:rsidRPr="006D1079">
        <w:rPr>
          <w:color w:val="000000"/>
          <w:sz w:val="20"/>
          <w:lang w:val="en-US"/>
        </w:rPr>
        <w:t>27.</w:t>
      </w:r>
      <w:r w:rsidRPr="006D1079">
        <w:rPr>
          <w:b/>
          <w:color w:val="000000"/>
          <w:sz w:val="20"/>
          <w:lang w:val="en-US"/>
        </w:rPr>
        <w:t xml:space="preserve"> MINES</w:t>
      </w:r>
      <w:r w:rsidRPr="006D1079">
        <w:rPr>
          <w:color w:val="000000"/>
          <w:sz w:val="20"/>
          <w:lang w:val="en-US"/>
        </w:rPr>
        <w:t>: The Contractor represents and warrants that neither it, its parent entities (if any), nor any of the Contractor’s subsidiaries or affiliated entities (if any) is engaged in the sale or manufacture of anti-personnel mines or components utilized in the manufacture of anti-personnel mines.</w:t>
      </w:r>
    </w:p>
    <w:p w14:paraId="15192A17" w14:textId="77777777" w:rsidR="005276CD" w:rsidRPr="006D1079" w:rsidRDefault="005276CD" w:rsidP="005276CD">
      <w:pPr>
        <w:autoSpaceDE w:val="0"/>
        <w:autoSpaceDN w:val="0"/>
        <w:adjustRightInd w:val="0"/>
        <w:rPr>
          <w:color w:val="000000"/>
          <w:sz w:val="20"/>
          <w:lang w:val="en-US"/>
        </w:rPr>
      </w:pPr>
    </w:p>
    <w:p w14:paraId="01705EEB" w14:textId="78FB4086" w:rsidR="005276CD" w:rsidRPr="006D1079" w:rsidRDefault="005276CD" w:rsidP="005276CD">
      <w:pPr>
        <w:jc w:val="both"/>
        <w:rPr>
          <w:b/>
          <w:color w:val="000000"/>
          <w:sz w:val="20"/>
          <w:lang w:val="en-US"/>
        </w:rPr>
      </w:pPr>
      <w:r w:rsidRPr="006D1079">
        <w:rPr>
          <w:color w:val="000000"/>
          <w:sz w:val="20"/>
          <w:lang w:val="en-US"/>
        </w:rPr>
        <w:t>28.</w:t>
      </w:r>
      <w:r w:rsidRPr="006D1079">
        <w:rPr>
          <w:b/>
          <w:color w:val="000000"/>
          <w:sz w:val="20"/>
          <w:lang w:val="en-US"/>
        </w:rPr>
        <w:t xml:space="preserve"> SEXUAL EXPLOITATION</w:t>
      </w:r>
      <w:r w:rsidRPr="006D1079">
        <w:rPr>
          <w:color w:val="000000"/>
          <w:sz w:val="20"/>
          <w:lang w:val="en-US"/>
        </w:rPr>
        <w:t xml:space="preserve">: The Contractor shall take all appropriate measures to prevent sexual exploitation or abuse of any direct beneficiary of the FAO projects or </w:t>
      </w:r>
      <w:proofErr w:type="spellStart"/>
      <w:r w:rsidRPr="006D1079">
        <w:rPr>
          <w:color w:val="000000"/>
          <w:sz w:val="20"/>
          <w:lang w:val="en-US"/>
        </w:rPr>
        <w:t>programmes</w:t>
      </w:r>
      <w:proofErr w:type="spellEnd"/>
      <w:r w:rsidRPr="006D1079">
        <w:rPr>
          <w:color w:val="000000"/>
          <w:sz w:val="20"/>
          <w:lang w:val="en-US"/>
        </w:rPr>
        <w:t xml:space="preserve"> receiving the goods or services provided under this Contract, or to any persons related to such beneficiaries,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in any sexual activities that are exploitive or degrading to any direct beneficiary of the FAO projects or </w:t>
      </w:r>
      <w:proofErr w:type="spellStart"/>
      <w:r w:rsidRPr="006D1079">
        <w:rPr>
          <w:color w:val="000000"/>
          <w:sz w:val="20"/>
          <w:lang w:val="en-US"/>
        </w:rPr>
        <w:t>programmes</w:t>
      </w:r>
      <w:proofErr w:type="spellEnd"/>
      <w:r w:rsidRPr="006D1079">
        <w:rPr>
          <w:color w:val="000000"/>
          <w:sz w:val="20"/>
          <w:lang w:val="en-US"/>
        </w:rPr>
        <w:t xml:space="preserve"> receiving the goods or services provided under this contract, or to any persons related to such beneficiaries. </w:t>
      </w:r>
    </w:p>
    <w:p w14:paraId="4F6FD071" w14:textId="77777777" w:rsidR="00FC7E65" w:rsidRPr="006D1079" w:rsidRDefault="00FC7E65" w:rsidP="005276CD">
      <w:pPr>
        <w:suppressAutoHyphens/>
        <w:jc w:val="both"/>
        <w:rPr>
          <w:color w:val="000000"/>
          <w:sz w:val="20"/>
          <w:lang w:val="en-US"/>
        </w:rPr>
      </w:pPr>
    </w:p>
    <w:p w14:paraId="4EF61771" w14:textId="0CC3D284" w:rsidR="005276CD" w:rsidRPr="006D1079" w:rsidRDefault="005276CD" w:rsidP="005276CD">
      <w:pPr>
        <w:suppressAutoHyphens/>
        <w:jc w:val="both"/>
        <w:rPr>
          <w:color w:val="000000"/>
          <w:sz w:val="20"/>
          <w:lang w:val="en-US"/>
        </w:rPr>
      </w:pPr>
      <w:r w:rsidRPr="006D1079">
        <w:rPr>
          <w:color w:val="000000"/>
          <w:sz w:val="20"/>
          <w:lang w:val="en-US"/>
        </w:rPr>
        <w:t>29.</w:t>
      </w:r>
      <w:r w:rsidRPr="006D1079">
        <w:rPr>
          <w:b/>
          <w:color w:val="000000"/>
          <w:sz w:val="20"/>
          <w:lang w:val="en-US"/>
        </w:rPr>
        <w:t xml:space="preserve"> TERRORISM</w:t>
      </w:r>
      <w:r w:rsidRPr="006D1079">
        <w:rPr>
          <w:color w:val="000000"/>
          <w:sz w:val="20"/>
          <w:lang w:val="en-US"/>
        </w:rPr>
        <w:t>:</w:t>
      </w:r>
      <w:r w:rsidRPr="006D1079">
        <w:rPr>
          <w:sz w:val="20"/>
          <w:lang w:val="en-US"/>
        </w:rPr>
        <w:t xml:space="preserve"> </w:t>
      </w:r>
      <w:r w:rsidRPr="006D1079">
        <w:rPr>
          <w:color w:val="000000"/>
          <w:sz w:val="20"/>
          <w:lang w:val="en-US"/>
        </w:rPr>
        <w:t>The Contractor agrees to undertake all reasonable efforts to ensure that none of the funds received from FAO under this Contract are used to provide support to individuals or entities: (</w:t>
      </w:r>
      <w:proofErr w:type="spellStart"/>
      <w:r w:rsidRPr="006D1079">
        <w:rPr>
          <w:color w:val="000000"/>
          <w:sz w:val="20"/>
          <w:lang w:val="en-US"/>
        </w:rPr>
        <w:t>i</w:t>
      </w:r>
      <w:proofErr w:type="spellEnd"/>
      <w:r w:rsidRPr="006D1079">
        <w:rPr>
          <w:color w:val="000000"/>
          <w:sz w:val="20"/>
          <w:lang w:val="en-US"/>
        </w:rPr>
        <w:t>) associated with terrorism, as included in the list maintained by the Security Council Committee established pursuant to Resolutions 1267 (1999)</w:t>
      </w:r>
      <w:r w:rsidRPr="006D1079">
        <w:rPr>
          <w:sz w:val="20"/>
          <w:lang w:val="en-US"/>
        </w:rPr>
        <w:t xml:space="preserve"> and 1989 (2011); </w:t>
      </w:r>
      <w:r w:rsidRPr="006D1079">
        <w:rPr>
          <w:color w:val="000000"/>
          <w:sz w:val="20"/>
          <w:lang w:val="en-US"/>
        </w:rPr>
        <w:t>or (ii) that are the subject of sanctions or other enforcement measures promulgated by the United Nations Security Council.</w:t>
      </w:r>
    </w:p>
    <w:p w14:paraId="7ED9942A" w14:textId="77777777" w:rsidR="00FC7E65" w:rsidRPr="006D1079" w:rsidRDefault="00FC7E65" w:rsidP="005276CD">
      <w:pPr>
        <w:rPr>
          <w:b/>
          <w:bCs/>
          <w:sz w:val="20"/>
          <w:lang w:val="en-US" w:eastAsia="zh-CN"/>
        </w:rPr>
      </w:pPr>
    </w:p>
    <w:p w14:paraId="51EE1B20" w14:textId="0F9C6BA0" w:rsidR="005276CD" w:rsidRPr="006D1079" w:rsidRDefault="005276CD" w:rsidP="005276CD">
      <w:pPr>
        <w:rPr>
          <w:b/>
          <w:sz w:val="20"/>
          <w:lang w:val="en-US"/>
        </w:rPr>
      </w:pPr>
      <w:r w:rsidRPr="006D1079">
        <w:rPr>
          <w:bCs/>
          <w:sz w:val="20"/>
          <w:lang w:val="en-US" w:eastAsia="zh-CN"/>
        </w:rPr>
        <w:t>30.</w:t>
      </w:r>
      <w:r w:rsidRPr="006D1079">
        <w:rPr>
          <w:b/>
          <w:bCs/>
          <w:sz w:val="20"/>
          <w:lang w:val="en-US" w:eastAsia="zh-CN"/>
        </w:rPr>
        <w:t xml:space="preserve"> </w:t>
      </w:r>
      <w:r w:rsidRPr="006D1079">
        <w:rPr>
          <w:b/>
          <w:sz w:val="20"/>
          <w:lang w:val="en-US"/>
        </w:rPr>
        <w:t>SANCTIONABLE ACTIONS</w:t>
      </w:r>
    </w:p>
    <w:p w14:paraId="36936E19" w14:textId="77777777" w:rsidR="005276CD" w:rsidRPr="006D1079" w:rsidRDefault="005276CD" w:rsidP="005276CD">
      <w:pPr>
        <w:ind w:left="288"/>
        <w:jc w:val="both"/>
        <w:rPr>
          <w:color w:val="000000"/>
          <w:sz w:val="20"/>
          <w:lang w:val="en-US"/>
        </w:rPr>
      </w:pPr>
      <w:r w:rsidRPr="006D1079">
        <w:rPr>
          <w:color w:val="000000"/>
          <w:sz w:val="20"/>
          <w:lang w:val="en-US"/>
        </w:rPr>
        <w:t>30.1 The Contractor shall observe the highest standard of ethics and will certify that it has not and will not engage in Sanctionable Actions during the selection process and throughout the negotiation and execution of this Contract. The Contractor expressly agrees to abide by the UN Supplier Code of Conduct.</w:t>
      </w:r>
    </w:p>
    <w:p w14:paraId="50F375E5" w14:textId="77777777" w:rsidR="005276CD" w:rsidRPr="006D1079" w:rsidRDefault="005276CD" w:rsidP="005276CD">
      <w:pPr>
        <w:ind w:left="288"/>
        <w:jc w:val="both"/>
        <w:rPr>
          <w:color w:val="000000"/>
          <w:sz w:val="20"/>
          <w:lang w:val="en-US"/>
        </w:rPr>
      </w:pPr>
      <w:r w:rsidRPr="006D1079">
        <w:rPr>
          <w:color w:val="000000"/>
          <w:sz w:val="20"/>
          <w:lang w:val="en-US"/>
        </w:rPr>
        <w:t>30.2 FAO, without prejudice to any other rights or remedies it may possess, may terminate the Contract forthwith if the Contractor, in the judgment of FAO, has engaged in Sanctionable Actions during the selection process or in negotiating or executing this Contract, and as appropriate, impose sanctions, as per the prevailing Sanctions Procedures (</w:t>
      </w:r>
      <w:hyperlink r:id="rId44" w:history="1">
        <w:r w:rsidRPr="006D1079">
          <w:rPr>
            <w:rStyle w:val="Hyperlink"/>
            <w:sz w:val="20"/>
            <w:lang w:val="en-US"/>
          </w:rPr>
          <w:t>http://www.fao.org/‌fileadmin/user_upload/</w:t>
        </w:r>
      </w:hyperlink>
      <w:hyperlink r:id="rId45" w:history="1">
        <w:r w:rsidRPr="006D1079">
          <w:rPr>
            <w:rStyle w:val="Hyperlink"/>
            <w:sz w:val="20"/>
            <w:lang w:val="en-US"/>
          </w:rPr>
          <w:t>procurement/docs/FAO_Vendors_Sanctions_Policy_-_Procedures.pdf</w:t>
        </w:r>
      </w:hyperlink>
      <w:r w:rsidRPr="006D1079">
        <w:rPr>
          <w:color w:val="000000"/>
          <w:sz w:val="20"/>
          <w:lang w:val="en-US"/>
        </w:rPr>
        <w:t xml:space="preserve">), </w:t>
      </w:r>
      <w:r w:rsidRPr="006D1079">
        <w:rPr>
          <w:color w:val="000000"/>
          <w:sz w:val="20"/>
          <w:lang w:val="en-US"/>
        </w:rPr>
        <w:lastRenderedPageBreak/>
        <w:t>and request full or partial restitution of sums previously paid by FAO under this Contract. FAO may also share information on the sanctioned Contractor with other Intergovernmental or UN Organizations.</w:t>
      </w:r>
    </w:p>
    <w:p w14:paraId="26FEB09A" w14:textId="77777777" w:rsidR="005276CD" w:rsidRPr="006D1079" w:rsidRDefault="005276CD" w:rsidP="005276CD">
      <w:pPr>
        <w:ind w:left="288"/>
        <w:jc w:val="both"/>
        <w:rPr>
          <w:color w:val="000000"/>
          <w:sz w:val="20"/>
          <w:lang w:val="en-US"/>
        </w:rPr>
      </w:pPr>
      <w:r w:rsidRPr="006D1079">
        <w:rPr>
          <w:color w:val="000000"/>
          <w:sz w:val="20"/>
          <w:lang w:val="en-US"/>
        </w:rPr>
        <w:t>30.3 For the purpose of this Article, Sanctionable Actions are defined as follows: “Corrupt practice” means the offering, giving, receiving or soliciting, directly or indirectly, of anything of value whether tangible or intangible to improperly influence the actions of another party; “Fraudulent practice” means any act or omission, including misrepresentation that knowingly or recklessly misleads, or attempts to mislead, a party to obtain a financial and/or other benefit and/or to avoid an obligation; “Collusive practice” is an arrangement between two or more parties designed to achieve an improper purpose, including influencing improperly the actions of another party; “Coercive practice” is impairing or harming, or threatening to impair or harm, directly or indirectly, any party or the property of the party to influence improperly the actions of a party; “Unethical practice” is any act or omission contrary to the conflict of interest, gifts and hospitality or post-employment FAO policy (</w:t>
      </w:r>
      <w:hyperlink r:id="rId46" w:history="1">
        <w:r w:rsidRPr="006D1079">
          <w:rPr>
            <w:rStyle w:val="Hyperlink"/>
            <w:sz w:val="20"/>
            <w:lang w:val="en-US"/>
          </w:rPr>
          <w:t>http://www.fao.org/unfao/procurement/codedeconduitethique/en/</w:t>
        </w:r>
      </w:hyperlink>
      <w:r w:rsidRPr="006D1079">
        <w:rPr>
          <w:color w:val="000000"/>
          <w:sz w:val="20"/>
          <w:lang w:val="en-US"/>
        </w:rPr>
        <w:t xml:space="preserve">), as well as any provisions or other published requirements of doing business with the Organization, including the UN Supplier Code of Conduct; and “Obstructive practice” is an act or omission by a Third Party that may prevent or hinder the work of Investigation Unit of the FAO Office of the Inspector General. </w:t>
      </w:r>
    </w:p>
    <w:p w14:paraId="761F6AD1" w14:textId="77777777" w:rsidR="00FC7E65" w:rsidRPr="006D1079" w:rsidRDefault="00FC7E65" w:rsidP="005276CD">
      <w:pPr>
        <w:keepNext/>
        <w:autoSpaceDE w:val="0"/>
        <w:autoSpaceDN w:val="0"/>
        <w:adjustRightInd w:val="0"/>
        <w:rPr>
          <w:sz w:val="20"/>
          <w:lang w:val="en-US"/>
        </w:rPr>
      </w:pPr>
      <w:bookmarkStart w:id="14" w:name="_Toc368676381"/>
      <w:bookmarkStart w:id="15" w:name="_Toc368677744"/>
    </w:p>
    <w:p w14:paraId="13C9D8B1" w14:textId="7C16148D" w:rsidR="005276CD" w:rsidRPr="006D1079" w:rsidRDefault="005276CD" w:rsidP="005276CD">
      <w:pPr>
        <w:keepNext/>
        <w:autoSpaceDE w:val="0"/>
        <w:autoSpaceDN w:val="0"/>
        <w:adjustRightInd w:val="0"/>
        <w:rPr>
          <w:sz w:val="20"/>
          <w:lang w:val="en-US"/>
        </w:rPr>
      </w:pPr>
      <w:r w:rsidRPr="006D1079">
        <w:rPr>
          <w:sz w:val="20"/>
          <w:lang w:val="en-US"/>
        </w:rPr>
        <w:t>31.</w:t>
      </w:r>
      <w:r w:rsidRPr="006D1079">
        <w:rPr>
          <w:b/>
          <w:sz w:val="20"/>
          <w:lang w:val="en-US"/>
        </w:rPr>
        <w:t xml:space="preserve"> DISCLOSURE OF SANCTIONS OR TEMPORARY SUSPENSION</w:t>
      </w:r>
      <w:bookmarkEnd w:id="14"/>
      <w:bookmarkEnd w:id="15"/>
      <w:r w:rsidRPr="006D1079">
        <w:rPr>
          <w:sz w:val="20"/>
          <w:lang w:val="en-US"/>
        </w:rPr>
        <w:t xml:space="preserve">: The Contractor should not be suspended, debarred, or otherwise identified as ineligible by any Intergovernmental or UN Organization, including any organization within the World Bank Group or any multi-lateral development bank, or by the institutions and bodies of economic integration organizations (e.g., the European Union). The Contractor is therefore required to disclose to FAO whether itself, or any of its affiliates or agents, is subject to any sanction or temporary suspension imposed by any such organization or National Authority at any time during the three years prior to this Contract and at any time throughout the execution of this Contract. The Contractor recognizes that a breach of this provision will entitle FAO to terminate its Contract with the Contractor, and that material misrepresentations on its status constitute a fraudulent practice. </w:t>
      </w:r>
    </w:p>
    <w:p w14:paraId="13805088" w14:textId="77777777" w:rsidR="00FC7E65" w:rsidRPr="006D1079" w:rsidRDefault="00FC7E65" w:rsidP="005276CD">
      <w:pPr>
        <w:jc w:val="both"/>
        <w:rPr>
          <w:sz w:val="20"/>
          <w:lang w:val="en-US" w:eastAsia="zh-CN"/>
        </w:rPr>
      </w:pPr>
    </w:p>
    <w:p w14:paraId="418AC27C" w14:textId="2E51CF09" w:rsidR="005276CD" w:rsidRPr="006D1079" w:rsidRDefault="005276CD" w:rsidP="005276CD">
      <w:pPr>
        <w:jc w:val="both"/>
        <w:rPr>
          <w:sz w:val="20"/>
          <w:lang w:val="en-US" w:eastAsia="zh-CN"/>
        </w:rPr>
      </w:pPr>
      <w:r w:rsidRPr="006D1079">
        <w:rPr>
          <w:sz w:val="20"/>
          <w:lang w:val="en-US" w:eastAsia="zh-CN"/>
        </w:rPr>
        <w:t>32.</w:t>
      </w:r>
      <w:r w:rsidRPr="006D1079">
        <w:rPr>
          <w:b/>
          <w:bCs/>
          <w:sz w:val="20"/>
          <w:lang w:val="en-US" w:eastAsia="zh-CN"/>
        </w:rPr>
        <w:t xml:space="preserve"> COLLABORATION WITH CERTAIN COUNTRIES</w:t>
      </w:r>
      <w:r w:rsidRPr="006D1079">
        <w:rPr>
          <w:bCs/>
          <w:sz w:val="20"/>
          <w:lang w:val="en-US" w:eastAsia="zh-CN"/>
        </w:rPr>
        <w:t>:</w:t>
      </w:r>
      <w:r w:rsidRPr="006D1079">
        <w:rPr>
          <w:b/>
          <w:bCs/>
          <w:sz w:val="20"/>
          <w:lang w:val="en-US" w:eastAsia="zh-CN"/>
        </w:rPr>
        <w:t xml:space="preserve"> </w:t>
      </w:r>
      <w:r w:rsidRPr="006D1079">
        <w:rPr>
          <w:sz w:val="20"/>
          <w:lang w:val="en-US" w:eastAsia="zh-CN"/>
        </w:rPr>
        <w:t xml:space="preserve">FAO reserves the right to communicate in writing to the Contractor, countries from which no goods or services shall be purchased directly or indirectly for purposes of delivery, distribution, installation, or use under this Contract. These communications shall be deemed a condition of this Contract and be incorporated by the Contractor in any contracts with authorized subcontractors. </w:t>
      </w:r>
    </w:p>
    <w:p w14:paraId="1CB4445A" w14:textId="77777777" w:rsidR="00FC7E65" w:rsidRPr="006D1079" w:rsidRDefault="00FC7E65" w:rsidP="005276CD">
      <w:pPr>
        <w:jc w:val="both"/>
        <w:rPr>
          <w:sz w:val="20"/>
          <w:lang w:val="en-US" w:eastAsia="zh-CN"/>
        </w:rPr>
      </w:pPr>
    </w:p>
    <w:p w14:paraId="0353F421" w14:textId="3C9E3717" w:rsidR="005276CD" w:rsidRPr="006D1079" w:rsidRDefault="005276CD" w:rsidP="005276CD">
      <w:pPr>
        <w:jc w:val="both"/>
        <w:rPr>
          <w:sz w:val="20"/>
          <w:lang w:val="en-US" w:eastAsia="zh-CN"/>
        </w:rPr>
      </w:pPr>
      <w:r w:rsidRPr="006D1079">
        <w:rPr>
          <w:sz w:val="20"/>
          <w:lang w:val="en-US" w:eastAsia="zh-CN"/>
        </w:rPr>
        <w:t xml:space="preserve">33. </w:t>
      </w:r>
      <w:r w:rsidRPr="006D1079">
        <w:rPr>
          <w:b/>
          <w:bCs/>
          <w:sz w:val="20"/>
          <w:lang w:val="en-US" w:eastAsia="zh-CN"/>
        </w:rPr>
        <w:t>NOTICES AND COMMUNICATIONS</w:t>
      </w:r>
      <w:r w:rsidRPr="006D1079">
        <w:rPr>
          <w:bCs/>
          <w:sz w:val="20"/>
          <w:lang w:val="en-US" w:eastAsia="zh-CN"/>
        </w:rPr>
        <w:t>:</w:t>
      </w:r>
      <w:r w:rsidRPr="006D1079">
        <w:rPr>
          <w:b/>
          <w:bCs/>
          <w:sz w:val="20"/>
          <w:lang w:val="en-US" w:eastAsia="zh-CN"/>
        </w:rPr>
        <w:t xml:space="preserve"> </w:t>
      </w:r>
      <w:r w:rsidRPr="006D1079">
        <w:rPr>
          <w:sz w:val="20"/>
          <w:lang w:val="en-US" w:eastAsia="zh-CN"/>
        </w:rPr>
        <w:t xml:space="preserve">All notices and other binding communications shall be in English, or the language of the Contract, and shall be deemed to be validly given if sent by registered mail, by fax or by email with return receipt to the other Party at the address or numbers of either Party as indicated in the Contract. </w:t>
      </w:r>
    </w:p>
    <w:p w14:paraId="1903AA69" w14:textId="77777777" w:rsidR="005276CD" w:rsidRPr="006D1079" w:rsidRDefault="005276CD" w:rsidP="006C228D">
      <w:pPr>
        <w:autoSpaceDE w:val="0"/>
        <w:autoSpaceDN w:val="0"/>
        <w:adjustRightInd w:val="0"/>
        <w:jc w:val="center"/>
        <w:rPr>
          <w:b/>
          <w:bCs/>
          <w:sz w:val="28"/>
          <w:szCs w:val="28"/>
          <w:lang w:val="en-US"/>
        </w:rPr>
      </w:pPr>
    </w:p>
    <w:p w14:paraId="48C6BC3D" w14:textId="77777777" w:rsidR="008974F9" w:rsidRPr="006D1079" w:rsidRDefault="008974F9" w:rsidP="008974F9">
      <w:pPr>
        <w:ind w:left="1287" w:hanging="720"/>
        <w:rPr>
          <w:lang w:val="en-US"/>
        </w:rPr>
      </w:pPr>
    </w:p>
    <w:sectPr w:rsidR="008974F9" w:rsidRPr="006D1079" w:rsidSect="00B6364E">
      <w:pgSz w:w="11907" w:h="16840" w:code="9"/>
      <w:pgMar w:top="1440" w:right="1080" w:bottom="1440" w:left="1080" w:header="720" w:footer="720" w:gutter="0"/>
      <w:pgNumType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1C79E" w14:textId="77777777" w:rsidR="00DE2C41" w:rsidRDefault="00DE2C41">
      <w:r>
        <w:separator/>
      </w:r>
    </w:p>
  </w:endnote>
  <w:endnote w:type="continuationSeparator" w:id="0">
    <w:p w14:paraId="18914640" w14:textId="77777777" w:rsidR="00DE2C41" w:rsidRDefault="00DE2C41">
      <w:r>
        <w:continuationSeparator/>
      </w:r>
    </w:p>
  </w:endnote>
  <w:endnote w:type="continuationNotice" w:id="1">
    <w:p w14:paraId="05D62AED" w14:textId="77777777" w:rsidR="00DE2C41" w:rsidRDefault="00DE2C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w:panose1 w:val="00000000000000000000"/>
    <w:charset w:val="00"/>
    <w:family w:val="auto"/>
    <w:pitch w:val="variable"/>
    <w:sig w:usb0="00000003"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1AC1" w14:textId="77777777" w:rsidR="003B490E" w:rsidRPr="00394D7E" w:rsidRDefault="003B490E">
    <w:pPr>
      <w:pStyle w:val="Footer"/>
      <w:jc w:val="right"/>
      <w:rPr>
        <w:sz w:val="22"/>
      </w:rPr>
    </w:pPr>
    <w:r w:rsidRPr="00394D7E">
      <w:rPr>
        <w:sz w:val="22"/>
      </w:rPr>
      <w:fldChar w:fldCharType="begin"/>
    </w:r>
    <w:r w:rsidRPr="00394D7E">
      <w:rPr>
        <w:sz w:val="22"/>
      </w:rPr>
      <w:instrText xml:space="preserve"> PAGE   \* MERGEFORMAT </w:instrText>
    </w:r>
    <w:r w:rsidRPr="00394D7E">
      <w:rPr>
        <w:sz w:val="22"/>
      </w:rPr>
      <w:fldChar w:fldCharType="separate"/>
    </w:r>
    <w:r>
      <w:rPr>
        <w:noProof/>
        <w:sz w:val="22"/>
      </w:rPr>
      <w:t>11</w:t>
    </w:r>
    <w:r w:rsidRPr="00394D7E">
      <w:rPr>
        <w:noProof/>
        <w:sz w:val="22"/>
      </w:rPr>
      <w:fldChar w:fldCharType="end"/>
    </w:r>
  </w:p>
  <w:p w14:paraId="7CF630D5" w14:textId="77777777" w:rsidR="003B490E" w:rsidRDefault="003B49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6A16E" w14:textId="77777777" w:rsidR="003B490E" w:rsidRDefault="003B490E">
    <w:pPr>
      <w:pStyle w:val="Footer"/>
      <w:jc w:val="right"/>
    </w:pPr>
    <w:r>
      <w:fldChar w:fldCharType="begin"/>
    </w:r>
    <w:r>
      <w:instrText xml:space="preserve"> PAGE   \* MERGEFORMAT </w:instrText>
    </w:r>
    <w:r>
      <w:fldChar w:fldCharType="separate"/>
    </w:r>
    <w:r>
      <w:rPr>
        <w:noProof/>
      </w:rPr>
      <w:t>2</w:t>
    </w:r>
    <w:r>
      <w:rPr>
        <w:noProof/>
      </w:rPr>
      <w:fldChar w:fldCharType="end"/>
    </w:r>
  </w:p>
  <w:p w14:paraId="58EB68F7" w14:textId="77777777" w:rsidR="003B490E" w:rsidRDefault="003B49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8A0E0" w14:textId="77777777" w:rsidR="007577E0" w:rsidRPr="00394D7E" w:rsidRDefault="007577E0">
    <w:pPr>
      <w:pStyle w:val="Footer"/>
      <w:jc w:val="right"/>
      <w:rPr>
        <w:sz w:val="22"/>
      </w:rPr>
    </w:pPr>
    <w:r w:rsidRPr="00394D7E">
      <w:rPr>
        <w:sz w:val="22"/>
      </w:rPr>
      <w:fldChar w:fldCharType="begin"/>
    </w:r>
    <w:r w:rsidRPr="00394D7E">
      <w:rPr>
        <w:sz w:val="22"/>
      </w:rPr>
      <w:instrText xml:space="preserve"> PAGE   \* MERGEFORMAT </w:instrText>
    </w:r>
    <w:r w:rsidRPr="00394D7E">
      <w:rPr>
        <w:sz w:val="22"/>
      </w:rPr>
      <w:fldChar w:fldCharType="separate"/>
    </w:r>
    <w:r>
      <w:rPr>
        <w:noProof/>
        <w:sz w:val="22"/>
      </w:rPr>
      <w:t>11</w:t>
    </w:r>
    <w:r w:rsidRPr="00394D7E">
      <w:rPr>
        <w:noProof/>
        <w:sz w:val="22"/>
      </w:rPr>
      <w:fldChar w:fldCharType="end"/>
    </w:r>
  </w:p>
  <w:p w14:paraId="35905F75" w14:textId="77777777" w:rsidR="007577E0" w:rsidRDefault="007577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B082" w14:textId="77777777" w:rsidR="007577E0" w:rsidRDefault="007577E0">
    <w:pPr>
      <w:pStyle w:val="Footer"/>
      <w:jc w:val="right"/>
    </w:pPr>
    <w:r>
      <w:fldChar w:fldCharType="begin"/>
    </w:r>
    <w:r>
      <w:instrText xml:space="preserve"> PAGE   \* MERGEFORMAT </w:instrText>
    </w:r>
    <w:r>
      <w:fldChar w:fldCharType="separate"/>
    </w:r>
    <w:r>
      <w:rPr>
        <w:noProof/>
      </w:rPr>
      <w:t>2</w:t>
    </w:r>
    <w:r>
      <w:rPr>
        <w:noProof/>
      </w:rPr>
      <w:fldChar w:fldCharType="end"/>
    </w:r>
  </w:p>
  <w:p w14:paraId="126C3E7A" w14:textId="77777777" w:rsidR="007577E0" w:rsidRDefault="007577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7BAC7" w14:textId="77777777" w:rsidR="003B490E" w:rsidRDefault="003B490E">
    <w:pPr>
      <w:pStyle w:val="Footer"/>
      <w:jc w:val="right"/>
    </w:pPr>
    <w:r>
      <w:fldChar w:fldCharType="begin"/>
    </w:r>
    <w:r>
      <w:instrText xml:space="preserve"> PAGE   \* MERGEFORMAT </w:instrText>
    </w:r>
    <w:r>
      <w:fldChar w:fldCharType="separate"/>
    </w:r>
    <w:r>
      <w:rPr>
        <w:noProof/>
      </w:rPr>
      <w:t>17</w:t>
    </w:r>
    <w:r>
      <w:rPr>
        <w:noProof/>
      </w:rPr>
      <w:fldChar w:fldCharType="end"/>
    </w:r>
  </w:p>
  <w:p w14:paraId="16A538E4" w14:textId="77777777" w:rsidR="003B490E" w:rsidRDefault="003B49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EA020" w14:textId="77777777" w:rsidR="00DE2C41" w:rsidRDefault="00DE2C41">
      <w:r>
        <w:separator/>
      </w:r>
    </w:p>
  </w:footnote>
  <w:footnote w:type="continuationSeparator" w:id="0">
    <w:p w14:paraId="0B99FCE0" w14:textId="77777777" w:rsidR="00DE2C41" w:rsidRDefault="00DE2C41">
      <w:r>
        <w:continuationSeparator/>
      </w:r>
    </w:p>
  </w:footnote>
  <w:footnote w:type="continuationNotice" w:id="1">
    <w:p w14:paraId="2B1D894E" w14:textId="77777777" w:rsidR="00DE2C41" w:rsidRDefault="00DE2C41"/>
  </w:footnote>
  <w:footnote w:id="2">
    <w:p w14:paraId="38FC0289" w14:textId="77777777" w:rsidR="003B490E" w:rsidRDefault="003B490E">
      <w:pPr>
        <w:pStyle w:val="FootnoteText"/>
      </w:pPr>
      <w:r>
        <w:rPr>
          <w:rStyle w:val="FootnoteReference"/>
        </w:rPr>
        <w:footnoteRef/>
      </w:r>
      <w:r>
        <w:t xml:space="preserve"> </w:t>
      </w:r>
      <w:r w:rsidRPr="004E0AE2">
        <w:rPr>
          <w:sz w:val="18"/>
          <w:szCs w:val="22"/>
        </w:rPr>
        <w:t>If the quote is in a different currency than specified here, FAO will convert prices for the commercial evaluation to a single currency using the official UN exchange rate corresponding to the date of the offer.</w:t>
      </w:r>
    </w:p>
  </w:footnote>
  <w:footnote w:id="3">
    <w:p w14:paraId="36FA1BFC" w14:textId="77777777" w:rsidR="003B490E" w:rsidRPr="00075035" w:rsidRDefault="003B490E">
      <w:pPr>
        <w:pStyle w:val="FootnoteText"/>
        <w:rPr>
          <w:b/>
        </w:rPr>
      </w:pPr>
      <w:r>
        <w:rPr>
          <w:rStyle w:val="FootnoteReference"/>
        </w:rPr>
        <w:footnoteRef/>
      </w:r>
      <w:r>
        <w:t xml:space="preserve"> </w:t>
      </w:r>
      <w:r w:rsidRPr="00347215">
        <w:rPr>
          <w:sz w:val="18"/>
          <w:szCs w:val="22"/>
        </w:rPr>
        <w:t xml:space="preserve">Please see Special </w:t>
      </w:r>
      <w:proofErr w:type="gramStart"/>
      <w:r w:rsidRPr="00347215">
        <w:rPr>
          <w:sz w:val="18"/>
          <w:szCs w:val="22"/>
        </w:rPr>
        <w:t>requirements</w:t>
      </w:r>
      <w:proofErr w:type="gramEnd"/>
      <w:r w:rsidRPr="00347215">
        <w:rPr>
          <w:sz w:val="18"/>
          <w:szCs w:val="22"/>
        </w:rPr>
        <w:t xml:space="preserve"> and Conditions point </w:t>
      </w:r>
      <w:r w:rsidRPr="00075035">
        <w:rPr>
          <w:sz w:val="18"/>
          <w:szCs w:val="22"/>
        </w:rPr>
        <w:t>8</w:t>
      </w:r>
    </w:p>
  </w:footnote>
  <w:footnote w:id="4">
    <w:p w14:paraId="025579A3" w14:textId="3810E47A" w:rsidR="003B490E" w:rsidRPr="00C741DE" w:rsidRDefault="003B490E">
      <w:pPr>
        <w:pStyle w:val="FootnoteText"/>
      </w:pPr>
      <w:r>
        <w:rPr>
          <w:rStyle w:val="FootnoteReference"/>
        </w:rPr>
        <w:footnoteRef/>
      </w:r>
      <w:r>
        <w:t xml:space="preserve"> </w:t>
      </w:r>
      <w:r w:rsidRPr="00CA69D9">
        <w:rPr>
          <w:sz w:val="22"/>
          <w:szCs w:val="22"/>
        </w:rPr>
        <w:t xml:space="preserve">see </w:t>
      </w:r>
      <w:hyperlink r:id="rId1" w:history="1">
        <w:r w:rsidRPr="00227DDB">
          <w:rPr>
            <w:rStyle w:val="Hyperlink"/>
            <w:sz w:val="22"/>
            <w:szCs w:val="22"/>
          </w:rPr>
          <w:t>http://www.fao.org/unfao/procurement/codedeconduitethique/en/</w:t>
        </w:r>
      </w:hyperlink>
      <w:r>
        <w:rPr>
          <w:sz w:val="22"/>
          <w:szCs w:val="22"/>
        </w:rPr>
        <w:t xml:space="preserve"> </w:t>
      </w:r>
    </w:p>
  </w:footnote>
  <w:footnote w:id="5">
    <w:p w14:paraId="614DDE0B" w14:textId="42CFF8FA" w:rsidR="003B490E" w:rsidRPr="00C741DE" w:rsidRDefault="003B490E">
      <w:pPr>
        <w:pStyle w:val="FootnoteText"/>
      </w:pPr>
      <w:r>
        <w:rPr>
          <w:rStyle w:val="FootnoteReference"/>
        </w:rPr>
        <w:footnoteRef/>
      </w:r>
      <w:r w:rsidRPr="00C741DE">
        <w:t xml:space="preserve"> </w:t>
      </w:r>
      <w:hyperlink r:id="rId2" w:history="1">
        <w:r w:rsidRPr="00C741DE">
          <w:rPr>
            <w:rStyle w:val="Hyperlink"/>
          </w:rPr>
          <w:t>https://www.un.org/Depts/ptd/sites/www.un.org.Depts.ptd/files/files/attachment/page/pdf/unscc/conduct_english.pd</w:t>
        </w:r>
      </w:hyperlink>
      <w:r w:rsidRPr="00C741DE">
        <w:rPr>
          <w:sz w:val="22"/>
          <w:szCs w:val="22"/>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04A38" w14:textId="09623450" w:rsidR="003B490E" w:rsidRPr="0061430D" w:rsidRDefault="003B490E" w:rsidP="00730117">
    <w:pPr>
      <w:tabs>
        <w:tab w:val="left" w:pos="-1440"/>
        <w:tab w:val="left" w:pos="-720"/>
        <w:tab w:val="left" w:pos="-284"/>
      </w:tabs>
      <w:suppressAutoHyphens/>
      <w:jc w:val="center"/>
      <w:rPr>
        <w:b/>
        <w:szCs w:val="24"/>
      </w:rPr>
    </w:pPr>
    <w:r>
      <w:rPr>
        <w:b/>
        <w:noProof/>
        <w:sz w:val="28"/>
        <w:lang w:val="en-US" w:eastAsia="en-US"/>
      </w:rPr>
      <w:drawing>
        <wp:anchor distT="0" distB="0" distL="114300" distR="114300" simplePos="0" relativeHeight="251658240" behindDoc="0" locked="0" layoutInCell="1" allowOverlap="1" wp14:anchorId="42F5E117" wp14:editId="1BD65AB3">
          <wp:simplePos x="0" y="0"/>
          <wp:positionH relativeFrom="column">
            <wp:posOffset>316865</wp:posOffset>
          </wp:positionH>
          <wp:positionV relativeFrom="paragraph">
            <wp:posOffset>-111125</wp:posOffset>
          </wp:positionV>
          <wp:extent cx="533400" cy="5715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r w:rsidRPr="0061430D">
      <w:rPr>
        <w:b/>
        <w:szCs w:val="24"/>
      </w:rPr>
      <w:t>Food and Agriculture Organization of the United Nations</w:t>
    </w:r>
  </w:p>
  <w:p w14:paraId="623C353C" w14:textId="1A2621E8" w:rsidR="003B490E" w:rsidRPr="0061430D" w:rsidRDefault="003B490E" w:rsidP="00730117">
    <w:pPr>
      <w:tabs>
        <w:tab w:val="left" w:pos="-1440"/>
        <w:tab w:val="left" w:pos="-720"/>
        <w:tab w:val="left" w:pos="-284"/>
      </w:tabs>
      <w:suppressAutoHyphens/>
      <w:jc w:val="center"/>
      <w:rPr>
        <w:b/>
        <w:szCs w:val="24"/>
      </w:rPr>
    </w:pPr>
    <w:r w:rsidRPr="0061430D">
      <w:rPr>
        <w:b/>
        <w:szCs w:val="24"/>
      </w:rPr>
      <w:t xml:space="preserve">FAO </w:t>
    </w:r>
    <w:r w:rsidR="00C741DE">
      <w:rPr>
        <w:b/>
        <w:szCs w:val="24"/>
      </w:rPr>
      <w:t>Subregional Office for the Caribbean</w:t>
    </w:r>
    <w:r w:rsidR="00C741DE" w:rsidRPr="0061430D">
      <w:rPr>
        <w:b/>
        <w:szCs w:val="24"/>
      </w:rPr>
      <w:t xml:space="preserve"> </w:t>
    </w:r>
  </w:p>
  <w:p w14:paraId="2A8BA30F" w14:textId="1051E72D" w:rsidR="003B490E" w:rsidRDefault="003B490E" w:rsidP="008974F9">
    <w:pPr>
      <w:pStyle w:val="Header"/>
      <w:tabs>
        <w:tab w:val="clear" w:pos="4320"/>
        <w:tab w:val="clear" w:pos="8640"/>
        <w:tab w:val="right" w:pos="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E5D70" w14:textId="77777777" w:rsidR="003B490E" w:rsidRPr="0061430D" w:rsidRDefault="003B490E" w:rsidP="0061430D">
    <w:pPr>
      <w:framePr w:w="6303" w:h="666" w:hRule="exact" w:hSpace="284" w:vSpace="45" w:wrap="notBeside" w:vAnchor="page" w:hAnchor="page" w:x="3820" w:y="598"/>
      <w:tabs>
        <w:tab w:val="left" w:pos="-1440"/>
        <w:tab w:val="left" w:pos="-720"/>
        <w:tab w:val="left" w:pos="-284"/>
      </w:tabs>
      <w:suppressAutoHyphens/>
      <w:jc w:val="center"/>
      <w:rPr>
        <w:b/>
        <w:szCs w:val="24"/>
      </w:rPr>
    </w:pPr>
    <w:r w:rsidRPr="0061430D">
      <w:rPr>
        <w:b/>
        <w:szCs w:val="24"/>
      </w:rPr>
      <w:t>Food and Agriculture Organization of the United Nations</w:t>
    </w:r>
  </w:p>
  <w:p w14:paraId="7BE33D38" w14:textId="51C3DC7B" w:rsidR="003B490E" w:rsidRPr="0061430D" w:rsidRDefault="003B490E" w:rsidP="0061430D">
    <w:pPr>
      <w:framePr w:w="6303" w:h="666" w:hRule="exact" w:hSpace="284" w:vSpace="45" w:wrap="notBeside" w:vAnchor="page" w:hAnchor="page" w:x="3820" w:y="598"/>
      <w:tabs>
        <w:tab w:val="left" w:pos="-1440"/>
        <w:tab w:val="left" w:pos="-720"/>
        <w:tab w:val="left" w:pos="-284"/>
      </w:tabs>
      <w:suppressAutoHyphens/>
      <w:jc w:val="center"/>
      <w:rPr>
        <w:b/>
        <w:szCs w:val="24"/>
      </w:rPr>
    </w:pPr>
    <w:r w:rsidRPr="0061430D">
      <w:rPr>
        <w:b/>
        <w:szCs w:val="24"/>
      </w:rPr>
      <w:t xml:space="preserve">FAO </w:t>
    </w:r>
    <w:r w:rsidR="00C741DE">
      <w:rPr>
        <w:b/>
        <w:szCs w:val="24"/>
      </w:rPr>
      <w:t>Subregional Office for the Caribbean</w:t>
    </w:r>
    <w:r w:rsidRPr="0061430D">
      <w:rPr>
        <w:b/>
        <w:szCs w:val="24"/>
      </w:rPr>
      <w:t xml:space="preserve"> </w:t>
    </w:r>
  </w:p>
  <w:p w14:paraId="516053EA" w14:textId="196E50C4" w:rsidR="003B490E" w:rsidRDefault="003B490E">
    <w:pPr>
      <w:pStyle w:val="Header"/>
    </w:pPr>
    <w:r>
      <w:rPr>
        <w:noProof/>
      </w:rPr>
      <w:drawing>
        <wp:anchor distT="0" distB="0" distL="114300" distR="114300" simplePos="0" relativeHeight="251658242" behindDoc="0" locked="0" layoutInCell="1" allowOverlap="1" wp14:anchorId="62797C77" wp14:editId="77231F22">
          <wp:simplePos x="0" y="0"/>
          <wp:positionH relativeFrom="column">
            <wp:posOffset>594995</wp:posOffset>
          </wp:positionH>
          <wp:positionV relativeFrom="paragraph">
            <wp:posOffset>-111125</wp:posOffset>
          </wp:positionV>
          <wp:extent cx="533400" cy="5715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0E1D8" w14:textId="77777777" w:rsidR="007577E0" w:rsidRPr="0061430D" w:rsidRDefault="007577E0" w:rsidP="00730117">
    <w:pPr>
      <w:tabs>
        <w:tab w:val="left" w:pos="-1440"/>
        <w:tab w:val="left" w:pos="-720"/>
        <w:tab w:val="left" w:pos="-284"/>
      </w:tabs>
      <w:suppressAutoHyphens/>
      <w:jc w:val="center"/>
      <w:rPr>
        <w:b/>
        <w:szCs w:val="24"/>
      </w:rPr>
    </w:pPr>
    <w:r>
      <w:rPr>
        <w:b/>
        <w:noProof/>
        <w:sz w:val="28"/>
        <w:lang w:val="en-US" w:eastAsia="en-US"/>
      </w:rPr>
      <w:drawing>
        <wp:anchor distT="0" distB="0" distL="114300" distR="114300" simplePos="0" relativeHeight="251660291" behindDoc="0" locked="0" layoutInCell="1" allowOverlap="1" wp14:anchorId="304EEDD8" wp14:editId="5F074B16">
          <wp:simplePos x="0" y="0"/>
          <wp:positionH relativeFrom="column">
            <wp:posOffset>316865</wp:posOffset>
          </wp:positionH>
          <wp:positionV relativeFrom="paragraph">
            <wp:posOffset>-111125</wp:posOffset>
          </wp:positionV>
          <wp:extent cx="533400" cy="57150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r w:rsidRPr="0061430D">
      <w:rPr>
        <w:b/>
        <w:szCs w:val="24"/>
      </w:rPr>
      <w:t>Food and Agriculture Organization of the United Nations</w:t>
    </w:r>
  </w:p>
  <w:p w14:paraId="4824D2D7" w14:textId="77777777" w:rsidR="007577E0" w:rsidRPr="0061430D" w:rsidRDefault="007577E0" w:rsidP="00730117">
    <w:pPr>
      <w:tabs>
        <w:tab w:val="left" w:pos="-1440"/>
        <w:tab w:val="left" w:pos="-720"/>
        <w:tab w:val="left" w:pos="-284"/>
      </w:tabs>
      <w:suppressAutoHyphens/>
      <w:jc w:val="center"/>
      <w:rPr>
        <w:b/>
        <w:szCs w:val="24"/>
      </w:rPr>
    </w:pPr>
    <w:r w:rsidRPr="0061430D">
      <w:rPr>
        <w:b/>
        <w:szCs w:val="24"/>
      </w:rPr>
      <w:t xml:space="preserve">FAO </w:t>
    </w:r>
    <w:r>
      <w:rPr>
        <w:b/>
        <w:szCs w:val="24"/>
      </w:rPr>
      <w:t>Subregional Office for the Caribbean</w:t>
    </w:r>
    <w:r w:rsidRPr="0061430D">
      <w:rPr>
        <w:b/>
        <w:szCs w:val="24"/>
      </w:rPr>
      <w:t xml:space="preserve"> </w:t>
    </w:r>
  </w:p>
  <w:p w14:paraId="47B964DC" w14:textId="77777777" w:rsidR="007577E0" w:rsidRDefault="007577E0" w:rsidP="008974F9">
    <w:pPr>
      <w:pStyle w:val="Header"/>
      <w:tabs>
        <w:tab w:val="clear" w:pos="4320"/>
        <w:tab w:val="clear" w:pos="8640"/>
        <w:tab w:val="right" w:pos="0"/>
      </w:tabs>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0E5E8" w14:textId="77777777" w:rsidR="007577E0" w:rsidRPr="0061430D" w:rsidRDefault="007577E0" w:rsidP="0061430D">
    <w:pPr>
      <w:framePr w:w="6303" w:h="666" w:hRule="exact" w:hSpace="284" w:vSpace="45" w:wrap="notBeside" w:vAnchor="page" w:hAnchor="page" w:x="3820" w:y="598"/>
      <w:tabs>
        <w:tab w:val="left" w:pos="-1440"/>
        <w:tab w:val="left" w:pos="-720"/>
        <w:tab w:val="left" w:pos="-284"/>
      </w:tabs>
      <w:suppressAutoHyphens/>
      <w:jc w:val="center"/>
      <w:rPr>
        <w:b/>
        <w:szCs w:val="24"/>
      </w:rPr>
    </w:pPr>
    <w:r w:rsidRPr="0061430D">
      <w:rPr>
        <w:b/>
        <w:szCs w:val="24"/>
      </w:rPr>
      <w:t>Food and Agriculture Organization of the United Nations</w:t>
    </w:r>
  </w:p>
  <w:p w14:paraId="1B00F556" w14:textId="77777777" w:rsidR="007577E0" w:rsidRPr="0061430D" w:rsidRDefault="007577E0" w:rsidP="0061430D">
    <w:pPr>
      <w:framePr w:w="6303" w:h="666" w:hRule="exact" w:hSpace="284" w:vSpace="45" w:wrap="notBeside" w:vAnchor="page" w:hAnchor="page" w:x="3820" w:y="598"/>
      <w:tabs>
        <w:tab w:val="left" w:pos="-1440"/>
        <w:tab w:val="left" w:pos="-720"/>
        <w:tab w:val="left" w:pos="-284"/>
      </w:tabs>
      <w:suppressAutoHyphens/>
      <w:jc w:val="center"/>
      <w:rPr>
        <w:b/>
        <w:szCs w:val="24"/>
      </w:rPr>
    </w:pPr>
    <w:r w:rsidRPr="0061430D">
      <w:rPr>
        <w:b/>
        <w:szCs w:val="24"/>
      </w:rPr>
      <w:t xml:space="preserve">FAO </w:t>
    </w:r>
    <w:r>
      <w:rPr>
        <w:b/>
        <w:szCs w:val="24"/>
      </w:rPr>
      <w:t>Subregional Office for the Caribbean</w:t>
    </w:r>
    <w:r w:rsidRPr="0061430D">
      <w:rPr>
        <w:b/>
        <w:szCs w:val="24"/>
      </w:rPr>
      <w:t xml:space="preserve"> </w:t>
    </w:r>
  </w:p>
  <w:p w14:paraId="0ED0A80E" w14:textId="77777777" w:rsidR="007577E0" w:rsidRDefault="007577E0">
    <w:pPr>
      <w:pStyle w:val="Header"/>
    </w:pPr>
    <w:r>
      <w:rPr>
        <w:noProof/>
      </w:rPr>
      <w:drawing>
        <wp:anchor distT="0" distB="0" distL="114300" distR="114300" simplePos="0" relativeHeight="251661315" behindDoc="0" locked="0" layoutInCell="1" allowOverlap="1" wp14:anchorId="35D8801B" wp14:editId="4DB761FA">
          <wp:simplePos x="0" y="0"/>
          <wp:positionH relativeFrom="column">
            <wp:posOffset>594995</wp:posOffset>
          </wp:positionH>
          <wp:positionV relativeFrom="paragraph">
            <wp:posOffset>-111125</wp:posOffset>
          </wp:positionV>
          <wp:extent cx="533400" cy="5715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840942" w14:textId="396A4E77" w:rsidR="003B490E" w:rsidRPr="006C1D4E" w:rsidRDefault="00986B6B" w:rsidP="006C1D4E">
    <w:pPr>
      <w:pStyle w:val="Header"/>
      <w:jc w:val="center"/>
      <w:rPr>
        <w:b/>
        <w:bCs/>
        <w:sz w:val="28"/>
        <w:szCs w:val="28"/>
      </w:rPr>
    </w:pPr>
    <w:r>
      <w:rPr>
        <w:noProof/>
      </w:rPr>
      <w:drawing>
        <wp:anchor distT="0" distB="0" distL="114300" distR="114300" simplePos="0" relativeHeight="251658243" behindDoc="0" locked="0" layoutInCell="1" allowOverlap="1" wp14:anchorId="35DB48C9" wp14:editId="6232CFBA">
          <wp:simplePos x="0" y="0"/>
          <wp:positionH relativeFrom="column">
            <wp:posOffset>1109483</wp:posOffset>
          </wp:positionH>
          <wp:positionV relativeFrom="paragraph">
            <wp:posOffset>-100191</wp:posOffset>
          </wp:positionV>
          <wp:extent cx="533400" cy="5715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r w:rsidR="003B490E" w:rsidRPr="006C1D4E">
      <w:rPr>
        <w:b/>
        <w:bCs/>
        <w:sz w:val="28"/>
        <w:szCs w:val="28"/>
      </w:rPr>
      <w:t>Food and Agriculture Organization of the United Nations</w:t>
    </w:r>
  </w:p>
  <w:p w14:paraId="2FBB9241" w14:textId="77777777" w:rsidR="00986B6B" w:rsidRPr="0061430D" w:rsidRDefault="00986B6B" w:rsidP="00986B6B">
    <w:pPr>
      <w:tabs>
        <w:tab w:val="left" w:pos="-1440"/>
        <w:tab w:val="left" w:pos="-720"/>
        <w:tab w:val="left" w:pos="-284"/>
      </w:tabs>
      <w:suppressAutoHyphens/>
      <w:jc w:val="center"/>
      <w:rPr>
        <w:b/>
        <w:szCs w:val="24"/>
      </w:rPr>
    </w:pPr>
    <w:r w:rsidRPr="0061430D">
      <w:rPr>
        <w:b/>
        <w:szCs w:val="24"/>
      </w:rPr>
      <w:t xml:space="preserve">FAO </w:t>
    </w:r>
    <w:r>
      <w:rPr>
        <w:b/>
        <w:szCs w:val="24"/>
      </w:rPr>
      <w:t>Subregional Office for the Caribbean</w:t>
    </w:r>
    <w:r w:rsidRPr="0061430D">
      <w:rPr>
        <w:b/>
        <w:szCs w:val="24"/>
      </w:rPr>
      <w:t xml:space="preserve"> </w:t>
    </w:r>
  </w:p>
  <w:p w14:paraId="3C63F255" w14:textId="57538035" w:rsidR="003B490E" w:rsidRDefault="003B490E" w:rsidP="006C1D4E">
    <w:pPr>
      <w:pStyle w:val="Header"/>
      <w:jc w:val="center"/>
    </w:pPr>
  </w:p>
  <w:p w14:paraId="61547A0C" w14:textId="77777777" w:rsidR="003B490E" w:rsidRDefault="003B490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66E0F" w14:textId="7692D95A" w:rsidR="003B490E" w:rsidRPr="00A10686" w:rsidRDefault="003B490E" w:rsidP="00A71F20">
    <w:pPr>
      <w:tabs>
        <w:tab w:val="left" w:pos="-1440"/>
        <w:tab w:val="left" w:pos="-720"/>
        <w:tab w:val="left" w:pos="-284"/>
      </w:tabs>
      <w:suppressAutoHyphens/>
      <w:jc w:val="center"/>
      <w:rPr>
        <w:b/>
        <w:sz w:val="22"/>
        <w:szCs w:val="28"/>
      </w:rPr>
    </w:pPr>
    <w:r>
      <w:rPr>
        <w:i/>
        <w:noProof/>
        <w:lang w:val="en-US" w:eastAsia="en-US"/>
      </w:rPr>
      <w:drawing>
        <wp:anchor distT="0" distB="0" distL="114300" distR="114300" simplePos="0" relativeHeight="251658241" behindDoc="0" locked="0" layoutInCell="1" allowOverlap="1" wp14:anchorId="40305490" wp14:editId="0E8099A4">
          <wp:simplePos x="0" y="0"/>
          <wp:positionH relativeFrom="column">
            <wp:posOffset>163830</wp:posOffset>
          </wp:positionH>
          <wp:positionV relativeFrom="paragraph">
            <wp:posOffset>-170815</wp:posOffset>
          </wp:positionV>
          <wp:extent cx="533400" cy="5715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349" t="-5234" r="-1349" b="-5156"/>
                  <a:stretch>
                    <a:fillRect/>
                  </a:stretch>
                </pic:blipFill>
                <pic:spPr bwMode="auto">
                  <a:xfrm>
                    <a:off x="0" y="0"/>
                    <a:ext cx="533400" cy="571500"/>
                  </a:xfrm>
                  <a:prstGeom prst="rect">
                    <a:avLst/>
                  </a:prstGeom>
                  <a:noFill/>
                </pic:spPr>
              </pic:pic>
            </a:graphicData>
          </a:graphic>
          <wp14:sizeRelH relativeFrom="page">
            <wp14:pctWidth>0</wp14:pctWidth>
          </wp14:sizeRelH>
          <wp14:sizeRelV relativeFrom="page">
            <wp14:pctHeight>0</wp14:pctHeight>
          </wp14:sizeRelV>
        </wp:anchor>
      </w:drawing>
    </w:r>
    <w:r w:rsidRPr="00A10686">
      <w:rPr>
        <w:b/>
        <w:sz w:val="22"/>
        <w:szCs w:val="28"/>
      </w:rPr>
      <w:t>Food and Agriculture Organization of the United Nations</w:t>
    </w:r>
  </w:p>
  <w:p w14:paraId="24431B42" w14:textId="77777777" w:rsidR="00DC601D" w:rsidRPr="0061430D" w:rsidRDefault="00DC601D" w:rsidP="00DC601D">
    <w:pPr>
      <w:tabs>
        <w:tab w:val="left" w:pos="-1440"/>
        <w:tab w:val="left" w:pos="-720"/>
        <w:tab w:val="left" w:pos="-284"/>
      </w:tabs>
      <w:suppressAutoHyphens/>
      <w:jc w:val="center"/>
      <w:rPr>
        <w:b/>
        <w:szCs w:val="24"/>
      </w:rPr>
    </w:pPr>
    <w:r w:rsidRPr="0061430D">
      <w:rPr>
        <w:b/>
        <w:szCs w:val="24"/>
      </w:rPr>
      <w:t xml:space="preserve">FAO </w:t>
    </w:r>
    <w:r>
      <w:rPr>
        <w:b/>
        <w:szCs w:val="24"/>
      </w:rPr>
      <w:t>Subregional Office for the Caribbean</w:t>
    </w:r>
    <w:r w:rsidRPr="0061430D">
      <w:rPr>
        <w:b/>
        <w:szCs w:val="24"/>
      </w:rPr>
      <w:t xml:space="preserve"> </w:t>
    </w:r>
  </w:p>
  <w:p w14:paraId="7F429185" w14:textId="77777777" w:rsidR="003B490E" w:rsidRPr="006F602C" w:rsidRDefault="003B490E" w:rsidP="00FA5B09">
    <w:pPr>
      <w:tabs>
        <w:tab w:val="left" w:pos="3519"/>
        <w:tab w:val="center" w:pos="7767"/>
      </w:tabs>
      <w:jc w:val="center"/>
      <w:rPr>
        <w:sz w:val="16"/>
        <w:szCs w:val="16"/>
      </w:rPr>
    </w:pPr>
  </w:p>
  <w:p w14:paraId="4673ED18" w14:textId="33E29656" w:rsidR="003B490E" w:rsidRDefault="003B490E" w:rsidP="00FA5B09">
    <w:pPr>
      <w:pStyle w:val="Heading2"/>
      <w:rPr>
        <w:rFonts w:ascii="Times New Roman" w:hAnsi="Times New Roman"/>
        <w:sz w:val="24"/>
        <w:szCs w:val="24"/>
      </w:rPr>
    </w:pPr>
    <w:r w:rsidRPr="0076555E">
      <w:rPr>
        <w:rFonts w:ascii="Times New Roman" w:hAnsi="Times New Roman"/>
        <w:sz w:val="24"/>
        <w:szCs w:val="24"/>
      </w:rPr>
      <w:t xml:space="preserve">INVITATION TO BID </w:t>
    </w:r>
    <w:r>
      <w:rPr>
        <w:rFonts w:ascii="Times New Roman" w:hAnsi="Times New Roman"/>
        <w:sz w:val="24"/>
        <w:szCs w:val="24"/>
      </w:rPr>
      <w:t xml:space="preserve">No: </w:t>
    </w:r>
    <w:r w:rsidR="0054610D" w:rsidRPr="0054610D">
      <w:rPr>
        <w:rFonts w:ascii="Times New Roman" w:hAnsi="Times New Roman"/>
        <w:sz w:val="24"/>
        <w:szCs w:val="24"/>
      </w:rPr>
      <w:t>2022/SLCXD/SLCDD/</w:t>
    </w:r>
    <w:r w:rsidR="00E922CB">
      <w:rPr>
        <w:rFonts w:ascii="Times New Roman" w:hAnsi="Times New Roman"/>
        <w:sz w:val="24"/>
        <w:szCs w:val="24"/>
      </w:rPr>
      <w:t>119248</w:t>
    </w:r>
  </w:p>
  <w:p w14:paraId="37D59E71" w14:textId="1C2B5BF8" w:rsidR="003B490E" w:rsidRDefault="003B490E" w:rsidP="00FA5B09">
    <w:pPr>
      <w:pStyle w:val="Heading2"/>
    </w:pPr>
    <w:r>
      <w:rPr>
        <w:i/>
        <w:szCs w:val="24"/>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A567E"/>
    <w:multiLevelType w:val="hybridMultilevel"/>
    <w:tmpl w:val="57AAB078"/>
    <w:lvl w:ilvl="0" w:tplc="F0CEA4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 w15:restartNumberingAfterBreak="0">
    <w:nsid w:val="0B475EE3"/>
    <w:multiLevelType w:val="hybridMultilevel"/>
    <w:tmpl w:val="5134B7AE"/>
    <w:lvl w:ilvl="0" w:tplc="0E44A6BA">
      <w:start w:val="1"/>
      <w:numFmt w:val="decimal"/>
      <w:lvlText w:val="%1."/>
      <w:lvlJc w:val="left"/>
      <w:pPr>
        <w:tabs>
          <w:tab w:val="num" w:pos="720"/>
        </w:tabs>
        <w:ind w:left="720" w:hanging="360"/>
      </w:pPr>
      <w:rPr>
        <w:b/>
        <w:bCs w:val="0"/>
      </w:rPr>
    </w:lvl>
    <w:lvl w:ilvl="1" w:tplc="8BDC1D1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BDC1D14">
      <w:numFmt w:val="bullet"/>
      <w:lvlText w:val="•"/>
      <w:lvlJc w:val="left"/>
      <w:pPr>
        <w:ind w:left="3960" w:hanging="72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6111CF"/>
    <w:multiLevelType w:val="hybridMultilevel"/>
    <w:tmpl w:val="B5A27F7A"/>
    <w:lvl w:ilvl="0" w:tplc="B702715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406468"/>
    <w:multiLevelType w:val="hybridMultilevel"/>
    <w:tmpl w:val="AF96BB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B64607"/>
    <w:multiLevelType w:val="hybridMultilevel"/>
    <w:tmpl w:val="76CE3CE8"/>
    <w:lvl w:ilvl="0" w:tplc="04100001">
      <w:start w:val="1"/>
      <w:numFmt w:val="bullet"/>
      <w:lvlText w:val=""/>
      <w:lvlJc w:val="left"/>
      <w:pPr>
        <w:ind w:left="1084" w:hanging="360"/>
      </w:pPr>
      <w:rPr>
        <w:rFonts w:ascii="Symbol" w:hAnsi="Symbol" w:hint="default"/>
      </w:rPr>
    </w:lvl>
    <w:lvl w:ilvl="1" w:tplc="04100003" w:tentative="1">
      <w:start w:val="1"/>
      <w:numFmt w:val="bullet"/>
      <w:lvlText w:val="o"/>
      <w:lvlJc w:val="left"/>
      <w:pPr>
        <w:ind w:left="1804" w:hanging="360"/>
      </w:pPr>
      <w:rPr>
        <w:rFonts w:ascii="Courier New" w:hAnsi="Courier New" w:cs="Courier New" w:hint="default"/>
      </w:rPr>
    </w:lvl>
    <w:lvl w:ilvl="2" w:tplc="04100005" w:tentative="1">
      <w:start w:val="1"/>
      <w:numFmt w:val="bullet"/>
      <w:lvlText w:val=""/>
      <w:lvlJc w:val="left"/>
      <w:pPr>
        <w:ind w:left="2524" w:hanging="360"/>
      </w:pPr>
      <w:rPr>
        <w:rFonts w:ascii="Wingdings" w:hAnsi="Wingdings" w:hint="default"/>
      </w:rPr>
    </w:lvl>
    <w:lvl w:ilvl="3" w:tplc="04100001" w:tentative="1">
      <w:start w:val="1"/>
      <w:numFmt w:val="bullet"/>
      <w:lvlText w:val=""/>
      <w:lvlJc w:val="left"/>
      <w:pPr>
        <w:ind w:left="3244" w:hanging="360"/>
      </w:pPr>
      <w:rPr>
        <w:rFonts w:ascii="Symbol" w:hAnsi="Symbol" w:hint="default"/>
      </w:rPr>
    </w:lvl>
    <w:lvl w:ilvl="4" w:tplc="04100003" w:tentative="1">
      <w:start w:val="1"/>
      <w:numFmt w:val="bullet"/>
      <w:lvlText w:val="o"/>
      <w:lvlJc w:val="left"/>
      <w:pPr>
        <w:ind w:left="3964" w:hanging="360"/>
      </w:pPr>
      <w:rPr>
        <w:rFonts w:ascii="Courier New" w:hAnsi="Courier New" w:cs="Courier New" w:hint="default"/>
      </w:rPr>
    </w:lvl>
    <w:lvl w:ilvl="5" w:tplc="04100005" w:tentative="1">
      <w:start w:val="1"/>
      <w:numFmt w:val="bullet"/>
      <w:lvlText w:val=""/>
      <w:lvlJc w:val="left"/>
      <w:pPr>
        <w:ind w:left="4684" w:hanging="360"/>
      </w:pPr>
      <w:rPr>
        <w:rFonts w:ascii="Wingdings" w:hAnsi="Wingdings" w:hint="default"/>
      </w:rPr>
    </w:lvl>
    <w:lvl w:ilvl="6" w:tplc="04100001" w:tentative="1">
      <w:start w:val="1"/>
      <w:numFmt w:val="bullet"/>
      <w:lvlText w:val=""/>
      <w:lvlJc w:val="left"/>
      <w:pPr>
        <w:ind w:left="5404" w:hanging="360"/>
      </w:pPr>
      <w:rPr>
        <w:rFonts w:ascii="Symbol" w:hAnsi="Symbol" w:hint="default"/>
      </w:rPr>
    </w:lvl>
    <w:lvl w:ilvl="7" w:tplc="04100003" w:tentative="1">
      <w:start w:val="1"/>
      <w:numFmt w:val="bullet"/>
      <w:lvlText w:val="o"/>
      <w:lvlJc w:val="left"/>
      <w:pPr>
        <w:ind w:left="6124" w:hanging="360"/>
      </w:pPr>
      <w:rPr>
        <w:rFonts w:ascii="Courier New" w:hAnsi="Courier New" w:cs="Courier New" w:hint="default"/>
      </w:rPr>
    </w:lvl>
    <w:lvl w:ilvl="8" w:tplc="04100005" w:tentative="1">
      <w:start w:val="1"/>
      <w:numFmt w:val="bullet"/>
      <w:lvlText w:val=""/>
      <w:lvlJc w:val="left"/>
      <w:pPr>
        <w:ind w:left="6844" w:hanging="360"/>
      </w:pPr>
      <w:rPr>
        <w:rFonts w:ascii="Wingdings" w:hAnsi="Wingdings" w:hint="default"/>
      </w:rPr>
    </w:lvl>
  </w:abstractNum>
  <w:abstractNum w:abstractNumId="5" w15:restartNumberingAfterBreak="0">
    <w:nsid w:val="1AE9250A"/>
    <w:multiLevelType w:val="hybridMultilevel"/>
    <w:tmpl w:val="0DA84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234598"/>
    <w:multiLevelType w:val="hybridMultilevel"/>
    <w:tmpl w:val="15E41D2A"/>
    <w:lvl w:ilvl="0" w:tplc="47CCB2BC">
      <w:start w:val="1"/>
      <w:numFmt w:val="lowerLetter"/>
      <w:lvlText w:val="(%1)"/>
      <w:lvlJc w:val="left"/>
      <w:pPr>
        <w:ind w:left="70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EE2017"/>
    <w:multiLevelType w:val="hybridMultilevel"/>
    <w:tmpl w:val="842AB764"/>
    <w:lvl w:ilvl="0" w:tplc="B702715E">
      <w:start w:val="1"/>
      <w:numFmt w:val="decimal"/>
      <w:lvlText w:val="%1."/>
      <w:lvlJc w:val="left"/>
      <w:pPr>
        <w:tabs>
          <w:tab w:val="num" w:pos="785"/>
        </w:tabs>
        <w:ind w:left="785" w:hanging="360"/>
      </w:pPr>
      <w:rPr>
        <w:b w:val="0"/>
        <w:color w:val="auto"/>
      </w:rPr>
    </w:lvl>
    <w:lvl w:ilvl="1" w:tplc="2C529A44">
      <w:start w:val="450"/>
      <w:numFmt w:val="bullet"/>
      <w:lvlText w:val="-"/>
      <w:lvlJc w:val="left"/>
      <w:pPr>
        <w:tabs>
          <w:tab w:val="num" w:pos="1516"/>
        </w:tabs>
        <w:ind w:left="1516" w:hanging="360"/>
      </w:pPr>
      <w:rPr>
        <w:rFonts w:ascii="Times New Roman" w:eastAsia="Times New Roman" w:hAnsi="Times New Roman" w:cs="Times New Roman" w:hint="default"/>
      </w:rPr>
    </w:lvl>
    <w:lvl w:ilvl="2" w:tplc="0409001B" w:tentative="1">
      <w:start w:val="1"/>
      <w:numFmt w:val="lowerRoman"/>
      <w:lvlText w:val="%3."/>
      <w:lvlJc w:val="right"/>
      <w:pPr>
        <w:tabs>
          <w:tab w:val="num" w:pos="2236"/>
        </w:tabs>
        <w:ind w:left="2236" w:hanging="180"/>
      </w:pPr>
    </w:lvl>
    <w:lvl w:ilvl="3" w:tplc="0409000F" w:tentative="1">
      <w:start w:val="1"/>
      <w:numFmt w:val="decimal"/>
      <w:lvlText w:val="%4."/>
      <w:lvlJc w:val="left"/>
      <w:pPr>
        <w:tabs>
          <w:tab w:val="num" w:pos="2956"/>
        </w:tabs>
        <w:ind w:left="2956" w:hanging="360"/>
      </w:pPr>
    </w:lvl>
    <w:lvl w:ilvl="4" w:tplc="04090019" w:tentative="1">
      <w:start w:val="1"/>
      <w:numFmt w:val="lowerLetter"/>
      <w:lvlText w:val="%5."/>
      <w:lvlJc w:val="left"/>
      <w:pPr>
        <w:tabs>
          <w:tab w:val="num" w:pos="3676"/>
        </w:tabs>
        <w:ind w:left="3676" w:hanging="360"/>
      </w:pPr>
    </w:lvl>
    <w:lvl w:ilvl="5" w:tplc="0409001B" w:tentative="1">
      <w:start w:val="1"/>
      <w:numFmt w:val="lowerRoman"/>
      <w:lvlText w:val="%6."/>
      <w:lvlJc w:val="right"/>
      <w:pPr>
        <w:tabs>
          <w:tab w:val="num" w:pos="4396"/>
        </w:tabs>
        <w:ind w:left="4396" w:hanging="180"/>
      </w:pPr>
    </w:lvl>
    <w:lvl w:ilvl="6" w:tplc="0409000F" w:tentative="1">
      <w:start w:val="1"/>
      <w:numFmt w:val="decimal"/>
      <w:lvlText w:val="%7."/>
      <w:lvlJc w:val="left"/>
      <w:pPr>
        <w:tabs>
          <w:tab w:val="num" w:pos="5116"/>
        </w:tabs>
        <w:ind w:left="5116" w:hanging="360"/>
      </w:pPr>
    </w:lvl>
    <w:lvl w:ilvl="7" w:tplc="04090019" w:tentative="1">
      <w:start w:val="1"/>
      <w:numFmt w:val="lowerLetter"/>
      <w:lvlText w:val="%8."/>
      <w:lvlJc w:val="left"/>
      <w:pPr>
        <w:tabs>
          <w:tab w:val="num" w:pos="5836"/>
        </w:tabs>
        <w:ind w:left="5836" w:hanging="360"/>
      </w:pPr>
    </w:lvl>
    <w:lvl w:ilvl="8" w:tplc="0409001B" w:tentative="1">
      <w:start w:val="1"/>
      <w:numFmt w:val="lowerRoman"/>
      <w:lvlText w:val="%9."/>
      <w:lvlJc w:val="right"/>
      <w:pPr>
        <w:tabs>
          <w:tab w:val="num" w:pos="6556"/>
        </w:tabs>
        <w:ind w:left="6556" w:hanging="180"/>
      </w:pPr>
    </w:lvl>
  </w:abstractNum>
  <w:abstractNum w:abstractNumId="8" w15:restartNumberingAfterBreak="0">
    <w:nsid w:val="2A3207B6"/>
    <w:multiLevelType w:val="hybridMultilevel"/>
    <w:tmpl w:val="03C4D846"/>
    <w:lvl w:ilvl="0" w:tplc="0809001B">
      <w:start w:val="1"/>
      <w:numFmt w:val="low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15:restartNumberingAfterBreak="0">
    <w:nsid w:val="30101652"/>
    <w:multiLevelType w:val="hybridMultilevel"/>
    <w:tmpl w:val="370879CC"/>
    <w:lvl w:ilvl="0" w:tplc="0409000F">
      <w:start w:val="1"/>
      <w:numFmt w:val="decimal"/>
      <w:lvlText w:val="%1."/>
      <w:lvlJc w:val="left"/>
      <w:pPr>
        <w:ind w:left="2880" w:hanging="360"/>
      </w:pPr>
      <w:rPr>
        <w:b/>
        <w:bCs/>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0DE7B14"/>
    <w:multiLevelType w:val="hybridMultilevel"/>
    <w:tmpl w:val="0F48AD3C"/>
    <w:lvl w:ilvl="0" w:tplc="04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BDC1D14">
      <w:numFmt w:val="bullet"/>
      <w:lvlText w:val="•"/>
      <w:lvlJc w:val="left"/>
      <w:pPr>
        <w:ind w:left="3960" w:hanging="72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1473982"/>
    <w:multiLevelType w:val="hybridMultilevel"/>
    <w:tmpl w:val="0200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55D01A9"/>
    <w:multiLevelType w:val="hybridMultilevel"/>
    <w:tmpl w:val="EEC6E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260473"/>
    <w:multiLevelType w:val="hybridMultilevel"/>
    <w:tmpl w:val="AF96BB2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A9A6AC2"/>
    <w:multiLevelType w:val="hybridMultilevel"/>
    <w:tmpl w:val="B5D66BB0"/>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5" w15:restartNumberingAfterBreak="0">
    <w:nsid w:val="3AB444A1"/>
    <w:multiLevelType w:val="hybridMultilevel"/>
    <w:tmpl w:val="1924F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458D1"/>
    <w:multiLevelType w:val="singleLevel"/>
    <w:tmpl w:val="377AC736"/>
    <w:lvl w:ilvl="0">
      <w:start w:val="1"/>
      <w:numFmt w:val="bullet"/>
      <w:pStyle w:val="bul"/>
      <w:lvlText w:val=""/>
      <w:lvlJc w:val="left"/>
      <w:pPr>
        <w:tabs>
          <w:tab w:val="num" w:pos="360"/>
        </w:tabs>
        <w:ind w:left="360" w:hanging="360"/>
      </w:pPr>
      <w:rPr>
        <w:rFonts w:ascii="Symbol" w:hAnsi="Symbol" w:hint="default"/>
      </w:rPr>
    </w:lvl>
  </w:abstractNum>
  <w:abstractNum w:abstractNumId="17" w15:restartNumberingAfterBreak="0">
    <w:nsid w:val="3BC70349"/>
    <w:multiLevelType w:val="hybridMultilevel"/>
    <w:tmpl w:val="7B56374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8" w15:restartNumberingAfterBreak="0">
    <w:nsid w:val="43C644C7"/>
    <w:multiLevelType w:val="hybridMultilevel"/>
    <w:tmpl w:val="982C6464"/>
    <w:lvl w:ilvl="0" w:tplc="41D02124">
      <w:start w:val="2"/>
      <w:numFmt w:val="bullet"/>
      <w:lvlText w:val="-"/>
      <w:lvlJc w:val="left"/>
      <w:pPr>
        <w:ind w:left="702" w:hanging="360"/>
      </w:pPr>
      <w:rPr>
        <w:rFonts w:ascii="Calibri" w:eastAsia="Calibri" w:hAnsi="Calibri" w:cs="Calibri" w:hint="default"/>
      </w:rPr>
    </w:lvl>
    <w:lvl w:ilvl="1" w:tplc="240A0003" w:tentative="1">
      <w:start w:val="1"/>
      <w:numFmt w:val="bullet"/>
      <w:lvlText w:val="o"/>
      <w:lvlJc w:val="left"/>
      <w:pPr>
        <w:ind w:left="1422" w:hanging="360"/>
      </w:pPr>
      <w:rPr>
        <w:rFonts w:ascii="Courier New" w:hAnsi="Courier New" w:cs="Courier New" w:hint="default"/>
      </w:rPr>
    </w:lvl>
    <w:lvl w:ilvl="2" w:tplc="240A0005" w:tentative="1">
      <w:start w:val="1"/>
      <w:numFmt w:val="bullet"/>
      <w:lvlText w:val=""/>
      <w:lvlJc w:val="left"/>
      <w:pPr>
        <w:ind w:left="2142" w:hanging="360"/>
      </w:pPr>
      <w:rPr>
        <w:rFonts w:ascii="Wingdings" w:hAnsi="Wingdings" w:hint="default"/>
      </w:rPr>
    </w:lvl>
    <w:lvl w:ilvl="3" w:tplc="240A0001" w:tentative="1">
      <w:start w:val="1"/>
      <w:numFmt w:val="bullet"/>
      <w:lvlText w:val=""/>
      <w:lvlJc w:val="left"/>
      <w:pPr>
        <w:ind w:left="2862" w:hanging="360"/>
      </w:pPr>
      <w:rPr>
        <w:rFonts w:ascii="Symbol" w:hAnsi="Symbol" w:hint="default"/>
      </w:rPr>
    </w:lvl>
    <w:lvl w:ilvl="4" w:tplc="240A0003" w:tentative="1">
      <w:start w:val="1"/>
      <w:numFmt w:val="bullet"/>
      <w:lvlText w:val="o"/>
      <w:lvlJc w:val="left"/>
      <w:pPr>
        <w:ind w:left="3582" w:hanging="360"/>
      </w:pPr>
      <w:rPr>
        <w:rFonts w:ascii="Courier New" w:hAnsi="Courier New" w:cs="Courier New" w:hint="default"/>
      </w:rPr>
    </w:lvl>
    <w:lvl w:ilvl="5" w:tplc="240A0005" w:tentative="1">
      <w:start w:val="1"/>
      <w:numFmt w:val="bullet"/>
      <w:lvlText w:val=""/>
      <w:lvlJc w:val="left"/>
      <w:pPr>
        <w:ind w:left="4302" w:hanging="360"/>
      </w:pPr>
      <w:rPr>
        <w:rFonts w:ascii="Wingdings" w:hAnsi="Wingdings" w:hint="default"/>
      </w:rPr>
    </w:lvl>
    <w:lvl w:ilvl="6" w:tplc="240A0001" w:tentative="1">
      <w:start w:val="1"/>
      <w:numFmt w:val="bullet"/>
      <w:lvlText w:val=""/>
      <w:lvlJc w:val="left"/>
      <w:pPr>
        <w:ind w:left="5022" w:hanging="360"/>
      </w:pPr>
      <w:rPr>
        <w:rFonts w:ascii="Symbol" w:hAnsi="Symbol" w:hint="default"/>
      </w:rPr>
    </w:lvl>
    <w:lvl w:ilvl="7" w:tplc="240A0003" w:tentative="1">
      <w:start w:val="1"/>
      <w:numFmt w:val="bullet"/>
      <w:lvlText w:val="o"/>
      <w:lvlJc w:val="left"/>
      <w:pPr>
        <w:ind w:left="5742" w:hanging="360"/>
      </w:pPr>
      <w:rPr>
        <w:rFonts w:ascii="Courier New" w:hAnsi="Courier New" w:cs="Courier New" w:hint="default"/>
      </w:rPr>
    </w:lvl>
    <w:lvl w:ilvl="8" w:tplc="240A0005" w:tentative="1">
      <w:start w:val="1"/>
      <w:numFmt w:val="bullet"/>
      <w:lvlText w:val=""/>
      <w:lvlJc w:val="left"/>
      <w:pPr>
        <w:ind w:left="6462" w:hanging="360"/>
      </w:pPr>
      <w:rPr>
        <w:rFonts w:ascii="Wingdings" w:hAnsi="Wingdings" w:hint="default"/>
      </w:rPr>
    </w:lvl>
  </w:abstractNum>
  <w:abstractNum w:abstractNumId="19" w15:restartNumberingAfterBreak="0">
    <w:nsid w:val="46334F5B"/>
    <w:multiLevelType w:val="hybridMultilevel"/>
    <w:tmpl w:val="43CC4322"/>
    <w:lvl w:ilvl="0" w:tplc="AE56B140">
      <w:start w:val="1"/>
      <w:numFmt w:val="decimal"/>
      <w:lvlText w:val="%1."/>
      <w:lvlJc w:val="left"/>
      <w:pPr>
        <w:tabs>
          <w:tab w:val="num" w:pos="720"/>
        </w:tabs>
        <w:ind w:left="720" w:hanging="360"/>
      </w:pPr>
      <w:rPr>
        <w:b/>
        <w:bCs w:val="0"/>
        <w:sz w:val="22"/>
        <w:szCs w:val="22"/>
      </w:rPr>
    </w:lvl>
    <w:lvl w:ilvl="1" w:tplc="8BDC1D14">
      <w:numFmt w:val="bullet"/>
      <w:lvlText w:val="•"/>
      <w:lvlJc w:val="left"/>
      <w:pPr>
        <w:tabs>
          <w:tab w:val="num" w:pos="1440"/>
        </w:tabs>
        <w:ind w:left="1440"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BDC1D14">
      <w:numFmt w:val="bullet"/>
      <w:lvlText w:val="•"/>
      <w:lvlJc w:val="left"/>
      <w:pPr>
        <w:ind w:left="3960" w:hanging="72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783294D"/>
    <w:multiLevelType w:val="hybridMultilevel"/>
    <w:tmpl w:val="6FA2F8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5F7A5D"/>
    <w:multiLevelType w:val="hybridMultilevel"/>
    <w:tmpl w:val="2188CF6A"/>
    <w:lvl w:ilvl="0" w:tplc="F990969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593B0371"/>
    <w:multiLevelType w:val="hybridMultilevel"/>
    <w:tmpl w:val="81087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A0A24"/>
    <w:multiLevelType w:val="hybridMultilevel"/>
    <w:tmpl w:val="8EFA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CD6C19"/>
    <w:multiLevelType w:val="hybridMultilevel"/>
    <w:tmpl w:val="979CD27C"/>
    <w:lvl w:ilvl="0" w:tplc="08090001">
      <w:start w:val="1"/>
      <w:numFmt w:val="bullet"/>
      <w:lvlText w:val=""/>
      <w:lvlJc w:val="left"/>
      <w:pPr>
        <w:ind w:left="1084" w:hanging="360"/>
      </w:pPr>
      <w:rPr>
        <w:rFonts w:ascii="Symbol" w:hAnsi="Symbol"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25" w15:restartNumberingAfterBreak="0">
    <w:nsid w:val="6D7D2604"/>
    <w:multiLevelType w:val="hybridMultilevel"/>
    <w:tmpl w:val="46EA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705901"/>
    <w:multiLevelType w:val="hybridMultilevel"/>
    <w:tmpl w:val="A4EEBFC6"/>
    <w:lvl w:ilvl="0" w:tplc="41D02124">
      <w:start w:val="2"/>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15:restartNumberingAfterBreak="0">
    <w:nsid w:val="7114598F"/>
    <w:multiLevelType w:val="hybridMultilevel"/>
    <w:tmpl w:val="FB742BA2"/>
    <w:lvl w:ilvl="0" w:tplc="0409000F">
      <w:start w:val="1"/>
      <w:numFmt w:val="decimal"/>
      <w:lvlText w:val="%1."/>
      <w:lvlJc w:val="left"/>
      <w:pPr>
        <w:tabs>
          <w:tab w:val="num" w:pos="720"/>
        </w:tabs>
        <w:ind w:left="720" w:hanging="360"/>
      </w:pPr>
    </w:lvl>
    <w:lvl w:ilvl="1" w:tplc="08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8BDC1D14">
      <w:numFmt w:val="bullet"/>
      <w:lvlText w:val="•"/>
      <w:lvlJc w:val="left"/>
      <w:pPr>
        <w:ind w:left="3960" w:hanging="72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3DD373C"/>
    <w:multiLevelType w:val="hybridMultilevel"/>
    <w:tmpl w:val="4CE0A2D6"/>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40A6E54"/>
    <w:multiLevelType w:val="hybridMultilevel"/>
    <w:tmpl w:val="B5D66BB0"/>
    <w:lvl w:ilvl="0" w:tplc="08090019">
      <w:start w:val="1"/>
      <w:numFmt w:val="lowerLetter"/>
      <w:lvlText w:val="%1."/>
      <w:lvlJc w:val="lef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30" w15:restartNumberingAfterBreak="0">
    <w:nsid w:val="76BC613F"/>
    <w:multiLevelType w:val="hybridMultilevel"/>
    <w:tmpl w:val="14D0F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A37FA0"/>
    <w:multiLevelType w:val="hybridMultilevel"/>
    <w:tmpl w:val="F6E2DC34"/>
    <w:lvl w:ilvl="0" w:tplc="F9909694">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7B721403"/>
    <w:multiLevelType w:val="hybridMultilevel"/>
    <w:tmpl w:val="D60C2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B7510BA"/>
    <w:multiLevelType w:val="hybridMultilevel"/>
    <w:tmpl w:val="E252DE94"/>
    <w:lvl w:ilvl="0" w:tplc="93FA7810">
      <w:start w:val="1"/>
      <w:numFmt w:val="decimal"/>
      <w:lvlText w:val="%1."/>
      <w:lvlJc w:val="left"/>
      <w:pPr>
        <w:tabs>
          <w:tab w:val="num" w:pos="709"/>
        </w:tabs>
        <w:ind w:left="709" w:hanging="360"/>
      </w:pPr>
      <w:rPr>
        <w:b/>
        <w:bCs/>
        <w:color w:val="auto"/>
      </w:rPr>
    </w:lvl>
    <w:lvl w:ilvl="1" w:tplc="2C529A44">
      <w:start w:val="450"/>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10961565">
    <w:abstractNumId w:val="33"/>
  </w:num>
  <w:num w:numId="2" w16cid:durableId="2025092468">
    <w:abstractNumId w:val="16"/>
  </w:num>
  <w:num w:numId="3" w16cid:durableId="1537353580">
    <w:abstractNumId w:val="7"/>
  </w:num>
  <w:num w:numId="4" w16cid:durableId="546527568">
    <w:abstractNumId w:val="24"/>
  </w:num>
  <w:num w:numId="5" w16cid:durableId="2000228316">
    <w:abstractNumId w:val="20"/>
  </w:num>
  <w:num w:numId="6" w16cid:durableId="641084911">
    <w:abstractNumId w:val="1"/>
  </w:num>
  <w:num w:numId="7" w16cid:durableId="430471001">
    <w:abstractNumId w:val="10"/>
  </w:num>
  <w:num w:numId="8" w16cid:durableId="337081685">
    <w:abstractNumId w:val="27"/>
  </w:num>
  <w:num w:numId="9" w16cid:durableId="267854333">
    <w:abstractNumId w:val="4"/>
  </w:num>
  <w:num w:numId="10" w16cid:durableId="84155997">
    <w:abstractNumId w:val="6"/>
  </w:num>
  <w:num w:numId="11" w16cid:durableId="1485663711">
    <w:abstractNumId w:val="28"/>
  </w:num>
  <w:num w:numId="12" w16cid:durableId="77660717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35751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5001777">
    <w:abstractNumId w:val="17"/>
  </w:num>
  <w:num w:numId="15" w16cid:durableId="1479035840">
    <w:abstractNumId w:val="13"/>
  </w:num>
  <w:num w:numId="16" w16cid:durableId="214122821">
    <w:abstractNumId w:val="3"/>
  </w:num>
  <w:num w:numId="17" w16cid:durableId="731390058">
    <w:abstractNumId w:val="14"/>
  </w:num>
  <w:num w:numId="18" w16cid:durableId="625166265">
    <w:abstractNumId w:val="9"/>
  </w:num>
  <w:num w:numId="19" w16cid:durableId="1524593033">
    <w:abstractNumId w:val="2"/>
  </w:num>
  <w:num w:numId="20" w16cid:durableId="1848789314">
    <w:abstractNumId w:val="19"/>
  </w:num>
  <w:num w:numId="21" w16cid:durableId="684021644">
    <w:abstractNumId w:val="23"/>
  </w:num>
  <w:num w:numId="22" w16cid:durableId="2144349385">
    <w:abstractNumId w:val="22"/>
  </w:num>
  <w:num w:numId="23" w16cid:durableId="187647039">
    <w:abstractNumId w:val="5"/>
  </w:num>
  <w:num w:numId="24" w16cid:durableId="1657685336">
    <w:abstractNumId w:val="11"/>
  </w:num>
  <w:num w:numId="25" w16cid:durableId="1134101315">
    <w:abstractNumId w:val="32"/>
  </w:num>
  <w:num w:numId="26" w16cid:durableId="1120493583">
    <w:abstractNumId w:val="0"/>
  </w:num>
  <w:num w:numId="27" w16cid:durableId="398990039">
    <w:abstractNumId w:val="12"/>
  </w:num>
  <w:num w:numId="28" w16cid:durableId="1682580560">
    <w:abstractNumId w:val="25"/>
  </w:num>
  <w:num w:numId="29" w16cid:durableId="1424378342">
    <w:abstractNumId w:val="15"/>
  </w:num>
  <w:num w:numId="30" w16cid:durableId="512912255">
    <w:abstractNumId w:val="30"/>
  </w:num>
  <w:num w:numId="31" w16cid:durableId="613484103">
    <w:abstractNumId w:val="18"/>
  </w:num>
  <w:num w:numId="32" w16cid:durableId="221673818">
    <w:abstractNumId w:val="26"/>
  </w:num>
  <w:num w:numId="33" w16cid:durableId="1195193149">
    <w:abstractNumId w:val="21"/>
  </w:num>
  <w:num w:numId="34" w16cid:durableId="1556356764">
    <w:abstractNumId w:val="3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8A8"/>
    <w:rsid w:val="00000B9C"/>
    <w:rsid w:val="00001A53"/>
    <w:rsid w:val="00002B63"/>
    <w:rsid w:val="00003EDB"/>
    <w:rsid w:val="00004EF6"/>
    <w:rsid w:val="00010E79"/>
    <w:rsid w:val="000128FB"/>
    <w:rsid w:val="0001499D"/>
    <w:rsid w:val="00020A51"/>
    <w:rsid w:val="00021DDA"/>
    <w:rsid w:val="0002547B"/>
    <w:rsid w:val="00025EAF"/>
    <w:rsid w:val="0003070E"/>
    <w:rsid w:val="00030BA7"/>
    <w:rsid w:val="00035D51"/>
    <w:rsid w:val="0003764F"/>
    <w:rsid w:val="0004000A"/>
    <w:rsid w:val="00041209"/>
    <w:rsid w:val="00041D14"/>
    <w:rsid w:val="00041E73"/>
    <w:rsid w:val="000440D3"/>
    <w:rsid w:val="00045C4E"/>
    <w:rsid w:val="00046ED1"/>
    <w:rsid w:val="000472C2"/>
    <w:rsid w:val="00047EC7"/>
    <w:rsid w:val="000528E0"/>
    <w:rsid w:val="00055667"/>
    <w:rsid w:val="00056412"/>
    <w:rsid w:val="000577DD"/>
    <w:rsid w:val="00061C89"/>
    <w:rsid w:val="00062071"/>
    <w:rsid w:val="00063D37"/>
    <w:rsid w:val="00065512"/>
    <w:rsid w:val="000706FD"/>
    <w:rsid w:val="0007155F"/>
    <w:rsid w:val="00071B0B"/>
    <w:rsid w:val="0007290A"/>
    <w:rsid w:val="00075035"/>
    <w:rsid w:val="00075567"/>
    <w:rsid w:val="00075C4A"/>
    <w:rsid w:val="00077797"/>
    <w:rsid w:val="0008097C"/>
    <w:rsid w:val="000854CA"/>
    <w:rsid w:val="0009072A"/>
    <w:rsid w:val="00090E77"/>
    <w:rsid w:val="00095697"/>
    <w:rsid w:val="000957ED"/>
    <w:rsid w:val="000961BD"/>
    <w:rsid w:val="00097013"/>
    <w:rsid w:val="000A03BB"/>
    <w:rsid w:val="000A59A0"/>
    <w:rsid w:val="000A7DA7"/>
    <w:rsid w:val="000B690B"/>
    <w:rsid w:val="000B75F6"/>
    <w:rsid w:val="000B77F0"/>
    <w:rsid w:val="000C438B"/>
    <w:rsid w:val="000D4BEA"/>
    <w:rsid w:val="000E0230"/>
    <w:rsid w:val="000E0521"/>
    <w:rsid w:val="000F2412"/>
    <w:rsid w:val="00100EC8"/>
    <w:rsid w:val="00101200"/>
    <w:rsid w:val="00102742"/>
    <w:rsid w:val="00103251"/>
    <w:rsid w:val="00103F45"/>
    <w:rsid w:val="00104C98"/>
    <w:rsid w:val="001054DE"/>
    <w:rsid w:val="00105891"/>
    <w:rsid w:val="00112657"/>
    <w:rsid w:val="001144B1"/>
    <w:rsid w:val="00114AC5"/>
    <w:rsid w:val="00114EF2"/>
    <w:rsid w:val="00117349"/>
    <w:rsid w:val="00117D07"/>
    <w:rsid w:val="00120A75"/>
    <w:rsid w:val="00123CE1"/>
    <w:rsid w:val="00126B52"/>
    <w:rsid w:val="00126FA2"/>
    <w:rsid w:val="00136FF3"/>
    <w:rsid w:val="00143EA4"/>
    <w:rsid w:val="00144591"/>
    <w:rsid w:val="0015198B"/>
    <w:rsid w:val="00151A48"/>
    <w:rsid w:val="00157872"/>
    <w:rsid w:val="00160166"/>
    <w:rsid w:val="00166165"/>
    <w:rsid w:val="00166BA1"/>
    <w:rsid w:val="00170F7E"/>
    <w:rsid w:val="001711D7"/>
    <w:rsid w:val="0017281F"/>
    <w:rsid w:val="00173031"/>
    <w:rsid w:val="001748C6"/>
    <w:rsid w:val="00175738"/>
    <w:rsid w:val="00177243"/>
    <w:rsid w:val="001840C4"/>
    <w:rsid w:val="0018565A"/>
    <w:rsid w:val="001905D9"/>
    <w:rsid w:val="001908DB"/>
    <w:rsid w:val="0019495B"/>
    <w:rsid w:val="001A2532"/>
    <w:rsid w:val="001A279A"/>
    <w:rsid w:val="001A52BC"/>
    <w:rsid w:val="001A649B"/>
    <w:rsid w:val="001A77CC"/>
    <w:rsid w:val="001A7C93"/>
    <w:rsid w:val="001B0271"/>
    <w:rsid w:val="001B0676"/>
    <w:rsid w:val="001B0B50"/>
    <w:rsid w:val="001B11FF"/>
    <w:rsid w:val="001B1CCD"/>
    <w:rsid w:val="001B31F7"/>
    <w:rsid w:val="001B41C5"/>
    <w:rsid w:val="001B6579"/>
    <w:rsid w:val="001B7A8F"/>
    <w:rsid w:val="001D0032"/>
    <w:rsid w:val="001D32E4"/>
    <w:rsid w:val="001E17C5"/>
    <w:rsid w:val="001F2FD9"/>
    <w:rsid w:val="001F354D"/>
    <w:rsid w:val="001F4F4D"/>
    <w:rsid w:val="001F5FF9"/>
    <w:rsid w:val="001F7BD4"/>
    <w:rsid w:val="002021A4"/>
    <w:rsid w:val="00205181"/>
    <w:rsid w:val="0020566F"/>
    <w:rsid w:val="00205A54"/>
    <w:rsid w:val="00206281"/>
    <w:rsid w:val="0021030E"/>
    <w:rsid w:val="002113D8"/>
    <w:rsid w:val="0021698B"/>
    <w:rsid w:val="00217C0B"/>
    <w:rsid w:val="00222779"/>
    <w:rsid w:val="00223007"/>
    <w:rsid w:val="002262B8"/>
    <w:rsid w:val="0022655A"/>
    <w:rsid w:val="002268D1"/>
    <w:rsid w:val="002309E2"/>
    <w:rsid w:val="0023273A"/>
    <w:rsid w:val="00240A24"/>
    <w:rsid w:val="00240B30"/>
    <w:rsid w:val="002461EA"/>
    <w:rsid w:val="00247421"/>
    <w:rsid w:val="00247E29"/>
    <w:rsid w:val="00256014"/>
    <w:rsid w:val="00260E8A"/>
    <w:rsid w:val="00261B84"/>
    <w:rsid w:val="00264668"/>
    <w:rsid w:val="00270E59"/>
    <w:rsid w:val="00272426"/>
    <w:rsid w:val="0027293B"/>
    <w:rsid w:val="0027372F"/>
    <w:rsid w:val="0027465C"/>
    <w:rsid w:val="0027544E"/>
    <w:rsid w:val="002814F7"/>
    <w:rsid w:val="00285E42"/>
    <w:rsid w:val="00286630"/>
    <w:rsid w:val="002877D1"/>
    <w:rsid w:val="00287A6D"/>
    <w:rsid w:val="00290A40"/>
    <w:rsid w:val="002917C2"/>
    <w:rsid w:val="00295F6B"/>
    <w:rsid w:val="002964F7"/>
    <w:rsid w:val="002967DA"/>
    <w:rsid w:val="00297DB9"/>
    <w:rsid w:val="002A0FC2"/>
    <w:rsid w:val="002A57D4"/>
    <w:rsid w:val="002A5FA6"/>
    <w:rsid w:val="002B1F7E"/>
    <w:rsid w:val="002B2FD5"/>
    <w:rsid w:val="002B5140"/>
    <w:rsid w:val="002B5341"/>
    <w:rsid w:val="002B66C2"/>
    <w:rsid w:val="002B68B4"/>
    <w:rsid w:val="002C044F"/>
    <w:rsid w:val="002C04F7"/>
    <w:rsid w:val="002C0763"/>
    <w:rsid w:val="002C1D48"/>
    <w:rsid w:val="002C2D79"/>
    <w:rsid w:val="002C67B3"/>
    <w:rsid w:val="002D4505"/>
    <w:rsid w:val="002D4CA7"/>
    <w:rsid w:val="002D61EF"/>
    <w:rsid w:val="002E2916"/>
    <w:rsid w:val="002E3851"/>
    <w:rsid w:val="002E4692"/>
    <w:rsid w:val="002E591B"/>
    <w:rsid w:val="002E6CA9"/>
    <w:rsid w:val="002F0B91"/>
    <w:rsid w:val="002F0D55"/>
    <w:rsid w:val="002F22D7"/>
    <w:rsid w:val="00301C55"/>
    <w:rsid w:val="0030369B"/>
    <w:rsid w:val="00304D41"/>
    <w:rsid w:val="00304F42"/>
    <w:rsid w:val="00306F1F"/>
    <w:rsid w:val="00313CD1"/>
    <w:rsid w:val="00313E60"/>
    <w:rsid w:val="00314D75"/>
    <w:rsid w:val="00316D23"/>
    <w:rsid w:val="00321B17"/>
    <w:rsid w:val="00322EEA"/>
    <w:rsid w:val="00324F14"/>
    <w:rsid w:val="003305F8"/>
    <w:rsid w:val="003311F2"/>
    <w:rsid w:val="00332661"/>
    <w:rsid w:val="003358BF"/>
    <w:rsid w:val="0033590A"/>
    <w:rsid w:val="00335DF1"/>
    <w:rsid w:val="0033634F"/>
    <w:rsid w:val="003374C4"/>
    <w:rsid w:val="00344D2F"/>
    <w:rsid w:val="00345871"/>
    <w:rsid w:val="00346369"/>
    <w:rsid w:val="00346B1A"/>
    <w:rsid w:val="0034764B"/>
    <w:rsid w:val="00351EEE"/>
    <w:rsid w:val="0035399A"/>
    <w:rsid w:val="00354739"/>
    <w:rsid w:val="00357839"/>
    <w:rsid w:val="0036156A"/>
    <w:rsid w:val="00362BEE"/>
    <w:rsid w:val="0036363E"/>
    <w:rsid w:val="003639E6"/>
    <w:rsid w:val="00376652"/>
    <w:rsid w:val="003800FE"/>
    <w:rsid w:val="0038226D"/>
    <w:rsid w:val="00383844"/>
    <w:rsid w:val="00385391"/>
    <w:rsid w:val="00387F9A"/>
    <w:rsid w:val="00391925"/>
    <w:rsid w:val="003922BF"/>
    <w:rsid w:val="0039291E"/>
    <w:rsid w:val="00392B7B"/>
    <w:rsid w:val="00393694"/>
    <w:rsid w:val="00394D7E"/>
    <w:rsid w:val="003951FB"/>
    <w:rsid w:val="0039550C"/>
    <w:rsid w:val="00395E40"/>
    <w:rsid w:val="00396DFD"/>
    <w:rsid w:val="003A1C77"/>
    <w:rsid w:val="003A2262"/>
    <w:rsid w:val="003A24A8"/>
    <w:rsid w:val="003A2532"/>
    <w:rsid w:val="003A2A85"/>
    <w:rsid w:val="003A32B2"/>
    <w:rsid w:val="003A38F9"/>
    <w:rsid w:val="003B0963"/>
    <w:rsid w:val="003B0DEB"/>
    <w:rsid w:val="003B490E"/>
    <w:rsid w:val="003B672C"/>
    <w:rsid w:val="003B6BC0"/>
    <w:rsid w:val="003B79A4"/>
    <w:rsid w:val="003C01F5"/>
    <w:rsid w:val="003C03DC"/>
    <w:rsid w:val="003C20DA"/>
    <w:rsid w:val="003C3C69"/>
    <w:rsid w:val="003C660F"/>
    <w:rsid w:val="003D1717"/>
    <w:rsid w:val="003D1D6C"/>
    <w:rsid w:val="003D3541"/>
    <w:rsid w:val="003D37BC"/>
    <w:rsid w:val="003D39BC"/>
    <w:rsid w:val="003D3B25"/>
    <w:rsid w:val="003D47B4"/>
    <w:rsid w:val="003D5233"/>
    <w:rsid w:val="003D61AA"/>
    <w:rsid w:val="003D7D05"/>
    <w:rsid w:val="003D7D11"/>
    <w:rsid w:val="003E3053"/>
    <w:rsid w:val="003E65B7"/>
    <w:rsid w:val="003E673E"/>
    <w:rsid w:val="003E6FC8"/>
    <w:rsid w:val="003E7D05"/>
    <w:rsid w:val="003F0210"/>
    <w:rsid w:val="003F1DA5"/>
    <w:rsid w:val="003F1F3E"/>
    <w:rsid w:val="004022F6"/>
    <w:rsid w:val="004060BC"/>
    <w:rsid w:val="00406348"/>
    <w:rsid w:val="00413825"/>
    <w:rsid w:val="00415233"/>
    <w:rsid w:val="004167D1"/>
    <w:rsid w:val="00422AD5"/>
    <w:rsid w:val="0042336B"/>
    <w:rsid w:val="00423899"/>
    <w:rsid w:val="0042589E"/>
    <w:rsid w:val="004262F3"/>
    <w:rsid w:val="0042647C"/>
    <w:rsid w:val="0042672E"/>
    <w:rsid w:val="00427A08"/>
    <w:rsid w:val="00433977"/>
    <w:rsid w:val="00433B74"/>
    <w:rsid w:val="00435404"/>
    <w:rsid w:val="0043610D"/>
    <w:rsid w:val="0044154D"/>
    <w:rsid w:val="00441F38"/>
    <w:rsid w:val="00443B85"/>
    <w:rsid w:val="0044737F"/>
    <w:rsid w:val="00452C89"/>
    <w:rsid w:val="004550AA"/>
    <w:rsid w:val="00455162"/>
    <w:rsid w:val="00455B3E"/>
    <w:rsid w:val="00460DB2"/>
    <w:rsid w:val="00461CF6"/>
    <w:rsid w:val="004628B1"/>
    <w:rsid w:val="00463350"/>
    <w:rsid w:val="00465D9D"/>
    <w:rsid w:val="00466040"/>
    <w:rsid w:val="0046651E"/>
    <w:rsid w:val="004666A2"/>
    <w:rsid w:val="004677E1"/>
    <w:rsid w:val="00470E36"/>
    <w:rsid w:val="00472F8E"/>
    <w:rsid w:val="004751E3"/>
    <w:rsid w:val="004802EF"/>
    <w:rsid w:val="0048180C"/>
    <w:rsid w:val="00482B75"/>
    <w:rsid w:val="0048357D"/>
    <w:rsid w:val="00483CD6"/>
    <w:rsid w:val="00483FA9"/>
    <w:rsid w:val="004847FE"/>
    <w:rsid w:val="004861DF"/>
    <w:rsid w:val="00486CF3"/>
    <w:rsid w:val="004879A9"/>
    <w:rsid w:val="00492C3C"/>
    <w:rsid w:val="00494717"/>
    <w:rsid w:val="004A319E"/>
    <w:rsid w:val="004B3271"/>
    <w:rsid w:val="004B619A"/>
    <w:rsid w:val="004C21F9"/>
    <w:rsid w:val="004C4ABB"/>
    <w:rsid w:val="004C7247"/>
    <w:rsid w:val="004C7A0B"/>
    <w:rsid w:val="004D080C"/>
    <w:rsid w:val="004D268A"/>
    <w:rsid w:val="004D377C"/>
    <w:rsid w:val="004D4290"/>
    <w:rsid w:val="004E2497"/>
    <w:rsid w:val="004E250E"/>
    <w:rsid w:val="004E2787"/>
    <w:rsid w:val="004E3FCB"/>
    <w:rsid w:val="004E7252"/>
    <w:rsid w:val="004E7A71"/>
    <w:rsid w:val="004F234E"/>
    <w:rsid w:val="004F4977"/>
    <w:rsid w:val="004F4EA0"/>
    <w:rsid w:val="004F670E"/>
    <w:rsid w:val="004F6CF1"/>
    <w:rsid w:val="004F6ED6"/>
    <w:rsid w:val="00500D38"/>
    <w:rsid w:val="005018C6"/>
    <w:rsid w:val="00504B00"/>
    <w:rsid w:val="00510137"/>
    <w:rsid w:val="00510368"/>
    <w:rsid w:val="00512493"/>
    <w:rsid w:val="005132C9"/>
    <w:rsid w:val="00520A76"/>
    <w:rsid w:val="0052408B"/>
    <w:rsid w:val="00524EFB"/>
    <w:rsid w:val="00525460"/>
    <w:rsid w:val="00525D96"/>
    <w:rsid w:val="005268C9"/>
    <w:rsid w:val="005276CD"/>
    <w:rsid w:val="00530907"/>
    <w:rsid w:val="00532466"/>
    <w:rsid w:val="00532B20"/>
    <w:rsid w:val="005338E7"/>
    <w:rsid w:val="00536A8A"/>
    <w:rsid w:val="00536E8C"/>
    <w:rsid w:val="00537DED"/>
    <w:rsid w:val="00542B47"/>
    <w:rsid w:val="0054610D"/>
    <w:rsid w:val="00550002"/>
    <w:rsid w:val="00555676"/>
    <w:rsid w:val="00556E71"/>
    <w:rsid w:val="005575E0"/>
    <w:rsid w:val="005615E2"/>
    <w:rsid w:val="00564207"/>
    <w:rsid w:val="005645FF"/>
    <w:rsid w:val="0056482D"/>
    <w:rsid w:val="0056650F"/>
    <w:rsid w:val="00566951"/>
    <w:rsid w:val="005671D3"/>
    <w:rsid w:val="005710DA"/>
    <w:rsid w:val="00571408"/>
    <w:rsid w:val="00573E85"/>
    <w:rsid w:val="0057479E"/>
    <w:rsid w:val="0057526F"/>
    <w:rsid w:val="0058560F"/>
    <w:rsid w:val="005908CF"/>
    <w:rsid w:val="005945AA"/>
    <w:rsid w:val="005A0324"/>
    <w:rsid w:val="005A3518"/>
    <w:rsid w:val="005A38BE"/>
    <w:rsid w:val="005A3BD4"/>
    <w:rsid w:val="005A7DCA"/>
    <w:rsid w:val="005B0227"/>
    <w:rsid w:val="005B138D"/>
    <w:rsid w:val="005B2318"/>
    <w:rsid w:val="005B5A45"/>
    <w:rsid w:val="005B7245"/>
    <w:rsid w:val="005B7651"/>
    <w:rsid w:val="005C4D5F"/>
    <w:rsid w:val="005C5D04"/>
    <w:rsid w:val="005C7DA8"/>
    <w:rsid w:val="005D0E7A"/>
    <w:rsid w:val="005D0FB8"/>
    <w:rsid w:val="005D13DC"/>
    <w:rsid w:val="005D1DB6"/>
    <w:rsid w:val="005D29F5"/>
    <w:rsid w:val="005D5896"/>
    <w:rsid w:val="005E1A8C"/>
    <w:rsid w:val="005E242D"/>
    <w:rsid w:val="005E39E8"/>
    <w:rsid w:val="005F19D3"/>
    <w:rsid w:val="005F7555"/>
    <w:rsid w:val="00600AFF"/>
    <w:rsid w:val="0060416D"/>
    <w:rsid w:val="00607010"/>
    <w:rsid w:val="00612E62"/>
    <w:rsid w:val="0061430D"/>
    <w:rsid w:val="00621782"/>
    <w:rsid w:val="00621DDB"/>
    <w:rsid w:val="00623787"/>
    <w:rsid w:val="00625BAC"/>
    <w:rsid w:val="006312E7"/>
    <w:rsid w:val="00631EF1"/>
    <w:rsid w:val="00633FEC"/>
    <w:rsid w:val="00635426"/>
    <w:rsid w:val="006358F3"/>
    <w:rsid w:val="00635E73"/>
    <w:rsid w:val="0063752C"/>
    <w:rsid w:val="00640E05"/>
    <w:rsid w:val="00641707"/>
    <w:rsid w:val="00641C23"/>
    <w:rsid w:val="00641FBF"/>
    <w:rsid w:val="00643218"/>
    <w:rsid w:val="00644A70"/>
    <w:rsid w:val="006508CF"/>
    <w:rsid w:val="00654183"/>
    <w:rsid w:val="0065566C"/>
    <w:rsid w:val="00661EE4"/>
    <w:rsid w:val="0066387F"/>
    <w:rsid w:val="006649C9"/>
    <w:rsid w:val="00671596"/>
    <w:rsid w:val="0067462E"/>
    <w:rsid w:val="00675E5F"/>
    <w:rsid w:val="00680463"/>
    <w:rsid w:val="00683126"/>
    <w:rsid w:val="0068487C"/>
    <w:rsid w:val="00684EE4"/>
    <w:rsid w:val="00685522"/>
    <w:rsid w:val="006879ED"/>
    <w:rsid w:val="00690B68"/>
    <w:rsid w:val="0069148D"/>
    <w:rsid w:val="0069190F"/>
    <w:rsid w:val="006924C4"/>
    <w:rsid w:val="006A0FEA"/>
    <w:rsid w:val="006A13F7"/>
    <w:rsid w:val="006B2E8C"/>
    <w:rsid w:val="006B4655"/>
    <w:rsid w:val="006B6B4C"/>
    <w:rsid w:val="006C1D4E"/>
    <w:rsid w:val="006C212A"/>
    <w:rsid w:val="006C228D"/>
    <w:rsid w:val="006C23A9"/>
    <w:rsid w:val="006C7E17"/>
    <w:rsid w:val="006D1079"/>
    <w:rsid w:val="006D1DCB"/>
    <w:rsid w:val="006D3281"/>
    <w:rsid w:val="006D4191"/>
    <w:rsid w:val="006D4894"/>
    <w:rsid w:val="006D5A26"/>
    <w:rsid w:val="006E012A"/>
    <w:rsid w:val="006E111A"/>
    <w:rsid w:val="006F7315"/>
    <w:rsid w:val="00700085"/>
    <w:rsid w:val="007007AA"/>
    <w:rsid w:val="00702C4E"/>
    <w:rsid w:val="00703054"/>
    <w:rsid w:val="00703FF4"/>
    <w:rsid w:val="00707211"/>
    <w:rsid w:val="00710545"/>
    <w:rsid w:val="007112F8"/>
    <w:rsid w:val="0071269B"/>
    <w:rsid w:val="00712E1B"/>
    <w:rsid w:val="00714594"/>
    <w:rsid w:val="0071502C"/>
    <w:rsid w:val="00720BE3"/>
    <w:rsid w:val="00725392"/>
    <w:rsid w:val="0072698A"/>
    <w:rsid w:val="00730117"/>
    <w:rsid w:val="00732468"/>
    <w:rsid w:val="00732CC9"/>
    <w:rsid w:val="00732FCC"/>
    <w:rsid w:val="0073419F"/>
    <w:rsid w:val="007357E1"/>
    <w:rsid w:val="00735A37"/>
    <w:rsid w:val="00737CD3"/>
    <w:rsid w:val="007418A8"/>
    <w:rsid w:val="00742CB4"/>
    <w:rsid w:val="00743A3F"/>
    <w:rsid w:val="00750005"/>
    <w:rsid w:val="00753002"/>
    <w:rsid w:val="0075336E"/>
    <w:rsid w:val="007540DE"/>
    <w:rsid w:val="0075413C"/>
    <w:rsid w:val="007577E0"/>
    <w:rsid w:val="00760B6B"/>
    <w:rsid w:val="00764341"/>
    <w:rsid w:val="007645EA"/>
    <w:rsid w:val="007670FA"/>
    <w:rsid w:val="00771CD3"/>
    <w:rsid w:val="00772CEE"/>
    <w:rsid w:val="0077315E"/>
    <w:rsid w:val="00775AE0"/>
    <w:rsid w:val="00776057"/>
    <w:rsid w:val="007779D2"/>
    <w:rsid w:val="00781C7D"/>
    <w:rsid w:val="00782A95"/>
    <w:rsid w:val="00782F4E"/>
    <w:rsid w:val="00784134"/>
    <w:rsid w:val="00790AE5"/>
    <w:rsid w:val="007955C8"/>
    <w:rsid w:val="00796FC6"/>
    <w:rsid w:val="007A1D61"/>
    <w:rsid w:val="007A2AC0"/>
    <w:rsid w:val="007A51AA"/>
    <w:rsid w:val="007A5B26"/>
    <w:rsid w:val="007B0C5E"/>
    <w:rsid w:val="007B15BD"/>
    <w:rsid w:val="007B2C67"/>
    <w:rsid w:val="007B3C3A"/>
    <w:rsid w:val="007B7F87"/>
    <w:rsid w:val="007C5824"/>
    <w:rsid w:val="007C58DC"/>
    <w:rsid w:val="007C6974"/>
    <w:rsid w:val="007D045C"/>
    <w:rsid w:val="007D0A1A"/>
    <w:rsid w:val="007D2887"/>
    <w:rsid w:val="007E26C8"/>
    <w:rsid w:val="007E3DAD"/>
    <w:rsid w:val="007E4982"/>
    <w:rsid w:val="007F120E"/>
    <w:rsid w:val="007F3053"/>
    <w:rsid w:val="007F5AB9"/>
    <w:rsid w:val="007F5EEC"/>
    <w:rsid w:val="007F6BC6"/>
    <w:rsid w:val="0080058B"/>
    <w:rsid w:val="0080296E"/>
    <w:rsid w:val="00802BB3"/>
    <w:rsid w:val="00804A0B"/>
    <w:rsid w:val="0080571C"/>
    <w:rsid w:val="00807237"/>
    <w:rsid w:val="008072B9"/>
    <w:rsid w:val="008075ED"/>
    <w:rsid w:val="00811249"/>
    <w:rsid w:val="00811788"/>
    <w:rsid w:val="00811DA9"/>
    <w:rsid w:val="00816ACA"/>
    <w:rsid w:val="00820A16"/>
    <w:rsid w:val="008215A6"/>
    <w:rsid w:val="00821829"/>
    <w:rsid w:val="0082543A"/>
    <w:rsid w:val="008311F3"/>
    <w:rsid w:val="008315DB"/>
    <w:rsid w:val="00832C33"/>
    <w:rsid w:val="00834A5F"/>
    <w:rsid w:val="0083552A"/>
    <w:rsid w:val="00835BCA"/>
    <w:rsid w:val="0084377A"/>
    <w:rsid w:val="00843F43"/>
    <w:rsid w:val="00846ADA"/>
    <w:rsid w:val="0084703C"/>
    <w:rsid w:val="00850347"/>
    <w:rsid w:val="00850D66"/>
    <w:rsid w:val="0086299F"/>
    <w:rsid w:val="00862DBC"/>
    <w:rsid w:val="00864086"/>
    <w:rsid w:val="00872270"/>
    <w:rsid w:val="00872E8B"/>
    <w:rsid w:val="00873439"/>
    <w:rsid w:val="0087537F"/>
    <w:rsid w:val="00876203"/>
    <w:rsid w:val="0087772A"/>
    <w:rsid w:val="00882D91"/>
    <w:rsid w:val="00885156"/>
    <w:rsid w:val="008903C7"/>
    <w:rsid w:val="008914D1"/>
    <w:rsid w:val="00892CA5"/>
    <w:rsid w:val="008962EE"/>
    <w:rsid w:val="008974F9"/>
    <w:rsid w:val="008A2162"/>
    <w:rsid w:val="008A3489"/>
    <w:rsid w:val="008A4E87"/>
    <w:rsid w:val="008B1969"/>
    <w:rsid w:val="008B33E5"/>
    <w:rsid w:val="008B3FBD"/>
    <w:rsid w:val="008B5A46"/>
    <w:rsid w:val="008C338B"/>
    <w:rsid w:val="008C33E1"/>
    <w:rsid w:val="008C3650"/>
    <w:rsid w:val="008C3B33"/>
    <w:rsid w:val="008C74D6"/>
    <w:rsid w:val="008D03A6"/>
    <w:rsid w:val="008D096C"/>
    <w:rsid w:val="008D11B2"/>
    <w:rsid w:val="008D2431"/>
    <w:rsid w:val="008D4F3D"/>
    <w:rsid w:val="008D5B24"/>
    <w:rsid w:val="008E401E"/>
    <w:rsid w:val="008E6C34"/>
    <w:rsid w:val="008F016E"/>
    <w:rsid w:val="008F0D2F"/>
    <w:rsid w:val="008F1516"/>
    <w:rsid w:val="008F57E9"/>
    <w:rsid w:val="00900BAF"/>
    <w:rsid w:val="009015C6"/>
    <w:rsid w:val="00905885"/>
    <w:rsid w:val="0090719E"/>
    <w:rsid w:val="00907F3D"/>
    <w:rsid w:val="00915CE6"/>
    <w:rsid w:val="00917E24"/>
    <w:rsid w:val="0092219A"/>
    <w:rsid w:val="00927295"/>
    <w:rsid w:val="00930EA0"/>
    <w:rsid w:val="009314E1"/>
    <w:rsid w:val="00940867"/>
    <w:rsid w:val="00944382"/>
    <w:rsid w:val="00944543"/>
    <w:rsid w:val="009452DB"/>
    <w:rsid w:val="00947961"/>
    <w:rsid w:val="00950530"/>
    <w:rsid w:val="00952084"/>
    <w:rsid w:val="00952871"/>
    <w:rsid w:val="00952A3B"/>
    <w:rsid w:val="0096049D"/>
    <w:rsid w:val="00963DDA"/>
    <w:rsid w:val="0096424B"/>
    <w:rsid w:val="00967B04"/>
    <w:rsid w:val="00971579"/>
    <w:rsid w:val="0097166F"/>
    <w:rsid w:val="00975D4B"/>
    <w:rsid w:val="00976C69"/>
    <w:rsid w:val="00976D7B"/>
    <w:rsid w:val="00986B6B"/>
    <w:rsid w:val="00993A56"/>
    <w:rsid w:val="00993E4B"/>
    <w:rsid w:val="00993F92"/>
    <w:rsid w:val="00994C22"/>
    <w:rsid w:val="00995888"/>
    <w:rsid w:val="009A13EA"/>
    <w:rsid w:val="009A29A6"/>
    <w:rsid w:val="009A3DBA"/>
    <w:rsid w:val="009A41F9"/>
    <w:rsid w:val="009A421B"/>
    <w:rsid w:val="009A42F8"/>
    <w:rsid w:val="009A7887"/>
    <w:rsid w:val="009B3DE3"/>
    <w:rsid w:val="009B4073"/>
    <w:rsid w:val="009B4246"/>
    <w:rsid w:val="009B6F36"/>
    <w:rsid w:val="009B723D"/>
    <w:rsid w:val="009C0495"/>
    <w:rsid w:val="009C3EAF"/>
    <w:rsid w:val="009C4F50"/>
    <w:rsid w:val="009C7338"/>
    <w:rsid w:val="009D1E29"/>
    <w:rsid w:val="009E0B94"/>
    <w:rsid w:val="009E71A9"/>
    <w:rsid w:val="009F0F98"/>
    <w:rsid w:val="009F34A7"/>
    <w:rsid w:val="009F3FBA"/>
    <w:rsid w:val="009F4A61"/>
    <w:rsid w:val="009F6AA1"/>
    <w:rsid w:val="009F6ABC"/>
    <w:rsid w:val="00A0021F"/>
    <w:rsid w:val="00A010F3"/>
    <w:rsid w:val="00A01E03"/>
    <w:rsid w:val="00A070FC"/>
    <w:rsid w:val="00A07461"/>
    <w:rsid w:val="00A10686"/>
    <w:rsid w:val="00A10A44"/>
    <w:rsid w:val="00A1469F"/>
    <w:rsid w:val="00A170C4"/>
    <w:rsid w:val="00A22B99"/>
    <w:rsid w:val="00A2403C"/>
    <w:rsid w:val="00A2545B"/>
    <w:rsid w:val="00A27177"/>
    <w:rsid w:val="00A302ED"/>
    <w:rsid w:val="00A33DB6"/>
    <w:rsid w:val="00A34804"/>
    <w:rsid w:val="00A3529C"/>
    <w:rsid w:val="00A36875"/>
    <w:rsid w:val="00A41F84"/>
    <w:rsid w:val="00A51CC9"/>
    <w:rsid w:val="00A54F6B"/>
    <w:rsid w:val="00A55236"/>
    <w:rsid w:val="00A55A35"/>
    <w:rsid w:val="00A55CF0"/>
    <w:rsid w:val="00A55FF1"/>
    <w:rsid w:val="00A60B4A"/>
    <w:rsid w:val="00A6153E"/>
    <w:rsid w:val="00A64660"/>
    <w:rsid w:val="00A6552E"/>
    <w:rsid w:val="00A655B1"/>
    <w:rsid w:val="00A710BD"/>
    <w:rsid w:val="00A71F20"/>
    <w:rsid w:val="00A73A7E"/>
    <w:rsid w:val="00A74A50"/>
    <w:rsid w:val="00A766C0"/>
    <w:rsid w:val="00A81055"/>
    <w:rsid w:val="00A83043"/>
    <w:rsid w:val="00A842DB"/>
    <w:rsid w:val="00A85745"/>
    <w:rsid w:val="00A87E09"/>
    <w:rsid w:val="00A9099C"/>
    <w:rsid w:val="00A92938"/>
    <w:rsid w:val="00A92C26"/>
    <w:rsid w:val="00A9575D"/>
    <w:rsid w:val="00AA16D6"/>
    <w:rsid w:val="00AA5F57"/>
    <w:rsid w:val="00AB036E"/>
    <w:rsid w:val="00AB03CA"/>
    <w:rsid w:val="00AB2FDD"/>
    <w:rsid w:val="00AB43B8"/>
    <w:rsid w:val="00AC2168"/>
    <w:rsid w:val="00AC62A4"/>
    <w:rsid w:val="00AC6BF4"/>
    <w:rsid w:val="00AC6C16"/>
    <w:rsid w:val="00AC7C69"/>
    <w:rsid w:val="00AD15F3"/>
    <w:rsid w:val="00AD411D"/>
    <w:rsid w:val="00AD685D"/>
    <w:rsid w:val="00AD70A1"/>
    <w:rsid w:val="00AE2202"/>
    <w:rsid w:val="00AE2888"/>
    <w:rsid w:val="00AF3796"/>
    <w:rsid w:val="00AF3C99"/>
    <w:rsid w:val="00AF4187"/>
    <w:rsid w:val="00B01861"/>
    <w:rsid w:val="00B07175"/>
    <w:rsid w:val="00B0790C"/>
    <w:rsid w:val="00B11266"/>
    <w:rsid w:val="00B11675"/>
    <w:rsid w:val="00B16270"/>
    <w:rsid w:val="00B207AE"/>
    <w:rsid w:val="00B25579"/>
    <w:rsid w:val="00B2763A"/>
    <w:rsid w:val="00B31B49"/>
    <w:rsid w:val="00B3345B"/>
    <w:rsid w:val="00B34A01"/>
    <w:rsid w:val="00B37D88"/>
    <w:rsid w:val="00B42424"/>
    <w:rsid w:val="00B424D4"/>
    <w:rsid w:val="00B43751"/>
    <w:rsid w:val="00B44CE7"/>
    <w:rsid w:val="00B4577D"/>
    <w:rsid w:val="00B516F7"/>
    <w:rsid w:val="00B52D82"/>
    <w:rsid w:val="00B539BC"/>
    <w:rsid w:val="00B55F59"/>
    <w:rsid w:val="00B61AB7"/>
    <w:rsid w:val="00B61C9F"/>
    <w:rsid w:val="00B62837"/>
    <w:rsid w:val="00B634B0"/>
    <w:rsid w:val="00B6364E"/>
    <w:rsid w:val="00B64767"/>
    <w:rsid w:val="00B6538B"/>
    <w:rsid w:val="00B65951"/>
    <w:rsid w:val="00B7078E"/>
    <w:rsid w:val="00B73B49"/>
    <w:rsid w:val="00B76FD6"/>
    <w:rsid w:val="00B84AEC"/>
    <w:rsid w:val="00B84C8F"/>
    <w:rsid w:val="00B86122"/>
    <w:rsid w:val="00B8717E"/>
    <w:rsid w:val="00B87FEC"/>
    <w:rsid w:val="00B96B86"/>
    <w:rsid w:val="00B97CC8"/>
    <w:rsid w:val="00BA2D69"/>
    <w:rsid w:val="00BA5C33"/>
    <w:rsid w:val="00BA6395"/>
    <w:rsid w:val="00BA6C43"/>
    <w:rsid w:val="00BA7994"/>
    <w:rsid w:val="00BB1D20"/>
    <w:rsid w:val="00BB3B6D"/>
    <w:rsid w:val="00BB5652"/>
    <w:rsid w:val="00BB70ED"/>
    <w:rsid w:val="00BB77F7"/>
    <w:rsid w:val="00BC18D2"/>
    <w:rsid w:val="00BC53FD"/>
    <w:rsid w:val="00BC5C9C"/>
    <w:rsid w:val="00BC67ED"/>
    <w:rsid w:val="00BC68E5"/>
    <w:rsid w:val="00BD5A35"/>
    <w:rsid w:val="00BE1C39"/>
    <w:rsid w:val="00BE235A"/>
    <w:rsid w:val="00BE414D"/>
    <w:rsid w:val="00BE5782"/>
    <w:rsid w:val="00BE5E26"/>
    <w:rsid w:val="00BE70C5"/>
    <w:rsid w:val="00BF3724"/>
    <w:rsid w:val="00BF38E2"/>
    <w:rsid w:val="00BF46CB"/>
    <w:rsid w:val="00C01594"/>
    <w:rsid w:val="00C02B98"/>
    <w:rsid w:val="00C063C4"/>
    <w:rsid w:val="00C066D1"/>
    <w:rsid w:val="00C11D52"/>
    <w:rsid w:val="00C1387E"/>
    <w:rsid w:val="00C14C52"/>
    <w:rsid w:val="00C17699"/>
    <w:rsid w:val="00C20CEF"/>
    <w:rsid w:val="00C2163A"/>
    <w:rsid w:val="00C249F4"/>
    <w:rsid w:val="00C25246"/>
    <w:rsid w:val="00C2616B"/>
    <w:rsid w:val="00C26EB2"/>
    <w:rsid w:val="00C27102"/>
    <w:rsid w:val="00C31B5E"/>
    <w:rsid w:val="00C32B5F"/>
    <w:rsid w:val="00C36BF3"/>
    <w:rsid w:val="00C37890"/>
    <w:rsid w:val="00C41085"/>
    <w:rsid w:val="00C456B5"/>
    <w:rsid w:val="00C56368"/>
    <w:rsid w:val="00C563A7"/>
    <w:rsid w:val="00C6285F"/>
    <w:rsid w:val="00C6401F"/>
    <w:rsid w:val="00C64B85"/>
    <w:rsid w:val="00C66ED5"/>
    <w:rsid w:val="00C703F8"/>
    <w:rsid w:val="00C70484"/>
    <w:rsid w:val="00C71A74"/>
    <w:rsid w:val="00C72184"/>
    <w:rsid w:val="00C724B1"/>
    <w:rsid w:val="00C741DE"/>
    <w:rsid w:val="00C80841"/>
    <w:rsid w:val="00C80EAA"/>
    <w:rsid w:val="00C90093"/>
    <w:rsid w:val="00C911C1"/>
    <w:rsid w:val="00C9457E"/>
    <w:rsid w:val="00C952DA"/>
    <w:rsid w:val="00C969CF"/>
    <w:rsid w:val="00CA583F"/>
    <w:rsid w:val="00CA5CB3"/>
    <w:rsid w:val="00CA7540"/>
    <w:rsid w:val="00CA79DB"/>
    <w:rsid w:val="00CA7B44"/>
    <w:rsid w:val="00CB0092"/>
    <w:rsid w:val="00CB166C"/>
    <w:rsid w:val="00CB315A"/>
    <w:rsid w:val="00CB7168"/>
    <w:rsid w:val="00CC1B35"/>
    <w:rsid w:val="00CC1B8E"/>
    <w:rsid w:val="00CC3264"/>
    <w:rsid w:val="00CC3A9D"/>
    <w:rsid w:val="00CC441E"/>
    <w:rsid w:val="00CC5CEF"/>
    <w:rsid w:val="00CC74E9"/>
    <w:rsid w:val="00CD0DE3"/>
    <w:rsid w:val="00CD3737"/>
    <w:rsid w:val="00CE54EB"/>
    <w:rsid w:val="00CE619B"/>
    <w:rsid w:val="00CE6353"/>
    <w:rsid w:val="00CE6C7F"/>
    <w:rsid w:val="00CE794E"/>
    <w:rsid w:val="00CE7985"/>
    <w:rsid w:val="00CE7E2B"/>
    <w:rsid w:val="00CF04DC"/>
    <w:rsid w:val="00CF0981"/>
    <w:rsid w:val="00CF2D78"/>
    <w:rsid w:val="00CF321C"/>
    <w:rsid w:val="00CF4A52"/>
    <w:rsid w:val="00CF6738"/>
    <w:rsid w:val="00D00808"/>
    <w:rsid w:val="00D01984"/>
    <w:rsid w:val="00D06580"/>
    <w:rsid w:val="00D07431"/>
    <w:rsid w:val="00D10AA7"/>
    <w:rsid w:val="00D112B5"/>
    <w:rsid w:val="00D15F78"/>
    <w:rsid w:val="00D17AD9"/>
    <w:rsid w:val="00D21950"/>
    <w:rsid w:val="00D22B6F"/>
    <w:rsid w:val="00D24D48"/>
    <w:rsid w:val="00D25E4D"/>
    <w:rsid w:val="00D30FDD"/>
    <w:rsid w:val="00D3102C"/>
    <w:rsid w:val="00D31A3A"/>
    <w:rsid w:val="00D31B77"/>
    <w:rsid w:val="00D327A7"/>
    <w:rsid w:val="00D35BEB"/>
    <w:rsid w:val="00D4495B"/>
    <w:rsid w:val="00D46BA3"/>
    <w:rsid w:val="00D46FC3"/>
    <w:rsid w:val="00D47896"/>
    <w:rsid w:val="00D47B64"/>
    <w:rsid w:val="00D5127B"/>
    <w:rsid w:val="00D55F50"/>
    <w:rsid w:val="00D5786A"/>
    <w:rsid w:val="00D57ACB"/>
    <w:rsid w:val="00D647F7"/>
    <w:rsid w:val="00D67561"/>
    <w:rsid w:val="00D7033D"/>
    <w:rsid w:val="00D70DA4"/>
    <w:rsid w:val="00D74A08"/>
    <w:rsid w:val="00D76488"/>
    <w:rsid w:val="00D766D8"/>
    <w:rsid w:val="00D7733A"/>
    <w:rsid w:val="00D77AE6"/>
    <w:rsid w:val="00D77EA3"/>
    <w:rsid w:val="00D80010"/>
    <w:rsid w:val="00D831D4"/>
    <w:rsid w:val="00D84613"/>
    <w:rsid w:val="00D84F23"/>
    <w:rsid w:val="00D85E8F"/>
    <w:rsid w:val="00D86E1B"/>
    <w:rsid w:val="00D870FD"/>
    <w:rsid w:val="00D87C25"/>
    <w:rsid w:val="00D87E38"/>
    <w:rsid w:val="00D93796"/>
    <w:rsid w:val="00D9386C"/>
    <w:rsid w:val="00D940A8"/>
    <w:rsid w:val="00D96494"/>
    <w:rsid w:val="00DA2710"/>
    <w:rsid w:val="00DA434F"/>
    <w:rsid w:val="00DB1809"/>
    <w:rsid w:val="00DB1EFA"/>
    <w:rsid w:val="00DB2E7F"/>
    <w:rsid w:val="00DB44E9"/>
    <w:rsid w:val="00DC0924"/>
    <w:rsid w:val="00DC147B"/>
    <w:rsid w:val="00DC601D"/>
    <w:rsid w:val="00DC6F8E"/>
    <w:rsid w:val="00DD175B"/>
    <w:rsid w:val="00DD179A"/>
    <w:rsid w:val="00DD2BCA"/>
    <w:rsid w:val="00DD31CA"/>
    <w:rsid w:val="00DD3A66"/>
    <w:rsid w:val="00DD53E2"/>
    <w:rsid w:val="00DD629E"/>
    <w:rsid w:val="00DD7D84"/>
    <w:rsid w:val="00DE2C41"/>
    <w:rsid w:val="00DE3131"/>
    <w:rsid w:val="00DF148F"/>
    <w:rsid w:val="00DF1F1D"/>
    <w:rsid w:val="00DF27CF"/>
    <w:rsid w:val="00DF4CFE"/>
    <w:rsid w:val="00DF7A87"/>
    <w:rsid w:val="00E04094"/>
    <w:rsid w:val="00E04BE6"/>
    <w:rsid w:val="00E069AA"/>
    <w:rsid w:val="00E072B9"/>
    <w:rsid w:val="00E0737E"/>
    <w:rsid w:val="00E10CD6"/>
    <w:rsid w:val="00E11F46"/>
    <w:rsid w:val="00E135A5"/>
    <w:rsid w:val="00E15143"/>
    <w:rsid w:val="00E2118C"/>
    <w:rsid w:val="00E223CE"/>
    <w:rsid w:val="00E24FCD"/>
    <w:rsid w:val="00E31BCA"/>
    <w:rsid w:val="00E375F5"/>
    <w:rsid w:val="00E413B2"/>
    <w:rsid w:val="00E44107"/>
    <w:rsid w:val="00E46C71"/>
    <w:rsid w:val="00E5037B"/>
    <w:rsid w:val="00E51388"/>
    <w:rsid w:val="00E521D3"/>
    <w:rsid w:val="00E524FA"/>
    <w:rsid w:val="00E54EE7"/>
    <w:rsid w:val="00E554C4"/>
    <w:rsid w:val="00E63009"/>
    <w:rsid w:val="00E6404D"/>
    <w:rsid w:val="00E64182"/>
    <w:rsid w:val="00E64A51"/>
    <w:rsid w:val="00E72F6F"/>
    <w:rsid w:val="00E7393F"/>
    <w:rsid w:val="00E7668C"/>
    <w:rsid w:val="00E776BF"/>
    <w:rsid w:val="00E84F6A"/>
    <w:rsid w:val="00E90A8D"/>
    <w:rsid w:val="00E91500"/>
    <w:rsid w:val="00E922CB"/>
    <w:rsid w:val="00E936AB"/>
    <w:rsid w:val="00E95A70"/>
    <w:rsid w:val="00E96F20"/>
    <w:rsid w:val="00EA481B"/>
    <w:rsid w:val="00EA4896"/>
    <w:rsid w:val="00EA4D5D"/>
    <w:rsid w:val="00EA76F3"/>
    <w:rsid w:val="00EA7828"/>
    <w:rsid w:val="00EB0A41"/>
    <w:rsid w:val="00EB13DD"/>
    <w:rsid w:val="00EB1EC8"/>
    <w:rsid w:val="00EB4C13"/>
    <w:rsid w:val="00EC220C"/>
    <w:rsid w:val="00EC4A16"/>
    <w:rsid w:val="00EC4A9D"/>
    <w:rsid w:val="00EC547C"/>
    <w:rsid w:val="00ED1342"/>
    <w:rsid w:val="00ED2D43"/>
    <w:rsid w:val="00EE24B2"/>
    <w:rsid w:val="00EE4186"/>
    <w:rsid w:val="00EE6D1B"/>
    <w:rsid w:val="00EF1315"/>
    <w:rsid w:val="00EF2F76"/>
    <w:rsid w:val="00F066DE"/>
    <w:rsid w:val="00F07EFD"/>
    <w:rsid w:val="00F12DCC"/>
    <w:rsid w:val="00F14581"/>
    <w:rsid w:val="00F20696"/>
    <w:rsid w:val="00F21D24"/>
    <w:rsid w:val="00F21F88"/>
    <w:rsid w:val="00F26C13"/>
    <w:rsid w:val="00F27EF6"/>
    <w:rsid w:val="00F34933"/>
    <w:rsid w:val="00F34EC0"/>
    <w:rsid w:val="00F370A3"/>
    <w:rsid w:val="00F4020D"/>
    <w:rsid w:val="00F42E98"/>
    <w:rsid w:val="00F44890"/>
    <w:rsid w:val="00F4551A"/>
    <w:rsid w:val="00F45ADF"/>
    <w:rsid w:val="00F52525"/>
    <w:rsid w:val="00F56215"/>
    <w:rsid w:val="00F56A5F"/>
    <w:rsid w:val="00F605F6"/>
    <w:rsid w:val="00F6127C"/>
    <w:rsid w:val="00F62D51"/>
    <w:rsid w:val="00F635E6"/>
    <w:rsid w:val="00F65372"/>
    <w:rsid w:val="00F71A89"/>
    <w:rsid w:val="00F746BC"/>
    <w:rsid w:val="00F76989"/>
    <w:rsid w:val="00F773BF"/>
    <w:rsid w:val="00F81747"/>
    <w:rsid w:val="00F845E1"/>
    <w:rsid w:val="00F870D6"/>
    <w:rsid w:val="00F87799"/>
    <w:rsid w:val="00F9203C"/>
    <w:rsid w:val="00F92A14"/>
    <w:rsid w:val="00F96B45"/>
    <w:rsid w:val="00F974E9"/>
    <w:rsid w:val="00FA00D2"/>
    <w:rsid w:val="00FA1814"/>
    <w:rsid w:val="00FA484A"/>
    <w:rsid w:val="00FA5B09"/>
    <w:rsid w:val="00FA652B"/>
    <w:rsid w:val="00FA6FDC"/>
    <w:rsid w:val="00FB29BA"/>
    <w:rsid w:val="00FB34FE"/>
    <w:rsid w:val="00FB3B55"/>
    <w:rsid w:val="00FB4084"/>
    <w:rsid w:val="00FB71FA"/>
    <w:rsid w:val="00FC18C0"/>
    <w:rsid w:val="00FC1B52"/>
    <w:rsid w:val="00FC2149"/>
    <w:rsid w:val="00FC7A13"/>
    <w:rsid w:val="00FC7E65"/>
    <w:rsid w:val="00FD18BE"/>
    <w:rsid w:val="00FD58B7"/>
    <w:rsid w:val="00FD6175"/>
    <w:rsid w:val="00FE2971"/>
    <w:rsid w:val="00FE42DB"/>
    <w:rsid w:val="00FE50DE"/>
    <w:rsid w:val="00FE6F34"/>
    <w:rsid w:val="00FF4C01"/>
    <w:rsid w:val="00FF6C92"/>
    <w:rsid w:val="00FF7A3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B336A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4020A"/>
    <w:rPr>
      <w:sz w:val="24"/>
      <w:lang w:val="en-GB" w:eastAsia="en-GB"/>
    </w:rPr>
  </w:style>
  <w:style w:type="paragraph" w:styleId="Heading1">
    <w:name w:val="heading 1"/>
    <w:basedOn w:val="Normal"/>
    <w:next w:val="Normal"/>
    <w:link w:val="Heading1Char"/>
    <w:qFormat/>
    <w:pPr>
      <w:keepNext/>
      <w:spacing w:before="240" w:after="60"/>
      <w:outlineLvl w:val="0"/>
    </w:pPr>
    <w:rPr>
      <w:rFonts w:ascii="Arial" w:hAnsi="Arial"/>
      <w:b/>
      <w:kern w:val="28"/>
      <w:sz w:val="28"/>
    </w:rPr>
  </w:style>
  <w:style w:type="paragraph" w:styleId="Heading2">
    <w:name w:val="heading 2"/>
    <w:basedOn w:val="Normal"/>
    <w:next w:val="Normal"/>
    <w:link w:val="Heading2Char"/>
    <w:qFormat/>
    <w:pPr>
      <w:keepNext/>
      <w:jc w:val="center"/>
      <w:outlineLvl w:val="1"/>
    </w:pPr>
    <w:rPr>
      <w:rFonts w:ascii="Courier" w:hAnsi="Courier"/>
      <w:b/>
      <w:sz w:val="18"/>
      <w:u w:val="single"/>
    </w:rPr>
  </w:style>
  <w:style w:type="paragraph" w:styleId="Heading3">
    <w:name w:val="heading 3"/>
    <w:basedOn w:val="Normal"/>
    <w:next w:val="Normal"/>
    <w:qFormat/>
    <w:pPr>
      <w:keepNext/>
      <w:jc w:val="center"/>
      <w:outlineLvl w:val="2"/>
    </w:pPr>
    <w:rPr>
      <w:b/>
    </w:rPr>
  </w:style>
  <w:style w:type="paragraph" w:styleId="Heading4">
    <w:name w:val="heading 4"/>
    <w:basedOn w:val="Normal"/>
    <w:next w:val="Normal"/>
    <w:qFormat/>
    <w:pPr>
      <w:keepNext/>
      <w:outlineLvl w:val="3"/>
    </w:pPr>
    <w:rPr>
      <w:rFonts w:ascii="Verdana" w:hAnsi="Verdana"/>
      <w:b/>
      <w:sz w:val="16"/>
    </w:rPr>
  </w:style>
  <w:style w:type="paragraph" w:styleId="Heading5">
    <w:name w:val="heading 5"/>
    <w:basedOn w:val="Normal"/>
    <w:next w:val="Normal"/>
    <w:link w:val="Heading5Char"/>
    <w:semiHidden/>
    <w:unhideWhenUsed/>
    <w:qFormat/>
    <w:rsid w:val="0061430D"/>
    <w:pPr>
      <w:spacing w:before="240" w:after="60"/>
      <w:outlineLvl w:val="4"/>
    </w:pPr>
    <w:rPr>
      <w:rFonts w:ascii="Calibri" w:hAnsi="Calibri"/>
      <w:b/>
      <w:bCs/>
      <w:i/>
      <w:i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
    <w:name w:val="List"/>
    <w:basedOn w:val="Normal"/>
    <w:pPr>
      <w:ind w:left="283" w:hanging="283"/>
    </w:pPr>
  </w:style>
  <w:style w:type="paragraph" w:styleId="Title">
    <w:name w:val="Title"/>
    <w:basedOn w:val="Normal"/>
    <w:qFormat/>
    <w:pPr>
      <w:spacing w:before="240" w:after="60"/>
      <w:jc w:val="center"/>
    </w:pPr>
    <w:rPr>
      <w:rFonts w:ascii="Arial" w:hAnsi="Arial"/>
      <w:b/>
      <w:kern w:val="28"/>
      <w:sz w:val="32"/>
    </w:rPr>
  </w:style>
  <w:style w:type="paragraph" w:styleId="BodyText">
    <w:name w:val="Body Text"/>
    <w:basedOn w:val="Normal"/>
    <w:pPr>
      <w:spacing w:after="120"/>
    </w:pPr>
  </w:style>
  <w:style w:type="paragraph" w:styleId="BodyText2">
    <w:name w:val="Body Text 2"/>
    <w:basedOn w:val="Normal"/>
    <w:pPr>
      <w:ind w:left="720" w:hanging="720"/>
    </w:pPr>
    <w:rPr>
      <w:rFonts w:ascii="Courier" w:hAnsi="Courier"/>
      <w:b/>
      <w:sz w:val="20"/>
    </w:rPr>
  </w:style>
  <w:style w:type="paragraph" w:styleId="BodyText3">
    <w:name w:val="Body Text 3"/>
    <w:basedOn w:val="Normal"/>
    <w:rPr>
      <w:rFonts w:ascii="Courier" w:hAnsi="Courier"/>
      <w:b/>
      <w:sz w:val="20"/>
    </w:rPr>
  </w:style>
  <w:style w:type="paragraph" w:styleId="BalloonText">
    <w:name w:val="Balloon Text"/>
    <w:basedOn w:val="Normal"/>
    <w:semiHidden/>
    <w:rsid w:val="004D0217"/>
    <w:rPr>
      <w:rFonts w:ascii="Tahoma" w:hAnsi="Tahoma" w:cs="Tahoma"/>
      <w:sz w:val="16"/>
      <w:szCs w:val="16"/>
    </w:rPr>
  </w:style>
  <w:style w:type="paragraph" w:styleId="Header">
    <w:name w:val="header"/>
    <w:basedOn w:val="Normal"/>
    <w:link w:val="HeaderChar"/>
    <w:rsid w:val="00B60A0E"/>
    <w:pPr>
      <w:tabs>
        <w:tab w:val="center" w:pos="4320"/>
        <w:tab w:val="right" w:pos="8640"/>
      </w:tabs>
    </w:pPr>
  </w:style>
  <w:style w:type="paragraph" w:styleId="Footer">
    <w:name w:val="footer"/>
    <w:basedOn w:val="Normal"/>
    <w:link w:val="FooterChar"/>
    <w:uiPriority w:val="99"/>
    <w:rsid w:val="00B60A0E"/>
    <w:pPr>
      <w:tabs>
        <w:tab w:val="center" w:pos="4320"/>
        <w:tab w:val="right" w:pos="8640"/>
      </w:tabs>
    </w:pPr>
  </w:style>
  <w:style w:type="character" w:styleId="PageNumber">
    <w:name w:val="page number"/>
    <w:basedOn w:val="DefaultParagraphFont"/>
    <w:rsid w:val="008C11B7"/>
  </w:style>
  <w:style w:type="paragraph" w:customStyle="1" w:styleId="bul">
    <w:name w:val="bul"/>
    <w:basedOn w:val="Normal"/>
    <w:rsid w:val="00570C4D"/>
    <w:pPr>
      <w:numPr>
        <w:numId w:val="2"/>
      </w:numPr>
    </w:pPr>
    <w:rPr>
      <w:spacing w:val="-4"/>
      <w:sz w:val="20"/>
      <w:lang w:eastAsia="en-US"/>
    </w:rPr>
  </w:style>
  <w:style w:type="paragraph" w:styleId="DocumentMap">
    <w:name w:val="Document Map"/>
    <w:basedOn w:val="Normal"/>
    <w:semiHidden/>
    <w:rsid w:val="007C7703"/>
    <w:pPr>
      <w:shd w:val="clear" w:color="auto" w:fill="000080"/>
    </w:pPr>
    <w:rPr>
      <w:rFonts w:ascii="Tahoma" w:hAnsi="Tahoma" w:cs="Tahoma"/>
    </w:rPr>
  </w:style>
  <w:style w:type="paragraph" w:customStyle="1" w:styleId="SectionXHeader3">
    <w:name w:val="Section X Header 3"/>
    <w:basedOn w:val="Heading1"/>
    <w:autoRedefine/>
    <w:rsid w:val="0085611A"/>
    <w:pPr>
      <w:keepNext w:val="0"/>
      <w:spacing w:before="0" w:after="0"/>
      <w:jc w:val="center"/>
    </w:pPr>
    <w:rPr>
      <w:rFonts w:ascii="Times New Roman" w:hAnsi="Times New Roman"/>
      <w:kern w:val="0"/>
      <w:sz w:val="36"/>
      <w:lang w:val="en-US" w:eastAsia="en-US"/>
    </w:rPr>
  </w:style>
  <w:style w:type="character" w:styleId="Strong">
    <w:name w:val="Strong"/>
    <w:qFormat/>
    <w:rsid w:val="00294F34"/>
    <w:rPr>
      <w:b/>
      <w:bCs/>
    </w:rPr>
  </w:style>
  <w:style w:type="paragraph" w:customStyle="1" w:styleId="BankNormal">
    <w:name w:val="BankNormal"/>
    <w:basedOn w:val="Normal"/>
    <w:rsid w:val="0010353A"/>
    <w:pPr>
      <w:spacing w:after="240"/>
    </w:pPr>
    <w:rPr>
      <w:lang w:val="en-US" w:eastAsia="en-US"/>
    </w:rPr>
  </w:style>
  <w:style w:type="paragraph" w:styleId="FootnoteText">
    <w:name w:val="footnote text"/>
    <w:basedOn w:val="Normal"/>
    <w:link w:val="FootnoteTextChar"/>
    <w:rsid w:val="004C2D99"/>
    <w:pPr>
      <w:jc w:val="both"/>
    </w:pPr>
    <w:rPr>
      <w:sz w:val="20"/>
      <w:lang w:val="en-US" w:eastAsia="en-US"/>
    </w:rPr>
  </w:style>
  <w:style w:type="character" w:customStyle="1" w:styleId="FootnoteTextChar">
    <w:name w:val="Footnote Text Char"/>
    <w:basedOn w:val="DefaultParagraphFont"/>
    <w:link w:val="FootnoteText"/>
    <w:rsid w:val="004C2D99"/>
  </w:style>
  <w:style w:type="character" w:styleId="FootnoteReference">
    <w:name w:val="footnote reference"/>
    <w:rsid w:val="004C2D99"/>
    <w:rPr>
      <w:vertAlign w:val="superscript"/>
    </w:rPr>
  </w:style>
  <w:style w:type="character" w:styleId="Hyperlink">
    <w:name w:val="Hyperlink"/>
    <w:uiPriority w:val="99"/>
    <w:unhideWhenUsed/>
    <w:rsid w:val="003C3C69"/>
    <w:rPr>
      <w:rFonts w:ascii="Times New Roman" w:hAnsi="Times New Roman" w:cs="Times New Roman" w:hint="default"/>
      <w:color w:val="0000FF"/>
      <w:u w:val="single"/>
    </w:rPr>
  </w:style>
  <w:style w:type="character" w:styleId="FollowedHyperlink">
    <w:name w:val="FollowedHyperlink"/>
    <w:uiPriority w:val="99"/>
    <w:rsid w:val="00E46C71"/>
    <w:rPr>
      <w:color w:val="800080"/>
      <w:u w:val="single"/>
    </w:rPr>
  </w:style>
  <w:style w:type="paragraph" w:styleId="ListParagraph">
    <w:name w:val="List Paragraph"/>
    <w:aliases w:val="Bullets,Paragraphe de liste1,List Paragraph (numbered (a)),References,List Paragraph2,Bullet List,FooterText,List Paragraph1,Colorful List Accent 1,numbered,列出段落,列出段落1,Bulletr List Paragraph,List Paragraph21,Párrafo de lista1,リスト段落1,Plan"/>
    <w:basedOn w:val="Normal"/>
    <w:link w:val="ListParagraphChar"/>
    <w:uiPriority w:val="34"/>
    <w:qFormat/>
    <w:rsid w:val="00C36BF3"/>
    <w:pPr>
      <w:ind w:left="720"/>
    </w:pPr>
  </w:style>
  <w:style w:type="character" w:styleId="CommentReference">
    <w:name w:val="annotation reference"/>
    <w:uiPriority w:val="99"/>
    <w:rsid w:val="00641707"/>
    <w:rPr>
      <w:sz w:val="16"/>
      <w:szCs w:val="16"/>
    </w:rPr>
  </w:style>
  <w:style w:type="paragraph" w:styleId="CommentText">
    <w:name w:val="annotation text"/>
    <w:basedOn w:val="Normal"/>
    <w:link w:val="CommentTextChar"/>
    <w:uiPriority w:val="99"/>
    <w:rsid w:val="00641707"/>
    <w:rPr>
      <w:sz w:val="20"/>
    </w:rPr>
  </w:style>
  <w:style w:type="character" w:customStyle="1" w:styleId="CommentTextChar">
    <w:name w:val="Comment Text Char"/>
    <w:link w:val="CommentText"/>
    <w:uiPriority w:val="99"/>
    <w:rsid w:val="00641707"/>
    <w:rPr>
      <w:lang w:val="en-GB" w:eastAsia="en-GB"/>
    </w:rPr>
  </w:style>
  <w:style w:type="paragraph" w:styleId="CommentSubject">
    <w:name w:val="annotation subject"/>
    <w:basedOn w:val="CommentText"/>
    <w:next w:val="CommentText"/>
    <w:link w:val="CommentSubjectChar"/>
    <w:rsid w:val="00641707"/>
    <w:rPr>
      <w:b/>
      <w:bCs/>
    </w:rPr>
  </w:style>
  <w:style w:type="character" w:customStyle="1" w:styleId="CommentSubjectChar">
    <w:name w:val="Comment Subject Char"/>
    <w:link w:val="CommentSubject"/>
    <w:rsid w:val="00641707"/>
    <w:rPr>
      <w:b/>
      <w:bCs/>
      <w:lang w:val="en-GB" w:eastAsia="en-GB"/>
    </w:rPr>
  </w:style>
  <w:style w:type="paragraph" w:customStyle="1" w:styleId="bodytext0">
    <w:name w:val="bodytext"/>
    <w:basedOn w:val="Normal"/>
    <w:rsid w:val="00061C89"/>
    <w:pPr>
      <w:spacing w:before="240" w:after="240"/>
    </w:pPr>
    <w:rPr>
      <w:szCs w:val="24"/>
      <w:lang w:val="en-US" w:eastAsia="en-US"/>
    </w:rPr>
  </w:style>
  <w:style w:type="character" w:customStyle="1" w:styleId="HeaderChar">
    <w:name w:val="Header Char"/>
    <w:link w:val="Header"/>
    <w:rsid w:val="006B6B4C"/>
    <w:rPr>
      <w:sz w:val="24"/>
      <w:lang w:val="en-GB" w:eastAsia="en-GB"/>
    </w:rPr>
  </w:style>
  <w:style w:type="character" w:customStyle="1" w:styleId="FooterChar">
    <w:name w:val="Footer Char"/>
    <w:link w:val="Footer"/>
    <w:uiPriority w:val="99"/>
    <w:rsid w:val="006B6B4C"/>
    <w:rPr>
      <w:sz w:val="24"/>
      <w:lang w:val="en-GB" w:eastAsia="en-GB"/>
    </w:rPr>
  </w:style>
  <w:style w:type="character" w:customStyle="1" w:styleId="ListParagraphChar">
    <w:name w:val="List Paragraph Char"/>
    <w:aliases w:val="Bullets Char,Paragraphe de liste1 Char,List Paragraph (numbered (a)) Char,References Char,List Paragraph2 Char,Bullet List Char,FooterText Char,List Paragraph1 Char,Colorful List Accent 1 Char,numbered Char,列出段落 Char,列出段落1 Char"/>
    <w:link w:val="ListParagraph"/>
    <w:uiPriority w:val="34"/>
    <w:qFormat/>
    <w:locked/>
    <w:rsid w:val="00CA7540"/>
    <w:rPr>
      <w:sz w:val="24"/>
      <w:lang w:val="en-GB" w:eastAsia="en-GB"/>
    </w:rPr>
  </w:style>
  <w:style w:type="character" w:styleId="UnresolvedMention">
    <w:name w:val="Unresolved Mention"/>
    <w:uiPriority w:val="99"/>
    <w:semiHidden/>
    <w:unhideWhenUsed/>
    <w:rsid w:val="003E65B7"/>
    <w:rPr>
      <w:color w:val="605E5C"/>
      <w:shd w:val="clear" w:color="auto" w:fill="E1DFDD"/>
    </w:rPr>
  </w:style>
  <w:style w:type="character" w:customStyle="1" w:styleId="Heading5Char">
    <w:name w:val="Heading 5 Char"/>
    <w:link w:val="Heading5"/>
    <w:semiHidden/>
    <w:rsid w:val="0061430D"/>
    <w:rPr>
      <w:rFonts w:ascii="Calibri" w:eastAsia="Times New Roman" w:hAnsi="Calibri" w:cs="Times New Roman"/>
      <w:b/>
      <w:bCs/>
      <w:i/>
      <w:iCs/>
      <w:sz w:val="26"/>
      <w:szCs w:val="26"/>
      <w:lang w:val="en-GB" w:eastAsia="en-GB"/>
    </w:rPr>
  </w:style>
  <w:style w:type="paragraph" w:styleId="TOCHeading">
    <w:name w:val="TOC Heading"/>
    <w:basedOn w:val="Heading1"/>
    <w:next w:val="Normal"/>
    <w:uiPriority w:val="39"/>
    <w:unhideWhenUsed/>
    <w:qFormat/>
    <w:rsid w:val="008215A6"/>
    <w:pPr>
      <w:keepLines/>
      <w:spacing w:before="480" w:after="0" w:line="276" w:lineRule="auto"/>
      <w:outlineLvl w:val="9"/>
    </w:pPr>
    <w:rPr>
      <w:rFonts w:ascii="Calibri Light" w:hAnsi="Calibri Light"/>
      <w:bCs/>
      <w:color w:val="2F5496"/>
      <w:kern w:val="0"/>
      <w:szCs w:val="28"/>
      <w:lang w:val="en-US" w:eastAsia="en-US"/>
    </w:rPr>
  </w:style>
  <w:style w:type="paragraph" w:styleId="TOC2">
    <w:name w:val="toc 2"/>
    <w:basedOn w:val="Normal"/>
    <w:next w:val="Normal"/>
    <w:autoRedefine/>
    <w:uiPriority w:val="39"/>
    <w:rsid w:val="00760B6B"/>
    <w:pPr>
      <w:tabs>
        <w:tab w:val="left" w:pos="720"/>
        <w:tab w:val="right" w:leader="dot" w:pos="13950"/>
      </w:tabs>
      <w:spacing w:before="120"/>
      <w:ind w:left="630" w:right="27" w:hanging="390"/>
    </w:pPr>
    <w:rPr>
      <w:rFonts w:ascii="Calibri" w:hAnsi="Calibri" w:cs="Calibri"/>
      <w:b/>
      <w:bCs/>
      <w:sz w:val="22"/>
      <w:szCs w:val="22"/>
    </w:rPr>
  </w:style>
  <w:style w:type="paragraph" w:styleId="TOC1">
    <w:name w:val="toc 1"/>
    <w:basedOn w:val="Normal"/>
    <w:next w:val="Normal"/>
    <w:autoRedefine/>
    <w:uiPriority w:val="39"/>
    <w:rsid w:val="008215A6"/>
    <w:pPr>
      <w:spacing w:before="120"/>
    </w:pPr>
    <w:rPr>
      <w:rFonts w:ascii="Calibri" w:hAnsi="Calibri" w:cs="Calibri"/>
      <w:b/>
      <w:bCs/>
      <w:i/>
      <w:iCs/>
      <w:szCs w:val="24"/>
    </w:rPr>
  </w:style>
  <w:style w:type="paragraph" w:styleId="TOC3">
    <w:name w:val="toc 3"/>
    <w:basedOn w:val="Normal"/>
    <w:next w:val="Normal"/>
    <w:autoRedefine/>
    <w:uiPriority w:val="39"/>
    <w:rsid w:val="008215A6"/>
    <w:pPr>
      <w:ind w:left="480"/>
    </w:pPr>
    <w:rPr>
      <w:rFonts w:ascii="Calibri" w:hAnsi="Calibri" w:cs="Calibri"/>
      <w:sz w:val="20"/>
    </w:rPr>
  </w:style>
  <w:style w:type="paragraph" w:styleId="TOC4">
    <w:name w:val="toc 4"/>
    <w:basedOn w:val="Normal"/>
    <w:next w:val="Normal"/>
    <w:autoRedefine/>
    <w:rsid w:val="008215A6"/>
    <w:pPr>
      <w:ind w:left="720"/>
    </w:pPr>
    <w:rPr>
      <w:rFonts w:ascii="Calibri" w:hAnsi="Calibri" w:cs="Calibri"/>
      <w:sz w:val="20"/>
    </w:rPr>
  </w:style>
  <w:style w:type="paragraph" w:styleId="TOC5">
    <w:name w:val="toc 5"/>
    <w:basedOn w:val="Normal"/>
    <w:next w:val="Normal"/>
    <w:autoRedefine/>
    <w:rsid w:val="008215A6"/>
    <w:pPr>
      <w:ind w:left="960"/>
    </w:pPr>
    <w:rPr>
      <w:rFonts w:ascii="Calibri" w:hAnsi="Calibri" w:cs="Calibri"/>
      <w:sz w:val="20"/>
    </w:rPr>
  </w:style>
  <w:style w:type="paragraph" w:styleId="TOC6">
    <w:name w:val="toc 6"/>
    <w:basedOn w:val="Normal"/>
    <w:next w:val="Normal"/>
    <w:autoRedefine/>
    <w:rsid w:val="008215A6"/>
    <w:pPr>
      <w:ind w:left="1200"/>
    </w:pPr>
    <w:rPr>
      <w:rFonts w:ascii="Calibri" w:hAnsi="Calibri" w:cs="Calibri"/>
      <w:sz w:val="20"/>
    </w:rPr>
  </w:style>
  <w:style w:type="paragraph" w:styleId="TOC7">
    <w:name w:val="toc 7"/>
    <w:basedOn w:val="Normal"/>
    <w:next w:val="Normal"/>
    <w:autoRedefine/>
    <w:rsid w:val="008215A6"/>
    <w:pPr>
      <w:ind w:left="1440"/>
    </w:pPr>
    <w:rPr>
      <w:rFonts w:ascii="Calibri" w:hAnsi="Calibri" w:cs="Calibri"/>
      <w:sz w:val="20"/>
    </w:rPr>
  </w:style>
  <w:style w:type="paragraph" w:styleId="TOC8">
    <w:name w:val="toc 8"/>
    <w:basedOn w:val="Normal"/>
    <w:next w:val="Normal"/>
    <w:autoRedefine/>
    <w:rsid w:val="008215A6"/>
    <w:pPr>
      <w:ind w:left="1680"/>
    </w:pPr>
    <w:rPr>
      <w:rFonts w:ascii="Calibri" w:hAnsi="Calibri" w:cs="Calibri"/>
      <w:sz w:val="20"/>
    </w:rPr>
  </w:style>
  <w:style w:type="paragraph" w:styleId="TOC9">
    <w:name w:val="toc 9"/>
    <w:basedOn w:val="Normal"/>
    <w:next w:val="Normal"/>
    <w:autoRedefine/>
    <w:rsid w:val="008215A6"/>
    <w:pPr>
      <w:ind w:left="1920"/>
    </w:pPr>
    <w:rPr>
      <w:rFonts w:ascii="Calibri" w:hAnsi="Calibri" w:cs="Calibri"/>
      <w:sz w:val="20"/>
    </w:rPr>
  </w:style>
  <w:style w:type="table" w:styleId="TableGrid">
    <w:name w:val="Table Grid"/>
    <w:basedOn w:val="TableNormal"/>
    <w:uiPriority w:val="39"/>
    <w:rsid w:val="005276CD"/>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276CD"/>
    <w:rPr>
      <w:rFonts w:ascii="Calibri" w:eastAsia="Calibri" w:hAnsi="Calibri"/>
      <w:sz w:val="22"/>
      <w:szCs w:val="22"/>
    </w:rPr>
  </w:style>
  <w:style w:type="character" w:customStyle="1" w:styleId="Heading2Char">
    <w:name w:val="Heading 2 Char"/>
    <w:basedOn w:val="DefaultParagraphFont"/>
    <w:link w:val="Heading2"/>
    <w:rsid w:val="00316D23"/>
    <w:rPr>
      <w:rFonts w:ascii="Courier" w:hAnsi="Courier"/>
      <w:b/>
      <w:sz w:val="18"/>
      <w:u w:val="single"/>
      <w:lang w:val="en-GB" w:eastAsia="en-GB"/>
    </w:rPr>
  </w:style>
  <w:style w:type="paragraph" w:customStyle="1" w:styleId="Default">
    <w:name w:val="Default"/>
    <w:rsid w:val="00C20CEF"/>
    <w:pPr>
      <w:autoSpaceDE w:val="0"/>
      <w:autoSpaceDN w:val="0"/>
      <w:adjustRightInd w:val="0"/>
    </w:pPr>
    <w:rPr>
      <w:rFonts w:ascii="Calibri" w:eastAsiaTheme="minorHAnsi" w:hAnsi="Calibri" w:cs="Calibri"/>
      <w:color w:val="000000"/>
      <w:sz w:val="24"/>
      <w:szCs w:val="24"/>
    </w:rPr>
  </w:style>
  <w:style w:type="character" w:customStyle="1" w:styleId="hgkelc">
    <w:name w:val="hgkelc"/>
    <w:basedOn w:val="DefaultParagraphFont"/>
    <w:rsid w:val="009B723D"/>
  </w:style>
  <w:style w:type="paragraph" w:customStyle="1" w:styleId="BSFTableText">
    <w:name w:val="BSF Table Text"/>
    <w:basedOn w:val="Normal"/>
    <w:rsid w:val="009B723D"/>
    <w:pPr>
      <w:tabs>
        <w:tab w:val="num" w:pos="576"/>
      </w:tabs>
      <w:suppressAutoHyphens/>
      <w:spacing w:before="60" w:after="60"/>
      <w:ind w:left="576" w:hanging="576"/>
      <w:jc w:val="center"/>
    </w:pPr>
    <w:rPr>
      <w:rFonts w:asciiTheme="minorHAnsi" w:hAnsiTheme="minorHAnsi"/>
      <w:sz w:val="22"/>
      <w:szCs w:val="24"/>
      <w:lang w:val="en-US" w:eastAsia="en-US"/>
    </w:rPr>
  </w:style>
  <w:style w:type="character" w:customStyle="1" w:styleId="Heading1Char">
    <w:name w:val="Heading 1 Char"/>
    <w:basedOn w:val="DefaultParagraphFont"/>
    <w:link w:val="Heading1"/>
    <w:rsid w:val="00046ED1"/>
    <w:rPr>
      <w:rFonts w:ascii="Arial" w:hAnsi="Arial"/>
      <w:b/>
      <w:kern w:val="28"/>
      <w:sz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339615">
      <w:bodyDiv w:val="1"/>
      <w:marLeft w:val="0"/>
      <w:marRight w:val="0"/>
      <w:marTop w:val="0"/>
      <w:marBottom w:val="0"/>
      <w:divBdr>
        <w:top w:val="none" w:sz="0" w:space="0" w:color="auto"/>
        <w:left w:val="none" w:sz="0" w:space="0" w:color="auto"/>
        <w:bottom w:val="none" w:sz="0" w:space="0" w:color="auto"/>
        <w:right w:val="none" w:sz="0" w:space="0" w:color="auto"/>
      </w:divBdr>
    </w:div>
    <w:div w:id="297879285">
      <w:bodyDiv w:val="1"/>
      <w:marLeft w:val="0"/>
      <w:marRight w:val="0"/>
      <w:marTop w:val="0"/>
      <w:marBottom w:val="0"/>
      <w:divBdr>
        <w:top w:val="none" w:sz="0" w:space="0" w:color="auto"/>
        <w:left w:val="none" w:sz="0" w:space="0" w:color="auto"/>
        <w:bottom w:val="none" w:sz="0" w:space="0" w:color="auto"/>
        <w:right w:val="none" w:sz="0" w:space="0" w:color="auto"/>
      </w:divBdr>
    </w:div>
    <w:div w:id="306595592">
      <w:bodyDiv w:val="1"/>
      <w:marLeft w:val="0"/>
      <w:marRight w:val="0"/>
      <w:marTop w:val="0"/>
      <w:marBottom w:val="0"/>
      <w:divBdr>
        <w:top w:val="none" w:sz="0" w:space="0" w:color="auto"/>
        <w:left w:val="none" w:sz="0" w:space="0" w:color="auto"/>
        <w:bottom w:val="none" w:sz="0" w:space="0" w:color="auto"/>
        <w:right w:val="none" w:sz="0" w:space="0" w:color="auto"/>
      </w:divBdr>
    </w:div>
    <w:div w:id="477264364">
      <w:bodyDiv w:val="1"/>
      <w:marLeft w:val="0"/>
      <w:marRight w:val="0"/>
      <w:marTop w:val="0"/>
      <w:marBottom w:val="0"/>
      <w:divBdr>
        <w:top w:val="none" w:sz="0" w:space="0" w:color="auto"/>
        <w:left w:val="none" w:sz="0" w:space="0" w:color="auto"/>
        <w:bottom w:val="none" w:sz="0" w:space="0" w:color="auto"/>
        <w:right w:val="none" w:sz="0" w:space="0" w:color="auto"/>
      </w:divBdr>
      <w:divsChild>
        <w:div w:id="1387069851">
          <w:marLeft w:val="0"/>
          <w:marRight w:val="0"/>
          <w:marTop w:val="0"/>
          <w:marBottom w:val="0"/>
          <w:divBdr>
            <w:top w:val="none" w:sz="0" w:space="0" w:color="auto"/>
            <w:left w:val="none" w:sz="0" w:space="0" w:color="auto"/>
            <w:bottom w:val="none" w:sz="0" w:space="0" w:color="auto"/>
            <w:right w:val="none" w:sz="0" w:space="0" w:color="auto"/>
          </w:divBdr>
          <w:divsChild>
            <w:div w:id="74012180">
              <w:marLeft w:val="0"/>
              <w:marRight w:val="0"/>
              <w:marTop w:val="0"/>
              <w:marBottom w:val="0"/>
              <w:divBdr>
                <w:top w:val="none" w:sz="0" w:space="0" w:color="auto"/>
                <w:left w:val="none" w:sz="0" w:space="0" w:color="auto"/>
                <w:bottom w:val="none" w:sz="0" w:space="0" w:color="auto"/>
                <w:right w:val="none" w:sz="0" w:space="0" w:color="auto"/>
              </w:divBdr>
              <w:divsChild>
                <w:div w:id="149953081">
                  <w:marLeft w:val="0"/>
                  <w:marRight w:val="0"/>
                  <w:marTop w:val="0"/>
                  <w:marBottom w:val="0"/>
                  <w:divBdr>
                    <w:top w:val="none" w:sz="0" w:space="0" w:color="auto"/>
                    <w:left w:val="none" w:sz="0" w:space="0" w:color="auto"/>
                    <w:bottom w:val="none" w:sz="0" w:space="0" w:color="auto"/>
                    <w:right w:val="none" w:sz="0" w:space="0" w:color="auto"/>
                  </w:divBdr>
                  <w:divsChild>
                    <w:div w:id="1917545873">
                      <w:marLeft w:val="0"/>
                      <w:marRight w:val="6480"/>
                      <w:marTop w:val="0"/>
                      <w:marBottom w:val="0"/>
                      <w:divBdr>
                        <w:top w:val="none" w:sz="0" w:space="0" w:color="auto"/>
                        <w:left w:val="none" w:sz="0" w:space="0" w:color="auto"/>
                        <w:bottom w:val="none" w:sz="0" w:space="0" w:color="auto"/>
                        <w:right w:val="none" w:sz="0" w:space="0" w:color="auto"/>
                      </w:divBdr>
                      <w:divsChild>
                        <w:div w:id="73374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3490812">
      <w:bodyDiv w:val="1"/>
      <w:marLeft w:val="0"/>
      <w:marRight w:val="0"/>
      <w:marTop w:val="0"/>
      <w:marBottom w:val="0"/>
      <w:divBdr>
        <w:top w:val="none" w:sz="0" w:space="0" w:color="auto"/>
        <w:left w:val="none" w:sz="0" w:space="0" w:color="auto"/>
        <w:bottom w:val="none" w:sz="0" w:space="0" w:color="auto"/>
        <w:right w:val="none" w:sz="0" w:space="0" w:color="auto"/>
      </w:divBdr>
    </w:div>
    <w:div w:id="769621056">
      <w:bodyDiv w:val="1"/>
      <w:marLeft w:val="0"/>
      <w:marRight w:val="0"/>
      <w:marTop w:val="0"/>
      <w:marBottom w:val="0"/>
      <w:divBdr>
        <w:top w:val="none" w:sz="0" w:space="0" w:color="auto"/>
        <w:left w:val="none" w:sz="0" w:space="0" w:color="auto"/>
        <w:bottom w:val="none" w:sz="0" w:space="0" w:color="auto"/>
        <w:right w:val="none" w:sz="0" w:space="0" w:color="auto"/>
      </w:divBdr>
    </w:div>
    <w:div w:id="942491703">
      <w:bodyDiv w:val="1"/>
      <w:marLeft w:val="0"/>
      <w:marRight w:val="0"/>
      <w:marTop w:val="0"/>
      <w:marBottom w:val="0"/>
      <w:divBdr>
        <w:top w:val="none" w:sz="0" w:space="0" w:color="auto"/>
        <w:left w:val="none" w:sz="0" w:space="0" w:color="auto"/>
        <w:bottom w:val="none" w:sz="0" w:space="0" w:color="auto"/>
        <w:right w:val="none" w:sz="0" w:space="0" w:color="auto"/>
      </w:divBdr>
    </w:div>
    <w:div w:id="1141655190">
      <w:bodyDiv w:val="1"/>
      <w:marLeft w:val="0"/>
      <w:marRight w:val="0"/>
      <w:marTop w:val="0"/>
      <w:marBottom w:val="0"/>
      <w:divBdr>
        <w:top w:val="none" w:sz="0" w:space="0" w:color="auto"/>
        <w:left w:val="none" w:sz="0" w:space="0" w:color="auto"/>
        <w:bottom w:val="none" w:sz="0" w:space="0" w:color="auto"/>
        <w:right w:val="none" w:sz="0" w:space="0" w:color="auto"/>
      </w:divBdr>
    </w:div>
    <w:div w:id="1222255557">
      <w:bodyDiv w:val="1"/>
      <w:marLeft w:val="0"/>
      <w:marRight w:val="0"/>
      <w:marTop w:val="0"/>
      <w:marBottom w:val="0"/>
      <w:divBdr>
        <w:top w:val="none" w:sz="0" w:space="0" w:color="auto"/>
        <w:left w:val="none" w:sz="0" w:space="0" w:color="auto"/>
        <w:bottom w:val="none" w:sz="0" w:space="0" w:color="auto"/>
        <w:right w:val="none" w:sz="0" w:space="0" w:color="auto"/>
      </w:divBdr>
    </w:div>
    <w:div w:id="1286154411">
      <w:bodyDiv w:val="1"/>
      <w:marLeft w:val="0"/>
      <w:marRight w:val="0"/>
      <w:marTop w:val="0"/>
      <w:marBottom w:val="0"/>
      <w:divBdr>
        <w:top w:val="none" w:sz="0" w:space="0" w:color="auto"/>
        <w:left w:val="none" w:sz="0" w:space="0" w:color="auto"/>
        <w:bottom w:val="none" w:sz="0" w:space="0" w:color="auto"/>
        <w:right w:val="none" w:sz="0" w:space="0" w:color="auto"/>
      </w:divBdr>
    </w:div>
    <w:div w:id="184335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cern.ch)/" TargetMode="External"/><Relationship Id="rId18" Type="http://schemas.openxmlformats.org/officeDocument/2006/relationships/hyperlink" Target="http://www.unglobalcompact.org/AboutTheGC/TheTenPrinciples/environment.html" TargetMode="External"/><Relationship Id="rId26" Type="http://schemas.openxmlformats.org/officeDocument/2006/relationships/hyperlink" Target="http://www.fao.org/aud/69204/en/" TargetMode="External"/><Relationship Id="rId39" Type="http://schemas.openxmlformats.org/officeDocument/2006/relationships/image" Target="media/image6.png"/><Relationship Id="rId21" Type="http://schemas.openxmlformats.org/officeDocument/2006/relationships/hyperlink" Target="http://www.fao.org/fileadmin/user_upload/procurement/docs/FAO_Vendors_Sanctions_Policy_-_Procedures.pdf" TargetMode="External"/><Relationship Id="rId34" Type="http://schemas.openxmlformats.org/officeDocument/2006/relationships/footer" Target="footer4.xml"/><Relationship Id="rId42" Type="http://schemas.openxmlformats.org/officeDocument/2006/relationships/header" Target="header6.xm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unglobalcompact.org/AboutTheGC/TheTenPrinciples/humanRights.htm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gm.org" TargetMode="External"/><Relationship Id="rId24" Type="http://schemas.openxmlformats.org/officeDocument/2006/relationships/hyperlink" Target="mailto:support@in-tend.com" TargetMode="External"/><Relationship Id="rId32" Type="http://schemas.openxmlformats.org/officeDocument/2006/relationships/footer" Target="footer3.xml"/><Relationship Id="rId37" Type="http://schemas.openxmlformats.org/officeDocument/2006/relationships/image" Target="media/image4.jpeg"/><Relationship Id="rId40" Type="http://schemas.openxmlformats.org/officeDocument/2006/relationships/image" Target="media/image7.png"/><Relationship Id="rId45" Type="http://schemas.openxmlformats.org/officeDocument/2006/relationships/hyperlink" Target="http://www.fao.org/fileadmin/user_upload/procurement/docs/FAO_Vendors_Sanctions_Policy_-_Procedures.pdf" TargetMode="External"/><Relationship Id="rId5" Type="http://schemas.openxmlformats.org/officeDocument/2006/relationships/numbering" Target="numbering.xml"/><Relationship Id="rId15" Type="http://schemas.openxmlformats.org/officeDocument/2006/relationships/hyperlink" Target="http://www.unglobalcompact.org/AboutTheGC/TheTenPrinciples/index.html" TargetMode="External"/><Relationship Id="rId23" Type="http://schemas.openxmlformats.org/officeDocument/2006/relationships/hyperlink" Target="http://www.ungm.org" TargetMode="External"/><Relationship Id="rId28" Type="http://schemas.openxmlformats.org/officeDocument/2006/relationships/footer" Target="footer1.xml"/><Relationship Id="rId36"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hyperlink" Target="http://www.unglobalcompact.org/AboutTheGC/TheTenPrinciples/anti-corruption.html" TargetMode="External"/><Relationship Id="rId31" Type="http://schemas.openxmlformats.org/officeDocument/2006/relationships/header" Target="header3.xml"/><Relationship Id="rId44" Type="http://schemas.openxmlformats.org/officeDocument/2006/relationships/hyperlink" Target="http://www.fao.org/fileadmin/user_upload/procurement/docs/FAO_Vendors_Sanctions_Policy_-_Procedure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P-Invoices@fao.org" TargetMode="External"/><Relationship Id="rId22" Type="http://schemas.openxmlformats.org/officeDocument/2006/relationships/hyperlink" Target="https://www.ungm.org/Vendor/Registration" TargetMode="External"/><Relationship Id="rId27" Type="http://schemas.openxmlformats.org/officeDocument/2006/relationships/header" Target="header1.xml"/><Relationship Id="rId30" Type="http://schemas.openxmlformats.org/officeDocument/2006/relationships/footer" Target="footer2.xml"/><Relationship Id="rId35" Type="http://schemas.openxmlformats.org/officeDocument/2006/relationships/image" Target="media/image2.png"/><Relationship Id="rId43" Type="http://schemas.openxmlformats.org/officeDocument/2006/relationships/footer" Target="footer5.xm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fao.org/unfao/govbodies/membernations3_en.htm" TargetMode="External"/><Relationship Id="rId17" Type="http://schemas.openxmlformats.org/officeDocument/2006/relationships/hyperlink" Target="http://www.unglobalcompact.org/AboutTheGC/TheTenPrinciples/labour.html" TargetMode="External"/><Relationship Id="rId25" Type="http://schemas.openxmlformats.org/officeDocument/2006/relationships/hyperlink" Target="http://www.fao.org/unfao/procurement/codedeconduitethique/protests/en/" TargetMode="External"/><Relationship Id="rId33" Type="http://schemas.openxmlformats.org/officeDocument/2006/relationships/header" Target="header4.xml"/><Relationship Id="rId38" Type="http://schemas.openxmlformats.org/officeDocument/2006/relationships/image" Target="media/image5.png"/><Relationship Id="rId46" Type="http://schemas.openxmlformats.org/officeDocument/2006/relationships/hyperlink" Target="http://www.fao.org/unfao/procurement/codedeconduitethique/en/" TargetMode="External"/><Relationship Id="rId20" Type="http://schemas.openxmlformats.org/officeDocument/2006/relationships/hyperlink" Target="http://www.unglobalcompact.org/AboutTheGC/TheTenPrinciples/index.html" TargetMode="External"/><Relationship Id="rId41" Type="http://schemas.openxmlformats.org/officeDocument/2006/relationships/header" Target="header5.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pts/ptd/sites/www.un.org.Depts.ptd/files/files/attachment/page/pdf/unscc/conduct_english.pd" TargetMode="External"/><Relationship Id="rId1" Type="http://schemas.openxmlformats.org/officeDocument/2006/relationships/hyperlink" Target="http://www.fao.org/unfao/procurement/codedeconduitethique/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6CD905AFCD82E459A493BA01D7525C1" ma:contentTypeVersion="22" ma:contentTypeDescription="Create a new document." ma:contentTypeScope="" ma:versionID="03fbe5340b8061c666cefb9c795a81d2">
  <xsd:schema xmlns:xsd="http://www.w3.org/2001/XMLSchema" xmlns:xs="http://www.w3.org/2001/XMLSchema" xmlns:p="http://schemas.microsoft.com/office/2006/metadata/properties" xmlns:ns2="6c0d5cc5-221e-4b35-b02a-df06c47077fc" xmlns:ns3="c184ce69-6f1a-4af2-a5b7-54848c457e8f" targetNamespace="http://schemas.microsoft.com/office/2006/metadata/properties" ma:root="true" ma:fieldsID="09f81954985acbf0ec4671d6f993e6ba" ns2:_="" ns3:_="">
    <xsd:import namespace="6c0d5cc5-221e-4b35-b02a-df06c47077fc"/>
    <xsd:import namespace="c184ce69-6f1a-4af2-a5b7-54848c457e8f"/>
    <xsd:element name="properties">
      <xsd:complexType>
        <xsd:sequence>
          <xsd:element name="documentManagement">
            <xsd:complexType>
              <xsd:all>
                <xsd:element ref="ns2:DateandTime" minOccurs="0"/>
                <xsd:element ref="ns2:Date" minOccurs="0"/>
                <xsd:element ref="ns2:FolderRepresentative"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0d5cc5-221e-4b35-b02a-df06c47077fc" elementFormDefault="qualified">
    <xsd:import namespace="http://schemas.microsoft.com/office/2006/documentManagement/types"/>
    <xsd:import namespace="http://schemas.microsoft.com/office/infopath/2007/PartnerControls"/>
    <xsd:element name="DateandTime" ma:index="2" nillable="true" ma:displayName="Date and Time" ma:format="DateTime" ma:internalName="DateandTime" ma:readOnly="false">
      <xsd:simpleType>
        <xsd:restriction base="dms:DateTime"/>
      </xsd:simpleType>
    </xsd:element>
    <xsd:element name="Date" ma:index="3" nillable="true" ma:displayName="Date" ma:format="DateTime" ma:internalName="Date" ma:readOnly="false">
      <xsd:simpleType>
        <xsd:restriction base="dms:DateTime"/>
      </xsd:simpleType>
    </xsd:element>
    <xsd:element name="FolderRepresentative" ma:index="4" nillable="true" ma:displayName="Folder Representative" ma:description="Who is in-charge of this folder?" ma:format="Dropdown" ma:list="UserInfo" ma:SharePointGroup="0" ma:internalName="FolderRepresentative"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7" nillable="true" ma:displayName="MediaServiceMetadata" ma:hidden="true" ma:internalName="MediaServiceMetadata" ma:readOnly="true">
      <xsd:simpleType>
        <xsd:restriction base="dms:Note"/>
      </xsd:simpleType>
    </xsd:element>
    <xsd:element name="MediaServiceFastMetadata" ma:index="8"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AutoTags" ma:index="15" nillable="true" ma:displayName="Tags" ma:hidden="true" ma:internalName="MediaServiceAutoTags" ma:readOnly="true">
      <xsd:simpleType>
        <xsd:restriction base="dms:Text"/>
      </xsd:simple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hidden="true" ma:internalName="MediaServiceLocation" ma:readOnly="true">
      <xsd:simpleType>
        <xsd:restriction base="dms:Text"/>
      </xsd:simpleType>
    </xsd:element>
    <xsd:element name="MediaLengthInSeconds" ma:index="23" nillable="true" ma:displayName="Length (seconds)" ma:hidden="true"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40eee1e-ad38-437e-be40-fc9f033adc9a" ma:termSetId="09814cd3-568e-fe90-9814-8d621ff8fb84" ma:anchorId="fba54fb3-c3e1-fe81-a776-ca4b69148c4d" ma:open="true" ma:isKeyword="false">
      <xsd:complexType>
        <xsd:sequence>
          <xsd:element ref="pc:Terms" minOccurs="0" maxOccurs="1"/>
        </xsd:sequence>
      </xsd:complexType>
    </xsd:element>
    <xsd:element name="_Flow_SignoffStatus" ma:index="27"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84ce69-6f1a-4af2-a5b7-54848c457e8f" elementFormDefault="qualified">
    <xsd:import namespace="http://schemas.microsoft.com/office/2006/documentManagement/types"/>
    <xsd:import namespace="http://schemas.microsoft.com/office/infopath/2007/PartnerControls"/>
    <xsd:element name="SharedWithUsers" ma:index="9"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hidden="true" ma:internalName="SharedWithDetails" ma:readOnly="true">
      <xsd:simpleType>
        <xsd:restriction base="dms:Note"/>
      </xsd:simpleType>
    </xsd:element>
    <xsd:element name="TaxCatchAll" ma:index="26" nillable="true" ma:displayName="Taxonomy Catch All Column" ma:hidden="true" ma:list="{f67fdf2f-a52e-40dd-a863-85ff3280c39f}" ma:internalName="TaxCatchAll" ma:showField="CatchAllData" ma:web="c184ce69-6f1a-4af2-a5b7-54848c457e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c0d5cc5-221e-4b35-b02a-df06c47077fc">
      <Terms xmlns="http://schemas.microsoft.com/office/infopath/2007/PartnerControls"/>
    </lcf76f155ced4ddcb4097134ff3c332f>
    <TaxCatchAll xmlns="c184ce69-6f1a-4af2-a5b7-54848c457e8f" xsi:nil="true"/>
    <DateandTime xmlns="6c0d5cc5-221e-4b35-b02a-df06c47077fc" xsi:nil="true"/>
    <_Flow_SignoffStatus xmlns="6c0d5cc5-221e-4b35-b02a-df06c47077fc" xsi:nil="true"/>
    <Date xmlns="6c0d5cc5-221e-4b35-b02a-df06c47077fc" xsi:nil="true"/>
    <FolderRepresentative xmlns="6c0d5cc5-221e-4b35-b02a-df06c47077fc">
      <UserInfo>
        <DisplayName/>
        <AccountId xsi:nil="true"/>
        <AccountType/>
      </UserInfo>
    </FolderRepresentative>
  </documentManagement>
</p:properties>
</file>

<file path=customXml/itemProps1.xml><?xml version="1.0" encoding="utf-8"?>
<ds:datastoreItem xmlns:ds="http://schemas.openxmlformats.org/officeDocument/2006/customXml" ds:itemID="{04FDE304-E716-4A0F-AA7F-43261BF86226}">
  <ds:schemaRefs>
    <ds:schemaRef ds:uri="http://schemas.microsoft.com/sharepoint/v3/contenttype/forms"/>
  </ds:schemaRefs>
</ds:datastoreItem>
</file>

<file path=customXml/itemProps2.xml><?xml version="1.0" encoding="utf-8"?>
<ds:datastoreItem xmlns:ds="http://schemas.openxmlformats.org/officeDocument/2006/customXml" ds:itemID="{4116F68C-1020-4F99-BE64-80BE6EC9E896}">
  <ds:schemaRefs>
    <ds:schemaRef ds:uri="http://schemas.openxmlformats.org/officeDocument/2006/bibliography"/>
  </ds:schemaRefs>
</ds:datastoreItem>
</file>

<file path=customXml/itemProps3.xml><?xml version="1.0" encoding="utf-8"?>
<ds:datastoreItem xmlns:ds="http://schemas.openxmlformats.org/officeDocument/2006/customXml" ds:itemID="{65FA62E9-C8D3-4191-84AA-69C000BC3C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0d5cc5-221e-4b35-b02a-df06c47077fc"/>
    <ds:schemaRef ds:uri="c184ce69-6f1a-4af2-a5b7-54848c457e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00D3D1-ABEE-4B30-8F9B-2569DD43AC99}">
  <ds:schemaRefs>
    <ds:schemaRef ds:uri="http://schemas.microsoft.com/office/2006/metadata/properties"/>
    <ds:schemaRef ds:uri="http://schemas.microsoft.com/office/infopath/2007/PartnerControls"/>
    <ds:schemaRef ds:uri="6c0d5cc5-221e-4b35-b02a-df06c47077fc"/>
    <ds:schemaRef ds:uri="c184ce69-6f1a-4af2-a5b7-54848c457e8f"/>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75</Pages>
  <Words>23379</Words>
  <Characters>133262</Characters>
  <Application>Microsoft Office Word</Application>
  <DocSecurity>0</DocSecurity>
  <Lines>1110</Lines>
  <Paragraphs>312</Paragraphs>
  <ScaleCrop>false</ScaleCrop>
  <HeadingPairs>
    <vt:vector size="2" baseType="variant">
      <vt:variant>
        <vt:lpstr>Title</vt:lpstr>
      </vt:variant>
      <vt:variant>
        <vt:i4>1</vt:i4>
      </vt:variant>
    </vt:vector>
  </HeadingPairs>
  <TitlesOfParts>
    <vt:vector size="1" baseType="lpstr">
      <vt:lpstr> 	</vt:lpstr>
    </vt:vector>
  </TitlesOfParts>
  <LinksUpToDate>false</LinksUpToDate>
  <CharactersWithSpaces>156329</CharactersWithSpaces>
  <SharedDoc>false</SharedDoc>
  <HLinks>
    <vt:vector size="96" baseType="variant">
      <vt:variant>
        <vt:i4>5570640</vt:i4>
      </vt:variant>
      <vt:variant>
        <vt:i4>45</vt:i4>
      </vt:variant>
      <vt:variant>
        <vt:i4>0</vt:i4>
      </vt:variant>
      <vt:variant>
        <vt:i4>5</vt:i4>
      </vt:variant>
      <vt:variant>
        <vt:lpwstr>http://www.fao.org/aud/69204/en/</vt:lpwstr>
      </vt:variant>
      <vt:variant>
        <vt:lpwstr/>
      </vt:variant>
      <vt:variant>
        <vt:i4>2883702</vt:i4>
      </vt:variant>
      <vt:variant>
        <vt:i4>42</vt:i4>
      </vt:variant>
      <vt:variant>
        <vt:i4>0</vt:i4>
      </vt:variant>
      <vt:variant>
        <vt:i4>5</vt:i4>
      </vt:variant>
      <vt:variant>
        <vt:lpwstr>http://www.fao.org/unfao/procurement/codedeconduitethique/protests/en/</vt:lpwstr>
      </vt:variant>
      <vt:variant>
        <vt:lpwstr/>
      </vt:variant>
      <vt:variant>
        <vt:i4>3211336</vt:i4>
      </vt:variant>
      <vt:variant>
        <vt:i4>39</vt:i4>
      </vt:variant>
      <vt:variant>
        <vt:i4>0</vt:i4>
      </vt:variant>
      <vt:variant>
        <vt:i4>5</vt:i4>
      </vt:variant>
      <vt:variant>
        <vt:lpwstr>mailto:support@in-tend.com</vt:lpwstr>
      </vt:variant>
      <vt:variant>
        <vt:lpwstr/>
      </vt:variant>
      <vt:variant>
        <vt:i4>4849755</vt:i4>
      </vt:variant>
      <vt:variant>
        <vt:i4>36</vt:i4>
      </vt:variant>
      <vt:variant>
        <vt:i4>0</vt:i4>
      </vt:variant>
      <vt:variant>
        <vt:i4>5</vt:i4>
      </vt:variant>
      <vt:variant>
        <vt:lpwstr>http://www.ungm.org/</vt:lpwstr>
      </vt:variant>
      <vt:variant>
        <vt:lpwstr/>
      </vt:variant>
      <vt:variant>
        <vt:i4>327773</vt:i4>
      </vt:variant>
      <vt:variant>
        <vt:i4>33</vt:i4>
      </vt:variant>
      <vt:variant>
        <vt:i4>0</vt:i4>
      </vt:variant>
      <vt:variant>
        <vt:i4>5</vt:i4>
      </vt:variant>
      <vt:variant>
        <vt:lpwstr>https://www.ungm.org/Vendor/Registration</vt:lpwstr>
      </vt:variant>
      <vt:variant>
        <vt:lpwstr/>
      </vt:variant>
      <vt:variant>
        <vt:i4>7995498</vt:i4>
      </vt:variant>
      <vt:variant>
        <vt:i4>30</vt:i4>
      </vt:variant>
      <vt:variant>
        <vt:i4>0</vt:i4>
      </vt:variant>
      <vt:variant>
        <vt:i4>5</vt:i4>
      </vt:variant>
      <vt:variant>
        <vt:lpwstr>http://www.fao.org/fileadmin/user_upload/procurement/docs/FAO_Vendors_Sanctions_Policy_-_Procedures.pdf</vt:lpwstr>
      </vt:variant>
      <vt:variant>
        <vt:lpwstr/>
      </vt:variant>
      <vt:variant>
        <vt:i4>1441875</vt:i4>
      </vt:variant>
      <vt:variant>
        <vt:i4>27</vt:i4>
      </vt:variant>
      <vt:variant>
        <vt:i4>0</vt:i4>
      </vt:variant>
      <vt:variant>
        <vt:i4>5</vt:i4>
      </vt:variant>
      <vt:variant>
        <vt:lpwstr>http://www.unglobalcompact.org/AboutTheGC/TheTenPrinciples/index.html</vt:lpwstr>
      </vt:variant>
      <vt:variant>
        <vt:lpwstr/>
      </vt:variant>
      <vt:variant>
        <vt:i4>3211296</vt:i4>
      </vt:variant>
      <vt:variant>
        <vt:i4>24</vt:i4>
      </vt:variant>
      <vt:variant>
        <vt:i4>0</vt:i4>
      </vt:variant>
      <vt:variant>
        <vt:i4>5</vt:i4>
      </vt:variant>
      <vt:variant>
        <vt:lpwstr>http://www.unglobalcompact.org/AboutTheGC/TheTenPrinciples/anti-corruption.html</vt:lpwstr>
      </vt:variant>
      <vt:variant>
        <vt:lpwstr/>
      </vt:variant>
      <vt:variant>
        <vt:i4>8192051</vt:i4>
      </vt:variant>
      <vt:variant>
        <vt:i4>21</vt:i4>
      </vt:variant>
      <vt:variant>
        <vt:i4>0</vt:i4>
      </vt:variant>
      <vt:variant>
        <vt:i4>5</vt:i4>
      </vt:variant>
      <vt:variant>
        <vt:lpwstr>http://www.unglobalcompact.org/AboutTheGC/TheTenPrinciples/environment.html</vt:lpwstr>
      </vt:variant>
      <vt:variant>
        <vt:lpwstr/>
      </vt:variant>
      <vt:variant>
        <vt:i4>2818171</vt:i4>
      </vt:variant>
      <vt:variant>
        <vt:i4>18</vt:i4>
      </vt:variant>
      <vt:variant>
        <vt:i4>0</vt:i4>
      </vt:variant>
      <vt:variant>
        <vt:i4>5</vt:i4>
      </vt:variant>
      <vt:variant>
        <vt:lpwstr>http://www.unglobalcompact.org/AboutTheGC/TheTenPrinciples/labour.html</vt:lpwstr>
      </vt:variant>
      <vt:variant>
        <vt:lpwstr/>
      </vt:variant>
      <vt:variant>
        <vt:i4>7995437</vt:i4>
      </vt:variant>
      <vt:variant>
        <vt:i4>15</vt:i4>
      </vt:variant>
      <vt:variant>
        <vt:i4>0</vt:i4>
      </vt:variant>
      <vt:variant>
        <vt:i4>5</vt:i4>
      </vt:variant>
      <vt:variant>
        <vt:lpwstr>http://www.unglobalcompact.org/AboutTheGC/TheTenPrinciples/humanRights.html</vt:lpwstr>
      </vt:variant>
      <vt:variant>
        <vt:lpwstr/>
      </vt:variant>
      <vt:variant>
        <vt:i4>1441875</vt:i4>
      </vt:variant>
      <vt:variant>
        <vt:i4>12</vt:i4>
      </vt:variant>
      <vt:variant>
        <vt:i4>0</vt:i4>
      </vt:variant>
      <vt:variant>
        <vt:i4>5</vt:i4>
      </vt:variant>
      <vt:variant>
        <vt:lpwstr>http://www.unglobalcompact.org/AboutTheGC/TheTenPrinciples/index.html</vt:lpwstr>
      </vt:variant>
      <vt:variant>
        <vt:lpwstr/>
      </vt:variant>
      <vt:variant>
        <vt:i4>4063316</vt:i4>
      </vt:variant>
      <vt:variant>
        <vt:i4>9</vt:i4>
      </vt:variant>
      <vt:variant>
        <vt:i4>0</vt:i4>
      </vt:variant>
      <vt:variant>
        <vt:i4>5</vt:i4>
      </vt:variant>
      <vt:variant>
        <vt:lpwstr>mailto:AP-Invoices@fao.org</vt:lpwstr>
      </vt:variant>
      <vt:variant>
        <vt:lpwstr/>
      </vt:variant>
      <vt:variant>
        <vt:i4>5439505</vt:i4>
      </vt:variant>
      <vt:variant>
        <vt:i4>6</vt:i4>
      </vt:variant>
      <vt:variant>
        <vt:i4>0</vt:i4>
      </vt:variant>
      <vt:variant>
        <vt:i4>5</vt:i4>
      </vt:variant>
      <vt:variant>
        <vt:lpwstr>http://www.cern.ch)/</vt:lpwstr>
      </vt:variant>
      <vt:variant>
        <vt:lpwstr/>
      </vt:variant>
      <vt:variant>
        <vt:i4>6619230</vt:i4>
      </vt:variant>
      <vt:variant>
        <vt:i4>3</vt:i4>
      </vt:variant>
      <vt:variant>
        <vt:i4>0</vt:i4>
      </vt:variant>
      <vt:variant>
        <vt:i4>5</vt:i4>
      </vt:variant>
      <vt:variant>
        <vt:lpwstr>http://www.fao.org/unfao/govbodies/membernations3_en.htm</vt:lpwstr>
      </vt:variant>
      <vt:variant>
        <vt:lpwstr/>
      </vt:variant>
      <vt:variant>
        <vt:i4>4849755</vt:i4>
      </vt:variant>
      <vt:variant>
        <vt:i4>0</vt:i4>
      </vt:variant>
      <vt:variant>
        <vt:i4>0</vt:i4>
      </vt:variant>
      <vt:variant>
        <vt:i4>5</vt:i4>
      </vt:variant>
      <vt:variant>
        <vt:lpwstr>http://www.ungm.org/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cp:lastModifiedBy/>
  <cp:revision>1</cp:revision>
  <dcterms:created xsi:type="dcterms:W3CDTF">2021-04-01T15:53:00Z</dcterms:created>
  <dcterms:modified xsi:type="dcterms:W3CDTF">2022-10-24T04:58:00Z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0x01010086CD905AFCD82E459A493BA01D7525C1</vt:lpwstr>
  </property>
</Properties>
</file>