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CFB5A5F"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Content>
                <w:r w:rsidR="001C1034" w:rsidRPr="001C1034">
                  <w:rPr>
                    <w:color w:val="0000FF"/>
                  </w:rPr>
                  <w:t>NG30-22-0</w:t>
                </w:r>
                <w:r w:rsidR="009B3A69">
                  <w:rPr>
                    <w:color w:val="0000FF"/>
                  </w:rPr>
                  <w:t>9</w:t>
                </w:r>
                <w:r w:rsidR="001C1034" w:rsidRPr="001C1034">
                  <w:rPr>
                    <w:color w:val="0000FF"/>
                  </w:rPr>
                  <w:t>1</w:t>
                </w:r>
                <w:r w:rsidR="009B3A69">
                  <w:rPr>
                    <w:color w:val="0000FF"/>
                  </w:rPr>
                  <w:t>2</w:t>
                </w:r>
              </w:sdtContent>
            </w:sdt>
          </w:p>
        </w:tc>
        <w:tc>
          <w:tcPr>
            <w:tcW w:w="3766" w:type="dxa"/>
            <w:vAlign w:val="center"/>
          </w:tcPr>
          <w:p w14:paraId="64C420E2" w14:textId="02700926" w:rsidR="004470F1" w:rsidRPr="008E32FE" w:rsidRDefault="004470F1" w:rsidP="009654F1">
            <w:pPr>
              <w:jc w:val="right"/>
            </w:pPr>
            <w:r w:rsidRPr="008E32FE">
              <w:t xml:space="preserve">Date: </w:t>
            </w:r>
            <w:sdt>
              <w:sdtPr>
                <w:rPr>
                  <w:color w:val="0000FF"/>
                </w:rPr>
                <w:id w:val="1787006972"/>
                <w:placeholder>
                  <w:docPart w:val="9D8490ED8D8749F9BC6051246C3847A3"/>
                </w:placeholder>
                <w:date w:fullDate="2022-10-18T00:00:00Z">
                  <w:dateFormat w:val="dd MMMM yyyy"/>
                  <w:lid w:val="en-GB"/>
                  <w:storeMappedDataAs w:val="dateTime"/>
                  <w:calendar w:val="gregorian"/>
                </w:date>
              </w:sdtPr>
              <w:sdtContent>
                <w:r w:rsidR="009553B3">
                  <w:rPr>
                    <w:color w:val="0000FF"/>
                  </w:rPr>
                  <w:t>1</w:t>
                </w:r>
                <w:r w:rsidR="00FC406D">
                  <w:rPr>
                    <w:color w:val="0000FF"/>
                  </w:rPr>
                  <w:t>8</w:t>
                </w:r>
                <w:r w:rsidR="009B3A69">
                  <w:rPr>
                    <w:color w:val="0000FF"/>
                  </w:rPr>
                  <w:t xml:space="preserve"> October 2022</w:t>
                </w:r>
              </w:sdtContent>
            </w:sdt>
          </w:p>
        </w:tc>
      </w:tr>
    </w:tbl>
    <w:p w14:paraId="0220EC91" w14:textId="55889A1B"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9B3A69" w:rsidRPr="009B3A69">
            <w:rPr>
              <w:rFonts w:asciiTheme="minorHAnsi" w:hAnsiTheme="minorHAnsi" w:cstheme="minorHAnsi"/>
              <w:b/>
              <w:bCs/>
              <w:color w:val="0000FF"/>
              <w:sz w:val="24"/>
              <w:szCs w:val="24"/>
              <w:lang w:val="en-US"/>
            </w:rPr>
            <w:t>Maintenance of Integrated Access Control System and CCTV Camera</w:t>
          </w:r>
        </w:sdtContent>
      </w:sdt>
    </w:p>
    <w:p w14:paraId="70F6EDE5" w14:textId="22DC0A31" w:rsidR="00152204" w:rsidRDefault="009553B3"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614BD637"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383768">
            <w:rPr>
              <w:rFonts w:cstheme="minorHAnsi"/>
              <w:iCs/>
              <w:snapToGrid w:val="0"/>
              <w:color w:val="000000" w:themeColor="text1"/>
              <w:sz w:val="20"/>
              <w:szCs w:val="20"/>
            </w:rPr>
            <w:t>Tahlil WARDERE</w:t>
          </w:r>
        </w:sdtContent>
      </w:sdt>
    </w:p>
    <w:p w14:paraId="768824AE" w14:textId="49514D05"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1C1034">
            <w:rPr>
              <w:rFonts w:cstheme="minorHAnsi"/>
              <w:iCs/>
              <w:snapToGrid w:val="0"/>
              <w:color w:val="000000" w:themeColor="text1"/>
              <w:sz w:val="20"/>
              <w:szCs w:val="20"/>
            </w:rPr>
            <w:t>Procurement and Logistics</w:t>
          </w:r>
          <w:r w:rsidR="00383768">
            <w:rPr>
              <w:rFonts w:cstheme="minorHAnsi"/>
              <w:iCs/>
              <w:snapToGrid w:val="0"/>
              <w:color w:val="000000" w:themeColor="text1"/>
              <w:sz w:val="20"/>
              <w:szCs w:val="20"/>
            </w:rPr>
            <w:t xml:space="preserve"> Officer</w:t>
          </w:r>
        </w:sdtContent>
      </w:sdt>
    </w:p>
    <w:p w14:paraId="38D0A3F1" w14:textId="023B2B07"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9553B3">
            <w:rPr>
              <w:rFonts w:cstheme="minorHAnsi"/>
              <w:iCs/>
              <w:snapToGrid w:val="0"/>
              <w:color w:val="000000" w:themeColor="text1"/>
              <w:sz w:val="20"/>
              <w:szCs w:val="20"/>
              <w:lang w:val="en-US"/>
            </w:rPr>
            <w:t>1</w:t>
          </w:r>
          <w:r w:rsidR="00FC406D">
            <w:rPr>
              <w:rFonts w:cstheme="minorHAnsi"/>
              <w:iCs/>
              <w:snapToGrid w:val="0"/>
              <w:color w:val="000000" w:themeColor="text1"/>
              <w:sz w:val="20"/>
              <w:szCs w:val="20"/>
              <w:lang w:val="en-US"/>
            </w:rPr>
            <w:t>8</w:t>
          </w:r>
          <w:r w:rsidR="009B3A69">
            <w:rPr>
              <w:rFonts w:cstheme="minorHAnsi"/>
              <w:iCs/>
              <w:snapToGrid w:val="0"/>
              <w:color w:val="000000" w:themeColor="text1"/>
              <w:sz w:val="20"/>
              <w:szCs w:val="20"/>
              <w:lang w:val="en-US"/>
            </w:rPr>
            <w:t xml:space="preserve"> October</w:t>
          </w:r>
          <w:r w:rsidR="001C1034">
            <w:rPr>
              <w:rFonts w:cstheme="minorHAnsi"/>
              <w:iCs/>
              <w:snapToGrid w:val="0"/>
              <w:color w:val="000000" w:themeColor="text1"/>
              <w:sz w:val="20"/>
              <w:szCs w:val="20"/>
              <w:lang w:val="en-US"/>
            </w:rPr>
            <w:t xml:space="preserve"> 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F2D77D4" w:rsidR="0022078F" w:rsidRDefault="009553B3"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Content>
                <w:r w:rsidR="00FC406D">
                  <w:rPr>
                    <w:rFonts w:cstheme="minorHAnsi"/>
                    <w:color w:val="0000FF"/>
                    <w:sz w:val="20"/>
                    <w:szCs w:val="20"/>
                  </w:rPr>
                  <w:t>30</w:t>
                </w:r>
                <w:r>
                  <w:rPr>
                    <w:rFonts w:cstheme="minorHAnsi"/>
                    <w:color w:val="0000FF"/>
                    <w:sz w:val="20"/>
                    <w:szCs w:val="20"/>
                  </w:rPr>
                  <w:t xml:space="preserve">th </w:t>
                </w:r>
                <w:r w:rsidR="009B3A69">
                  <w:rPr>
                    <w:rFonts w:cstheme="minorHAnsi"/>
                    <w:color w:val="0000FF"/>
                    <w:sz w:val="20"/>
                    <w:szCs w:val="20"/>
                  </w:rPr>
                  <w:t>October</w:t>
                </w:r>
                <w:r w:rsidR="001C1034" w:rsidRPr="001C1034">
                  <w:rPr>
                    <w:rFonts w:cstheme="minorHAnsi"/>
                    <w:color w:val="0000FF"/>
                    <w:sz w:val="20"/>
                    <w:szCs w:val="20"/>
                  </w:rPr>
                  <w:t xml:space="preserve"> 2022 at 16:00hrs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92DF807" w:rsidR="00D6429E" w:rsidRPr="00260675" w:rsidRDefault="009553B3"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1C1034">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7C3F69FC" w:rsidR="007D6B30" w:rsidRDefault="009553B3"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1C1034">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9553B3"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6ACE0C02" w:rsidR="007D6B30" w:rsidRPr="00260675" w:rsidRDefault="009553B3"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Style w:val="Heading2Char"/>
                  <w:rFonts w:eastAsia="Times New Roman" w:cstheme="minorHAnsi"/>
                  <w:b/>
                  <w:color w:val="0000FF"/>
                  <w:sz w:val="24"/>
                  <w:szCs w:val="24"/>
                  <w:u w:val="single"/>
                </w:rPr>
                <w:alias w:val="Specify"/>
                <w:tag w:val="Specify"/>
                <w:id w:val="-573587578"/>
                <w:placeholder>
                  <w:docPart w:val="C825ACB20DF5410F9A24BAB0243B773F"/>
                </w:placeholder>
                <w:text w:multiLine="1"/>
              </w:sdtPr>
              <w:sdtContent>
                <w:r w:rsidR="001C1034" w:rsidRPr="001C1034">
                  <w:rPr>
                    <w:rStyle w:val="Heading2Char"/>
                    <w:rFonts w:eastAsia="Times New Roman" w:cstheme="minorHAnsi"/>
                    <w:b/>
                    <w:color w:val="0000FF"/>
                    <w:sz w:val="24"/>
                    <w:szCs w:val="24"/>
                    <w:u w:val="single"/>
                  </w:rPr>
                  <w:t>iommaiduguribids@iom.int</w:t>
                </w:r>
              </w:sdtContent>
            </w:sdt>
          </w:p>
          <w:p w14:paraId="27C2E8BA" w14:textId="77777777"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showingPlcHdr/>
                <w:text w:multiLine="1"/>
              </w:sdtPr>
              <w:sdtContent>
                <w:r w:rsidRPr="00260675">
                  <w:rPr>
                    <w:rStyle w:val="PlaceholderText"/>
                    <w:rFonts w:cstheme="minorHAnsi"/>
                    <w:sz w:val="20"/>
                    <w:szCs w:val="20"/>
                  </w:rPr>
                  <w:t>Click or tap here to enter text.</w:t>
                </w:r>
              </w:sdtContent>
            </w:sdt>
          </w:p>
          <w:p w14:paraId="7323808D" w14:textId="2782A3F2"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1C1034" w:rsidRPr="001C1034">
                  <w:rPr>
                    <w:rFonts w:eastAsia="Times New Roman" w:cstheme="minorHAnsi"/>
                    <w:color w:val="0000FF"/>
                    <w:sz w:val="20"/>
                    <w:szCs w:val="20"/>
                  </w:rPr>
                  <w:t>PDF or Word format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08FF889D"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1C1034" w:rsidRPr="001C1034">
                  <w:rPr>
                    <w:rFonts w:eastAsia="Times New Roman" w:cstheme="minorHAnsi"/>
                    <w:color w:val="0000FF"/>
                    <w:sz w:val="20"/>
                    <w:szCs w:val="20"/>
                  </w:rPr>
                  <w:t>30MB in total</w:t>
                </w:r>
              </w:sdtContent>
            </w:sdt>
          </w:p>
          <w:p w14:paraId="1B0DF060" w14:textId="47C17772"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color w:val="0000FF"/>
                </w:rPr>
                <w:id w:val="-2089918826"/>
                <w:placeholder>
                  <w:docPart w:val="4EA9AE5008C7428CA346C64E6A39E370"/>
                </w:placeholder>
                <w:text/>
              </w:sdtPr>
              <w:sdtContent>
                <w:r w:rsidR="009B3A69" w:rsidRPr="009B3A69">
                  <w:rPr>
                    <w:color w:val="0000FF"/>
                  </w:rPr>
                  <w:t>RFQ NG30-22-0912: Maintenance of Integrated Access Control System and CCTV Camera</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9553B3"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9553B3"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357405EA"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2A7E89" w:rsidRPr="002A7E89">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936DDB0" w:rsidR="00C625BE" w:rsidRPr="00260675" w:rsidRDefault="009553B3"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2A7E89">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9553B3"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72DDD8CD" w:rsidR="00B9544A" w:rsidRPr="00260675" w:rsidRDefault="0087326B" w:rsidP="0022078F">
                <w:pPr>
                  <w:rPr>
                    <w:rFonts w:cstheme="minorHAnsi"/>
                    <w:sz w:val="20"/>
                    <w:szCs w:val="20"/>
                  </w:rPr>
                </w:pPr>
                <w:r w:rsidRPr="0087326B">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9553B3"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9553B3"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9553B3"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F909A9F"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87326B" w:rsidRPr="0087326B">
                  <w:rPr>
                    <w:rFonts w:cstheme="minorHAnsi"/>
                    <w:color w:val="0000FF"/>
                    <w:sz w:val="20"/>
                    <w:szCs w:val="20"/>
                  </w:rPr>
                  <w:t>Sixty (60)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346865B6" w:rsidR="00487B57" w:rsidRPr="00260675" w:rsidRDefault="009553B3"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87326B">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7E3F9B4C" w:rsidR="00487B57" w:rsidRPr="00260675" w:rsidRDefault="009553B3"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showingPlcHdr/>
                <w:text w:multiLine="1"/>
              </w:sdtPr>
              <w:sdtContent>
                <w:r w:rsidR="00E74606" w:rsidRPr="00260675">
                  <w:rPr>
                    <w:rStyle w:val="PlaceholderText"/>
                    <w:rFonts w:cstheme="minorHAnsi"/>
                    <w:sz w:val="20"/>
                    <w:szCs w:val="20"/>
                  </w:rPr>
                  <w:t>Insert conditions for partial quotes and ensure that the requirements are properly listed in lots to allow partial quotes</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777777" w:rsidR="002562B1" w:rsidRPr="00260675" w:rsidRDefault="009553B3"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0A5239CF" w:rsidR="005C70F3" w:rsidRPr="00260675" w:rsidRDefault="009553B3" w:rsidP="0087326B">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Content>
                <w:r w:rsidR="0087326B">
                  <w:rPr>
                    <w:rFonts w:ascii="MS Gothic" w:eastAsia="MS Gothic" w:hAnsi="MS Gothic" w:cstheme="minorHAnsi" w:hint="eastAsia"/>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text/>
              </w:sdtPr>
              <w:sdtContent>
                <w:r w:rsidR="00B83A69" w:rsidRPr="00B83A69">
                  <w:rPr>
                    <w:rFonts w:cstheme="minorHAnsi"/>
                    <w:sz w:val="20"/>
                    <w:szCs w:val="20"/>
                  </w:rPr>
                  <w:t>: First Payment: IOM will pay the Service Provider 40% of the total contract amount after signing of the agreement, confirmation of necessary materials to be produced and approval by the requesting unit.                                                                                                  Final Payment: The balance of 60% (Sixty percent) of the total Contract Price shall be after the completion of 100% (one hundred per cent) of the Service</w:t>
                </w:r>
                <w:r w:rsidR="00B83A69">
                  <w:rPr>
                    <w:rFonts w:cstheme="minorHAnsi"/>
                    <w:sz w:val="20"/>
                    <w:szCs w:val="20"/>
                  </w:rPr>
                  <w:t xml:space="preserve">, </w:t>
                </w:r>
                <w:r w:rsidR="00B83A69" w:rsidRPr="00B83A69">
                  <w:rPr>
                    <w:rFonts w:cstheme="minorHAnsi"/>
                    <w:sz w:val="20"/>
                    <w:szCs w:val="20"/>
                  </w:rPr>
                  <w:t>subject to IOM’s receipt and approval of the final report and IOM’s verification of successful completion of all activities..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5782AF12"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83A69" w:rsidRPr="00E30A10">
                  <w:rPr>
                    <w:rFonts w:cstheme="minorHAnsi"/>
                    <w:sz w:val="20"/>
                    <w:szCs w:val="20"/>
                  </w:rPr>
                  <w:t>IOM Maiduguri Tender</w:t>
                </w:r>
              </w:sdtContent>
            </w:sdt>
          </w:p>
          <w:p w14:paraId="6C4ABD9E" w14:textId="1EA20A73"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83A69" w:rsidRPr="00B83A69">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9F22B71" w:rsidR="00022F87" w:rsidRPr="00260675" w:rsidRDefault="00B83A69"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D03CB3D8079F4E59850351E1182C738E"/>
                </w:placeholder>
                <w:text/>
              </w:sdtPr>
              <w:sdtContent>
                <w:r w:rsidR="009B3A69">
                  <w:rPr>
                    <w:rFonts w:cstheme="minorHAnsi"/>
                    <w:color w:val="0000FF"/>
                    <w:sz w:val="20"/>
                    <w:szCs w:val="20"/>
                  </w:rPr>
                  <w:t>2</w:t>
                </w:r>
              </w:sdtContent>
            </w:sdt>
            <w:r w:rsidRPr="008A0922">
              <w:rPr>
                <w:rFonts w:cstheme="minorHAnsi"/>
                <w:color w:val="0000FF"/>
                <w:sz w:val="20"/>
                <w:szCs w:val="20"/>
              </w:rPr>
              <w:t xml:space="preserve"> day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C0C42A6BC7C643D195E7371C104568AF"/>
                </w:placeholder>
                <w:text/>
              </w:sdtPr>
              <w:sdtContent>
                <w:r>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84D2F520109A46EA822B38F4F78F7A65"/>
                </w:placeholder>
                <w:date w:fullDate="2022-10-28T00:00:00Z">
                  <w:dateFormat w:val="dd MMMM yyyy"/>
                  <w:lid w:val="en-GB"/>
                  <w:storeMappedDataAs w:val="dateTime"/>
                  <w:calendar w:val="gregorian"/>
                </w:date>
              </w:sdtPr>
              <w:sdtContent>
                <w:r w:rsidR="009553B3">
                  <w:rPr>
                    <w:rFonts w:cstheme="minorHAnsi"/>
                    <w:color w:val="0000FF"/>
                    <w:sz w:val="20"/>
                    <w:szCs w:val="20"/>
                  </w:rPr>
                  <w:t>2</w:t>
                </w:r>
                <w:r w:rsidR="00FC406D">
                  <w:rPr>
                    <w:rFonts w:cstheme="minorHAnsi"/>
                    <w:color w:val="0000FF"/>
                    <w:sz w:val="20"/>
                    <w:szCs w:val="20"/>
                  </w:rPr>
                  <w:t>8</w:t>
                </w:r>
                <w:r w:rsidR="009B3A69">
                  <w:rPr>
                    <w:rFonts w:cstheme="minorHAnsi"/>
                    <w:color w:val="0000FF"/>
                    <w:sz w:val="20"/>
                    <w:szCs w:val="20"/>
                  </w:rPr>
                  <w:t xml:space="preserve"> October</w:t>
                </w:r>
                <w:r>
                  <w:rPr>
                    <w:rFonts w:cstheme="minorHAnsi"/>
                    <w:color w:val="0000FF"/>
                    <w:sz w:val="20"/>
                    <w:szCs w:val="20"/>
                  </w:rPr>
                  <w:t xml:space="preserve">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1D3F4A86" w:rsidR="00D421C6" w:rsidRPr="00D7211D" w:rsidRDefault="009553B3"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B83A69">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9553B3"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3CAD934B" w:rsidR="001D2ACD" w:rsidRPr="000578F0" w:rsidRDefault="009553B3" w:rsidP="0022078F">
            <w:sdt>
              <w:sdtPr>
                <w:id w:val="1290009550"/>
                <w14:checkbox>
                  <w14:checked w14:val="1"/>
                  <w14:checkedState w14:val="2612" w14:font="MS Gothic"/>
                  <w14:uncheckedState w14:val="2610" w14:font="MS Gothic"/>
                </w14:checkbox>
              </w:sdtPr>
              <w:sdtContent>
                <w:r w:rsidR="00B83A69">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9553B3"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9553B3"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9553B3"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9553B3"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9553B3"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DE0573" w:rsidR="00052F19" w:rsidRPr="00260675" w:rsidRDefault="009553B3"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Content>
                <w:r w:rsidR="00B83A69">
                  <w:rPr>
                    <w:color w:val="0000FF"/>
                    <w:sz w:val="20"/>
                    <w:szCs w:val="20"/>
                  </w:rPr>
                  <w:t>Service</w:t>
                </w:r>
                <w:r w:rsidR="00B83A69" w:rsidRPr="00B83A69">
                  <w:rPr>
                    <w:color w:val="0000FF"/>
                    <w:sz w:val="20"/>
                    <w:szCs w:val="20"/>
                  </w:rPr>
                  <w:t xml:space="preserve">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bCs/>
              <w:color w:val="0000FF"/>
              <w:sz w:val="20"/>
              <w:szCs w:val="20"/>
            </w:rPr>
            <w:id w:val="58905693"/>
            <w:placeholder>
              <w:docPart w:val="F6099A819FDD4C889F4A584DF5403778"/>
            </w:placeholder>
            <w:date w:fullDate="2022-11-20T00:00:00Z">
              <w:dateFormat w:val="dd MMMM yyyy"/>
              <w:lid w:val="en-GB"/>
              <w:storeMappedDataAs w:val="dateTime"/>
              <w:calendar w:val="gregorian"/>
            </w:date>
          </w:sdtPr>
          <w:sdtContent>
            <w:tc>
              <w:tcPr>
                <w:tcW w:w="7026" w:type="dxa"/>
              </w:tcPr>
              <w:p w14:paraId="6358D8DA" w14:textId="719B8494" w:rsidR="00E6576F" w:rsidRPr="000578F0" w:rsidRDefault="00FC406D" w:rsidP="00C939DC">
                <w:pPr>
                  <w:rPr>
                    <w:rFonts w:cstheme="minorHAnsi"/>
                  </w:rPr>
                </w:pPr>
                <w:r>
                  <w:rPr>
                    <w:rFonts w:cstheme="minorHAnsi"/>
                    <w:bCs/>
                    <w:color w:val="0000FF"/>
                    <w:sz w:val="20"/>
                    <w:szCs w:val="20"/>
                  </w:rPr>
                  <w:t>2</w:t>
                </w:r>
                <w:r w:rsidR="009B3A69">
                  <w:rPr>
                    <w:rFonts w:cstheme="minorHAnsi"/>
                    <w:bCs/>
                    <w:color w:val="0000FF"/>
                    <w:sz w:val="20"/>
                    <w:szCs w:val="20"/>
                  </w:rPr>
                  <w:t>0</w:t>
                </w:r>
                <w:r w:rsidR="00B83A69" w:rsidRPr="0082735D">
                  <w:rPr>
                    <w:rFonts w:cstheme="minorHAnsi"/>
                    <w:bCs/>
                    <w:color w:val="0000FF"/>
                    <w:sz w:val="20"/>
                    <w:szCs w:val="20"/>
                  </w:rPr>
                  <w:t xml:space="preserve"> </w:t>
                </w:r>
                <w:r w:rsidR="009B3A69">
                  <w:rPr>
                    <w:rFonts w:cstheme="minorHAnsi"/>
                    <w:bCs/>
                    <w:color w:val="0000FF"/>
                    <w:sz w:val="20"/>
                    <w:szCs w:val="20"/>
                  </w:rPr>
                  <w:t>November</w:t>
                </w:r>
                <w:r w:rsidR="00B83A69" w:rsidRPr="0082735D">
                  <w:rPr>
                    <w:rFonts w:cstheme="minorHAnsi"/>
                    <w:bCs/>
                    <w:color w:val="0000FF"/>
                    <w:sz w:val="20"/>
                    <w:szCs w:val="20"/>
                  </w:rPr>
                  <w:t xml:space="preserve">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xml:space="preserve">. The Bidder may still submit a quotation even if </w:t>
            </w:r>
            <w:r w:rsidR="00DE38EE" w:rsidRPr="00260675">
              <w:rPr>
                <w:sz w:val="20"/>
                <w:szCs w:val="20"/>
              </w:rPr>
              <w:lastRenderedPageBreak/>
              <w:t>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3BA8A879" w14:textId="77777777" w:rsidR="004F3AA6" w:rsidRPr="000F499C" w:rsidRDefault="004F3AA6" w:rsidP="004F3AA6">
      <w:pPr>
        <w:rPr>
          <w:rFonts w:cstheme="minorHAnsi"/>
          <w:b/>
          <w:sz w:val="20"/>
          <w:szCs w:val="20"/>
          <w:lang w:val="en-US"/>
        </w:rPr>
      </w:pPr>
      <w:r w:rsidRPr="000F499C">
        <w:rPr>
          <w:rFonts w:cstheme="minorHAnsi"/>
          <w:b/>
          <w:sz w:val="20"/>
          <w:szCs w:val="20"/>
          <w:lang w:val="en-US"/>
        </w:rPr>
        <w:t>Quotation Documents</w:t>
      </w:r>
      <w:r>
        <w:rPr>
          <w:rFonts w:cstheme="minorHAnsi"/>
          <w:b/>
          <w:sz w:val="20"/>
          <w:szCs w:val="20"/>
          <w:lang w:val="en-US"/>
        </w:rPr>
        <w:t>:</w:t>
      </w:r>
    </w:p>
    <w:p w14:paraId="50540CA3" w14:textId="12E95CB1" w:rsidR="004F3AA6" w:rsidRPr="000F499C" w:rsidRDefault="004F3AA6" w:rsidP="004F3AA6">
      <w:pPr>
        <w:rPr>
          <w:rFonts w:cstheme="minorHAnsi"/>
          <w:sz w:val="20"/>
          <w:szCs w:val="20"/>
          <w:lang w:val="en-US"/>
        </w:rPr>
      </w:pPr>
      <w:r w:rsidRPr="000F499C">
        <w:rPr>
          <w:rFonts w:cstheme="minorHAnsi"/>
          <w:sz w:val="20"/>
          <w:szCs w:val="20"/>
          <w:lang w:val="en-US"/>
        </w:rPr>
        <w:tab/>
        <w:t>The following shall constitute the Quotation Documents to be submitted by the</w:t>
      </w:r>
      <w:r w:rsidR="0082735D">
        <w:rPr>
          <w:rFonts w:cstheme="minorHAnsi"/>
          <w:sz w:val="20"/>
          <w:szCs w:val="20"/>
          <w:lang w:val="en-US"/>
        </w:rPr>
        <w:t xml:space="preserve"> Service Provider</w:t>
      </w:r>
      <w:r w:rsidRPr="000F499C">
        <w:rPr>
          <w:rFonts w:cstheme="minorHAnsi"/>
          <w:sz w:val="20"/>
          <w:szCs w:val="20"/>
          <w:lang w:val="en-US"/>
        </w:rPr>
        <w:t>:</w:t>
      </w:r>
    </w:p>
    <w:p w14:paraId="4375AB85" w14:textId="77777777" w:rsidR="004F3AA6" w:rsidRPr="000F499C" w:rsidRDefault="004F3AA6" w:rsidP="004F3AA6">
      <w:pPr>
        <w:numPr>
          <w:ilvl w:val="0"/>
          <w:numId w:val="12"/>
        </w:numPr>
        <w:rPr>
          <w:rFonts w:cstheme="minorHAnsi"/>
          <w:sz w:val="20"/>
          <w:szCs w:val="20"/>
          <w:lang w:val="en-US"/>
        </w:rPr>
      </w:pPr>
      <w:r w:rsidRPr="000F499C">
        <w:rPr>
          <w:rFonts w:cstheme="minorHAnsi"/>
          <w:sz w:val="20"/>
          <w:szCs w:val="20"/>
          <w:lang w:val="en-US"/>
        </w:rPr>
        <w:t xml:space="preserve"> Annex 2: Quotation Submission Form duly completed and signed</w:t>
      </w:r>
    </w:p>
    <w:p w14:paraId="1441F326" w14:textId="77777777" w:rsidR="004F3AA6" w:rsidRPr="000F499C" w:rsidRDefault="004F3AA6" w:rsidP="004F3AA6">
      <w:pPr>
        <w:numPr>
          <w:ilvl w:val="0"/>
          <w:numId w:val="12"/>
        </w:numPr>
        <w:rPr>
          <w:rFonts w:cstheme="minorHAnsi"/>
          <w:sz w:val="20"/>
          <w:szCs w:val="20"/>
          <w:lang w:val="en-US"/>
        </w:rPr>
      </w:pPr>
      <w:r w:rsidRPr="000F499C">
        <w:rPr>
          <w:rFonts w:cstheme="minorHAnsi"/>
          <w:sz w:val="20"/>
          <w:szCs w:val="20"/>
          <w:lang w:val="en-US"/>
        </w:rPr>
        <w:t xml:space="preserve"> </w:t>
      </w:r>
      <w:r w:rsidRPr="0082735D">
        <w:rPr>
          <w:rFonts w:cstheme="minorHAnsi"/>
          <w:sz w:val="20"/>
          <w:szCs w:val="20"/>
          <w:lang w:val="en-US"/>
        </w:rPr>
        <w:t>Annex 3: Technical and Financial Offer duly completed and signed and in accordance with the Schedule of Requirements in Annex 1</w:t>
      </w:r>
    </w:p>
    <w:p w14:paraId="4119A683" w14:textId="78F04BF0" w:rsidR="004F3AA6" w:rsidRPr="000F499C" w:rsidRDefault="004F3AA6" w:rsidP="004F3AA6">
      <w:pPr>
        <w:numPr>
          <w:ilvl w:val="0"/>
          <w:numId w:val="12"/>
        </w:numPr>
        <w:rPr>
          <w:rFonts w:cstheme="minorHAnsi"/>
          <w:sz w:val="20"/>
          <w:szCs w:val="20"/>
          <w:lang w:val="en-US"/>
        </w:rPr>
      </w:pPr>
      <w:r w:rsidRPr="000F499C">
        <w:rPr>
          <w:rFonts w:cstheme="minorHAnsi"/>
          <w:sz w:val="20"/>
          <w:szCs w:val="20"/>
          <w:lang w:val="en-US"/>
        </w:rPr>
        <w:t xml:space="preserve">Annex 4: </w:t>
      </w:r>
      <w:r w:rsidR="00150BAA">
        <w:rPr>
          <w:rFonts w:cstheme="minorHAnsi"/>
          <w:sz w:val="20"/>
          <w:szCs w:val="20"/>
          <w:lang w:val="en-US"/>
        </w:rPr>
        <w:t>Activity</w:t>
      </w:r>
      <w:r w:rsidR="00150BAA" w:rsidRPr="000F499C">
        <w:rPr>
          <w:rFonts w:cstheme="minorHAnsi"/>
          <w:sz w:val="20"/>
          <w:szCs w:val="20"/>
          <w:lang w:val="en-US"/>
        </w:rPr>
        <w:t xml:space="preserve"> Schedule</w:t>
      </w:r>
    </w:p>
    <w:p w14:paraId="4E19A85B" w14:textId="51C00338" w:rsidR="00B10B25" w:rsidRDefault="00B10B25" w:rsidP="00B10B25">
      <w:pPr>
        <w:numPr>
          <w:ilvl w:val="0"/>
          <w:numId w:val="12"/>
        </w:numPr>
        <w:rPr>
          <w:rFonts w:cstheme="minorHAnsi"/>
          <w:sz w:val="20"/>
          <w:szCs w:val="20"/>
          <w:lang w:val="en-US"/>
        </w:rPr>
      </w:pPr>
      <w:r w:rsidRPr="000F499C">
        <w:rPr>
          <w:rFonts w:cstheme="minorHAnsi"/>
          <w:sz w:val="20"/>
          <w:szCs w:val="20"/>
          <w:lang w:val="en-US"/>
        </w:rPr>
        <w:t xml:space="preserve">Annex </w:t>
      </w:r>
      <w:r>
        <w:rPr>
          <w:rFonts w:cstheme="minorHAnsi"/>
          <w:sz w:val="20"/>
          <w:szCs w:val="20"/>
          <w:lang w:val="en-US"/>
        </w:rPr>
        <w:t>5</w:t>
      </w:r>
      <w:r w:rsidRPr="000F499C">
        <w:rPr>
          <w:rFonts w:cstheme="minorHAnsi"/>
          <w:sz w:val="20"/>
          <w:szCs w:val="20"/>
          <w:lang w:val="en-US"/>
        </w:rPr>
        <w:t xml:space="preserve">: </w:t>
      </w:r>
      <w:r w:rsidR="0082735D" w:rsidRPr="000F499C">
        <w:rPr>
          <w:rFonts w:cstheme="minorHAnsi"/>
          <w:sz w:val="20"/>
          <w:szCs w:val="20"/>
          <w:lang w:val="en-US"/>
        </w:rPr>
        <w:t>CVs of Key Staff (</w:t>
      </w:r>
      <w:r w:rsidR="0082735D" w:rsidRPr="005478A4">
        <w:rPr>
          <w:rFonts w:cstheme="minorHAnsi"/>
          <w:sz w:val="20"/>
          <w:szCs w:val="20"/>
          <w:lang w:val="en-US"/>
        </w:rPr>
        <w:t>project manager/team lead, content creator and producer</w:t>
      </w:r>
      <w:r w:rsidR="0082735D" w:rsidRPr="000F499C">
        <w:rPr>
          <w:rFonts w:cstheme="minorHAnsi"/>
          <w:sz w:val="20"/>
          <w:szCs w:val="20"/>
          <w:lang w:val="en-US"/>
        </w:rPr>
        <w:t>)</w:t>
      </w:r>
    </w:p>
    <w:p w14:paraId="7D8AAB76" w14:textId="3599833A" w:rsidR="00B10B25" w:rsidRDefault="00B10B25" w:rsidP="00B10B25">
      <w:pPr>
        <w:numPr>
          <w:ilvl w:val="0"/>
          <w:numId w:val="12"/>
        </w:numPr>
        <w:rPr>
          <w:rFonts w:cstheme="minorHAnsi"/>
          <w:sz w:val="20"/>
          <w:szCs w:val="20"/>
          <w:lang w:val="en-US"/>
        </w:rPr>
      </w:pPr>
      <w:r w:rsidRPr="000F499C">
        <w:rPr>
          <w:rFonts w:cstheme="minorHAnsi"/>
          <w:sz w:val="20"/>
          <w:szCs w:val="20"/>
          <w:lang w:val="en-US"/>
        </w:rPr>
        <w:t xml:space="preserve">Annex </w:t>
      </w:r>
      <w:r w:rsidR="0082735D">
        <w:rPr>
          <w:rFonts w:cstheme="minorHAnsi"/>
          <w:sz w:val="20"/>
          <w:szCs w:val="20"/>
          <w:lang w:val="en-US"/>
        </w:rPr>
        <w:t>6</w:t>
      </w:r>
      <w:r w:rsidRPr="000F499C">
        <w:rPr>
          <w:rFonts w:cstheme="minorHAnsi"/>
          <w:sz w:val="20"/>
          <w:szCs w:val="20"/>
          <w:lang w:val="en-US"/>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w:t>
      </w:r>
      <w:proofErr w:type="spellStart"/>
      <w:r w:rsidRPr="000F499C">
        <w:rPr>
          <w:rFonts w:cstheme="minorHAnsi"/>
          <w:sz w:val="20"/>
          <w:szCs w:val="20"/>
          <w:lang w:val="en-US"/>
        </w:rPr>
        <w:t>etc</w:t>
      </w:r>
      <w:proofErr w:type="spellEnd"/>
      <w:r w:rsidRPr="000F499C">
        <w:rPr>
          <w:rFonts w:cstheme="minorHAnsi"/>
          <w:sz w:val="20"/>
          <w:szCs w:val="20"/>
          <w:lang w:val="en-US"/>
        </w:rPr>
        <w:t>). Include proof of previous experience in the form of Certificates of Completion, Contracts, Purchase Orders etc.</w:t>
      </w:r>
    </w:p>
    <w:p w14:paraId="1E8FCC7D" w14:textId="77777777" w:rsidR="00B10B25" w:rsidRPr="000F499C" w:rsidRDefault="00B10B25" w:rsidP="00B10B25">
      <w:pPr>
        <w:ind w:left="1440"/>
        <w:rPr>
          <w:rFonts w:cstheme="minorHAnsi"/>
          <w:sz w:val="20"/>
          <w:szCs w:val="20"/>
          <w:lang w:val="en-US"/>
        </w:rPr>
      </w:pPr>
    </w:p>
    <w:p w14:paraId="3F798F62" w14:textId="77777777" w:rsidR="004F3AA6" w:rsidRPr="000F499C" w:rsidRDefault="004F3AA6" w:rsidP="004F3AA6">
      <w:pPr>
        <w:rPr>
          <w:rFonts w:cstheme="minorHAnsi"/>
          <w:sz w:val="20"/>
          <w:szCs w:val="20"/>
          <w:lang w:val="en-US"/>
        </w:rPr>
      </w:pPr>
      <w:r w:rsidRPr="000F499C">
        <w:rPr>
          <w:rFonts w:cstheme="minorHAnsi"/>
          <w:b/>
          <w:sz w:val="20"/>
          <w:szCs w:val="20"/>
          <w:lang w:val="en-US"/>
        </w:rPr>
        <w:t>Opening of Quotations</w:t>
      </w:r>
      <w:r>
        <w:rPr>
          <w:rFonts w:cstheme="minorHAnsi"/>
          <w:b/>
          <w:sz w:val="20"/>
          <w:szCs w:val="20"/>
          <w:lang w:val="en-US"/>
        </w:rPr>
        <w:t>:</w:t>
      </w:r>
      <w:r w:rsidRPr="000F499C">
        <w:rPr>
          <w:rFonts w:cstheme="minorHAnsi"/>
          <w:sz w:val="20"/>
          <w:szCs w:val="20"/>
          <w:lang w:val="en-US"/>
        </w:rPr>
        <w:t xml:space="preserve"> </w:t>
      </w:r>
    </w:p>
    <w:p w14:paraId="357E843C" w14:textId="72F00B26" w:rsidR="004F3AA6" w:rsidRPr="000F499C" w:rsidRDefault="004F3AA6" w:rsidP="004F3AA6">
      <w:pPr>
        <w:rPr>
          <w:rFonts w:cstheme="minorHAnsi"/>
          <w:sz w:val="20"/>
          <w:szCs w:val="20"/>
          <w:lang w:val="en-US"/>
        </w:rPr>
      </w:pPr>
      <w:r w:rsidRPr="000F499C">
        <w:rPr>
          <w:rFonts w:cstheme="minorHAnsi"/>
          <w:sz w:val="20"/>
          <w:szCs w:val="20"/>
          <w:lang w:val="en-US"/>
        </w:rPr>
        <w:t xml:space="preserve">At the indicated time and place, the opening of Quotations shall be carried out by IOM in the presence of the </w:t>
      </w:r>
      <w:r w:rsidR="0082735D">
        <w:rPr>
          <w:rFonts w:cstheme="minorHAnsi"/>
          <w:sz w:val="20"/>
          <w:szCs w:val="20"/>
          <w:lang w:val="en-US"/>
        </w:rPr>
        <w:t>Service Provider</w:t>
      </w:r>
      <w:r w:rsidR="0082735D" w:rsidRPr="000F499C">
        <w:rPr>
          <w:rFonts w:cstheme="minorHAnsi"/>
          <w:sz w:val="20"/>
          <w:szCs w:val="20"/>
          <w:lang w:val="en-US"/>
        </w:rPr>
        <w:t xml:space="preserve"> </w:t>
      </w:r>
      <w:r w:rsidRPr="000F499C">
        <w:rPr>
          <w:rFonts w:cstheme="minorHAnsi"/>
          <w:sz w:val="20"/>
          <w:szCs w:val="20"/>
          <w:lang w:val="en-US"/>
        </w:rPr>
        <w:t>who wish to attend. IOM reserve the right to conduct opening of Quotations in public or not.</w:t>
      </w:r>
    </w:p>
    <w:p w14:paraId="51A3BF46" w14:textId="77777777" w:rsidR="004F3AA6" w:rsidRPr="000F499C" w:rsidRDefault="004F3AA6" w:rsidP="004F3AA6">
      <w:pPr>
        <w:rPr>
          <w:rFonts w:cstheme="minorHAnsi"/>
          <w:sz w:val="20"/>
          <w:szCs w:val="20"/>
          <w:lang w:val="en-US"/>
        </w:rPr>
      </w:pPr>
      <w:r w:rsidRPr="000F499C">
        <w:rPr>
          <w:rFonts w:cstheme="minorHAnsi"/>
          <w:b/>
          <w:sz w:val="20"/>
          <w:szCs w:val="20"/>
          <w:lang w:val="en-US"/>
        </w:rPr>
        <w:t>Acceptance of Quotations</w:t>
      </w:r>
      <w:r>
        <w:rPr>
          <w:rFonts w:cstheme="minorHAnsi"/>
          <w:sz w:val="20"/>
          <w:szCs w:val="20"/>
          <w:lang w:val="en-US"/>
        </w:rPr>
        <w:t>:</w:t>
      </w:r>
    </w:p>
    <w:p w14:paraId="11EDB33B" w14:textId="77777777" w:rsidR="004F3AA6" w:rsidRPr="000F499C" w:rsidRDefault="004F3AA6" w:rsidP="004F3AA6">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670186E5" w14:textId="77777777" w:rsidR="004F3AA6" w:rsidRPr="000F499C" w:rsidRDefault="004F3AA6" w:rsidP="004F3AA6">
      <w:pPr>
        <w:rPr>
          <w:rFonts w:cstheme="minorHAnsi"/>
          <w:sz w:val="20"/>
          <w:szCs w:val="20"/>
          <w:lang w:val="en-US"/>
        </w:rPr>
      </w:pPr>
      <w:r w:rsidRPr="000F499C">
        <w:rPr>
          <w:rFonts w:cstheme="minorHAnsi"/>
          <w:b/>
          <w:sz w:val="20"/>
          <w:szCs w:val="20"/>
          <w:lang w:val="en-US"/>
        </w:rPr>
        <w:t>Rejection of Quotations</w:t>
      </w:r>
      <w:r>
        <w:rPr>
          <w:rFonts w:cstheme="minorHAnsi"/>
          <w:b/>
          <w:sz w:val="20"/>
          <w:szCs w:val="20"/>
          <w:lang w:val="en-US"/>
        </w:rPr>
        <w:t>:</w:t>
      </w:r>
    </w:p>
    <w:p w14:paraId="40A0DC54" w14:textId="77777777" w:rsidR="004F3AA6" w:rsidRPr="000F499C" w:rsidRDefault="004F3AA6" w:rsidP="004F3AA6">
      <w:pPr>
        <w:rPr>
          <w:rFonts w:cstheme="minorHAnsi"/>
          <w:sz w:val="20"/>
          <w:szCs w:val="20"/>
          <w:lang w:val="en-US"/>
        </w:rPr>
      </w:pPr>
      <w:r w:rsidRPr="000F499C">
        <w:rPr>
          <w:rFonts w:cstheme="minorHAnsi"/>
          <w:sz w:val="20"/>
          <w:szCs w:val="20"/>
          <w:lang w:val="en-US"/>
        </w:rPr>
        <w:t>Quotation can be rejected for the following reasons:</w:t>
      </w:r>
    </w:p>
    <w:p w14:paraId="763153E3" w14:textId="77777777" w:rsidR="004F3AA6" w:rsidRPr="000F499C" w:rsidRDefault="004F3AA6" w:rsidP="004F3AA6">
      <w:pPr>
        <w:numPr>
          <w:ilvl w:val="0"/>
          <w:numId w:val="21"/>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5D6C0F58" w14:textId="77777777" w:rsidR="004F3AA6" w:rsidRPr="000F499C" w:rsidRDefault="004F3AA6" w:rsidP="004F3AA6">
      <w:pPr>
        <w:numPr>
          <w:ilvl w:val="0"/>
          <w:numId w:val="21"/>
        </w:numPr>
        <w:rPr>
          <w:rFonts w:cstheme="minorHAnsi"/>
          <w:sz w:val="20"/>
          <w:szCs w:val="20"/>
          <w:lang w:val="en-US"/>
        </w:rPr>
      </w:pPr>
      <w:r w:rsidRPr="000F499C">
        <w:rPr>
          <w:rFonts w:cstheme="minorHAnsi"/>
          <w:sz w:val="20"/>
          <w:szCs w:val="20"/>
          <w:lang w:val="en-US"/>
        </w:rPr>
        <w:t>the Quotation is received after the deadline for submission.</w:t>
      </w:r>
    </w:p>
    <w:p w14:paraId="159581C2" w14:textId="77777777" w:rsidR="004F3AA6" w:rsidRPr="000F499C" w:rsidRDefault="004F3AA6" w:rsidP="004F3AA6">
      <w:pPr>
        <w:numPr>
          <w:ilvl w:val="0"/>
          <w:numId w:val="21"/>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w:t>
      </w:r>
      <w:proofErr w:type="gramStart"/>
      <w:r w:rsidRPr="000F499C">
        <w:rPr>
          <w:rFonts w:cstheme="minorHAnsi"/>
          <w:sz w:val="20"/>
          <w:szCs w:val="20"/>
          <w:lang w:val="en-US"/>
        </w:rPr>
        <w:t>signed;</w:t>
      </w:r>
      <w:proofErr w:type="gramEnd"/>
      <w:r w:rsidRPr="000F499C">
        <w:rPr>
          <w:rFonts w:cstheme="minorHAnsi"/>
          <w:sz w:val="20"/>
          <w:szCs w:val="20"/>
          <w:lang w:val="en-US"/>
        </w:rPr>
        <w:t xml:space="preserve"> </w:t>
      </w:r>
    </w:p>
    <w:p w14:paraId="239F9A56" w14:textId="6F894FC8" w:rsidR="004F3AA6" w:rsidRPr="000F499C" w:rsidRDefault="004F3AA6" w:rsidP="004F3AA6">
      <w:pPr>
        <w:numPr>
          <w:ilvl w:val="0"/>
          <w:numId w:val="21"/>
        </w:numPr>
        <w:rPr>
          <w:rFonts w:cstheme="minorHAnsi"/>
          <w:sz w:val="20"/>
          <w:szCs w:val="20"/>
          <w:lang w:val="en-US"/>
        </w:rPr>
      </w:pPr>
      <w:r w:rsidRPr="000F499C">
        <w:rPr>
          <w:rFonts w:cstheme="minorHAnsi"/>
          <w:sz w:val="20"/>
          <w:szCs w:val="20"/>
          <w:lang w:val="en-US"/>
        </w:rPr>
        <w:t xml:space="preserve">the </w:t>
      </w:r>
      <w:r w:rsidR="0082735D">
        <w:rPr>
          <w:rFonts w:cstheme="minorHAnsi"/>
          <w:sz w:val="20"/>
          <w:szCs w:val="20"/>
          <w:lang w:val="en-US"/>
        </w:rPr>
        <w:t>Service Provider</w:t>
      </w:r>
      <w:r w:rsidRPr="000F499C">
        <w:rPr>
          <w:rFonts w:cstheme="minorHAnsi"/>
          <w:sz w:val="20"/>
          <w:szCs w:val="20"/>
          <w:lang w:val="en-US"/>
        </w:rPr>
        <w:t xml:space="preserve"> is currently under list of </w:t>
      </w:r>
      <w:proofErr w:type="gramStart"/>
      <w:r w:rsidRPr="000F499C">
        <w:rPr>
          <w:rFonts w:cstheme="minorHAnsi"/>
          <w:sz w:val="20"/>
          <w:szCs w:val="20"/>
          <w:lang w:val="en-US"/>
        </w:rPr>
        <w:t>UN</w:t>
      </w:r>
      <w:proofErr w:type="gramEnd"/>
      <w:r w:rsidRPr="000F499C">
        <w:rPr>
          <w:rFonts w:cstheme="minorHAnsi"/>
          <w:sz w:val="20"/>
          <w:szCs w:val="20"/>
          <w:lang w:val="en-US"/>
        </w:rPr>
        <w:t xml:space="preserve"> sanctioned Vendors;</w:t>
      </w:r>
    </w:p>
    <w:p w14:paraId="3CF0AB2F" w14:textId="3FCFC3F5" w:rsidR="004F3AA6" w:rsidRPr="000F499C" w:rsidRDefault="004F3AA6" w:rsidP="004F3AA6">
      <w:pPr>
        <w:numPr>
          <w:ilvl w:val="0"/>
          <w:numId w:val="21"/>
        </w:numPr>
        <w:rPr>
          <w:rFonts w:cstheme="minorHAnsi"/>
          <w:sz w:val="20"/>
          <w:szCs w:val="20"/>
          <w:lang w:val="en-US"/>
        </w:rPr>
      </w:pPr>
      <w:r w:rsidRPr="000F499C">
        <w:rPr>
          <w:rFonts w:cstheme="minorHAnsi"/>
          <w:sz w:val="20"/>
          <w:szCs w:val="20"/>
          <w:lang w:val="en-US"/>
        </w:rPr>
        <w:t xml:space="preserve">the </w:t>
      </w:r>
      <w:r w:rsidR="0082735D">
        <w:rPr>
          <w:rFonts w:cstheme="minorHAnsi"/>
          <w:sz w:val="20"/>
          <w:szCs w:val="20"/>
          <w:lang w:val="en-US"/>
        </w:rPr>
        <w:t>Service Provider</w:t>
      </w:r>
      <w:r w:rsidRPr="000F499C">
        <w:rPr>
          <w:rFonts w:cstheme="minorHAnsi"/>
          <w:sz w:val="20"/>
          <w:szCs w:val="20"/>
          <w:lang w:val="en-US"/>
        </w:rPr>
        <w:t xml:space="preserve"> offer imposes certain basic conditions unacceptable to IOM</w:t>
      </w:r>
    </w:p>
    <w:p w14:paraId="77E41106" w14:textId="77777777" w:rsidR="004F3AA6" w:rsidRPr="000F499C" w:rsidRDefault="004F3AA6" w:rsidP="004F3AA6">
      <w:pPr>
        <w:rPr>
          <w:rFonts w:cstheme="minorHAnsi"/>
          <w:sz w:val="20"/>
          <w:szCs w:val="20"/>
        </w:rPr>
      </w:pPr>
    </w:p>
    <w:p w14:paraId="036E030D" w14:textId="77777777" w:rsidR="004F3AA6" w:rsidRPr="000F499C" w:rsidRDefault="004F3AA6" w:rsidP="004F3AA6">
      <w:pPr>
        <w:rPr>
          <w:rFonts w:cstheme="minorHAnsi"/>
          <w:sz w:val="20"/>
          <w:szCs w:val="20"/>
        </w:rPr>
      </w:pPr>
      <w:r w:rsidRPr="000F499C">
        <w:rPr>
          <w:rFonts w:cstheme="minorHAnsi"/>
          <w:sz w:val="20"/>
          <w:szCs w:val="20"/>
        </w:rPr>
        <w:t xml:space="preserve">IOM is not bound to accept any offer received and reserves the right to waive any minor defect in an offer, provided, however, that such minor defect (i) does not modify the substance of the offer and (ii) does not change the relative ranking of the Contractors.    </w:t>
      </w:r>
    </w:p>
    <w:p w14:paraId="2E77C48B" w14:textId="77777777" w:rsidR="004F3AA6" w:rsidRPr="000F499C" w:rsidRDefault="004F3AA6" w:rsidP="004F3AA6">
      <w:pPr>
        <w:rPr>
          <w:rFonts w:cstheme="minorHAnsi"/>
          <w:sz w:val="20"/>
          <w:szCs w:val="20"/>
        </w:rPr>
      </w:pPr>
      <w:r w:rsidRPr="000F499C">
        <w:rPr>
          <w:rFonts w:cstheme="minorHAnsi"/>
          <w:b/>
          <w:sz w:val="20"/>
          <w:szCs w:val="20"/>
          <w:lang w:val="en-US"/>
        </w:rPr>
        <w:t>Evaluation of Quotations</w:t>
      </w:r>
    </w:p>
    <w:p w14:paraId="43BBD286" w14:textId="77777777" w:rsidR="004F3AA6" w:rsidRPr="000F499C" w:rsidRDefault="004F3AA6" w:rsidP="004F3AA6">
      <w:pPr>
        <w:rPr>
          <w:rFonts w:cstheme="minorHAnsi"/>
          <w:sz w:val="20"/>
          <w:szCs w:val="20"/>
        </w:rPr>
      </w:pPr>
      <w:r w:rsidRPr="000F499C">
        <w:rPr>
          <w:rFonts w:cstheme="minorHAnsi"/>
          <w:sz w:val="20"/>
          <w:szCs w:val="20"/>
          <w:lang w:val="en-US"/>
        </w:rPr>
        <w:t xml:space="preserve">IOM shall evaluate and compare the Quotations </w:t>
      </w:r>
      <w:proofErr w:type="gramStart"/>
      <w:r w:rsidRPr="000F499C">
        <w:rPr>
          <w:rFonts w:cstheme="minorHAnsi"/>
          <w:sz w:val="20"/>
          <w:szCs w:val="20"/>
          <w:lang w:val="en-US"/>
        </w:rPr>
        <w:t>on the basis of</w:t>
      </w:r>
      <w:proofErr w:type="gramEnd"/>
      <w:r w:rsidRPr="000F499C">
        <w:rPr>
          <w:rFonts w:cstheme="minorHAnsi"/>
          <w:sz w:val="20"/>
          <w:szCs w:val="20"/>
          <w:lang w:val="en-US"/>
        </w:rPr>
        <w:t xml:space="preserve"> the following:</w:t>
      </w:r>
    </w:p>
    <w:p w14:paraId="17884A34" w14:textId="77777777" w:rsidR="004F3AA6" w:rsidRPr="000F499C" w:rsidRDefault="004F3AA6" w:rsidP="004F3AA6">
      <w:pPr>
        <w:numPr>
          <w:ilvl w:val="1"/>
          <w:numId w:val="13"/>
        </w:numPr>
        <w:rPr>
          <w:rFonts w:cstheme="minorHAnsi"/>
          <w:sz w:val="20"/>
          <w:szCs w:val="20"/>
          <w:lang w:val="en-US"/>
        </w:rPr>
      </w:pPr>
      <w:r w:rsidRPr="000F499C">
        <w:rPr>
          <w:rFonts w:cstheme="minorHAnsi"/>
          <w:sz w:val="20"/>
          <w:szCs w:val="20"/>
          <w:lang w:val="en-US"/>
        </w:rPr>
        <w:t>Completeness and responsiveness of the documents mentioned in 9.1</w:t>
      </w:r>
    </w:p>
    <w:p w14:paraId="62937977" w14:textId="77777777" w:rsidR="004F3AA6" w:rsidRPr="000F499C" w:rsidRDefault="004F3AA6" w:rsidP="004F3AA6">
      <w:pPr>
        <w:numPr>
          <w:ilvl w:val="1"/>
          <w:numId w:val="13"/>
        </w:numPr>
        <w:rPr>
          <w:rFonts w:cstheme="minorHAnsi"/>
          <w:sz w:val="20"/>
          <w:szCs w:val="20"/>
          <w:lang w:val="en-US"/>
        </w:rPr>
      </w:pPr>
      <w:r w:rsidRPr="000F499C">
        <w:rPr>
          <w:rFonts w:cstheme="minorHAnsi"/>
          <w:sz w:val="20"/>
          <w:szCs w:val="20"/>
          <w:lang w:val="en-US"/>
        </w:rPr>
        <w:t>Contractors technical and financial capacity to perform the Contract</w:t>
      </w:r>
    </w:p>
    <w:p w14:paraId="4EA7BC7F" w14:textId="77777777" w:rsidR="004F3AA6" w:rsidRPr="000F499C" w:rsidRDefault="004F3AA6" w:rsidP="004F3AA6">
      <w:pPr>
        <w:numPr>
          <w:ilvl w:val="1"/>
          <w:numId w:val="13"/>
        </w:numPr>
        <w:rPr>
          <w:rFonts w:cstheme="minorHAnsi"/>
          <w:sz w:val="20"/>
          <w:szCs w:val="20"/>
          <w:lang w:val="en-US"/>
        </w:rPr>
      </w:pPr>
      <w:r w:rsidRPr="000F499C">
        <w:rPr>
          <w:rFonts w:cstheme="minorHAnsi"/>
          <w:sz w:val="20"/>
          <w:szCs w:val="20"/>
          <w:lang w:val="en-US"/>
        </w:rPr>
        <w:t>Compliance with construction schedule and viable methodology offered.</w:t>
      </w:r>
    </w:p>
    <w:p w14:paraId="13F72E0E" w14:textId="77777777" w:rsidR="004F3AA6" w:rsidRPr="000F499C" w:rsidRDefault="004F3AA6" w:rsidP="004F3AA6">
      <w:pPr>
        <w:numPr>
          <w:ilvl w:val="1"/>
          <w:numId w:val="13"/>
        </w:numPr>
        <w:rPr>
          <w:rFonts w:cstheme="minorHAnsi"/>
          <w:sz w:val="20"/>
          <w:szCs w:val="20"/>
          <w:lang w:val="en-US"/>
        </w:rPr>
      </w:pPr>
      <w:r w:rsidRPr="000F499C">
        <w:rPr>
          <w:rFonts w:cstheme="minorHAnsi"/>
          <w:sz w:val="20"/>
          <w:szCs w:val="20"/>
          <w:lang w:val="en-US"/>
        </w:rPr>
        <w:lastRenderedPageBreak/>
        <w:t xml:space="preserve">Compliance with technical specifications. </w:t>
      </w:r>
    </w:p>
    <w:p w14:paraId="0CAE815E" w14:textId="47F8BDBF" w:rsidR="004F3AA6" w:rsidRPr="000F499C" w:rsidRDefault="0082735D" w:rsidP="004F3AA6">
      <w:pPr>
        <w:numPr>
          <w:ilvl w:val="1"/>
          <w:numId w:val="13"/>
        </w:numPr>
        <w:rPr>
          <w:rFonts w:cstheme="minorHAnsi"/>
          <w:sz w:val="20"/>
          <w:szCs w:val="20"/>
          <w:lang w:val="en-US"/>
        </w:rPr>
      </w:pPr>
      <w:r>
        <w:rPr>
          <w:rFonts w:cstheme="minorHAnsi"/>
          <w:sz w:val="20"/>
          <w:szCs w:val="20"/>
          <w:lang w:val="en-US"/>
        </w:rPr>
        <w:t>Service Provider</w:t>
      </w:r>
      <w:r w:rsidR="004F3AA6">
        <w:rPr>
          <w:rFonts w:cstheme="minorHAnsi"/>
          <w:sz w:val="20"/>
          <w:szCs w:val="20"/>
          <w:lang w:val="en-US"/>
        </w:rPr>
        <w:t>’</w:t>
      </w:r>
      <w:r w:rsidR="004F3AA6" w:rsidRPr="000F499C">
        <w:rPr>
          <w:rFonts w:cstheme="minorHAnsi"/>
          <w:sz w:val="20"/>
          <w:szCs w:val="20"/>
          <w:lang w:val="en-US"/>
        </w:rPr>
        <w:t>s availability and capacity of equipment.</w:t>
      </w:r>
    </w:p>
    <w:p w14:paraId="1DA5A20E" w14:textId="77777777" w:rsidR="004F3AA6" w:rsidRPr="000F499C" w:rsidRDefault="004F3AA6" w:rsidP="004F3AA6">
      <w:pPr>
        <w:numPr>
          <w:ilvl w:val="1"/>
          <w:numId w:val="13"/>
        </w:numPr>
        <w:rPr>
          <w:rFonts w:cstheme="minorHAnsi"/>
          <w:sz w:val="20"/>
          <w:szCs w:val="20"/>
          <w:lang w:val="en-US"/>
        </w:rPr>
      </w:pPr>
      <w:r w:rsidRPr="000F499C">
        <w:rPr>
          <w:rFonts w:cstheme="minorHAnsi"/>
          <w:sz w:val="20"/>
          <w:szCs w:val="20"/>
          <w:lang w:val="en-US"/>
        </w:rPr>
        <w:t xml:space="preserve">   Price</w:t>
      </w:r>
    </w:p>
    <w:p w14:paraId="7646C1AF" w14:textId="77777777" w:rsidR="004F3AA6" w:rsidRDefault="004F3AA6" w:rsidP="004F3AA6">
      <w:pPr>
        <w:rPr>
          <w:rFonts w:cstheme="minorHAnsi"/>
          <w:sz w:val="20"/>
          <w:szCs w:val="20"/>
          <w:lang w:val="en-US"/>
        </w:rPr>
      </w:pPr>
    </w:p>
    <w:p w14:paraId="1381452C" w14:textId="77777777" w:rsidR="004F3AA6" w:rsidRPr="000F499C" w:rsidRDefault="004F3AA6" w:rsidP="004F3AA6">
      <w:pPr>
        <w:rPr>
          <w:rFonts w:cstheme="minorHAnsi"/>
          <w:b/>
          <w:bCs/>
          <w:sz w:val="20"/>
          <w:szCs w:val="20"/>
          <w:lang w:val="en-US"/>
        </w:rPr>
      </w:pPr>
      <w:r w:rsidRPr="000F499C">
        <w:rPr>
          <w:rFonts w:cstheme="minorHAnsi"/>
          <w:b/>
          <w:bCs/>
          <w:sz w:val="20"/>
          <w:szCs w:val="20"/>
          <w:lang w:val="en-US"/>
        </w:rPr>
        <w:t>The following evaluation criteria</w:t>
      </w:r>
      <w:r>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6147605B" w14:textId="77777777" w:rsidR="004F3AA6" w:rsidRPr="000F499C" w:rsidRDefault="004F3AA6" w:rsidP="004F3AA6">
      <w:pPr>
        <w:numPr>
          <w:ilvl w:val="0"/>
          <w:numId w:val="17"/>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0A4865D1" w14:textId="77777777" w:rsidR="004F3AA6" w:rsidRPr="009553B3" w:rsidRDefault="004F3AA6" w:rsidP="004F3AA6">
      <w:pPr>
        <w:rPr>
          <w:rFonts w:cstheme="minorHAnsi"/>
          <w:sz w:val="20"/>
          <w:szCs w:val="20"/>
          <w:lang w:val="en-US"/>
        </w:rPr>
      </w:pPr>
      <w:r w:rsidRPr="009553B3">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1676C5D7" w14:textId="77777777" w:rsidR="004F3AA6" w:rsidRPr="009553B3" w:rsidRDefault="004F3AA6" w:rsidP="004F3AA6">
      <w:pPr>
        <w:rPr>
          <w:rFonts w:cstheme="minorHAnsi"/>
          <w:sz w:val="20"/>
          <w:szCs w:val="20"/>
          <w:lang w:val="en-US"/>
        </w:rPr>
      </w:pPr>
      <w:bookmarkStart w:id="2" w:name="_Hlk108986376"/>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4F3AA6" w:rsidRPr="009553B3" w14:paraId="386FF7F4" w14:textId="77777777" w:rsidTr="008405E2">
        <w:tc>
          <w:tcPr>
            <w:tcW w:w="7335" w:type="dxa"/>
            <w:shd w:val="clear" w:color="auto" w:fill="auto"/>
          </w:tcPr>
          <w:p w14:paraId="65908472" w14:textId="77777777" w:rsidR="004F3AA6" w:rsidRPr="009553B3" w:rsidRDefault="004F3AA6" w:rsidP="008405E2">
            <w:pPr>
              <w:rPr>
                <w:rFonts w:cstheme="minorHAnsi"/>
                <w:b/>
                <w:sz w:val="20"/>
                <w:szCs w:val="20"/>
                <w:u w:val="single"/>
                <w:lang w:val="en-US"/>
              </w:rPr>
            </w:pPr>
            <w:r w:rsidRPr="009553B3">
              <w:rPr>
                <w:rFonts w:cstheme="minorHAnsi"/>
                <w:b/>
                <w:sz w:val="20"/>
                <w:szCs w:val="20"/>
                <w:u w:val="single"/>
                <w:lang w:val="en-US"/>
              </w:rPr>
              <w:t>Eligibility Requirement</w:t>
            </w:r>
          </w:p>
        </w:tc>
        <w:tc>
          <w:tcPr>
            <w:tcW w:w="1508" w:type="dxa"/>
          </w:tcPr>
          <w:p w14:paraId="74360438" w14:textId="77777777" w:rsidR="004F3AA6" w:rsidRPr="009553B3" w:rsidRDefault="004F3AA6" w:rsidP="008405E2">
            <w:pPr>
              <w:rPr>
                <w:rFonts w:cstheme="minorHAnsi"/>
                <w:b/>
                <w:sz w:val="20"/>
                <w:szCs w:val="20"/>
                <w:u w:val="single"/>
                <w:lang w:val="en-US"/>
              </w:rPr>
            </w:pPr>
            <w:r w:rsidRPr="009553B3">
              <w:rPr>
                <w:rFonts w:cstheme="minorHAnsi"/>
                <w:b/>
                <w:sz w:val="20"/>
                <w:szCs w:val="20"/>
                <w:u w:val="single"/>
                <w:lang w:val="en-US"/>
              </w:rPr>
              <w:t>Importance</w:t>
            </w:r>
          </w:p>
        </w:tc>
        <w:tc>
          <w:tcPr>
            <w:tcW w:w="1165" w:type="dxa"/>
            <w:shd w:val="clear" w:color="auto" w:fill="auto"/>
          </w:tcPr>
          <w:p w14:paraId="574CCD61" w14:textId="77777777" w:rsidR="004F3AA6" w:rsidRPr="009553B3" w:rsidRDefault="004F3AA6" w:rsidP="008405E2">
            <w:pPr>
              <w:rPr>
                <w:rFonts w:cstheme="minorHAnsi"/>
                <w:b/>
                <w:sz w:val="20"/>
                <w:szCs w:val="20"/>
                <w:u w:val="single"/>
                <w:lang w:val="en-US"/>
              </w:rPr>
            </w:pPr>
            <w:r w:rsidRPr="009553B3">
              <w:rPr>
                <w:rFonts w:cstheme="minorHAnsi"/>
                <w:b/>
                <w:sz w:val="20"/>
                <w:szCs w:val="20"/>
                <w:u w:val="single"/>
                <w:lang w:val="en-US"/>
              </w:rPr>
              <w:t>Criteria</w:t>
            </w:r>
          </w:p>
        </w:tc>
      </w:tr>
      <w:tr w:rsidR="00B10B25" w:rsidRPr="009553B3" w14:paraId="436BFC4B" w14:textId="77777777" w:rsidTr="008405E2">
        <w:tc>
          <w:tcPr>
            <w:tcW w:w="7335" w:type="dxa"/>
            <w:shd w:val="clear" w:color="auto" w:fill="auto"/>
          </w:tcPr>
          <w:p w14:paraId="3A880CD4" w14:textId="78603EC0" w:rsidR="00B10B25" w:rsidRPr="009553B3" w:rsidRDefault="00B10B25" w:rsidP="00B10B25">
            <w:pPr>
              <w:rPr>
                <w:rFonts w:cstheme="minorHAnsi"/>
                <w:sz w:val="20"/>
                <w:szCs w:val="20"/>
                <w:lang w:val="en-US"/>
              </w:rPr>
            </w:pPr>
            <w:r w:rsidRPr="009553B3">
              <w:rPr>
                <w:rFonts w:cstheme="minorHAnsi"/>
                <w:sz w:val="20"/>
                <w:szCs w:val="20"/>
                <w:lang w:val="en-US"/>
              </w:rPr>
              <w:t xml:space="preserve"> Annex 2: Quotation Submission Form duly completed and signed</w:t>
            </w:r>
          </w:p>
        </w:tc>
        <w:tc>
          <w:tcPr>
            <w:tcW w:w="1508" w:type="dxa"/>
          </w:tcPr>
          <w:p w14:paraId="1060FBE8" w14:textId="77777777" w:rsidR="00B10B25" w:rsidRPr="009553B3" w:rsidRDefault="00B10B25" w:rsidP="00B10B25">
            <w:pPr>
              <w:rPr>
                <w:rFonts w:cstheme="minorHAnsi"/>
                <w:sz w:val="20"/>
                <w:szCs w:val="20"/>
                <w:lang w:val="en-US"/>
              </w:rPr>
            </w:pPr>
            <w:r w:rsidRPr="009553B3">
              <w:rPr>
                <w:rFonts w:cstheme="minorHAnsi"/>
                <w:sz w:val="20"/>
                <w:szCs w:val="20"/>
                <w:lang w:val="en-US"/>
              </w:rPr>
              <w:t>High</w:t>
            </w:r>
          </w:p>
        </w:tc>
        <w:tc>
          <w:tcPr>
            <w:tcW w:w="1165" w:type="dxa"/>
            <w:shd w:val="clear" w:color="auto" w:fill="auto"/>
          </w:tcPr>
          <w:p w14:paraId="73ACB36B" w14:textId="77777777" w:rsidR="00B10B25" w:rsidRPr="009553B3" w:rsidRDefault="00B10B25" w:rsidP="00B10B25">
            <w:pPr>
              <w:rPr>
                <w:rFonts w:cstheme="minorHAnsi"/>
                <w:sz w:val="20"/>
                <w:szCs w:val="20"/>
                <w:lang w:val="en-US"/>
              </w:rPr>
            </w:pPr>
            <w:r w:rsidRPr="009553B3">
              <w:rPr>
                <w:rFonts w:cstheme="minorHAnsi"/>
                <w:sz w:val="20"/>
                <w:szCs w:val="20"/>
                <w:lang w:val="en-US"/>
              </w:rPr>
              <w:t>Pass/Fail</w:t>
            </w:r>
          </w:p>
        </w:tc>
      </w:tr>
      <w:tr w:rsidR="00B10B25" w:rsidRPr="009553B3" w14:paraId="27534A00" w14:textId="77777777" w:rsidTr="008405E2">
        <w:tc>
          <w:tcPr>
            <w:tcW w:w="7335" w:type="dxa"/>
            <w:shd w:val="clear" w:color="auto" w:fill="auto"/>
          </w:tcPr>
          <w:p w14:paraId="20BA9CCB" w14:textId="7BFECEE8" w:rsidR="00B10B25" w:rsidRPr="009553B3" w:rsidRDefault="00B10B25" w:rsidP="00B10B25">
            <w:pPr>
              <w:rPr>
                <w:rFonts w:cstheme="minorHAnsi"/>
                <w:sz w:val="20"/>
                <w:szCs w:val="20"/>
                <w:lang w:val="en-US"/>
              </w:rPr>
            </w:pPr>
            <w:r w:rsidRPr="009553B3">
              <w:rPr>
                <w:rFonts w:cstheme="minorHAnsi"/>
                <w:sz w:val="20"/>
                <w:szCs w:val="20"/>
                <w:lang w:val="en-US"/>
              </w:rPr>
              <w:t xml:space="preserve"> Annex 3: Technical and Financial Offer duly completed and signed and in accordance with the Schedule of Requirements in Annex 1</w:t>
            </w:r>
          </w:p>
        </w:tc>
        <w:tc>
          <w:tcPr>
            <w:tcW w:w="1508" w:type="dxa"/>
          </w:tcPr>
          <w:p w14:paraId="321DDF87" w14:textId="77777777" w:rsidR="00B10B25" w:rsidRPr="009553B3" w:rsidRDefault="00B10B25" w:rsidP="00B10B25">
            <w:pPr>
              <w:rPr>
                <w:rFonts w:cstheme="minorHAnsi"/>
                <w:sz w:val="20"/>
                <w:szCs w:val="20"/>
                <w:lang w:val="en-US"/>
              </w:rPr>
            </w:pPr>
            <w:r w:rsidRPr="009553B3">
              <w:rPr>
                <w:rFonts w:cstheme="minorHAnsi"/>
                <w:sz w:val="20"/>
                <w:szCs w:val="20"/>
                <w:lang w:val="en-US"/>
              </w:rPr>
              <w:t>High</w:t>
            </w:r>
          </w:p>
        </w:tc>
        <w:tc>
          <w:tcPr>
            <w:tcW w:w="1165" w:type="dxa"/>
            <w:shd w:val="clear" w:color="auto" w:fill="auto"/>
          </w:tcPr>
          <w:p w14:paraId="3F151855" w14:textId="77777777" w:rsidR="00B10B25" w:rsidRPr="009553B3" w:rsidRDefault="00B10B25" w:rsidP="00B10B25">
            <w:pPr>
              <w:rPr>
                <w:rFonts w:cstheme="minorHAnsi"/>
                <w:sz w:val="20"/>
                <w:szCs w:val="20"/>
                <w:lang w:val="en-US"/>
              </w:rPr>
            </w:pPr>
            <w:r w:rsidRPr="009553B3">
              <w:rPr>
                <w:rFonts w:cstheme="minorHAnsi"/>
                <w:sz w:val="20"/>
                <w:szCs w:val="20"/>
              </w:rPr>
              <w:t>Pass/Fail</w:t>
            </w:r>
          </w:p>
        </w:tc>
      </w:tr>
      <w:tr w:rsidR="00B10B25" w:rsidRPr="009553B3" w14:paraId="116E9AAC" w14:textId="77777777" w:rsidTr="008405E2">
        <w:tc>
          <w:tcPr>
            <w:tcW w:w="7335" w:type="dxa"/>
            <w:shd w:val="clear" w:color="auto" w:fill="auto"/>
          </w:tcPr>
          <w:p w14:paraId="414AA2AA" w14:textId="3D9D7A08" w:rsidR="00B10B25" w:rsidRPr="009553B3" w:rsidRDefault="00B10B25" w:rsidP="00B10B25">
            <w:pPr>
              <w:rPr>
                <w:rFonts w:cstheme="minorHAnsi"/>
                <w:sz w:val="20"/>
                <w:szCs w:val="20"/>
                <w:lang w:val="en-US"/>
              </w:rPr>
            </w:pPr>
            <w:r w:rsidRPr="009553B3">
              <w:rPr>
                <w:rFonts w:cstheme="minorHAnsi"/>
                <w:sz w:val="20"/>
                <w:szCs w:val="20"/>
                <w:lang w:val="en-US"/>
              </w:rPr>
              <w:t>Annex 4: Activity Schedule</w:t>
            </w:r>
          </w:p>
        </w:tc>
        <w:tc>
          <w:tcPr>
            <w:tcW w:w="1508" w:type="dxa"/>
          </w:tcPr>
          <w:p w14:paraId="674F243B" w14:textId="77777777" w:rsidR="00B10B25" w:rsidRPr="009553B3" w:rsidRDefault="00B10B25" w:rsidP="00B10B25">
            <w:pPr>
              <w:rPr>
                <w:rFonts w:cstheme="minorHAnsi"/>
                <w:sz w:val="20"/>
                <w:szCs w:val="20"/>
                <w:lang w:val="en-US"/>
              </w:rPr>
            </w:pPr>
            <w:r w:rsidRPr="009553B3">
              <w:rPr>
                <w:rFonts w:cstheme="minorHAnsi"/>
                <w:sz w:val="20"/>
                <w:szCs w:val="20"/>
                <w:lang w:val="en-US"/>
              </w:rPr>
              <w:t>High</w:t>
            </w:r>
          </w:p>
        </w:tc>
        <w:tc>
          <w:tcPr>
            <w:tcW w:w="1165" w:type="dxa"/>
            <w:shd w:val="clear" w:color="auto" w:fill="auto"/>
          </w:tcPr>
          <w:p w14:paraId="622DC86B" w14:textId="77777777" w:rsidR="00B10B25" w:rsidRPr="009553B3" w:rsidRDefault="00B10B25" w:rsidP="00B10B25">
            <w:pPr>
              <w:rPr>
                <w:rFonts w:cstheme="minorHAnsi"/>
                <w:sz w:val="20"/>
                <w:szCs w:val="20"/>
                <w:lang w:val="en-US"/>
              </w:rPr>
            </w:pPr>
            <w:r w:rsidRPr="009553B3">
              <w:rPr>
                <w:rFonts w:cstheme="minorHAnsi"/>
                <w:sz w:val="20"/>
                <w:szCs w:val="20"/>
              </w:rPr>
              <w:t>Pass/Fail</w:t>
            </w:r>
          </w:p>
        </w:tc>
      </w:tr>
      <w:tr w:rsidR="00B10B25" w:rsidRPr="009553B3" w14:paraId="1AF5F8F5" w14:textId="77777777" w:rsidTr="008405E2">
        <w:tc>
          <w:tcPr>
            <w:tcW w:w="7335" w:type="dxa"/>
            <w:shd w:val="clear" w:color="auto" w:fill="auto"/>
          </w:tcPr>
          <w:p w14:paraId="5B307E3E" w14:textId="33879265" w:rsidR="00B10B25" w:rsidRPr="009553B3" w:rsidRDefault="00B10B25" w:rsidP="00B10B25">
            <w:pPr>
              <w:rPr>
                <w:rFonts w:cstheme="minorHAnsi"/>
                <w:sz w:val="20"/>
                <w:szCs w:val="20"/>
                <w:lang w:val="en-US"/>
              </w:rPr>
            </w:pPr>
            <w:r w:rsidRPr="009553B3">
              <w:rPr>
                <w:rFonts w:cstheme="minorHAnsi"/>
                <w:sz w:val="20"/>
                <w:szCs w:val="20"/>
                <w:lang w:val="en-US"/>
              </w:rPr>
              <w:t>Annex 5: CVs of Key Supervisory Staff (</w:t>
            </w:r>
            <w:r w:rsidR="009B3A69" w:rsidRPr="009553B3">
              <w:rPr>
                <w:rFonts w:cstheme="minorHAnsi"/>
                <w:sz w:val="20"/>
                <w:szCs w:val="20"/>
                <w:lang w:val="en-US"/>
              </w:rPr>
              <w:t>technical engineer</w:t>
            </w:r>
            <w:r w:rsidRPr="009553B3">
              <w:rPr>
                <w:rFonts w:cstheme="minorHAnsi"/>
                <w:sz w:val="20"/>
                <w:szCs w:val="20"/>
                <w:lang w:val="en-US"/>
              </w:rPr>
              <w:t>)</w:t>
            </w:r>
          </w:p>
        </w:tc>
        <w:tc>
          <w:tcPr>
            <w:tcW w:w="1508" w:type="dxa"/>
          </w:tcPr>
          <w:p w14:paraId="6E67EE7B" w14:textId="77777777" w:rsidR="00B10B25" w:rsidRPr="009553B3" w:rsidRDefault="00B10B25" w:rsidP="00B10B25">
            <w:pPr>
              <w:rPr>
                <w:rFonts w:cstheme="minorHAnsi"/>
                <w:sz w:val="20"/>
                <w:szCs w:val="20"/>
                <w:lang w:val="en-US"/>
              </w:rPr>
            </w:pPr>
            <w:r w:rsidRPr="009553B3">
              <w:rPr>
                <w:rFonts w:cstheme="minorHAnsi"/>
                <w:sz w:val="20"/>
                <w:szCs w:val="20"/>
                <w:lang w:val="en-US"/>
              </w:rPr>
              <w:t>High</w:t>
            </w:r>
          </w:p>
        </w:tc>
        <w:tc>
          <w:tcPr>
            <w:tcW w:w="1165" w:type="dxa"/>
            <w:shd w:val="clear" w:color="auto" w:fill="auto"/>
          </w:tcPr>
          <w:p w14:paraId="2434DC59" w14:textId="77777777" w:rsidR="00B10B25" w:rsidRPr="009553B3" w:rsidRDefault="00B10B25" w:rsidP="00B10B25">
            <w:pPr>
              <w:rPr>
                <w:rFonts w:cstheme="minorHAnsi"/>
                <w:sz w:val="20"/>
                <w:szCs w:val="20"/>
                <w:lang w:val="en-US"/>
              </w:rPr>
            </w:pPr>
            <w:r w:rsidRPr="009553B3">
              <w:rPr>
                <w:rFonts w:cstheme="minorHAnsi"/>
                <w:sz w:val="20"/>
                <w:szCs w:val="20"/>
              </w:rPr>
              <w:t>Pass/Fail</w:t>
            </w:r>
          </w:p>
        </w:tc>
      </w:tr>
    </w:tbl>
    <w:bookmarkEnd w:id="2"/>
    <w:p w14:paraId="570B7CD1" w14:textId="77777777" w:rsidR="004F3AA6" w:rsidRPr="009553B3" w:rsidRDefault="004F3AA6" w:rsidP="004F3AA6">
      <w:pPr>
        <w:rPr>
          <w:rFonts w:cstheme="minorHAnsi"/>
          <w:color w:val="0000FF"/>
          <w:sz w:val="20"/>
          <w:szCs w:val="20"/>
          <w:lang w:val="en-US"/>
        </w:rPr>
      </w:pPr>
      <w:r w:rsidRPr="009553B3">
        <w:rPr>
          <w:rFonts w:cstheme="minorHAnsi"/>
          <w:color w:val="0000FF"/>
          <w:sz w:val="20"/>
          <w:szCs w:val="20"/>
          <w:lang w:val="en-US"/>
        </w:rPr>
        <w:t xml:space="preserve">*Bidders must attain the rating of “pass” in all areas shown as of “high” importance </w:t>
      </w:r>
      <w:proofErr w:type="gramStart"/>
      <w:r w:rsidRPr="009553B3">
        <w:rPr>
          <w:rFonts w:cstheme="minorHAnsi"/>
          <w:color w:val="0000FF"/>
          <w:sz w:val="20"/>
          <w:szCs w:val="20"/>
          <w:lang w:val="en-US"/>
        </w:rPr>
        <w:t>so as to</w:t>
      </w:r>
      <w:proofErr w:type="gramEnd"/>
      <w:r w:rsidRPr="009553B3">
        <w:rPr>
          <w:rFonts w:cstheme="minorHAnsi"/>
          <w:color w:val="0000FF"/>
          <w:sz w:val="20"/>
          <w:szCs w:val="20"/>
          <w:lang w:val="en-US"/>
        </w:rPr>
        <w:t xml:space="preserve"> proceed to the technical evaluation.</w:t>
      </w:r>
    </w:p>
    <w:p w14:paraId="60645DA6" w14:textId="77777777" w:rsidR="004F3AA6" w:rsidRPr="009553B3" w:rsidRDefault="004F3AA6" w:rsidP="004F3AA6">
      <w:pPr>
        <w:numPr>
          <w:ilvl w:val="0"/>
          <w:numId w:val="17"/>
        </w:numPr>
        <w:rPr>
          <w:rFonts w:cstheme="minorHAnsi"/>
          <w:b/>
          <w:sz w:val="20"/>
          <w:szCs w:val="20"/>
          <w:u w:val="single"/>
          <w:lang w:val="en-US"/>
        </w:rPr>
      </w:pPr>
      <w:r w:rsidRPr="009553B3">
        <w:rPr>
          <w:rFonts w:cstheme="minorHAnsi"/>
          <w:b/>
          <w:sz w:val="20"/>
          <w:szCs w:val="20"/>
          <w:u w:val="single"/>
          <w:lang w:val="en-US"/>
        </w:rPr>
        <w:t>Technical Examination [Weighted criteria]:</w:t>
      </w:r>
    </w:p>
    <w:p w14:paraId="056989BE" w14:textId="77777777" w:rsidR="004F3AA6" w:rsidRPr="009553B3" w:rsidRDefault="004F3AA6" w:rsidP="004F3AA6">
      <w:pPr>
        <w:rPr>
          <w:rFonts w:cstheme="minorHAnsi"/>
          <w:sz w:val="20"/>
          <w:szCs w:val="20"/>
          <w:lang w:val="en-US"/>
        </w:rPr>
      </w:pPr>
      <w:r w:rsidRPr="009553B3">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3" w:name="_Hlk95763420"/>
    </w:p>
    <w:p w14:paraId="3CD5E8BC" w14:textId="77777777" w:rsidR="004F3AA6" w:rsidRPr="009553B3" w:rsidRDefault="004F3AA6" w:rsidP="004F3AA6">
      <w:pPr>
        <w:rPr>
          <w:rFonts w:cstheme="minorHAnsi"/>
          <w:sz w:val="20"/>
          <w:szCs w:val="20"/>
          <w:lang w:val="en-US"/>
        </w:rPr>
      </w:pPr>
      <w:r w:rsidRPr="009553B3">
        <w:rPr>
          <w:rFonts w:cstheme="minorHAnsi"/>
          <w:sz w:val="20"/>
          <w:szCs w:val="20"/>
          <w:lang w:val="en-US"/>
        </w:rPr>
        <w:t xml:space="preserve">The technical evaluation accounts for 40 points </w:t>
      </w:r>
      <w:bookmarkEnd w:id="3"/>
      <w:r w:rsidRPr="009553B3">
        <w:rPr>
          <w:rFonts w:cstheme="minorHAnsi"/>
          <w:sz w:val="20"/>
          <w:szCs w:val="20"/>
          <w:lang w:val="en-US"/>
        </w:rPr>
        <w:t>(40%) out of the total combined score (technical + financial) of 100 points.</w:t>
      </w:r>
    </w:p>
    <w:p w14:paraId="754E3C4D" w14:textId="77777777" w:rsidR="004F3AA6" w:rsidRPr="009553B3" w:rsidRDefault="004F3AA6" w:rsidP="004F3AA6">
      <w:pPr>
        <w:rPr>
          <w:rFonts w:cstheme="minorHAnsi"/>
          <w:sz w:val="20"/>
          <w:szCs w:val="20"/>
          <w:lang w:val="en-US"/>
        </w:rPr>
      </w:pPr>
      <w:r w:rsidRPr="009553B3">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556C452A" w14:textId="77777777" w:rsidR="004F3AA6" w:rsidRPr="009553B3" w:rsidRDefault="004F3AA6" w:rsidP="004F3AA6">
      <w:pPr>
        <w:rPr>
          <w:rFonts w:cstheme="minorHAnsi"/>
          <w:sz w:val="20"/>
          <w:szCs w:val="20"/>
          <w:lang w:val="en-US"/>
        </w:rPr>
      </w:pPr>
      <w:r w:rsidRPr="009553B3">
        <w:rPr>
          <w:rFonts w:cstheme="minorHAnsi"/>
          <w:sz w:val="20"/>
          <w:szCs w:val="20"/>
          <w:lang w:val="en-US"/>
        </w:rPr>
        <w:t xml:space="preserve">Material technical deviations include but not limited to: </w:t>
      </w:r>
    </w:p>
    <w:p w14:paraId="35A64B61" w14:textId="77777777" w:rsidR="004F3AA6" w:rsidRPr="009553B3" w:rsidRDefault="004F3AA6" w:rsidP="004F3AA6">
      <w:pPr>
        <w:numPr>
          <w:ilvl w:val="0"/>
          <w:numId w:val="18"/>
        </w:numPr>
        <w:rPr>
          <w:rFonts w:cstheme="minorHAnsi"/>
          <w:sz w:val="20"/>
          <w:szCs w:val="20"/>
          <w:lang w:val="en-US"/>
        </w:rPr>
      </w:pPr>
      <w:r w:rsidRPr="009553B3">
        <w:rPr>
          <w:rFonts w:cstheme="minorHAnsi"/>
          <w:sz w:val="20"/>
          <w:szCs w:val="20"/>
          <w:lang w:val="en-US"/>
        </w:rPr>
        <w:t xml:space="preserve">Inability to meet the critical delivery schedule or work schedule clearly specified in the </w:t>
      </w:r>
      <w:proofErr w:type="gramStart"/>
      <w:r w:rsidRPr="009553B3">
        <w:rPr>
          <w:rFonts w:cstheme="minorHAnsi"/>
          <w:sz w:val="20"/>
          <w:szCs w:val="20"/>
          <w:lang w:val="en-US"/>
        </w:rPr>
        <w:t>RFQ;</w:t>
      </w:r>
      <w:proofErr w:type="gramEnd"/>
      <w:r w:rsidRPr="009553B3">
        <w:rPr>
          <w:rFonts w:cstheme="minorHAnsi"/>
          <w:sz w:val="20"/>
          <w:szCs w:val="20"/>
          <w:lang w:val="en-US"/>
        </w:rPr>
        <w:t xml:space="preserve"> </w:t>
      </w:r>
    </w:p>
    <w:p w14:paraId="47A68A06" w14:textId="77777777" w:rsidR="004F3AA6" w:rsidRPr="009553B3" w:rsidRDefault="004F3AA6" w:rsidP="004F3AA6">
      <w:pPr>
        <w:numPr>
          <w:ilvl w:val="0"/>
          <w:numId w:val="18"/>
        </w:numPr>
        <w:rPr>
          <w:rFonts w:cstheme="minorHAnsi"/>
          <w:sz w:val="20"/>
          <w:szCs w:val="20"/>
          <w:lang w:val="en-US"/>
        </w:rPr>
      </w:pPr>
      <w:r w:rsidRPr="009553B3">
        <w:rPr>
          <w:rFonts w:cstheme="minorHAnsi"/>
          <w:sz w:val="20"/>
          <w:szCs w:val="20"/>
          <w:lang w:val="en-US"/>
        </w:rPr>
        <w:t xml:space="preserve">Failure to comply with minimum experience criteria as specified in the </w:t>
      </w:r>
      <w:proofErr w:type="gramStart"/>
      <w:r w:rsidRPr="009553B3">
        <w:rPr>
          <w:rFonts w:cstheme="minorHAnsi"/>
          <w:sz w:val="20"/>
          <w:szCs w:val="20"/>
          <w:lang w:val="en-US"/>
        </w:rPr>
        <w:t>RFQ;</w:t>
      </w:r>
      <w:proofErr w:type="gramEnd"/>
      <w:r w:rsidRPr="009553B3">
        <w:rPr>
          <w:rFonts w:cstheme="minorHAnsi"/>
          <w:sz w:val="20"/>
          <w:szCs w:val="20"/>
          <w:lang w:val="en-US"/>
        </w:rPr>
        <w:t xml:space="preserve"> </w:t>
      </w:r>
    </w:p>
    <w:p w14:paraId="5B09F473" w14:textId="77777777" w:rsidR="004F3AA6" w:rsidRPr="009553B3" w:rsidRDefault="004F3AA6" w:rsidP="004F3AA6">
      <w:pPr>
        <w:numPr>
          <w:ilvl w:val="0"/>
          <w:numId w:val="18"/>
        </w:numPr>
        <w:rPr>
          <w:rFonts w:cstheme="minorHAnsi"/>
          <w:sz w:val="20"/>
          <w:szCs w:val="20"/>
          <w:lang w:val="en-US"/>
        </w:rPr>
      </w:pPr>
      <w:r w:rsidRPr="009553B3">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27F3CBAD" w14:textId="77777777" w:rsidR="004F3AA6" w:rsidRPr="009553B3" w:rsidRDefault="004F3AA6" w:rsidP="004F3AA6">
      <w:pPr>
        <w:numPr>
          <w:ilvl w:val="0"/>
          <w:numId w:val="18"/>
        </w:numPr>
        <w:rPr>
          <w:rFonts w:cstheme="minorHAnsi"/>
          <w:sz w:val="20"/>
          <w:szCs w:val="20"/>
          <w:lang w:val="en-US"/>
        </w:rPr>
      </w:pPr>
      <w:r w:rsidRPr="009553B3">
        <w:rPr>
          <w:rFonts w:cstheme="minorHAnsi"/>
          <w:sz w:val="20"/>
          <w:szCs w:val="20"/>
          <w:lang w:val="en-US"/>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4F3AA6" w:rsidRPr="009553B3" w14:paraId="5E282A9E" w14:textId="77777777" w:rsidTr="008405E2">
        <w:tc>
          <w:tcPr>
            <w:tcW w:w="4679" w:type="dxa"/>
            <w:tcBorders>
              <w:bottom w:val="single" w:sz="4" w:space="0" w:color="auto"/>
            </w:tcBorders>
            <w:shd w:val="clear" w:color="auto" w:fill="auto"/>
          </w:tcPr>
          <w:p w14:paraId="4ED974E7" w14:textId="77777777" w:rsidR="004F3AA6" w:rsidRPr="009553B3" w:rsidRDefault="004F3AA6" w:rsidP="008405E2">
            <w:pPr>
              <w:rPr>
                <w:rFonts w:cstheme="minorHAnsi"/>
                <w:b/>
                <w:sz w:val="20"/>
                <w:szCs w:val="20"/>
                <w:lang w:val="en-US"/>
              </w:rPr>
            </w:pPr>
            <w:r w:rsidRPr="009553B3">
              <w:rPr>
                <w:rFonts w:cstheme="minorHAnsi"/>
                <w:b/>
                <w:sz w:val="20"/>
                <w:szCs w:val="20"/>
                <w:lang w:val="en-US"/>
              </w:rPr>
              <w:t>Criteria</w:t>
            </w:r>
          </w:p>
        </w:tc>
        <w:tc>
          <w:tcPr>
            <w:tcW w:w="4394" w:type="dxa"/>
            <w:tcBorders>
              <w:bottom w:val="single" w:sz="4" w:space="0" w:color="auto"/>
            </w:tcBorders>
            <w:shd w:val="clear" w:color="auto" w:fill="auto"/>
          </w:tcPr>
          <w:p w14:paraId="07669F95" w14:textId="77777777" w:rsidR="004F3AA6" w:rsidRPr="009553B3" w:rsidRDefault="004F3AA6" w:rsidP="008405E2">
            <w:pPr>
              <w:rPr>
                <w:rFonts w:cstheme="minorHAnsi"/>
                <w:b/>
                <w:sz w:val="20"/>
                <w:szCs w:val="20"/>
                <w:lang w:val="en-US"/>
              </w:rPr>
            </w:pPr>
            <w:r w:rsidRPr="009553B3">
              <w:rPr>
                <w:rFonts w:cstheme="minorHAnsi"/>
                <w:b/>
                <w:sz w:val="20"/>
                <w:szCs w:val="20"/>
                <w:lang w:val="en-US"/>
              </w:rPr>
              <w:t>Requirement</w:t>
            </w:r>
          </w:p>
        </w:tc>
        <w:tc>
          <w:tcPr>
            <w:tcW w:w="1343" w:type="dxa"/>
            <w:tcBorders>
              <w:bottom w:val="single" w:sz="4" w:space="0" w:color="auto"/>
            </w:tcBorders>
            <w:shd w:val="clear" w:color="auto" w:fill="auto"/>
          </w:tcPr>
          <w:p w14:paraId="0704CC8E" w14:textId="77777777" w:rsidR="004F3AA6" w:rsidRPr="009553B3" w:rsidRDefault="004F3AA6" w:rsidP="008405E2">
            <w:pPr>
              <w:rPr>
                <w:rFonts w:cstheme="minorHAnsi"/>
                <w:b/>
                <w:sz w:val="20"/>
                <w:szCs w:val="20"/>
                <w:lang w:val="en-US"/>
              </w:rPr>
            </w:pPr>
            <w:r w:rsidRPr="009553B3">
              <w:rPr>
                <w:rFonts w:cstheme="minorHAnsi"/>
                <w:b/>
                <w:sz w:val="20"/>
                <w:szCs w:val="20"/>
                <w:lang w:val="en-US"/>
              </w:rPr>
              <w:t>Rating</w:t>
            </w:r>
          </w:p>
        </w:tc>
      </w:tr>
      <w:tr w:rsidR="004F3AA6" w:rsidRPr="009553B3" w14:paraId="4F0F6DE6" w14:textId="77777777" w:rsidTr="008405E2">
        <w:tc>
          <w:tcPr>
            <w:tcW w:w="10416" w:type="dxa"/>
            <w:gridSpan w:val="3"/>
            <w:tcBorders>
              <w:bottom w:val="single" w:sz="4" w:space="0" w:color="auto"/>
            </w:tcBorders>
            <w:shd w:val="clear" w:color="auto" w:fill="BFBFBF"/>
          </w:tcPr>
          <w:p w14:paraId="45F7D0BB" w14:textId="77777777" w:rsidR="004F3AA6" w:rsidRPr="009553B3" w:rsidRDefault="004F3AA6" w:rsidP="004F3AA6">
            <w:pPr>
              <w:numPr>
                <w:ilvl w:val="0"/>
                <w:numId w:val="14"/>
              </w:numPr>
              <w:rPr>
                <w:rFonts w:cstheme="minorHAnsi"/>
                <w:b/>
                <w:sz w:val="20"/>
                <w:szCs w:val="20"/>
                <w:lang w:val="en-US"/>
              </w:rPr>
            </w:pPr>
            <w:r w:rsidRPr="009553B3">
              <w:rPr>
                <w:rFonts w:cstheme="minorHAnsi"/>
                <w:b/>
                <w:sz w:val="20"/>
                <w:szCs w:val="20"/>
                <w:lang w:val="en-US"/>
              </w:rPr>
              <w:lastRenderedPageBreak/>
              <w:t xml:space="preserve">Bidders’ experience, financial capacity, </w:t>
            </w:r>
            <w:proofErr w:type="gramStart"/>
            <w:r w:rsidRPr="009553B3">
              <w:rPr>
                <w:rFonts w:cstheme="minorHAnsi"/>
                <w:b/>
                <w:sz w:val="20"/>
                <w:szCs w:val="20"/>
                <w:lang w:val="en-US"/>
              </w:rPr>
              <w:t>equipment</w:t>
            </w:r>
            <w:proofErr w:type="gramEnd"/>
            <w:r w:rsidRPr="009553B3">
              <w:rPr>
                <w:rFonts w:cstheme="minorHAnsi"/>
                <w:b/>
                <w:sz w:val="20"/>
                <w:szCs w:val="20"/>
                <w:lang w:val="en-US"/>
              </w:rPr>
              <w:t xml:space="preserve"> and construction Schedule: [Max 70 points]</w:t>
            </w:r>
          </w:p>
        </w:tc>
      </w:tr>
      <w:tr w:rsidR="004F3AA6" w:rsidRPr="009553B3" w14:paraId="11534EA7" w14:textId="77777777" w:rsidTr="008405E2">
        <w:tc>
          <w:tcPr>
            <w:tcW w:w="4679" w:type="dxa"/>
            <w:vMerge w:val="restart"/>
            <w:shd w:val="clear" w:color="auto" w:fill="auto"/>
          </w:tcPr>
          <w:p w14:paraId="1DF7F3D6" w14:textId="261ECF4A" w:rsidR="004F3AA6" w:rsidRPr="009553B3" w:rsidRDefault="004F3AA6" w:rsidP="004F3AA6">
            <w:pPr>
              <w:numPr>
                <w:ilvl w:val="0"/>
                <w:numId w:val="15"/>
              </w:numPr>
              <w:rPr>
                <w:rFonts w:cstheme="minorHAnsi"/>
                <w:sz w:val="20"/>
                <w:szCs w:val="20"/>
                <w:lang w:val="en-US"/>
              </w:rPr>
            </w:pPr>
            <w:r w:rsidRPr="009553B3">
              <w:rPr>
                <w:rFonts w:cstheme="minorHAnsi"/>
                <w:b/>
                <w:sz w:val="20"/>
                <w:szCs w:val="20"/>
                <w:lang w:val="en-US"/>
              </w:rPr>
              <w:t>Similar experience:</w:t>
            </w:r>
            <w:r w:rsidRPr="009553B3">
              <w:rPr>
                <w:rFonts w:cstheme="minorHAnsi"/>
                <w:sz w:val="20"/>
                <w:szCs w:val="20"/>
                <w:lang w:val="en-US"/>
              </w:rPr>
              <w:t xml:space="preserve"> Successful similar experience in terms of equivalent nature and complexity </w:t>
            </w:r>
            <w:r w:rsidR="002103AB" w:rsidRPr="009553B3">
              <w:rPr>
                <w:rFonts w:cstheme="minorHAnsi"/>
                <w:sz w:val="20"/>
                <w:szCs w:val="20"/>
                <w:lang w:val="en-US"/>
              </w:rPr>
              <w:t xml:space="preserve">(i.e. developing scripts, producing audios and broadcasting) </w:t>
            </w:r>
            <w:r w:rsidRPr="009553B3">
              <w:rPr>
                <w:rFonts w:cstheme="minorHAnsi"/>
                <w:sz w:val="20"/>
                <w:szCs w:val="20"/>
                <w:lang w:val="en-US"/>
              </w:rPr>
              <w:t>carried out on behalf of UN and INGOs or other reputable organizations in Nigeria. Provide evidence such as Contracts or Purchase Orders and Completion Certificates.</w:t>
            </w:r>
          </w:p>
          <w:p w14:paraId="4C522611" w14:textId="77777777" w:rsidR="004F3AA6" w:rsidRPr="009553B3" w:rsidRDefault="004F3AA6" w:rsidP="008405E2">
            <w:pPr>
              <w:rPr>
                <w:rFonts w:cstheme="minorHAnsi"/>
                <w:sz w:val="20"/>
                <w:szCs w:val="20"/>
                <w:lang w:val="en-US"/>
              </w:rPr>
            </w:pPr>
            <w:r w:rsidRPr="009553B3">
              <w:rPr>
                <w:rFonts w:cstheme="minorHAnsi"/>
                <w:sz w:val="20"/>
                <w:szCs w:val="20"/>
                <w:lang w:val="en-US"/>
              </w:rPr>
              <w:t xml:space="preserve">The Bidder must demonstrate through past projects its ability to produce a </w:t>
            </w:r>
            <w:proofErr w:type="gramStart"/>
            <w:r w:rsidRPr="009553B3">
              <w:rPr>
                <w:rFonts w:cstheme="minorHAnsi"/>
                <w:sz w:val="20"/>
                <w:szCs w:val="20"/>
                <w:lang w:val="en-US"/>
              </w:rPr>
              <w:t>high quality</w:t>
            </w:r>
            <w:proofErr w:type="gramEnd"/>
            <w:r w:rsidRPr="009553B3">
              <w:rPr>
                <w:rFonts w:cstheme="minorHAnsi"/>
                <w:sz w:val="20"/>
                <w:szCs w:val="20"/>
                <w:lang w:val="en-US"/>
              </w:rPr>
              <w:t xml:space="preserve"> work.</w:t>
            </w:r>
          </w:p>
        </w:tc>
        <w:tc>
          <w:tcPr>
            <w:tcW w:w="4394" w:type="dxa"/>
            <w:tcBorders>
              <w:bottom w:val="dotted" w:sz="4" w:space="0" w:color="auto"/>
            </w:tcBorders>
            <w:shd w:val="clear" w:color="auto" w:fill="auto"/>
          </w:tcPr>
          <w:p w14:paraId="068B4567" w14:textId="713DC473" w:rsidR="004F3AA6" w:rsidRPr="009553B3" w:rsidRDefault="004F3AA6" w:rsidP="008405E2">
            <w:pPr>
              <w:rPr>
                <w:rFonts w:cstheme="minorHAnsi"/>
                <w:sz w:val="20"/>
                <w:szCs w:val="20"/>
                <w:lang w:val="en-US"/>
              </w:rPr>
            </w:pPr>
            <w:r w:rsidRPr="009553B3">
              <w:rPr>
                <w:rFonts w:cstheme="minorHAnsi"/>
                <w:b/>
                <w:sz w:val="20"/>
                <w:szCs w:val="20"/>
                <w:lang w:val="en-US"/>
              </w:rPr>
              <w:t xml:space="preserve">4 or more </w:t>
            </w:r>
            <w:r w:rsidR="002103AB" w:rsidRPr="009553B3">
              <w:rPr>
                <w:rFonts w:cstheme="minorHAnsi"/>
                <w:b/>
                <w:sz w:val="20"/>
                <w:szCs w:val="20"/>
                <w:lang w:val="en-US"/>
              </w:rPr>
              <w:t>Service</w:t>
            </w:r>
            <w:r w:rsidRPr="009553B3">
              <w:rPr>
                <w:rFonts w:cstheme="minorHAnsi"/>
                <w:b/>
                <w:sz w:val="20"/>
                <w:szCs w:val="20"/>
                <w:lang w:val="en-US"/>
              </w:rPr>
              <w:t xml:space="preserve"> </w:t>
            </w:r>
            <w:r w:rsidRPr="009553B3">
              <w:rPr>
                <w:rFonts w:cstheme="minorHAnsi"/>
                <w:sz w:val="20"/>
                <w:szCs w:val="20"/>
                <w:lang w:val="en-US"/>
              </w:rPr>
              <w:t>of equivalent nature and complexity</w:t>
            </w:r>
          </w:p>
        </w:tc>
        <w:tc>
          <w:tcPr>
            <w:tcW w:w="1343" w:type="dxa"/>
            <w:tcBorders>
              <w:bottom w:val="single" w:sz="4" w:space="0" w:color="auto"/>
            </w:tcBorders>
            <w:shd w:val="clear" w:color="auto" w:fill="auto"/>
          </w:tcPr>
          <w:p w14:paraId="27F23120" w14:textId="5D086EAE" w:rsidR="004F3AA6" w:rsidRPr="009553B3" w:rsidRDefault="00A545F1" w:rsidP="008405E2">
            <w:pPr>
              <w:rPr>
                <w:rFonts w:cstheme="minorHAnsi"/>
                <w:b/>
                <w:bCs/>
                <w:sz w:val="20"/>
                <w:szCs w:val="20"/>
                <w:lang w:val="en-US"/>
              </w:rPr>
            </w:pPr>
            <w:r>
              <w:rPr>
                <w:rFonts w:cstheme="minorHAnsi"/>
                <w:b/>
                <w:bCs/>
                <w:sz w:val="20"/>
                <w:szCs w:val="20"/>
                <w:lang w:val="en-US"/>
              </w:rPr>
              <w:t>5</w:t>
            </w:r>
            <w:r w:rsidR="004F3AA6" w:rsidRPr="009553B3">
              <w:rPr>
                <w:rFonts w:cstheme="minorHAnsi"/>
                <w:b/>
                <w:bCs/>
                <w:sz w:val="20"/>
                <w:szCs w:val="20"/>
                <w:lang w:val="en-US"/>
              </w:rPr>
              <w:t>0 Points</w:t>
            </w:r>
          </w:p>
        </w:tc>
      </w:tr>
      <w:tr w:rsidR="004F3AA6" w:rsidRPr="009553B3" w14:paraId="2A908079" w14:textId="77777777" w:rsidTr="008405E2">
        <w:tc>
          <w:tcPr>
            <w:tcW w:w="4679" w:type="dxa"/>
            <w:vMerge/>
            <w:shd w:val="clear" w:color="auto" w:fill="auto"/>
          </w:tcPr>
          <w:p w14:paraId="43FD0EB8" w14:textId="77777777" w:rsidR="004F3AA6" w:rsidRPr="009553B3" w:rsidRDefault="004F3AA6" w:rsidP="004F3AA6">
            <w:pPr>
              <w:numPr>
                <w:ilvl w:val="0"/>
                <w:numId w:val="15"/>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E2A8F92" w14:textId="536D506F" w:rsidR="004F3AA6" w:rsidRPr="009553B3" w:rsidRDefault="004F3AA6" w:rsidP="008405E2">
            <w:pPr>
              <w:rPr>
                <w:rFonts w:cstheme="minorHAnsi"/>
                <w:sz w:val="20"/>
                <w:szCs w:val="20"/>
                <w:lang w:val="en-US"/>
              </w:rPr>
            </w:pPr>
            <w:r w:rsidRPr="009553B3">
              <w:rPr>
                <w:rFonts w:cstheme="minorHAnsi"/>
                <w:b/>
                <w:sz w:val="20"/>
                <w:szCs w:val="20"/>
                <w:lang w:val="en-US"/>
              </w:rPr>
              <w:t xml:space="preserve">3 </w:t>
            </w:r>
            <w:r w:rsidR="002103AB" w:rsidRPr="009553B3">
              <w:rPr>
                <w:rFonts w:cstheme="minorHAnsi"/>
                <w:b/>
                <w:sz w:val="20"/>
                <w:szCs w:val="20"/>
                <w:lang w:val="en-US"/>
              </w:rPr>
              <w:t>Service</w:t>
            </w:r>
            <w:r w:rsidR="002103AB" w:rsidRPr="009553B3">
              <w:rPr>
                <w:rFonts w:cstheme="minorHAnsi"/>
                <w:sz w:val="20"/>
                <w:szCs w:val="20"/>
                <w:lang w:val="en-US"/>
              </w:rPr>
              <w:t xml:space="preserve"> </w:t>
            </w:r>
            <w:r w:rsidRPr="009553B3">
              <w:rPr>
                <w:rFonts w:cstheme="minorHAnsi"/>
                <w:sz w:val="20"/>
                <w:szCs w:val="20"/>
                <w:lang w:val="en-US"/>
              </w:rPr>
              <w:t>of equivalent nature and complexity</w:t>
            </w:r>
          </w:p>
        </w:tc>
        <w:tc>
          <w:tcPr>
            <w:tcW w:w="1343" w:type="dxa"/>
            <w:tcBorders>
              <w:bottom w:val="nil"/>
            </w:tcBorders>
            <w:shd w:val="clear" w:color="auto" w:fill="auto"/>
          </w:tcPr>
          <w:p w14:paraId="21D2AF01" w14:textId="1793EB9F" w:rsidR="004F3AA6" w:rsidRPr="009553B3" w:rsidRDefault="00A545F1" w:rsidP="008405E2">
            <w:pPr>
              <w:rPr>
                <w:rFonts w:cstheme="minorHAnsi"/>
                <w:sz w:val="20"/>
                <w:szCs w:val="20"/>
                <w:lang w:val="en-US"/>
              </w:rPr>
            </w:pPr>
            <w:r>
              <w:rPr>
                <w:rFonts w:cstheme="minorHAnsi"/>
                <w:sz w:val="20"/>
                <w:szCs w:val="20"/>
                <w:lang w:val="en-US"/>
              </w:rPr>
              <w:t>3</w:t>
            </w:r>
            <w:r w:rsidR="002103AB" w:rsidRPr="009553B3">
              <w:rPr>
                <w:rFonts w:cstheme="minorHAnsi"/>
                <w:sz w:val="20"/>
                <w:szCs w:val="20"/>
                <w:lang w:val="en-US"/>
              </w:rPr>
              <w:t>0</w:t>
            </w:r>
            <w:r w:rsidR="004F3AA6" w:rsidRPr="009553B3">
              <w:rPr>
                <w:rFonts w:cstheme="minorHAnsi"/>
                <w:sz w:val="20"/>
                <w:szCs w:val="20"/>
                <w:lang w:val="en-US"/>
              </w:rPr>
              <w:t xml:space="preserve"> Points</w:t>
            </w:r>
          </w:p>
        </w:tc>
      </w:tr>
      <w:tr w:rsidR="004F3AA6" w:rsidRPr="009553B3" w14:paraId="730415E6" w14:textId="77777777" w:rsidTr="008405E2">
        <w:tc>
          <w:tcPr>
            <w:tcW w:w="4679" w:type="dxa"/>
            <w:vMerge/>
            <w:shd w:val="clear" w:color="auto" w:fill="auto"/>
          </w:tcPr>
          <w:p w14:paraId="049D63E6" w14:textId="77777777" w:rsidR="004F3AA6" w:rsidRPr="009553B3" w:rsidRDefault="004F3AA6" w:rsidP="004F3AA6">
            <w:pPr>
              <w:numPr>
                <w:ilvl w:val="0"/>
                <w:numId w:val="15"/>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250E1C0A" w14:textId="5D7AA874" w:rsidR="004F3AA6" w:rsidRPr="009553B3" w:rsidRDefault="004F3AA6" w:rsidP="008405E2">
            <w:pPr>
              <w:rPr>
                <w:rFonts w:cstheme="minorHAnsi"/>
                <w:sz w:val="20"/>
                <w:szCs w:val="20"/>
                <w:lang w:val="en-US"/>
              </w:rPr>
            </w:pPr>
            <w:r w:rsidRPr="009553B3">
              <w:rPr>
                <w:rFonts w:cstheme="minorHAnsi"/>
                <w:b/>
                <w:sz w:val="20"/>
                <w:szCs w:val="20"/>
                <w:lang w:val="en-US"/>
              </w:rPr>
              <w:t xml:space="preserve">2 </w:t>
            </w:r>
            <w:r w:rsidR="009B3A69" w:rsidRPr="009553B3">
              <w:rPr>
                <w:rFonts w:cstheme="minorHAnsi"/>
                <w:b/>
                <w:sz w:val="20"/>
                <w:szCs w:val="20"/>
                <w:lang w:val="en-US"/>
              </w:rPr>
              <w:t>Service</w:t>
            </w:r>
            <w:r w:rsidRPr="009553B3">
              <w:rPr>
                <w:rFonts w:cstheme="minorHAnsi"/>
                <w:b/>
                <w:sz w:val="20"/>
                <w:szCs w:val="20"/>
                <w:lang w:val="en-US"/>
              </w:rPr>
              <w:t xml:space="preserve"> </w:t>
            </w:r>
            <w:r w:rsidRPr="009553B3">
              <w:rPr>
                <w:rFonts w:cstheme="minorHAnsi"/>
                <w:sz w:val="20"/>
                <w:szCs w:val="20"/>
                <w:lang w:val="en-US"/>
              </w:rPr>
              <w:t>of equivalent nature and complexity</w:t>
            </w:r>
          </w:p>
        </w:tc>
        <w:tc>
          <w:tcPr>
            <w:tcW w:w="1343" w:type="dxa"/>
            <w:tcBorders>
              <w:top w:val="nil"/>
              <w:bottom w:val="nil"/>
            </w:tcBorders>
            <w:shd w:val="clear" w:color="auto" w:fill="auto"/>
          </w:tcPr>
          <w:p w14:paraId="295668ED" w14:textId="183F96B4" w:rsidR="004F3AA6" w:rsidRPr="009553B3" w:rsidRDefault="00A545F1" w:rsidP="008405E2">
            <w:pPr>
              <w:rPr>
                <w:rFonts w:cstheme="minorHAnsi"/>
                <w:sz w:val="20"/>
                <w:szCs w:val="20"/>
                <w:lang w:val="en-US"/>
              </w:rPr>
            </w:pPr>
            <w:r>
              <w:rPr>
                <w:rFonts w:cstheme="minorHAnsi"/>
                <w:sz w:val="20"/>
                <w:szCs w:val="20"/>
                <w:lang w:val="en-US"/>
              </w:rPr>
              <w:t>20</w:t>
            </w:r>
            <w:r w:rsidR="004F3AA6" w:rsidRPr="009553B3">
              <w:rPr>
                <w:rFonts w:cstheme="minorHAnsi"/>
                <w:sz w:val="20"/>
                <w:szCs w:val="20"/>
                <w:lang w:val="en-US"/>
              </w:rPr>
              <w:t xml:space="preserve"> points</w:t>
            </w:r>
          </w:p>
        </w:tc>
      </w:tr>
      <w:tr w:rsidR="004F3AA6" w:rsidRPr="009553B3" w14:paraId="5D89AE8B" w14:textId="77777777" w:rsidTr="008405E2">
        <w:tc>
          <w:tcPr>
            <w:tcW w:w="4679" w:type="dxa"/>
            <w:vMerge/>
            <w:shd w:val="clear" w:color="auto" w:fill="auto"/>
          </w:tcPr>
          <w:p w14:paraId="7EC91588" w14:textId="77777777" w:rsidR="004F3AA6" w:rsidRPr="009553B3" w:rsidRDefault="004F3AA6" w:rsidP="004F3AA6">
            <w:pPr>
              <w:numPr>
                <w:ilvl w:val="0"/>
                <w:numId w:val="15"/>
              </w:numPr>
              <w:rPr>
                <w:rFonts w:cstheme="minorHAnsi"/>
                <w:b/>
                <w:sz w:val="20"/>
                <w:szCs w:val="20"/>
                <w:lang w:val="en-US"/>
              </w:rPr>
            </w:pPr>
          </w:p>
        </w:tc>
        <w:tc>
          <w:tcPr>
            <w:tcW w:w="4394" w:type="dxa"/>
            <w:tcBorders>
              <w:top w:val="nil"/>
              <w:bottom w:val="single" w:sz="4" w:space="0" w:color="auto"/>
            </w:tcBorders>
            <w:shd w:val="clear" w:color="auto" w:fill="auto"/>
          </w:tcPr>
          <w:p w14:paraId="034C01B7" w14:textId="3BB9E64B" w:rsidR="004F3AA6" w:rsidRPr="009553B3" w:rsidRDefault="004F3AA6" w:rsidP="008405E2">
            <w:pPr>
              <w:rPr>
                <w:rFonts w:cstheme="minorHAnsi"/>
                <w:sz w:val="20"/>
                <w:szCs w:val="20"/>
                <w:lang w:val="en-US"/>
              </w:rPr>
            </w:pPr>
            <w:r w:rsidRPr="009553B3">
              <w:rPr>
                <w:rFonts w:cstheme="minorHAnsi"/>
                <w:sz w:val="20"/>
                <w:szCs w:val="20"/>
                <w:lang w:val="en-US"/>
              </w:rPr>
              <w:t xml:space="preserve">Bidder who has carried out </w:t>
            </w:r>
            <w:r w:rsidRPr="009553B3">
              <w:rPr>
                <w:rFonts w:cstheme="minorHAnsi"/>
                <w:b/>
                <w:sz w:val="20"/>
                <w:szCs w:val="20"/>
                <w:lang w:val="en-US"/>
              </w:rPr>
              <w:t xml:space="preserve">1 </w:t>
            </w:r>
            <w:r w:rsidR="002103AB" w:rsidRPr="009553B3">
              <w:rPr>
                <w:rFonts w:cstheme="minorHAnsi"/>
                <w:b/>
                <w:sz w:val="20"/>
                <w:szCs w:val="20"/>
                <w:lang w:val="en-US"/>
              </w:rPr>
              <w:t>Service</w:t>
            </w:r>
            <w:r w:rsidRPr="009553B3">
              <w:rPr>
                <w:rFonts w:cstheme="minorHAnsi"/>
                <w:b/>
                <w:sz w:val="20"/>
                <w:szCs w:val="20"/>
                <w:lang w:val="en-US"/>
              </w:rPr>
              <w:t xml:space="preserve"> </w:t>
            </w:r>
            <w:r w:rsidRPr="009553B3">
              <w:rPr>
                <w:rFonts w:cstheme="minorHAnsi"/>
                <w:sz w:val="20"/>
                <w:szCs w:val="20"/>
                <w:lang w:val="en-US"/>
              </w:rPr>
              <w:t>of equivalent nature and complexity</w:t>
            </w:r>
          </w:p>
        </w:tc>
        <w:tc>
          <w:tcPr>
            <w:tcW w:w="1343" w:type="dxa"/>
            <w:tcBorders>
              <w:top w:val="nil"/>
              <w:bottom w:val="single" w:sz="4" w:space="0" w:color="auto"/>
            </w:tcBorders>
            <w:shd w:val="clear" w:color="auto" w:fill="auto"/>
          </w:tcPr>
          <w:p w14:paraId="15EA6DF9" w14:textId="1E0D5B24" w:rsidR="004F3AA6" w:rsidRPr="009553B3" w:rsidRDefault="00A545F1" w:rsidP="008405E2">
            <w:pPr>
              <w:rPr>
                <w:rFonts w:cstheme="minorHAnsi"/>
                <w:sz w:val="20"/>
                <w:szCs w:val="20"/>
                <w:lang w:val="en-US"/>
              </w:rPr>
            </w:pPr>
            <w:r>
              <w:rPr>
                <w:rFonts w:cstheme="minorHAnsi"/>
                <w:sz w:val="20"/>
                <w:szCs w:val="20"/>
                <w:lang w:val="en-US"/>
              </w:rPr>
              <w:t>10</w:t>
            </w:r>
            <w:r w:rsidR="004F3AA6" w:rsidRPr="009553B3">
              <w:rPr>
                <w:rFonts w:cstheme="minorHAnsi"/>
                <w:sz w:val="20"/>
                <w:szCs w:val="20"/>
                <w:lang w:val="en-US"/>
              </w:rPr>
              <w:t xml:space="preserve"> points</w:t>
            </w:r>
          </w:p>
        </w:tc>
      </w:tr>
      <w:tr w:rsidR="004F3AA6" w:rsidRPr="009553B3" w14:paraId="473573A3" w14:textId="77777777" w:rsidTr="008405E2">
        <w:trPr>
          <w:trHeight w:val="800"/>
        </w:trPr>
        <w:tc>
          <w:tcPr>
            <w:tcW w:w="4679" w:type="dxa"/>
            <w:vMerge w:val="restart"/>
            <w:shd w:val="clear" w:color="auto" w:fill="auto"/>
          </w:tcPr>
          <w:p w14:paraId="07DBCCB8" w14:textId="77777777" w:rsidR="004F3AA6" w:rsidRPr="009553B3" w:rsidRDefault="00543859" w:rsidP="00543859">
            <w:pPr>
              <w:numPr>
                <w:ilvl w:val="0"/>
                <w:numId w:val="20"/>
              </w:numPr>
              <w:rPr>
                <w:rFonts w:cstheme="minorHAnsi"/>
                <w:sz w:val="20"/>
                <w:szCs w:val="20"/>
                <w:lang w:val="en-US"/>
              </w:rPr>
            </w:pPr>
            <w:r w:rsidRPr="009553B3">
              <w:rPr>
                <w:rFonts w:cstheme="minorHAnsi"/>
                <w:b/>
                <w:sz w:val="20"/>
                <w:szCs w:val="20"/>
                <w:lang w:val="en-US"/>
              </w:rPr>
              <w:t>Proposed Technical approach and methodology</w:t>
            </w:r>
            <w:r w:rsidR="004F3AA6" w:rsidRPr="009553B3">
              <w:rPr>
                <w:rFonts w:cstheme="minorHAnsi"/>
                <w:b/>
                <w:sz w:val="20"/>
                <w:szCs w:val="20"/>
                <w:lang w:val="en-US"/>
              </w:rPr>
              <w:t>:</w:t>
            </w:r>
            <w:r w:rsidR="004F3AA6" w:rsidRPr="009553B3">
              <w:rPr>
                <w:rFonts w:cstheme="minorHAnsi"/>
                <w:sz w:val="20"/>
                <w:szCs w:val="20"/>
                <w:lang w:val="en-US"/>
              </w:rPr>
              <w:t xml:space="preserve"> </w:t>
            </w:r>
          </w:p>
          <w:p w14:paraId="5F23E421" w14:textId="41098ACE" w:rsidR="00FA54AF" w:rsidRPr="009553B3" w:rsidRDefault="00FA54AF" w:rsidP="00FA54AF">
            <w:pPr>
              <w:ind w:left="502"/>
              <w:rPr>
                <w:rFonts w:cstheme="minorHAnsi"/>
                <w:sz w:val="20"/>
                <w:szCs w:val="20"/>
                <w:lang w:val="en-US"/>
              </w:rPr>
            </w:pPr>
          </w:p>
        </w:tc>
        <w:tc>
          <w:tcPr>
            <w:tcW w:w="4394" w:type="dxa"/>
            <w:tcBorders>
              <w:top w:val="single" w:sz="4" w:space="0" w:color="auto"/>
              <w:bottom w:val="dotted" w:sz="4" w:space="0" w:color="auto"/>
            </w:tcBorders>
            <w:shd w:val="clear" w:color="auto" w:fill="auto"/>
          </w:tcPr>
          <w:p w14:paraId="7EF3A059" w14:textId="38261E1E" w:rsidR="004F3AA6" w:rsidRPr="009553B3" w:rsidRDefault="00543859" w:rsidP="008405E2">
            <w:pPr>
              <w:rPr>
                <w:rFonts w:cstheme="minorHAnsi"/>
                <w:sz w:val="20"/>
                <w:szCs w:val="20"/>
                <w:lang w:val="en-US"/>
              </w:rPr>
            </w:pPr>
            <w:r w:rsidRPr="009553B3">
              <w:rPr>
                <w:rFonts w:cstheme="minorHAnsi"/>
                <w:sz w:val="20"/>
                <w:szCs w:val="20"/>
                <w:lang w:val="en-US"/>
              </w:rPr>
              <w:t xml:space="preserve">The technical approach and methodology </w:t>
            </w:r>
            <w:r w:rsidRPr="009553B3">
              <w:rPr>
                <w:rFonts w:cstheme="minorHAnsi"/>
                <w:b/>
                <w:bCs/>
                <w:sz w:val="20"/>
                <w:szCs w:val="20"/>
                <w:lang w:val="en-US"/>
              </w:rPr>
              <w:t xml:space="preserve">presented fully addresses </w:t>
            </w:r>
            <w:proofErr w:type="spellStart"/>
            <w:r w:rsidRPr="009553B3">
              <w:rPr>
                <w:rFonts w:cstheme="minorHAnsi"/>
                <w:b/>
                <w:bCs/>
                <w:sz w:val="20"/>
                <w:szCs w:val="20"/>
                <w:lang w:val="en-US"/>
              </w:rPr>
              <w:t>ToR</w:t>
            </w:r>
            <w:proofErr w:type="spellEnd"/>
            <w:r w:rsidRPr="009553B3">
              <w:rPr>
                <w:rFonts w:cstheme="minorHAnsi"/>
                <w:sz w:val="20"/>
                <w:szCs w:val="20"/>
                <w:lang w:val="en-US"/>
              </w:rPr>
              <w:t xml:space="preserve"> objectives, showing excellent understanding of subject matter and required processes</w:t>
            </w:r>
          </w:p>
        </w:tc>
        <w:tc>
          <w:tcPr>
            <w:tcW w:w="1343" w:type="dxa"/>
            <w:tcBorders>
              <w:top w:val="single" w:sz="4" w:space="0" w:color="auto"/>
              <w:bottom w:val="dotted" w:sz="4" w:space="0" w:color="auto"/>
            </w:tcBorders>
            <w:shd w:val="clear" w:color="auto" w:fill="auto"/>
          </w:tcPr>
          <w:p w14:paraId="635B78C8" w14:textId="000E9C94" w:rsidR="004F3AA6" w:rsidRPr="009553B3" w:rsidRDefault="00B10B25" w:rsidP="008405E2">
            <w:pPr>
              <w:rPr>
                <w:rFonts w:cstheme="minorHAnsi"/>
                <w:b/>
                <w:sz w:val="20"/>
                <w:szCs w:val="20"/>
                <w:lang w:val="en-US"/>
              </w:rPr>
            </w:pPr>
            <w:r w:rsidRPr="009553B3">
              <w:rPr>
                <w:rFonts w:cstheme="minorHAnsi"/>
                <w:b/>
                <w:sz w:val="20"/>
                <w:szCs w:val="20"/>
                <w:lang w:val="en-US"/>
              </w:rPr>
              <w:t>2</w:t>
            </w:r>
            <w:r w:rsidR="004F3AA6" w:rsidRPr="009553B3">
              <w:rPr>
                <w:rFonts w:cstheme="minorHAnsi"/>
                <w:b/>
                <w:sz w:val="20"/>
                <w:szCs w:val="20"/>
                <w:lang w:val="en-US"/>
              </w:rPr>
              <w:t>0 points</w:t>
            </w:r>
          </w:p>
        </w:tc>
      </w:tr>
      <w:tr w:rsidR="004F3AA6" w:rsidRPr="009553B3" w14:paraId="60CFFC66" w14:textId="77777777" w:rsidTr="008405E2">
        <w:trPr>
          <w:trHeight w:val="544"/>
        </w:trPr>
        <w:tc>
          <w:tcPr>
            <w:tcW w:w="4679" w:type="dxa"/>
            <w:vMerge/>
            <w:shd w:val="clear" w:color="auto" w:fill="auto"/>
          </w:tcPr>
          <w:p w14:paraId="68A20C07" w14:textId="77777777" w:rsidR="004F3AA6" w:rsidRPr="009553B3" w:rsidRDefault="004F3AA6" w:rsidP="004F3AA6">
            <w:pPr>
              <w:numPr>
                <w:ilvl w:val="0"/>
                <w:numId w:val="20"/>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2BB46440" w14:textId="5F46E7F9" w:rsidR="004F3AA6" w:rsidRPr="009553B3" w:rsidRDefault="00543859" w:rsidP="008405E2">
            <w:pPr>
              <w:rPr>
                <w:rFonts w:cstheme="minorHAnsi"/>
                <w:sz w:val="20"/>
                <w:szCs w:val="20"/>
                <w:lang w:val="en-US"/>
              </w:rPr>
            </w:pPr>
            <w:r w:rsidRPr="009553B3">
              <w:rPr>
                <w:rFonts w:cstheme="minorHAnsi"/>
                <w:sz w:val="20"/>
                <w:szCs w:val="20"/>
                <w:lang w:val="en-US"/>
              </w:rPr>
              <w:t xml:space="preserve">The technical approach and methodology </w:t>
            </w:r>
            <w:r w:rsidRPr="009553B3">
              <w:rPr>
                <w:rFonts w:cstheme="minorHAnsi"/>
                <w:b/>
                <w:bCs/>
                <w:sz w:val="20"/>
                <w:szCs w:val="20"/>
                <w:lang w:val="en-US"/>
              </w:rPr>
              <w:t>presented adequately addresses</w:t>
            </w:r>
            <w:r w:rsidRPr="009553B3">
              <w:rPr>
                <w:rFonts w:cstheme="minorHAnsi"/>
                <w:sz w:val="20"/>
                <w:szCs w:val="20"/>
                <w:lang w:val="en-US"/>
              </w:rPr>
              <w:t xml:space="preserve"> </w:t>
            </w:r>
            <w:proofErr w:type="spellStart"/>
            <w:r w:rsidRPr="009553B3">
              <w:rPr>
                <w:rFonts w:cstheme="minorHAnsi"/>
                <w:sz w:val="20"/>
                <w:szCs w:val="20"/>
                <w:lang w:val="en-US"/>
              </w:rPr>
              <w:t>ToR</w:t>
            </w:r>
            <w:proofErr w:type="spellEnd"/>
            <w:r w:rsidRPr="009553B3">
              <w:rPr>
                <w:rFonts w:cstheme="minorHAnsi"/>
                <w:sz w:val="20"/>
                <w:szCs w:val="20"/>
                <w:lang w:val="en-US"/>
              </w:rPr>
              <w:t xml:space="preserve"> objectives, showing moderate understanding of subject and required processes</w:t>
            </w:r>
          </w:p>
        </w:tc>
        <w:tc>
          <w:tcPr>
            <w:tcW w:w="1343" w:type="dxa"/>
            <w:tcBorders>
              <w:top w:val="dotted" w:sz="4" w:space="0" w:color="auto"/>
              <w:bottom w:val="dotted" w:sz="4" w:space="0" w:color="auto"/>
            </w:tcBorders>
            <w:shd w:val="clear" w:color="auto" w:fill="auto"/>
          </w:tcPr>
          <w:p w14:paraId="4276C0D1" w14:textId="2EAB0C3F" w:rsidR="004F3AA6" w:rsidRPr="009553B3" w:rsidRDefault="00B10B25" w:rsidP="008405E2">
            <w:pPr>
              <w:rPr>
                <w:rFonts w:cstheme="minorHAnsi"/>
                <w:bCs/>
                <w:sz w:val="20"/>
                <w:szCs w:val="20"/>
                <w:lang w:val="en-US"/>
              </w:rPr>
            </w:pPr>
            <w:r w:rsidRPr="009553B3">
              <w:rPr>
                <w:rFonts w:cstheme="minorHAnsi"/>
                <w:bCs/>
                <w:sz w:val="20"/>
                <w:szCs w:val="20"/>
                <w:lang w:val="en-US"/>
              </w:rPr>
              <w:t xml:space="preserve">15 </w:t>
            </w:r>
            <w:r w:rsidR="004F3AA6" w:rsidRPr="009553B3">
              <w:rPr>
                <w:rFonts w:cstheme="minorHAnsi"/>
                <w:bCs/>
                <w:sz w:val="20"/>
                <w:szCs w:val="20"/>
                <w:lang w:val="en-US"/>
              </w:rPr>
              <w:t>points</w:t>
            </w:r>
          </w:p>
        </w:tc>
      </w:tr>
      <w:tr w:rsidR="004F3AA6" w:rsidRPr="009553B3" w14:paraId="4BEA69A1" w14:textId="77777777" w:rsidTr="008405E2">
        <w:trPr>
          <w:trHeight w:val="486"/>
        </w:trPr>
        <w:tc>
          <w:tcPr>
            <w:tcW w:w="4679" w:type="dxa"/>
            <w:vMerge/>
            <w:shd w:val="clear" w:color="auto" w:fill="auto"/>
          </w:tcPr>
          <w:p w14:paraId="2612B32B" w14:textId="77777777" w:rsidR="004F3AA6" w:rsidRPr="009553B3" w:rsidRDefault="004F3AA6" w:rsidP="004F3AA6">
            <w:pPr>
              <w:numPr>
                <w:ilvl w:val="0"/>
                <w:numId w:val="20"/>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3670317E" w14:textId="60547D28" w:rsidR="004F3AA6" w:rsidRPr="009553B3" w:rsidRDefault="00543859" w:rsidP="008405E2">
            <w:pPr>
              <w:rPr>
                <w:rFonts w:cstheme="minorHAnsi"/>
                <w:sz w:val="20"/>
                <w:szCs w:val="20"/>
                <w:lang w:val="en-US"/>
              </w:rPr>
            </w:pPr>
            <w:r w:rsidRPr="009553B3">
              <w:rPr>
                <w:rFonts w:cstheme="minorHAnsi"/>
                <w:sz w:val="20"/>
                <w:szCs w:val="20"/>
                <w:lang w:val="en-US"/>
              </w:rPr>
              <w:t xml:space="preserve">The technical approach and methodology presented </w:t>
            </w:r>
            <w:r w:rsidRPr="009553B3">
              <w:rPr>
                <w:rFonts w:cstheme="minorHAnsi"/>
                <w:b/>
                <w:bCs/>
                <w:sz w:val="20"/>
                <w:szCs w:val="20"/>
                <w:lang w:val="en-US"/>
              </w:rPr>
              <w:t>partially addresses</w:t>
            </w:r>
            <w:r w:rsidRPr="009553B3">
              <w:rPr>
                <w:rFonts w:cstheme="minorHAnsi"/>
                <w:sz w:val="20"/>
                <w:szCs w:val="20"/>
                <w:lang w:val="en-US"/>
              </w:rPr>
              <w:t xml:space="preserve"> </w:t>
            </w:r>
            <w:proofErr w:type="spellStart"/>
            <w:r w:rsidRPr="009553B3">
              <w:rPr>
                <w:rFonts w:cstheme="minorHAnsi"/>
                <w:sz w:val="20"/>
                <w:szCs w:val="20"/>
                <w:lang w:val="en-US"/>
              </w:rPr>
              <w:t>ToR</w:t>
            </w:r>
            <w:proofErr w:type="spellEnd"/>
            <w:r w:rsidRPr="009553B3">
              <w:rPr>
                <w:rFonts w:cstheme="minorHAnsi"/>
                <w:sz w:val="20"/>
                <w:szCs w:val="20"/>
                <w:lang w:val="en-US"/>
              </w:rPr>
              <w:t xml:space="preserve"> objectives, showing partial understanding of subject and required processes</w:t>
            </w:r>
          </w:p>
        </w:tc>
        <w:tc>
          <w:tcPr>
            <w:tcW w:w="1343" w:type="dxa"/>
            <w:tcBorders>
              <w:top w:val="dotted" w:sz="4" w:space="0" w:color="auto"/>
              <w:bottom w:val="dotted" w:sz="4" w:space="0" w:color="auto"/>
            </w:tcBorders>
            <w:shd w:val="clear" w:color="auto" w:fill="auto"/>
          </w:tcPr>
          <w:p w14:paraId="09278372" w14:textId="34657DC6" w:rsidR="004F3AA6" w:rsidRPr="009553B3" w:rsidRDefault="00B10B25" w:rsidP="008405E2">
            <w:pPr>
              <w:rPr>
                <w:rFonts w:cstheme="minorHAnsi"/>
                <w:bCs/>
                <w:sz w:val="20"/>
                <w:szCs w:val="20"/>
                <w:lang w:val="en-US"/>
              </w:rPr>
            </w:pPr>
            <w:r w:rsidRPr="009553B3">
              <w:rPr>
                <w:rFonts w:cstheme="minorHAnsi"/>
                <w:bCs/>
                <w:sz w:val="20"/>
                <w:szCs w:val="20"/>
                <w:lang w:val="en-US"/>
              </w:rPr>
              <w:t>10</w:t>
            </w:r>
            <w:r w:rsidR="004F3AA6" w:rsidRPr="009553B3">
              <w:rPr>
                <w:rFonts w:cstheme="minorHAnsi"/>
                <w:bCs/>
                <w:sz w:val="20"/>
                <w:szCs w:val="20"/>
                <w:lang w:val="en-US"/>
              </w:rPr>
              <w:t xml:space="preserve"> points</w:t>
            </w:r>
          </w:p>
        </w:tc>
      </w:tr>
      <w:tr w:rsidR="004F3AA6" w:rsidRPr="009553B3" w14:paraId="137191C2" w14:textId="77777777" w:rsidTr="008405E2">
        <w:trPr>
          <w:trHeight w:val="496"/>
        </w:trPr>
        <w:tc>
          <w:tcPr>
            <w:tcW w:w="4679" w:type="dxa"/>
            <w:vMerge/>
            <w:shd w:val="clear" w:color="auto" w:fill="auto"/>
          </w:tcPr>
          <w:p w14:paraId="7AE32EAF" w14:textId="77777777" w:rsidR="004F3AA6" w:rsidRPr="009553B3" w:rsidRDefault="004F3AA6" w:rsidP="004F3AA6">
            <w:pPr>
              <w:numPr>
                <w:ilvl w:val="0"/>
                <w:numId w:val="20"/>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882F0AC" w14:textId="7CECE4C0" w:rsidR="004F3AA6" w:rsidRPr="009553B3" w:rsidRDefault="00543859" w:rsidP="008405E2">
            <w:pPr>
              <w:rPr>
                <w:rFonts w:cstheme="minorHAnsi"/>
                <w:sz w:val="20"/>
                <w:szCs w:val="20"/>
                <w:lang w:val="en-US"/>
              </w:rPr>
            </w:pPr>
            <w:r w:rsidRPr="009553B3">
              <w:rPr>
                <w:rFonts w:cstheme="minorHAnsi"/>
                <w:sz w:val="20"/>
                <w:szCs w:val="20"/>
                <w:lang w:val="en-US"/>
              </w:rPr>
              <w:t xml:space="preserve">The technical approach and </w:t>
            </w:r>
            <w:r w:rsidRPr="009553B3">
              <w:rPr>
                <w:rFonts w:cstheme="minorHAnsi"/>
                <w:b/>
                <w:bCs/>
                <w:sz w:val="20"/>
                <w:szCs w:val="20"/>
                <w:lang w:val="en-US"/>
              </w:rPr>
              <w:t>methodology poorly address</w:t>
            </w:r>
            <w:r w:rsidRPr="009553B3">
              <w:rPr>
                <w:rFonts w:cstheme="minorHAnsi"/>
                <w:sz w:val="20"/>
                <w:szCs w:val="20"/>
                <w:lang w:val="en-US"/>
              </w:rPr>
              <w:t xml:space="preserve"> </w:t>
            </w:r>
            <w:proofErr w:type="spellStart"/>
            <w:r w:rsidRPr="009553B3">
              <w:rPr>
                <w:rFonts w:cstheme="minorHAnsi"/>
                <w:sz w:val="20"/>
                <w:szCs w:val="20"/>
                <w:lang w:val="en-US"/>
              </w:rPr>
              <w:t>ToR</w:t>
            </w:r>
            <w:proofErr w:type="spellEnd"/>
          </w:p>
        </w:tc>
        <w:tc>
          <w:tcPr>
            <w:tcW w:w="1343" w:type="dxa"/>
            <w:tcBorders>
              <w:top w:val="dotted" w:sz="4" w:space="0" w:color="auto"/>
              <w:bottom w:val="single" w:sz="4" w:space="0" w:color="auto"/>
            </w:tcBorders>
            <w:shd w:val="clear" w:color="auto" w:fill="auto"/>
          </w:tcPr>
          <w:p w14:paraId="5257F57D" w14:textId="78596F59" w:rsidR="004F3AA6" w:rsidRPr="009553B3" w:rsidRDefault="00B10B25" w:rsidP="008405E2">
            <w:pPr>
              <w:rPr>
                <w:rFonts w:cstheme="minorHAnsi"/>
                <w:bCs/>
                <w:sz w:val="20"/>
                <w:szCs w:val="20"/>
                <w:lang w:val="en-US"/>
              </w:rPr>
            </w:pPr>
            <w:r w:rsidRPr="009553B3">
              <w:rPr>
                <w:rFonts w:cstheme="minorHAnsi"/>
                <w:bCs/>
                <w:sz w:val="20"/>
                <w:szCs w:val="20"/>
                <w:lang w:val="en-US"/>
              </w:rPr>
              <w:t>5</w:t>
            </w:r>
            <w:r w:rsidR="004F3AA6" w:rsidRPr="009553B3">
              <w:rPr>
                <w:rFonts w:cstheme="minorHAnsi"/>
                <w:bCs/>
                <w:sz w:val="20"/>
                <w:szCs w:val="20"/>
                <w:lang w:val="en-US"/>
              </w:rPr>
              <w:t xml:space="preserve"> points</w:t>
            </w:r>
          </w:p>
        </w:tc>
      </w:tr>
      <w:tr w:rsidR="004F3AA6" w:rsidRPr="009553B3" w14:paraId="0DD13ED0" w14:textId="77777777" w:rsidTr="008405E2">
        <w:tc>
          <w:tcPr>
            <w:tcW w:w="4679" w:type="dxa"/>
            <w:vMerge w:val="restart"/>
            <w:shd w:val="clear" w:color="auto" w:fill="auto"/>
          </w:tcPr>
          <w:p w14:paraId="06F16EAF" w14:textId="026DA13B" w:rsidR="004F3AA6" w:rsidRPr="009553B3" w:rsidRDefault="004F3AA6" w:rsidP="004F3AA6">
            <w:pPr>
              <w:numPr>
                <w:ilvl w:val="0"/>
                <w:numId w:val="20"/>
              </w:numPr>
              <w:rPr>
                <w:rFonts w:cstheme="minorHAnsi"/>
                <w:sz w:val="20"/>
                <w:szCs w:val="20"/>
                <w:lang w:val="en-US"/>
              </w:rPr>
            </w:pPr>
            <w:r w:rsidRPr="009553B3">
              <w:rPr>
                <w:rFonts w:cstheme="minorHAnsi"/>
                <w:b/>
                <w:sz w:val="20"/>
                <w:szCs w:val="20"/>
                <w:lang w:val="en-AU"/>
              </w:rPr>
              <w:t xml:space="preserve">Program of works: </w:t>
            </w:r>
            <w:r w:rsidRPr="009553B3">
              <w:rPr>
                <w:rFonts w:cstheme="minorHAnsi"/>
                <w:sz w:val="20"/>
                <w:szCs w:val="20"/>
                <w:lang w:val="en-US"/>
              </w:rPr>
              <w:t>This category is based on the proposed time to complete the</w:t>
            </w:r>
            <w:r w:rsidR="0014249C" w:rsidRPr="009553B3">
              <w:rPr>
                <w:rFonts w:cstheme="minorHAnsi"/>
                <w:sz w:val="20"/>
                <w:szCs w:val="20"/>
                <w:lang w:val="en-US"/>
              </w:rPr>
              <w:t xml:space="preserve"> service</w:t>
            </w:r>
            <w:r w:rsidRPr="009553B3">
              <w:rPr>
                <w:rFonts w:cstheme="minorHAnsi"/>
                <w:sz w:val="20"/>
                <w:szCs w:val="20"/>
                <w:lang w:val="en-US"/>
              </w:rPr>
              <w:t xml:space="preserve">. Detailed Program of works (Sequence of activities on how the </w:t>
            </w:r>
            <w:r w:rsidR="0014249C" w:rsidRPr="009553B3">
              <w:rPr>
                <w:rFonts w:cstheme="minorHAnsi"/>
                <w:sz w:val="20"/>
                <w:szCs w:val="20"/>
                <w:lang w:val="en-US"/>
              </w:rPr>
              <w:t>service</w:t>
            </w:r>
            <w:r w:rsidRPr="009553B3">
              <w:rPr>
                <w:rFonts w:cstheme="minorHAnsi"/>
                <w:sz w:val="20"/>
                <w:szCs w:val="20"/>
                <w:lang w:val="en-US"/>
              </w:rPr>
              <w:t xml:space="preserve"> will be implemented) is required to show how the </w:t>
            </w:r>
            <w:r w:rsidR="0014249C" w:rsidRPr="009553B3">
              <w:rPr>
                <w:rFonts w:cstheme="minorHAnsi"/>
                <w:sz w:val="20"/>
                <w:szCs w:val="20"/>
                <w:lang w:val="en-US"/>
              </w:rPr>
              <w:t xml:space="preserve">service feasibility </w:t>
            </w:r>
            <w:r w:rsidRPr="009553B3">
              <w:rPr>
                <w:rFonts w:cstheme="minorHAnsi"/>
                <w:sz w:val="20"/>
                <w:szCs w:val="20"/>
                <w:lang w:val="en-US"/>
              </w:rPr>
              <w:t xml:space="preserve">was planned. </w:t>
            </w:r>
          </w:p>
        </w:tc>
        <w:tc>
          <w:tcPr>
            <w:tcW w:w="4394" w:type="dxa"/>
            <w:tcBorders>
              <w:bottom w:val="nil"/>
            </w:tcBorders>
            <w:shd w:val="clear" w:color="auto" w:fill="auto"/>
          </w:tcPr>
          <w:p w14:paraId="772FF3AE" w14:textId="58F69B8E" w:rsidR="004F3AA6" w:rsidRPr="009553B3" w:rsidRDefault="00543859" w:rsidP="008405E2">
            <w:pPr>
              <w:rPr>
                <w:rFonts w:cstheme="minorHAnsi"/>
                <w:sz w:val="20"/>
                <w:szCs w:val="20"/>
                <w:lang w:val="en-US"/>
              </w:rPr>
            </w:pPr>
            <w:r w:rsidRPr="009553B3">
              <w:rPr>
                <w:rFonts w:cstheme="minorHAnsi"/>
                <w:b/>
                <w:sz w:val="20"/>
                <w:szCs w:val="20"/>
                <w:lang w:val="en-US"/>
              </w:rPr>
              <w:t xml:space="preserve">Adequately </w:t>
            </w:r>
            <w:r w:rsidRPr="009553B3">
              <w:rPr>
                <w:rFonts w:cstheme="minorHAnsi"/>
                <w:bCs/>
                <w:sz w:val="20"/>
                <w:szCs w:val="20"/>
                <w:lang w:val="en-US"/>
              </w:rPr>
              <w:t>shows realistic timelines and deliverables consistent with required Project duration as outlined in the TOR</w:t>
            </w:r>
          </w:p>
        </w:tc>
        <w:tc>
          <w:tcPr>
            <w:tcW w:w="1343" w:type="dxa"/>
            <w:tcBorders>
              <w:bottom w:val="nil"/>
            </w:tcBorders>
            <w:shd w:val="clear" w:color="auto" w:fill="auto"/>
          </w:tcPr>
          <w:p w14:paraId="05A45EB0" w14:textId="77777777" w:rsidR="004F3AA6" w:rsidRPr="009553B3" w:rsidRDefault="004F3AA6" w:rsidP="008405E2">
            <w:pPr>
              <w:rPr>
                <w:rFonts w:cstheme="minorHAnsi"/>
                <w:b/>
                <w:bCs/>
                <w:sz w:val="20"/>
                <w:szCs w:val="20"/>
                <w:lang w:val="en-US"/>
              </w:rPr>
            </w:pPr>
            <w:r w:rsidRPr="009553B3">
              <w:rPr>
                <w:rFonts w:cstheme="minorHAnsi"/>
                <w:b/>
                <w:bCs/>
                <w:sz w:val="20"/>
                <w:szCs w:val="20"/>
                <w:lang w:val="en-US"/>
              </w:rPr>
              <w:t>20 Points</w:t>
            </w:r>
          </w:p>
        </w:tc>
      </w:tr>
      <w:tr w:rsidR="004F3AA6" w:rsidRPr="009553B3" w14:paraId="45BA66CE" w14:textId="77777777" w:rsidTr="008405E2">
        <w:tc>
          <w:tcPr>
            <w:tcW w:w="4679" w:type="dxa"/>
            <w:vMerge/>
            <w:shd w:val="clear" w:color="auto" w:fill="auto"/>
          </w:tcPr>
          <w:p w14:paraId="2F635FDF" w14:textId="77777777" w:rsidR="004F3AA6" w:rsidRPr="009553B3" w:rsidRDefault="004F3AA6" w:rsidP="004F3AA6">
            <w:pPr>
              <w:numPr>
                <w:ilvl w:val="0"/>
                <w:numId w:val="20"/>
              </w:numPr>
              <w:rPr>
                <w:rFonts w:cstheme="minorHAnsi"/>
                <w:b/>
                <w:sz w:val="20"/>
                <w:szCs w:val="20"/>
                <w:lang w:val="en-AU"/>
              </w:rPr>
            </w:pPr>
          </w:p>
        </w:tc>
        <w:tc>
          <w:tcPr>
            <w:tcW w:w="4394" w:type="dxa"/>
            <w:tcBorders>
              <w:top w:val="nil"/>
              <w:bottom w:val="nil"/>
            </w:tcBorders>
            <w:shd w:val="clear" w:color="auto" w:fill="auto"/>
          </w:tcPr>
          <w:p w14:paraId="1261AB3B" w14:textId="2B0C275F" w:rsidR="004F3AA6" w:rsidRPr="009553B3" w:rsidRDefault="00543859" w:rsidP="008405E2">
            <w:pPr>
              <w:rPr>
                <w:rFonts w:cstheme="minorHAnsi"/>
                <w:sz w:val="20"/>
                <w:szCs w:val="20"/>
                <w:lang w:val="en-US"/>
              </w:rPr>
            </w:pPr>
            <w:r w:rsidRPr="009553B3">
              <w:rPr>
                <w:rFonts w:cstheme="minorHAnsi"/>
                <w:b/>
                <w:sz w:val="20"/>
                <w:szCs w:val="20"/>
                <w:lang w:val="en-US"/>
              </w:rPr>
              <w:t>Fairly shows</w:t>
            </w:r>
            <w:r w:rsidRPr="009553B3">
              <w:rPr>
                <w:rFonts w:cstheme="minorHAnsi"/>
                <w:bCs/>
                <w:sz w:val="20"/>
                <w:szCs w:val="20"/>
                <w:lang w:val="en-US"/>
              </w:rPr>
              <w:t xml:space="preserve"> realistic timelines and deliverables consistent with required Project duration as outlined in the TOR</w:t>
            </w:r>
          </w:p>
        </w:tc>
        <w:tc>
          <w:tcPr>
            <w:tcW w:w="1343" w:type="dxa"/>
            <w:tcBorders>
              <w:top w:val="nil"/>
              <w:bottom w:val="nil"/>
            </w:tcBorders>
            <w:shd w:val="clear" w:color="auto" w:fill="auto"/>
          </w:tcPr>
          <w:p w14:paraId="47F2B945" w14:textId="77777777" w:rsidR="004F3AA6" w:rsidRPr="009553B3" w:rsidRDefault="004F3AA6" w:rsidP="008405E2">
            <w:pPr>
              <w:rPr>
                <w:rFonts w:cstheme="minorHAnsi"/>
                <w:bCs/>
                <w:sz w:val="20"/>
                <w:szCs w:val="20"/>
                <w:lang w:val="en-US"/>
              </w:rPr>
            </w:pPr>
            <w:r w:rsidRPr="009553B3">
              <w:rPr>
                <w:rFonts w:cstheme="minorHAnsi"/>
                <w:sz w:val="20"/>
                <w:szCs w:val="20"/>
                <w:lang w:val="en-US"/>
              </w:rPr>
              <w:t>15 Points</w:t>
            </w:r>
          </w:p>
        </w:tc>
      </w:tr>
      <w:tr w:rsidR="004F3AA6" w:rsidRPr="009553B3" w14:paraId="4D0BF188" w14:textId="77777777" w:rsidTr="008405E2">
        <w:trPr>
          <w:trHeight w:val="449"/>
        </w:trPr>
        <w:tc>
          <w:tcPr>
            <w:tcW w:w="4679" w:type="dxa"/>
            <w:vMerge/>
            <w:shd w:val="clear" w:color="auto" w:fill="auto"/>
          </w:tcPr>
          <w:p w14:paraId="1B06C567" w14:textId="77777777" w:rsidR="004F3AA6" w:rsidRPr="009553B3" w:rsidRDefault="004F3AA6" w:rsidP="004F3AA6">
            <w:pPr>
              <w:numPr>
                <w:ilvl w:val="0"/>
                <w:numId w:val="20"/>
              </w:numPr>
              <w:rPr>
                <w:rFonts w:cstheme="minorHAnsi"/>
                <w:b/>
                <w:sz w:val="20"/>
                <w:szCs w:val="20"/>
                <w:lang w:val="en-AU"/>
              </w:rPr>
            </w:pPr>
          </w:p>
        </w:tc>
        <w:tc>
          <w:tcPr>
            <w:tcW w:w="4394" w:type="dxa"/>
            <w:tcBorders>
              <w:top w:val="nil"/>
              <w:bottom w:val="single" w:sz="4" w:space="0" w:color="auto"/>
            </w:tcBorders>
            <w:shd w:val="clear" w:color="auto" w:fill="auto"/>
          </w:tcPr>
          <w:p w14:paraId="6DCFCEB7" w14:textId="6B2F368E" w:rsidR="004F3AA6" w:rsidRPr="009553B3" w:rsidRDefault="00543859" w:rsidP="008405E2">
            <w:pPr>
              <w:rPr>
                <w:rFonts w:cstheme="minorHAnsi"/>
                <w:sz w:val="20"/>
                <w:szCs w:val="20"/>
                <w:lang w:val="en-US"/>
              </w:rPr>
            </w:pPr>
            <w:r w:rsidRPr="009553B3">
              <w:rPr>
                <w:rFonts w:cstheme="minorHAnsi"/>
                <w:bCs/>
                <w:sz w:val="20"/>
                <w:szCs w:val="20"/>
                <w:lang w:val="en-US"/>
              </w:rPr>
              <w:t xml:space="preserve">Timelines </w:t>
            </w:r>
            <w:r w:rsidRPr="009553B3">
              <w:rPr>
                <w:rFonts w:cstheme="minorHAnsi"/>
                <w:b/>
                <w:sz w:val="20"/>
                <w:szCs w:val="20"/>
                <w:lang w:val="en-US"/>
              </w:rPr>
              <w:t>unrealistic</w:t>
            </w:r>
            <w:r w:rsidRPr="009553B3">
              <w:rPr>
                <w:rFonts w:cstheme="minorHAnsi"/>
                <w:bCs/>
                <w:sz w:val="20"/>
                <w:szCs w:val="20"/>
                <w:lang w:val="en-US"/>
              </w:rPr>
              <w:t xml:space="preserve"> and/or deliverables inconsistent with TOR</w:t>
            </w:r>
          </w:p>
        </w:tc>
        <w:tc>
          <w:tcPr>
            <w:tcW w:w="1343" w:type="dxa"/>
            <w:tcBorders>
              <w:top w:val="nil"/>
              <w:bottom w:val="single" w:sz="4" w:space="0" w:color="auto"/>
            </w:tcBorders>
            <w:shd w:val="clear" w:color="auto" w:fill="auto"/>
          </w:tcPr>
          <w:p w14:paraId="583A3B90" w14:textId="1F0CBB4D" w:rsidR="004F3AA6" w:rsidRPr="009553B3" w:rsidRDefault="00B10B25" w:rsidP="008405E2">
            <w:pPr>
              <w:rPr>
                <w:rFonts w:cstheme="minorHAnsi"/>
                <w:bCs/>
                <w:sz w:val="20"/>
                <w:szCs w:val="20"/>
                <w:lang w:val="en-US"/>
              </w:rPr>
            </w:pPr>
            <w:r w:rsidRPr="009553B3">
              <w:rPr>
                <w:rFonts w:cstheme="minorHAnsi"/>
                <w:sz w:val="20"/>
                <w:szCs w:val="20"/>
                <w:lang w:val="en-US"/>
              </w:rPr>
              <w:t>5</w:t>
            </w:r>
            <w:r w:rsidR="004F3AA6" w:rsidRPr="009553B3">
              <w:rPr>
                <w:rFonts w:cstheme="minorHAnsi"/>
                <w:sz w:val="20"/>
                <w:szCs w:val="20"/>
                <w:lang w:val="en-US"/>
              </w:rPr>
              <w:t xml:space="preserve"> points</w:t>
            </w:r>
          </w:p>
        </w:tc>
      </w:tr>
      <w:tr w:rsidR="004F3AA6" w:rsidRPr="009553B3" w14:paraId="42FF6AE4" w14:textId="77777777" w:rsidTr="008405E2">
        <w:tc>
          <w:tcPr>
            <w:tcW w:w="10416" w:type="dxa"/>
            <w:gridSpan w:val="3"/>
            <w:tcBorders>
              <w:bottom w:val="single" w:sz="4" w:space="0" w:color="auto"/>
            </w:tcBorders>
            <w:shd w:val="clear" w:color="auto" w:fill="BFBFBF"/>
          </w:tcPr>
          <w:p w14:paraId="466C477D" w14:textId="77777777" w:rsidR="004F3AA6" w:rsidRPr="009553B3" w:rsidRDefault="004F3AA6" w:rsidP="004F3AA6">
            <w:pPr>
              <w:numPr>
                <w:ilvl w:val="0"/>
                <w:numId w:val="14"/>
              </w:numPr>
              <w:rPr>
                <w:rFonts w:cstheme="minorHAnsi"/>
                <w:b/>
                <w:sz w:val="20"/>
                <w:szCs w:val="20"/>
                <w:lang w:val="en-US"/>
              </w:rPr>
            </w:pPr>
            <w:r w:rsidRPr="009553B3">
              <w:rPr>
                <w:rFonts w:cstheme="minorHAnsi"/>
                <w:b/>
                <w:sz w:val="20"/>
                <w:szCs w:val="20"/>
                <w:lang w:val="en-US"/>
              </w:rPr>
              <w:t>Key professional staff qualifications and competency for the assignment: [Max 30 points]</w:t>
            </w:r>
          </w:p>
        </w:tc>
      </w:tr>
      <w:tr w:rsidR="004F3AA6" w:rsidRPr="009553B3" w14:paraId="2A48BDBD" w14:textId="77777777" w:rsidTr="008405E2">
        <w:tc>
          <w:tcPr>
            <w:tcW w:w="4679" w:type="dxa"/>
            <w:vMerge w:val="restart"/>
            <w:shd w:val="clear" w:color="auto" w:fill="auto"/>
          </w:tcPr>
          <w:p w14:paraId="50EE82DC" w14:textId="221F7C34" w:rsidR="002103AB" w:rsidRPr="009553B3" w:rsidRDefault="00B10B25" w:rsidP="008405E2">
            <w:pPr>
              <w:rPr>
                <w:rFonts w:cstheme="minorHAnsi"/>
                <w:b/>
                <w:sz w:val="20"/>
                <w:szCs w:val="20"/>
                <w:lang w:val="en-US"/>
              </w:rPr>
            </w:pPr>
            <w:r w:rsidRPr="009553B3">
              <w:rPr>
                <w:rFonts w:cstheme="minorHAnsi"/>
                <w:bCs/>
                <w:sz w:val="20"/>
                <w:szCs w:val="20"/>
                <w:lang w:val="en-US"/>
              </w:rPr>
              <w:t>a)</w:t>
            </w:r>
            <w:r w:rsidRPr="009553B3">
              <w:rPr>
                <w:rFonts w:cstheme="minorHAnsi"/>
                <w:b/>
                <w:sz w:val="20"/>
                <w:szCs w:val="20"/>
                <w:lang w:val="en-US"/>
              </w:rPr>
              <w:t xml:space="preserve"> </w:t>
            </w:r>
            <w:r w:rsidR="00FC0A5B">
              <w:rPr>
                <w:rFonts w:cstheme="minorHAnsi"/>
                <w:b/>
                <w:sz w:val="20"/>
                <w:szCs w:val="20"/>
                <w:lang w:val="en-US"/>
              </w:rPr>
              <w:t xml:space="preserve">Site </w:t>
            </w:r>
            <w:r w:rsidR="00FC0A5B">
              <w:rPr>
                <w:rFonts w:cstheme="minorHAnsi"/>
                <w:b/>
                <w:sz w:val="20"/>
                <w:szCs w:val="20"/>
                <w:lang w:val="en-US"/>
              </w:rPr>
              <w:t xml:space="preserve">Supervising Expert </w:t>
            </w:r>
            <w:r w:rsidR="00FC0A5B">
              <w:rPr>
                <w:rFonts w:cstheme="minorHAnsi"/>
                <w:b/>
                <w:sz w:val="20"/>
                <w:szCs w:val="20"/>
                <w:lang w:val="en-US"/>
              </w:rPr>
              <w:t xml:space="preserve">for </w:t>
            </w:r>
            <w:r w:rsidR="00A545F1">
              <w:rPr>
                <w:rFonts w:cstheme="minorHAnsi"/>
                <w:b/>
                <w:sz w:val="20"/>
                <w:szCs w:val="20"/>
                <w:lang w:val="en-US"/>
              </w:rPr>
              <w:t>CCTV</w:t>
            </w:r>
            <w:r w:rsidR="00A545F1" w:rsidRPr="009553B3">
              <w:rPr>
                <w:rFonts w:cstheme="minorHAnsi"/>
                <w:b/>
                <w:sz w:val="20"/>
                <w:szCs w:val="20"/>
                <w:lang w:val="en-US"/>
              </w:rPr>
              <w:t xml:space="preserve"> </w:t>
            </w:r>
            <w:r w:rsidR="00A545F1">
              <w:rPr>
                <w:rFonts w:cstheme="minorHAnsi"/>
                <w:b/>
                <w:sz w:val="20"/>
                <w:szCs w:val="20"/>
                <w:lang w:val="en-US"/>
              </w:rPr>
              <w:t>and Fire Alarm System</w:t>
            </w:r>
          </w:p>
          <w:p w14:paraId="35351B99" w14:textId="3E9E1092" w:rsidR="004F3AA6" w:rsidRPr="009553B3" w:rsidRDefault="004F3AA6" w:rsidP="008405E2">
            <w:pPr>
              <w:rPr>
                <w:rFonts w:cstheme="minorHAnsi"/>
                <w:sz w:val="20"/>
                <w:szCs w:val="20"/>
                <w:lang w:val="en-US"/>
              </w:rPr>
            </w:pPr>
            <w:r w:rsidRPr="009553B3">
              <w:rPr>
                <w:rFonts w:cstheme="minorHAnsi"/>
                <w:sz w:val="20"/>
                <w:szCs w:val="20"/>
                <w:lang w:val="en-US"/>
              </w:rPr>
              <w:t>Detailed CV should be presented.</w:t>
            </w:r>
          </w:p>
          <w:p w14:paraId="517099A4" w14:textId="735C5967" w:rsidR="004F3AA6" w:rsidRPr="009553B3" w:rsidRDefault="004F3AA6" w:rsidP="008405E2">
            <w:pPr>
              <w:rPr>
                <w:rFonts w:cstheme="minorHAnsi"/>
                <w:sz w:val="20"/>
                <w:szCs w:val="20"/>
                <w:lang w:val="it-IT"/>
              </w:rPr>
            </w:pPr>
            <w:r w:rsidRPr="009553B3">
              <w:rPr>
                <w:rFonts w:cstheme="minorHAnsi"/>
                <w:sz w:val="20"/>
                <w:szCs w:val="20"/>
                <w:lang w:val="en-US"/>
              </w:rPr>
              <w:t xml:space="preserve">Attach Certificate or </w:t>
            </w:r>
            <w:proofErr w:type="spellStart"/>
            <w:r w:rsidRPr="009553B3">
              <w:rPr>
                <w:rFonts w:cstheme="minorHAnsi"/>
                <w:sz w:val="20"/>
                <w:szCs w:val="20"/>
                <w:lang w:val="it-IT"/>
              </w:rPr>
              <w:t>other</w:t>
            </w:r>
            <w:proofErr w:type="spellEnd"/>
            <w:r w:rsidRPr="009553B3">
              <w:rPr>
                <w:rFonts w:cstheme="minorHAnsi"/>
                <w:sz w:val="20"/>
                <w:szCs w:val="20"/>
                <w:lang w:val="it-IT"/>
              </w:rPr>
              <w:t xml:space="preserve"> </w:t>
            </w:r>
            <w:proofErr w:type="spellStart"/>
            <w:r w:rsidRPr="009553B3">
              <w:rPr>
                <w:rFonts w:cstheme="minorHAnsi"/>
                <w:sz w:val="20"/>
                <w:szCs w:val="20"/>
                <w:lang w:val="it-IT"/>
              </w:rPr>
              <w:t>equivalent</w:t>
            </w:r>
            <w:proofErr w:type="spellEnd"/>
            <w:r w:rsidRPr="009553B3">
              <w:rPr>
                <w:rFonts w:cstheme="minorHAnsi"/>
                <w:sz w:val="20"/>
                <w:szCs w:val="20"/>
                <w:lang w:val="it-IT"/>
              </w:rPr>
              <w:t xml:space="preserve"> </w:t>
            </w:r>
            <w:proofErr w:type="spellStart"/>
            <w:r w:rsidRPr="009553B3">
              <w:rPr>
                <w:rFonts w:cstheme="minorHAnsi"/>
                <w:sz w:val="20"/>
                <w:szCs w:val="20"/>
                <w:lang w:val="it-IT"/>
              </w:rPr>
              <w:t>professional</w:t>
            </w:r>
            <w:proofErr w:type="spellEnd"/>
            <w:r w:rsidRPr="009553B3">
              <w:rPr>
                <w:rFonts w:cstheme="minorHAnsi"/>
                <w:sz w:val="20"/>
                <w:szCs w:val="20"/>
                <w:lang w:val="it-IT"/>
              </w:rPr>
              <w:t xml:space="preserve"> body. </w:t>
            </w:r>
          </w:p>
          <w:p w14:paraId="67C31958" w14:textId="77777777" w:rsidR="004F3AA6" w:rsidRPr="009553B3" w:rsidRDefault="004F3AA6" w:rsidP="008405E2">
            <w:pPr>
              <w:rPr>
                <w:rFonts w:cstheme="minorHAnsi"/>
                <w:sz w:val="20"/>
                <w:szCs w:val="20"/>
                <w:lang w:val="en-US"/>
              </w:rPr>
            </w:pPr>
          </w:p>
        </w:tc>
        <w:tc>
          <w:tcPr>
            <w:tcW w:w="4394" w:type="dxa"/>
            <w:tcBorders>
              <w:bottom w:val="nil"/>
            </w:tcBorders>
            <w:shd w:val="clear" w:color="auto" w:fill="auto"/>
          </w:tcPr>
          <w:p w14:paraId="42B02CF8" w14:textId="2D184921" w:rsidR="004F3AA6" w:rsidRPr="009553B3" w:rsidRDefault="00FC0A5B" w:rsidP="008405E2">
            <w:pPr>
              <w:rPr>
                <w:rFonts w:cstheme="minorHAnsi"/>
                <w:sz w:val="20"/>
                <w:szCs w:val="20"/>
                <w:lang w:val="en-US"/>
              </w:rPr>
            </w:pPr>
            <w:r>
              <w:rPr>
                <w:rFonts w:cstheme="minorHAnsi"/>
                <w:sz w:val="20"/>
                <w:szCs w:val="20"/>
                <w:lang w:val="en-US"/>
              </w:rPr>
              <w:t>E</w:t>
            </w:r>
            <w:r w:rsidR="0014249C" w:rsidRPr="009553B3">
              <w:rPr>
                <w:rFonts w:cstheme="minorHAnsi"/>
                <w:sz w:val="20"/>
                <w:szCs w:val="20"/>
                <w:lang w:val="en-US"/>
              </w:rPr>
              <w:t xml:space="preserve">xperience of =&gt;5 Years in </w:t>
            </w:r>
            <w:r w:rsidR="00A545F1">
              <w:rPr>
                <w:rFonts w:cstheme="minorHAnsi"/>
                <w:sz w:val="20"/>
                <w:szCs w:val="20"/>
                <w:lang w:val="en-US"/>
              </w:rPr>
              <w:t>CCTV Installation</w:t>
            </w:r>
            <w:r w:rsidR="0014249C" w:rsidRPr="009553B3">
              <w:rPr>
                <w:rFonts w:cstheme="minorHAnsi"/>
                <w:sz w:val="20"/>
                <w:szCs w:val="20"/>
                <w:lang w:val="en-US"/>
              </w:rPr>
              <w:t>,</w:t>
            </w:r>
            <w:r w:rsidR="00A545F1">
              <w:rPr>
                <w:rFonts w:cstheme="minorHAnsi"/>
                <w:sz w:val="20"/>
                <w:szCs w:val="20"/>
                <w:lang w:val="en-US"/>
              </w:rPr>
              <w:t xml:space="preserve"> and Fire safety automation systems</w:t>
            </w:r>
            <w:r w:rsidR="0014249C" w:rsidRPr="009553B3">
              <w:rPr>
                <w:rFonts w:cstheme="minorHAnsi"/>
                <w:sz w:val="20"/>
                <w:szCs w:val="20"/>
                <w:lang w:val="en-US"/>
              </w:rPr>
              <w:t xml:space="preserve"> or other relevant </w:t>
            </w:r>
            <w:proofErr w:type="spellStart"/>
            <w:proofErr w:type="gramStart"/>
            <w:r w:rsidR="0014249C" w:rsidRPr="009553B3">
              <w:rPr>
                <w:rFonts w:cstheme="minorHAnsi"/>
                <w:sz w:val="20"/>
                <w:szCs w:val="20"/>
                <w:lang w:val="en-US"/>
              </w:rPr>
              <w:t>experience.</w:t>
            </w:r>
            <w:r w:rsidR="004F3AA6" w:rsidRPr="009553B3">
              <w:rPr>
                <w:rFonts w:cstheme="minorHAnsi"/>
                <w:sz w:val="20"/>
                <w:szCs w:val="20"/>
                <w:lang w:val="en-US"/>
              </w:rPr>
              <w:t>or</w:t>
            </w:r>
            <w:proofErr w:type="spellEnd"/>
            <w:proofErr w:type="gramEnd"/>
            <w:r w:rsidR="004F3AA6" w:rsidRPr="009553B3">
              <w:rPr>
                <w:rFonts w:cstheme="minorHAnsi"/>
                <w:sz w:val="20"/>
                <w:szCs w:val="20"/>
                <w:lang w:val="en-US"/>
              </w:rPr>
              <w:t xml:space="preserve"> </w:t>
            </w:r>
          </w:p>
        </w:tc>
        <w:tc>
          <w:tcPr>
            <w:tcW w:w="1343" w:type="dxa"/>
            <w:tcBorders>
              <w:top w:val="single" w:sz="4" w:space="0" w:color="auto"/>
              <w:bottom w:val="nil"/>
            </w:tcBorders>
            <w:shd w:val="clear" w:color="auto" w:fill="auto"/>
          </w:tcPr>
          <w:p w14:paraId="7BBA046D" w14:textId="7608EE1B" w:rsidR="004F3AA6" w:rsidRPr="009553B3" w:rsidRDefault="00A545F1" w:rsidP="008405E2">
            <w:pPr>
              <w:rPr>
                <w:rFonts w:cstheme="minorHAnsi"/>
                <w:b/>
                <w:bCs/>
                <w:sz w:val="20"/>
                <w:szCs w:val="20"/>
                <w:lang w:val="en-US"/>
              </w:rPr>
            </w:pPr>
            <w:r>
              <w:rPr>
                <w:rFonts w:cstheme="minorHAnsi"/>
                <w:b/>
                <w:bCs/>
                <w:sz w:val="20"/>
                <w:szCs w:val="20"/>
                <w:lang w:val="en-US"/>
              </w:rPr>
              <w:t>30</w:t>
            </w:r>
            <w:r w:rsidR="004F3AA6" w:rsidRPr="009553B3">
              <w:rPr>
                <w:rFonts w:cstheme="minorHAnsi"/>
                <w:b/>
                <w:bCs/>
                <w:sz w:val="20"/>
                <w:szCs w:val="20"/>
                <w:lang w:val="en-US"/>
              </w:rPr>
              <w:t xml:space="preserve"> Points</w:t>
            </w:r>
          </w:p>
        </w:tc>
      </w:tr>
      <w:tr w:rsidR="004F3AA6" w:rsidRPr="009553B3" w14:paraId="2283B823" w14:textId="77777777" w:rsidTr="008405E2">
        <w:tc>
          <w:tcPr>
            <w:tcW w:w="4679" w:type="dxa"/>
            <w:vMerge/>
            <w:shd w:val="clear" w:color="auto" w:fill="auto"/>
          </w:tcPr>
          <w:p w14:paraId="43A3C41E" w14:textId="77777777" w:rsidR="004F3AA6" w:rsidRPr="009553B3" w:rsidRDefault="004F3AA6" w:rsidP="008405E2">
            <w:pPr>
              <w:rPr>
                <w:rFonts w:cstheme="minorHAnsi"/>
                <w:b/>
                <w:sz w:val="20"/>
                <w:szCs w:val="20"/>
                <w:lang w:val="en-US"/>
              </w:rPr>
            </w:pPr>
          </w:p>
        </w:tc>
        <w:tc>
          <w:tcPr>
            <w:tcW w:w="4394" w:type="dxa"/>
            <w:tcBorders>
              <w:top w:val="nil"/>
              <w:bottom w:val="nil"/>
            </w:tcBorders>
            <w:shd w:val="clear" w:color="auto" w:fill="auto"/>
          </w:tcPr>
          <w:p w14:paraId="7CA77F2C" w14:textId="6831901B" w:rsidR="004F3AA6" w:rsidRPr="009553B3" w:rsidRDefault="00FC0A5B" w:rsidP="008405E2">
            <w:pPr>
              <w:rPr>
                <w:rFonts w:cstheme="minorHAnsi"/>
                <w:sz w:val="20"/>
                <w:szCs w:val="20"/>
                <w:lang w:val="en-US"/>
              </w:rPr>
            </w:pPr>
            <w:r>
              <w:rPr>
                <w:rFonts w:cstheme="minorHAnsi"/>
                <w:sz w:val="20"/>
                <w:szCs w:val="20"/>
                <w:lang w:val="en-US"/>
              </w:rPr>
              <w:t>E</w:t>
            </w:r>
            <w:r w:rsidR="0014249C" w:rsidRPr="009553B3">
              <w:rPr>
                <w:rFonts w:cstheme="minorHAnsi"/>
                <w:sz w:val="20"/>
                <w:szCs w:val="20"/>
                <w:lang w:val="en-US"/>
              </w:rPr>
              <w:t xml:space="preserve">xperience of =&gt; 2 - 5 </w:t>
            </w:r>
            <w:r w:rsidR="00A545F1">
              <w:rPr>
                <w:rFonts w:cstheme="minorHAnsi"/>
                <w:sz w:val="20"/>
                <w:szCs w:val="20"/>
                <w:lang w:val="en-US"/>
              </w:rPr>
              <w:t>CCTV Installation</w:t>
            </w:r>
            <w:r w:rsidR="00A545F1" w:rsidRPr="009553B3">
              <w:rPr>
                <w:rFonts w:cstheme="minorHAnsi"/>
                <w:sz w:val="20"/>
                <w:szCs w:val="20"/>
                <w:lang w:val="en-US"/>
              </w:rPr>
              <w:t>,</w:t>
            </w:r>
            <w:r w:rsidR="00A545F1">
              <w:rPr>
                <w:rFonts w:cstheme="minorHAnsi"/>
                <w:sz w:val="20"/>
                <w:szCs w:val="20"/>
                <w:lang w:val="en-US"/>
              </w:rPr>
              <w:t xml:space="preserve"> and Fire safety automation systems</w:t>
            </w:r>
            <w:r w:rsidR="0014249C" w:rsidRPr="009553B3">
              <w:rPr>
                <w:rFonts w:cstheme="minorHAnsi"/>
                <w:sz w:val="20"/>
                <w:szCs w:val="20"/>
                <w:lang w:val="en-US"/>
              </w:rPr>
              <w:t xml:space="preserve">, or other relevant experience </w:t>
            </w:r>
            <w:r w:rsidR="004F3AA6" w:rsidRPr="009553B3">
              <w:rPr>
                <w:rFonts w:cstheme="minorHAnsi"/>
                <w:sz w:val="20"/>
                <w:szCs w:val="20"/>
                <w:lang w:val="en-US"/>
              </w:rPr>
              <w:t xml:space="preserve">or </w:t>
            </w:r>
          </w:p>
        </w:tc>
        <w:tc>
          <w:tcPr>
            <w:tcW w:w="1343" w:type="dxa"/>
            <w:tcBorders>
              <w:top w:val="nil"/>
              <w:bottom w:val="nil"/>
            </w:tcBorders>
            <w:shd w:val="clear" w:color="auto" w:fill="auto"/>
          </w:tcPr>
          <w:p w14:paraId="40C6B7BE" w14:textId="4ED67DCD" w:rsidR="004F3AA6" w:rsidRPr="009553B3" w:rsidRDefault="00A545F1" w:rsidP="008405E2">
            <w:pPr>
              <w:rPr>
                <w:rFonts w:cstheme="minorHAnsi"/>
                <w:b/>
                <w:sz w:val="20"/>
                <w:szCs w:val="20"/>
                <w:lang w:val="en-US"/>
              </w:rPr>
            </w:pPr>
            <w:r>
              <w:rPr>
                <w:rFonts w:cstheme="minorHAnsi"/>
                <w:sz w:val="20"/>
                <w:szCs w:val="20"/>
                <w:lang w:val="en-US"/>
              </w:rPr>
              <w:t>2</w:t>
            </w:r>
            <w:r w:rsidR="004F3AA6" w:rsidRPr="009553B3">
              <w:rPr>
                <w:rFonts w:cstheme="minorHAnsi"/>
                <w:sz w:val="20"/>
                <w:szCs w:val="20"/>
                <w:lang w:val="en-US"/>
              </w:rPr>
              <w:t>0 Points</w:t>
            </w:r>
          </w:p>
        </w:tc>
      </w:tr>
      <w:tr w:rsidR="004F3AA6" w:rsidRPr="009553B3" w14:paraId="35AF521E" w14:textId="77777777" w:rsidTr="008405E2">
        <w:tc>
          <w:tcPr>
            <w:tcW w:w="4679" w:type="dxa"/>
            <w:vMerge/>
            <w:tcBorders>
              <w:bottom w:val="single" w:sz="4" w:space="0" w:color="auto"/>
            </w:tcBorders>
            <w:shd w:val="clear" w:color="auto" w:fill="auto"/>
          </w:tcPr>
          <w:p w14:paraId="323BCE76" w14:textId="77777777" w:rsidR="004F3AA6" w:rsidRPr="009553B3" w:rsidRDefault="004F3AA6" w:rsidP="008405E2">
            <w:pPr>
              <w:rPr>
                <w:rFonts w:cstheme="minorHAnsi"/>
                <w:b/>
                <w:sz w:val="20"/>
                <w:szCs w:val="20"/>
                <w:lang w:val="en-US"/>
              </w:rPr>
            </w:pPr>
          </w:p>
        </w:tc>
        <w:tc>
          <w:tcPr>
            <w:tcW w:w="4394" w:type="dxa"/>
            <w:tcBorders>
              <w:top w:val="nil"/>
              <w:bottom w:val="single" w:sz="4" w:space="0" w:color="auto"/>
            </w:tcBorders>
            <w:shd w:val="clear" w:color="auto" w:fill="auto"/>
          </w:tcPr>
          <w:p w14:paraId="3B6C641A" w14:textId="056B6BDE" w:rsidR="004F3AA6" w:rsidRPr="009553B3" w:rsidRDefault="00A545F1" w:rsidP="008405E2">
            <w:pPr>
              <w:rPr>
                <w:rFonts w:cstheme="minorHAnsi"/>
                <w:sz w:val="20"/>
                <w:szCs w:val="20"/>
                <w:lang w:val="en-US"/>
              </w:rPr>
            </w:pPr>
            <w:r>
              <w:rPr>
                <w:rFonts w:cstheme="minorHAnsi"/>
                <w:sz w:val="20"/>
                <w:szCs w:val="20"/>
                <w:lang w:val="en-US"/>
              </w:rPr>
              <w:t>E</w:t>
            </w:r>
            <w:r w:rsidR="0014249C" w:rsidRPr="009553B3">
              <w:rPr>
                <w:rFonts w:cstheme="minorHAnsi"/>
                <w:sz w:val="20"/>
                <w:szCs w:val="20"/>
                <w:lang w:val="en-US"/>
              </w:rPr>
              <w:t xml:space="preserve">xperience of less than 2 Years in </w:t>
            </w:r>
            <w:r>
              <w:rPr>
                <w:rFonts w:cstheme="minorHAnsi"/>
                <w:sz w:val="20"/>
                <w:szCs w:val="20"/>
                <w:lang w:val="en-US"/>
              </w:rPr>
              <w:t>CCTV Installation</w:t>
            </w:r>
            <w:r w:rsidRPr="009553B3">
              <w:rPr>
                <w:rFonts w:cstheme="minorHAnsi"/>
                <w:sz w:val="20"/>
                <w:szCs w:val="20"/>
                <w:lang w:val="en-US"/>
              </w:rPr>
              <w:t>,</w:t>
            </w:r>
            <w:r>
              <w:rPr>
                <w:rFonts w:cstheme="minorHAnsi"/>
                <w:sz w:val="20"/>
                <w:szCs w:val="20"/>
                <w:lang w:val="en-US"/>
              </w:rPr>
              <w:t xml:space="preserve"> and Fire safety automation systems</w:t>
            </w:r>
            <w:r w:rsidR="0014249C" w:rsidRPr="009553B3">
              <w:rPr>
                <w:rFonts w:cstheme="minorHAnsi"/>
                <w:sz w:val="20"/>
                <w:szCs w:val="20"/>
                <w:lang w:val="en-US"/>
              </w:rPr>
              <w:t>, or other relevant experience.</w:t>
            </w:r>
          </w:p>
        </w:tc>
        <w:tc>
          <w:tcPr>
            <w:tcW w:w="1343" w:type="dxa"/>
            <w:tcBorders>
              <w:top w:val="nil"/>
              <w:bottom w:val="single" w:sz="4" w:space="0" w:color="auto"/>
            </w:tcBorders>
            <w:shd w:val="clear" w:color="auto" w:fill="auto"/>
          </w:tcPr>
          <w:p w14:paraId="48490E1D" w14:textId="3053B34E" w:rsidR="004F3AA6" w:rsidRPr="009553B3" w:rsidRDefault="00A545F1" w:rsidP="008405E2">
            <w:pPr>
              <w:rPr>
                <w:rFonts w:cstheme="minorHAnsi"/>
                <w:b/>
                <w:sz w:val="20"/>
                <w:szCs w:val="20"/>
                <w:lang w:val="en-US"/>
              </w:rPr>
            </w:pPr>
            <w:r>
              <w:rPr>
                <w:rFonts w:cstheme="minorHAnsi"/>
                <w:sz w:val="20"/>
                <w:szCs w:val="20"/>
                <w:lang w:val="en-US"/>
              </w:rPr>
              <w:t>10</w:t>
            </w:r>
            <w:r w:rsidR="004F3AA6" w:rsidRPr="009553B3">
              <w:rPr>
                <w:rFonts w:cstheme="minorHAnsi"/>
                <w:sz w:val="20"/>
                <w:szCs w:val="20"/>
                <w:lang w:val="en-US"/>
              </w:rPr>
              <w:t xml:space="preserve"> points</w:t>
            </w:r>
          </w:p>
        </w:tc>
      </w:tr>
    </w:tbl>
    <w:p w14:paraId="4431A3A4" w14:textId="77777777" w:rsidR="004F3AA6" w:rsidRPr="000F499C" w:rsidRDefault="004F3AA6" w:rsidP="004F3AA6">
      <w:pPr>
        <w:rPr>
          <w:rFonts w:cstheme="minorHAnsi"/>
          <w:sz w:val="20"/>
          <w:szCs w:val="20"/>
          <w:lang w:val="en-US"/>
        </w:rPr>
      </w:pPr>
    </w:p>
    <w:p w14:paraId="3F5FB19B" w14:textId="77777777" w:rsidR="004F3AA6" w:rsidRPr="000F499C" w:rsidRDefault="004F3AA6" w:rsidP="004F3AA6">
      <w:pPr>
        <w:rPr>
          <w:rFonts w:cstheme="minorHAnsi"/>
          <w:sz w:val="20"/>
          <w:szCs w:val="20"/>
          <w:lang w:val="en-US"/>
        </w:rPr>
      </w:pPr>
    </w:p>
    <w:p w14:paraId="552D57C8" w14:textId="77777777" w:rsidR="004F3AA6" w:rsidRPr="000F499C" w:rsidRDefault="004F3AA6" w:rsidP="004F3AA6">
      <w:pPr>
        <w:numPr>
          <w:ilvl w:val="0"/>
          <w:numId w:val="16"/>
        </w:numPr>
        <w:rPr>
          <w:rFonts w:cstheme="minorHAnsi"/>
          <w:b/>
          <w:sz w:val="20"/>
          <w:szCs w:val="20"/>
          <w:lang w:val="en-AU"/>
        </w:rPr>
      </w:pPr>
      <w:r w:rsidRPr="000F499C">
        <w:rPr>
          <w:rFonts w:cstheme="minorHAnsi"/>
          <w:b/>
          <w:sz w:val="20"/>
          <w:szCs w:val="20"/>
          <w:u w:val="single"/>
          <w:lang w:val="en-AU"/>
        </w:rPr>
        <w:t>Detailed Examination of Bids (financial)</w:t>
      </w:r>
    </w:p>
    <w:p w14:paraId="478D70A4" w14:textId="77777777" w:rsidR="004F3AA6" w:rsidRPr="000F499C" w:rsidRDefault="004F3AA6" w:rsidP="004F3AA6">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18272D61" w14:textId="77777777" w:rsidR="004F3AA6" w:rsidRPr="000F499C" w:rsidRDefault="004F3AA6" w:rsidP="004F3AA6">
      <w:pPr>
        <w:rPr>
          <w:rFonts w:cstheme="minorHAnsi"/>
          <w:sz w:val="20"/>
          <w:szCs w:val="20"/>
          <w:lang w:val="en-US"/>
        </w:rPr>
      </w:pPr>
      <w:r w:rsidRPr="000F499C">
        <w:rPr>
          <w:rFonts w:cstheme="minorHAnsi"/>
          <w:sz w:val="20"/>
          <w:szCs w:val="20"/>
          <w:lang w:val="en-US"/>
        </w:rPr>
        <w:t xml:space="preserve">The financial evaluation accounts for 60 points (60%) out of the total combined score (technical + financial) of 100 points. </w:t>
      </w:r>
    </w:p>
    <w:p w14:paraId="3204A7FF" w14:textId="77777777" w:rsidR="004F3AA6" w:rsidRPr="000F499C" w:rsidRDefault="004F3AA6" w:rsidP="004F3AA6">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77ADBF98" w14:textId="77777777" w:rsidR="004F3AA6" w:rsidRPr="000F499C" w:rsidRDefault="004F3AA6" w:rsidP="004F3AA6">
      <w:pPr>
        <w:rPr>
          <w:rFonts w:cstheme="minorHAnsi"/>
          <w:sz w:val="20"/>
          <w:szCs w:val="20"/>
        </w:rPr>
      </w:pPr>
      <w:r w:rsidRPr="000F499C">
        <w:rPr>
          <w:rFonts w:cstheme="minorHAnsi"/>
          <w:sz w:val="20"/>
          <w:szCs w:val="20"/>
          <w:lang w:val="en-US"/>
        </w:rPr>
        <w:t>               Sf = 100 x Fl / F</w:t>
      </w:r>
    </w:p>
    <w:p w14:paraId="5F9C21E1" w14:textId="77777777" w:rsidR="004F3AA6" w:rsidRPr="000F499C" w:rsidRDefault="004F3AA6" w:rsidP="004F3AA6">
      <w:pPr>
        <w:rPr>
          <w:rFonts w:cstheme="minorHAnsi"/>
          <w:sz w:val="20"/>
          <w:szCs w:val="20"/>
        </w:rPr>
      </w:pPr>
      <w:r w:rsidRPr="000F499C">
        <w:rPr>
          <w:rFonts w:cstheme="minorHAnsi"/>
          <w:sz w:val="20"/>
          <w:szCs w:val="20"/>
          <w:lang w:val="en-US"/>
        </w:rPr>
        <w:t>               Where:</w:t>
      </w:r>
    </w:p>
    <w:p w14:paraId="03CC91BA" w14:textId="77777777" w:rsidR="004F3AA6" w:rsidRPr="000F499C" w:rsidRDefault="004F3AA6" w:rsidP="004F3AA6">
      <w:pPr>
        <w:rPr>
          <w:rFonts w:cstheme="minorHAnsi"/>
          <w:sz w:val="20"/>
          <w:szCs w:val="20"/>
        </w:rPr>
      </w:pPr>
      <w:r w:rsidRPr="000F499C">
        <w:rPr>
          <w:rFonts w:cstheme="minorHAnsi"/>
          <w:sz w:val="20"/>
          <w:szCs w:val="20"/>
          <w:lang w:val="en-US"/>
        </w:rPr>
        <w:t xml:space="preserve">               Sf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financial score of the Financial Proposal under consideration, </w:t>
      </w:r>
    </w:p>
    <w:p w14:paraId="59FF5001" w14:textId="77777777" w:rsidR="004F3AA6" w:rsidRPr="000F499C" w:rsidRDefault="004F3AA6" w:rsidP="004F3AA6">
      <w:pPr>
        <w:rPr>
          <w:rFonts w:cstheme="minorHAnsi"/>
          <w:sz w:val="20"/>
          <w:szCs w:val="20"/>
        </w:rPr>
      </w:pPr>
      <w:r w:rsidRPr="000F499C">
        <w:rPr>
          <w:rFonts w:cstheme="minorHAnsi"/>
          <w:sz w:val="20"/>
          <w:szCs w:val="20"/>
          <w:lang w:val="en-US"/>
        </w:rPr>
        <w:t xml:space="preserve">               Fl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price of the lowest Financial Proposal, and </w:t>
      </w:r>
    </w:p>
    <w:p w14:paraId="32AD227C" w14:textId="77777777" w:rsidR="004F3AA6" w:rsidRPr="000F499C" w:rsidRDefault="004F3AA6" w:rsidP="004F3AA6">
      <w:pPr>
        <w:rPr>
          <w:rFonts w:cstheme="minorHAnsi"/>
          <w:sz w:val="20"/>
          <w:szCs w:val="20"/>
        </w:rPr>
      </w:pPr>
      <w:r w:rsidRPr="000F499C">
        <w:rPr>
          <w:rFonts w:cstheme="minorHAnsi"/>
          <w:sz w:val="20"/>
          <w:szCs w:val="20"/>
          <w:lang w:val="en-US"/>
        </w:rPr>
        <w:t xml:space="preserve">               </w:t>
      </w:r>
      <w:proofErr w:type="gramStart"/>
      <w:r w:rsidRPr="000F499C">
        <w:rPr>
          <w:rFonts w:cstheme="minorHAnsi"/>
          <w:sz w:val="20"/>
          <w:szCs w:val="20"/>
          <w:lang w:val="en-US"/>
        </w:rPr>
        <w:t>F  -</w:t>
      </w:r>
      <w:proofErr w:type="gramEnd"/>
      <w:r w:rsidRPr="000F499C">
        <w:rPr>
          <w:rFonts w:cstheme="minorHAnsi"/>
          <w:sz w:val="20"/>
          <w:szCs w:val="20"/>
          <w:lang w:val="en-US"/>
        </w:rPr>
        <w:t>  is the price of the Financial Proposal under consideration.</w:t>
      </w:r>
    </w:p>
    <w:p w14:paraId="3710CD02" w14:textId="77777777" w:rsidR="004F3AA6" w:rsidRPr="000F499C" w:rsidRDefault="004F3AA6" w:rsidP="004F3AA6">
      <w:pPr>
        <w:rPr>
          <w:rFonts w:cstheme="minorHAnsi"/>
          <w:sz w:val="20"/>
          <w:szCs w:val="20"/>
        </w:rPr>
      </w:pPr>
      <w:r w:rsidRPr="000F499C">
        <w:rPr>
          <w:rFonts w:cstheme="minorHAnsi"/>
          <w:sz w:val="20"/>
          <w:szCs w:val="20"/>
          <w:lang w:val="en-US"/>
        </w:rPr>
        <w:t xml:space="preserve">The proposals shall then be ranked according to their combined (Sc) technical (St) and financial (Sf) scores using the weights  (T = the weight given to the Technical Proposal = 0.40; F = the weight given to the Financial Proposal = 0.60; T + F = 1) </w:t>
      </w:r>
    </w:p>
    <w:p w14:paraId="1A959707" w14:textId="77777777" w:rsidR="004F3AA6" w:rsidRPr="000F499C" w:rsidRDefault="004F3AA6" w:rsidP="004F3AA6">
      <w:pPr>
        <w:rPr>
          <w:rFonts w:cstheme="minorHAnsi"/>
          <w:sz w:val="20"/>
          <w:szCs w:val="20"/>
        </w:rPr>
      </w:pPr>
      <w:r w:rsidRPr="000F499C">
        <w:rPr>
          <w:rFonts w:cstheme="minorHAnsi"/>
          <w:sz w:val="20"/>
          <w:szCs w:val="20"/>
          <w:lang w:val="en-US"/>
        </w:rPr>
        <w:t>               Sc = St x T% + Sf x F%</w:t>
      </w:r>
    </w:p>
    <w:p w14:paraId="77CF9E16" w14:textId="77777777" w:rsidR="004F3AA6" w:rsidRPr="000F499C" w:rsidRDefault="004F3AA6" w:rsidP="004F3AA6">
      <w:pPr>
        <w:rPr>
          <w:rFonts w:cstheme="minorHAnsi"/>
          <w:sz w:val="20"/>
          <w:szCs w:val="20"/>
          <w:lang w:val="en-US"/>
        </w:rPr>
      </w:pPr>
    </w:p>
    <w:p w14:paraId="72F0BB2F" w14:textId="77777777" w:rsidR="004F3AA6" w:rsidRPr="000F499C" w:rsidRDefault="004F3AA6" w:rsidP="004F3AA6">
      <w:pPr>
        <w:rPr>
          <w:rFonts w:cstheme="minorHAnsi"/>
          <w:sz w:val="20"/>
          <w:szCs w:val="20"/>
          <w:lang w:val="en-US"/>
        </w:rPr>
      </w:pPr>
    </w:p>
    <w:p w14:paraId="1849EA65" w14:textId="77777777" w:rsidR="004F3AA6" w:rsidRPr="000F499C" w:rsidRDefault="004F3AA6" w:rsidP="004F3AA6">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66B1E2F4" w14:textId="77777777" w:rsidR="004F3AA6" w:rsidRPr="000F499C" w:rsidRDefault="004F3AA6" w:rsidP="004F3AA6">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227C425C" w14:textId="77777777" w:rsidR="004F3AA6" w:rsidRPr="000F499C" w:rsidRDefault="004F3AA6" w:rsidP="004F3AA6">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Pr>
          <w:rFonts w:cstheme="minorHAnsi"/>
          <w:sz w:val="20"/>
          <w:szCs w:val="20"/>
          <w:lang w:val="en-US"/>
        </w:rPr>
        <w:t>:</w:t>
      </w:r>
    </w:p>
    <w:p w14:paraId="140A7999" w14:textId="4DB93036" w:rsidR="004F3AA6" w:rsidRPr="000F499C" w:rsidRDefault="004F3AA6" w:rsidP="004F3AA6">
      <w:pPr>
        <w:rPr>
          <w:rFonts w:cstheme="minorHAnsi"/>
          <w:sz w:val="20"/>
          <w:szCs w:val="20"/>
          <w:lang w:val="en-US"/>
        </w:rPr>
      </w:pPr>
      <w:r w:rsidRPr="000F499C">
        <w:rPr>
          <w:rFonts w:cstheme="minorHAnsi"/>
          <w:sz w:val="20"/>
          <w:szCs w:val="20"/>
          <w:lang w:val="en-US"/>
        </w:rPr>
        <w:t xml:space="preserve">Prior to award, post-qualification will be carried out by IOM to further determine the selected </w:t>
      </w:r>
      <w:r w:rsidR="00150BAA">
        <w:rPr>
          <w:rFonts w:cstheme="minorHAnsi"/>
          <w:sz w:val="20"/>
          <w:szCs w:val="20"/>
          <w:lang w:val="en-US"/>
        </w:rPr>
        <w:t>Service Provider</w:t>
      </w:r>
      <w:r w:rsidRPr="000F499C">
        <w:rPr>
          <w:rFonts w:cstheme="minorHAnsi"/>
          <w:sz w:val="20"/>
          <w:szCs w:val="20"/>
          <w:lang w:val="en-US"/>
        </w:rPr>
        <w:t xml:space="preserve">’s technical and financial capability to perform the contract. IOM shall verify and validate any documents/information submitted and previous projects. </w:t>
      </w:r>
    </w:p>
    <w:p w14:paraId="70E7A291" w14:textId="77777777" w:rsidR="004F3AA6" w:rsidRPr="000F499C" w:rsidRDefault="004F3AA6" w:rsidP="004F3AA6">
      <w:pPr>
        <w:rPr>
          <w:rFonts w:cstheme="minorHAnsi"/>
          <w:sz w:val="20"/>
          <w:szCs w:val="20"/>
          <w:lang w:val="en-US"/>
        </w:rPr>
      </w:pPr>
      <w:r w:rsidRPr="000F499C">
        <w:rPr>
          <w:rFonts w:cstheme="minorHAnsi"/>
          <w:sz w:val="20"/>
          <w:szCs w:val="20"/>
          <w:lang w:val="en-US"/>
        </w:rPr>
        <w:t xml:space="preserve">If the lowest evaluated bidder fails </w:t>
      </w:r>
      <w:r w:rsidRPr="000F499C">
        <w:rPr>
          <w:rFonts w:cstheme="minorHAnsi" w:hint="eastAsia"/>
          <w:sz w:val="20"/>
          <w:szCs w:val="20"/>
          <w:lang w:val="en-US"/>
        </w:rPr>
        <w:t xml:space="preserve">in </w:t>
      </w:r>
      <w:r w:rsidRPr="000F499C">
        <w:rPr>
          <w:rFonts w:cstheme="minorHAnsi"/>
          <w:sz w:val="20"/>
          <w:szCs w:val="20"/>
          <w:lang w:val="en-US"/>
        </w:rPr>
        <w:t>post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01549987" w14:textId="77777777" w:rsidR="004F3AA6" w:rsidRPr="000F499C" w:rsidRDefault="004F3AA6" w:rsidP="004F3AA6">
      <w:pPr>
        <w:rPr>
          <w:rFonts w:cstheme="minorHAnsi"/>
          <w:sz w:val="20"/>
          <w:szCs w:val="20"/>
          <w:lang w:val="en-US"/>
        </w:rPr>
      </w:pPr>
      <w:r w:rsidRPr="000F499C">
        <w:rPr>
          <w:rFonts w:cstheme="minorHAnsi"/>
          <w:b/>
          <w:sz w:val="20"/>
          <w:szCs w:val="20"/>
          <w:lang w:val="en-US"/>
        </w:rPr>
        <w:t>Award of Contract</w:t>
      </w:r>
      <w:r>
        <w:rPr>
          <w:rFonts w:cstheme="minorHAnsi"/>
          <w:sz w:val="20"/>
          <w:szCs w:val="20"/>
          <w:lang w:val="en-US"/>
        </w:rPr>
        <w:t>:</w:t>
      </w:r>
    </w:p>
    <w:p w14:paraId="25928578" w14:textId="40D78F66" w:rsidR="004F3AA6" w:rsidRPr="000F499C" w:rsidRDefault="004F3AA6" w:rsidP="004F3AA6">
      <w:pPr>
        <w:rPr>
          <w:rFonts w:cstheme="minorHAnsi"/>
          <w:sz w:val="20"/>
          <w:szCs w:val="20"/>
          <w:lang w:val="en-US"/>
        </w:rPr>
      </w:pPr>
      <w:r w:rsidRPr="000F499C">
        <w:rPr>
          <w:rFonts w:cstheme="minorHAnsi"/>
          <w:sz w:val="20"/>
          <w:szCs w:val="20"/>
          <w:lang w:val="en-US"/>
        </w:rPr>
        <w:lastRenderedPageBreak/>
        <w:t xml:space="preserve">The </w:t>
      </w:r>
      <w:r w:rsidR="00150BAA">
        <w:rPr>
          <w:rFonts w:cstheme="minorHAnsi"/>
          <w:sz w:val="20"/>
          <w:szCs w:val="20"/>
          <w:lang w:val="en-US"/>
        </w:rPr>
        <w:t>Service Provider</w:t>
      </w:r>
      <w:r w:rsidRPr="000F499C">
        <w:rPr>
          <w:rFonts w:cstheme="minorHAnsi"/>
          <w:sz w:val="20"/>
          <w:szCs w:val="20"/>
          <w:lang w:val="en-US"/>
        </w:rPr>
        <w:t xml:space="preserve"> that has submitted the lowest evaluated Price, substantially responsive to the requirements of this General Instruction and who has been determined to be qualified to perform the contract shall be selected and awarded the contract. </w:t>
      </w:r>
    </w:p>
    <w:p w14:paraId="011713A2" w14:textId="37E7ADB0" w:rsidR="004F3AA6" w:rsidRPr="000F499C" w:rsidRDefault="004F3AA6" w:rsidP="004F3AA6">
      <w:pPr>
        <w:rPr>
          <w:rFonts w:cstheme="minorHAnsi"/>
          <w:bCs/>
          <w:sz w:val="20"/>
          <w:szCs w:val="20"/>
          <w:lang w:val="en-US"/>
        </w:rPr>
      </w:pPr>
      <w:r w:rsidRPr="000F499C">
        <w:rPr>
          <w:rFonts w:cstheme="minorHAnsi"/>
          <w:sz w:val="20"/>
          <w:szCs w:val="20"/>
          <w:lang w:val="en-US"/>
        </w:rPr>
        <w:t>IOM shall notify the selected</w:t>
      </w:r>
      <w:r w:rsidR="00150BAA">
        <w:rPr>
          <w:rFonts w:cstheme="minorHAnsi"/>
          <w:sz w:val="20"/>
          <w:szCs w:val="20"/>
          <w:lang w:val="en-US"/>
        </w:rPr>
        <w:t xml:space="preserve"> Service Provider</w:t>
      </w:r>
      <w:r w:rsidRPr="000F499C">
        <w:rPr>
          <w:rFonts w:cstheme="minorHAnsi"/>
          <w:sz w:val="20"/>
          <w:szCs w:val="20"/>
          <w:lang w:val="en-US"/>
        </w:rPr>
        <w:t xml:space="preserve">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w:t>
      </w:r>
      <w:r w:rsidR="00150BAA">
        <w:rPr>
          <w:rFonts w:cstheme="minorHAnsi"/>
          <w:sz w:val="20"/>
          <w:szCs w:val="20"/>
          <w:lang w:val="en-US"/>
        </w:rPr>
        <w:t>Service Providers</w:t>
      </w:r>
      <w:r w:rsidRPr="000F499C">
        <w:rPr>
          <w:rFonts w:cstheme="minorHAnsi"/>
          <w:sz w:val="20"/>
          <w:szCs w:val="20"/>
          <w:lang w:val="en-US"/>
        </w:rPr>
        <w:t xml:space="preserve"> who were not selected without disclosing the reason for rejection.  </w:t>
      </w:r>
    </w:p>
    <w:p w14:paraId="6D58CDF5" w14:textId="77777777" w:rsidR="004F3AA6" w:rsidRPr="000F499C" w:rsidRDefault="004F3AA6" w:rsidP="004F3AA6">
      <w:pPr>
        <w:rPr>
          <w:rFonts w:cstheme="minorHAnsi"/>
          <w:bCs/>
          <w:sz w:val="20"/>
          <w:szCs w:val="20"/>
          <w:lang w:val="en-US"/>
        </w:rPr>
      </w:pPr>
    </w:p>
    <w:p w14:paraId="02E216A0" w14:textId="77777777" w:rsidR="004F3AA6" w:rsidRPr="000F499C" w:rsidRDefault="004F3AA6" w:rsidP="004F3AA6">
      <w:pPr>
        <w:rPr>
          <w:rFonts w:cstheme="minorHAnsi"/>
          <w:bCs/>
          <w:sz w:val="20"/>
          <w:szCs w:val="20"/>
          <w:lang w:val="en-US"/>
        </w:rPr>
      </w:pPr>
      <w:r w:rsidRPr="000F499C">
        <w:rPr>
          <w:rFonts w:cstheme="minorHAnsi"/>
          <w:b/>
          <w:sz w:val="20"/>
          <w:szCs w:val="20"/>
          <w:lang w:val="en-US"/>
        </w:rPr>
        <w:t>Delivery Site and Period of Delivery</w:t>
      </w:r>
      <w:r>
        <w:rPr>
          <w:rFonts w:cstheme="minorHAnsi"/>
          <w:bCs/>
          <w:sz w:val="20"/>
          <w:szCs w:val="20"/>
          <w:lang w:val="en-US"/>
        </w:rPr>
        <w:t>:</w:t>
      </w:r>
    </w:p>
    <w:p w14:paraId="368A9AAB" w14:textId="5B429331" w:rsidR="004F3AA6" w:rsidRPr="005B3E71" w:rsidRDefault="004F3AA6" w:rsidP="004F3AA6">
      <w:pPr>
        <w:rPr>
          <w:rFonts w:cstheme="minorHAnsi"/>
          <w:i/>
          <w:color w:val="0000FF"/>
          <w:sz w:val="20"/>
          <w:szCs w:val="20"/>
          <w:lang w:val="en-US"/>
        </w:rPr>
      </w:pPr>
      <w:r w:rsidRPr="000F499C">
        <w:rPr>
          <w:rFonts w:cstheme="minorHAnsi"/>
          <w:sz w:val="20"/>
          <w:szCs w:val="20"/>
          <w:lang w:val="en-US"/>
        </w:rPr>
        <w:t xml:space="preserve">The works shall be done in </w:t>
      </w:r>
      <w:r w:rsidR="00150BAA">
        <w:rPr>
          <w:rFonts w:cstheme="minorHAnsi"/>
          <w:i/>
          <w:color w:val="0000FF"/>
          <w:sz w:val="20"/>
          <w:szCs w:val="20"/>
          <w:lang w:val="en-US"/>
        </w:rPr>
        <w:t>Borno State</w:t>
      </w:r>
      <w:r w:rsidRPr="000F499C">
        <w:rPr>
          <w:rFonts w:cstheme="minorHAnsi"/>
          <w:i/>
          <w:sz w:val="20"/>
          <w:szCs w:val="20"/>
          <w:lang w:val="en-US"/>
        </w:rPr>
        <w:t>.</w:t>
      </w:r>
    </w:p>
    <w:p w14:paraId="7E5C61D8" w14:textId="048EA04B" w:rsidR="004F3AA6" w:rsidRPr="000F499C" w:rsidRDefault="004F3AA6" w:rsidP="004F3AA6">
      <w:pPr>
        <w:rPr>
          <w:rFonts w:cstheme="minorHAnsi"/>
          <w:bCs/>
          <w:sz w:val="20"/>
          <w:szCs w:val="20"/>
          <w:lang w:val="en-US"/>
        </w:rPr>
      </w:pPr>
      <w:r w:rsidRPr="00A545F1">
        <w:rPr>
          <w:spacing w:val="-2"/>
          <w:sz w:val="20"/>
          <w:szCs w:val="20"/>
        </w:rPr>
        <w:t xml:space="preserve">The </w:t>
      </w:r>
      <w:r w:rsidR="00150BAA" w:rsidRPr="00A545F1">
        <w:rPr>
          <w:spacing w:val="-2"/>
          <w:sz w:val="20"/>
          <w:szCs w:val="20"/>
        </w:rPr>
        <w:t>duration of the service is</w:t>
      </w:r>
      <w:r w:rsidRPr="00A545F1">
        <w:rPr>
          <w:spacing w:val="-2"/>
          <w:sz w:val="20"/>
          <w:szCs w:val="20"/>
        </w:rPr>
        <w:t xml:space="preserve"> </w:t>
      </w:r>
      <w:proofErr w:type="gramStart"/>
      <w:r w:rsidR="00150BAA" w:rsidRPr="00A545F1">
        <w:rPr>
          <w:i/>
          <w:color w:val="0000FF"/>
          <w:spacing w:val="-2"/>
          <w:sz w:val="20"/>
          <w:szCs w:val="20"/>
        </w:rPr>
        <w:t>twen</w:t>
      </w:r>
      <w:r w:rsidRPr="00A545F1">
        <w:rPr>
          <w:i/>
          <w:color w:val="0000FF"/>
          <w:spacing w:val="-2"/>
          <w:sz w:val="20"/>
          <w:szCs w:val="20"/>
        </w:rPr>
        <w:t xml:space="preserve">ty </w:t>
      </w:r>
      <w:r w:rsidR="009B3A69" w:rsidRPr="00A545F1">
        <w:rPr>
          <w:i/>
          <w:color w:val="0000FF"/>
          <w:spacing w:val="-2"/>
          <w:sz w:val="20"/>
          <w:szCs w:val="20"/>
        </w:rPr>
        <w:t>four</w:t>
      </w:r>
      <w:proofErr w:type="gramEnd"/>
      <w:r w:rsidR="009B3A69" w:rsidRPr="00A545F1">
        <w:rPr>
          <w:i/>
          <w:color w:val="0000FF"/>
          <w:spacing w:val="-2"/>
          <w:sz w:val="20"/>
          <w:szCs w:val="20"/>
        </w:rPr>
        <w:t xml:space="preserve"> </w:t>
      </w:r>
      <w:r w:rsidRPr="00A545F1">
        <w:rPr>
          <w:i/>
          <w:color w:val="0000FF"/>
          <w:spacing w:val="-2"/>
          <w:sz w:val="20"/>
          <w:szCs w:val="20"/>
        </w:rPr>
        <w:t>(</w:t>
      </w:r>
      <w:r w:rsidR="00150BAA" w:rsidRPr="00A545F1">
        <w:rPr>
          <w:i/>
          <w:color w:val="0000FF"/>
          <w:spacing w:val="-2"/>
          <w:sz w:val="20"/>
          <w:szCs w:val="20"/>
        </w:rPr>
        <w:t>2</w:t>
      </w:r>
      <w:r w:rsidR="009B3A69" w:rsidRPr="00A545F1">
        <w:rPr>
          <w:i/>
          <w:color w:val="0000FF"/>
          <w:spacing w:val="-2"/>
          <w:sz w:val="20"/>
          <w:szCs w:val="20"/>
        </w:rPr>
        <w:t>4</w:t>
      </w:r>
      <w:r w:rsidRPr="00A545F1">
        <w:rPr>
          <w:i/>
          <w:color w:val="0000FF"/>
          <w:spacing w:val="-2"/>
          <w:sz w:val="20"/>
          <w:szCs w:val="20"/>
        </w:rPr>
        <w:t xml:space="preserve">) </w:t>
      </w:r>
      <w:r w:rsidR="009B3A69" w:rsidRPr="00A545F1">
        <w:rPr>
          <w:i/>
          <w:color w:val="0000FF"/>
          <w:spacing w:val="-2"/>
          <w:sz w:val="20"/>
          <w:szCs w:val="20"/>
        </w:rPr>
        <w:t>months</w:t>
      </w:r>
      <w:r w:rsidRPr="00A545F1">
        <w:rPr>
          <w:spacing w:val="-2"/>
          <w:sz w:val="20"/>
          <w:szCs w:val="20"/>
        </w:rPr>
        <w:t xml:space="preserve"> after 2 </w:t>
      </w:r>
      <w:r w:rsidR="009B3A69" w:rsidRPr="00A545F1">
        <w:rPr>
          <w:spacing w:val="-2"/>
          <w:sz w:val="20"/>
          <w:szCs w:val="20"/>
        </w:rPr>
        <w:t>years</w:t>
      </w:r>
      <w:r w:rsidRPr="00A545F1">
        <w:rPr>
          <w:spacing w:val="-2"/>
          <w:sz w:val="20"/>
          <w:szCs w:val="20"/>
        </w:rPr>
        <w:t xml:space="preserve"> upon receipt of the Notice to Award (NOA)</w:t>
      </w:r>
      <w:r w:rsidRPr="00452DF8">
        <w:rPr>
          <w:spacing w:val="-2"/>
        </w:rPr>
        <w:t>.</w:t>
      </w:r>
    </w:p>
    <w:p w14:paraId="0E67142B" w14:textId="77777777" w:rsidR="00150BAA" w:rsidRDefault="00150BAA" w:rsidP="005C70F3">
      <w:pPr>
        <w:jc w:val="center"/>
        <w:rPr>
          <w:rFonts w:eastAsiaTheme="majorEastAsia" w:cstheme="minorHAnsi"/>
          <w:b/>
          <w:sz w:val="24"/>
          <w:szCs w:val="24"/>
        </w:rPr>
      </w:pPr>
    </w:p>
    <w:p w14:paraId="1B4FEB9D" w14:textId="5AE36A72" w:rsidR="00150BAA" w:rsidRDefault="00150BAA" w:rsidP="005C70F3">
      <w:pPr>
        <w:jc w:val="center"/>
        <w:rPr>
          <w:rFonts w:eastAsiaTheme="majorEastAsia" w:cstheme="minorHAnsi"/>
          <w:b/>
          <w:sz w:val="24"/>
          <w:szCs w:val="24"/>
        </w:rPr>
      </w:pPr>
    </w:p>
    <w:p w14:paraId="61776FFA" w14:textId="3E0FBE7C" w:rsidR="003F3E71" w:rsidRDefault="003F3E71" w:rsidP="005C70F3">
      <w:pPr>
        <w:jc w:val="center"/>
        <w:rPr>
          <w:rFonts w:eastAsiaTheme="majorEastAsia" w:cstheme="minorHAnsi"/>
          <w:b/>
          <w:sz w:val="24"/>
          <w:szCs w:val="24"/>
        </w:rPr>
      </w:pPr>
    </w:p>
    <w:p w14:paraId="7D0B6DC4" w14:textId="3A7EE66C" w:rsidR="003F3E71" w:rsidRDefault="003F3E71" w:rsidP="005C70F3">
      <w:pPr>
        <w:jc w:val="center"/>
        <w:rPr>
          <w:rFonts w:eastAsiaTheme="majorEastAsia" w:cstheme="minorHAnsi"/>
          <w:b/>
          <w:sz w:val="24"/>
          <w:szCs w:val="24"/>
        </w:rPr>
      </w:pPr>
    </w:p>
    <w:p w14:paraId="315A9E91" w14:textId="7C81F8A3" w:rsidR="003F3E71" w:rsidRDefault="003F3E71" w:rsidP="005C70F3">
      <w:pPr>
        <w:jc w:val="center"/>
        <w:rPr>
          <w:rFonts w:eastAsiaTheme="majorEastAsia" w:cstheme="minorHAnsi"/>
          <w:b/>
          <w:sz w:val="24"/>
          <w:szCs w:val="24"/>
        </w:rPr>
      </w:pPr>
    </w:p>
    <w:p w14:paraId="212C8EDC" w14:textId="45715B53" w:rsidR="003F3E71" w:rsidRDefault="003F3E71" w:rsidP="005C70F3">
      <w:pPr>
        <w:jc w:val="center"/>
        <w:rPr>
          <w:rFonts w:eastAsiaTheme="majorEastAsia" w:cstheme="minorHAnsi"/>
          <w:b/>
          <w:sz w:val="24"/>
          <w:szCs w:val="24"/>
        </w:rPr>
      </w:pPr>
    </w:p>
    <w:p w14:paraId="28C94AFB" w14:textId="4D4E5221" w:rsidR="003F3E71" w:rsidRDefault="003F3E71" w:rsidP="005C70F3">
      <w:pPr>
        <w:jc w:val="center"/>
        <w:rPr>
          <w:rFonts w:eastAsiaTheme="majorEastAsia" w:cstheme="minorHAnsi"/>
          <w:b/>
          <w:sz w:val="24"/>
          <w:szCs w:val="24"/>
        </w:rPr>
      </w:pPr>
    </w:p>
    <w:p w14:paraId="50B198C0" w14:textId="483DD2A5" w:rsidR="003F3E71" w:rsidRDefault="003F3E71" w:rsidP="005C70F3">
      <w:pPr>
        <w:jc w:val="center"/>
        <w:rPr>
          <w:rFonts w:eastAsiaTheme="majorEastAsia" w:cstheme="minorHAnsi"/>
          <w:b/>
          <w:sz w:val="24"/>
          <w:szCs w:val="24"/>
        </w:rPr>
      </w:pPr>
    </w:p>
    <w:p w14:paraId="06C6D611" w14:textId="150F00A7" w:rsidR="003F3E71" w:rsidRDefault="003F3E71" w:rsidP="005C70F3">
      <w:pPr>
        <w:jc w:val="center"/>
        <w:rPr>
          <w:rFonts w:eastAsiaTheme="majorEastAsia" w:cstheme="minorHAnsi"/>
          <w:b/>
          <w:sz w:val="24"/>
          <w:szCs w:val="24"/>
        </w:rPr>
      </w:pPr>
    </w:p>
    <w:p w14:paraId="7B98BC2A" w14:textId="77777777" w:rsidR="003F3E71" w:rsidRDefault="003F3E71" w:rsidP="005C70F3">
      <w:pPr>
        <w:jc w:val="center"/>
        <w:rPr>
          <w:rFonts w:eastAsiaTheme="majorEastAsia" w:cstheme="minorHAnsi"/>
          <w:b/>
          <w:sz w:val="24"/>
          <w:szCs w:val="24"/>
        </w:rPr>
      </w:pPr>
    </w:p>
    <w:p w14:paraId="1FF5DED3" w14:textId="77777777" w:rsidR="00150BAA" w:rsidRDefault="00150BAA" w:rsidP="005C70F3">
      <w:pPr>
        <w:jc w:val="center"/>
        <w:rPr>
          <w:rFonts w:eastAsiaTheme="majorEastAsia" w:cstheme="minorHAnsi"/>
          <w:b/>
          <w:sz w:val="24"/>
          <w:szCs w:val="24"/>
        </w:rPr>
      </w:pPr>
    </w:p>
    <w:p w14:paraId="4E2071F6" w14:textId="77777777" w:rsidR="00150BAA" w:rsidRDefault="00150BAA" w:rsidP="005C70F3">
      <w:pPr>
        <w:jc w:val="center"/>
        <w:rPr>
          <w:rFonts w:eastAsiaTheme="majorEastAsia" w:cstheme="minorHAnsi"/>
          <w:b/>
          <w:sz w:val="24"/>
          <w:szCs w:val="24"/>
        </w:rPr>
      </w:pPr>
    </w:p>
    <w:p w14:paraId="76CF5B73" w14:textId="77777777" w:rsidR="00150BAA" w:rsidRDefault="00150BAA" w:rsidP="005C70F3">
      <w:pPr>
        <w:jc w:val="center"/>
        <w:rPr>
          <w:rFonts w:eastAsiaTheme="majorEastAsia" w:cstheme="minorHAnsi"/>
          <w:b/>
          <w:sz w:val="24"/>
          <w:szCs w:val="24"/>
        </w:rPr>
      </w:pPr>
    </w:p>
    <w:p w14:paraId="347A81B0" w14:textId="77777777" w:rsidR="00150BAA" w:rsidRDefault="00150BAA" w:rsidP="005C70F3">
      <w:pPr>
        <w:jc w:val="center"/>
        <w:rPr>
          <w:rFonts w:eastAsiaTheme="majorEastAsia" w:cstheme="minorHAnsi"/>
          <w:b/>
          <w:sz w:val="24"/>
          <w:szCs w:val="24"/>
        </w:rPr>
      </w:pPr>
    </w:p>
    <w:p w14:paraId="30803421" w14:textId="77777777" w:rsidR="00150BAA" w:rsidRDefault="00150BAA" w:rsidP="005C70F3">
      <w:pPr>
        <w:jc w:val="center"/>
        <w:rPr>
          <w:rFonts w:eastAsiaTheme="majorEastAsia" w:cstheme="minorHAnsi"/>
          <w:b/>
          <w:sz w:val="24"/>
          <w:szCs w:val="24"/>
        </w:rPr>
      </w:pPr>
    </w:p>
    <w:p w14:paraId="375E7D07" w14:textId="77777777" w:rsidR="00A545F1" w:rsidRDefault="00A545F1" w:rsidP="005C70F3">
      <w:pPr>
        <w:jc w:val="center"/>
        <w:rPr>
          <w:rFonts w:eastAsiaTheme="majorEastAsia" w:cstheme="minorHAnsi"/>
          <w:b/>
          <w:sz w:val="24"/>
          <w:szCs w:val="24"/>
        </w:rPr>
      </w:pPr>
    </w:p>
    <w:p w14:paraId="79A643BC" w14:textId="77777777" w:rsidR="00A545F1" w:rsidRDefault="00A545F1" w:rsidP="005C70F3">
      <w:pPr>
        <w:jc w:val="center"/>
        <w:rPr>
          <w:rFonts w:eastAsiaTheme="majorEastAsia" w:cstheme="minorHAnsi"/>
          <w:b/>
          <w:sz w:val="24"/>
          <w:szCs w:val="24"/>
        </w:rPr>
      </w:pPr>
    </w:p>
    <w:p w14:paraId="523D5E3F" w14:textId="77777777" w:rsidR="00A545F1" w:rsidRDefault="00A545F1" w:rsidP="005C70F3">
      <w:pPr>
        <w:jc w:val="center"/>
        <w:rPr>
          <w:rFonts w:eastAsiaTheme="majorEastAsia" w:cstheme="minorHAnsi"/>
          <w:b/>
          <w:sz w:val="24"/>
          <w:szCs w:val="24"/>
        </w:rPr>
      </w:pPr>
    </w:p>
    <w:p w14:paraId="47C633B8" w14:textId="77777777" w:rsidR="00A545F1" w:rsidRDefault="00A545F1" w:rsidP="005C70F3">
      <w:pPr>
        <w:jc w:val="center"/>
        <w:rPr>
          <w:rFonts w:eastAsiaTheme="majorEastAsia" w:cstheme="minorHAnsi"/>
          <w:b/>
          <w:sz w:val="24"/>
          <w:szCs w:val="24"/>
        </w:rPr>
      </w:pPr>
    </w:p>
    <w:p w14:paraId="3526069C" w14:textId="77777777" w:rsidR="00A545F1" w:rsidRDefault="00A545F1" w:rsidP="005C70F3">
      <w:pPr>
        <w:jc w:val="center"/>
        <w:rPr>
          <w:rFonts w:eastAsiaTheme="majorEastAsia" w:cstheme="minorHAnsi"/>
          <w:b/>
          <w:sz w:val="24"/>
          <w:szCs w:val="24"/>
        </w:rPr>
      </w:pPr>
    </w:p>
    <w:p w14:paraId="1B45E845" w14:textId="77777777" w:rsidR="00A545F1" w:rsidRDefault="00A545F1" w:rsidP="005C70F3">
      <w:pPr>
        <w:jc w:val="center"/>
        <w:rPr>
          <w:rFonts w:eastAsiaTheme="majorEastAsia" w:cstheme="minorHAnsi"/>
          <w:b/>
          <w:sz w:val="24"/>
          <w:szCs w:val="24"/>
        </w:rPr>
      </w:pPr>
    </w:p>
    <w:p w14:paraId="7E499798" w14:textId="77777777" w:rsidR="00A545F1" w:rsidRDefault="00A545F1" w:rsidP="005C70F3">
      <w:pPr>
        <w:jc w:val="center"/>
        <w:rPr>
          <w:rFonts w:eastAsiaTheme="majorEastAsia" w:cstheme="minorHAnsi"/>
          <w:b/>
          <w:sz w:val="24"/>
          <w:szCs w:val="24"/>
        </w:rPr>
      </w:pPr>
    </w:p>
    <w:p w14:paraId="29F393DF" w14:textId="63EC60C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ED6CEBA" w14:textId="264489D1" w:rsidR="00580A1B" w:rsidRPr="001353CB" w:rsidRDefault="001353CB" w:rsidP="003E59BD">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lastRenderedPageBreak/>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16AF6E9F"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60C8309C"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3B470826"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0F0A8C50"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02509E63" w14:textId="7F97F097" w:rsidR="00AC12AD" w:rsidRPr="005E5F03"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547E79">
        <w:rPr>
          <w:rFonts w:cstheme="minorHAnsi"/>
          <w:sz w:val="20"/>
          <w:szCs w:val="20"/>
        </w:rPr>
        <w:t xml:space="preserve">of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w:t>
      </w:r>
      <w:r w:rsidR="00547E79">
        <w:rPr>
          <w:rFonts w:cstheme="minorHAnsi"/>
          <w:sz w:val="20"/>
          <w:szCs w:val="20"/>
        </w:rPr>
        <w:t>lump-sum</w:t>
      </w:r>
      <w:r w:rsidR="00123E3B" w:rsidRPr="005E5F03">
        <w:rPr>
          <w:rFonts w:cstheme="minorHAnsi"/>
          <w:sz w:val="20"/>
          <w:szCs w:val="20"/>
        </w:rPr>
        <w:t xml:space="preserve"> should include all costs of preparing and delivering the Services. All daily rates shall be based on an eight-hour working day.</w:t>
      </w:r>
    </w:p>
    <w:p w14:paraId="744A931E" w14:textId="475E6E1F" w:rsidR="00042341" w:rsidRPr="005E5F03"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color w:val="0000FF"/>
            <w:sz w:val="20"/>
            <w:szCs w:val="20"/>
          </w:rPr>
          <w:id w:val="2059511852"/>
          <w:placeholder>
            <w:docPart w:val="72A2ADAC64B8418FA5E29D0CA09FC4B7"/>
          </w:placeholder>
          <w:text/>
        </w:sdtPr>
        <w:sdtContent>
          <w:r w:rsidR="00150BAA" w:rsidRPr="00150BAA">
            <w:rPr>
              <w:rFonts w:cstheme="minorHAnsi"/>
              <w:color w:val="0000FF"/>
              <w:sz w:val="20"/>
              <w:szCs w:val="20"/>
            </w:rPr>
            <w:t>Naira (NGN)</w:t>
          </w:r>
        </w:sdtContent>
      </w:sdt>
    </w:p>
    <w:tbl>
      <w:tblPr>
        <w:tblW w:w="101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7"/>
        <w:gridCol w:w="5903"/>
        <w:gridCol w:w="1080"/>
        <w:gridCol w:w="1080"/>
        <w:gridCol w:w="1450"/>
      </w:tblGrid>
      <w:tr w:rsidR="00FA54AF" w:rsidRPr="005E5F03" w14:paraId="3EADE1A4" w14:textId="77777777" w:rsidTr="00FA54AF">
        <w:trPr>
          <w:trHeight w:val="357"/>
        </w:trPr>
        <w:tc>
          <w:tcPr>
            <w:tcW w:w="6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77777777" w:rsidR="00FA54AF" w:rsidRPr="005E5F03" w:rsidRDefault="00FA54AF" w:rsidP="00335737">
            <w:pPr>
              <w:jc w:val="center"/>
              <w:rPr>
                <w:rFonts w:cstheme="minorHAnsi"/>
                <w:b/>
                <w:sz w:val="20"/>
                <w:szCs w:val="20"/>
              </w:rPr>
            </w:pPr>
            <w:r w:rsidRPr="005E5F03">
              <w:rPr>
                <w:rFonts w:cstheme="minorHAnsi"/>
                <w:b/>
                <w:sz w:val="20"/>
                <w:szCs w:val="20"/>
              </w:rPr>
              <w:t>Ref</w:t>
            </w:r>
          </w:p>
        </w:tc>
        <w:tc>
          <w:tcPr>
            <w:tcW w:w="590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77777777" w:rsidR="00FA54AF" w:rsidRPr="005E5F03" w:rsidRDefault="00FA54AF" w:rsidP="00335737">
            <w:pPr>
              <w:jc w:val="center"/>
              <w:rPr>
                <w:rFonts w:cstheme="minorHAnsi"/>
                <w:b/>
                <w:sz w:val="20"/>
                <w:szCs w:val="20"/>
              </w:rPr>
            </w:pPr>
            <w:r w:rsidRPr="005E5F03">
              <w:rPr>
                <w:rFonts w:cstheme="minorHAnsi"/>
                <w:b/>
                <w:sz w:val="20"/>
                <w:szCs w:val="20"/>
              </w:rPr>
              <w:t>Description of Deliverables</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483FC482" w14:textId="3DC61DDC" w:rsidR="00FA54AF" w:rsidRPr="005E5F03" w:rsidRDefault="00FA54AF" w:rsidP="00335737">
            <w:pPr>
              <w:jc w:val="center"/>
              <w:rPr>
                <w:rFonts w:cstheme="minorHAnsi"/>
                <w:b/>
                <w:sz w:val="20"/>
                <w:szCs w:val="20"/>
              </w:rPr>
            </w:pPr>
            <w:r>
              <w:rPr>
                <w:rFonts w:cstheme="minorHAnsi"/>
                <w:b/>
                <w:sz w:val="20"/>
                <w:szCs w:val="20"/>
              </w:rPr>
              <w:t>Unit</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6851B953" w14:textId="293DC312" w:rsidR="00FA54AF" w:rsidRPr="005E5F03" w:rsidRDefault="00FA54AF" w:rsidP="00335737">
            <w:pPr>
              <w:jc w:val="center"/>
              <w:rPr>
                <w:rFonts w:cstheme="minorHAnsi"/>
                <w:b/>
                <w:sz w:val="20"/>
                <w:szCs w:val="20"/>
              </w:rPr>
            </w:pPr>
            <w:r>
              <w:rPr>
                <w:rFonts w:cstheme="minorHAnsi"/>
                <w:b/>
                <w:sz w:val="20"/>
                <w:szCs w:val="20"/>
              </w:rPr>
              <w:t>Quantity</w:t>
            </w:r>
          </w:p>
        </w:tc>
        <w:tc>
          <w:tcPr>
            <w:tcW w:w="14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2D6DCCAC" w:rsidR="00FA54AF" w:rsidRPr="005E5F03" w:rsidRDefault="00FA54AF" w:rsidP="00335737">
            <w:pPr>
              <w:jc w:val="center"/>
              <w:rPr>
                <w:rFonts w:cstheme="minorHAnsi"/>
                <w:b/>
                <w:sz w:val="20"/>
                <w:szCs w:val="20"/>
              </w:rPr>
            </w:pPr>
            <w:r w:rsidRPr="005E5F03">
              <w:rPr>
                <w:rFonts w:cstheme="minorHAnsi"/>
                <w:b/>
                <w:sz w:val="20"/>
                <w:szCs w:val="20"/>
              </w:rPr>
              <w:t xml:space="preserve">Price </w:t>
            </w:r>
          </w:p>
        </w:tc>
      </w:tr>
      <w:tr w:rsidR="00FA54AF" w:rsidRPr="005E5F03" w14:paraId="21FA6016" w14:textId="77777777" w:rsidTr="00FA54AF">
        <w:trPr>
          <w:trHeight w:val="389"/>
        </w:trPr>
        <w:tc>
          <w:tcPr>
            <w:tcW w:w="667" w:type="dxa"/>
            <w:tcBorders>
              <w:top w:val="single" w:sz="4" w:space="0" w:color="000000"/>
              <w:left w:val="single" w:sz="4" w:space="0" w:color="000000"/>
              <w:bottom w:val="single" w:sz="4" w:space="0" w:color="000000"/>
              <w:right w:val="single" w:sz="4" w:space="0" w:color="000000"/>
            </w:tcBorders>
            <w:vAlign w:val="center"/>
            <w:hideMark/>
          </w:tcPr>
          <w:p w14:paraId="06B67560" w14:textId="77777777" w:rsidR="00FA54AF" w:rsidRPr="005E5F03" w:rsidRDefault="00FA54AF" w:rsidP="00335737">
            <w:pPr>
              <w:rPr>
                <w:rFonts w:cstheme="minorHAnsi"/>
                <w:sz w:val="20"/>
                <w:szCs w:val="20"/>
              </w:rPr>
            </w:pPr>
            <w:r w:rsidRPr="005E5F03">
              <w:rPr>
                <w:rFonts w:cstheme="minorHAnsi"/>
                <w:sz w:val="20"/>
                <w:szCs w:val="20"/>
              </w:rPr>
              <w:t>1.</w:t>
            </w:r>
          </w:p>
        </w:tc>
        <w:tc>
          <w:tcPr>
            <w:tcW w:w="5903" w:type="dxa"/>
            <w:tcBorders>
              <w:top w:val="single" w:sz="4" w:space="0" w:color="000000"/>
              <w:left w:val="single" w:sz="4" w:space="0" w:color="000000"/>
              <w:bottom w:val="single" w:sz="4" w:space="0" w:color="000000"/>
              <w:right w:val="single" w:sz="4" w:space="0" w:color="000000"/>
            </w:tcBorders>
            <w:vAlign w:val="center"/>
          </w:tcPr>
          <w:p w14:paraId="1F3B1409" w14:textId="7198A776" w:rsidR="00FA54AF" w:rsidRPr="005E5F03" w:rsidRDefault="009B3A69" w:rsidP="00335737">
            <w:pPr>
              <w:rPr>
                <w:rFonts w:cstheme="minorHAnsi"/>
                <w:sz w:val="20"/>
                <w:szCs w:val="20"/>
              </w:rPr>
            </w:pPr>
            <w:r>
              <w:rPr>
                <w:rFonts w:cstheme="minorHAnsi"/>
                <w:sz w:val="20"/>
                <w:szCs w:val="20"/>
              </w:rPr>
              <w:t xml:space="preserve">Routine CCTV Maintenance within Maiduguri and Jere </w:t>
            </w:r>
            <w:r w:rsidRPr="009B3A69">
              <w:rPr>
                <w:rFonts w:cstheme="minorHAnsi"/>
                <w:b/>
                <w:bCs/>
                <w:sz w:val="20"/>
                <w:szCs w:val="20"/>
              </w:rPr>
              <w:t>(as per attached TOR)</w:t>
            </w:r>
          </w:p>
        </w:tc>
        <w:tc>
          <w:tcPr>
            <w:tcW w:w="1080" w:type="dxa"/>
            <w:tcBorders>
              <w:top w:val="single" w:sz="4" w:space="0" w:color="000000"/>
              <w:left w:val="single" w:sz="4" w:space="0" w:color="000000"/>
              <w:bottom w:val="single" w:sz="4" w:space="0" w:color="000000"/>
              <w:right w:val="single" w:sz="4" w:space="0" w:color="000000"/>
            </w:tcBorders>
          </w:tcPr>
          <w:p w14:paraId="4B456D74" w14:textId="042515A1" w:rsidR="00FA54AF" w:rsidRPr="005E5F03" w:rsidRDefault="009B3A69" w:rsidP="00335737">
            <w:pPr>
              <w:jc w:val="center"/>
              <w:rPr>
                <w:rFonts w:cstheme="minorHAnsi"/>
                <w:sz w:val="20"/>
                <w:szCs w:val="20"/>
              </w:rPr>
            </w:pPr>
            <w:r>
              <w:rPr>
                <w:rFonts w:cstheme="minorHAnsi"/>
                <w:sz w:val="20"/>
                <w:szCs w:val="20"/>
              </w:rPr>
              <w:t>1</w:t>
            </w:r>
          </w:p>
        </w:tc>
        <w:tc>
          <w:tcPr>
            <w:tcW w:w="1080" w:type="dxa"/>
            <w:tcBorders>
              <w:top w:val="single" w:sz="4" w:space="0" w:color="000000"/>
              <w:left w:val="single" w:sz="4" w:space="0" w:color="000000"/>
              <w:bottom w:val="single" w:sz="4" w:space="0" w:color="000000"/>
              <w:right w:val="single" w:sz="4" w:space="0" w:color="000000"/>
            </w:tcBorders>
          </w:tcPr>
          <w:p w14:paraId="7BF72569" w14:textId="7114B4BD" w:rsidR="00FA54AF" w:rsidRPr="005E5F03" w:rsidRDefault="009B3A69" w:rsidP="00335737">
            <w:pPr>
              <w:jc w:val="center"/>
              <w:rPr>
                <w:rFonts w:cstheme="minorHAnsi"/>
                <w:sz w:val="20"/>
                <w:szCs w:val="20"/>
              </w:rPr>
            </w:pPr>
            <w:r>
              <w:rPr>
                <w:rFonts w:cstheme="minorHAnsi"/>
                <w:sz w:val="20"/>
                <w:szCs w:val="20"/>
              </w:rPr>
              <w:t>Site</w:t>
            </w:r>
          </w:p>
        </w:tc>
        <w:tc>
          <w:tcPr>
            <w:tcW w:w="1450" w:type="dxa"/>
            <w:tcBorders>
              <w:top w:val="single" w:sz="4" w:space="0" w:color="000000"/>
              <w:left w:val="single" w:sz="4" w:space="0" w:color="000000"/>
              <w:bottom w:val="single" w:sz="4" w:space="0" w:color="000000"/>
              <w:right w:val="single" w:sz="4" w:space="0" w:color="000000"/>
            </w:tcBorders>
            <w:vAlign w:val="center"/>
          </w:tcPr>
          <w:p w14:paraId="562C75D1" w14:textId="223F9300" w:rsidR="00FA54AF" w:rsidRPr="005E5F03" w:rsidRDefault="00FA54AF" w:rsidP="00335737">
            <w:pPr>
              <w:jc w:val="center"/>
              <w:rPr>
                <w:rFonts w:cstheme="minorHAnsi"/>
                <w:sz w:val="20"/>
                <w:szCs w:val="20"/>
              </w:rPr>
            </w:pPr>
          </w:p>
        </w:tc>
      </w:tr>
      <w:tr w:rsidR="00FA54AF" w:rsidRPr="005E5F03" w14:paraId="41BD3FC6" w14:textId="77777777" w:rsidTr="00FA54AF">
        <w:trPr>
          <w:trHeight w:val="178"/>
        </w:trPr>
        <w:tc>
          <w:tcPr>
            <w:tcW w:w="667" w:type="dxa"/>
            <w:tcBorders>
              <w:top w:val="single" w:sz="4" w:space="0" w:color="000000"/>
              <w:left w:val="single" w:sz="4" w:space="0" w:color="000000"/>
              <w:bottom w:val="single" w:sz="4" w:space="0" w:color="000000"/>
              <w:right w:val="single" w:sz="4" w:space="0" w:color="000000"/>
            </w:tcBorders>
            <w:vAlign w:val="center"/>
            <w:hideMark/>
          </w:tcPr>
          <w:p w14:paraId="01BF37A6" w14:textId="77777777" w:rsidR="00FA54AF" w:rsidRPr="005E5F03" w:rsidRDefault="00FA54AF" w:rsidP="00335737">
            <w:pPr>
              <w:rPr>
                <w:rFonts w:cstheme="minorHAnsi"/>
                <w:sz w:val="20"/>
                <w:szCs w:val="20"/>
              </w:rPr>
            </w:pPr>
            <w:r w:rsidRPr="005E5F03">
              <w:rPr>
                <w:rFonts w:cstheme="minorHAnsi"/>
                <w:sz w:val="20"/>
                <w:szCs w:val="20"/>
              </w:rPr>
              <w:t>2.</w:t>
            </w:r>
          </w:p>
        </w:tc>
        <w:tc>
          <w:tcPr>
            <w:tcW w:w="5903" w:type="dxa"/>
            <w:tcBorders>
              <w:top w:val="single" w:sz="4" w:space="0" w:color="000000"/>
              <w:left w:val="single" w:sz="4" w:space="0" w:color="000000"/>
              <w:bottom w:val="single" w:sz="4" w:space="0" w:color="000000"/>
              <w:right w:val="single" w:sz="4" w:space="0" w:color="000000"/>
            </w:tcBorders>
            <w:vAlign w:val="center"/>
          </w:tcPr>
          <w:p w14:paraId="664355AD" w14:textId="783E510F" w:rsidR="00FA54AF" w:rsidRPr="005E5F03" w:rsidRDefault="009B3A69" w:rsidP="00335737">
            <w:pPr>
              <w:rPr>
                <w:rFonts w:cstheme="minorHAnsi"/>
                <w:sz w:val="20"/>
                <w:szCs w:val="20"/>
              </w:rPr>
            </w:pPr>
            <w:r>
              <w:rPr>
                <w:rFonts w:cstheme="minorHAnsi"/>
                <w:sz w:val="20"/>
                <w:szCs w:val="20"/>
              </w:rPr>
              <w:t xml:space="preserve">Routine CCTV Maintenance Outside Maiduguri (Bama, </w:t>
            </w:r>
            <w:proofErr w:type="spellStart"/>
            <w:r>
              <w:rPr>
                <w:rFonts w:cstheme="minorHAnsi"/>
                <w:sz w:val="20"/>
                <w:szCs w:val="20"/>
              </w:rPr>
              <w:t>Banki</w:t>
            </w:r>
            <w:proofErr w:type="spellEnd"/>
            <w:r>
              <w:rPr>
                <w:rFonts w:cstheme="minorHAnsi"/>
                <w:sz w:val="20"/>
                <w:szCs w:val="20"/>
              </w:rPr>
              <w:t xml:space="preserve">, Damasak, </w:t>
            </w:r>
            <w:proofErr w:type="spellStart"/>
            <w:r>
              <w:rPr>
                <w:rFonts w:cstheme="minorHAnsi"/>
                <w:sz w:val="20"/>
                <w:szCs w:val="20"/>
              </w:rPr>
              <w:t>Dikwa</w:t>
            </w:r>
            <w:proofErr w:type="spellEnd"/>
            <w:r>
              <w:rPr>
                <w:rFonts w:cstheme="minorHAnsi"/>
                <w:sz w:val="20"/>
                <w:szCs w:val="20"/>
              </w:rPr>
              <w:t xml:space="preserve">, Gwoza, Monguno, Ngala and any other LGA within Borno) </w:t>
            </w:r>
            <w:r w:rsidRPr="009B3A69">
              <w:rPr>
                <w:rFonts w:cstheme="minorHAnsi"/>
                <w:b/>
                <w:bCs/>
                <w:sz w:val="20"/>
                <w:szCs w:val="20"/>
              </w:rPr>
              <w:t>(as per attached TOR)</w:t>
            </w:r>
          </w:p>
        </w:tc>
        <w:tc>
          <w:tcPr>
            <w:tcW w:w="1080" w:type="dxa"/>
            <w:tcBorders>
              <w:top w:val="single" w:sz="4" w:space="0" w:color="000000"/>
              <w:left w:val="single" w:sz="4" w:space="0" w:color="000000"/>
              <w:bottom w:val="single" w:sz="4" w:space="0" w:color="000000"/>
              <w:right w:val="single" w:sz="4" w:space="0" w:color="000000"/>
            </w:tcBorders>
          </w:tcPr>
          <w:p w14:paraId="1EC0804F" w14:textId="1DBB7CE9" w:rsidR="00FA54AF" w:rsidRPr="005E5F03" w:rsidRDefault="009B3A69" w:rsidP="00335737">
            <w:pPr>
              <w:jc w:val="center"/>
              <w:rPr>
                <w:rFonts w:cstheme="minorHAnsi"/>
                <w:sz w:val="20"/>
                <w:szCs w:val="20"/>
              </w:rPr>
            </w:pPr>
            <w:r>
              <w:rPr>
                <w:rFonts w:cstheme="minorHAnsi"/>
                <w:sz w:val="20"/>
                <w:szCs w:val="20"/>
              </w:rPr>
              <w:t>1</w:t>
            </w:r>
          </w:p>
        </w:tc>
        <w:tc>
          <w:tcPr>
            <w:tcW w:w="1080" w:type="dxa"/>
            <w:tcBorders>
              <w:top w:val="single" w:sz="4" w:space="0" w:color="000000"/>
              <w:left w:val="single" w:sz="4" w:space="0" w:color="000000"/>
              <w:bottom w:val="single" w:sz="4" w:space="0" w:color="000000"/>
              <w:right w:val="single" w:sz="4" w:space="0" w:color="000000"/>
            </w:tcBorders>
          </w:tcPr>
          <w:p w14:paraId="2092CCB4" w14:textId="1A0467BB" w:rsidR="00FA54AF" w:rsidRPr="005E5F03" w:rsidRDefault="009B3A69" w:rsidP="00335737">
            <w:pPr>
              <w:jc w:val="center"/>
              <w:rPr>
                <w:rFonts w:cstheme="minorHAnsi"/>
                <w:sz w:val="20"/>
                <w:szCs w:val="20"/>
              </w:rPr>
            </w:pPr>
            <w:r>
              <w:rPr>
                <w:rFonts w:cstheme="minorHAnsi"/>
                <w:sz w:val="20"/>
                <w:szCs w:val="20"/>
              </w:rPr>
              <w:t>Site</w:t>
            </w:r>
          </w:p>
        </w:tc>
        <w:tc>
          <w:tcPr>
            <w:tcW w:w="1450" w:type="dxa"/>
            <w:tcBorders>
              <w:top w:val="single" w:sz="4" w:space="0" w:color="000000"/>
              <w:left w:val="single" w:sz="4" w:space="0" w:color="000000"/>
              <w:bottom w:val="single" w:sz="4" w:space="0" w:color="000000"/>
              <w:right w:val="single" w:sz="4" w:space="0" w:color="000000"/>
            </w:tcBorders>
            <w:vAlign w:val="center"/>
          </w:tcPr>
          <w:p w14:paraId="1A965116" w14:textId="5363391C" w:rsidR="00FA54AF" w:rsidRPr="005E5F03" w:rsidRDefault="00FA54AF" w:rsidP="00335737">
            <w:pPr>
              <w:jc w:val="center"/>
              <w:rPr>
                <w:rFonts w:cstheme="minorHAnsi"/>
                <w:sz w:val="20"/>
                <w:szCs w:val="20"/>
              </w:rPr>
            </w:pPr>
          </w:p>
        </w:tc>
      </w:tr>
      <w:tr w:rsidR="00FA54AF" w:rsidRPr="005E5F03" w14:paraId="41B07F09" w14:textId="77777777" w:rsidTr="00FA54AF">
        <w:trPr>
          <w:trHeight w:val="178"/>
        </w:trPr>
        <w:tc>
          <w:tcPr>
            <w:tcW w:w="667" w:type="dxa"/>
            <w:tcBorders>
              <w:top w:val="single" w:sz="4" w:space="0" w:color="000000"/>
              <w:left w:val="single" w:sz="4" w:space="0" w:color="000000"/>
              <w:bottom w:val="single" w:sz="4" w:space="0" w:color="000000"/>
              <w:right w:val="single" w:sz="4" w:space="0" w:color="000000"/>
            </w:tcBorders>
            <w:vAlign w:val="center"/>
            <w:hideMark/>
          </w:tcPr>
          <w:p w14:paraId="407EEA5D" w14:textId="77777777" w:rsidR="00FA54AF" w:rsidRPr="005E5F03" w:rsidRDefault="00FA54AF" w:rsidP="00335737">
            <w:pPr>
              <w:rPr>
                <w:rFonts w:cstheme="minorHAnsi"/>
                <w:sz w:val="20"/>
                <w:szCs w:val="20"/>
              </w:rPr>
            </w:pPr>
            <w:r w:rsidRPr="005E5F03">
              <w:rPr>
                <w:rFonts w:cstheme="minorHAnsi"/>
                <w:sz w:val="20"/>
                <w:szCs w:val="20"/>
              </w:rPr>
              <w:t>3.</w:t>
            </w:r>
          </w:p>
        </w:tc>
        <w:tc>
          <w:tcPr>
            <w:tcW w:w="5903" w:type="dxa"/>
            <w:tcBorders>
              <w:top w:val="single" w:sz="4" w:space="0" w:color="000000"/>
              <w:left w:val="single" w:sz="4" w:space="0" w:color="000000"/>
              <w:bottom w:val="single" w:sz="4" w:space="0" w:color="000000"/>
              <w:right w:val="single" w:sz="4" w:space="0" w:color="000000"/>
            </w:tcBorders>
            <w:vAlign w:val="center"/>
          </w:tcPr>
          <w:p w14:paraId="7DF4E37C" w14:textId="0AA50CF0" w:rsidR="00FA54AF" w:rsidRPr="005E5F03" w:rsidRDefault="009B3A69" w:rsidP="00335737">
            <w:pPr>
              <w:rPr>
                <w:rFonts w:cstheme="minorHAnsi"/>
                <w:sz w:val="20"/>
                <w:szCs w:val="20"/>
              </w:rPr>
            </w:pPr>
            <w:r>
              <w:rPr>
                <w:rFonts w:cstheme="minorHAnsi"/>
                <w:sz w:val="20"/>
                <w:szCs w:val="20"/>
              </w:rPr>
              <w:t xml:space="preserve">Routine Maintenance of Fire Alarm Systems within Maiduguri and Jere </w:t>
            </w:r>
            <w:r w:rsidRPr="009B3A69">
              <w:rPr>
                <w:rFonts w:cstheme="minorHAnsi"/>
                <w:b/>
                <w:bCs/>
                <w:sz w:val="20"/>
                <w:szCs w:val="20"/>
              </w:rPr>
              <w:t>(as per attached TOR)</w:t>
            </w:r>
          </w:p>
        </w:tc>
        <w:tc>
          <w:tcPr>
            <w:tcW w:w="1080" w:type="dxa"/>
            <w:tcBorders>
              <w:top w:val="single" w:sz="4" w:space="0" w:color="000000"/>
              <w:left w:val="single" w:sz="4" w:space="0" w:color="000000"/>
              <w:bottom w:val="single" w:sz="4" w:space="0" w:color="000000"/>
              <w:right w:val="single" w:sz="4" w:space="0" w:color="000000"/>
            </w:tcBorders>
          </w:tcPr>
          <w:p w14:paraId="5C09E76A" w14:textId="3CB3ABB2" w:rsidR="00FA54AF" w:rsidRPr="005E5F03" w:rsidRDefault="009B3A69" w:rsidP="00335737">
            <w:pPr>
              <w:jc w:val="center"/>
              <w:rPr>
                <w:rFonts w:cstheme="minorHAnsi"/>
                <w:sz w:val="20"/>
                <w:szCs w:val="20"/>
              </w:rPr>
            </w:pPr>
            <w:r>
              <w:rPr>
                <w:rFonts w:cstheme="minorHAnsi"/>
                <w:sz w:val="20"/>
                <w:szCs w:val="20"/>
              </w:rPr>
              <w:t>1</w:t>
            </w:r>
          </w:p>
        </w:tc>
        <w:tc>
          <w:tcPr>
            <w:tcW w:w="1080" w:type="dxa"/>
            <w:tcBorders>
              <w:top w:val="single" w:sz="4" w:space="0" w:color="000000"/>
              <w:left w:val="single" w:sz="4" w:space="0" w:color="000000"/>
              <w:bottom w:val="single" w:sz="4" w:space="0" w:color="000000"/>
              <w:right w:val="single" w:sz="4" w:space="0" w:color="000000"/>
            </w:tcBorders>
          </w:tcPr>
          <w:p w14:paraId="04B2D62D" w14:textId="15E9FDBA" w:rsidR="00FA54AF" w:rsidRPr="005E5F03" w:rsidRDefault="009B3A69" w:rsidP="00335737">
            <w:pPr>
              <w:jc w:val="center"/>
              <w:rPr>
                <w:rFonts w:cstheme="minorHAnsi"/>
                <w:sz w:val="20"/>
                <w:szCs w:val="20"/>
              </w:rPr>
            </w:pPr>
            <w:r>
              <w:rPr>
                <w:rFonts w:cstheme="minorHAnsi"/>
                <w:sz w:val="20"/>
                <w:szCs w:val="20"/>
              </w:rPr>
              <w:t>Site</w:t>
            </w:r>
          </w:p>
        </w:tc>
        <w:tc>
          <w:tcPr>
            <w:tcW w:w="1450" w:type="dxa"/>
            <w:tcBorders>
              <w:top w:val="single" w:sz="4" w:space="0" w:color="000000"/>
              <w:left w:val="single" w:sz="4" w:space="0" w:color="000000"/>
              <w:bottom w:val="single" w:sz="4" w:space="0" w:color="000000"/>
              <w:right w:val="single" w:sz="4" w:space="0" w:color="000000"/>
            </w:tcBorders>
            <w:vAlign w:val="center"/>
          </w:tcPr>
          <w:p w14:paraId="44FB30F8" w14:textId="3AC3CD96" w:rsidR="00FA54AF" w:rsidRPr="005E5F03" w:rsidRDefault="00FA54AF" w:rsidP="00335737">
            <w:pPr>
              <w:jc w:val="center"/>
              <w:rPr>
                <w:rFonts w:cstheme="minorHAnsi"/>
                <w:sz w:val="20"/>
                <w:szCs w:val="20"/>
              </w:rPr>
            </w:pPr>
          </w:p>
        </w:tc>
      </w:tr>
      <w:tr w:rsidR="00FA54AF" w:rsidRPr="005E5F03" w14:paraId="5EECEDAA" w14:textId="77777777" w:rsidTr="00FA54AF">
        <w:trPr>
          <w:trHeight w:val="178"/>
        </w:trPr>
        <w:tc>
          <w:tcPr>
            <w:tcW w:w="667" w:type="dxa"/>
            <w:tcBorders>
              <w:top w:val="single" w:sz="4" w:space="0" w:color="000000"/>
              <w:left w:val="single" w:sz="4" w:space="0" w:color="000000"/>
              <w:bottom w:val="single" w:sz="4" w:space="0" w:color="000000"/>
              <w:right w:val="single" w:sz="4" w:space="0" w:color="000000"/>
            </w:tcBorders>
            <w:vAlign w:val="center"/>
            <w:hideMark/>
          </w:tcPr>
          <w:p w14:paraId="19BF4E49" w14:textId="77777777" w:rsidR="00FA54AF" w:rsidRPr="005E5F03" w:rsidRDefault="00FA54AF" w:rsidP="00335737">
            <w:pPr>
              <w:rPr>
                <w:rFonts w:cstheme="minorHAnsi"/>
                <w:sz w:val="20"/>
                <w:szCs w:val="20"/>
              </w:rPr>
            </w:pPr>
            <w:r w:rsidRPr="005E5F03">
              <w:rPr>
                <w:rFonts w:cstheme="minorHAnsi"/>
                <w:sz w:val="20"/>
                <w:szCs w:val="20"/>
              </w:rPr>
              <w:t>4.</w:t>
            </w:r>
          </w:p>
        </w:tc>
        <w:tc>
          <w:tcPr>
            <w:tcW w:w="5903" w:type="dxa"/>
            <w:tcBorders>
              <w:top w:val="single" w:sz="4" w:space="0" w:color="000000"/>
              <w:left w:val="single" w:sz="4" w:space="0" w:color="000000"/>
              <w:bottom w:val="single" w:sz="4" w:space="0" w:color="000000"/>
              <w:right w:val="single" w:sz="4" w:space="0" w:color="000000"/>
            </w:tcBorders>
            <w:vAlign w:val="center"/>
          </w:tcPr>
          <w:p w14:paraId="1DA6542E" w14:textId="5C85B052" w:rsidR="00FA54AF" w:rsidRPr="005E5F03" w:rsidRDefault="009B3A69" w:rsidP="00335737">
            <w:pPr>
              <w:rPr>
                <w:rFonts w:cstheme="minorHAnsi"/>
                <w:sz w:val="20"/>
                <w:szCs w:val="20"/>
              </w:rPr>
            </w:pPr>
            <w:r>
              <w:rPr>
                <w:rFonts w:cstheme="minorHAnsi"/>
                <w:sz w:val="20"/>
                <w:szCs w:val="20"/>
              </w:rPr>
              <w:t xml:space="preserve">Routine Maintenance of Fire Alarm Systems Outside Maiduguri (Bama, </w:t>
            </w:r>
            <w:proofErr w:type="spellStart"/>
            <w:r>
              <w:rPr>
                <w:rFonts w:cstheme="minorHAnsi"/>
                <w:sz w:val="20"/>
                <w:szCs w:val="20"/>
              </w:rPr>
              <w:t>Banki</w:t>
            </w:r>
            <w:proofErr w:type="spellEnd"/>
            <w:r>
              <w:rPr>
                <w:rFonts w:cstheme="minorHAnsi"/>
                <w:sz w:val="20"/>
                <w:szCs w:val="20"/>
              </w:rPr>
              <w:t xml:space="preserve">, Damasak, </w:t>
            </w:r>
            <w:proofErr w:type="spellStart"/>
            <w:r>
              <w:rPr>
                <w:rFonts w:cstheme="minorHAnsi"/>
                <w:sz w:val="20"/>
                <w:szCs w:val="20"/>
              </w:rPr>
              <w:t>Dikwa</w:t>
            </w:r>
            <w:proofErr w:type="spellEnd"/>
            <w:r>
              <w:rPr>
                <w:rFonts w:cstheme="minorHAnsi"/>
                <w:sz w:val="20"/>
                <w:szCs w:val="20"/>
              </w:rPr>
              <w:t xml:space="preserve">, Gwoza, Monguno, Ngala and any other LGA within Borno) </w:t>
            </w:r>
            <w:r w:rsidRPr="009B3A69">
              <w:rPr>
                <w:rFonts w:cstheme="minorHAnsi"/>
                <w:b/>
                <w:bCs/>
                <w:sz w:val="20"/>
                <w:szCs w:val="20"/>
              </w:rPr>
              <w:t>(as per attached TOR)</w:t>
            </w:r>
          </w:p>
        </w:tc>
        <w:tc>
          <w:tcPr>
            <w:tcW w:w="1080" w:type="dxa"/>
            <w:tcBorders>
              <w:top w:val="single" w:sz="4" w:space="0" w:color="000000"/>
              <w:left w:val="single" w:sz="4" w:space="0" w:color="000000"/>
              <w:bottom w:val="single" w:sz="4" w:space="0" w:color="000000"/>
              <w:right w:val="single" w:sz="4" w:space="0" w:color="000000"/>
            </w:tcBorders>
          </w:tcPr>
          <w:p w14:paraId="25CC471C" w14:textId="53CE9638" w:rsidR="00FA54AF" w:rsidRPr="005E5F03" w:rsidRDefault="009B3A69" w:rsidP="00335737">
            <w:pPr>
              <w:jc w:val="center"/>
              <w:rPr>
                <w:rFonts w:cstheme="minorHAnsi"/>
                <w:sz w:val="20"/>
                <w:szCs w:val="20"/>
              </w:rPr>
            </w:pPr>
            <w:r>
              <w:rPr>
                <w:rFonts w:cstheme="minorHAnsi"/>
                <w:sz w:val="20"/>
                <w:szCs w:val="20"/>
              </w:rPr>
              <w:t>1</w:t>
            </w:r>
          </w:p>
        </w:tc>
        <w:tc>
          <w:tcPr>
            <w:tcW w:w="1080" w:type="dxa"/>
            <w:tcBorders>
              <w:top w:val="single" w:sz="4" w:space="0" w:color="000000"/>
              <w:left w:val="single" w:sz="4" w:space="0" w:color="000000"/>
              <w:bottom w:val="single" w:sz="4" w:space="0" w:color="000000"/>
              <w:right w:val="single" w:sz="4" w:space="0" w:color="000000"/>
            </w:tcBorders>
          </w:tcPr>
          <w:p w14:paraId="37AF54B6" w14:textId="14BB7069" w:rsidR="00FA54AF" w:rsidRPr="005E5F03" w:rsidRDefault="009B3A69" w:rsidP="00335737">
            <w:pPr>
              <w:jc w:val="center"/>
              <w:rPr>
                <w:rFonts w:cstheme="minorHAnsi"/>
                <w:sz w:val="20"/>
                <w:szCs w:val="20"/>
              </w:rPr>
            </w:pPr>
            <w:r>
              <w:rPr>
                <w:rFonts w:cstheme="minorHAnsi"/>
                <w:sz w:val="20"/>
                <w:szCs w:val="20"/>
              </w:rPr>
              <w:t>Site</w:t>
            </w:r>
          </w:p>
        </w:tc>
        <w:tc>
          <w:tcPr>
            <w:tcW w:w="1450" w:type="dxa"/>
            <w:tcBorders>
              <w:top w:val="single" w:sz="4" w:space="0" w:color="000000"/>
              <w:left w:val="single" w:sz="4" w:space="0" w:color="000000"/>
              <w:bottom w:val="single" w:sz="4" w:space="0" w:color="000000"/>
              <w:right w:val="single" w:sz="4" w:space="0" w:color="000000"/>
            </w:tcBorders>
            <w:vAlign w:val="center"/>
          </w:tcPr>
          <w:p w14:paraId="3041E394" w14:textId="5BCF384A" w:rsidR="00FA54AF" w:rsidRPr="005E5F03" w:rsidRDefault="00FA54AF" w:rsidP="00335737">
            <w:pPr>
              <w:jc w:val="center"/>
              <w:rPr>
                <w:rFonts w:cstheme="minorHAnsi"/>
                <w:sz w:val="20"/>
                <w:szCs w:val="20"/>
              </w:rPr>
            </w:pPr>
          </w:p>
        </w:tc>
      </w:tr>
      <w:tr w:rsidR="00FA54AF" w:rsidRPr="005E5F03" w14:paraId="3127FDAC" w14:textId="77777777" w:rsidTr="00FA54AF">
        <w:trPr>
          <w:trHeight w:val="178"/>
        </w:trPr>
        <w:tc>
          <w:tcPr>
            <w:tcW w:w="667" w:type="dxa"/>
            <w:tcBorders>
              <w:top w:val="single" w:sz="4" w:space="0" w:color="000000"/>
              <w:left w:val="single" w:sz="4" w:space="0" w:color="000000"/>
              <w:bottom w:val="single" w:sz="4" w:space="0" w:color="000000"/>
              <w:right w:val="single" w:sz="4" w:space="0" w:color="000000"/>
            </w:tcBorders>
            <w:vAlign w:val="center"/>
            <w:hideMark/>
          </w:tcPr>
          <w:p w14:paraId="60079244" w14:textId="77777777" w:rsidR="00FA54AF" w:rsidRPr="005E5F03" w:rsidRDefault="00FA54AF" w:rsidP="00335737">
            <w:pPr>
              <w:rPr>
                <w:rFonts w:cstheme="minorHAnsi"/>
                <w:sz w:val="20"/>
                <w:szCs w:val="20"/>
              </w:rPr>
            </w:pPr>
            <w:r w:rsidRPr="005E5F03">
              <w:rPr>
                <w:rFonts w:cstheme="minorHAnsi"/>
                <w:sz w:val="20"/>
                <w:szCs w:val="20"/>
              </w:rPr>
              <w:t>5.</w:t>
            </w:r>
          </w:p>
        </w:tc>
        <w:tc>
          <w:tcPr>
            <w:tcW w:w="5903" w:type="dxa"/>
            <w:tcBorders>
              <w:top w:val="single" w:sz="4" w:space="0" w:color="000000"/>
              <w:left w:val="single" w:sz="4" w:space="0" w:color="000000"/>
              <w:bottom w:val="single" w:sz="4" w:space="0" w:color="000000"/>
              <w:right w:val="single" w:sz="4" w:space="0" w:color="000000"/>
            </w:tcBorders>
            <w:vAlign w:val="center"/>
          </w:tcPr>
          <w:p w14:paraId="722B00AE" w14:textId="77777777" w:rsidR="00FA54AF" w:rsidRPr="005E5F03" w:rsidRDefault="00FA54AF" w:rsidP="00335737">
            <w:pPr>
              <w:rPr>
                <w:rFonts w:cstheme="minorHAnsi"/>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69B0F1FE" w14:textId="77777777" w:rsidR="00FA54AF" w:rsidRPr="005E5F03" w:rsidRDefault="00FA54AF" w:rsidP="00335737">
            <w:pPr>
              <w:jc w:val="center"/>
              <w:rPr>
                <w:rFonts w:cstheme="minorHAnsi"/>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422E69A2" w14:textId="28D0B4B3" w:rsidR="00FA54AF" w:rsidRPr="005E5F03" w:rsidRDefault="00FA54AF" w:rsidP="00335737">
            <w:pPr>
              <w:jc w:val="center"/>
              <w:rPr>
                <w:rFonts w:cstheme="minorHAnsi"/>
                <w:sz w:val="20"/>
                <w:szCs w:val="20"/>
              </w:rPr>
            </w:pPr>
          </w:p>
        </w:tc>
        <w:tc>
          <w:tcPr>
            <w:tcW w:w="1450" w:type="dxa"/>
            <w:tcBorders>
              <w:top w:val="single" w:sz="4" w:space="0" w:color="000000"/>
              <w:left w:val="single" w:sz="4" w:space="0" w:color="000000"/>
              <w:bottom w:val="single" w:sz="4" w:space="0" w:color="000000"/>
              <w:right w:val="single" w:sz="4" w:space="0" w:color="000000"/>
            </w:tcBorders>
            <w:vAlign w:val="center"/>
          </w:tcPr>
          <w:p w14:paraId="42C6D796" w14:textId="5C519E2F" w:rsidR="00FA54AF" w:rsidRPr="005E5F03" w:rsidRDefault="00FA54AF" w:rsidP="00335737">
            <w:pPr>
              <w:jc w:val="center"/>
              <w:rPr>
                <w:rFonts w:cstheme="minorHAnsi"/>
                <w:sz w:val="20"/>
                <w:szCs w:val="20"/>
              </w:rPr>
            </w:pPr>
          </w:p>
        </w:tc>
      </w:tr>
      <w:tr w:rsidR="00FA54AF" w:rsidRPr="005E5F03" w14:paraId="6E1831B3" w14:textId="77777777" w:rsidTr="00FA54AF">
        <w:trPr>
          <w:trHeight w:val="178"/>
        </w:trPr>
        <w:tc>
          <w:tcPr>
            <w:tcW w:w="667" w:type="dxa"/>
            <w:tcBorders>
              <w:top w:val="single" w:sz="4" w:space="0" w:color="000000"/>
              <w:left w:val="single" w:sz="4" w:space="0" w:color="000000"/>
              <w:bottom w:val="single" w:sz="4" w:space="0" w:color="000000"/>
              <w:right w:val="single" w:sz="4" w:space="0" w:color="000000"/>
            </w:tcBorders>
            <w:vAlign w:val="center"/>
          </w:tcPr>
          <w:p w14:paraId="54E11D2A" w14:textId="77777777" w:rsidR="00FA54AF" w:rsidRPr="005E5F03" w:rsidRDefault="00FA54AF" w:rsidP="00335737">
            <w:pPr>
              <w:rPr>
                <w:rFonts w:cstheme="minorHAnsi"/>
                <w:sz w:val="20"/>
                <w:szCs w:val="20"/>
              </w:rPr>
            </w:pPr>
          </w:p>
        </w:tc>
        <w:tc>
          <w:tcPr>
            <w:tcW w:w="5903" w:type="dxa"/>
            <w:tcBorders>
              <w:top w:val="single" w:sz="4" w:space="0" w:color="000000"/>
              <w:left w:val="single" w:sz="4" w:space="0" w:color="000000"/>
              <w:bottom w:val="single" w:sz="4" w:space="0" w:color="000000"/>
              <w:right w:val="single" w:sz="4" w:space="0" w:color="000000"/>
            </w:tcBorders>
            <w:vAlign w:val="center"/>
          </w:tcPr>
          <w:p w14:paraId="31126E5D" w14:textId="77777777" w:rsidR="00FA54AF" w:rsidRPr="005E5F03" w:rsidRDefault="00FA54AF" w:rsidP="00335737">
            <w:pPr>
              <w:rPr>
                <w:rFonts w:cstheme="minorHAnsi"/>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7D9E4639" w14:textId="77777777" w:rsidR="00FA54AF" w:rsidRPr="005E5F03" w:rsidRDefault="00FA54AF" w:rsidP="00335737">
            <w:pPr>
              <w:jc w:val="center"/>
              <w:rPr>
                <w:rFonts w:cstheme="minorHAnsi"/>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0CD7B7C7" w14:textId="44409B9A" w:rsidR="00FA54AF" w:rsidRPr="005E5F03" w:rsidRDefault="00FA54AF" w:rsidP="00335737">
            <w:pPr>
              <w:jc w:val="center"/>
              <w:rPr>
                <w:rFonts w:cstheme="minorHAnsi"/>
                <w:sz w:val="20"/>
                <w:szCs w:val="20"/>
              </w:rPr>
            </w:pPr>
          </w:p>
        </w:tc>
        <w:tc>
          <w:tcPr>
            <w:tcW w:w="1450" w:type="dxa"/>
            <w:tcBorders>
              <w:top w:val="single" w:sz="4" w:space="0" w:color="000000"/>
              <w:left w:val="single" w:sz="4" w:space="0" w:color="000000"/>
              <w:bottom w:val="single" w:sz="4" w:space="0" w:color="000000"/>
              <w:right w:val="single" w:sz="4" w:space="0" w:color="000000"/>
            </w:tcBorders>
            <w:vAlign w:val="center"/>
          </w:tcPr>
          <w:p w14:paraId="2DE403A5" w14:textId="09974FA9" w:rsidR="00FA54AF" w:rsidRPr="005E5F03" w:rsidRDefault="00FA54AF" w:rsidP="00335737">
            <w:pPr>
              <w:jc w:val="center"/>
              <w:rPr>
                <w:rFonts w:cstheme="minorHAnsi"/>
                <w:sz w:val="20"/>
                <w:szCs w:val="20"/>
              </w:rPr>
            </w:pPr>
          </w:p>
        </w:tc>
      </w:tr>
      <w:tr w:rsidR="00FA54AF" w:rsidRPr="005E5F03" w14:paraId="1AD8031B" w14:textId="77777777" w:rsidTr="00FA54AF">
        <w:trPr>
          <w:trHeight w:val="81"/>
        </w:trPr>
        <w:tc>
          <w:tcPr>
            <w:tcW w:w="6570" w:type="dxa"/>
            <w:gridSpan w:val="2"/>
            <w:tcBorders>
              <w:top w:val="single" w:sz="4" w:space="0" w:color="000000"/>
              <w:left w:val="single" w:sz="4" w:space="0" w:color="000000"/>
              <w:bottom w:val="single" w:sz="4" w:space="0" w:color="000000"/>
              <w:right w:val="single" w:sz="4" w:space="0" w:color="000000"/>
            </w:tcBorders>
            <w:vAlign w:val="center"/>
            <w:hideMark/>
          </w:tcPr>
          <w:p w14:paraId="0C8EBA37" w14:textId="77777777" w:rsidR="00FA54AF" w:rsidRPr="005E5F03" w:rsidRDefault="00FA54AF" w:rsidP="00DF6061">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080" w:type="dxa"/>
            <w:tcBorders>
              <w:top w:val="single" w:sz="4" w:space="0" w:color="000000"/>
              <w:left w:val="single" w:sz="4" w:space="0" w:color="000000"/>
              <w:bottom w:val="single" w:sz="4" w:space="0" w:color="000000"/>
              <w:right w:val="single" w:sz="4" w:space="0" w:color="000000"/>
            </w:tcBorders>
          </w:tcPr>
          <w:p w14:paraId="5791C9EA" w14:textId="77777777" w:rsidR="00FA54AF" w:rsidRPr="005E5F03" w:rsidRDefault="00FA54AF" w:rsidP="00335737">
            <w:pPr>
              <w:rPr>
                <w:rFonts w:cstheme="minorHAnsi"/>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281C8B07" w14:textId="3BF8EC66" w:rsidR="00FA54AF" w:rsidRPr="005E5F03" w:rsidRDefault="00FA54AF" w:rsidP="00335737">
            <w:pPr>
              <w:rPr>
                <w:rFonts w:cstheme="minorHAnsi"/>
                <w:sz w:val="20"/>
                <w:szCs w:val="20"/>
              </w:rPr>
            </w:pPr>
          </w:p>
        </w:tc>
        <w:tc>
          <w:tcPr>
            <w:tcW w:w="1450" w:type="dxa"/>
            <w:tcBorders>
              <w:top w:val="single" w:sz="4" w:space="0" w:color="000000"/>
              <w:left w:val="single" w:sz="4" w:space="0" w:color="000000"/>
              <w:bottom w:val="single" w:sz="4" w:space="0" w:color="000000"/>
              <w:right w:val="single" w:sz="4" w:space="0" w:color="000000"/>
            </w:tcBorders>
          </w:tcPr>
          <w:p w14:paraId="62431CDC" w14:textId="4AB1F54E" w:rsidR="00FA54AF" w:rsidRPr="005E5F03" w:rsidRDefault="00FA54AF" w:rsidP="00335737">
            <w:pPr>
              <w:rPr>
                <w:rFonts w:cstheme="minorHAnsi"/>
                <w:sz w:val="20"/>
                <w:szCs w:val="20"/>
              </w:rPr>
            </w:pPr>
          </w:p>
        </w:tc>
      </w:tr>
    </w:tbl>
    <w:p w14:paraId="49E398E2" w14:textId="77777777" w:rsidR="00DF6061" w:rsidRPr="005E5F03" w:rsidRDefault="00DF6061" w:rsidP="00123E3B">
      <w:pPr>
        <w:rPr>
          <w:rFonts w:cstheme="minorHAnsi"/>
          <w:sz w:val="20"/>
          <w:szCs w:val="20"/>
        </w:rPr>
      </w:pPr>
    </w:p>
    <w:p w14:paraId="50895670" w14:textId="690DD014" w:rsidR="00042341" w:rsidRDefault="00042341" w:rsidP="00123E3B">
      <w:pPr>
        <w:rPr>
          <w:rFonts w:cstheme="minorHAnsi"/>
          <w:b/>
          <w:sz w:val="20"/>
          <w:szCs w:val="20"/>
        </w:rPr>
      </w:pPr>
    </w:p>
    <w:p w14:paraId="51F47983" w14:textId="2AE68629" w:rsidR="00BB1D35" w:rsidRDefault="00BB1D35" w:rsidP="00123E3B">
      <w:pPr>
        <w:rPr>
          <w:rFonts w:cstheme="minorHAnsi"/>
          <w:b/>
          <w:sz w:val="20"/>
          <w:szCs w:val="20"/>
        </w:rPr>
      </w:pPr>
    </w:p>
    <w:p w14:paraId="68B59820" w14:textId="1999FD89" w:rsidR="00BB1D35" w:rsidRDefault="00BB1D35" w:rsidP="00123E3B">
      <w:pPr>
        <w:rPr>
          <w:rFonts w:cstheme="minorHAnsi"/>
          <w:b/>
          <w:sz w:val="20"/>
          <w:szCs w:val="20"/>
        </w:rPr>
      </w:pPr>
    </w:p>
    <w:p w14:paraId="43A0388D" w14:textId="74A65382" w:rsidR="00BB1D35" w:rsidRDefault="00BB1D35" w:rsidP="00123E3B">
      <w:pPr>
        <w:rPr>
          <w:rFonts w:cstheme="minorHAnsi"/>
          <w:b/>
          <w:sz w:val="20"/>
          <w:szCs w:val="20"/>
        </w:rPr>
      </w:pPr>
    </w:p>
    <w:p w14:paraId="2BDE9DB6" w14:textId="16550FC8" w:rsidR="00BB1D35" w:rsidRDefault="00BB1D35" w:rsidP="00123E3B">
      <w:pPr>
        <w:rPr>
          <w:rFonts w:cstheme="minorHAnsi"/>
          <w:b/>
          <w:sz w:val="20"/>
          <w:szCs w:val="20"/>
        </w:rPr>
      </w:pPr>
    </w:p>
    <w:p w14:paraId="584B3C21" w14:textId="77777777" w:rsidR="00BB1D35" w:rsidRPr="005E5F03" w:rsidRDefault="00BB1D35" w:rsidP="00123E3B">
      <w:pPr>
        <w:rPr>
          <w:rFonts w:cstheme="minorHAnsi"/>
          <w:b/>
          <w:sz w:val="20"/>
          <w:szCs w:val="20"/>
        </w:rPr>
      </w:pPr>
    </w:p>
    <w:p w14:paraId="1601E8AE"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E5F03" w:rsidRDefault="000302FC" w:rsidP="006470E1">
            <w:pPr>
              <w:spacing w:after="0"/>
              <w:rPr>
                <w:rFonts w:cstheme="minorHAnsi"/>
                <w:sz w:val="20"/>
                <w:szCs w:val="20"/>
              </w:rPr>
            </w:pPr>
          </w:p>
          <w:p w14:paraId="0C8FE7CE"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17601BBC"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1F486C03" w14:textId="77777777" w:rsidTr="00002895">
        <w:trPr>
          <w:trHeight w:val="584"/>
        </w:trPr>
        <w:tc>
          <w:tcPr>
            <w:tcW w:w="4089" w:type="dxa"/>
            <w:vMerge/>
            <w:shd w:val="clear" w:color="auto" w:fill="D9D9D9" w:themeFill="background1" w:themeFillShade="D9"/>
          </w:tcPr>
          <w:p w14:paraId="41004F19"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15F933AE"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5F242EDD"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794EF961" w14:textId="60F39164" w:rsidR="000302FC" w:rsidRPr="005E5F03" w:rsidRDefault="000302FC" w:rsidP="006470E1">
            <w:pPr>
              <w:spacing w:after="0" w:line="240" w:lineRule="auto"/>
              <w:jc w:val="center"/>
              <w:rPr>
                <w:rFonts w:cstheme="minorHAnsi"/>
                <w:sz w:val="20"/>
                <w:szCs w:val="20"/>
              </w:rPr>
            </w:pPr>
            <w:r w:rsidRPr="005E5F03">
              <w:rPr>
                <w:rFonts w:cstheme="minorHAnsi"/>
                <w:sz w:val="20"/>
                <w:szCs w:val="20"/>
              </w:rPr>
              <w:t>If you cannot comply, pls. indicate counter proposal</w:t>
            </w:r>
            <w:r w:rsidR="00A545F1">
              <w:rPr>
                <w:rFonts w:cstheme="minorHAnsi"/>
                <w:sz w:val="20"/>
                <w:szCs w:val="20"/>
              </w:rPr>
              <w:t xml:space="preserve"> (</w:t>
            </w:r>
            <w:r w:rsidR="00A545F1" w:rsidRPr="00A545F1">
              <w:rPr>
                <w:rFonts w:cstheme="minorHAnsi"/>
                <w:b/>
                <w:bCs/>
                <w:color w:val="FF0000"/>
                <w:sz w:val="20"/>
                <w:szCs w:val="20"/>
              </w:rPr>
              <w:t>Please complete this column</w:t>
            </w:r>
            <w:r w:rsidR="00A545F1">
              <w:rPr>
                <w:rFonts w:cstheme="minorHAnsi"/>
                <w:sz w:val="20"/>
                <w:szCs w:val="20"/>
              </w:rPr>
              <w:t>)</w:t>
            </w:r>
          </w:p>
        </w:tc>
      </w:tr>
      <w:tr w:rsidR="000302FC" w:rsidRPr="005E5F03" w14:paraId="3F8990F9" w14:textId="77777777" w:rsidTr="00002895">
        <w:trPr>
          <w:trHeight w:val="340"/>
        </w:trPr>
        <w:tc>
          <w:tcPr>
            <w:tcW w:w="4089" w:type="dxa"/>
            <w:vAlign w:val="bottom"/>
          </w:tcPr>
          <w:p w14:paraId="385B20D6"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Content>
            <w:tc>
              <w:tcPr>
                <w:tcW w:w="1270" w:type="dxa"/>
                <w:vAlign w:val="bottom"/>
              </w:tcPr>
              <w:p w14:paraId="454A1EB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Content>
            <w:tc>
              <w:tcPr>
                <w:tcW w:w="1270" w:type="dxa"/>
                <w:vAlign w:val="bottom"/>
              </w:tcPr>
              <w:p w14:paraId="4B93547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8E59DE73822142729846326F9EC90CB8"/>
            </w:placeholder>
            <w:showingPlcHdr/>
            <w:text w:multiLine="1"/>
          </w:sdtPr>
          <w:sdtContent>
            <w:tc>
              <w:tcPr>
                <w:tcW w:w="3091" w:type="dxa"/>
                <w:vAlign w:val="bottom"/>
              </w:tcPr>
              <w:p w14:paraId="17A872D1" w14:textId="77777777" w:rsidR="000302FC" w:rsidRPr="00547E79" w:rsidRDefault="000302FC"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7C211A8" w14:textId="77777777" w:rsidTr="00002895">
        <w:trPr>
          <w:trHeight w:val="340"/>
        </w:trPr>
        <w:tc>
          <w:tcPr>
            <w:tcW w:w="4089" w:type="dxa"/>
            <w:vAlign w:val="center"/>
          </w:tcPr>
          <w:p w14:paraId="549BBBC7"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Content>
            <w:tc>
              <w:tcPr>
                <w:tcW w:w="1270" w:type="dxa"/>
                <w:vAlign w:val="center"/>
              </w:tcPr>
              <w:p w14:paraId="477B1590"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Content>
            <w:tc>
              <w:tcPr>
                <w:tcW w:w="1270" w:type="dxa"/>
                <w:vAlign w:val="center"/>
              </w:tcPr>
              <w:p w14:paraId="0FC51D56"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8E59DE73822142729846326F9EC90CB8"/>
            </w:placeholder>
            <w:showingPlcHdr/>
            <w:text w:multiLine="1"/>
          </w:sdtPr>
          <w:sdtContent>
            <w:tc>
              <w:tcPr>
                <w:tcW w:w="3091" w:type="dxa"/>
                <w:vAlign w:val="center"/>
              </w:tcPr>
              <w:p w14:paraId="67E8F13D" w14:textId="17EFF998"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123F41F" w14:textId="77777777" w:rsidTr="00002895">
        <w:trPr>
          <w:trHeight w:val="340"/>
        </w:trPr>
        <w:tc>
          <w:tcPr>
            <w:tcW w:w="4089" w:type="dxa"/>
            <w:vAlign w:val="center"/>
          </w:tcPr>
          <w:p w14:paraId="04707574"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Content>
            <w:tc>
              <w:tcPr>
                <w:tcW w:w="1270" w:type="dxa"/>
                <w:vAlign w:val="center"/>
              </w:tcPr>
              <w:p w14:paraId="70A9DF9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Content>
            <w:tc>
              <w:tcPr>
                <w:tcW w:w="1270" w:type="dxa"/>
                <w:vAlign w:val="center"/>
              </w:tcPr>
              <w:p w14:paraId="2C10757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8E59DE73822142729846326F9EC90CB8"/>
            </w:placeholder>
            <w:showingPlcHdr/>
            <w:text w:multiLine="1"/>
          </w:sdtPr>
          <w:sdtContent>
            <w:tc>
              <w:tcPr>
                <w:tcW w:w="3091" w:type="dxa"/>
                <w:vAlign w:val="center"/>
              </w:tcPr>
              <w:p w14:paraId="71732CEE" w14:textId="7A96E39E"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63E46C63" w14:textId="77777777" w:rsidTr="00002895">
        <w:trPr>
          <w:trHeight w:val="340"/>
        </w:trPr>
        <w:tc>
          <w:tcPr>
            <w:tcW w:w="4089" w:type="dxa"/>
            <w:vAlign w:val="center"/>
          </w:tcPr>
          <w:p w14:paraId="44936118"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Content>
            <w:tc>
              <w:tcPr>
                <w:tcW w:w="1270" w:type="dxa"/>
                <w:vAlign w:val="center"/>
              </w:tcPr>
              <w:p w14:paraId="404A8D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Content>
            <w:tc>
              <w:tcPr>
                <w:tcW w:w="1270" w:type="dxa"/>
                <w:vAlign w:val="center"/>
              </w:tcPr>
              <w:p w14:paraId="141766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8E59DE73822142729846326F9EC90CB8"/>
            </w:placeholder>
            <w:showingPlcHdr/>
            <w:text w:multiLine="1"/>
          </w:sdtPr>
          <w:sdtContent>
            <w:tc>
              <w:tcPr>
                <w:tcW w:w="3091" w:type="dxa"/>
                <w:vAlign w:val="center"/>
              </w:tcPr>
              <w:p w14:paraId="3E5ADB0E" w14:textId="68E6DFB6"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67C0C651"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BD0EE35" w14:textId="77777777" w:rsidR="004F3AA6" w:rsidRDefault="004F3AA6" w:rsidP="006964A1">
      <w:pPr>
        <w:rPr>
          <w:rFonts w:cstheme="minorHAnsi"/>
          <w:sz w:val="20"/>
          <w:szCs w:val="20"/>
        </w:rPr>
        <w:sectPr w:rsidR="004F3AA6" w:rsidSect="000D2175">
          <w:headerReference w:type="even" r:id="rId15"/>
          <w:headerReference w:type="default" r:id="rId16"/>
          <w:footerReference w:type="even" r:id="rId17"/>
          <w:footerReference w:type="default" r:id="rId18"/>
          <w:headerReference w:type="first" r:id="rId19"/>
          <w:footerReference w:type="first" r:id="rId20"/>
          <w:pgSz w:w="11906" w:h="16838" w:code="9"/>
          <w:pgMar w:top="1440" w:right="1080" w:bottom="1440" w:left="1080" w:header="708" w:footer="708" w:gutter="0"/>
          <w:cols w:space="708"/>
          <w:docGrid w:linePitch="360"/>
        </w:sectPr>
      </w:pPr>
    </w:p>
    <w:p w14:paraId="194F64E9" w14:textId="26D1C536" w:rsidR="004F3AA6" w:rsidRDefault="004F3AA6" w:rsidP="004F3AA6">
      <w:pPr>
        <w:jc w:val="center"/>
        <w:rPr>
          <w:rFonts w:cstheme="minorHAnsi"/>
          <w:b/>
          <w:sz w:val="20"/>
          <w:szCs w:val="20"/>
        </w:rPr>
      </w:pPr>
      <w:r w:rsidRPr="00647016">
        <w:rPr>
          <w:rFonts w:cstheme="minorHAnsi"/>
          <w:b/>
          <w:sz w:val="20"/>
          <w:szCs w:val="20"/>
        </w:rPr>
        <w:lastRenderedPageBreak/>
        <w:t xml:space="preserve">ANNEX </w:t>
      </w:r>
      <w:r w:rsidR="00150BAA">
        <w:rPr>
          <w:rFonts w:cstheme="minorHAnsi"/>
          <w:b/>
          <w:sz w:val="20"/>
          <w:szCs w:val="20"/>
        </w:rPr>
        <w:t>4</w:t>
      </w:r>
      <w:r w:rsidRPr="00647016">
        <w:rPr>
          <w:rFonts w:cstheme="minorHAnsi"/>
          <w:b/>
          <w:sz w:val="20"/>
          <w:szCs w:val="20"/>
        </w:rPr>
        <w:t xml:space="preserve">: </w:t>
      </w:r>
      <w:r>
        <w:rPr>
          <w:rFonts w:cstheme="minorHAnsi"/>
          <w:b/>
          <w:sz w:val="20"/>
          <w:szCs w:val="20"/>
        </w:rPr>
        <w:t>ACTIVITY</w:t>
      </w:r>
      <w:r w:rsidRPr="00647016">
        <w:rPr>
          <w:rFonts w:cstheme="minorHAnsi"/>
          <w:b/>
          <w:sz w:val="20"/>
          <w:szCs w:val="20"/>
        </w:rPr>
        <w:t xml:space="preserve"> SCHEDULE</w:t>
      </w:r>
      <w:r>
        <w:rPr>
          <w:rFonts w:cstheme="minorHAnsi"/>
          <w:b/>
          <w:sz w:val="20"/>
          <w:szCs w:val="20"/>
        </w:rPr>
        <w:t>:</w:t>
      </w:r>
    </w:p>
    <w:p w14:paraId="15DF09A7" w14:textId="77777777" w:rsidR="004F3AA6" w:rsidRDefault="004F3AA6" w:rsidP="004F3AA6">
      <w:pPr>
        <w:jc w:val="center"/>
        <w:rPr>
          <w:rFonts w:cstheme="minorHAnsi"/>
          <w:b/>
          <w:sz w:val="20"/>
          <w:szCs w:val="20"/>
        </w:rPr>
      </w:pPr>
    </w:p>
    <w:p w14:paraId="2881F854" w14:textId="77777777" w:rsidR="004F3AA6" w:rsidRPr="005450D9" w:rsidRDefault="004F3AA6" w:rsidP="004F3AA6">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2962"/>
        <w:gridCol w:w="977"/>
        <w:gridCol w:w="1124"/>
        <w:gridCol w:w="1043"/>
        <w:gridCol w:w="1051"/>
        <w:gridCol w:w="1051"/>
        <w:gridCol w:w="1104"/>
        <w:gridCol w:w="967"/>
        <w:gridCol w:w="959"/>
      </w:tblGrid>
      <w:tr w:rsidR="004F3AA6" w:rsidRPr="005450D9" w14:paraId="30CBF413" w14:textId="77777777" w:rsidTr="004F3AA6">
        <w:tc>
          <w:tcPr>
            <w:tcW w:w="561" w:type="pct"/>
          </w:tcPr>
          <w:p w14:paraId="2AEC642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p>
        </w:tc>
        <w:tc>
          <w:tcPr>
            <w:tcW w:w="1170" w:type="pct"/>
            <w:vMerge w:val="restart"/>
            <w:tcBorders>
              <w:right w:val="single" w:sz="4" w:space="0" w:color="auto"/>
            </w:tcBorders>
          </w:tcPr>
          <w:p w14:paraId="49CB94AC" w14:textId="7830D334" w:rsidR="004F3AA6" w:rsidRPr="005450D9" w:rsidRDefault="004F3AA6" w:rsidP="008405E2">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Activity Name</w:t>
            </w:r>
          </w:p>
        </w:tc>
        <w:tc>
          <w:tcPr>
            <w:tcW w:w="3269" w:type="pct"/>
            <w:gridSpan w:val="8"/>
            <w:tcBorders>
              <w:top w:val="single" w:sz="4" w:space="0" w:color="auto"/>
              <w:left w:val="single" w:sz="4" w:space="0" w:color="auto"/>
              <w:bottom w:val="single" w:sz="4" w:space="0" w:color="auto"/>
              <w:right w:val="single" w:sz="4" w:space="0" w:color="auto"/>
            </w:tcBorders>
          </w:tcPr>
          <w:p w14:paraId="2EB6AB07" w14:textId="3F0FCC98" w:rsidR="004F3AA6" w:rsidRPr="005450D9" w:rsidRDefault="004F3AA6" w:rsidP="004F3AA6">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4F3AA6">
              <w:rPr>
                <w:rFonts w:ascii="Times New Roman" w:eastAsia="Times New Roman" w:hAnsi="Times New Roman" w:cs="Times New Roman"/>
                <w:b/>
                <w:spacing w:val="-3"/>
                <w:kern w:val="1"/>
                <w:sz w:val="24"/>
                <w:szCs w:val="24"/>
                <w:lang w:val="en-US"/>
              </w:rPr>
              <w:t>Duration</w:t>
            </w:r>
          </w:p>
        </w:tc>
      </w:tr>
      <w:tr w:rsidR="004F3AA6" w:rsidRPr="005450D9" w14:paraId="54E1C828" w14:textId="77777777" w:rsidTr="004F3AA6">
        <w:tc>
          <w:tcPr>
            <w:tcW w:w="561" w:type="pct"/>
          </w:tcPr>
          <w:p w14:paraId="1D206BE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proofErr w:type="spellStart"/>
            <w:r w:rsidRPr="005450D9">
              <w:rPr>
                <w:rFonts w:ascii="Times New Roman" w:eastAsia="Times New Roman" w:hAnsi="Times New Roman" w:cs="Times New Roman"/>
                <w:b/>
                <w:spacing w:val="-3"/>
                <w:kern w:val="1"/>
                <w:sz w:val="24"/>
                <w:szCs w:val="24"/>
                <w:lang w:val="en-US"/>
              </w:rPr>
              <w:t>Act.No</w:t>
            </w:r>
            <w:proofErr w:type="spellEnd"/>
            <w:r w:rsidRPr="005450D9">
              <w:rPr>
                <w:rFonts w:ascii="Times New Roman" w:eastAsia="Times New Roman" w:hAnsi="Times New Roman" w:cs="Times New Roman"/>
                <w:b/>
                <w:spacing w:val="-3"/>
                <w:kern w:val="1"/>
                <w:sz w:val="24"/>
                <w:szCs w:val="24"/>
                <w:lang w:val="en-US"/>
              </w:rPr>
              <w:t>.</w:t>
            </w:r>
          </w:p>
        </w:tc>
        <w:tc>
          <w:tcPr>
            <w:tcW w:w="1170" w:type="pct"/>
            <w:vMerge/>
            <w:tcBorders>
              <w:right w:val="single" w:sz="4" w:space="0" w:color="auto"/>
            </w:tcBorders>
          </w:tcPr>
          <w:p w14:paraId="7FD78DDF" w14:textId="084FCB24" w:rsidR="004F3AA6" w:rsidRPr="005450D9" w:rsidRDefault="004F3AA6" w:rsidP="008405E2">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p>
        </w:tc>
        <w:tc>
          <w:tcPr>
            <w:tcW w:w="386" w:type="pct"/>
            <w:tcBorders>
              <w:top w:val="single" w:sz="4" w:space="0" w:color="auto"/>
              <w:left w:val="single" w:sz="4" w:space="0" w:color="auto"/>
              <w:bottom w:val="single" w:sz="4" w:space="0" w:color="auto"/>
              <w:right w:val="single" w:sz="4" w:space="0" w:color="auto"/>
            </w:tcBorders>
          </w:tcPr>
          <w:p w14:paraId="0B6A9CE0"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444" w:type="pct"/>
            <w:tcBorders>
              <w:top w:val="single" w:sz="4" w:space="0" w:color="auto"/>
              <w:left w:val="single" w:sz="4" w:space="0" w:color="auto"/>
              <w:bottom w:val="single" w:sz="4" w:space="0" w:color="auto"/>
              <w:right w:val="single" w:sz="4" w:space="0" w:color="auto"/>
            </w:tcBorders>
          </w:tcPr>
          <w:p w14:paraId="1410F067"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412" w:type="pct"/>
            <w:tcBorders>
              <w:top w:val="single" w:sz="4" w:space="0" w:color="auto"/>
              <w:left w:val="single" w:sz="4" w:space="0" w:color="auto"/>
              <w:bottom w:val="single" w:sz="4" w:space="0" w:color="auto"/>
              <w:right w:val="single" w:sz="4" w:space="0" w:color="auto"/>
            </w:tcBorders>
          </w:tcPr>
          <w:p w14:paraId="68E36DA4"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415" w:type="pct"/>
            <w:tcBorders>
              <w:top w:val="single" w:sz="4" w:space="0" w:color="auto"/>
              <w:left w:val="single" w:sz="4" w:space="0" w:color="auto"/>
              <w:bottom w:val="single" w:sz="4" w:space="0" w:color="auto"/>
              <w:right w:val="single" w:sz="4" w:space="0" w:color="auto"/>
            </w:tcBorders>
          </w:tcPr>
          <w:p w14:paraId="77F21EB1"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415" w:type="pct"/>
            <w:tcBorders>
              <w:top w:val="single" w:sz="4" w:space="0" w:color="auto"/>
              <w:left w:val="single" w:sz="4" w:space="0" w:color="auto"/>
              <w:bottom w:val="single" w:sz="4" w:space="0" w:color="auto"/>
              <w:right w:val="single" w:sz="4" w:space="0" w:color="auto"/>
            </w:tcBorders>
          </w:tcPr>
          <w:p w14:paraId="1E905EA5"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436" w:type="pct"/>
            <w:tcBorders>
              <w:top w:val="single" w:sz="4" w:space="0" w:color="auto"/>
              <w:left w:val="single" w:sz="4" w:space="0" w:color="auto"/>
              <w:bottom w:val="single" w:sz="4" w:space="0" w:color="auto"/>
              <w:right w:val="single" w:sz="4" w:space="0" w:color="auto"/>
            </w:tcBorders>
          </w:tcPr>
          <w:p w14:paraId="238B9A9D"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382" w:type="pct"/>
            <w:tcBorders>
              <w:top w:val="single" w:sz="4" w:space="0" w:color="auto"/>
              <w:left w:val="single" w:sz="4" w:space="0" w:color="auto"/>
              <w:bottom w:val="single" w:sz="4" w:space="0" w:color="auto"/>
              <w:right w:val="single" w:sz="4" w:space="0" w:color="auto"/>
            </w:tcBorders>
          </w:tcPr>
          <w:p w14:paraId="3DB73521"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379" w:type="pct"/>
            <w:tcBorders>
              <w:top w:val="single" w:sz="4" w:space="0" w:color="auto"/>
              <w:left w:val="single" w:sz="4" w:space="0" w:color="auto"/>
              <w:bottom w:val="single" w:sz="4" w:space="0" w:color="auto"/>
              <w:right w:val="single" w:sz="4" w:space="0" w:color="auto"/>
            </w:tcBorders>
          </w:tcPr>
          <w:p w14:paraId="387E0064" w14:textId="77777777" w:rsidR="004F3AA6" w:rsidRPr="005450D9" w:rsidRDefault="004F3AA6" w:rsidP="008405E2">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r>
      <w:tr w:rsidR="004F3AA6" w:rsidRPr="005450D9" w14:paraId="5067EDD5" w14:textId="77777777" w:rsidTr="004F3AA6">
        <w:tc>
          <w:tcPr>
            <w:tcW w:w="561" w:type="pct"/>
          </w:tcPr>
          <w:p w14:paraId="74C87979"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1170" w:type="pct"/>
          </w:tcPr>
          <w:p w14:paraId="49E91A1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Borders>
              <w:top w:val="single" w:sz="4" w:space="0" w:color="auto"/>
            </w:tcBorders>
          </w:tcPr>
          <w:p w14:paraId="0E9A6CA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Borders>
              <w:top w:val="single" w:sz="4" w:space="0" w:color="auto"/>
            </w:tcBorders>
          </w:tcPr>
          <w:p w14:paraId="5547E28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Borders>
              <w:top w:val="single" w:sz="4" w:space="0" w:color="auto"/>
            </w:tcBorders>
          </w:tcPr>
          <w:p w14:paraId="41CAC31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1AAB25F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32DC620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Borders>
              <w:top w:val="single" w:sz="4" w:space="0" w:color="auto"/>
            </w:tcBorders>
          </w:tcPr>
          <w:p w14:paraId="4BAA6716"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Borders>
              <w:top w:val="single" w:sz="4" w:space="0" w:color="auto"/>
            </w:tcBorders>
          </w:tcPr>
          <w:p w14:paraId="6341931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Borders>
              <w:top w:val="single" w:sz="4" w:space="0" w:color="auto"/>
            </w:tcBorders>
          </w:tcPr>
          <w:p w14:paraId="65B4492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7F3FDAC5" w14:textId="77777777" w:rsidTr="004F3AA6">
        <w:tc>
          <w:tcPr>
            <w:tcW w:w="561" w:type="pct"/>
          </w:tcPr>
          <w:p w14:paraId="3E1BDDD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1170" w:type="pct"/>
          </w:tcPr>
          <w:p w14:paraId="4E1A7CA9"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92D4D6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9FEC1A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D590D9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C6A805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CC97AF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87E4F6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0B848A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08C817A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7DAE499A" w14:textId="77777777" w:rsidTr="004F3AA6">
        <w:tc>
          <w:tcPr>
            <w:tcW w:w="561" w:type="pct"/>
          </w:tcPr>
          <w:p w14:paraId="4FB8C2D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1170" w:type="pct"/>
          </w:tcPr>
          <w:p w14:paraId="7E183F2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33C5F3E"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E1E828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3812C1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D8532B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9F67CF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0246F9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0D9AA5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0968346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1F9530D2" w14:textId="77777777" w:rsidTr="004F3AA6">
        <w:tc>
          <w:tcPr>
            <w:tcW w:w="561" w:type="pct"/>
          </w:tcPr>
          <w:p w14:paraId="224A9F9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1170" w:type="pct"/>
          </w:tcPr>
          <w:p w14:paraId="23D8956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6E889C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1FB613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3CCD8A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4A0C44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695CAEE"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B96D3B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44509B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0792A37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74B7277A" w14:textId="77777777" w:rsidTr="004F3AA6">
        <w:tc>
          <w:tcPr>
            <w:tcW w:w="561" w:type="pct"/>
          </w:tcPr>
          <w:p w14:paraId="397EAB0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1170" w:type="pct"/>
          </w:tcPr>
          <w:p w14:paraId="4B74E57E"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5E94EF7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2B34FC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408F4FE"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6AB6A5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91C9DE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9E23CC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743397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28FFB45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30A705E4" w14:textId="77777777" w:rsidTr="004F3AA6">
        <w:tc>
          <w:tcPr>
            <w:tcW w:w="561" w:type="pct"/>
          </w:tcPr>
          <w:p w14:paraId="31726F6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0E28947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5D46F19"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1B6F21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27143C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E42F03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905FED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560E52E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E90193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79258D3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13F5E7B8" w14:textId="77777777" w:rsidTr="004F3AA6">
        <w:tc>
          <w:tcPr>
            <w:tcW w:w="561" w:type="pct"/>
          </w:tcPr>
          <w:p w14:paraId="1299DB5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338148F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1D8FED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7CB4CF59"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F837C5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32464C3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DE659F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916CC06"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A9DD3D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33D52B96"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613A445D" w14:textId="77777777" w:rsidTr="004F3AA6">
        <w:tc>
          <w:tcPr>
            <w:tcW w:w="561" w:type="pct"/>
          </w:tcPr>
          <w:p w14:paraId="5BC7499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075F3E9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BEFD4D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AC4C3E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99C243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62583A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38398B2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29CCC1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44F1FB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0A7FBB1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1835DD65" w14:textId="77777777" w:rsidTr="004F3AA6">
        <w:tc>
          <w:tcPr>
            <w:tcW w:w="561" w:type="pct"/>
          </w:tcPr>
          <w:p w14:paraId="135D952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082FCC3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2CB9312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57A00F6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27B683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358D2C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199FD5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B99F56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C67A29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5ED4791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3BEEE28C" w14:textId="77777777" w:rsidTr="004F3AA6">
        <w:tc>
          <w:tcPr>
            <w:tcW w:w="561" w:type="pct"/>
          </w:tcPr>
          <w:p w14:paraId="657B1919"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c>
          <w:tcPr>
            <w:tcW w:w="1170" w:type="pct"/>
          </w:tcPr>
          <w:p w14:paraId="3E7EB0C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D50437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2B3A0F0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D5EE8E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D1A386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1F2370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64352A1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69D3A9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38DE1C4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15478218" w14:textId="77777777" w:rsidTr="004F3AA6">
        <w:tc>
          <w:tcPr>
            <w:tcW w:w="561" w:type="pct"/>
          </w:tcPr>
          <w:p w14:paraId="5675F52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9</w:t>
            </w:r>
          </w:p>
        </w:tc>
        <w:tc>
          <w:tcPr>
            <w:tcW w:w="1170" w:type="pct"/>
          </w:tcPr>
          <w:p w14:paraId="064A4F9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BDBB10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622AE8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B8E8DB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6DF9E6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BCD28C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8A2B6E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54ECC5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2B0260C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3E0A237B" w14:textId="77777777" w:rsidTr="004F3AA6">
        <w:tc>
          <w:tcPr>
            <w:tcW w:w="561" w:type="pct"/>
          </w:tcPr>
          <w:p w14:paraId="7356975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10</w:t>
            </w:r>
          </w:p>
        </w:tc>
        <w:tc>
          <w:tcPr>
            <w:tcW w:w="1170" w:type="pct"/>
          </w:tcPr>
          <w:p w14:paraId="5BF9403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4218D2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63188E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55D0CE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DC5131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C797DDE"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BDE8FC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43FA9E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4964E0A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52E55953" w14:textId="77777777" w:rsidTr="004F3AA6">
        <w:tc>
          <w:tcPr>
            <w:tcW w:w="561" w:type="pct"/>
          </w:tcPr>
          <w:p w14:paraId="25FFF8D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11</w:t>
            </w:r>
          </w:p>
        </w:tc>
        <w:tc>
          <w:tcPr>
            <w:tcW w:w="1170" w:type="pct"/>
          </w:tcPr>
          <w:p w14:paraId="67FAB4D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7F94AD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51B8072C"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BF7F54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288A964"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FD70E96"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8575F3F"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AEDA3B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39AD92C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774B08EB" w14:textId="77777777" w:rsidTr="004F3AA6">
        <w:tc>
          <w:tcPr>
            <w:tcW w:w="561" w:type="pct"/>
          </w:tcPr>
          <w:p w14:paraId="43A0AE5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170" w:type="pct"/>
          </w:tcPr>
          <w:p w14:paraId="064D8D7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837B3E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BFD002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3FAC4B5"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65941F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944CECA"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FBDF36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530607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5BF23E4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0E9E87F0" w14:textId="77777777" w:rsidTr="004F3AA6">
        <w:tc>
          <w:tcPr>
            <w:tcW w:w="1731" w:type="pct"/>
            <w:gridSpan w:val="2"/>
          </w:tcPr>
          <w:p w14:paraId="14A2204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Manpower Allocation &amp; Descriptions</w:t>
            </w:r>
          </w:p>
        </w:tc>
        <w:tc>
          <w:tcPr>
            <w:tcW w:w="386" w:type="pct"/>
          </w:tcPr>
          <w:p w14:paraId="2ABBFAE9"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895975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DDA834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2EBCD07"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B257E4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8694F1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B0B15A6"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434A25F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4F3AA6" w:rsidRPr="005450D9" w14:paraId="3C04D1A4" w14:textId="77777777" w:rsidTr="004F3AA6">
        <w:tc>
          <w:tcPr>
            <w:tcW w:w="1731" w:type="pct"/>
            <w:gridSpan w:val="2"/>
          </w:tcPr>
          <w:p w14:paraId="72D1BF8D"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Equipment Allocation &amp; Descriptions</w:t>
            </w:r>
          </w:p>
        </w:tc>
        <w:tc>
          <w:tcPr>
            <w:tcW w:w="386" w:type="pct"/>
          </w:tcPr>
          <w:p w14:paraId="73AE7B5B"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7BF4B12"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0AFB280"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F5FC4D8"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80F8556"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67AF94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56B8F141"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79" w:type="pct"/>
          </w:tcPr>
          <w:p w14:paraId="100C1EC3" w14:textId="77777777" w:rsidR="004F3AA6" w:rsidRPr="005450D9" w:rsidRDefault="004F3AA6" w:rsidP="008405E2">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1FEB6044" w14:textId="77777777" w:rsidR="004F3AA6" w:rsidRPr="005450D9" w:rsidRDefault="004F3AA6" w:rsidP="004F3AA6">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23D8C275" w14:textId="77777777" w:rsidR="004F3AA6" w:rsidRPr="005450D9" w:rsidRDefault="004F3AA6" w:rsidP="004F3AA6">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The Contractor may use extra pages to furnish additional information or may use other acceptable format to illustrate the construction schedule.___________________________________________</w:t>
      </w:r>
    </w:p>
    <w:p w14:paraId="53C9C2A3" w14:textId="77777777" w:rsidR="003F3E71" w:rsidRDefault="004F3AA6" w:rsidP="004F3AA6">
      <w:pPr>
        <w:spacing w:after="0" w:line="240" w:lineRule="auto"/>
        <w:rPr>
          <w:rFonts w:ascii="Times New Roman" w:eastAsia="Times New Roman" w:hAnsi="Times New Roman" w:cs="Times New Roman"/>
          <w:sz w:val="24"/>
          <w:szCs w:val="24"/>
          <w:lang w:val="en-US"/>
        </w:rPr>
        <w:sectPr w:rsidR="003F3E71" w:rsidSect="008405E2">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p>
    <w:p w14:paraId="5BA2CA98" w14:textId="40F6B6A6" w:rsidR="003F3E71" w:rsidRDefault="003F3E71" w:rsidP="004F3AA6">
      <w:pPr>
        <w:spacing w:after="0" w:line="240" w:lineRule="auto"/>
        <w:rPr>
          <w:rFonts w:ascii="Times New Roman" w:eastAsia="Times New Roman" w:hAnsi="Times New Roman" w:cs="Times New Roman"/>
          <w:spacing w:val="-3"/>
          <w:kern w:val="1"/>
          <w:sz w:val="24"/>
          <w:szCs w:val="24"/>
          <w:lang w:val="en-US"/>
        </w:rPr>
        <w:sectPr w:rsidR="003F3E71" w:rsidSect="003F3E71">
          <w:type w:val="continuous"/>
          <w:pgSz w:w="15840" w:h="12240" w:orient="landscape"/>
          <w:pgMar w:top="1800" w:right="1440" w:bottom="1800" w:left="1440" w:header="720" w:footer="720" w:gutter="0"/>
          <w:cols w:space="720"/>
          <w:docGrid w:linePitch="360"/>
        </w:sectPr>
      </w:pPr>
    </w:p>
    <w:p w14:paraId="6F1E89F7" w14:textId="182E0B3D" w:rsidR="00150BAA" w:rsidRPr="00BE15C9" w:rsidRDefault="00150BAA" w:rsidP="00150BAA">
      <w:pPr>
        <w:jc w:val="center"/>
        <w:rPr>
          <w:rFonts w:cstheme="minorHAnsi"/>
          <w:b/>
          <w:sz w:val="20"/>
          <w:szCs w:val="20"/>
          <w:lang w:val="en-US"/>
        </w:rPr>
      </w:pPr>
      <w:r w:rsidRPr="00BE15C9">
        <w:rPr>
          <w:rFonts w:cstheme="minorHAnsi"/>
          <w:b/>
          <w:sz w:val="20"/>
          <w:szCs w:val="20"/>
          <w:lang w:val="en-US"/>
        </w:rPr>
        <w:lastRenderedPageBreak/>
        <w:t xml:space="preserve">ANNEX </w:t>
      </w:r>
      <w:r>
        <w:rPr>
          <w:rFonts w:cstheme="minorHAnsi"/>
          <w:b/>
          <w:sz w:val="20"/>
          <w:szCs w:val="20"/>
          <w:lang w:val="en-US"/>
        </w:rPr>
        <w:t>5</w:t>
      </w:r>
      <w:r w:rsidRPr="00BE15C9">
        <w:rPr>
          <w:rFonts w:cstheme="minorHAnsi"/>
          <w:b/>
          <w:sz w:val="20"/>
          <w:szCs w:val="20"/>
          <w:lang w:val="en-US"/>
        </w:rPr>
        <w:t>: CVS OF KEY SUPERVISORY STAFF (</w:t>
      </w:r>
      <w:r>
        <w:rPr>
          <w:rFonts w:cstheme="minorHAnsi"/>
          <w:b/>
          <w:sz w:val="20"/>
          <w:szCs w:val="20"/>
          <w:lang w:val="en-US"/>
        </w:rPr>
        <w:t>PROJECT MANAGER/TEAM LEAD, CONTENT CREATOR AND PRODUCER</w:t>
      </w:r>
      <w:r w:rsidRPr="00BE15C9">
        <w:rPr>
          <w:rFonts w:cstheme="minorHAnsi"/>
          <w:b/>
          <w:sz w:val="20"/>
          <w:szCs w:val="20"/>
          <w:lang w:val="en-US"/>
        </w:rPr>
        <w:t>)</w:t>
      </w:r>
      <w:r>
        <w:rPr>
          <w:rFonts w:cstheme="minorHAnsi"/>
          <w:b/>
          <w:sz w:val="20"/>
          <w:szCs w:val="20"/>
          <w:lang w:val="en-US"/>
        </w:rPr>
        <w:t>. Kindly present one CV for each:</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150BAA" w:rsidRPr="00E62AD9" w14:paraId="5AF7C81C" w14:textId="77777777" w:rsidTr="008405E2">
        <w:tc>
          <w:tcPr>
            <w:tcW w:w="1979" w:type="dxa"/>
            <w:shd w:val="clear" w:color="auto" w:fill="auto"/>
          </w:tcPr>
          <w:p w14:paraId="019FCD95" w14:textId="77777777" w:rsidR="00150BAA" w:rsidRPr="00E62AD9" w:rsidRDefault="00150BAA" w:rsidP="008405E2">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41ABAFC5EE7A499899F6A6791EB3C15D"/>
              </w:placeholder>
            </w:sdtPr>
            <w:sdtContent>
              <w:p w14:paraId="6A9E828D" w14:textId="77777777" w:rsidR="00150BAA" w:rsidRPr="00E62AD9" w:rsidRDefault="00150BAA" w:rsidP="008405E2">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5E03489E" w14:textId="77777777" w:rsidR="00150BAA" w:rsidRPr="00E62AD9" w:rsidRDefault="00150BAA" w:rsidP="008405E2">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BA2F4049460477E93292F7AF1219727"/>
              </w:placeholder>
              <w:date>
                <w:dateFormat w:val="dd-MMM-yy"/>
                <w:lid w:val="en-US"/>
                <w:storeMappedDataAs w:val="dateTime"/>
                <w:calendar w:val="gregorian"/>
              </w:date>
            </w:sdtPr>
            <w:sdtContent>
              <w:p w14:paraId="3F05C232" w14:textId="77777777" w:rsidR="00150BAA" w:rsidRPr="00E62AD9" w:rsidRDefault="00150BAA" w:rsidP="008405E2">
                <w:pPr>
                  <w:spacing w:before="120" w:after="120"/>
                  <w:jc w:val="both"/>
                  <w:rPr>
                    <w:rFonts w:ascii="Calibri" w:eastAsia="Calibri" w:hAnsi="Calibri" w:cs="Calibri"/>
                    <w:sz w:val="20"/>
                    <w:szCs w:val="20"/>
                  </w:rPr>
                </w:pPr>
                <w:r w:rsidRPr="00E62AD9">
                  <w:rPr>
                    <w:rFonts w:ascii="Calibri" w:eastAsia="Calibri" w:hAnsi="Calibri" w:cs="Calibri"/>
                    <w:sz w:val="20"/>
                    <w:szCs w:val="20"/>
                  </w:rPr>
                  <w:t>Click or tap to enter a date.</w:t>
                </w:r>
              </w:p>
            </w:sdtContent>
          </w:sdt>
        </w:tc>
      </w:tr>
      <w:tr w:rsidR="00150BAA" w:rsidRPr="00E62AD9" w14:paraId="288EC2EE" w14:textId="77777777" w:rsidTr="008405E2">
        <w:trPr>
          <w:trHeight w:val="341"/>
        </w:trPr>
        <w:tc>
          <w:tcPr>
            <w:tcW w:w="1979" w:type="dxa"/>
            <w:shd w:val="clear" w:color="auto" w:fill="auto"/>
          </w:tcPr>
          <w:p w14:paraId="6EC4D31B" w14:textId="77777777" w:rsidR="00150BAA" w:rsidRPr="00E62AD9" w:rsidRDefault="00150BAA" w:rsidP="008405E2">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41ABAFC5EE7A499899F6A6791EB3C15D"/>
              </w:placeholder>
            </w:sdtPr>
            <w:sdtContent>
              <w:p w14:paraId="0FE39318" w14:textId="77777777" w:rsidR="00150BAA" w:rsidRPr="00E62AD9" w:rsidRDefault="00150BAA" w:rsidP="008405E2">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07D8FBAE" w14:textId="77777777" w:rsidR="00150BAA" w:rsidRPr="00E62AD9" w:rsidRDefault="00150BAA" w:rsidP="00150BAA">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150BAA" w:rsidRPr="00E62AD9" w14:paraId="461E6402" w14:textId="77777777" w:rsidTr="008405E2">
        <w:trPr>
          <w:trHeight w:val="606"/>
        </w:trPr>
        <w:tc>
          <w:tcPr>
            <w:tcW w:w="2405" w:type="dxa"/>
            <w:shd w:val="clear" w:color="auto" w:fill="D9D9D9"/>
          </w:tcPr>
          <w:p w14:paraId="2A3C062C"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 xml:space="preserve">Position (as per </w:t>
            </w:r>
            <w:proofErr w:type="spellStart"/>
            <w:r w:rsidRPr="00E62AD9">
              <w:rPr>
                <w:rFonts w:ascii="Calibri" w:eastAsia="Calibri" w:hAnsi="Calibri" w:cs="Calibri"/>
                <w:b/>
                <w:sz w:val="20"/>
                <w:szCs w:val="20"/>
              </w:rPr>
              <w:t>ToR</w:t>
            </w:r>
            <w:proofErr w:type="spellEnd"/>
            <w:r w:rsidRPr="00E62AD9">
              <w:rPr>
                <w:rFonts w:ascii="Calibri" w:eastAsia="Calibri" w:hAnsi="Calibri" w:cs="Calibri"/>
                <w:b/>
                <w:sz w:val="20"/>
                <w:szCs w:val="20"/>
              </w:rPr>
              <w:t>)</w:t>
            </w:r>
          </w:p>
        </w:tc>
        <w:tc>
          <w:tcPr>
            <w:tcW w:w="7331" w:type="dxa"/>
            <w:gridSpan w:val="2"/>
          </w:tcPr>
          <w:p w14:paraId="5BC59628" w14:textId="77777777" w:rsidR="00150BAA" w:rsidRPr="00E62AD9" w:rsidRDefault="00150BAA" w:rsidP="008405E2">
            <w:pPr>
              <w:jc w:val="both"/>
              <w:rPr>
                <w:rFonts w:ascii="Calibri" w:eastAsia="Calibri" w:hAnsi="Calibri" w:cs="Calibri"/>
                <w:sz w:val="20"/>
                <w:szCs w:val="20"/>
              </w:rPr>
            </w:pPr>
          </w:p>
        </w:tc>
      </w:tr>
      <w:tr w:rsidR="00150BAA" w:rsidRPr="00E62AD9" w14:paraId="64CD285B" w14:textId="77777777" w:rsidTr="008405E2">
        <w:trPr>
          <w:trHeight w:val="558"/>
        </w:trPr>
        <w:tc>
          <w:tcPr>
            <w:tcW w:w="2405" w:type="dxa"/>
            <w:shd w:val="clear" w:color="auto" w:fill="D9D9D9"/>
          </w:tcPr>
          <w:p w14:paraId="16EF74A6"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7B5AC890"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150BAA" w:rsidRPr="00E62AD9" w14:paraId="4152249C" w14:textId="77777777" w:rsidTr="008405E2">
        <w:trPr>
          <w:trHeight w:val="552"/>
        </w:trPr>
        <w:tc>
          <w:tcPr>
            <w:tcW w:w="2405" w:type="dxa"/>
            <w:shd w:val="clear" w:color="auto" w:fill="D9D9D9"/>
          </w:tcPr>
          <w:p w14:paraId="2D922891" w14:textId="77777777" w:rsidR="00150BAA" w:rsidRPr="00E62AD9" w:rsidRDefault="00150BAA" w:rsidP="008405E2">
            <w:pPr>
              <w:jc w:val="both"/>
              <w:rPr>
                <w:rFonts w:ascii="Calibri" w:eastAsia="Calibri" w:hAnsi="Calibri" w:cs="Calibri"/>
                <w:b/>
                <w:sz w:val="20"/>
                <w:szCs w:val="20"/>
              </w:rPr>
            </w:pPr>
          </w:p>
        </w:tc>
        <w:tc>
          <w:tcPr>
            <w:tcW w:w="4085" w:type="dxa"/>
          </w:tcPr>
          <w:p w14:paraId="5B2AFFAB"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1B9F176B"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150BAA" w:rsidRPr="00E62AD9" w14:paraId="7123AC3A" w14:textId="77777777" w:rsidTr="008405E2">
        <w:trPr>
          <w:trHeight w:val="560"/>
        </w:trPr>
        <w:tc>
          <w:tcPr>
            <w:tcW w:w="2405" w:type="dxa"/>
            <w:shd w:val="clear" w:color="auto" w:fill="D9D9D9"/>
          </w:tcPr>
          <w:p w14:paraId="07534C1E" w14:textId="77777777" w:rsidR="00150BAA" w:rsidRPr="00E62AD9" w:rsidRDefault="00150BAA" w:rsidP="008405E2">
            <w:pPr>
              <w:jc w:val="both"/>
              <w:rPr>
                <w:rFonts w:ascii="Calibri" w:eastAsia="Calibri" w:hAnsi="Calibri" w:cs="Calibri"/>
                <w:b/>
                <w:sz w:val="20"/>
                <w:szCs w:val="20"/>
              </w:rPr>
            </w:pPr>
          </w:p>
        </w:tc>
        <w:tc>
          <w:tcPr>
            <w:tcW w:w="7331" w:type="dxa"/>
            <w:gridSpan w:val="2"/>
          </w:tcPr>
          <w:p w14:paraId="219BCD67"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150BAA" w:rsidRPr="00E62AD9" w14:paraId="5E372999" w14:textId="77777777" w:rsidTr="008405E2">
        <w:trPr>
          <w:trHeight w:val="554"/>
        </w:trPr>
        <w:tc>
          <w:tcPr>
            <w:tcW w:w="2405" w:type="dxa"/>
            <w:shd w:val="clear" w:color="auto" w:fill="D9D9D9"/>
          </w:tcPr>
          <w:p w14:paraId="009315AD"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25B330D7"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66657B46"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150BAA" w:rsidRPr="00E62AD9" w14:paraId="1B362F80" w14:textId="77777777" w:rsidTr="008405E2">
        <w:trPr>
          <w:trHeight w:val="562"/>
        </w:trPr>
        <w:tc>
          <w:tcPr>
            <w:tcW w:w="2405" w:type="dxa"/>
            <w:shd w:val="clear" w:color="auto" w:fill="D9D9D9"/>
          </w:tcPr>
          <w:p w14:paraId="0543A9CD" w14:textId="77777777" w:rsidR="00150BAA" w:rsidRPr="00E62AD9" w:rsidRDefault="00150BAA" w:rsidP="008405E2">
            <w:pPr>
              <w:jc w:val="both"/>
              <w:rPr>
                <w:rFonts w:ascii="Calibri" w:eastAsia="Calibri" w:hAnsi="Calibri" w:cs="Calibri"/>
                <w:b/>
                <w:sz w:val="20"/>
                <w:szCs w:val="20"/>
              </w:rPr>
            </w:pPr>
          </w:p>
        </w:tc>
        <w:tc>
          <w:tcPr>
            <w:tcW w:w="7331" w:type="dxa"/>
            <w:gridSpan w:val="2"/>
          </w:tcPr>
          <w:p w14:paraId="0FD5E170"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150BAA" w:rsidRPr="00E62AD9" w14:paraId="7BCC5962" w14:textId="77777777" w:rsidTr="008405E2">
        <w:trPr>
          <w:trHeight w:val="556"/>
        </w:trPr>
        <w:tc>
          <w:tcPr>
            <w:tcW w:w="2405" w:type="dxa"/>
            <w:shd w:val="clear" w:color="auto" w:fill="D9D9D9"/>
          </w:tcPr>
          <w:p w14:paraId="08C9029E" w14:textId="77777777" w:rsidR="00150BAA" w:rsidRPr="00E62AD9" w:rsidRDefault="00150BAA" w:rsidP="008405E2">
            <w:pPr>
              <w:jc w:val="both"/>
              <w:rPr>
                <w:rFonts w:ascii="Calibri" w:eastAsia="Calibri" w:hAnsi="Calibri" w:cs="Calibri"/>
                <w:b/>
                <w:sz w:val="20"/>
                <w:szCs w:val="20"/>
              </w:rPr>
            </w:pPr>
          </w:p>
        </w:tc>
        <w:tc>
          <w:tcPr>
            <w:tcW w:w="4085" w:type="dxa"/>
          </w:tcPr>
          <w:p w14:paraId="227614F5"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70EBF44"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Email:</w:t>
            </w:r>
          </w:p>
        </w:tc>
      </w:tr>
      <w:tr w:rsidR="00150BAA" w:rsidRPr="00E62AD9" w14:paraId="6870C5CF" w14:textId="77777777" w:rsidTr="008405E2">
        <w:trPr>
          <w:trHeight w:val="564"/>
        </w:trPr>
        <w:tc>
          <w:tcPr>
            <w:tcW w:w="2405" w:type="dxa"/>
            <w:shd w:val="clear" w:color="auto" w:fill="D9D9D9"/>
          </w:tcPr>
          <w:p w14:paraId="698E01F4" w14:textId="77777777" w:rsidR="00150BAA" w:rsidRPr="00E62AD9" w:rsidRDefault="00150BAA" w:rsidP="008405E2">
            <w:pPr>
              <w:jc w:val="both"/>
              <w:rPr>
                <w:rFonts w:ascii="Calibri" w:eastAsia="Calibri" w:hAnsi="Calibri" w:cs="Calibri"/>
                <w:b/>
                <w:sz w:val="20"/>
                <w:szCs w:val="20"/>
              </w:rPr>
            </w:pPr>
          </w:p>
        </w:tc>
        <w:tc>
          <w:tcPr>
            <w:tcW w:w="4085" w:type="dxa"/>
          </w:tcPr>
          <w:p w14:paraId="07EDE980"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4D2390A4"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150BAA" w:rsidRPr="00E62AD9" w14:paraId="08F09D67" w14:textId="77777777" w:rsidTr="008405E2">
        <w:tc>
          <w:tcPr>
            <w:tcW w:w="2405" w:type="dxa"/>
            <w:shd w:val="clear" w:color="auto" w:fill="D9D9D9"/>
          </w:tcPr>
          <w:p w14:paraId="4961750F"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AD498A4" w14:textId="77777777" w:rsidR="00150BAA" w:rsidRPr="00E62AD9" w:rsidRDefault="00150BAA" w:rsidP="008405E2">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150BAA" w:rsidRPr="00E62AD9" w14:paraId="7E6788FE" w14:textId="77777777" w:rsidTr="008405E2">
        <w:tc>
          <w:tcPr>
            <w:tcW w:w="2405" w:type="dxa"/>
            <w:shd w:val="clear" w:color="auto" w:fill="D9D9D9"/>
          </w:tcPr>
          <w:p w14:paraId="11D33962"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F4D2A95" w14:textId="77777777" w:rsidR="00150BAA" w:rsidRPr="00E62AD9" w:rsidRDefault="00150BAA" w:rsidP="008405E2">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150BAA" w:rsidRPr="00E62AD9" w14:paraId="42EE18EE" w14:textId="77777777" w:rsidTr="008405E2">
        <w:tc>
          <w:tcPr>
            <w:tcW w:w="2405" w:type="dxa"/>
            <w:shd w:val="clear" w:color="auto" w:fill="D9D9D9"/>
          </w:tcPr>
          <w:p w14:paraId="64FF63A5"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49E9605" w14:textId="77777777" w:rsidR="00150BAA" w:rsidRPr="00E62AD9" w:rsidRDefault="00150BAA" w:rsidP="008405E2">
            <w:pPr>
              <w:jc w:val="both"/>
              <w:rPr>
                <w:rFonts w:ascii="Calibri" w:eastAsia="Calibri" w:hAnsi="Calibri" w:cs="Calibri"/>
                <w:sz w:val="20"/>
                <w:szCs w:val="20"/>
              </w:rPr>
            </w:pPr>
            <w:r w:rsidRPr="00E62AD9">
              <w:rPr>
                <w:rFonts w:ascii="Calibri" w:eastAsia="Calibri" w:hAnsi="Calibri" w:cs="Calibri"/>
                <w:i/>
                <w:sz w:val="20"/>
                <w:szCs w:val="20"/>
              </w:rPr>
              <w:t xml:space="preserve">Provide names, addresses, </w:t>
            </w:r>
            <w:proofErr w:type="gramStart"/>
            <w:r w:rsidRPr="00E62AD9">
              <w:rPr>
                <w:rFonts w:ascii="Calibri" w:eastAsia="Calibri" w:hAnsi="Calibri" w:cs="Calibri"/>
                <w:i/>
                <w:sz w:val="20"/>
                <w:szCs w:val="20"/>
              </w:rPr>
              <w:t>phone</w:t>
            </w:r>
            <w:proofErr w:type="gramEnd"/>
            <w:r w:rsidRPr="00E62AD9">
              <w:rPr>
                <w:rFonts w:ascii="Calibri" w:eastAsia="Calibri" w:hAnsi="Calibri" w:cs="Calibri"/>
                <w:i/>
                <w:sz w:val="20"/>
                <w:szCs w:val="20"/>
              </w:rPr>
              <w:t xml:space="preserve"> and email contact information for two (2) references</w:t>
            </w:r>
            <w:r w:rsidRPr="00E62AD9">
              <w:rPr>
                <w:rFonts w:ascii="Calibri" w:eastAsia="Calibri" w:hAnsi="Calibri" w:cs="Calibri"/>
                <w:sz w:val="20"/>
                <w:szCs w:val="20"/>
              </w:rPr>
              <w:t>.</w:t>
            </w:r>
          </w:p>
        </w:tc>
      </w:tr>
    </w:tbl>
    <w:p w14:paraId="433F3781" w14:textId="77777777" w:rsidR="00150BAA" w:rsidRPr="00E62AD9" w:rsidRDefault="00150BAA" w:rsidP="00150BAA">
      <w:pPr>
        <w:jc w:val="both"/>
        <w:rPr>
          <w:rFonts w:ascii="Calibri" w:eastAsia="Calibri" w:hAnsi="Calibri" w:cs="Calibri"/>
          <w:sz w:val="20"/>
          <w:szCs w:val="20"/>
        </w:rPr>
      </w:pPr>
      <w:r w:rsidRPr="00E62AD9">
        <w:rPr>
          <w:rFonts w:ascii="Calibri" w:eastAsia="Calibri" w:hAnsi="Calibri" w:cs="Calibri"/>
          <w:sz w:val="20"/>
          <w:szCs w:val="20"/>
        </w:rPr>
        <w:t xml:space="preserve">Summarise professional experience over the last 20 years in reverse chronological order. Indicate </w:t>
      </w:r>
      <w:proofErr w:type="gramStart"/>
      <w:r w:rsidRPr="00E62AD9">
        <w:rPr>
          <w:rFonts w:ascii="Calibri" w:eastAsia="Calibri" w:hAnsi="Calibri" w:cs="Calibri"/>
          <w:sz w:val="20"/>
          <w:szCs w:val="20"/>
        </w:rPr>
        <w:t>particular technical</w:t>
      </w:r>
      <w:proofErr w:type="gramEnd"/>
      <w:r w:rsidRPr="00E62AD9">
        <w:rPr>
          <w:rFonts w:ascii="Calibri" w:eastAsia="Calibri" w:hAnsi="Calibri" w:cs="Calibri"/>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150BAA" w:rsidRPr="00E62AD9" w14:paraId="38248CD1" w14:textId="77777777" w:rsidTr="008405E2">
        <w:tc>
          <w:tcPr>
            <w:tcW w:w="3245" w:type="dxa"/>
            <w:shd w:val="clear" w:color="auto" w:fill="D9D9D9"/>
            <w:vAlign w:val="center"/>
          </w:tcPr>
          <w:p w14:paraId="6B412FEB"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3ED84554"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09E88435" w14:textId="77777777" w:rsidR="00150BAA" w:rsidRPr="00E62AD9" w:rsidRDefault="00150BAA" w:rsidP="008405E2">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150BAA" w:rsidRPr="00E62AD9" w14:paraId="555A2A5A" w14:textId="77777777" w:rsidTr="008405E2">
        <w:tc>
          <w:tcPr>
            <w:tcW w:w="3245" w:type="dxa"/>
          </w:tcPr>
          <w:p w14:paraId="6D3B042A" w14:textId="77777777" w:rsidR="00150BAA" w:rsidRPr="00E62AD9" w:rsidRDefault="00150BAA" w:rsidP="008405E2">
            <w:pPr>
              <w:jc w:val="both"/>
              <w:rPr>
                <w:rFonts w:ascii="Calibri" w:eastAsia="Calibri" w:hAnsi="Calibri" w:cs="Calibri"/>
                <w:sz w:val="20"/>
                <w:szCs w:val="20"/>
              </w:rPr>
            </w:pPr>
          </w:p>
          <w:p w14:paraId="0C1BC216" w14:textId="77777777" w:rsidR="00150BAA" w:rsidRPr="00E62AD9" w:rsidRDefault="00150BAA" w:rsidP="008405E2">
            <w:pPr>
              <w:jc w:val="both"/>
              <w:rPr>
                <w:rFonts w:ascii="Calibri" w:eastAsia="Calibri" w:hAnsi="Calibri" w:cs="Calibri"/>
                <w:sz w:val="20"/>
                <w:szCs w:val="20"/>
              </w:rPr>
            </w:pPr>
          </w:p>
          <w:p w14:paraId="1FF17F2A" w14:textId="77777777" w:rsidR="00150BAA" w:rsidRPr="00E62AD9" w:rsidRDefault="00150BAA" w:rsidP="008405E2">
            <w:pPr>
              <w:jc w:val="both"/>
              <w:rPr>
                <w:rFonts w:ascii="Calibri" w:eastAsia="Calibri" w:hAnsi="Calibri" w:cs="Calibri"/>
                <w:sz w:val="20"/>
                <w:szCs w:val="20"/>
              </w:rPr>
            </w:pPr>
          </w:p>
        </w:tc>
        <w:tc>
          <w:tcPr>
            <w:tcW w:w="3245" w:type="dxa"/>
          </w:tcPr>
          <w:p w14:paraId="0EA83871" w14:textId="77777777" w:rsidR="00150BAA" w:rsidRPr="00E62AD9" w:rsidRDefault="00150BAA" w:rsidP="008405E2">
            <w:pPr>
              <w:jc w:val="both"/>
              <w:rPr>
                <w:rFonts w:ascii="Calibri" w:eastAsia="Calibri" w:hAnsi="Calibri" w:cs="Calibri"/>
                <w:sz w:val="20"/>
                <w:szCs w:val="20"/>
              </w:rPr>
            </w:pPr>
          </w:p>
        </w:tc>
        <w:tc>
          <w:tcPr>
            <w:tcW w:w="3246" w:type="dxa"/>
          </w:tcPr>
          <w:p w14:paraId="6689F3C8" w14:textId="77777777" w:rsidR="00150BAA" w:rsidRPr="00E62AD9" w:rsidRDefault="00150BAA" w:rsidP="008405E2">
            <w:pPr>
              <w:jc w:val="both"/>
              <w:rPr>
                <w:rFonts w:ascii="Calibri" w:eastAsia="Calibri" w:hAnsi="Calibri" w:cs="Calibri"/>
                <w:sz w:val="20"/>
                <w:szCs w:val="20"/>
              </w:rPr>
            </w:pPr>
          </w:p>
        </w:tc>
      </w:tr>
    </w:tbl>
    <w:p w14:paraId="4CBB5A68" w14:textId="77777777" w:rsidR="004F3AA6" w:rsidRDefault="004F3AA6" w:rsidP="004F3AA6">
      <w:pPr>
        <w:spacing w:after="0" w:line="240" w:lineRule="auto"/>
        <w:rPr>
          <w:rFonts w:ascii="Times New Roman" w:eastAsia="Times New Roman" w:hAnsi="Times New Roman" w:cs="Times New Roman"/>
          <w:spacing w:val="-3"/>
          <w:kern w:val="1"/>
          <w:sz w:val="24"/>
          <w:szCs w:val="24"/>
          <w:lang w:val="en-US"/>
        </w:rPr>
      </w:pPr>
    </w:p>
    <w:p w14:paraId="66644111" w14:textId="77777777" w:rsidR="004F3AA6" w:rsidRDefault="004F3AA6" w:rsidP="004F3AA6">
      <w:pPr>
        <w:rPr>
          <w:rFonts w:ascii="Times New Roman" w:eastAsia="Times New Roman" w:hAnsi="Times New Roman" w:cs="Times New Roman"/>
          <w:spacing w:val="-3"/>
          <w:kern w:val="1"/>
          <w:sz w:val="24"/>
          <w:szCs w:val="24"/>
          <w:lang w:val="en-US"/>
        </w:rPr>
      </w:pPr>
    </w:p>
    <w:p w14:paraId="0FB7650D" w14:textId="78A0D5F5" w:rsidR="006964A1" w:rsidRPr="004F3AA6" w:rsidRDefault="006964A1" w:rsidP="006964A1">
      <w:pPr>
        <w:rPr>
          <w:rFonts w:cstheme="minorHAnsi"/>
          <w:sz w:val="20"/>
          <w:szCs w:val="20"/>
        </w:rPr>
      </w:pPr>
    </w:p>
    <w:sectPr w:rsidR="006964A1" w:rsidRPr="004F3AA6" w:rsidSect="003F3E71">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0DC79B" w14:textId="77777777" w:rsidR="00C61D61" w:rsidRDefault="00C61D61" w:rsidP="00E56798">
      <w:pPr>
        <w:spacing w:after="0" w:line="240" w:lineRule="auto"/>
      </w:pPr>
      <w:r>
        <w:separator/>
      </w:r>
    </w:p>
  </w:endnote>
  <w:endnote w:type="continuationSeparator" w:id="0">
    <w:p w14:paraId="06F577AF" w14:textId="77777777" w:rsidR="00C61D61" w:rsidRDefault="00C61D61" w:rsidP="00E56798">
      <w:pPr>
        <w:spacing w:after="0" w:line="240" w:lineRule="auto"/>
      </w:pPr>
      <w:r>
        <w:continuationSeparator/>
      </w:r>
    </w:p>
  </w:endnote>
  <w:endnote w:type="continuationNotice" w:id="1">
    <w:p w14:paraId="3A0454BB" w14:textId="77777777" w:rsidR="00C61D61" w:rsidRDefault="00C61D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8F4D1" w14:textId="77777777" w:rsidR="009553B3" w:rsidRDefault="009553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9553B3" w:rsidRPr="00596C96" w:rsidRDefault="009553B3">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FA8E6" w14:textId="77777777" w:rsidR="009553B3" w:rsidRDefault="00955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B308A" w14:textId="77777777" w:rsidR="00C61D61" w:rsidRDefault="00C61D61" w:rsidP="00E56798">
      <w:pPr>
        <w:spacing w:after="0" w:line="240" w:lineRule="auto"/>
      </w:pPr>
      <w:r>
        <w:separator/>
      </w:r>
    </w:p>
  </w:footnote>
  <w:footnote w:type="continuationSeparator" w:id="0">
    <w:p w14:paraId="408F194E" w14:textId="77777777" w:rsidR="00C61D61" w:rsidRDefault="00C61D61" w:rsidP="00E56798">
      <w:pPr>
        <w:spacing w:after="0" w:line="240" w:lineRule="auto"/>
      </w:pPr>
      <w:r>
        <w:continuationSeparator/>
      </w:r>
    </w:p>
  </w:footnote>
  <w:footnote w:type="continuationNotice" w:id="1">
    <w:p w14:paraId="159F63A2" w14:textId="77777777" w:rsidR="00C61D61" w:rsidRDefault="00C61D61">
      <w:pPr>
        <w:spacing w:after="0" w:line="240" w:lineRule="auto"/>
      </w:pPr>
    </w:p>
  </w:footnote>
  <w:footnote w:id="2">
    <w:p w14:paraId="6A03E3A8" w14:textId="333156DD" w:rsidR="009553B3" w:rsidRPr="005F09AB" w:rsidRDefault="009553B3">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CDC4D" w14:textId="77777777" w:rsidR="009553B3" w:rsidRDefault="009553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9553B3" w:rsidRDefault="009553B3"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BD1D4" w14:textId="77777777" w:rsidR="009553B3" w:rsidRDefault="009553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8"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0"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5"/>
  </w:num>
  <w:num w:numId="2">
    <w:abstractNumId w:val="13"/>
  </w:num>
  <w:num w:numId="3">
    <w:abstractNumId w:val="14"/>
  </w:num>
  <w:num w:numId="4">
    <w:abstractNumId w:val="15"/>
  </w:num>
  <w:num w:numId="5">
    <w:abstractNumId w:val="9"/>
  </w:num>
  <w:num w:numId="6">
    <w:abstractNumId w:val="18"/>
  </w:num>
  <w:num w:numId="7">
    <w:abstractNumId w:val="2"/>
  </w:num>
  <w:num w:numId="8">
    <w:abstractNumId w:val="17"/>
  </w:num>
  <w:num w:numId="9">
    <w:abstractNumId w:val="3"/>
  </w:num>
  <w:num w:numId="10">
    <w:abstractNumId w:val="16"/>
  </w:num>
  <w:num w:numId="11">
    <w:abstractNumId w:val="11"/>
  </w:num>
  <w:num w:numId="12">
    <w:abstractNumId w:val="12"/>
  </w:num>
  <w:num w:numId="13">
    <w:abstractNumId w:val="1"/>
  </w:num>
  <w:num w:numId="14">
    <w:abstractNumId w:val="6"/>
  </w:num>
  <w:num w:numId="15">
    <w:abstractNumId w:val="10"/>
  </w:num>
  <w:num w:numId="16">
    <w:abstractNumId w:val="8"/>
  </w:num>
  <w:num w:numId="17">
    <w:abstractNumId w:val="0"/>
  </w:num>
  <w:num w:numId="18">
    <w:abstractNumId w:val="4"/>
  </w:num>
  <w:num w:numId="19">
    <w:abstractNumId w:val="20"/>
  </w:num>
  <w:num w:numId="20">
    <w:abstractNumId w:val="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74B"/>
    <w:rsid w:val="00045F6E"/>
    <w:rsid w:val="00050692"/>
    <w:rsid w:val="00051EC5"/>
    <w:rsid w:val="00052F19"/>
    <w:rsid w:val="00054884"/>
    <w:rsid w:val="000578F0"/>
    <w:rsid w:val="000621AA"/>
    <w:rsid w:val="000642F9"/>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122B7"/>
    <w:rsid w:val="00116258"/>
    <w:rsid w:val="001179D7"/>
    <w:rsid w:val="0012076B"/>
    <w:rsid w:val="00123E3B"/>
    <w:rsid w:val="00132DDC"/>
    <w:rsid w:val="00134C2E"/>
    <w:rsid w:val="001353CB"/>
    <w:rsid w:val="0013673F"/>
    <w:rsid w:val="0014249C"/>
    <w:rsid w:val="00142AC7"/>
    <w:rsid w:val="00142B00"/>
    <w:rsid w:val="00150BAA"/>
    <w:rsid w:val="00152204"/>
    <w:rsid w:val="00161223"/>
    <w:rsid w:val="0016477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034"/>
    <w:rsid w:val="001C1E41"/>
    <w:rsid w:val="001D0714"/>
    <w:rsid w:val="001D0F61"/>
    <w:rsid w:val="001D281A"/>
    <w:rsid w:val="001D2ACD"/>
    <w:rsid w:val="001D381A"/>
    <w:rsid w:val="001D3997"/>
    <w:rsid w:val="001D6B74"/>
    <w:rsid w:val="001D72B1"/>
    <w:rsid w:val="001F4819"/>
    <w:rsid w:val="002002E4"/>
    <w:rsid w:val="00206A94"/>
    <w:rsid w:val="002103AB"/>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A7E89"/>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83768"/>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F16DE"/>
    <w:rsid w:val="003F320F"/>
    <w:rsid w:val="003F3E71"/>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0A3F"/>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3131"/>
    <w:rsid w:val="004F3AA6"/>
    <w:rsid w:val="004F7563"/>
    <w:rsid w:val="00500D70"/>
    <w:rsid w:val="0050772C"/>
    <w:rsid w:val="00521A2B"/>
    <w:rsid w:val="00527ADD"/>
    <w:rsid w:val="00535D97"/>
    <w:rsid w:val="005365F4"/>
    <w:rsid w:val="00537053"/>
    <w:rsid w:val="00541B34"/>
    <w:rsid w:val="00542B1D"/>
    <w:rsid w:val="00543859"/>
    <w:rsid w:val="0054618C"/>
    <w:rsid w:val="00547913"/>
    <w:rsid w:val="00547E79"/>
    <w:rsid w:val="00553EA9"/>
    <w:rsid w:val="00562CFC"/>
    <w:rsid w:val="0056596A"/>
    <w:rsid w:val="005712F2"/>
    <w:rsid w:val="005714CE"/>
    <w:rsid w:val="005776E7"/>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118"/>
    <w:rsid w:val="00686453"/>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1D05"/>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2735D"/>
    <w:rsid w:val="00832D66"/>
    <w:rsid w:val="00834A5A"/>
    <w:rsid w:val="00835A11"/>
    <w:rsid w:val="0083700A"/>
    <w:rsid w:val="008374E3"/>
    <w:rsid w:val="008405E2"/>
    <w:rsid w:val="00841213"/>
    <w:rsid w:val="008429BC"/>
    <w:rsid w:val="008469EC"/>
    <w:rsid w:val="00856227"/>
    <w:rsid w:val="00856530"/>
    <w:rsid w:val="00856962"/>
    <w:rsid w:val="00860A51"/>
    <w:rsid w:val="008628FB"/>
    <w:rsid w:val="00865C88"/>
    <w:rsid w:val="00867572"/>
    <w:rsid w:val="00872C67"/>
    <w:rsid w:val="0087326B"/>
    <w:rsid w:val="0087401B"/>
    <w:rsid w:val="00881CBD"/>
    <w:rsid w:val="00884FA5"/>
    <w:rsid w:val="00890B9E"/>
    <w:rsid w:val="008A3CC5"/>
    <w:rsid w:val="008A554A"/>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26FEB"/>
    <w:rsid w:val="009319B3"/>
    <w:rsid w:val="00937833"/>
    <w:rsid w:val="00942985"/>
    <w:rsid w:val="00943EB5"/>
    <w:rsid w:val="00946C5D"/>
    <w:rsid w:val="009553B3"/>
    <w:rsid w:val="00960923"/>
    <w:rsid w:val="009609C3"/>
    <w:rsid w:val="00963074"/>
    <w:rsid w:val="009654F1"/>
    <w:rsid w:val="009748A9"/>
    <w:rsid w:val="009801B4"/>
    <w:rsid w:val="009807FE"/>
    <w:rsid w:val="009832F5"/>
    <w:rsid w:val="00983433"/>
    <w:rsid w:val="00990FAA"/>
    <w:rsid w:val="009914E9"/>
    <w:rsid w:val="009B2AC3"/>
    <w:rsid w:val="009B3A69"/>
    <w:rsid w:val="009B62E3"/>
    <w:rsid w:val="009B7516"/>
    <w:rsid w:val="009C1009"/>
    <w:rsid w:val="009C1685"/>
    <w:rsid w:val="009C2B5A"/>
    <w:rsid w:val="009C2E2C"/>
    <w:rsid w:val="009C2F65"/>
    <w:rsid w:val="009C3A76"/>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378B2"/>
    <w:rsid w:val="00A46C82"/>
    <w:rsid w:val="00A515FC"/>
    <w:rsid w:val="00A545F1"/>
    <w:rsid w:val="00A54927"/>
    <w:rsid w:val="00A57ADF"/>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0B25"/>
    <w:rsid w:val="00B12E37"/>
    <w:rsid w:val="00B1746D"/>
    <w:rsid w:val="00B21C26"/>
    <w:rsid w:val="00B32BE6"/>
    <w:rsid w:val="00B47E82"/>
    <w:rsid w:val="00B51572"/>
    <w:rsid w:val="00B5325A"/>
    <w:rsid w:val="00B559A7"/>
    <w:rsid w:val="00B55D03"/>
    <w:rsid w:val="00B563CC"/>
    <w:rsid w:val="00B60750"/>
    <w:rsid w:val="00B83A69"/>
    <w:rsid w:val="00B87858"/>
    <w:rsid w:val="00B931A4"/>
    <w:rsid w:val="00B9544A"/>
    <w:rsid w:val="00B95852"/>
    <w:rsid w:val="00B96CE1"/>
    <w:rsid w:val="00BA0480"/>
    <w:rsid w:val="00BA183B"/>
    <w:rsid w:val="00BA450E"/>
    <w:rsid w:val="00BB1D35"/>
    <w:rsid w:val="00BB3C8C"/>
    <w:rsid w:val="00BB3ED1"/>
    <w:rsid w:val="00BB4A40"/>
    <w:rsid w:val="00BC12D1"/>
    <w:rsid w:val="00BC3B10"/>
    <w:rsid w:val="00BD60A2"/>
    <w:rsid w:val="00BD6AD5"/>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1D61"/>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7513"/>
    <w:rsid w:val="00CF7EE7"/>
    <w:rsid w:val="00D05A08"/>
    <w:rsid w:val="00D06666"/>
    <w:rsid w:val="00D11D88"/>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18EC"/>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4606"/>
    <w:rsid w:val="00E77DD4"/>
    <w:rsid w:val="00E81EE5"/>
    <w:rsid w:val="00E830AC"/>
    <w:rsid w:val="00E84AB8"/>
    <w:rsid w:val="00E869E2"/>
    <w:rsid w:val="00E9388F"/>
    <w:rsid w:val="00E96D07"/>
    <w:rsid w:val="00EA12AE"/>
    <w:rsid w:val="00EA50A0"/>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4AF"/>
    <w:rsid w:val="00FA57A1"/>
    <w:rsid w:val="00FA7CD7"/>
    <w:rsid w:val="00FB1497"/>
    <w:rsid w:val="00FB19C2"/>
    <w:rsid w:val="00FB565E"/>
    <w:rsid w:val="00FC0A5B"/>
    <w:rsid w:val="00FC22C5"/>
    <w:rsid w:val="00FC406D"/>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D03CB3D8079F4E59850351E1182C738E"/>
        <w:category>
          <w:name w:val="General"/>
          <w:gallery w:val="placeholder"/>
        </w:category>
        <w:types>
          <w:type w:val="bbPlcHdr"/>
        </w:types>
        <w:behaviors>
          <w:behavior w:val="content"/>
        </w:behaviors>
        <w:guid w:val="{1A64DD9C-8F1E-4218-BD41-34A60DB543D2}"/>
      </w:docPartPr>
      <w:docPartBody>
        <w:p w:rsidR="00675453" w:rsidRDefault="000D4541" w:rsidP="000D4541">
          <w:pPr>
            <w:pStyle w:val="D03CB3D8079F4E59850351E1182C738E"/>
          </w:pPr>
          <w:r w:rsidRPr="00D44787">
            <w:rPr>
              <w:rStyle w:val="PlaceholderText"/>
              <w:rFonts w:cstheme="minorHAnsi"/>
              <w:szCs w:val="20"/>
              <w:shd w:val="clear" w:color="auto" w:fill="FFFFFF" w:themeFill="background1"/>
            </w:rPr>
            <w:t>Click or tap here to enter text.</w:t>
          </w:r>
        </w:p>
      </w:docPartBody>
    </w:docPart>
    <w:docPart>
      <w:docPartPr>
        <w:name w:val="C0C42A6BC7C643D195E7371C104568AF"/>
        <w:category>
          <w:name w:val="General"/>
          <w:gallery w:val="placeholder"/>
        </w:category>
        <w:types>
          <w:type w:val="bbPlcHdr"/>
        </w:types>
        <w:behaviors>
          <w:behavior w:val="content"/>
        </w:behaviors>
        <w:guid w:val="{D6EDB306-290D-492D-8139-F395C4528A99}"/>
      </w:docPartPr>
      <w:docPartBody>
        <w:p w:rsidR="00675453" w:rsidRDefault="000D4541" w:rsidP="000D4541">
          <w:pPr>
            <w:pStyle w:val="C0C42A6BC7C643D195E7371C104568AF"/>
          </w:pPr>
          <w:r w:rsidRPr="00260675">
            <w:rPr>
              <w:rStyle w:val="PlaceholderText"/>
              <w:rFonts w:cstheme="minorHAnsi"/>
              <w:szCs w:val="20"/>
            </w:rPr>
            <w:t>Click or tap here to enter text.</w:t>
          </w:r>
        </w:p>
      </w:docPartBody>
    </w:docPart>
    <w:docPart>
      <w:docPartPr>
        <w:name w:val="84D2F520109A46EA822B38F4F78F7A65"/>
        <w:category>
          <w:name w:val="General"/>
          <w:gallery w:val="placeholder"/>
        </w:category>
        <w:types>
          <w:type w:val="bbPlcHdr"/>
        </w:types>
        <w:behaviors>
          <w:behavior w:val="content"/>
        </w:behaviors>
        <w:guid w:val="{AA2BDC76-1113-4EF4-A683-4CBFE0EF398F}"/>
      </w:docPartPr>
      <w:docPartBody>
        <w:p w:rsidR="00675453" w:rsidRDefault="000D4541" w:rsidP="000D4541">
          <w:pPr>
            <w:pStyle w:val="84D2F520109A46EA822B38F4F78F7A65"/>
          </w:pPr>
          <w:r w:rsidRPr="00260675">
            <w:rPr>
              <w:rStyle w:val="PlaceholderText"/>
              <w:rFonts w:cstheme="minorHAnsi"/>
              <w:szCs w:val="20"/>
            </w:rPr>
            <w:t>Click or tap to enter a date.</w:t>
          </w:r>
        </w:p>
      </w:docPartBody>
    </w:docPart>
    <w:docPart>
      <w:docPartPr>
        <w:name w:val="41ABAFC5EE7A499899F6A6791EB3C15D"/>
        <w:category>
          <w:name w:val="General"/>
          <w:gallery w:val="placeholder"/>
        </w:category>
        <w:types>
          <w:type w:val="bbPlcHdr"/>
        </w:types>
        <w:behaviors>
          <w:behavior w:val="content"/>
        </w:behaviors>
        <w:guid w:val="{23E1320E-63F1-44E4-8C7B-50C15BFB8426}"/>
      </w:docPartPr>
      <w:docPartBody>
        <w:p w:rsidR="00675453" w:rsidRDefault="000D4541" w:rsidP="000D4541">
          <w:pPr>
            <w:pStyle w:val="41ABAFC5EE7A499899F6A6791EB3C15D"/>
          </w:pPr>
          <w:r w:rsidRPr="0090553C">
            <w:rPr>
              <w:rStyle w:val="PlaceholderText"/>
            </w:rPr>
            <w:t>Click or tap here to enter text.</w:t>
          </w:r>
        </w:p>
      </w:docPartBody>
    </w:docPart>
    <w:docPart>
      <w:docPartPr>
        <w:name w:val="DBA2F4049460477E93292F7AF1219727"/>
        <w:category>
          <w:name w:val="General"/>
          <w:gallery w:val="placeholder"/>
        </w:category>
        <w:types>
          <w:type w:val="bbPlcHdr"/>
        </w:types>
        <w:behaviors>
          <w:behavior w:val="content"/>
        </w:behaviors>
        <w:guid w:val="{83112223-037A-41AB-B7A3-3B2FCACC378C}"/>
      </w:docPartPr>
      <w:docPartBody>
        <w:p w:rsidR="00675453" w:rsidRDefault="000D4541" w:rsidP="000D4541">
          <w:pPr>
            <w:pStyle w:val="DBA2F4049460477E93292F7AF1219727"/>
          </w:pPr>
          <w:r w:rsidRPr="0090553C">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B5F64"/>
    <w:rsid w:val="000D4541"/>
    <w:rsid w:val="00127F9D"/>
    <w:rsid w:val="0013673F"/>
    <w:rsid w:val="001B7175"/>
    <w:rsid w:val="002518CE"/>
    <w:rsid w:val="00284567"/>
    <w:rsid w:val="002A7083"/>
    <w:rsid w:val="002B2CB1"/>
    <w:rsid w:val="00432D5A"/>
    <w:rsid w:val="00675453"/>
    <w:rsid w:val="007B7E3D"/>
    <w:rsid w:val="008652A5"/>
    <w:rsid w:val="009F7092"/>
    <w:rsid w:val="00A25B40"/>
    <w:rsid w:val="00A744C0"/>
    <w:rsid w:val="00B418B2"/>
    <w:rsid w:val="00BD2914"/>
    <w:rsid w:val="00BD559A"/>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D4541"/>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D03CB3D8079F4E59850351E1182C738E">
    <w:name w:val="D03CB3D8079F4E59850351E1182C738E"/>
    <w:rsid w:val="000D4541"/>
    <w:rPr>
      <w:lang w:eastAsia="en-US"/>
    </w:rPr>
  </w:style>
  <w:style w:type="paragraph" w:customStyle="1" w:styleId="C0C42A6BC7C643D195E7371C104568AF">
    <w:name w:val="C0C42A6BC7C643D195E7371C104568AF"/>
    <w:rsid w:val="000D4541"/>
    <w:rPr>
      <w:lang w:eastAsia="en-US"/>
    </w:rPr>
  </w:style>
  <w:style w:type="paragraph" w:customStyle="1" w:styleId="84D2F520109A46EA822B38F4F78F7A65">
    <w:name w:val="84D2F520109A46EA822B38F4F78F7A65"/>
    <w:rsid w:val="000D4541"/>
    <w:rPr>
      <w:lang w:eastAsia="en-US"/>
    </w:rPr>
  </w:style>
  <w:style w:type="paragraph" w:customStyle="1" w:styleId="41ABAFC5EE7A499899F6A6791EB3C15D">
    <w:name w:val="41ABAFC5EE7A499899F6A6791EB3C15D"/>
    <w:rsid w:val="000D4541"/>
    <w:rPr>
      <w:lang w:eastAsia="en-US"/>
    </w:rPr>
  </w:style>
  <w:style w:type="paragraph" w:customStyle="1" w:styleId="DBA2F4049460477E93292F7AF1219727">
    <w:name w:val="DBA2F4049460477E93292F7AF1219727"/>
    <w:rsid w:val="000D4541"/>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5523</TotalTime>
  <Pages>15</Pages>
  <Words>4400</Words>
  <Characters>25082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29424</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4</cp:revision>
  <cp:lastPrinted>2019-03-29T10:15:00Z</cp:lastPrinted>
  <dcterms:created xsi:type="dcterms:W3CDTF">2022-10-07T04:45:00Z</dcterms:created>
  <dcterms:modified xsi:type="dcterms:W3CDTF">2022-10-18T17:55:00Z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