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Section III: Returnable Bidding Forms - Technical Envelope</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b w:val="1"/>
        </w:rPr>
      </w:pPr>
      <w:bookmarkStart w:colFirst="0" w:colLast="0" w:name="_heading=h.bq3mmg2ilgud" w:id="0"/>
      <w:bookmarkEnd w:id="0"/>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rPr>
          <w:b w:val="1"/>
          <w:sz w:val="24"/>
          <w:szCs w:val="24"/>
        </w:rPr>
      </w:pPr>
      <w:bookmarkStart w:colFirst="0" w:colLast="0" w:name="_heading=h.wj30cvsz97b1" w:id="1"/>
      <w:bookmarkEnd w:id="1"/>
      <w:r w:rsidDel="00000000" w:rsidR="00000000" w:rsidRPr="00000000">
        <w:rPr>
          <w:b w:val="1"/>
          <w:sz w:val="24"/>
          <w:szCs w:val="24"/>
          <w:rtl w:val="0"/>
        </w:rPr>
        <w:t xml:space="preserve">RFP Technical Support for ETP for The Philippines Grid Diagnostic: Smart Grid Development</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Roboto" w:cs="Roboto" w:eastAsia="Roboto" w:hAnsi="Roboto"/>
          <w:color w:val="31708f"/>
          <w:sz w:val="27"/>
          <w:szCs w:val="27"/>
          <w:shd w:fill="d9edf7" w:val="clear"/>
        </w:rPr>
      </w:pPr>
      <w:bookmarkStart w:colFirst="0" w:colLast="0" w:name="_heading=h.ryjw3svqk87a" w:id="2"/>
      <w:bookmarkEnd w:id="2"/>
      <w:r w:rsidDel="00000000" w:rsidR="00000000" w:rsidRPr="00000000">
        <w:rPr>
          <w:rFonts w:ascii="Arial" w:cs="Arial" w:eastAsia="Arial" w:hAnsi="Arial"/>
          <w:b w:val="1"/>
          <w:i w:val="0"/>
          <w:smallCaps w:val="0"/>
          <w:strike w:val="0"/>
          <w:color w:val="000000"/>
          <w:u w:val="none"/>
          <w:shd w:fill="auto" w:val="clear"/>
          <w:vertAlign w:val="baseline"/>
          <w:rtl w:val="0"/>
        </w:rPr>
        <w:t xml:space="preserve">eSourcing referen</w:t>
      </w:r>
      <w:r w:rsidDel="00000000" w:rsidR="00000000" w:rsidRPr="00000000">
        <w:rPr>
          <w:b w:val="1"/>
          <w:rtl w:val="0"/>
        </w:rPr>
        <w:t xml:space="preserve">ce:RFP/2022/42765</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pPr>
      <w:bookmarkStart w:colFirst="0" w:colLast="0" w:name="_heading=h.dj57zxk2hj0m" w:id="3"/>
      <w:bookmarkEnd w:id="3"/>
      <w:r w:rsidDel="00000000" w:rsidR="00000000" w:rsidRPr="00000000">
        <w:rPr>
          <w:rtl w:val="0"/>
        </w:rPr>
      </w:r>
    </w:p>
    <w:p w:rsidR="00000000" w:rsidDel="00000000" w:rsidP="00000000" w:rsidRDefault="00000000" w:rsidRPr="00000000" w14:paraId="00000006">
      <w:pPr>
        <w:rPr>
          <w:smallCaps w:val="1"/>
          <w:color w:val="000000"/>
          <w:u w:val="singl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Joint Venture Partner Information Form</w:t>
      </w:r>
    </w:p>
    <w:p w:rsidR="00000000" w:rsidDel="00000000" w:rsidP="00000000" w:rsidRDefault="00000000" w:rsidRPr="00000000" w14:paraId="0000000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Proposal Submission Form</w:t>
      </w:r>
    </w:p>
    <w:p w:rsidR="00000000" w:rsidDel="00000000" w:rsidP="00000000" w:rsidRDefault="00000000" w:rsidRPr="00000000" w14:paraId="0000000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 Technical Proposal Form</w:t>
      </w:r>
    </w:p>
    <w:p w:rsidR="00000000" w:rsidDel="00000000" w:rsidP="00000000" w:rsidRDefault="00000000" w:rsidRPr="00000000" w14:paraId="0000000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w:t>
      </w:r>
      <w:r w:rsidDel="00000000" w:rsidR="00000000" w:rsidRPr="00000000">
        <w:rPr>
          <w:rtl w:val="0"/>
        </w:rPr>
        <w:t xml:space="preserv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Format for Resume of Proposed Key Personnel </w:t>
      </w:r>
    </w:p>
    <w:p w:rsidR="00000000" w:rsidDel="00000000" w:rsidP="00000000" w:rsidRDefault="00000000" w:rsidRPr="00000000" w14:paraId="0000000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w:t>
      </w:r>
      <w:r w:rsidDel="00000000" w:rsidR="00000000" w:rsidRPr="00000000">
        <w:rPr>
          <w:rtl w:val="0"/>
        </w:rPr>
        <w:t xml:space="preserve">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Performance Statement Form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12">
      <w:pPr>
        <w:rPr/>
      </w:pPr>
      <w:r w:rsidDel="00000000" w:rsidR="00000000" w:rsidRPr="00000000">
        <w:rPr>
          <w:rtl w:val="0"/>
        </w:rPr>
        <w:t xml:space="preserve">[The Offeror shall fill in this Form in accordance with the instructions indicated below]</w:t>
      </w:r>
    </w:p>
    <w:p w:rsidR="00000000" w:rsidDel="00000000" w:rsidP="00000000" w:rsidRDefault="00000000" w:rsidRPr="00000000" w14:paraId="00000013">
      <w:pPr>
        <w:ind w:left="720" w:hanging="720"/>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Proposal if the Proposal is submitted as a Joint Venture/Consortium/Association.</w:t>
      </w:r>
    </w:p>
    <w:p w:rsidR="00000000" w:rsidDel="00000000" w:rsidP="00000000" w:rsidRDefault="00000000" w:rsidRPr="00000000" w14:paraId="00000019">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A">
            <w:pPr>
              <w:jc w:val="center"/>
              <w:rPr>
                <w:b w:val="1"/>
              </w:rPr>
            </w:pPr>
            <w:r w:rsidDel="00000000" w:rsidR="00000000" w:rsidRPr="00000000">
              <w:rPr>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1F">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5">
      <w:pPr>
        <w:spacing w:line="240" w:lineRule="auto"/>
        <w:jc w:val="both"/>
        <w:rPr/>
      </w:pPr>
      <w:r w:rsidDel="00000000" w:rsidR="00000000" w:rsidRPr="00000000">
        <w:rPr>
          <w:rtl w:val="0"/>
        </w:rPr>
      </w:r>
    </w:p>
    <w:p w:rsidR="00000000" w:rsidDel="00000000" w:rsidP="00000000" w:rsidRDefault="00000000" w:rsidRPr="00000000" w14:paraId="00000026">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7">
      <w:pPr>
        <w:spacing w:line="240" w:lineRule="auto"/>
        <w:jc w:val="both"/>
        <w:rPr/>
      </w:pPr>
      <w:r w:rsidDel="00000000" w:rsidR="00000000" w:rsidRPr="00000000">
        <w:rPr>
          <w:rtl w:val="0"/>
        </w:rPr>
      </w:r>
    </w:p>
    <w:p w:rsidR="00000000" w:rsidDel="00000000" w:rsidP="00000000" w:rsidRDefault="00000000" w:rsidRPr="00000000" w14:paraId="00000028">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29">
      <w:pPr>
        <w:spacing w:line="240" w:lineRule="auto"/>
        <w:jc w:val="both"/>
        <w:rPr/>
      </w:pPr>
      <w:r w:rsidDel="00000000" w:rsidR="00000000" w:rsidRPr="00000000">
        <w:rPr>
          <w:rtl w:val="0"/>
        </w:rPr>
      </w:r>
    </w:p>
    <w:p w:rsidR="00000000" w:rsidDel="00000000" w:rsidP="00000000" w:rsidRDefault="00000000" w:rsidRPr="00000000" w14:paraId="0000002A">
      <w:pPr>
        <w:spacing w:line="240" w:lineRule="auto"/>
        <w:jc w:val="both"/>
        <w:rPr/>
      </w:pPr>
      <w:r w:rsidDel="00000000" w:rsidR="00000000" w:rsidRPr="00000000">
        <w:rPr>
          <w:rtl w:val="0"/>
        </w:rPr>
      </w:r>
    </w:p>
    <w:p w:rsidR="00000000" w:rsidDel="00000000" w:rsidP="00000000" w:rsidRDefault="00000000" w:rsidRPr="00000000" w14:paraId="0000002B">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C">
      <w:pPr>
        <w:spacing w:line="240" w:lineRule="auto"/>
        <w:jc w:val="both"/>
        <w:rPr/>
      </w:pPr>
      <w:r w:rsidDel="00000000" w:rsidR="00000000" w:rsidRPr="00000000">
        <w:rPr>
          <w:rtl w:val="0"/>
        </w:rPr>
      </w:r>
    </w:p>
    <w:p w:rsidR="00000000" w:rsidDel="00000000" w:rsidP="00000000" w:rsidRDefault="00000000" w:rsidRPr="00000000" w14:paraId="0000002D">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E">
      <w:pPr>
        <w:spacing w:line="240" w:lineRule="auto"/>
        <w:jc w:val="both"/>
        <w:rPr/>
      </w:pPr>
      <w:r w:rsidDel="00000000" w:rsidR="00000000" w:rsidRPr="00000000">
        <w:rPr>
          <w:rtl w:val="0"/>
        </w:rPr>
      </w:r>
    </w:p>
    <w:p w:rsidR="00000000" w:rsidDel="00000000" w:rsidP="00000000" w:rsidRDefault="00000000" w:rsidRPr="00000000" w14:paraId="0000002F">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0">
      <w:pPr>
        <w:spacing w:line="240" w:lineRule="auto"/>
        <w:jc w:val="both"/>
        <w:rPr/>
      </w:pPr>
      <w:r w:rsidDel="00000000" w:rsidR="00000000" w:rsidRPr="00000000">
        <w:rPr>
          <w:rtl w:val="0"/>
        </w:rPr>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r>
    </w:p>
    <w:p w:rsidR="00000000" w:rsidDel="00000000" w:rsidP="00000000" w:rsidRDefault="00000000" w:rsidRPr="00000000" w14:paraId="00000033">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4">
      <w:pPr>
        <w:spacing w:line="240" w:lineRule="auto"/>
        <w:jc w:val="both"/>
        <w:rPr/>
      </w:pPr>
      <w:r w:rsidDel="00000000" w:rsidR="00000000" w:rsidRPr="00000000">
        <w:rPr>
          <w:rtl w:val="0"/>
        </w:rPr>
      </w:r>
    </w:p>
    <w:p w:rsidR="00000000" w:rsidDel="00000000" w:rsidP="00000000" w:rsidRDefault="00000000" w:rsidRPr="00000000" w14:paraId="00000035">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6">
      <w:pPr>
        <w:spacing w:line="240" w:lineRule="auto"/>
        <w:jc w:val="both"/>
        <w:rPr/>
      </w:pPr>
      <w:r w:rsidDel="00000000" w:rsidR="00000000" w:rsidRPr="00000000">
        <w:rPr>
          <w:rtl w:val="0"/>
        </w:rPr>
      </w:r>
    </w:p>
    <w:p w:rsidR="00000000" w:rsidDel="00000000" w:rsidP="00000000" w:rsidRDefault="00000000" w:rsidRPr="00000000" w14:paraId="00000037">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8">
      <w:pPr>
        <w:rPr>
          <w:rFonts w:ascii="Cambria" w:cs="Cambria" w:eastAsia="Cambria" w:hAnsi="Cambria"/>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B: Proposal Submission Form</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0">
      <w:pPr>
        <w:jc w:val="both"/>
        <w:rPr>
          <w:b w:val="1"/>
          <w:i w:val="0"/>
        </w:rPr>
      </w:pPr>
      <w:r w:rsidDel="00000000" w:rsidR="00000000" w:rsidRPr="00000000">
        <w:rPr>
          <w:b w:val="1"/>
          <w:color w:val="000000"/>
          <w:rtl w:val="0"/>
        </w:rPr>
        <w:t xml:space="preserve">Subject: Proposal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RFP Case No</w:t>
      </w:r>
      <w:r w:rsidDel="00000000" w:rsidR="00000000" w:rsidRPr="00000000">
        <w:rPr>
          <w:b w:val="1"/>
          <w:i w:val="0"/>
          <w:rtl w:val="0"/>
        </w:rPr>
        <w:t xml:space="preserve">. </w:t>
      </w:r>
      <w:r w:rsidDel="00000000" w:rsidR="00000000" w:rsidRPr="00000000">
        <w:rPr>
          <w:b w:val="1"/>
          <w:i w:val="0"/>
          <w:highlight w:val="cyan"/>
          <w:rtl w:val="0"/>
        </w:rPr>
        <w:t xml:space="preserve">[Insert RFP ref. number]</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41">
      <w:pPr>
        <w:jc w:val="both"/>
        <w:rPr>
          <w:b w:val="1"/>
          <w:i w:val="0"/>
        </w:rPr>
      </w:pPr>
      <w:r w:rsidDel="00000000" w:rsidR="00000000" w:rsidRPr="00000000">
        <w:rPr>
          <w:rtl w:val="0"/>
        </w:rPr>
      </w:r>
    </w:p>
    <w:p w:rsidR="00000000" w:rsidDel="00000000" w:rsidP="00000000" w:rsidRDefault="00000000" w:rsidRPr="00000000" w14:paraId="00000042">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3">
      <w:pPr>
        <w:jc w:val="both"/>
        <w:rPr>
          <w:b w:val="1"/>
          <w:i w:val="0"/>
        </w:rPr>
      </w:pP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4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Proposal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the Tender Particulars section, Period of Validity of Proposals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4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Proposal is accepted, and if so requested in the Tender Particulars section, we commit to obtain a performance security, in accordance with Instructions to Offerors, Article 35 and the General Conditions of Contract;</w:t>
      </w:r>
    </w:p>
    <w:p w:rsidR="00000000" w:rsidDel="00000000" w:rsidP="00000000" w:rsidRDefault="00000000" w:rsidRPr="00000000" w14:paraId="0000004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pending legal action against them that could impair their operations in the foreseeable future;</w:t>
      </w:r>
    </w:p>
    <w:p w:rsidR="00000000" w:rsidDel="00000000" w:rsidP="00000000" w:rsidRDefault="00000000" w:rsidRPr="00000000" w14:paraId="0000004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4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4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50">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1">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2">
      <w:pPr>
        <w:tabs>
          <w:tab w:val="left" w:pos="720"/>
        </w:tabs>
        <w:rPr>
          <w:color w:val="000000"/>
          <w:sz w:val="6"/>
          <w:szCs w:val="6"/>
        </w:rPr>
      </w:pPr>
      <w:r w:rsidDel="00000000" w:rsidR="00000000" w:rsidRPr="00000000">
        <w:rPr>
          <w:rtl w:val="0"/>
        </w:rPr>
      </w:r>
    </w:p>
    <w:p w:rsidR="00000000" w:rsidDel="00000000" w:rsidP="00000000" w:rsidRDefault="00000000" w:rsidRPr="00000000" w14:paraId="00000053">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4">
      <w:pPr>
        <w:rPr>
          <w:color w:val="000000"/>
          <w:sz w:val="6"/>
          <w:szCs w:val="6"/>
        </w:rPr>
      </w:pPr>
      <w:r w:rsidDel="00000000" w:rsidR="00000000" w:rsidRPr="00000000">
        <w:rPr>
          <w:rtl w:val="0"/>
        </w:rPr>
      </w:r>
    </w:p>
    <w:p w:rsidR="00000000" w:rsidDel="00000000" w:rsidP="00000000" w:rsidRDefault="00000000" w:rsidRPr="00000000" w14:paraId="00000055">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6">
      <w:pPr>
        <w:rPr>
          <w:color w:val="000000"/>
          <w:sz w:val="6"/>
          <w:szCs w:val="6"/>
        </w:rPr>
      </w:pPr>
      <w:r w:rsidDel="00000000" w:rsidR="00000000" w:rsidRPr="00000000">
        <w:rPr>
          <w:rtl w:val="0"/>
        </w:rPr>
      </w:r>
    </w:p>
    <w:p w:rsidR="00000000" w:rsidDel="00000000" w:rsidP="00000000" w:rsidRDefault="00000000" w:rsidRPr="00000000" w14:paraId="00000057">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8">
      <w:pPr>
        <w:rPr>
          <w:color w:val="000000"/>
        </w:rPr>
      </w:pPr>
      <w:r w:rsidDel="00000000" w:rsidR="00000000" w:rsidRPr="00000000">
        <w:rPr>
          <w:rtl w:val="0"/>
        </w:rPr>
      </w:r>
    </w:p>
    <w:p w:rsidR="00000000" w:rsidDel="00000000" w:rsidP="00000000" w:rsidRDefault="00000000" w:rsidRPr="00000000" w14:paraId="00000059">
      <w:pPr>
        <w:tabs>
          <w:tab w:val="left" w:pos="2070"/>
          <w:tab w:val="left" w:pos="5880"/>
        </w:tabs>
        <w:rPr>
          <w:color w:val="000000"/>
          <w:sz w:val="6"/>
          <w:szCs w:val="6"/>
        </w:rPr>
      </w:pPr>
      <w:r w:rsidDel="00000000" w:rsidR="00000000" w:rsidRPr="00000000">
        <w:rPr>
          <w:rtl w:val="0"/>
        </w:rPr>
      </w:r>
    </w:p>
    <w:p w:rsidR="00000000" w:rsidDel="00000000" w:rsidP="00000000" w:rsidRDefault="00000000" w:rsidRPr="00000000" w14:paraId="0000005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Stamp form of Proposal with official stamp of the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D: Technical Proposal Form</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u w:val="single"/>
          <w:rtl w:val="0"/>
        </w:rPr>
        <w:t xml:space="preserve">Technical Proposal Evaluation sections</w:t>
      </w:r>
      <w:r w:rsidDel="00000000" w:rsidR="00000000" w:rsidRPr="00000000">
        <w:rPr>
          <w:rtl w:val="0"/>
        </w:rPr>
        <w:t xml:space="preserve">: </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tbl>
      <w:tblPr>
        <w:tblStyle w:val="Table2"/>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65">
            <w:pPr>
              <w:rPr>
                <w:b w:val="1"/>
              </w:rPr>
            </w:pPr>
            <w:r w:rsidDel="00000000" w:rsidR="00000000" w:rsidRPr="00000000">
              <w:rPr>
                <w:b w:val="1"/>
                <w:rtl w:val="0"/>
              </w:rPr>
              <w:t xml:space="preserve">Section 1: Offeror’s qualification, capacity and expertise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7">
            <w:pPr>
              <w:jc w:val="center"/>
              <w:rPr/>
            </w:pPr>
            <w:r w:rsidDel="00000000" w:rsidR="00000000" w:rsidRPr="00000000">
              <w:rPr>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8">
            <w:pPr>
              <w:spacing w:line="276" w:lineRule="auto"/>
              <w:rPr>
                <w:rFonts w:ascii="Open Sans" w:cs="Open Sans" w:eastAsia="Open Sans" w:hAnsi="Open Sans"/>
                <w:highlight w:val="white"/>
              </w:rPr>
            </w:pPr>
            <w:r w:rsidDel="00000000" w:rsidR="00000000" w:rsidRPr="00000000">
              <w:rPr>
                <w:rFonts w:ascii="Open Sans" w:cs="Open Sans" w:eastAsia="Open Sans" w:hAnsi="Open Sans"/>
                <w:rtl w:val="0"/>
              </w:rPr>
              <w:t xml:space="preserve">Brief description of the organization, including the year and country of incorporation, and types of activities undertaken, including relevance of specialized knowledge and experience on similar engagements done in the past. Bidders partnering up with a Vietnamese entity to provide for the strategic consultation, translations; as well as the communications expertise is considered a valuable asset.</w:t>
            </w:r>
            <w:r w:rsidDel="00000000" w:rsidR="00000000" w:rsidRPr="00000000">
              <w:rPr>
                <w:rtl w:val="0"/>
              </w:rPr>
            </w:r>
          </w:p>
          <w:p w:rsidR="00000000" w:rsidDel="00000000" w:rsidP="00000000" w:rsidRDefault="00000000" w:rsidRPr="00000000" w14:paraId="00000069">
            <w:pPr>
              <w:rPr>
                <w:rFonts w:ascii="Open Sans" w:cs="Open Sans" w:eastAsia="Open Sans" w:hAnsi="Open Sans"/>
                <w:sz w:val="18"/>
                <w:szCs w:val="18"/>
              </w:rPr>
            </w:pPr>
            <w:r w:rsidDel="00000000" w:rsidR="00000000" w:rsidRPr="00000000">
              <w:rPr>
                <w:rFonts w:ascii="Open Sans" w:cs="Open Sans" w:eastAsia="Open Sans" w:hAnsi="Open Sans"/>
                <w:highlight w:val="white"/>
                <w:rtl w:val="0"/>
              </w:rPr>
              <w:t xml:space="preserve">(Max 4 pages written text plus 1 Matrix )</w:t>
            </w:r>
            <w:r w:rsidDel="00000000" w:rsidR="00000000" w:rsidRPr="00000000">
              <w:rPr>
                <w:rtl w:val="0"/>
              </w:rPr>
            </w:r>
          </w:p>
          <w:p w:rsidR="00000000" w:rsidDel="00000000" w:rsidP="00000000" w:rsidRDefault="00000000" w:rsidRPr="00000000" w14:paraId="0000006A">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6B">
            <w:pPr>
              <w:rPr>
                <w:i w:val="1"/>
                <w:color w:val="0000ff"/>
              </w:rPr>
            </w:pPr>
            <w:r w:rsidDel="00000000" w:rsidR="00000000" w:rsidRPr="00000000">
              <w:rPr>
                <w:i w:val="1"/>
                <w:color w:val="0000ff"/>
                <w:rtl w:val="0"/>
              </w:rPr>
              <w:t xml:space="preserve">Assessment Criteria: </w:t>
            </w:r>
          </w:p>
          <w:p w:rsidR="00000000" w:rsidDel="00000000" w:rsidP="00000000" w:rsidRDefault="00000000" w:rsidRPr="00000000" w14:paraId="0000006C">
            <w:pPr>
              <w:rPr>
                <w:i w:val="1"/>
                <w:color w:val="0000ff"/>
              </w:rPr>
            </w:pPr>
            <w:r w:rsidDel="00000000" w:rsidR="00000000" w:rsidRPr="00000000">
              <w:rPr>
                <w:rtl w:val="0"/>
              </w:rPr>
            </w:r>
          </w:p>
          <w:p w:rsidR="00000000" w:rsidDel="00000000" w:rsidP="00000000" w:rsidRDefault="00000000" w:rsidRPr="00000000" w14:paraId="0000006D">
            <w:pPr>
              <w:numPr>
                <w:ilvl w:val="0"/>
                <w:numId w:val="6"/>
              </w:numPr>
              <w:ind w:left="720" w:hanging="360"/>
              <w:rPr>
                <w:i w:val="1"/>
                <w:color w:val="0000ff"/>
                <w:u w:val="none"/>
              </w:rPr>
            </w:pPr>
            <w:r w:rsidDel="00000000" w:rsidR="00000000" w:rsidRPr="00000000">
              <w:rPr>
                <w:i w:val="1"/>
                <w:color w:val="0000ff"/>
                <w:rtl w:val="0"/>
              </w:rPr>
              <w:t xml:space="preserve">Experience in projects of comparable size, type, complexity and technical specialty (5)</w:t>
            </w:r>
            <w:r w:rsidDel="00000000" w:rsidR="00000000" w:rsidRPr="00000000">
              <w:rPr>
                <w:rtl w:val="0"/>
              </w:rPr>
            </w:r>
          </w:p>
          <w:p w:rsidR="00000000" w:rsidDel="00000000" w:rsidP="00000000" w:rsidRDefault="00000000" w:rsidRPr="00000000" w14:paraId="0000006E">
            <w:pPr>
              <w:numPr>
                <w:ilvl w:val="0"/>
                <w:numId w:val="6"/>
              </w:numPr>
              <w:ind w:left="720" w:hanging="360"/>
              <w:rPr>
                <w:i w:val="1"/>
                <w:color w:val="0000ff"/>
                <w:u w:val="none"/>
              </w:rPr>
            </w:pPr>
            <w:r w:rsidDel="00000000" w:rsidR="00000000" w:rsidRPr="00000000">
              <w:rPr>
                <w:i w:val="1"/>
                <w:color w:val="0000ff"/>
                <w:rtl w:val="0"/>
              </w:rPr>
              <w:t xml:space="preserve">Experience in providing similar services in the region, especially Vietnam (5)</w:t>
            </w:r>
            <w:r w:rsidDel="00000000" w:rsidR="00000000" w:rsidRPr="00000000">
              <w:rPr>
                <w:rtl w:val="0"/>
              </w:rPr>
            </w:r>
          </w:p>
          <w:p w:rsidR="00000000" w:rsidDel="00000000" w:rsidP="00000000" w:rsidRDefault="00000000" w:rsidRPr="00000000" w14:paraId="0000006F">
            <w:pPr>
              <w:numPr>
                <w:ilvl w:val="0"/>
                <w:numId w:val="6"/>
              </w:numPr>
              <w:ind w:left="720" w:hanging="360"/>
              <w:rPr>
                <w:i w:val="1"/>
                <w:color w:val="0000ff"/>
                <w:u w:val="none"/>
              </w:rPr>
            </w:pPr>
            <w:r w:rsidDel="00000000" w:rsidR="00000000" w:rsidRPr="00000000">
              <w:rPr>
                <w:i w:val="1"/>
                <w:color w:val="0000ff"/>
                <w:rtl w:val="0"/>
              </w:rPr>
              <w:t xml:space="preserve">Understanding of local context, and partnering up with a Vietnamese entity to provide for the strategic consultation, translations; as well as the communications expertise</w:t>
            </w:r>
            <w:r w:rsidDel="00000000" w:rsidR="00000000" w:rsidRPr="00000000">
              <w:rPr>
                <w:rFonts w:ascii="Open Sans" w:cs="Open Sans" w:eastAsia="Open Sans" w:hAnsi="Open Sans"/>
                <w:sz w:val="22"/>
                <w:szCs w:val="22"/>
                <w:highlight w:val="white"/>
                <w:rtl w:val="0"/>
              </w:rPr>
              <w:t xml:space="preserve"> </w:t>
            </w:r>
            <w:r w:rsidDel="00000000" w:rsidR="00000000" w:rsidRPr="00000000">
              <w:rPr>
                <w:i w:val="1"/>
                <w:color w:val="0000ff"/>
                <w:rtl w:val="0"/>
              </w:rPr>
              <w:t xml:space="preserve">(5)</w:t>
            </w:r>
            <w:r w:rsidDel="00000000" w:rsidR="00000000" w:rsidRPr="00000000">
              <w:rPr>
                <w:rtl w:val="0"/>
              </w:rPr>
            </w:r>
          </w:p>
          <w:p w:rsidR="00000000" w:rsidDel="00000000" w:rsidP="00000000" w:rsidRDefault="00000000" w:rsidRPr="00000000" w14:paraId="00000070">
            <w:pPr>
              <w:rPr>
                <w:i w:val="1"/>
                <w:color w:val="ff0000"/>
              </w:rPr>
            </w:pPr>
            <w:r w:rsidDel="00000000" w:rsidR="00000000" w:rsidRPr="00000000">
              <w:rPr>
                <w:rtl w:val="0"/>
              </w:rPr>
            </w:r>
          </w:p>
          <w:p w:rsidR="00000000" w:rsidDel="00000000" w:rsidP="00000000" w:rsidRDefault="00000000" w:rsidRPr="00000000" w14:paraId="00000071">
            <w:pPr>
              <w:rPr>
                <w:i w:val="1"/>
                <w:color w:val="0000ff"/>
              </w:rPr>
            </w:pPr>
            <w:r w:rsidDel="00000000" w:rsidR="00000000" w:rsidRPr="00000000">
              <w:rPr>
                <w:i w:val="1"/>
                <w:color w:val="0000ff"/>
                <w:rtl w:val="0"/>
              </w:rPr>
              <w:t xml:space="preserve">Total Point 15</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7">
            <w:pPr>
              <w:jc w:val="center"/>
              <w:rPr/>
            </w:pPr>
            <w:r w:rsidDel="00000000" w:rsidR="00000000" w:rsidRPr="00000000">
              <w:rPr>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8">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General organizational capability which is likely to affect implementation: management structure, and project management controls.</w:t>
            </w:r>
          </w:p>
          <w:p w:rsidR="00000000" w:rsidDel="00000000" w:rsidP="00000000" w:rsidRDefault="00000000" w:rsidRPr="00000000" w14:paraId="00000079">
            <w:pPr>
              <w:spacing w:line="276" w:lineRule="auto"/>
              <w:rPr>
                <w:b w:val="1"/>
              </w:rPr>
            </w:pPr>
            <w:r w:rsidDel="00000000" w:rsidR="00000000" w:rsidRPr="00000000">
              <w:rPr>
                <w:rFonts w:ascii="Open Sans" w:cs="Open Sans" w:eastAsia="Open Sans" w:hAnsi="Open Sans"/>
                <w:rtl w:val="0"/>
              </w:rPr>
              <w:t xml:space="preserve">(Max 4 pages written text)</w:t>
            </w:r>
            <w:r w:rsidDel="00000000" w:rsidR="00000000" w:rsidRPr="00000000">
              <w:rPr>
                <w:rtl w:val="0"/>
              </w:rPr>
            </w:r>
          </w:p>
          <w:p w:rsidR="00000000" w:rsidDel="00000000" w:rsidP="00000000" w:rsidRDefault="00000000" w:rsidRPr="00000000" w14:paraId="0000007A">
            <w:pPr>
              <w:rPr>
                <w:i w:val="1"/>
                <w:color w:val="0000ff"/>
              </w:rPr>
            </w:pPr>
            <w:r w:rsidDel="00000000" w:rsidR="00000000" w:rsidRPr="00000000">
              <w:rPr>
                <w:rtl w:val="0"/>
              </w:rPr>
            </w:r>
          </w:p>
          <w:p w:rsidR="00000000" w:rsidDel="00000000" w:rsidP="00000000" w:rsidRDefault="00000000" w:rsidRPr="00000000" w14:paraId="0000007B">
            <w:pPr>
              <w:rPr>
                <w:i w:val="1"/>
                <w:color w:val="0000ff"/>
              </w:rPr>
            </w:pPr>
            <w:r w:rsidDel="00000000" w:rsidR="00000000" w:rsidRPr="00000000">
              <w:rPr>
                <w:i w:val="1"/>
                <w:color w:val="0000ff"/>
                <w:rtl w:val="0"/>
              </w:rPr>
              <w:t xml:space="preserve">Assessment Criteria: </w:t>
            </w:r>
          </w:p>
          <w:p w:rsidR="00000000" w:rsidDel="00000000" w:rsidP="00000000" w:rsidRDefault="00000000" w:rsidRPr="00000000" w14:paraId="0000007C">
            <w:pPr>
              <w:rPr>
                <w:i w:val="1"/>
                <w:color w:val="0000ff"/>
              </w:rPr>
            </w:pPr>
            <w:r w:rsidDel="00000000" w:rsidR="00000000" w:rsidRPr="00000000">
              <w:rPr>
                <w:rtl w:val="0"/>
              </w:rPr>
            </w:r>
          </w:p>
          <w:p w:rsidR="00000000" w:rsidDel="00000000" w:rsidP="00000000" w:rsidRDefault="00000000" w:rsidRPr="00000000" w14:paraId="0000007D">
            <w:pPr>
              <w:numPr>
                <w:ilvl w:val="0"/>
                <w:numId w:val="2"/>
              </w:numPr>
              <w:ind w:left="720" w:hanging="360"/>
              <w:rPr>
                <w:i w:val="1"/>
                <w:color w:val="0000ff"/>
                <w:u w:val="none"/>
              </w:rPr>
            </w:pPr>
            <w:r w:rsidDel="00000000" w:rsidR="00000000" w:rsidRPr="00000000">
              <w:rPr>
                <w:i w:val="1"/>
                <w:color w:val="0000ff"/>
                <w:rtl w:val="0"/>
              </w:rPr>
              <w:t xml:space="preserve">Management structure, management controls, and extent to which any part would be subcontracted (3)</w:t>
            </w:r>
          </w:p>
          <w:p w:rsidR="00000000" w:rsidDel="00000000" w:rsidP="00000000" w:rsidRDefault="00000000" w:rsidRPr="00000000" w14:paraId="0000007E">
            <w:pPr>
              <w:numPr>
                <w:ilvl w:val="0"/>
                <w:numId w:val="2"/>
              </w:numPr>
              <w:ind w:left="720" w:hanging="360"/>
              <w:rPr>
                <w:i w:val="1"/>
                <w:color w:val="0000ff"/>
                <w:u w:val="none"/>
              </w:rPr>
            </w:pPr>
            <w:r w:rsidDel="00000000" w:rsidR="00000000" w:rsidRPr="00000000">
              <w:rPr>
                <w:i w:val="1"/>
                <w:color w:val="0000ff"/>
                <w:rtl w:val="0"/>
              </w:rPr>
              <w:t xml:space="preserve">Financial Capacity/financial stability: Bidder should have minimum annual turnover of 250,000 USD in any of the past 2 years (2)</w:t>
            </w:r>
          </w:p>
          <w:p w:rsidR="00000000" w:rsidDel="00000000" w:rsidP="00000000" w:rsidRDefault="00000000" w:rsidRPr="00000000" w14:paraId="0000007F">
            <w:pPr>
              <w:ind w:left="720" w:firstLine="0"/>
              <w:rPr>
                <w:i w:val="1"/>
                <w:color w:val="0000ff"/>
              </w:rPr>
            </w:pPr>
            <w:r w:rsidDel="00000000" w:rsidR="00000000" w:rsidRPr="00000000">
              <w:rPr>
                <w:i w:val="1"/>
                <w:color w:val="0000ff"/>
                <w:rtl w:val="0"/>
              </w:rPr>
              <w:t xml:space="preserve">In case of a joint venture, annual turnover is calculated based on the total annual turnover of the JV members</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i w:val="1"/>
                <w:color w:val="0000ff"/>
              </w:rPr>
            </w:pPr>
            <w:r w:rsidDel="00000000" w:rsidR="00000000" w:rsidRPr="00000000">
              <w:rPr>
                <w:i w:val="1"/>
                <w:color w:val="0000ff"/>
                <w:rtl w:val="0"/>
              </w:rPr>
              <w:t xml:space="preserve">Total Point 5</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highlight w:val="magenta"/>
              </w:rPr>
            </w:pPr>
            <w:r w:rsidDel="00000000" w:rsidR="00000000" w:rsidRPr="00000000">
              <w:rPr>
                <w:rtl w:val="0"/>
              </w:rPr>
            </w:r>
          </w:p>
        </w:tc>
      </w:tr>
    </w:tbl>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tbl>
      <w:tblPr>
        <w:tblStyle w:val="Table3"/>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89">
            <w:pPr>
              <w:rPr>
                <w:b w:val="1"/>
              </w:rPr>
            </w:pPr>
            <w:r w:rsidDel="00000000" w:rsidR="00000000" w:rsidRPr="00000000">
              <w:rPr>
                <w:b w:val="1"/>
                <w:rtl w:val="0"/>
              </w:rPr>
              <w:t xml:space="preserve">Section 2: Proposed Methodology, Approach and Implementation Plan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B">
            <w:pPr>
              <w:jc w:val="center"/>
              <w:rPr/>
            </w:pPr>
            <w:r w:rsidDel="00000000" w:rsidR="00000000" w:rsidRPr="00000000">
              <w:rPr>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Description of the Offeror’s approach and methodology for meeting or exceeding the requirements of the Terms of Reference</w:t>
            </w:r>
          </w:p>
          <w:p w:rsidR="00000000" w:rsidDel="00000000" w:rsidP="00000000" w:rsidRDefault="00000000" w:rsidRPr="00000000" w14:paraId="0000008D">
            <w:pPr>
              <w:widowControl w:val="0"/>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8E">
            <w:pPr>
              <w:rPr>
                <w:i w:val="1"/>
                <w:color w:val="0000ff"/>
              </w:rPr>
            </w:pPr>
            <w:r w:rsidDel="00000000" w:rsidR="00000000" w:rsidRPr="00000000">
              <w:rPr>
                <w:i w:val="1"/>
                <w:color w:val="0000ff"/>
                <w:rtl w:val="0"/>
              </w:rPr>
              <w:t xml:space="preserve">Assessment Criteria:</w:t>
            </w:r>
          </w:p>
          <w:p w:rsidR="00000000" w:rsidDel="00000000" w:rsidP="00000000" w:rsidRDefault="00000000" w:rsidRPr="00000000" w14:paraId="0000008F">
            <w:pPr>
              <w:rPr>
                <w:i w:val="1"/>
                <w:color w:val="0000ff"/>
              </w:rPr>
            </w:pPr>
            <w:r w:rsidDel="00000000" w:rsidR="00000000" w:rsidRPr="00000000">
              <w:rPr>
                <w:rtl w:val="0"/>
              </w:rPr>
            </w:r>
          </w:p>
          <w:p w:rsidR="00000000" w:rsidDel="00000000" w:rsidP="00000000" w:rsidRDefault="00000000" w:rsidRPr="00000000" w14:paraId="00000090">
            <w:pPr>
              <w:numPr>
                <w:ilvl w:val="0"/>
                <w:numId w:val="3"/>
              </w:numPr>
              <w:ind w:left="720" w:hanging="360"/>
              <w:rPr>
                <w:i w:val="1"/>
                <w:color w:val="0000ff"/>
              </w:rPr>
            </w:pPr>
            <w:r w:rsidDel="00000000" w:rsidR="00000000" w:rsidRPr="00000000">
              <w:rPr>
                <w:i w:val="1"/>
                <w:color w:val="0000ff"/>
                <w:rtl w:val="0"/>
              </w:rPr>
              <w:t xml:space="preserve">Description of the offeror’s approach to identification </w:t>
            </w:r>
            <w:r w:rsidDel="00000000" w:rsidR="00000000" w:rsidRPr="00000000">
              <w:rPr>
                <w:i w:val="1"/>
                <w:color w:val="0000ff"/>
                <w:rtl w:val="0"/>
              </w:rPr>
              <w:t xml:space="preserve">of data sources, scenarios, issues for the deep-dive in the analysis and providing guidance to the government policy makers (5)</w:t>
            </w:r>
          </w:p>
          <w:p w:rsidR="00000000" w:rsidDel="00000000" w:rsidP="00000000" w:rsidRDefault="00000000" w:rsidRPr="00000000" w14:paraId="00000091">
            <w:pPr>
              <w:numPr>
                <w:ilvl w:val="0"/>
                <w:numId w:val="3"/>
              </w:numPr>
              <w:ind w:left="720" w:hanging="360"/>
              <w:rPr>
                <w:i w:val="1"/>
                <w:color w:val="0000ff"/>
                <w:u w:val="none"/>
              </w:rPr>
            </w:pPr>
            <w:r w:rsidDel="00000000" w:rsidR="00000000" w:rsidRPr="00000000">
              <w:rPr>
                <w:i w:val="1"/>
                <w:color w:val="0000ff"/>
                <w:rtl w:val="0"/>
              </w:rPr>
              <w:t xml:space="preserve">Description of the offeror’s approach to assessment of the energy sector in Vietnam, International review of emission reduction technologies, demand assessment, supply-side assessment and scenarios (12)</w:t>
            </w:r>
          </w:p>
          <w:p w:rsidR="00000000" w:rsidDel="00000000" w:rsidP="00000000" w:rsidRDefault="00000000" w:rsidRPr="00000000" w14:paraId="00000092">
            <w:pPr>
              <w:numPr>
                <w:ilvl w:val="0"/>
                <w:numId w:val="3"/>
              </w:numPr>
              <w:ind w:left="720" w:hanging="360"/>
              <w:rPr>
                <w:i w:val="1"/>
                <w:color w:val="0000ff"/>
                <w:u w:val="none"/>
              </w:rPr>
            </w:pPr>
            <w:r w:rsidDel="00000000" w:rsidR="00000000" w:rsidRPr="00000000">
              <w:rPr>
                <w:i w:val="1"/>
                <w:color w:val="0000ff"/>
                <w:rtl w:val="0"/>
              </w:rPr>
              <w:t xml:space="preserve">Description of the offeror’s approach to development of  policy and technical recommendations including the number/type of actions that needs to be taken to support the net-zero emission of the energy sector in the interrelation with major energy consuming sectors, providing a structured, realistic, technologically and financially viable net-zero strategy for Vietnam (8)</w:t>
            </w:r>
          </w:p>
          <w:p w:rsidR="00000000" w:rsidDel="00000000" w:rsidP="00000000" w:rsidRDefault="00000000" w:rsidRPr="00000000" w14:paraId="00000093">
            <w:pPr>
              <w:rPr>
                <w:i w:val="1"/>
                <w:color w:val="0000ff"/>
              </w:rPr>
            </w:pPr>
            <w:r w:rsidDel="00000000" w:rsidR="00000000" w:rsidRPr="00000000">
              <w:rPr>
                <w:rtl w:val="0"/>
              </w:rPr>
            </w:r>
          </w:p>
          <w:p w:rsidR="00000000" w:rsidDel="00000000" w:rsidP="00000000" w:rsidRDefault="00000000" w:rsidRPr="00000000" w14:paraId="00000094">
            <w:pPr>
              <w:rPr>
                <w:i w:val="1"/>
                <w:color w:val="0000ff"/>
              </w:rPr>
            </w:pPr>
            <w:r w:rsidDel="00000000" w:rsidR="00000000" w:rsidRPr="00000000">
              <w:rPr>
                <w:i w:val="1"/>
                <w:color w:val="0000ff"/>
                <w:rtl w:val="0"/>
              </w:rPr>
              <w:t xml:space="preserve">Total Point 25</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jc w:val="center"/>
              <w:rPr/>
            </w:pPr>
            <w:r w:rsidDel="00000000" w:rsidR="00000000" w:rsidRPr="00000000">
              <w:rPr>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B">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Quality Assurance: A plan outlining how the bidder intends to ensure oversight and quality assurance throughout the assignment. Quality Assurance plan should include discussion on risk-assessment and its mitigation plan</w:t>
            </w:r>
          </w:p>
          <w:p w:rsidR="00000000" w:rsidDel="00000000" w:rsidP="00000000" w:rsidRDefault="00000000" w:rsidRPr="00000000" w14:paraId="0000009C">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9D">
            <w:pPr>
              <w:rPr>
                <w:i w:val="1"/>
                <w:color w:val="0000ff"/>
              </w:rPr>
            </w:pPr>
            <w:r w:rsidDel="00000000" w:rsidR="00000000" w:rsidRPr="00000000">
              <w:rPr>
                <w:i w:val="1"/>
                <w:color w:val="0000ff"/>
                <w:rtl w:val="0"/>
              </w:rPr>
              <w:t xml:space="preserve">Assessment Criteria:</w:t>
            </w:r>
          </w:p>
          <w:p w:rsidR="00000000" w:rsidDel="00000000" w:rsidP="00000000" w:rsidRDefault="00000000" w:rsidRPr="00000000" w14:paraId="0000009E">
            <w:pPr>
              <w:rPr>
                <w:i w:val="1"/>
                <w:color w:val="0000ff"/>
              </w:rPr>
            </w:pPr>
            <w:r w:rsidDel="00000000" w:rsidR="00000000" w:rsidRPr="00000000">
              <w:rPr>
                <w:i w:val="1"/>
                <w:color w:val="0000ff"/>
                <w:rtl w:val="0"/>
              </w:rPr>
              <w:t xml:space="preserve">Quality Assurance Plan (5)</w:t>
            </w:r>
          </w:p>
          <w:p w:rsidR="00000000" w:rsidDel="00000000" w:rsidP="00000000" w:rsidRDefault="00000000" w:rsidRPr="00000000" w14:paraId="0000009F">
            <w:pPr>
              <w:rPr>
                <w:i w:val="1"/>
                <w:color w:val="ff0000"/>
              </w:rPr>
            </w:pPr>
            <w:r w:rsidDel="00000000" w:rsidR="00000000" w:rsidRPr="00000000">
              <w:rPr>
                <w:i w:val="1"/>
                <w:color w:val="0000ff"/>
                <w:rtl w:val="0"/>
              </w:rPr>
              <w:t xml:space="preserve">Total Point 5</w:t>
            </w: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jc w:val="center"/>
              <w:rPr/>
            </w:pPr>
            <w:r w:rsidDel="00000000" w:rsidR="00000000" w:rsidRPr="00000000">
              <w:rPr>
                <w:rtl w:val="0"/>
              </w:rPr>
              <w:t xml:space="preserve">2.3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A7">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Implementation Timeline: Bidder submits a detailed implementation timeline which includes detailed activities to be undertaken during this assignment, and is completed with gantt chart</w:t>
            </w:r>
          </w:p>
          <w:p w:rsidR="00000000" w:rsidDel="00000000" w:rsidP="00000000" w:rsidRDefault="00000000" w:rsidRPr="00000000" w14:paraId="000000A8">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A9">
            <w:pPr>
              <w:rPr>
                <w:rFonts w:ascii="Open Sans" w:cs="Open Sans" w:eastAsia="Open Sans" w:hAnsi="Open Sans"/>
                <w:color w:val="0000ff"/>
              </w:rPr>
            </w:pPr>
            <w:r w:rsidDel="00000000" w:rsidR="00000000" w:rsidRPr="00000000">
              <w:rPr>
                <w:i w:val="1"/>
                <w:color w:val="0000ff"/>
                <w:rtl w:val="0"/>
              </w:rPr>
              <w:t xml:space="preserve">Assessment Criteria:</w:t>
            </w:r>
            <w:r w:rsidDel="00000000" w:rsidR="00000000" w:rsidRPr="00000000">
              <w:rPr>
                <w:rtl w:val="0"/>
              </w:rPr>
            </w:r>
          </w:p>
          <w:p w:rsidR="00000000" w:rsidDel="00000000" w:rsidP="00000000" w:rsidRDefault="00000000" w:rsidRPr="00000000" w14:paraId="000000AA">
            <w:pPr>
              <w:rPr>
                <w:i w:val="1"/>
                <w:color w:val="0000ff"/>
              </w:rPr>
            </w:pPr>
            <w:r w:rsidDel="00000000" w:rsidR="00000000" w:rsidRPr="00000000">
              <w:rPr>
                <w:i w:val="1"/>
                <w:color w:val="0000ff"/>
                <w:rtl w:val="0"/>
              </w:rPr>
              <w:t xml:space="preserve">Implementation Timeline (5)</w:t>
            </w:r>
          </w:p>
          <w:p w:rsidR="00000000" w:rsidDel="00000000" w:rsidP="00000000" w:rsidRDefault="00000000" w:rsidRPr="00000000" w14:paraId="000000AB">
            <w:pPr>
              <w:rPr>
                <w:i w:val="1"/>
                <w:color w:val="0000ff"/>
              </w:rPr>
            </w:pPr>
            <w:r w:rsidDel="00000000" w:rsidR="00000000" w:rsidRPr="00000000">
              <w:rPr>
                <w:i w:val="1"/>
                <w:color w:val="0000ff"/>
                <w:rtl w:val="0"/>
              </w:rPr>
              <w:t xml:space="preserve">Total Point 5</w:t>
            </w:r>
          </w:p>
          <w:p w:rsidR="00000000" w:rsidDel="00000000" w:rsidP="00000000" w:rsidRDefault="00000000" w:rsidRPr="00000000" w14:paraId="000000AC">
            <w:pPr>
              <w:rPr>
                <w:i w:val="1"/>
                <w:color w:val="0000ff"/>
              </w:rPr>
            </w:pPr>
            <w:r w:rsidDel="00000000" w:rsidR="00000000" w:rsidRPr="00000000">
              <w:rPr>
                <w:rtl w:val="0"/>
              </w:rPr>
            </w:r>
          </w:p>
          <w:p w:rsidR="00000000" w:rsidDel="00000000" w:rsidP="00000000" w:rsidRDefault="00000000" w:rsidRPr="00000000" w14:paraId="000000AD">
            <w:pPr>
              <w:spacing w:line="276" w:lineRule="auto"/>
              <w:rPr>
                <w:rFonts w:ascii="Open Sans" w:cs="Open Sans" w:eastAsia="Open Sans" w:hAnsi="Open Sans"/>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AE">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AF">
            <w:pPr>
              <w:spacing w:line="276" w:lineRule="auto"/>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highlight w:val="lightGray"/>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r>
    </w:p>
    <w:tbl>
      <w:tblPr>
        <w:tblStyle w:val="Table4"/>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B3">
            <w:pPr>
              <w:rPr>
                <w:b w:val="1"/>
              </w:rPr>
            </w:pPr>
            <w:r w:rsidDel="00000000" w:rsidR="00000000" w:rsidRPr="00000000">
              <w:rPr>
                <w:b w:val="1"/>
                <w:rtl w:val="0"/>
              </w:rPr>
              <w:t xml:space="preserve">Section 3: Key personnel proposed </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5">
            <w:pPr>
              <w:jc w:val="center"/>
              <w:rPr/>
            </w:pPr>
            <w:r w:rsidDel="00000000" w:rsidR="00000000" w:rsidRPr="00000000">
              <w:rPr>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6">
            <w:pPr>
              <w:rPr>
                <w:b w:val="1"/>
              </w:rPr>
            </w:pPr>
            <w:r w:rsidDel="00000000" w:rsidR="00000000" w:rsidRPr="00000000">
              <w:rPr>
                <w:rtl w:val="0"/>
              </w:rPr>
            </w:r>
          </w:p>
          <w:p w:rsidR="00000000" w:rsidDel="00000000" w:rsidP="00000000" w:rsidRDefault="00000000" w:rsidRPr="00000000" w14:paraId="000000B7">
            <w:pPr>
              <w:widowControl w:val="0"/>
              <w:spacing w:line="276" w:lineRule="auto"/>
              <w:rPr>
                <w:b w:val="1"/>
              </w:rPr>
            </w:pPr>
            <w:r w:rsidDel="00000000" w:rsidR="00000000" w:rsidRPr="00000000">
              <w:rPr>
                <w:rFonts w:ascii="Open Sans" w:cs="Open Sans" w:eastAsia="Open Sans" w:hAnsi="Open Sans"/>
                <w:rtl w:val="0"/>
              </w:rPr>
              <w:t xml:space="preserve">Qualifications of key personnel proposed</w:t>
            </w: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0BA">
            <w:pPr>
              <w:rPr/>
            </w:pPr>
            <w:r w:rsidDel="00000000" w:rsidR="00000000" w:rsidRPr="00000000">
              <w:rPr>
                <w:rtl w:val="0"/>
              </w:rPr>
            </w:r>
          </w:p>
          <w:tbl>
            <w:tblPr>
              <w:tblStyle w:val="Table5"/>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0BB">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0BC">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0BD">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0BE">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BF">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0">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0C1">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C2">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3">
                  <w:pPr>
                    <w:jc w:val="center"/>
                    <w:rPr>
                      <w:rFonts w:ascii="Arial" w:cs="Arial" w:eastAsia="Arial" w:hAnsi="Arial"/>
                    </w:rPr>
                  </w:pPr>
                  <w:r w:rsidDel="00000000" w:rsidR="00000000" w:rsidRPr="00000000">
                    <w:rPr>
                      <w:rtl w:val="0"/>
                    </w:rPr>
                  </w:r>
                </w:p>
              </w:tc>
            </w:tr>
            <w:tr>
              <w:trPr>
                <w:cantSplit w:val="0"/>
                <w:trHeight w:val="410" w:hRule="atLeast"/>
                <w:tblHeader w:val="0"/>
              </w:trPr>
              <w:tc>
                <w:tcPr>
                  <w:vAlign w:val="center"/>
                </w:tcPr>
                <w:p w:rsidR="00000000" w:rsidDel="00000000" w:rsidP="00000000" w:rsidRDefault="00000000" w:rsidRPr="00000000" w14:paraId="000000C4">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C5">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6">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C7">
            <w:pPr>
              <w:rPr>
                <w:i w:val="1"/>
                <w:color w:val="0000ff"/>
              </w:rPr>
            </w:pPr>
            <w:r w:rsidDel="00000000" w:rsidR="00000000" w:rsidRPr="00000000">
              <w:rPr>
                <w:i w:val="1"/>
                <w:color w:val="0000ff"/>
                <w:rtl w:val="0"/>
              </w:rPr>
              <w:t xml:space="preserve">Assessment Criteria:</w:t>
            </w:r>
          </w:p>
          <w:p w:rsidR="00000000" w:rsidDel="00000000" w:rsidP="00000000" w:rsidRDefault="00000000" w:rsidRPr="00000000" w14:paraId="000000C8">
            <w:pPr>
              <w:rPr>
                <w:i w:val="1"/>
                <w:color w:val="0000ff"/>
              </w:rPr>
            </w:pPr>
            <w:r w:rsidDel="00000000" w:rsidR="00000000" w:rsidRPr="00000000">
              <w:rPr>
                <w:rtl w:val="0"/>
              </w:rPr>
            </w:r>
          </w:p>
          <w:p w:rsidR="00000000" w:rsidDel="00000000" w:rsidP="00000000" w:rsidRDefault="00000000" w:rsidRPr="00000000" w14:paraId="000000C9">
            <w:pPr>
              <w:rPr>
                <w:i w:val="1"/>
                <w:color w:val="0000ff"/>
              </w:rPr>
            </w:pPr>
            <w:r w:rsidDel="00000000" w:rsidR="00000000" w:rsidRPr="00000000">
              <w:rPr>
                <w:i w:val="1"/>
                <w:color w:val="0000ff"/>
                <w:rtl w:val="0"/>
              </w:rPr>
              <w:t xml:space="preserve">1. Project Lead (10)</w:t>
            </w:r>
          </w:p>
          <w:p w:rsidR="00000000" w:rsidDel="00000000" w:rsidP="00000000" w:rsidRDefault="00000000" w:rsidRPr="00000000" w14:paraId="000000CA">
            <w:pPr>
              <w:rPr>
                <w:i w:val="1"/>
                <w:color w:val="0000ff"/>
              </w:rPr>
            </w:pPr>
            <w:r w:rsidDel="00000000" w:rsidR="00000000" w:rsidRPr="00000000">
              <w:rPr>
                <w:i w:val="1"/>
                <w:color w:val="0000ff"/>
                <w:rtl w:val="0"/>
              </w:rPr>
              <w:t xml:space="preserve">2.</w:t>
            </w:r>
            <w:r w:rsidDel="00000000" w:rsidR="00000000" w:rsidRPr="00000000">
              <w:rPr>
                <w:i w:val="1"/>
                <w:color w:val="0000ff"/>
                <w:rtl w:val="0"/>
              </w:rPr>
              <w:t xml:space="preserve">Qualification of other proposed team members</w:t>
            </w:r>
            <w:r w:rsidDel="00000000" w:rsidR="00000000" w:rsidRPr="00000000">
              <w:rPr>
                <w:i w:val="1"/>
                <w:color w:val="0000ff"/>
                <w:rtl w:val="0"/>
              </w:rPr>
              <w:t xml:space="preserve"> (10)</w:t>
            </w:r>
          </w:p>
          <w:p w:rsidR="00000000" w:rsidDel="00000000" w:rsidP="00000000" w:rsidRDefault="00000000" w:rsidRPr="00000000" w14:paraId="000000CB">
            <w:pPr>
              <w:rPr>
                <w:i w:val="1"/>
                <w:color w:val="0000ff"/>
              </w:rPr>
            </w:pPr>
            <w:r w:rsidDel="00000000" w:rsidR="00000000" w:rsidRPr="00000000">
              <w:rPr>
                <w:rtl w:val="0"/>
              </w:rPr>
            </w:r>
          </w:p>
          <w:p w:rsidR="00000000" w:rsidDel="00000000" w:rsidP="00000000" w:rsidRDefault="00000000" w:rsidRPr="00000000" w14:paraId="000000CC">
            <w:pPr>
              <w:rPr>
                <w:i w:val="1"/>
                <w:color w:val="0000ff"/>
              </w:rPr>
            </w:pPr>
            <w:r w:rsidDel="00000000" w:rsidR="00000000" w:rsidRPr="00000000">
              <w:rPr>
                <w:i w:val="1"/>
                <w:color w:val="0000ff"/>
                <w:rtl w:val="0"/>
              </w:rPr>
              <w:t xml:space="preserve">Total point 20</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highlight w:val="cyan"/>
                <w:rtl w:val="0"/>
              </w:rPr>
              <w:t xml:space="preserve">[For each of the names identified above, attach his/her CV using the format in Form E: Format for Resume of Proposed Key Personnel.</w:t>
            </w:r>
            <w:r w:rsidDel="00000000" w:rsidR="00000000" w:rsidRPr="00000000">
              <w:rPr>
                <w:rtl w:val="0"/>
              </w:rPr>
            </w:r>
          </w:p>
          <w:p w:rsidR="00000000" w:rsidDel="00000000" w:rsidP="00000000" w:rsidRDefault="00000000" w:rsidRPr="00000000" w14:paraId="000000CF">
            <w:pPr>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0">
            <w:pPr>
              <w:jc w:val="center"/>
              <w:rPr/>
            </w:pPr>
            <w:r w:rsidDel="00000000" w:rsidR="00000000" w:rsidRPr="00000000">
              <w:rPr>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1">
            <w:pPr>
              <w:widowControl w:val="0"/>
              <w:spacing w:line="276" w:lineRule="auto"/>
              <w:rPr>
                <w:b w:val="1"/>
              </w:rPr>
            </w:pPr>
            <w:r w:rsidDel="00000000" w:rsidR="00000000" w:rsidRPr="00000000">
              <w:rPr>
                <w:rFonts w:ascii="Open Sans" w:cs="Open Sans" w:eastAsia="Open Sans" w:hAnsi="Open Sans"/>
                <w:rtl w:val="0"/>
              </w:rPr>
              <w:t xml:space="preserve">The bidder shall provide a response that demonstrates its commitment to support gender equality through its operations</w:t>
            </w:r>
            <w:r w:rsidDel="00000000" w:rsidR="00000000" w:rsidRPr="00000000">
              <w:rPr>
                <w:rtl w:val="0"/>
              </w:rPr>
            </w:r>
          </w:p>
          <w:p w:rsidR="00000000" w:rsidDel="00000000" w:rsidP="00000000" w:rsidRDefault="00000000" w:rsidRPr="00000000" w14:paraId="000000D2">
            <w:pPr>
              <w:widowControl w:val="0"/>
              <w:rPr/>
            </w:pPr>
            <w:r w:rsidDel="00000000" w:rsidR="00000000" w:rsidRPr="00000000">
              <w:rPr>
                <w:rtl w:val="0"/>
              </w:rPr>
            </w:r>
          </w:p>
          <w:p w:rsidR="00000000" w:rsidDel="00000000" w:rsidP="00000000" w:rsidRDefault="00000000" w:rsidRPr="00000000" w14:paraId="000000D3">
            <w:pPr>
              <w:rPr>
                <w:i w:val="1"/>
                <w:color w:val="0000ff"/>
              </w:rPr>
            </w:pPr>
            <w:r w:rsidDel="00000000" w:rsidR="00000000" w:rsidRPr="00000000">
              <w:rPr>
                <w:i w:val="1"/>
                <w:color w:val="0000ff"/>
                <w:rtl w:val="0"/>
              </w:rPr>
              <w:t xml:space="preserve">Assessment Criteria:</w:t>
            </w:r>
          </w:p>
          <w:p w:rsidR="00000000" w:rsidDel="00000000" w:rsidP="00000000" w:rsidRDefault="00000000" w:rsidRPr="00000000" w14:paraId="000000D4">
            <w:pPr>
              <w:rPr>
                <w:i w:val="1"/>
                <w:color w:val="0000ff"/>
              </w:rPr>
            </w:pPr>
            <w:r w:rsidDel="00000000" w:rsidR="00000000" w:rsidRPr="00000000">
              <w:rPr>
                <w:rtl w:val="0"/>
              </w:rPr>
            </w:r>
          </w:p>
          <w:p w:rsidR="00000000" w:rsidDel="00000000" w:rsidP="00000000" w:rsidRDefault="00000000" w:rsidRPr="00000000" w14:paraId="000000D5">
            <w:pPr>
              <w:rPr>
                <w:color w:val="0000ff"/>
              </w:rPr>
            </w:pPr>
            <w:r w:rsidDel="00000000" w:rsidR="00000000" w:rsidRPr="00000000">
              <w:rPr>
                <w:i w:val="1"/>
                <w:color w:val="0000ff"/>
                <w:rtl w:val="0"/>
              </w:rPr>
              <w:t xml:space="preserve">Demonstrating commitments to support gender equality through its operation (5)</w:t>
            </w:r>
            <w:r w:rsidDel="00000000" w:rsidR="00000000" w:rsidRPr="00000000">
              <w:rPr>
                <w:rtl w:val="0"/>
              </w:rPr>
            </w:r>
          </w:p>
          <w:p w:rsidR="00000000" w:rsidDel="00000000" w:rsidP="00000000" w:rsidRDefault="00000000" w:rsidRPr="00000000" w14:paraId="000000D6">
            <w:pPr>
              <w:rPr/>
            </w:pPr>
            <w:r w:rsidDel="00000000" w:rsidR="00000000" w:rsidRPr="00000000">
              <w:rPr>
                <w:i w:val="1"/>
                <w:color w:val="0000ff"/>
                <w:rtl w:val="0"/>
              </w:rPr>
              <w:t xml:space="preserve">Total Point 5</w:t>
            </w:r>
            <w:r w:rsidDel="00000000" w:rsidR="00000000" w:rsidRPr="00000000">
              <w:rPr>
                <w:rtl w:val="0"/>
              </w:rPr>
            </w:r>
          </w:p>
          <w:p w:rsidR="00000000" w:rsidDel="00000000" w:rsidP="00000000" w:rsidRDefault="00000000" w:rsidRPr="00000000" w14:paraId="000000D7">
            <w:pPr>
              <w:widowControl w:val="0"/>
              <w:rPr/>
            </w:pPr>
            <w:r w:rsidDel="00000000" w:rsidR="00000000" w:rsidRPr="00000000">
              <w:rPr>
                <w:rtl w:val="0"/>
              </w:rPr>
            </w:r>
          </w:p>
        </w:tc>
      </w:tr>
    </w:tbl>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highlight w:val="lightGray"/>
        </w:rPr>
      </w:pP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D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D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DD">
      <w:pPr>
        <w:tabs>
          <w:tab w:val="left" w:pos="720"/>
        </w:tabs>
        <w:rPr>
          <w:color w:val="000000"/>
        </w:rPr>
      </w:pPr>
      <w:r w:rsidDel="00000000" w:rsidR="00000000" w:rsidRPr="00000000">
        <w:rPr>
          <w:rtl w:val="0"/>
        </w:rPr>
      </w:r>
    </w:p>
    <w:p w:rsidR="00000000" w:rsidDel="00000000" w:rsidP="00000000" w:rsidRDefault="00000000" w:rsidRPr="00000000" w14:paraId="000000D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DF">
      <w:pPr>
        <w:rPr>
          <w:color w:val="000000"/>
        </w:rPr>
      </w:pPr>
      <w:r w:rsidDel="00000000" w:rsidR="00000000" w:rsidRPr="00000000">
        <w:rPr>
          <w:rtl w:val="0"/>
        </w:rPr>
      </w:r>
    </w:p>
    <w:p w:rsidR="00000000" w:rsidDel="00000000" w:rsidP="00000000" w:rsidRDefault="00000000" w:rsidRPr="00000000" w14:paraId="000000E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E1">
      <w:pPr>
        <w:rPr>
          <w:color w:val="000000"/>
        </w:rPr>
      </w:pPr>
      <w:r w:rsidDel="00000000" w:rsidR="00000000" w:rsidRPr="00000000">
        <w:rPr>
          <w:rtl w:val="0"/>
        </w:rPr>
      </w:r>
    </w:p>
    <w:p w:rsidR="00000000" w:rsidDel="00000000" w:rsidP="00000000" w:rsidRDefault="00000000" w:rsidRPr="00000000" w14:paraId="000000E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E3">
      <w:pPr>
        <w:rPr>
          <w:rFonts w:ascii="Arial" w:cs="Arial" w:eastAsia="Arial" w:hAnsi="Arial"/>
          <w:b w:val="1"/>
          <w:i w:val="0"/>
          <w:smallCaps w:val="0"/>
          <w:strike w:val="0"/>
          <w:color w:val="0095d1"/>
          <w:sz w:val="28"/>
          <w:szCs w:val="28"/>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w:t>
      </w:r>
      <w:r w:rsidDel="00000000" w:rsidR="00000000" w:rsidRPr="00000000">
        <w:rPr>
          <w:b w:val="1"/>
          <w:color w:val="0095d1"/>
          <w:sz w:val="28"/>
          <w:szCs w:val="28"/>
          <w:rtl w:val="0"/>
        </w:rPr>
        <w:t xml:space="preserve">E</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 Format for Resume of Proposed Key Personnel</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E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bl>
      <w:tblPr>
        <w:tblStyle w:val="Table6"/>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0E9">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0EA">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0EB">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0EC">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0ED">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0EE">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0EF">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0F0">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0F1">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0F2">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0F3">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0F4">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0F5">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0F6">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0F7">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0F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0F9">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0FA">
            <w:pPr>
              <w:pStyle w:val="Subtitle"/>
              <w:numPr>
                <w:ilvl w:val="0"/>
                <w:numId w:val="4"/>
              </w:numPr>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0FB">
            <w:pPr>
              <w:pStyle w:val="Subtitle"/>
              <w:numPr>
                <w:ilvl w:val="0"/>
                <w:numId w:val="4"/>
              </w:numPr>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0FC">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0FD">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0FE">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FF">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00">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01">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02">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103">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104">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05">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06">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07">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1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09">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10A">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10B">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0C">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0D">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10E">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0F">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10">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111">
      <w:pPr>
        <w:rPr>
          <w:sz w:val="22"/>
          <w:szCs w:val="22"/>
        </w:rPr>
        <w:sectPr>
          <w:headerReference r:id="rId7" w:type="default"/>
          <w:footerReference r:id="rId8" w:type="default"/>
          <w:pgSz w:h="16839" w:w="11907" w:orient="portrait"/>
          <w:pgMar w:bottom="1440" w:top="1440" w:left="1077" w:right="1077" w:header="720" w:footer="720"/>
          <w:pgNumType w:start="1"/>
        </w:sect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11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b w:val="1"/>
          <w:color w:val="0095d1"/>
          <w:sz w:val="28"/>
          <w:szCs w:val="28"/>
          <w:rtl w:val="0"/>
        </w:rPr>
        <w:t xml:space="preserve">F</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orm </w:t>
      </w:r>
      <w:r w:rsidDel="00000000" w:rsidR="00000000" w:rsidRPr="00000000">
        <w:rPr>
          <w:b w:val="1"/>
          <w:color w:val="0095d1"/>
          <w:sz w:val="28"/>
          <w:szCs w:val="28"/>
          <w:rtl w:val="0"/>
        </w:rPr>
        <w:t xml:space="preserve">F</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 Performance Statement Form</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150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35"/>
        <w:gridCol w:w="1230"/>
        <w:gridCol w:w="3615"/>
        <w:gridCol w:w="975"/>
        <w:gridCol w:w="1440"/>
        <w:gridCol w:w="1530"/>
        <w:gridCol w:w="2145"/>
        <w:gridCol w:w="2145"/>
        <w:tblGridChange w:id="0">
          <w:tblGrid>
            <w:gridCol w:w="1935"/>
            <w:gridCol w:w="1230"/>
            <w:gridCol w:w="3615"/>
            <w:gridCol w:w="975"/>
            <w:gridCol w:w="1440"/>
            <w:gridCol w:w="1530"/>
            <w:gridCol w:w="2145"/>
            <w:gridCol w:w="2145"/>
          </w:tblGrid>
        </w:tblGridChange>
      </w:tblGrid>
      <w:tr>
        <w:trPr>
          <w:cantSplit w:val="0"/>
          <w:trHeight w:val="379.140625" w:hRule="atLeast"/>
          <w:tblHeader w:val="0"/>
        </w:trPr>
        <w:tc>
          <w:tcPr>
            <w:vMerge w:val="restart"/>
            <w:shd w:fill="d9d9d9" w:val="clear"/>
            <w:vAlign w:val="center"/>
          </w:tcPr>
          <w:p w:rsidR="00000000" w:rsidDel="00000000" w:rsidP="00000000" w:rsidRDefault="00000000" w:rsidRPr="00000000" w14:paraId="00000119">
            <w:pPr>
              <w:jc w:val="center"/>
              <w:rPr>
                <w:b w:val="1"/>
              </w:rPr>
            </w:pPr>
            <w:r w:rsidDel="00000000" w:rsidR="00000000" w:rsidRPr="00000000">
              <w:rPr>
                <w:b w:val="1"/>
                <w:rtl w:val="0"/>
              </w:rPr>
              <w:t xml:space="preserve">Insert detail of the client</w:t>
            </w:r>
          </w:p>
        </w:tc>
        <w:tc>
          <w:tcPr>
            <w:vMerge w:val="restart"/>
            <w:shd w:fill="d9d9d9" w:val="clear"/>
            <w:vAlign w:val="center"/>
          </w:tcPr>
          <w:p w:rsidR="00000000" w:rsidDel="00000000" w:rsidP="00000000" w:rsidRDefault="00000000" w:rsidRPr="00000000" w14:paraId="0000011A">
            <w:pPr>
              <w:jc w:val="center"/>
              <w:rPr>
                <w:b w:val="1"/>
              </w:rPr>
            </w:pPr>
            <w:r w:rsidDel="00000000" w:rsidR="00000000" w:rsidRPr="00000000">
              <w:rPr>
                <w:b w:val="1"/>
                <w:rtl w:val="0"/>
              </w:rPr>
              <w:t xml:space="preserve">Contract no. &amp; date</w:t>
            </w:r>
          </w:p>
        </w:tc>
        <w:tc>
          <w:tcPr>
            <w:vMerge w:val="restart"/>
            <w:shd w:fill="d9d9d9" w:val="clear"/>
            <w:vAlign w:val="center"/>
          </w:tcPr>
          <w:p w:rsidR="00000000" w:rsidDel="00000000" w:rsidP="00000000" w:rsidRDefault="00000000" w:rsidRPr="00000000" w14:paraId="0000011B">
            <w:pPr>
              <w:jc w:val="center"/>
              <w:rPr>
                <w:b w:val="1"/>
              </w:rPr>
            </w:pPr>
            <w:r w:rsidDel="00000000" w:rsidR="00000000" w:rsidRPr="00000000">
              <w:rPr>
                <w:b w:val="1"/>
                <w:rtl w:val="0"/>
              </w:rPr>
              <w:t xml:space="preserve">Description of the scope of work</w:t>
            </w:r>
          </w:p>
        </w:tc>
        <w:tc>
          <w:tcPr>
            <w:vMerge w:val="restart"/>
            <w:shd w:fill="d9d9d9" w:val="clear"/>
            <w:vAlign w:val="center"/>
          </w:tcPr>
          <w:p w:rsidR="00000000" w:rsidDel="00000000" w:rsidP="00000000" w:rsidRDefault="00000000" w:rsidRPr="00000000" w14:paraId="0000011C">
            <w:pPr>
              <w:jc w:val="center"/>
              <w:rPr>
                <w:b w:val="1"/>
              </w:rPr>
            </w:pPr>
            <w:r w:rsidDel="00000000" w:rsidR="00000000" w:rsidRPr="00000000">
              <w:rPr>
                <w:b w:val="1"/>
                <w:rtl w:val="0"/>
              </w:rPr>
              <w:t xml:space="preserve">Value of Contract</w:t>
            </w:r>
          </w:p>
        </w:tc>
        <w:tc>
          <w:tcPr>
            <w:gridSpan w:val="2"/>
            <w:shd w:fill="d9d9d9" w:val="clear"/>
            <w:vAlign w:val="center"/>
          </w:tcPr>
          <w:p w:rsidR="00000000" w:rsidDel="00000000" w:rsidP="00000000" w:rsidRDefault="00000000" w:rsidRPr="00000000" w14:paraId="0000011D">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11F">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20">
            <w:pPr>
              <w:jc w:val="center"/>
              <w:rPr>
                <w:b w:val="1"/>
              </w:rPr>
            </w:pPr>
            <w:r w:rsidDel="00000000" w:rsidR="00000000" w:rsidRPr="00000000">
              <w:rPr>
                <w:b w:val="1"/>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125">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126">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blHeader w:val="0"/>
        </w:trPr>
        <w:tc>
          <w:tcPr/>
          <w:p w:rsidR="00000000" w:rsidDel="00000000" w:rsidP="00000000" w:rsidRDefault="00000000" w:rsidRPr="00000000" w14:paraId="00000129">
            <w:pPr>
              <w:rPr/>
            </w:pPr>
            <w:r w:rsidDel="00000000" w:rsidR="00000000" w:rsidRPr="00000000">
              <w:rPr>
                <w:rtl w:val="0"/>
              </w:rPr>
            </w:r>
          </w:p>
        </w:tc>
        <w:tc>
          <w:tcPr/>
          <w:p w:rsidR="00000000" w:rsidDel="00000000" w:rsidP="00000000" w:rsidRDefault="00000000" w:rsidRPr="00000000" w14:paraId="0000012A">
            <w:pPr>
              <w:rPr/>
            </w:pPr>
            <w:r w:rsidDel="00000000" w:rsidR="00000000" w:rsidRPr="00000000">
              <w:rPr>
                <w:rtl w:val="0"/>
              </w:rPr>
            </w:r>
          </w:p>
        </w:tc>
        <w:tc>
          <w:tcPr/>
          <w:p w:rsidR="00000000" w:rsidDel="00000000" w:rsidP="00000000" w:rsidRDefault="00000000" w:rsidRPr="00000000" w14:paraId="0000012B">
            <w:pPr>
              <w:rPr/>
            </w:pPr>
            <w:r w:rsidDel="00000000" w:rsidR="00000000" w:rsidRPr="00000000">
              <w:rPr>
                <w:rtl w:val="0"/>
              </w:rPr>
            </w:r>
          </w:p>
        </w:tc>
        <w:tc>
          <w:tcPr/>
          <w:p w:rsidR="00000000" w:rsidDel="00000000" w:rsidP="00000000" w:rsidRDefault="00000000" w:rsidRPr="00000000" w14:paraId="0000012C">
            <w:pPr>
              <w:rPr/>
            </w:pPr>
            <w:r w:rsidDel="00000000" w:rsidR="00000000" w:rsidRPr="00000000">
              <w:rPr>
                <w:rtl w:val="0"/>
              </w:rPr>
            </w:r>
          </w:p>
        </w:tc>
        <w:tc>
          <w:tcPr/>
          <w:p w:rsidR="00000000" w:rsidDel="00000000" w:rsidP="00000000" w:rsidRDefault="00000000" w:rsidRPr="00000000" w14:paraId="0000012D">
            <w:pPr>
              <w:rPr/>
            </w:pPr>
            <w:r w:rsidDel="00000000" w:rsidR="00000000" w:rsidRPr="00000000">
              <w:rPr>
                <w:rtl w:val="0"/>
              </w:rPr>
            </w:r>
          </w:p>
        </w:tc>
        <w:tc>
          <w:tcPr/>
          <w:p w:rsidR="00000000" w:rsidDel="00000000" w:rsidP="00000000" w:rsidRDefault="00000000" w:rsidRPr="00000000" w14:paraId="0000012E">
            <w:pPr>
              <w:rPr/>
            </w:pPr>
            <w:r w:rsidDel="00000000" w:rsidR="00000000" w:rsidRPr="00000000">
              <w:rPr>
                <w:rtl w:val="0"/>
              </w:rPr>
            </w:r>
          </w:p>
        </w:tc>
        <w:tc>
          <w:tcPr/>
          <w:p w:rsidR="00000000" w:rsidDel="00000000" w:rsidP="00000000" w:rsidRDefault="00000000" w:rsidRPr="00000000" w14:paraId="0000012F">
            <w:pPr>
              <w:rPr/>
            </w:pPr>
            <w:r w:rsidDel="00000000" w:rsidR="00000000" w:rsidRPr="00000000">
              <w:rPr>
                <w:rtl w:val="0"/>
              </w:rPr>
            </w:r>
          </w:p>
        </w:tc>
        <w:tc>
          <w:tcPr/>
          <w:p w:rsidR="00000000" w:rsidDel="00000000" w:rsidP="00000000" w:rsidRDefault="00000000" w:rsidRPr="00000000" w14:paraId="00000130">
            <w:pPr>
              <w:rPr/>
            </w:pPr>
            <w:r w:rsidDel="00000000" w:rsidR="00000000" w:rsidRPr="00000000">
              <w:rPr>
                <w:rtl w:val="0"/>
              </w:rPr>
            </w:r>
          </w:p>
        </w:tc>
      </w:tr>
      <w:tr>
        <w:trPr>
          <w:cantSplit w:val="0"/>
          <w:tblHeader w:val="0"/>
        </w:trPr>
        <w:tc>
          <w:tcPr/>
          <w:p w:rsidR="00000000" w:rsidDel="00000000" w:rsidP="00000000" w:rsidRDefault="00000000" w:rsidRPr="00000000" w14:paraId="00000131">
            <w:pPr>
              <w:rPr/>
            </w:pPr>
            <w:r w:rsidDel="00000000" w:rsidR="00000000" w:rsidRPr="00000000">
              <w:rPr>
                <w:rtl w:val="0"/>
              </w:rPr>
            </w:r>
          </w:p>
        </w:tc>
        <w:tc>
          <w:tcPr/>
          <w:p w:rsidR="00000000" w:rsidDel="00000000" w:rsidP="00000000" w:rsidRDefault="00000000" w:rsidRPr="00000000" w14:paraId="00000132">
            <w:pPr>
              <w:rPr/>
            </w:pPr>
            <w:r w:rsidDel="00000000" w:rsidR="00000000" w:rsidRPr="00000000">
              <w:rPr>
                <w:rtl w:val="0"/>
              </w:rPr>
            </w:r>
          </w:p>
        </w:tc>
        <w:tc>
          <w:tcPr/>
          <w:p w:rsidR="00000000" w:rsidDel="00000000" w:rsidP="00000000" w:rsidRDefault="00000000" w:rsidRPr="00000000" w14:paraId="00000133">
            <w:pPr>
              <w:rPr/>
            </w:pPr>
            <w:r w:rsidDel="00000000" w:rsidR="00000000" w:rsidRPr="00000000">
              <w:rPr>
                <w:rtl w:val="0"/>
              </w:rPr>
            </w:r>
          </w:p>
        </w:tc>
        <w:tc>
          <w:tcPr/>
          <w:p w:rsidR="00000000" w:rsidDel="00000000" w:rsidP="00000000" w:rsidRDefault="00000000" w:rsidRPr="00000000" w14:paraId="00000134">
            <w:pPr>
              <w:rPr/>
            </w:pPr>
            <w:r w:rsidDel="00000000" w:rsidR="00000000" w:rsidRPr="00000000">
              <w:rPr>
                <w:rtl w:val="0"/>
              </w:rPr>
            </w:r>
          </w:p>
        </w:tc>
        <w:tc>
          <w:tcPr/>
          <w:p w:rsidR="00000000" w:rsidDel="00000000" w:rsidP="00000000" w:rsidRDefault="00000000" w:rsidRPr="00000000" w14:paraId="00000135">
            <w:pPr>
              <w:rPr/>
            </w:pPr>
            <w:r w:rsidDel="00000000" w:rsidR="00000000" w:rsidRPr="00000000">
              <w:rPr>
                <w:rtl w:val="0"/>
              </w:rPr>
            </w:r>
          </w:p>
        </w:tc>
        <w:tc>
          <w:tcPr/>
          <w:p w:rsidR="00000000" w:rsidDel="00000000" w:rsidP="00000000" w:rsidRDefault="00000000" w:rsidRPr="00000000" w14:paraId="00000136">
            <w:pPr>
              <w:rPr/>
            </w:pPr>
            <w:r w:rsidDel="00000000" w:rsidR="00000000" w:rsidRPr="00000000">
              <w:rPr>
                <w:rtl w:val="0"/>
              </w:rPr>
            </w:r>
          </w:p>
        </w:tc>
        <w:tc>
          <w:tcPr/>
          <w:p w:rsidR="00000000" w:rsidDel="00000000" w:rsidP="00000000" w:rsidRDefault="00000000" w:rsidRPr="00000000" w14:paraId="00000137">
            <w:pPr>
              <w:rPr/>
            </w:pPr>
            <w:r w:rsidDel="00000000" w:rsidR="00000000" w:rsidRPr="00000000">
              <w:rPr>
                <w:rtl w:val="0"/>
              </w:rPr>
            </w:r>
          </w:p>
        </w:tc>
        <w:tc>
          <w:tcPr/>
          <w:p w:rsidR="00000000" w:rsidDel="00000000" w:rsidP="00000000" w:rsidRDefault="00000000" w:rsidRPr="00000000" w14:paraId="00000138">
            <w:pPr>
              <w:rPr/>
            </w:pPr>
            <w:r w:rsidDel="00000000" w:rsidR="00000000" w:rsidRPr="00000000">
              <w:rPr>
                <w:rtl w:val="0"/>
              </w:rPr>
            </w:r>
          </w:p>
        </w:tc>
      </w:tr>
      <w:tr>
        <w:trPr>
          <w:cantSplit w:val="0"/>
          <w:tblHeader w:val="0"/>
        </w:trPr>
        <w:tc>
          <w:tcPr/>
          <w:p w:rsidR="00000000" w:rsidDel="00000000" w:rsidP="00000000" w:rsidRDefault="00000000" w:rsidRPr="00000000" w14:paraId="00000139">
            <w:pPr>
              <w:rPr/>
            </w:pPr>
            <w:r w:rsidDel="00000000" w:rsidR="00000000" w:rsidRPr="00000000">
              <w:rPr>
                <w:rtl w:val="0"/>
              </w:rPr>
            </w:r>
          </w:p>
        </w:tc>
        <w:tc>
          <w:tcPr/>
          <w:p w:rsidR="00000000" w:rsidDel="00000000" w:rsidP="00000000" w:rsidRDefault="00000000" w:rsidRPr="00000000" w14:paraId="0000013A">
            <w:pPr>
              <w:rPr/>
            </w:pPr>
            <w:r w:rsidDel="00000000" w:rsidR="00000000" w:rsidRPr="00000000">
              <w:rPr>
                <w:rtl w:val="0"/>
              </w:rPr>
            </w:r>
          </w:p>
        </w:tc>
        <w:tc>
          <w:tcPr/>
          <w:p w:rsidR="00000000" w:rsidDel="00000000" w:rsidP="00000000" w:rsidRDefault="00000000" w:rsidRPr="00000000" w14:paraId="0000013B">
            <w:pPr>
              <w:rPr/>
            </w:pPr>
            <w:r w:rsidDel="00000000" w:rsidR="00000000" w:rsidRPr="00000000">
              <w:rPr>
                <w:rtl w:val="0"/>
              </w:rPr>
            </w:r>
          </w:p>
        </w:tc>
        <w:tc>
          <w:tcPr/>
          <w:p w:rsidR="00000000" w:rsidDel="00000000" w:rsidP="00000000" w:rsidRDefault="00000000" w:rsidRPr="00000000" w14:paraId="0000013C">
            <w:pPr>
              <w:rPr/>
            </w:pPr>
            <w:r w:rsidDel="00000000" w:rsidR="00000000" w:rsidRPr="00000000">
              <w:rPr>
                <w:rtl w:val="0"/>
              </w:rPr>
            </w:r>
          </w:p>
        </w:tc>
        <w:tc>
          <w:tcPr/>
          <w:p w:rsidR="00000000" w:rsidDel="00000000" w:rsidP="00000000" w:rsidRDefault="00000000" w:rsidRPr="00000000" w14:paraId="0000013D">
            <w:pPr>
              <w:rPr/>
            </w:pPr>
            <w:r w:rsidDel="00000000" w:rsidR="00000000" w:rsidRPr="00000000">
              <w:rPr>
                <w:rtl w:val="0"/>
              </w:rPr>
            </w:r>
          </w:p>
        </w:tc>
        <w:tc>
          <w:tcPr/>
          <w:p w:rsidR="00000000" w:rsidDel="00000000" w:rsidP="00000000" w:rsidRDefault="00000000" w:rsidRPr="00000000" w14:paraId="0000013E">
            <w:pPr>
              <w:rPr/>
            </w:pPr>
            <w:r w:rsidDel="00000000" w:rsidR="00000000" w:rsidRPr="00000000">
              <w:rPr>
                <w:rtl w:val="0"/>
              </w:rPr>
            </w:r>
          </w:p>
        </w:tc>
        <w:tc>
          <w:tcPr/>
          <w:p w:rsidR="00000000" w:rsidDel="00000000" w:rsidP="00000000" w:rsidRDefault="00000000" w:rsidRPr="00000000" w14:paraId="0000013F">
            <w:pPr>
              <w:rPr/>
            </w:pPr>
            <w:r w:rsidDel="00000000" w:rsidR="00000000" w:rsidRPr="00000000">
              <w:rPr>
                <w:rtl w:val="0"/>
              </w:rPr>
            </w:r>
          </w:p>
        </w:tc>
        <w:tc>
          <w:tcPr/>
          <w:p w:rsidR="00000000" w:rsidDel="00000000" w:rsidP="00000000" w:rsidRDefault="00000000" w:rsidRPr="00000000" w14:paraId="00000140">
            <w:pPr>
              <w:rPr/>
            </w:pPr>
            <w:r w:rsidDel="00000000" w:rsidR="00000000" w:rsidRPr="00000000">
              <w:rPr>
                <w:rtl w:val="0"/>
              </w:rPr>
            </w:r>
          </w:p>
        </w:tc>
      </w:tr>
      <w:tr>
        <w:trPr>
          <w:cantSplit w:val="0"/>
          <w:tblHeader w:val="0"/>
        </w:trPr>
        <w:tc>
          <w:tcPr/>
          <w:p w:rsidR="00000000" w:rsidDel="00000000" w:rsidP="00000000" w:rsidRDefault="00000000" w:rsidRPr="00000000" w14:paraId="00000141">
            <w:pPr>
              <w:rPr/>
            </w:pPr>
            <w:r w:rsidDel="00000000" w:rsidR="00000000" w:rsidRPr="00000000">
              <w:rPr>
                <w:rtl w:val="0"/>
              </w:rPr>
            </w:r>
          </w:p>
        </w:tc>
        <w:tc>
          <w:tcPr/>
          <w:p w:rsidR="00000000" w:rsidDel="00000000" w:rsidP="00000000" w:rsidRDefault="00000000" w:rsidRPr="00000000" w14:paraId="00000142">
            <w:pPr>
              <w:rPr/>
            </w:pPr>
            <w:r w:rsidDel="00000000" w:rsidR="00000000" w:rsidRPr="00000000">
              <w:rPr>
                <w:rtl w:val="0"/>
              </w:rPr>
            </w:r>
          </w:p>
        </w:tc>
        <w:tc>
          <w:tcPr/>
          <w:p w:rsidR="00000000" w:rsidDel="00000000" w:rsidP="00000000" w:rsidRDefault="00000000" w:rsidRPr="00000000" w14:paraId="00000143">
            <w:pPr>
              <w:rPr/>
            </w:pPr>
            <w:r w:rsidDel="00000000" w:rsidR="00000000" w:rsidRPr="00000000">
              <w:rPr>
                <w:rtl w:val="0"/>
              </w:rPr>
            </w:r>
          </w:p>
        </w:tc>
        <w:tc>
          <w:tcPr/>
          <w:p w:rsidR="00000000" w:rsidDel="00000000" w:rsidP="00000000" w:rsidRDefault="00000000" w:rsidRPr="00000000" w14:paraId="00000144">
            <w:pPr>
              <w:rPr/>
            </w:pPr>
            <w:r w:rsidDel="00000000" w:rsidR="00000000" w:rsidRPr="00000000">
              <w:rPr>
                <w:rtl w:val="0"/>
              </w:rPr>
            </w:r>
          </w:p>
        </w:tc>
        <w:tc>
          <w:tcPr/>
          <w:p w:rsidR="00000000" w:rsidDel="00000000" w:rsidP="00000000" w:rsidRDefault="00000000" w:rsidRPr="00000000" w14:paraId="00000145">
            <w:pPr>
              <w:rPr/>
            </w:pPr>
            <w:r w:rsidDel="00000000" w:rsidR="00000000" w:rsidRPr="00000000">
              <w:rPr>
                <w:rtl w:val="0"/>
              </w:rPr>
            </w:r>
          </w:p>
        </w:tc>
        <w:tc>
          <w:tcPr/>
          <w:p w:rsidR="00000000" w:rsidDel="00000000" w:rsidP="00000000" w:rsidRDefault="00000000" w:rsidRPr="00000000" w14:paraId="00000146">
            <w:pPr>
              <w:rPr/>
            </w:pPr>
            <w:r w:rsidDel="00000000" w:rsidR="00000000" w:rsidRPr="00000000">
              <w:rPr>
                <w:rtl w:val="0"/>
              </w:rPr>
            </w:r>
          </w:p>
        </w:tc>
        <w:tc>
          <w:tcPr/>
          <w:p w:rsidR="00000000" w:rsidDel="00000000" w:rsidP="00000000" w:rsidRDefault="00000000" w:rsidRPr="00000000" w14:paraId="00000147">
            <w:pPr>
              <w:rPr/>
            </w:pPr>
            <w:r w:rsidDel="00000000" w:rsidR="00000000" w:rsidRPr="00000000">
              <w:rPr>
                <w:rtl w:val="0"/>
              </w:rPr>
            </w:r>
          </w:p>
        </w:tc>
        <w:tc>
          <w:tcPr/>
          <w:p w:rsidR="00000000" w:rsidDel="00000000" w:rsidP="00000000" w:rsidRDefault="00000000" w:rsidRPr="00000000" w14:paraId="00000148">
            <w:pPr>
              <w:rPr/>
            </w:pPr>
            <w:r w:rsidDel="00000000" w:rsidR="00000000" w:rsidRPr="00000000">
              <w:rPr>
                <w:rtl w:val="0"/>
              </w:rPr>
            </w:r>
          </w:p>
        </w:tc>
      </w:tr>
    </w:tbl>
    <w:p w:rsidR="00000000" w:rsidDel="00000000" w:rsidP="00000000" w:rsidRDefault="00000000" w:rsidRPr="00000000" w14:paraId="00000149">
      <w:pPr>
        <w:ind w:left="1598" w:hanging="1598"/>
        <w:jc w:val="both"/>
        <w:rPr/>
      </w:pP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4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4D">
      <w:pPr>
        <w:tabs>
          <w:tab w:val="left" w:pos="720"/>
        </w:tabs>
        <w:rPr>
          <w:color w:val="000000"/>
        </w:rPr>
      </w:pPr>
      <w:r w:rsidDel="00000000" w:rsidR="00000000" w:rsidRPr="00000000">
        <w:rPr>
          <w:rtl w:val="0"/>
        </w:rPr>
      </w:r>
    </w:p>
    <w:p w:rsidR="00000000" w:rsidDel="00000000" w:rsidP="00000000" w:rsidRDefault="00000000" w:rsidRPr="00000000" w14:paraId="0000014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4F">
      <w:pPr>
        <w:rPr>
          <w:color w:val="000000"/>
        </w:rPr>
      </w:pPr>
      <w:r w:rsidDel="00000000" w:rsidR="00000000" w:rsidRPr="00000000">
        <w:rPr>
          <w:rtl w:val="0"/>
        </w:rPr>
      </w:r>
    </w:p>
    <w:p w:rsidR="00000000" w:rsidDel="00000000" w:rsidP="00000000" w:rsidRDefault="00000000" w:rsidRPr="00000000" w14:paraId="0000015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51">
      <w:pPr>
        <w:rPr>
          <w:color w:val="000000"/>
        </w:rPr>
      </w:pPr>
      <w:r w:rsidDel="00000000" w:rsidR="00000000" w:rsidRPr="00000000">
        <w:rPr>
          <w:rtl w:val="0"/>
        </w:rPr>
      </w:r>
    </w:p>
    <w:p w:rsidR="00000000" w:rsidDel="00000000" w:rsidP="00000000" w:rsidRDefault="00000000" w:rsidRPr="00000000" w14:paraId="0000015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53">
      <w:pPr>
        <w:rPr>
          <w:sz w:val="22"/>
          <w:szCs w:val="22"/>
        </w:rPr>
      </w:pPr>
      <w:r w:rsidDel="00000000" w:rsidR="00000000" w:rsidRPr="00000000">
        <w:rPr>
          <w:rtl w:val="0"/>
        </w:rPr>
      </w:r>
    </w:p>
    <w:p w:rsidR="00000000" w:rsidDel="00000000" w:rsidP="00000000" w:rsidRDefault="00000000" w:rsidRPr="00000000" w14:paraId="00000154">
      <w:pPr>
        <w:rPr>
          <w:highlight w:val="yellow"/>
        </w:rPr>
      </w:pPr>
      <w:r w:rsidDel="00000000" w:rsidR="00000000" w:rsidRPr="00000000">
        <w:rPr>
          <w:rtl w:val="0"/>
        </w:rPr>
      </w:r>
    </w:p>
    <w:sectPr>
      <w:type w:val="nextPage"/>
      <w:pgSz w:h="11907" w:w="16839" w:orient="landscape"/>
      <w:pgMar w:bottom="1440" w:top="1440" w:left="1080" w:right="108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A">
    <w:pPr>
      <w:tabs>
        <w:tab w:val="left" w:pos="468"/>
        <w:tab w:val="right" w:pos="9753"/>
      </w:tabs>
      <w:ind w:left="-1440" w:firstLine="1440"/>
      <w:rPr>
        <w:sz w:val="16"/>
        <w:szCs w:val="16"/>
      </w:rPr>
    </w:pPr>
    <w:r w:rsidDel="00000000" w:rsidR="00000000" w:rsidRPr="00000000">
      <w:rPr>
        <w:sz w:val="16"/>
        <w:szCs w:val="16"/>
        <w:rtl w:val="0"/>
      </w:rPr>
      <w:tab/>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5D">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8"/>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4452</wp:posOffset>
                </wp:positionH>
                <wp:positionV relativeFrom="paragraph">
                  <wp:posOffset>-79369</wp:posOffset>
                </wp:positionV>
                <wp:extent cx="1477645" cy="215900"/>
                <wp:effectExtent b="0" l="0" r="0" t="0"/>
                <wp:wrapNone/>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B80A67"/>
    <w:rPr>
      <w:color w:val="0095d1"/>
      <w:lang w:val="en-AU"/>
    </w:rPr>
  </w:style>
  <w:style w:type="character" w:styleId="HeadlineChar" w:customStyle="1">
    <w:name w:val="Headline Char"/>
    <w:basedOn w:val="Heading1Char"/>
    <w:link w:val="Headline"/>
    <w:rsid w:val="00B80A67"/>
    <w:rPr>
      <w:rFonts w:ascii="Arial" w:hAnsi="Arial"/>
      <w:b w:val="1"/>
      <w:bCs w:val="1"/>
      <w:color w:val="0095d1"/>
      <w:sz w:val="28"/>
      <w:szCs w:val="28"/>
      <w:lang w:eastAsia="en-US" w:val="en-AU"/>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l8i1c8tNi6diEpUx5rKzt2pdLQ==">AMUW2mWjJpbd6ttkbcmewNp6xMjjtgKOQJkVL+eDBjrObAJ2VKZp8FWKUhcyrFZ86uewaOpP18nQf8eqZAxKvZEfwbMjsFKSohK9V1KAIZo46afOzFLA7kPqB7rHMgSnneNs2unrDl+RCnpZ1xapEPJrgWOIqT62y0W9shH4Y68rEZvYs2E61HnUspRaWECK3p1JdYXVtv6j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2015-12-18T10:25:00Z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