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before="280" w:lineRule="auto"/>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002">
      <w:pPr>
        <w:rPr>
          <w:rFonts w:ascii="Open Sans" w:cs="Open Sans" w:eastAsia="Open Sans" w:hAnsi="Open Sans"/>
          <w:sz w:val="21"/>
          <w:szCs w:val="21"/>
          <w:vertAlign w:val="baseline"/>
        </w:rPr>
      </w:pPr>
      <w:r w:rsidDel="00000000" w:rsidR="00000000" w:rsidRPr="00000000">
        <w:rPr>
          <w:rtl w:val="0"/>
        </w:rPr>
      </w:r>
    </w:p>
    <w:tbl>
      <w:tblPr>
        <w:tblStyle w:val="Table1"/>
        <w:tblW w:w="9375.0" w:type="dxa"/>
        <w:jc w:val="left"/>
        <w:tblInd w:w="-4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375"/>
        <w:tblGridChange w:id="0">
          <w:tblGrid>
            <w:gridCol w:w="9375"/>
          </w:tblGrid>
        </w:tblGridChange>
      </w:tblGrid>
      <w:tr>
        <w:trPr>
          <w:cantSplit w:val="0"/>
          <w:tblHeader w:val="0"/>
        </w:trPr>
        <w:tc>
          <w:tcPr>
            <w:vAlign w:val="top"/>
          </w:tcPr>
          <w:p w:rsidR="00000000" w:rsidDel="00000000" w:rsidP="00000000" w:rsidRDefault="00000000" w:rsidRPr="00000000" w14:paraId="00000003">
            <w:pPr>
              <w:spacing w:after="240" w:lineRule="auto"/>
              <w:rPr>
                <w:rFonts w:ascii="Open Sans" w:cs="Open Sans" w:eastAsia="Open Sans" w:hAnsi="Open Sans"/>
                <w:b w:val="0"/>
                <w:color w:val="0092d1"/>
                <w:sz w:val="48"/>
                <w:szCs w:val="48"/>
                <w:vertAlign w:val="baseline"/>
              </w:rPr>
            </w:pPr>
            <w:r w:rsidDel="00000000" w:rsidR="00000000" w:rsidRPr="00000000">
              <w:rPr>
                <w:rFonts w:ascii="Open Sans" w:cs="Open Sans" w:eastAsia="Open Sans" w:hAnsi="Open Sans"/>
                <w:b w:val="1"/>
                <w:color w:val="0092d1"/>
                <w:sz w:val="48"/>
                <w:szCs w:val="48"/>
                <w:vertAlign w:val="baseline"/>
                <w:rtl w:val="0"/>
              </w:rPr>
              <w:t xml:space="preserve">Request for Quotation (RFQ) for Goods/Services</w:t>
            </w:r>
            <w:r w:rsidDel="00000000" w:rsidR="00000000" w:rsidRPr="00000000">
              <w:rPr>
                <w:rtl w:val="0"/>
              </w:rPr>
            </w:r>
          </w:p>
        </w:tc>
      </w:tr>
      <w:tr>
        <w:trPr>
          <w:cantSplit w:val="0"/>
          <w:trHeight w:val="87" w:hRule="atLeast"/>
          <w:tblHeader w:val="0"/>
        </w:trPr>
        <w:tc>
          <w:tcPr>
            <w:vAlign w:val="top"/>
          </w:tcPr>
          <w:p w:rsidR="00000000" w:rsidDel="00000000" w:rsidP="00000000" w:rsidRDefault="00000000" w:rsidRPr="00000000" w14:paraId="00000004">
            <w:pPr>
              <w:pBdr>
                <w:top w:space="0" w:sz="0" w:val="nil"/>
                <w:left w:space="0" w:sz="0" w:val="nil"/>
                <w:bottom w:space="0" w:sz="0" w:val="nil"/>
                <w:right w:space="0" w:sz="0" w:val="nil"/>
                <w:between w:space="0" w:sz="0" w:val="nil"/>
              </w:pBdr>
              <w:spacing w:after="240" w:lineRule="auto"/>
              <w:ind w:left="1" w:hanging="3"/>
              <w:rPr>
                <w:rFonts w:ascii="Open Sans" w:cs="Open Sans" w:eastAsia="Open Sans" w:hAnsi="Open Sans"/>
                <w:b w:val="0"/>
                <w:color w:val="0092d1"/>
                <w:sz w:val="32"/>
                <w:szCs w:val="32"/>
                <w:vertAlign w:val="baseline"/>
              </w:rPr>
            </w:pPr>
            <w:bookmarkStart w:colFirst="0" w:colLast="0" w:name="_gjdgxs" w:id="0"/>
            <w:bookmarkEnd w:id="0"/>
            <w:r w:rsidDel="00000000" w:rsidR="00000000" w:rsidRPr="00000000">
              <w:rPr>
                <w:rtl w:val="0"/>
              </w:rPr>
            </w:r>
          </w:p>
          <w:p w:rsidR="00000000" w:rsidDel="00000000" w:rsidP="00000000" w:rsidRDefault="00000000" w:rsidRPr="00000000" w14:paraId="00000005">
            <w:pPr>
              <w:jc w:val="both"/>
              <w:rPr>
                <w:rFonts w:ascii="Open Sans" w:cs="Open Sans" w:eastAsia="Open Sans" w:hAnsi="Open Sans"/>
                <w:color w:val="0092d1"/>
                <w:sz w:val="4"/>
                <w:szCs w:val="4"/>
                <w:vertAlign w:val="baseline"/>
              </w:rPr>
            </w:pPr>
            <w:r w:rsidDel="00000000" w:rsidR="00000000" w:rsidRPr="00000000">
              <w:rPr>
                <w:rFonts w:ascii="Open Sans" w:cs="Open Sans" w:eastAsia="Open Sans" w:hAnsi="Open Sans"/>
                <w:b w:val="1"/>
                <w:color w:val="0092d1"/>
                <w:sz w:val="32"/>
                <w:szCs w:val="32"/>
                <w:vertAlign w:val="baseline"/>
                <w:rtl w:val="0"/>
              </w:rPr>
              <w:t xml:space="preserve">Supply, testing, delivery and unloading of Manhole Covers, Manhole Steps, Valves, GI pipes and fittings and Sewer Cleaning Rods &amp; Accessories to Multi LWSCs- Warehouses of - Local Water and Sanitation Corporation - Yemen.</w:t>
            </w:r>
            <w:r w:rsidDel="00000000" w:rsidR="00000000" w:rsidRPr="00000000">
              <w:rPr>
                <w:rtl w:val="0"/>
              </w:rPr>
            </w:r>
          </w:p>
        </w:tc>
      </w:tr>
    </w:tbl>
    <w:p w:rsidR="00000000" w:rsidDel="00000000" w:rsidP="00000000" w:rsidRDefault="00000000" w:rsidRPr="00000000" w14:paraId="00000006">
      <w:pP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7">
      <w:pP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8">
      <w:pP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9">
      <w:pPr>
        <w:rPr>
          <w:rFonts w:ascii="Open Sans" w:cs="Open Sans" w:eastAsia="Open Sans" w:hAnsi="Open Sans"/>
          <w:color w:val="ff0000"/>
          <w:sz w:val="28"/>
          <w:szCs w:val="28"/>
          <w:vertAlign w:val="baseline"/>
        </w:rPr>
      </w:pPr>
      <w:r w:rsidDel="00000000" w:rsidR="00000000" w:rsidRPr="00000000">
        <w:rPr>
          <w:rFonts w:ascii="Open Sans" w:cs="Open Sans" w:eastAsia="Open Sans" w:hAnsi="Open Sans"/>
          <w:color w:val="ff0000"/>
          <w:sz w:val="28"/>
          <w:szCs w:val="28"/>
          <w:vertAlign w:val="baseline"/>
          <w:rtl w:val="0"/>
        </w:rPr>
        <w:t xml:space="preserve">RFQ Ref No: IUS-AF-UWS-TAZ-015</w:t>
      </w:r>
    </w:p>
    <w:p w:rsidR="00000000" w:rsidDel="00000000" w:rsidP="00000000" w:rsidRDefault="00000000" w:rsidRPr="00000000" w14:paraId="0000000A">
      <w:pP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B">
      <w:pPr>
        <w:rPr>
          <w:rFonts w:ascii="Open Sans" w:cs="Open Sans" w:eastAsia="Open Sans" w:hAnsi="Open Sans"/>
          <w:b w:val="1"/>
          <w:sz w:val="16"/>
          <w:szCs w:val="16"/>
          <w:vertAlign w:val="baseline"/>
        </w:rPr>
      </w:pPr>
      <w:r w:rsidDel="00000000" w:rsidR="00000000" w:rsidRPr="00000000">
        <w:rPr>
          <w:rFonts w:ascii="Open Sans" w:cs="Open Sans" w:eastAsia="Open Sans" w:hAnsi="Open Sans"/>
          <w:b w:val="1"/>
          <w:sz w:val="28"/>
          <w:szCs w:val="28"/>
          <w:vertAlign w:val="baseline"/>
          <w:rtl w:val="0"/>
        </w:rPr>
        <w:t xml:space="preserve">Lot 3: Supply and Delivery of Manhole Steps</w:t>
      </w:r>
      <w:r w:rsidDel="00000000" w:rsidR="00000000" w:rsidRPr="00000000">
        <w:rPr>
          <w:rFonts w:ascii="Open Sans" w:cs="Open Sans" w:eastAsia="Open Sans" w:hAnsi="Open Sans"/>
          <w:b w:val="1"/>
          <w:sz w:val="28"/>
          <w:szCs w:val="28"/>
          <w:rtl w:val="0"/>
        </w:rPr>
        <w:t xml:space="preserve"> to</w:t>
      </w:r>
      <w:r w:rsidDel="00000000" w:rsidR="00000000" w:rsidRPr="00000000">
        <w:rPr>
          <w:rFonts w:ascii="Open Sans" w:cs="Open Sans" w:eastAsia="Open Sans" w:hAnsi="Open Sans"/>
          <w:b w:val="1"/>
          <w:sz w:val="28"/>
          <w:szCs w:val="28"/>
          <w:vertAlign w:val="baseline"/>
          <w:rtl w:val="0"/>
        </w:rPr>
        <w:t xml:space="preserve"> T</w:t>
      </w:r>
      <w:r w:rsidDel="00000000" w:rsidR="00000000" w:rsidRPr="00000000">
        <w:rPr>
          <w:rFonts w:ascii="Open Sans" w:cs="Open Sans" w:eastAsia="Open Sans" w:hAnsi="Open Sans"/>
          <w:b w:val="1"/>
          <w:sz w:val="28"/>
          <w:szCs w:val="28"/>
          <w:rtl w:val="0"/>
        </w:rPr>
        <w:t xml:space="preserve">aiz</w:t>
      </w:r>
      <w:r w:rsidDel="00000000" w:rsidR="00000000" w:rsidRPr="00000000">
        <w:rPr>
          <w:rFonts w:ascii="Open Sans" w:cs="Open Sans" w:eastAsia="Open Sans" w:hAnsi="Open Sans"/>
          <w:b w:val="1"/>
          <w:sz w:val="28"/>
          <w:szCs w:val="28"/>
          <w:vertAlign w:val="baseline"/>
          <w:rtl w:val="0"/>
        </w:rPr>
        <w:t xml:space="preserve"> (LWSC)</w:t>
      </w:r>
      <w:r w:rsidDel="00000000" w:rsidR="00000000" w:rsidRPr="00000000">
        <w:rPr>
          <w:rtl w:val="0"/>
        </w:rPr>
      </w:r>
    </w:p>
    <w:tbl>
      <w:tblPr>
        <w:tblStyle w:val="Table2"/>
        <w:tblW w:w="2562.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562"/>
        <w:tblGridChange w:id="0">
          <w:tblGrid>
            <w:gridCol w:w="2562"/>
          </w:tblGrid>
        </w:tblGridChange>
      </w:tblGrid>
      <w:tr>
        <w:trPr>
          <w:cantSplit w:val="0"/>
          <w:trHeight w:val="80" w:hRule="atLeast"/>
          <w:tblHeader w:val="0"/>
        </w:trPr>
        <w:tc>
          <w:tcPr>
            <w:vAlign w:val="top"/>
          </w:tcPr>
          <w:p w:rsidR="00000000" w:rsidDel="00000000" w:rsidP="00000000" w:rsidRDefault="00000000" w:rsidRPr="00000000" w14:paraId="0000000C">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D">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E">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3">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5">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7">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8">
            <w:pPr>
              <w:rPr>
                <w:rFonts w:ascii="Open Sans" w:cs="Open Sans" w:eastAsia="Open Sans" w:hAnsi="Open Sans"/>
                <w:sz w:val="22"/>
                <w:szCs w:val="22"/>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19">
            <w:pPr>
              <w:rPr>
                <w:rFonts w:ascii="Open Sans" w:cs="Open Sans" w:eastAsia="Open Sans" w:hAnsi="Open Sans"/>
                <w:color w:val="000000"/>
                <w:sz w:val="22"/>
                <w:szCs w:val="22"/>
                <w:vertAlign w:val="baseline"/>
              </w:rPr>
            </w:pPr>
            <w:r w:rsidDel="00000000" w:rsidR="00000000" w:rsidRPr="00000000">
              <w:rPr>
                <w:rFonts w:ascii="Open Sans" w:cs="Open Sans" w:eastAsia="Open Sans" w:hAnsi="Open Sans"/>
                <w:color w:val="000000"/>
                <w:sz w:val="22"/>
                <w:szCs w:val="22"/>
                <w:vertAlign w:val="baseline"/>
                <w:rtl w:val="0"/>
              </w:rPr>
              <w:t xml:space="preserve">Version: v</w:t>
            </w:r>
            <w:r w:rsidDel="00000000" w:rsidR="00000000" w:rsidRPr="00000000">
              <w:rPr>
                <w:rFonts w:ascii="Open Sans" w:cs="Open Sans" w:eastAsia="Open Sans" w:hAnsi="Open Sans"/>
                <w:sz w:val="22"/>
                <w:szCs w:val="22"/>
                <w:vertAlign w:val="baseline"/>
                <w:rtl w:val="0"/>
              </w:rPr>
              <w:t xml:space="preserve">2021</w:t>
            </w:r>
            <w:r w:rsidDel="00000000" w:rsidR="00000000" w:rsidRPr="00000000">
              <w:rPr>
                <w:rtl w:val="0"/>
              </w:rPr>
            </w:r>
          </w:p>
        </w:tc>
      </w:tr>
      <w:tr>
        <w:trPr>
          <w:cantSplit w:val="0"/>
          <w:trHeight w:val="80" w:hRule="atLeast"/>
          <w:tblHeader w:val="0"/>
        </w:trPr>
        <w:tc>
          <w:tcPr>
            <w:vAlign w:val="top"/>
          </w:tcPr>
          <w:p w:rsidR="00000000" w:rsidDel="00000000" w:rsidP="00000000" w:rsidRDefault="00000000" w:rsidRPr="00000000" w14:paraId="0000001A">
            <w:pPr>
              <w:rPr>
                <w:rFonts w:ascii="Open Sans" w:cs="Open Sans" w:eastAsia="Open Sans" w:hAnsi="Open Sans"/>
                <w:color w:val="000000"/>
                <w:sz w:val="22"/>
                <w:szCs w:val="22"/>
                <w:vertAlign w:val="baseline"/>
              </w:rPr>
            </w:pPr>
            <w:r w:rsidDel="00000000" w:rsidR="00000000" w:rsidRPr="00000000">
              <w:rPr>
                <w:rtl w:val="0"/>
              </w:rPr>
            </w:r>
          </w:p>
        </w:tc>
      </w:tr>
    </w:tbl>
    <w:p w:rsidR="00000000" w:rsidDel="00000000" w:rsidP="00000000" w:rsidRDefault="00000000" w:rsidRPr="00000000" w14:paraId="0000001B">
      <w:pPr>
        <w:rPr>
          <w:rFonts w:ascii="Open Sans" w:cs="Open Sans" w:eastAsia="Open Sans" w:hAnsi="Open Sans"/>
          <w:sz w:val="16"/>
          <w:szCs w:val="16"/>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1C">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0"/>
          <w:color w:val="0092d1"/>
          <w:sz w:val="28"/>
          <w:szCs w:val="28"/>
          <w:vertAlign w:val="baseline"/>
        </w:rPr>
      </w:pPr>
      <w:r w:rsidDel="00000000" w:rsidR="00000000" w:rsidRPr="00000000">
        <w:rPr>
          <w:rFonts w:ascii="Open Sans" w:cs="Open Sans" w:eastAsia="Open Sans" w:hAnsi="Open Sans"/>
          <w:b w:val="1"/>
          <w:color w:val="0092d1"/>
          <w:sz w:val="28"/>
          <w:szCs w:val="28"/>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1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1E">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following returnable forms are part of this RFQ and must be completed and returned by bidders as part of their Quotation.</w:t>
      </w:r>
    </w:p>
    <w:p w:rsidR="00000000" w:rsidDel="00000000" w:rsidP="00000000" w:rsidRDefault="00000000" w:rsidRPr="00000000" w14:paraId="0000001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0">
      <w:pPr>
        <w:tabs>
          <w:tab w:val="left" w:pos="709"/>
        </w:tabs>
        <w:jc w:val="both"/>
        <w:rPr>
          <w:vertAlign w:val="baseline"/>
        </w:rPr>
      </w:pPr>
      <w:r w:rsidDel="00000000" w:rsidR="00000000" w:rsidRPr="00000000">
        <w:rPr>
          <w:vertAlign w:val="baseline"/>
          <w:rtl w:val="0"/>
        </w:rPr>
        <w:t xml:space="preserve">This Section comprises the following Returnable Bidding Forms:</w:t>
      </w:r>
    </w:p>
    <w:p w:rsidR="00000000" w:rsidDel="00000000" w:rsidP="00000000" w:rsidRDefault="00000000" w:rsidRPr="00000000" w14:paraId="00000021">
      <w:pPr>
        <w:tabs>
          <w:tab w:val="left" w:pos="709"/>
        </w:tabs>
        <w:jc w:val="both"/>
        <w:rPr>
          <w:vertAlign w:val="baseline"/>
        </w:rPr>
      </w:pPr>
      <w:r w:rsidDel="00000000" w:rsidR="00000000" w:rsidRPr="00000000">
        <w:rPr>
          <w:rtl w:val="0"/>
        </w:rPr>
      </w:r>
    </w:p>
    <w:p w:rsidR="00000000" w:rsidDel="00000000" w:rsidP="00000000" w:rsidRDefault="00000000" w:rsidRPr="00000000" w14:paraId="00000022">
      <w:pPr>
        <w:numPr>
          <w:ilvl w:val="0"/>
          <w:numId w:val="1"/>
        </w:numPr>
        <w:ind w:left="1418" w:hanging="425"/>
        <w:jc w:val="both"/>
        <w:rPr>
          <w:vertAlign w:val="baseline"/>
        </w:rPr>
      </w:pPr>
      <w:r w:rsidDel="00000000" w:rsidR="00000000" w:rsidRPr="00000000">
        <w:rPr>
          <w:vertAlign w:val="baseline"/>
          <w:rtl w:val="0"/>
        </w:rPr>
        <w:t xml:space="preserve">Form </w:t>
      </w:r>
      <w:r w:rsidDel="00000000" w:rsidR="00000000" w:rsidRPr="00000000">
        <w:rPr>
          <w:rtl w:val="0"/>
        </w:rPr>
        <w:t xml:space="preserve">B</w:t>
      </w:r>
      <w:r w:rsidDel="00000000" w:rsidR="00000000" w:rsidRPr="00000000">
        <w:rPr>
          <w:vertAlign w:val="baseline"/>
          <w:rtl w:val="0"/>
        </w:rPr>
        <w:t xml:space="preserve">: </w:t>
      </w:r>
      <w:r w:rsidDel="00000000" w:rsidR="00000000" w:rsidRPr="00000000">
        <w:rPr>
          <w:highlight w:val="white"/>
          <w:vertAlign w:val="baseline"/>
          <w:rtl w:val="0"/>
        </w:rPr>
        <w:t xml:space="preserve">Price Schedule Form</w:t>
      </w:r>
    </w:p>
    <w:p w:rsidR="00000000" w:rsidDel="00000000" w:rsidP="00000000" w:rsidRDefault="00000000" w:rsidRPr="00000000" w14:paraId="00000023">
      <w:pPr>
        <w:numPr>
          <w:ilvl w:val="0"/>
          <w:numId w:val="1"/>
        </w:numPr>
        <w:ind w:left="1418" w:hanging="425"/>
        <w:jc w:val="both"/>
        <w:rPr>
          <w:highlight w:val="white"/>
          <w:vertAlign w:val="baseline"/>
        </w:rPr>
      </w:pPr>
      <w:r w:rsidDel="00000000" w:rsidR="00000000" w:rsidRPr="00000000">
        <w:rPr>
          <w:highlight w:val="white"/>
          <w:vertAlign w:val="baseline"/>
          <w:rtl w:val="0"/>
        </w:rPr>
        <w:t xml:space="preserve">Form C: Technical Quotation Form </w:t>
      </w:r>
    </w:p>
    <w:p w:rsidR="00000000" w:rsidDel="00000000" w:rsidP="00000000" w:rsidRDefault="00000000" w:rsidRPr="00000000" w14:paraId="00000024">
      <w:pPr>
        <w:numPr>
          <w:ilvl w:val="0"/>
          <w:numId w:val="1"/>
        </w:numPr>
        <w:ind w:left="1418" w:hanging="425"/>
        <w:jc w:val="both"/>
        <w:rPr>
          <w:vertAlign w:val="baseline"/>
        </w:rPr>
      </w:pPr>
      <w:r w:rsidDel="00000000" w:rsidR="00000000" w:rsidRPr="00000000">
        <w:rPr>
          <w:vertAlign w:val="baseline"/>
          <w:rtl w:val="0"/>
        </w:rPr>
        <w:t xml:space="preserve">Form E: Joint Venture Partner Information Form</w:t>
      </w:r>
    </w:p>
    <w:p w:rsidR="00000000" w:rsidDel="00000000" w:rsidP="00000000" w:rsidRDefault="00000000" w:rsidRPr="00000000" w14:paraId="00000025">
      <w:pPr>
        <w:numPr>
          <w:ilvl w:val="0"/>
          <w:numId w:val="1"/>
        </w:numPr>
        <w:ind w:left="1418" w:hanging="425"/>
        <w:jc w:val="both"/>
        <w:rPr>
          <w:vertAlign w:val="baseline"/>
        </w:rPr>
      </w:pPr>
      <w:r w:rsidDel="00000000" w:rsidR="00000000" w:rsidRPr="00000000">
        <w:rPr>
          <w:vertAlign w:val="baseline"/>
          <w:rtl w:val="0"/>
        </w:rPr>
        <w:t xml:space="preserve">Form G: Manufacturer’s authorization Form</w:t>
      </w:r>
    </w:p>
    <w:p w:rsidR="00000000" w:rsidDel="00000000" w:rsidP="00000000" w:rsidRDefault="00000000" w:rsidRPr="00000000" w14:paraId="00000026">
      <w:pPr>
        <w:ind w:left="0" w:firstLine="0"/>
        <w:jc w:val="both"/>
        <w:rPr>
          <w:vertAlign w:val="baseline"/>
        </w:rPr>
      </w:pPr>
      <w:r w:rsidDel="00000000" w:rsidR="00000000" w:rsidRPr="00000000">
        <w:rPr>
          <w:rtl w:val="0"/>
        </w:rPr>
      </w:r>
    </w:p>
    <w:p w:rsidR="00000000" w:rsidDel="00000000" w:rsidP="00000000" w:rsidRDefault="00000000" w:rsidRPr="00000000" w14:paraId="0000002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2">
      <w:pPr>
        <w:rPr>
          <w:rFonts w:ascii="Open Sans" w:cs="Open Sans" w:eastAsia="Open Sans" w:hAnsi="Open Sans"/>
        </w:rPr>
      </w:pPr>
      <w:r w:rsidDel="00000000" w:rsidR="00000000" w:rsidRPr="00000000">
        <w:rPr>
          <w:rtl w:val="0"/>
        </w:rPr>
      </w:r>
    </w:p>
    <w:p w:rsidR="00000000" w:rsidDel="00000000" w:rsidP="00000000" w:rsidRDefault="00000000" w:rsidRPr="00000000" w14:paraId="00000043">
      <w:pPr>
        <w:rPr>
          <w:rFonts w:ascii="Open Sans" w:cs="Open Sans" w:eastAsia="Open Sans" w:hAnsi="Open Sans"/>
        </w:rPr>
      </w:pPr>
      <w:r w:rsidDel="00000000" w:rsidR="00000000" w:rsidRPr="00000000">
        <w:rPr>
          <w:rtl w:val="0"/>
        </w:rPr>
      </w:r>
    </w:p>
    <w:p w:rsidR="00000000" w:rsidDel="00000000" w:rsidP="00000000" w:rsidRDefault="00000000" w:rsidRPr="00000000" w14:paraId="00000044">
      <w:pPr>
        <w:rPr>
          <w:rFonts w:ascii="Open Sans" w:cs="Open Sans" w:eastAsia="Open Sans" w:hAnsi="Open Sans"/>
        </w:rPr>
      </w:pPr>
      <w:r w:rsidDel="00000000" w:rsidR="00000000" w:rsidRPr="00000000">
        <w:rPr>
          <w:rtl w:val="0"/>
        </w:rPr>
      </w:r>
    </w:p>
    <w:p w:rsidR="00000000" w:rsidDel="00000000" w:rsidP="00000000" w:rsidRDefault="00000000" w:rsidRPr="00000000" w14:paraId="00000045">
      <w:pPr>
        <w:rPr>
          <w:rFonts w:ascii="Open Sans" w:cs="Open Sans" w:eastAsia="Open Sans" w:hAnsi="Open Sans"/>
        </w:rPr>
      </w:pPr>
      <w:r w:rsidDel="00000000" w:rsidR="00000000" w:rsidRPr="00000000">
        <w:rPr>
          <w:rtl w:val="0"/>
        </w:rPr>
      </w:r>
    </w:p>
    <w:p w:rsidR="00000000" w:rsidDel="00000000" w:rsidP="00000000" w:rsidRDefault="00000000" w:rsidRPr="00000000" w14:paraId="0000004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8">
      <w:pPr>
        <w:pStyle w:val="Heading1"/>
        <w:rPr>
          <w:rFonts w:ascii="Open Sans" w:cs="Open Sans" w:eastAsia="Open Sans" w:hAnsi="Open Sans"/>
          <w:color w:val="0092d1"/>
          <w:sz w:val="12"/>
          <w:szCs w:val="12"/>
        </w:rPr>
      </w:pPr>
      <w:r w:rsidDel="00000000" w:rsidR="00000000" w:rsidRPr="00000000">
        <w:br w:type="page"/>
      </w:r>
      <w:r w:rsidDel="00000000" w:rsidR="00000000" w:rsidRPr="00000000">
        <w:rPr>
          <w:rtl w:val="0"/>
        </w:rPr>
      </w:r>
    </w:p>
    <w:p w:rsidR="00000000" w:rsidDel="00000000" w:rsidP="00000000" w:rsidRDefault="00000000" w:rsidRPr="00000000" w14:paraId="00000049">
      <w:pPr>
        <w:pStyle w:val="Heading1"/>
        <w:rPr>
          <w:rFonts w:ascii="Open Sans" w:cs="Open Sans" w:eastAsia="Open Sans" w:hAnsi="Open Sans"/>
          <w:color w:val="0092d1"/>
          <w:sz w:val="32"/>
          <w:szCs w:val="32"/>
          <w:vertAlign w:val="baseline"/>
        </w:rPr>
      </w:pPr>
      <w:r w:rsidDel="00000000" w:rsidR="00000000" w:rsidRPr="00000000">
        <w:rPr>
          <w:rFonts w:ascii="Open Sans" w:cs="Open Sans" w:eastAsia="Open Sans" w:hAnsi="Open Sans"/>
          <w:b w:val="1"/>
          <w:color w:val="0092d1"/>
          <w:sz w:val="32"/>
          <w:szCs w:val="32"/>
          <w:vertAlign w:val="baseline"/>
          <w:rtl w:val="0"/>
        </w:rPr>
        <w:t xml:space="preserve">Form B: Price Schedule Form</w:t>
      </w:r>
      <w:r w:rsidDel="00000000" w:rsidR="00000000" w:rsidRPr="00000000">
        <w:rPr>
          <w:rtl w:val="0"/>
        </w:rPr>
      </w:r>
    </w:p>
    <w:p w:rsidR="00000000" w:rsidDel="00000000" w:rsidP="00000000" w:rsidRDefault="00000000" w:rsidRPr="00000000" w14:paraId="0000004A">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Bidders shall fill in this Price Schedule Form in accordance with the instructions indicated. </w:t>
      </w:r>
    </w:p>
    <w:p w:rsidR="00000000" w:rsidDel="00000000" w:rsidP="00000000" w:rsidRDefault="00000000" w:rsidRPr="00000000" w14:paraId="0000004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p w:rsidR="00000000" w:rsidDel="00000000" w:rsidP="00000000" w:rsidRDefault="00000000" w:rsidRPr="00000000" w14:paraId="0000004D">
      <w:pPr>
        <w:rPr>
          <w:rFonts w:ascii="Open Sans" w:cs="Open Sans" w:eastAsia="Open Sans" w:hAnsi="Open Sans"/>
          <w:vertAlign w:val="baseline"/>
        </w:rPr>
      </w:pPr>
      <w:r w:rsidDel="00000000" w:rsidR="00000000" w:rsidRPr="00000000">
        <w:rPr>
          <w:rtl w:val="0"/>
        </w:rPr>
      </w:r>
    </w:p>
    <w:tbl>
      <w:tblPr>
        <w:tblStyle w:val="Table3"/>
        <w:tblW w:w="517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4E">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Currency</w:t>
            </w:r>
            <w:r w:rsidDel="00000000" w:rsidR="00000000" w:rsidRPr="00000000">
              <w:rPr>
                <w:rtl w:val="0"/>
              </w:rPr>
            </w:r>
          </w:p>
        </w:tc>
        <w:tc>
          <w:tcPr>
            <w:vAlign w:val="center"/>
          </w:tcPr>
          <w:p w:rsidR="00000000" w:rsidDel="00000000" w:rsidP="00000000" w:rsidRDefault="00000000" w:rsidRPr="00000000" w14:paraId="0000004F">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USD</w:t>
            </w:r>
            <w:r w:rsidDel="00000000" w:rsidR="00000000" w:rsidRPr="00000000">
              <w:rPr>
                <w:rtl w:val="0"/>
              </w:rPr>
            </w:r>
          </w:p>
        </w:tc>
      </w:tr>
    </w:tbl>
    <w:p w:rsidR="00000000" w:rsidDel="00000000" w:rsidP="00000000" w:rsidRDefault="00000000" w:rsidRPr="00000000" w14:paraId="00000050">
      <w:pPr>
        <w:tabs>
          <w:tab w:val="center" w:pos="4320"/>
          <w:tab w:val="right" w:pos="8640"/>
        </w:tabs>
        <w:rPr>
          <w:rFonts w:ascii="Open Sans" w:cs="Open Sans" w:eastAsia="Open Sans" w:hAnsi="Open Sans"/>
          <w:b w:val="0"/>
          <w:color w:val="528cc9"/>
          <w:vertAlign w:val="baseline"/>
        </w:rPr>
      </w:pPr>
      <w:bookmarkStart w:colFirst="0" w:colLast="0" w:name="_2et92p0" w:id="1"/>
      <w:bookmarkEnd w:id="1"/>
      <w:r w:rsidDel="00000000" w:rsidR="00000000" w:rsidRPr="00000000">
        <w:rPr>
          <w:rtl w:val="0"/>
        </w:rPr>
      </w:r>
    </w:p>
    <w:tbl>
      <w:tblPr>
        <w:tblStyle w:val="Table4"/>
        <w:tblW w:w="9195.0" w:type="dxa"/>
        <w:jc w:val="left"/>
        <w:tblInd w:w="0.0" w:type="dxa"/>
        <w:tblLayout w:type="fixed"/>
        <w:tblLook w:val="0000"/>
      </w:tblPr>
      <w:tblGrid>
        <w:gridCol w:w="555"/>
        <w:gridCol w:w="7380"/>
        <w:gridCol w:w="1260"/>
        <w:tblGridChange w:id="0">
          <w:tblGrid>
            <w:gridCol w:w="555"/>
            <w:gridCol w:w="7380"/>
            <w:gridCol w:w="1260"/>
          </w:tblGrid>
        </w:tblGridChange>
      </w:tblGrid>
      <w:tr>
        <w:trPr>
          <w:cantSplit w:val="0"/>
          <w:trHeight w:val="542" w:hRule="atLeast"/>
          <w:tblHeader w:val="0"/>
        </w:trPr>
        <w:tc>
          <w:tcPr>
            <w:tcBorders>
              <w:top w:color="000000" w:space="0" w:sz="8" w:val="single"/>
              <w:left w:color="000000" w:space="0" w:sz="8" w:val="single"/>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1">
            <w:pPr>
              <w:jc w:val="center"/>
              <w:rPr>
                <w:b w:val="0"/>
                <w:color w:val="000000"/>
                <w:vertAlign w:val="baseline"/>
              </w:rPr>
            </w:pPr>
            <w:r w:rsidDel="00000000" w:rsidR="00000000" w:rsidRPr="00000000">
              <w:rPr>
                <w:b w:val="1"/>
                <w:color w:val="000000"/>
                <w:vertAlign w:val="baseline"/>
                <w:rtl w:val="0"/>
              </w:rPr>
              <w:t xml:space="preserve">Lot #</w:t>
            </w:r>
            <w:r w:rsidDel="00000000" w:rsidR="00000000" w:rsidRPr="00000000">
              <w:rPr>
                <w:rtl w:val="0"/>
              </w:rPr>
            </w:r>
          </w:p>
        </w:tc>
        <w:tc>
          <w:tcPr>
            <w:tcBorders>
              <w:top w:color="000000" w:space="0" w:sz="8" w:val="single"/>
              <w:left w:color="000000" w:space="0" w:sz="0" w:val="nil"/>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2">
            <w:pPr>
              <w:rPr>
                <w:b w:val="0"/>
                <w:color w:val="000000"/>
                <w:vertAlign w:val="baseline"/>
              </w:rPr>
            </w:pPr>
            <w:r w:rsidDel="00000000" w:rsidR="00000000" w:rsidRPr="00000000">
              <w:rPr>
                <w:b w:val="1"/>
                <w:color w:val="000000"/>
                <w:vertAlign w:val="baseline"/>
                <w:rtl w:val="0"/>
              </w:rPr>
              <w:t xml:space="preserve">Lot Description</w:t>
            </w:r>
            <w:r w:rsidDel="00000000" w:rsidR="00000000" w:rsidRPr="00000000">
              <w:rPr>
                <w:rtl w:val="0"/>
              </w:rPr>
            </w:r>
          </w:p>
        </w:tc>
        <w:tc>
          <w:tcPr>
            <w:tcBorders>
              <w:top w:color="000000" w:space="0" w:sz="8" w:val="single"/>
              <w:left w:color="000000" w:space="0" w:sz="0" w:val="nil"/>
              <w:bottom w:color="000000" w:space="0" w:sz="0" w:val="nil"/>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53">
            <w:pPr>
              <w:jc w:val="center"/>
              <w:rPr>
                <w:b w:val="0"/>
                <w:color w:val="000000"/>
                <w:vertAlign w:val="baseline"/>
              </w:rPr>
            </w:pPr>
            <w:r w:rsidDel="00000000" w:rsidR="00000000" w:rsidRPr="00000000">
              <w:rPr>
                <w:b w:val="1"/>
                <w:color w:val="000000"/>
                <w:vertAlign w:val="baseline"/>
                <w:rtl w:val="0"/>
              </w:rPr>
              <w:t xml:space="preserve">Total Price USD</w:t>
            </w:r>
            <w:r w:rsidDel="00000000" w:rsidR="00000000" w:rsidRPr="00000000">
              <w:rPr>
                <w:rtl w:val="0"/>
              </w:rPr>
            </w:r>
          </w:p>
        </w:tc>
      </w:tr>
      <w:tr>
        <w:trPr>
          <w:cantSplit w:val="0"/>
          <w:trHeight w:val="319" w:hRule="atLeast"/>
          <w:tblHeader w:val="0"/>
        </w:trPr>
        <w:tc>
          <w:tcPr>
            <w:tcBorders>
              <w:top w:color="000000" w:space="0" w:sz="8" w:val="single"/>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4">
            <w:pPr>
              <w:jc w:val="center"/>
              <w:rPr>
                <w:b w:val="0"/>
                <w:color w:val="000000"/>
                <w:vertAlign w:val="baseline"/>
              </w:rPr>
            </w:pPr>
            <w:r w:rsidDel="00000000" w:rsidR="00000000" w:rsidRPr="00000000">
              <w:rPr>
                <w:b w:val="1"/>
                <w:color w:val="000000"/>
                <w:vertAlign w:val="baseline"/>
                <w:rtl w:val="0"/>
              </w:rPr>
              <w:t xml:space="preserve">1</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5">
            <w:pPr>
              <w:rPr>
                <w:color w:val="000000"/>
                <w:vertAlign w:val="baseline"/>
              </w:rPr>
            </w:pPr>
            <w:r w:rsidDel="00000000" w:rsidR="00000000" w:rsidRPr="00000000">
              <w:rPr>
                <w:color w:val="000000"/>
                <w:vertAlign w:val="baseline"/>
                <w:rtl w:val="0"/>
              </w:rPr>
              <w:t xml:space="preserve">Lot 1: Supply and Delivery of Manhole Covers, - Yareem Branch - Ibb (LWSC)</w:t>
            </w:r>
          </w:p>
        </w:tc>
        <w:tc>
          <w:tcPr>
            <w:tcBorders>
              <w:top w:color="000000" w:space="0" w:sz="8" w:val="single"/>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6">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7">
            <w:pPr>
              <w:jc w:val="center"/>
              <w:rPr>
                <w:b w:val="0"/>
                <w:color w:val="000000"/>
                <w:vertAlign w:val="baseline"/>
              </w:rPr>
            </w:pPr>
            <w:r w:rsidDel="00000000" w:rsidR="00000000" w:rsidRPr="00000000">
              <w:rPr>
                <w:b w:val="1"/>
                <w:color w:val="000000"/>
                <w:vertAlign w:val="baseline"/>
                <w:rtl w:val="0"/>
              </w:rPr>
              <w:t xml:space="preserve">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8">
            <w:pPr>
              <w:rPr>
                <w:color w:val="000000"/>
                <w:vertAlign w:val="baseline"/>
              </w:rPr>
            </w:pPr>
            <w:r w:rsidDel="00000000" w:rsidR="00000000" w:rsidRPr="00000000">
              <w:rPr>
                <w:color w:val="000000"/>
                <w:vertAlign w:val="baseline"/>
                <w:rtl w:val="0"/>
              </w:rPr>
              <w:t xml:space="preserve">Lot 2: Supply and Delivery of Manhole Covers,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9">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A">
            <w:pPr>
              <w:jc w:val="center"/>
              <w:rPr>
                <w:b w:val="0"/>
                <w:color w:val="000000"/>
                <w:vertAlign w:val="baseline"/>
              </w:rPr>
            </w:pPr>
            <w:bookmarkStart w:colFirst="0" w:colLast="0" w:name="_tyjcwt" w:id="2"/>
            <w:bookmarkEnd w:id="2"/>
            <w:r w:rsidDel="00000000" w:rsidR="00000000" w:rsidRPr="00000000">
              <w:rPr>
                <w:b w:val="1"/>
                <w:color w:val="000000"/>
                <w:vertAlign w:val="baseline"/>
                <w:rtl w:val="0"/>
              </w:rPr>
              <w:t xml:space="preserve">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B">
            <w:pPr>
              <w:rPr>
                <w:color w:val="000000"/>
                <w:vertAlign w:val="baseline"/>
              </w:rPr>
            </w:pPr>
            <w:r w:rsidDel="00000000" w:rsidR="00000000" w:rsidRPr="00000000">
              <w:rPr>
                <w:color w:val="000000"/>
                <w:vertAlign w:val="baseline"/>
                <w:rtl w:val="0"/>
              </w:rPr>
              <w:t xml:space="preserve">Lot 3: Supply and Delivery of Manhole Steps,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C">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D">
            <w:pPr>
              <w:jc w:val="center"/>
              <w:rPr>
                <w:b w:val="0"/>
                <w:color w:val="000000"/>
                <w:vertAlign w:val="baseline"/>
              </w:rPr>
            </w:pPr>
            <w:r w:rsidDel="00000000" w:rsidR="00000000" w:rsidRPr="00000000">
              <w:rPr>
                <w:b w:val="1"/>
                <w:color w:val="000000"/>
                <w:vertAlign w:val="baseline"/>
                <w:rtl w:val="0"/>
              </w:rPr>
              <w:t xml:space="preserve">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E">
            <w:pPr>
              <w:rPr>
                <w:color w:val="000000"/>
                <w:vertAlign w:val="baseline"/>
              </w:rPr>
            </w:pPr>
            <w:r w:rsidDel="00000000" w:rsidR="00000000" w:rsidRPr="00000000">
              <w:rPr>
                <w:color w:val="000000"/>
                <w:vertAlign w:val="baseline"/>
                <w:rtl w:val="0"/>
              </w:rPr>
              <w:t xml:space="preserve">Lot 4: Supply and Delivery of Sewer Cleaning Rods &amp; Accessories,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F">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34"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0">
            <w:pPr>
              <w:jc w:val="center"/>
              <w:rPr>
                <w:b w:val="0"/>
                <w:color w:val="000000"/>
                <w:vertAlign w:val="baseline"/>
              </w:rPr>
            </w:pPr>
            <w:r w:rsidDel="00000000" w:rsidR="00000000" w:rsidRPr="00000000">
              <w:rPr>
                <w:b w:val="1"/>
                <w:color w:val="000000"/>
                <w:vertAlign w:val="baseline"/>
                <w:rtl w:val="0"/>
              </w:rPr>
              <w:t xml:space="preserve">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1">
            <w:pPr>
              <w:rPr>
                <w:color w:val="000000"/>
                <w:vertAlign w:val="baseline"/>
              </w:rPr>
            </w:pPr>
            <w:r w:rsidDel="00000000" w:rsidR="00000000" w:rsidRPr="00000000">
              <w:rPr>
                <w:color w:val="000000"/>
                <w:vertAlign w:val="baseline"/>
                <w:rtl w:val="0"/>
              </w:rPr>
              <w:t xml:space="preserve">Lot 5: Supply and Delivery of G.I. pipes and fittings, Yareem Branch -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2">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3">
            <w:pPr>
              <w:jc w:val="center"/>
              <w:rPr>
                <w:b w:val="0"/>
                <w:color w:val="000000"/>
                <w:vertAlign w:val="baseline"/>
              </w:rPr>
            </w:pPr>
            <w:bookmarkStart w:colFirst="0" w:colLast="0" w:name="_3dy6vkm" w:id="3"/>
            <w:bookmarkEnd w:id="3"/>
            <w:r w:rsidDel="00000000" w:rsidR="00000000" w:rsidRPr="00000000">
              <w:rPr>
                <w:b w:val="1"/>
                <w:color w:val="000000"/>
                <w:vertAlign w:val="baseline"/>
                <w:rtl w:val="0"/>
              </w:rPr>
              <w:t xml:space="preserve">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4">
            <w:pPr>
              <w:rPr>
                <w:color w:val="000000"/>
                <w:vertAlign w:val="baseline"/>
              </w:rPr>
            </w:pPr>
            <w:r w:rsidDel="00000000" w:rsidR="00000000" w:rsidRPr="00000000">
              <w:rPr>
                <w:color w:val="000000"/>
                <w:vertAlign w:val="baseline"/>
                <w:rtl w:val="0"/>
              </w:rPr>
              <w:t xml:space="preserve">Lot 6: Supply and Delivery of Valves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5">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6">
            <w:pPr>
              <w:jc w:val="center"/>
              <w:rPr>
                <w:b w:val="0"/>
                <w:color w:val="000000"/>
                <w:vertAlign w:val="baseline"/>
              </w:rPr>
            </w:pPr>
            <w:r w:rsidDel="00000000" w:rsidR="00000000" w:rsidRPr="00000000">
              <w:rPr>
                <w:b w:val="1"/>
                <w:color w:val="000000"/>
                <w:vertAlign w:val="baseline"/>
                <w:rtl w:val="0"/>
              </w:rPr>
              <w:t xml:space="preserve">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7">
            <w:pPr>
              <w:rPr>
                <w:color w:val="000000"/>
                <w:vertAlign w:val="baseline"/>
              </w:rPr>
            </w:pPr>
            <w:r w:rsidDel="00000000" w:rsidR="00000000" w:rsidRPr="00000000">
              <w:rPr>
                <w:color w:val="000000"/>
                <w:vertAlign w:val="baseline"/>
                <w:rtl w:val="0"/>
              </w:rPr>
              <w:t xml:space="preserve">Lot 7: Supply and Delivery of Valves,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8">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81"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9">
            <w:pPr>
              <w:jc w:val="center"/>
              <w:rPr>
                <w:b w:val="0"/>
                <w:color w:val="000000"/>
                <w:vertAlign w:val="baseline"/>
              </w:rPr>
            </w:pPr>
            <w:r w:rsidDel="00000000" w:rsidR="00000000" w:rsidRPr="00000000">
              <w:rPr>
                <w:b w:val="1"/>
                <w:color w:val="000000"/>
                <w:vertAlign w:val="baseline"/>
                <w:rtl w:val="0"/>
              </w:rPr>
              <w:t xml:space="preserve">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A">
            <w:pPr>
              <w:rPr>
                <w:color w:val="000000"/>
                <w:vertAlign w:val="baseline"/>
              </w:rPr>
            </w:pPr>
            <w:r w:rsidDel="00000000" w:rsidR="00000000" w:rsidRPr="00000000">
              <w:rPr>
                <w:color w:val="000000"/>
                <w:vertAlign w:val="baseline"/>
                <w:rtl w:val="0"/>
              </w:rPr>
              <w:t xml:space="preserve">Lot 8: Supply and Delivery of Valves Hadramout - Al-Shahr Branch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B">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C">
            <w:pPr>
              <w:jc w:val="center"/>
              <w:rPr>
                <w:b w:val="0"/>
                <w:color w:val="000000"/>
                <w:vertAlign w:val="baseline"/>
              </w:rPr>
            </w:pPr>
            <w:r w:rsidDel="00000000" w:rsidR="00000000" w:rsidRPr="00000000">
              <w:rPr>
                <w:b w:val="1"/>
                <w:color w:val="000000"/>
                <w:vertAlign w:val="baseline"/>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D">
            <w:pPr>
              <w:rPr>
                <w:color w:val="000000"/>
                <w:vertAlign w:val="baseline"/>
              </w:rPr>
            </w:pPr>
            <w:r w:rsidDel="00000000" w:rsidR="00000000" w:rsidRPr="00000000">
              <w:rPr>
                <w:color w:val="000000"/>
                <w:vertAlign w:val="baseline"/>
                <w:rtl w:val="0"/>
              </w:rPr>
              <w:t xml:space="preserve">Lot 9: Supply and Delivery of DI Fittings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E">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8"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F">
            <w:pPr>
              <w:jc w:val="center"/>
              <w:rPr>
                <w:b w:val="0"/>
                <w:color w:val="000000"/>
                <w:vertAlign w:val="baseline"/>
              </w:rPr>
            </w:pPr>
            <w:r w:rsidDel="00000000" w:rsidR="00000000" w:rsidRPr="00000000">
              <w:rPr>
                <w:b w:val="1"/>
                <w:color w:val="000000"/>
                <w:vertAlign w:val="baseline"/>
                <w:rtl w:val="0"/>
              </w:rPr>
              <w:t xml:space="preserve">10</w:t>
            </w: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0">
            <w:pPr>
              <w:rPr>
                <w:color w:val="000000"/>
                <w:vertAlign w:val="baseline"/>
              </w:rPr>
            </w:pPr>
            <w:r w:rsidDel="00000000" w:rsidR="00000000" w:rsidRPr="00000000">
              <w:rPr>
                <w:color w:val="000000"/>
                <w:vertAlign w:val="baseline"/>
                <w:rtl w:val="0"/>
              </w:rPr>
              <w:t xml:space="preserve">Lot 10: Supply and Delivery of Maintenance Fittings- Hadramout - Al-Shahr Branch (LWSC)</w:t>
            </w:r>
          </w:p>
        </w:tc>
        <w:tc>
          <w:tcPr>
            <w:tcBorders>
              <w:top w:color="000000" w:space="0" w:sz="0" w:val="nil"/>
              <w:left w:color="000000" w:space="0" w:sz="0" w:val="nil"/>
              <w:bottom w:color="000000" w:space="0" w:sz="8"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1">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gridSpan w:val="2"/>
            <w:tcBorders>
              <w:top w:color="000000" w:space="0" w:sz="0" w:val="nil"/>
              <w:left w:color="000000" w:space="0" w:sz="8" w:val="single"/>
              <w:bottom w:color="000000" w:space="0" w:sz="8" w:val="single"/>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72">
            <w:pPr>
              <w:rPr>
                <w:b w:val="0"/>
                <w:color w:val="000000"/>
                <w:vertAlign w:val="baseline"/>
              </w:rPr>
            </w:pPr>
            <w:r w:rsidDel="00000000" w:rsidR="00000000" w:rsidRPr="00000000">
              <w:rPr>
                <w:b w:val="1"/>
                <w:color w:val="000000"/>
                <w:vertAlign w:val="baseline"/>
                <w:rtl w:val="0"/>
              </w:rPr>
              <w:t xml:space="preserve">Total</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74">
            <w:pPr>
              <w:jc w:val="center"/>
              <w:rPr>
                <w:b w:val="0"/>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075">
      <w:pPr>
        <w:rPr>
          <w:rFonts w:ascii="Calibri" w:cs="Calibri" w:eastAsia="Calibri" w:hAnsi="Calibri"/>
          <w:b w:val="0"/>
          <w:color w:val="ff0000"/>
          <w:sz w:val="32"/>
          <w:szCs w:val="32"/>
          <w:highlight w:val="yellow"/>
          <w:vertAlign w:val="baseline"/>
        </w:rPr>
      </w:pP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5292c9"/>
          <w:sz w:val="24"/>
          <w:szCs w:val="24"/>
          <w:u w:val="none"/>
          <w:shd w:fill="auto" w:val="clear"/>
          <w:vertAlign w:val="baseline"/>
          <w:rtl w:val="0"/>
        </w:rPr>
        <w:t xml:space="preserve">Lot 3: Supply and Delivery of Manhole Steps, TAIZ (LWSC)</w:t>
      </w:r>
      <w:r w:rsidDel="00000000" w:rsidR="00000000" w:rsidRPr="00000000">
        <w:rPr>
          <w:rtl w:val="0"/>
        </w:rPr>
      </w:r>
    </w:p>
    <w:tbl>
      <w:tblPr>
        <w:tblStyle w:val="Table5"/>
        <w:tblW w:w="8954.999999999998" w:type="dxa"/>
        <w:jc w:val="left"/>
        <w:tblInd w:w="0.0" w:type="dxa"/>
        <w:tblLayout w:type="fixed"/>
        <w:tblLook w:val="0000"/>
      </w:tblPr>
      <w:tblGrid>
        <w:gridCol w:w="689"/>
        <w:gridCol w:w="4855"/>
        <w:gridCol w:w="664"/>
        <w:gridCol w:w="728"/>
        <w:gridCol w:w="863"/>
        <w:gridCol w:w="1156"/>
        <w:tblGridChange w:id="0">
          <w:tblGrid>
            <w:gridCol w:w="689"/>
            <w:gridCol w:w="4855"/>
            <w:gridCol w:w="664"/>
            <w:gridCol w:w="728"/>
            <w:gridCol w:w="863"/>
            <w:gridCol w:w="1156"/>
          </w:tblGrid>
        </w:tblGridChange>
      </w:tblGrid>
      <w:tr>
        <w:trPr>
          <w:cantSplit w:val="0"/>
          <w:trHeight w:val="862" w:hRule="atLeast"/>
          <w:tblHeader w:val="0"/>
        </w:trPr>
        <w:tc>
          <w:tcPr>
            <w:tcBorders>
              <w:top w:color="000000" w:space="0" w:sz="4" w:val="single"/>
              <w:left w:color="000000" w:space="0" w:sz="4" w:val="single"/>
              <w:bottom w:color="000000" w:space="0" w:sz="4" w:val="single"/>
              <w:right w:color="000000" w:space="0" w:sz="4" w:val="single"/>
            </w:tcBorders>
            <w:shd w:fill="d9e1f2" w:val="clear"/>
            <w:vAlign w:val="center"/>
          </w:tcPr>
          <w:p w:rsidR="00000000" w:rsidDel="00000000" w:rsidP="00000000" w:rsidRDefault="00000000" w:rsidRPr="00000000" w14:paraId="00000078">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Item</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e1f2" w:val="clear"/>
            <w:vAlign w:val="center"/>
          </w:tcPr>
          <w:p w:rsidR="00000000" w:rsidDel="00000000" w:rsidP="00000000" w:rsidRDefault="00000000" w:rsidRPr="00000000" w14:paraId="00000079">
            <w:pPr>
              <w:jc w:val="cente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Description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e1f2" w:val="clear"/>
            <w:vAlign w:val="center"/>
          </w:tcPr>
          <w:p w:rsidR="00000000" w:rsidDel="00000000" w:rsidP="00000000" w:rsidRDefault="00000000" w:rsidRPr="00000000" w14:paraId="0000007A">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Unit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e1f2" w:val="clear"/>
            <w:vAlign w:val="center"/>
          </w:tcPr>
          <w:p w:rsidR="00000000" w:rsidDel="00000000" w:rsidP="00000000" w:rsidRDefault="00000000" w:rsidRPr="00000000" w14:paraId="0000007B">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QTY</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e1f2" w:val="clear"/>
            <w:vAlign w:val="center"/>
          </w:tcPr>
          <w:p w:rsidR="00000000" w:rsidDel="00000000" w:rsidP="00000000" w:rsidRDefault="00000000" w:rsidRPr="00000000" w14:paraId="0000007C">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 Unit price USD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e1f2" w:val="clear"/>
            <w:vAlign w:val="center"/>
          </w:tcPr>
          <w:p w:rsidR="00000000" w:rsidDel="00000000" w:rsidP="00000000" w:rsidRDefault="00000000" w:rsidRPr="00000000" w14:paraId="0000007D">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 Total price USD </w:t>
            </w:r>
            <w:r w:rsidDel="00000000" w:rsidR="00000000" w:rsidRPr="00000000">
              <w:rPr>
                <w:rtl w:val="0"/>
              </w:rPr>
            </w:r>
          </w:p>
        </w:tc>
      </w:tr>
      <w:tr>
        <w:trPr>
          <w:cantSplit w:val="0"/>
          <w:trHeight w:val="292" w:hRule="atLeast"/>
          <w:tblHeader w:val="0"/>
        </w:trPr>
        <w:tc>
          <w:tcPr>
            <w:tcBorders>
              <w:top w:color="000000" w:space="0" w:sz="0" w:val="nil"/>
              <w:left w:color="000000" w:space="0" w:sz="8" w:val="single"/>
              <w:bottom w:color="000000" w:space="0" w:sz="4" w:val="single"/>
              <w:right w:color="000000" w:space="0" w:sz="4" w:val="single"/>
            </w:tcBorders>
            <w:shd w:fill="f2f2f2" w:val="clear"/>
            <w:vAlign w:val="center"/>
          </w:tcPr>
          <w:p w:rsidR="00000000" w:rsidDel="00000000" w:rsidP="00000000" w:rsidRDefault="00000000" w:rsidRPr="00000000" w14:paraId="0000007E">
            <w:pPr>
              <w:jc w:val="cente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F">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Supply, deliver Manhole Steps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0">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1">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2">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w:t>
            </w:r>
          </w:p>
        </w:tc>
        <w:tc>
          <w:tcPr>
            <w:tcBorders>
              <w:top w:color="000000" w:space="0" w:sz="0" w:val="nil"/>
              <w:left w:color="000000" w:space="0" w:sz="0" w:val="nil"/>
              <w:bottom w:color="000000" w:space="0" w:sz="4" w:val="single"/>
              <w:right w:color="000000" w:space="0" w:sz="8" w:val="single"/>
            </w:tcBorders>
            <w:shd w:fill="f2f2f2" w:val="clear"/>
          </w:tcPr>
          <w:p w:rsidR="00000000" w:rsidDel="00000000" w:rsidP="00000000" w:rsidRDefault="00000000" w:rsidRPr="00000000" w14:paraId="00000083">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w:t>
            </w:r>
          </w:p>
        </w:tc>
      </w:tr>
      <w:tr>
        <w:trPr>
          <w:cantSplit w:val="0"/>
          <w:trHeight w:val="1755"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84">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5">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Manhole Steps according to EN 13101, DIN 19555 or equivalents., tread shall be provided</w:t>
              <w:br w:type="textWrapping"/>
              <w:t xml:space="preserve">with two layers of polyethylene or polypropylene with minimum 2 mm thickness of each layer. Withstand a concentrate load of 225 kg without occur any noticed deflection.</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6">
            <w:pPr>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7">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1000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88">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89">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07" w:hRule="atLeast"/>
          <w:tblHeader w:val="0"/>
        </w:trPr>
        <w:tc>
          <w:tcPr>
            <w:gridSpan w:val="5"/>
            <w:tcBorders>
              <w:top w:color="000000" w:space="0" w:sz="4" w:val="single"/>
              <w:left w:color="000000" w:space="0" w:sz="8" w:val="single"/>
              <w:bottom w:color="000000" w:space="0" w:sz="8" w:val="single"/>
              <w:right w:color="000000" w:space="0" w:sz="4" w:val="single"/>
            </w:tcBorders>
            <w:shd w:fill="d9e1f2" w:val="clear"/>
            <w:vAlign w:val="center"/>
          </w:tcPr>
          <w:p w:rsidR="00000000" w:rsidDel="00000000" w:rsidP="00000000" w:rsidRDefault="00000000" w:rsidRPr="00000000" w14:paraId="0000008A">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Total Cost DAP Local water and sanitation corporation,</w:t>
            </w:r>
            <w:r w:rsidDel="00000000" w:rsidR="00000000" w:rsidRPr="00000000">
              <w:rPr>
                <w:vertAlign w:val="baseline"/>
                <w:rtl w:val="0"/>
              </w:rPr>
              <w:t xml:space="preserve"> </w:t>
            </w:r>
            <w:r w:rsidDel="00000000" w:rsidR="00000000" w:rsidRPr="00000000">
              <w:rPr>
                <w:rFonts w:ascii="Times New Roman" w:cs="Times New Roman" w:eastAsia="Times New Roman" w:hAnsi="Times New Roman"/>
                <w:color w:val="000000"/>
                <w:sz w:val="22"/>
                <w:szCs w:val="22"/>
                <w:vertAlign w:val="baseline"/>
                <w:rtl w:val="0"/>
              </w:rPr>
              <w:t xml:space="preserve">Taiz (LWSC)</w:t>
            </w:r>
          </w:p>
        </w:tc>
        <w:tc>
          <w:tcPr>
            <w:tcBorders>
              <w:top w:color="000000" w:space="0" w:sz="0" w:val="nil"/>
              <w:left w:color="000000" w:space="0" w:sz="0" w:val="nil"/>
              <w:bottom w:color="000000" w:space="0" w:sz="8" w:val="single"/>
              <w:right w:color="000000" w:space="0" w:sz="8" w:val="single"/>
            </w:tcBorders>
            <w:shd w:fill="d9e1f2" w:val="clear"/>
            <w:vAlign w:val="center"/>
          </w:tcPr>
          <w:p w:rsidR="00000000" w:rsidDel="00000000" w:rsidP="00000000" w:rsidRDefault="00000000" w:rsidRPr="00000000" w14:paraId="0000008F">
            <w:pPr>
              <w:rPr>
                <w:rFonts w:ascii="Times New Roman" w:cs="Times New Roman" w:eastAsia="Times New Roman" w:hAnsi="Times New Roman"/>
                <w:b w:val="0"/>
                <w:color w:val="000000"/>
                <w:sz w:val="22"/>
                <w:szCs w:val="22"/>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Payment terms 30 days accepted:</w:t>
      </w:r>
      <w:r w:rsidDel="00000000" w:rsidR="00000000" w:rsidRPr="00000000">
        <w:rPr>
          <w:rFonts w:ascii="Open Sans" w:cs="Open Sans" w:eastAsia="Open Sans" w:hAnsi="Open Sans"/>
          <w:color w:val="000000"/>
          <w:sz w:val="24"/>
          <w:szCs w:val="24"/>
          <w:vertAlign w:val="baseline"/>
          <w:rtl w:val="0"/>
        </w:rPr>
        <w:t xml:space="preserve"> </w:t>
      </w:r>
      <w:r w:rsidDel="00000000" w:rsidR="00000000" w:rsidRPr="00000000">
        <w:rPr>
          <w:rFonts w:ascii="Arimo" w:cs="Arimo" w:eastAsia="Arimo" w:hAnsi="Arimo"/>
          <w:color w:val="000000"/>
          <w:highlight w:val="cyan"/>
          <w:vertAlign w:val="baseline"/>
          <w:rtl w:val="0"/>
        </w:rPr>
        <w:t xml:space="preserve">☐</w:t>
      </w:r>
      <w:r w:rsidDel="00000000" w:rsidR="00000000" w:rsidRPr="00000000">
        <w:rPr>
          <w:rFonts w:ascii="Open Sans" w:cs="Open Sans" w:eastAsia="Open Sans" w:hAnsi="Open Sans"/>
          <w:color w:val="000000"/>
          <w:vertAlign w:val="baseline"/>
          <w:rtl w:val="0"/>
        </w:rPr>
        <w:t xml:space="preserve"> Yes</w:t>
      </w:r>
    </w:p>
    <w:p w:rsidR="00000000" w:rsidDel="00000000" w:rsidP="00000000" w:rsidRDefault="00000000" w:rsidRPr="00000000" w14:paraId="00000092">
      <w:pPr>
        <w:rPr>
          <w:rFonts w:ascii="Open Sans" w:cs="Open Sans" w:eastAsia="Open Sans" w:hAnsi="Open Sans"/>
          <w:b w:val="0"/>
          <w:color w:val="000000"/>
          <w:vertAlign w:val="baseline"/>
        </w:rPr>
      </w:pPr>
      <w:r w:rsidDel="00000000" w:rsidR="00000000" w:rsidRPr="00000000">
        <w:rPr>
          <w:rtl w:val="0"/>
        </w:rPr>
      </w:r>
    </w:p>
    <w:p w:rsidR="00000000" w:rsidDel="00000000" w:rsidP="00000000" w:rsidRDefault="00000000" w:rsidRPr="00000000" w14:paraId="00000093">
      <w:pPr>
        <w:rPr>
          <w:rFonts w:ascii="Open Sans" w:cs="Open Sans" w:eastAsia="Open Sans" w:hAnsi="Open Sans"/>
          <w:color w:val="000000"/>
          <w:vertAlign w:val="baseline"/>
        </w:rPr>
      </w:pPr>
      <w:r w:rsidDel="00000000" w:rsidR="00000000" w:rsidRPr="00000000">
        <w:rPr>
          <w:rFonts w:ascii="Open Sans" w:cs="Open Sans" w:eastAsia="Open Sans" w:hAnsi="Open Sans"/>
          <w:b w:val="1"/>
          <w:color w:val="000000"/>
          <w:vertAlign w:val="baseline"/>
          <w:rtl w:val="0"/>
        </w:rPr>
        <w:t xml:space="preserve">Bidder’s discount for accelerated payment: </w:t>
      </w:r>
      <w:r w:rsidDel="00000000" w:rsidR="00000000" w:rsidRPr="00000000">
        <w:rPr>
          <w:rFonts w:ascii="Open Sans" w:cs="Open Sans" w:eastAsia="Open Sans" w:hAnsi="Open Sans"/>
          <w:color w:val="000000"/>
          <w:highlight w:val="cyan"/>
          <w:vertAlign w:val="baseline"/>
          <w:rtl w:val="0"/>
        </w:rPr>
        <w:t xml:space="preserve">____</w:t>
      </w:r>
      <w:r w:rsidDel="00000000" w:rsidR="00000000" w:rsidRPr="00000000">
        <w:rPr>
          <w:rFonts w:ascii="Open Sans" w:cs="Open Sans" w:eastAsia="Open Sans" w:hAnsi="Open Sans"/>
          <w:color w:val="000000"/>
          <w:vertAlign w:val="baseline"/>
          <w:rtl w:val="0"/>
        </w:rPr>
        <w:t xml:space="preserve">% of total firm price for each calendar day less than thirty (30) days </w:t>
      </w:r>
    </w:p>
    <w:p w:rsidR="00000000" w:rsidDel="00000000" w:rsidP="00000000" w:rsidRDefault="00000000" w:rsidRPr="00000000" w14:paraId="00000094">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95">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96">
      <w:pPr>
        <w:rPr>
          <w:rFonts w:ascii="Open Sans" w:cs="Open Sans" w:eastAsia="Open Sans" w:hAnsi="Open Sans"/>
          <w:color w:val="000000"/>
          <w:vertAlign w:val="baseline"/>
        </w:rPr>
      </w:pPr>
      <w:bookmarkStart w:colFirst="0" w:colLast="0" w:name="_1t3h5sf" w:id="4"/>
      <w:bookmarkEnd w:id="4"/>
      <w:r w:rsidDel="00000000" w:rsidR="00000000" w:rsidRPr="00000000">
        <w:rPr>
          <w:rtl w:val="0"/>
        </w:rPr>
      </w:r>
    </w:p>
    <w:p w:rsidR="00000000" w:rsidDel="00000000" w:rsidP="00000000" w:rsidRDefault="00000000" w:rsidRPr="00000000" w14:paraId="00000097">
      <w:pPr>
        <w:tabs>
          <w:tab w:val="center" w:pos="4320"/>
          <w:tab w:val="right" w:pos="8640"/>
        </w:tabs>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List of subcontractors or suppliers if any:</w:t>
      </w:r>
      <w:r w:rsidDel="00000000" w:rsidR="00000000" w:rsidRPr="00000000">
        <w:rPr>
          <w:rtl w:val="0"/>
        </w:rPr>
      </w:r>
    </w:p>
    <w:p w:rsidR="00000000" w:rsidDel="00000000" w:rsidP="00000000" w:rsidRDefault="00000000" w:rsidRPr="00000000" w14:paraId="00000098">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99">
      <w:pPr>
        <w:tabs>
          <w:tab w:val="center" w:pos="4320"/>
          <w:tab w:val="right" w:pos="8640"/>
        </w:tabs>
        <w:rPr>
          <w:rFonts w:ascii="Open Sans" w:cs="Open Sans" w:eastAsia="Open Sans" w:hAnsi="Open Sans"/>
          <w:b w:val="0"/>
          <w:color w:val="528cc9"/>
          <w:vertAlign w:val="baseline"/>
        </w:rPr>
      </w:pPr>
      <w:r w:rsidDel="00000000" w:rsidR="00000000" w:rsidRPr="00000000">
        <w:rPr>
          <w:rFonts w:ascii="Open Sans" w:cs="Open Sans" w:eastAsia="Open Sans" w:hAnsi="Open Sans"/>
          <w:vertAlign w:val="baseline"/>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9A">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9B">
      <w:pPr>
        <w:numPr>
          <w:ilvl w:val="0"/>
          <w:numId w:val="2"/>
        </w:numPr>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w:t>
      </w:r>
      <w:r w:rsidDel="00000000" w:rsidR="00000000" w:rsidRPr="00000000">
        <w:rPr>
          <w:rFonts w:ascii="Open Sans" w:cs="Open Sans" w:eastAsia="Open Sans" w:hAnsi="Open Sans"/>
          <w:highlight w:val="cyan"/>
          <w:u w:val="single"/>
          <w:vertAlign w:val="baseline"/>
          <w:rtl w:val="0"/>
        </w:rPr>
        <w:t xml:space="preserve">Full legal name and address of subcontractors</w:t>
      </w:r>
      <w:r w:rsidDel="00000000" w:rsidR="00000000" w:rsidRPr="00000000">
        <w:rPr>
          <w:rFonts w:ascii="Open Sans" w:cs="Open Sans" w:eastAsia="Open Sans" w:hAnsi="Open Sans"/>
          <w:u w:val="single"/>
          <w:vertAlign w:val="baseline"/>
          <w:rtl w:val="0"/>
        </w:rPr>
        <w:t xml:space="preserve">]</w:t>
      </w:r>
      <w:r w:rsidDel="00000000" w:rsidR="00000000" w:rsidRPr="00000000">
        <w:rPr>
          <w:rFonts w:ascii="Open Sans" w:cs="Open Sans" w:eastAsia="Open Sans" w:hAnsi="Open Sans"/>
          <w:vertAlign w:val="baseline"/>
          <w:rtl w:val="0"/>
        </w:rPr>
        <w:t xml:space="preserve">___________</w:t>
      </w:r>
    </w:p>
    <w:p w:rsidR="00000000" w:rsidDel="00000000" w:rsidP="00000000" w:rsidRDefault="00000000" w:rsidRPr="00000000" w14:paraId="0000009C">
      <w:pPr>
        <w:tabs>
          <w:tab w:val="center" w:pos="4320"/>
          <w:tab w:val="right" w:pos="8640"/>
        </w:tabs>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9D">
      <w:pPr>
        <w:numPr>
          <w:ilvl w:val="0"/>
          <w:numId w:val="2"/>
        </w:numPr>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w:t>
      </w:r>
    </w:p>
    <w:p w:rsidR="00000000" w:rsidDel="00000000" w:rsidP="00000000" w:rsidRDefault="00000000" w:rsidRPr="00000000" w14:paraId="0000009E">
      <w:pPr>
        <w:tabs>
          <w:tab w:val="center" w:pos="4320"/>
          <w:tab w:val="right" w:pos="8640"/>
        </w:tabs>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9F">
      <w:pPr>
        <w:numPr>
          <w:ilvl w:val="0"/>
          <w:numId w:val="2"/>
        </w:numPr>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w:t>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1">
      <w:pPr>
        <w:rPr>
          <w:rFonts w:ascii="Open Sans" w:cs="Open Sans" w:eastAsia="Open Sans" w:hAnsi="Open Sans"/>
          <w:highlight w:val="lightGray"/>
          <w:vertAlign w:val="baseline"/>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vertAlign w:val="baseline"/>
          <w:rtl w:val="0"/>
        </w:rPr>
        <w:t xml:space="preserve">insert full name of Bidder</w:t>
      </w:r>
      <w:r w:rsidDel="00000000" w:rsidR="00000000" w:rsidRPr="00000000">
        <w:rPr>
          <w:rFonts w:ascii="Open Sans" w:cs="Open Sans" w:eastAsia="Open Sans" w:hAnsi="Open Sans"/>
          <w:color w:val="000000"/>
          <w:vertAlign w:val="baseline"/>
          <w:rtl w:val="0"/>
        </w:rPr>
        <w:t xml:space="preserve">] to sign this quotation and bind [</w:t>
      </w:r>
      <w:r w:rsidDel="00000000" w:rsidR="00000000" w:rsidRPr="00000000">
        <w:rPr>
          <w:rFonts w:ascii="Open Sans" w:cs="Open Sans" w:eastAsia="Open Sans" w:hAnsi="Open Sans"/>
          <w:b w:val="1"/>
          <w:i w:val="1"/>
          <w:color w:val="000000"/>
          <w:highlight w:val="cyan"/>
          <w:vertAlign w:val="baseline"/>
          <w:rtl w:val="0"/>
        </w:rPr>
        <w:t xml:space="preserve">insert full name of Bidder</w:t>
      </w:r>
      <w:r w:rsidDel="00000000" w:rsidR="00000000" w:rsidRPr="00000000">
        <w:rPr>
          <w:rFonts w:ascii="Open Sans" w:cs="Open Sans" w:eastAsia="Open Sans" w:hAnsi="Open Sans"/>
          <w:color w:val="000000"/>
          <w:highlight w:val="cyan"/>
          <w:vertAlign w:val="baseline"/>
          <w:rtl w:val="0"/>
        </w:rPr>
        <w:t xml:space="preserve">]</w:t>
      </w:r>
      <w:r w:rsidDel="00000000" w:rsidR="00000000" w:rsidRPr="00000000">
        <w:rPr>
          <w:rFonts w:ascii="Open Sans" w:cs="Open Sans" w:eastAsia="Open Sans" w:hAnsi="Open Sans"/>
          <w:color w:val="000000"/>
          <w:vertAlign w:val="baseline"/>
          <w:rtl w:val="0"/>
        </w:rPr>
        <w:t xml:space="preserve"> should UNOPS accept this quotation: </w:t>
      </w:r>
    </w:p>
    <w:p w:rsidR="00000000" w:rsidDel="00000000" w:rsidP="00000000" w:rsidRDefault="00000000" w:rsidRPr="00000000" w14:paraId="000000A3">
      <w:pPr>
        <w:tabs>
          <w:tab w:val="left" w:pos="990"/>
          <w:tab w:val="left" w:pos="5040"/>
          <w:tab w:val="left" w:pos="585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4">
      <w:pPr>
        <w:tabs>
          <w:tab w:val="left" w:pos="990"/>
          <w:tab w:val="left" w:pos="5040"/>
          <w:tab w:val="left" w:pos="585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0A5">
      <w:pPr>
        <w:tabs>
          <w:tab w:val="left" w:pos="72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6">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0A7">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8">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0A9">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A">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Signature</w:t>
        <w:tab/>
        <w:t xml:space="preserve">: _____________________________________________________________</w:t>
      </w:r>
    </w:p>
    <w:p w:rsidR="00000000" w:rsidDel="00000000" w:rsidP="00000000" w:rsidRDefault="00000000" w:rsidRPr="00000000" w14:paraId="000000AB">
      <w:pPr>
        <w:rPr>
          <w:rFonts w:ascii="Open Sans" w:cs="Open Sans" w:eastAsia="Open Sans" w:hAnsi="Open Sans"/>
          <w:highlight w:val="lightGray"/>
          <w:vertAlign w:val="baseline"/>
        </w:rPr>
      </w:pPr>
      <w:r w:rsidDel="00000000" w:rsidR="00000000" w:rsidRPr="00000000">
        <w:rPr>
          <w:rtl w:val="0"/>
        </w:rPr>
      </w:r>
    </w:p>
    <w:p w:rsidR="00000000" w:rsidDel="00000000" w:rsidP="00000000" w:rsidRDefault="00000000" w:rsidRPr="00000000" w14:paraId="000000AC">
      <w:pPr>
        <w:pStyle w:val="Heading1"/>
        <w:rPr>
          <w:rFonts w:ascii="Open Sans" w:cs="Open Sans" w:eastAsia="Open Sans" w:hAnsi="Open Sans"/>
          <w:sz w:val="32"/>
          <w:szCs w:val="32"/>
          <w:vertAlign w:val="baseline"/>
        </w:rPr>
      </w:pPr>
      <w:r w:rsidDel="00000000" w:rsidR="00000000" w:rsidRPr="00000000">
        <w:br w:type="page"/>
      </w:r>
      <w:r w:rsidDel="00000000" w:rsidR="00000000" w:rsidRPr="00000000">
        <w:rPr>
          <w:rFonts w:ascii="Open Sans" w:cs="Open Sans" w:eastAsia="Open Sans" w:hAnsi="Open Sans"/>
          <w:b w:val="1"/>
          <w:color w:val="0092d1"/>
          <w:sz w:val="32"/>
          <w:szCs w:val="32"/>
          <w:vertAlign w:val="baseline"/>
          <w:rtl w:val="0"/>
        </w:rPr>
        <w:t xml:space="preserve">Form C: Technical Quotation Form</w:t>
      </w:r>
      <w:r w:rsidDel="00000000" w:rsidR="00000000" w:rsidRPr="00000000">
        <w:rPr>
          <w:rtl w:val="0"/>
        </w:rPr>
      </w:r>
    </w:p>
    <w:p w:rsidR="00000000" w:rsidDel="00000000" w:rsidP="00000000" w:rsidRDefault="00000000" w:rsidRPr="00000000" w14:paraId="000000A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 of Bidder: </w:t>
      </w:r>
      <w:r w:rsidDel="00000000" w:rsidR="00000000" w:rsidRPr="00000000">
        <w:rPr>
          <w:rFonts w:ascii="Open Sans" w:cs="Open Sans" w:eastAsia="Open Sans" w:hAnsi="Open Sans"/>
          <w:color w:val="000000"/>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B1">
      <w:pPr>
        <w:jc w:val="both"/>
        <w:rPr>
          <w:rFonts w:ascii="Open Sans" w:cs="Open Sans" w:eastAsia="Open Sans" w:hAnsi="Open Sans"/>
          <w:color w:val="000000"/>
          <w:vertAlign w:val="baseline"/>
        </w:rPr>
      </w:pPr>
      <w:r w:rsidDel="00000000" w:rsidR="00000000" w:rsidRPr="00000000">
        <w:rPr>
          <w:rFonts w:ascii="Open Sans" w:cs="Open Sans" w:eastAsia="Open Sans" w:hAnsi="Open Sans"/>
          <w:vertAlign w:val="baseline"/>
          <w:rtl w:val="0"/>
        </w:rPr>
        <w:t xml:space="preserve">Bidders are required to complete the </w:t>
      </w:r>
      <w:r w:rsidDel="00000000" w:rsidR="00000000" w:rsidRPr="00000000">
        <w:rPr>
          <w:rFonts w:ascii="Open Sans" w:cs="Open Sans" w:eastAsia="Open Sans" w:hAnsi="Open Sans"/>
          <w:b w:val="1"/>
          <w:vertAlign w:val="baseline"/>
          <w:rtl w:val="0"/>
        </w:rPr>
        <w:t xml:space="preserve">Comparative Data Tables</w:t>
      </w:r>
      <w:r w:rsidDel="00000000" w:rsidR="00000000" w:rsidRPr="00000000">
        <w:rPr>
          <w:rFonts w:ascii="Open Sans" w:cs="Open Sans" w:eastAsia="Open Sans" w:hAnsi="Open Sans"/>
          <w:vertAlign w:val="baseline"/>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0B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B3">
      <w:pPr>
        <w:rPr>
          <w:rFonts w:ascii="Open Sans" w:cs="Open Sans" w:eastAsia="Open Sans" w:hAnsi="Open Sans"/>
          <w:b w:val="0"/>
          <w:color w:val="000000"/>
          <w:vertAlign w:val="baseline"/>
        </w:rPr>
      </w:pPr>
      <w:r w:rsidDel="00000000" w:rsidR="00000000" w:rsidRPr="00000000">
        <w:rPr>
          <w:rFonts w:ascii="Open Sans" w:cs="Open Sans" w:eastAsia="Open Sans" w:hAnsi="Open Sans"/>
          <w:b w:val="1"/>
          <w:color w:val="000000"/>
          <w:vertAlign w:val="baseline"/>
          <w:rtl w:val="0"/>
        </w:rPr>
        <w:t xml:space="preserve">Technical specifications for goods – Comparative Data Table</w:t>
      </w:r>
      <w:r w:rsidDel="00000000" w:rsidR="00000000" w:rsidRPr="00000000">
        <w:rPr>
          <w:rtl w:val="0"/>
        </w:rPr>
      </w:r>
    </w:p>
    <w:p w:rsidR="00000000" w:rsidDel="00000000" w:rsidP="00000000" w:rsidRDefault="00000000" w:rsidRPr="00000000" w14:paraId="000000B4">
      <w:pPr>
        <w:rPr>
          <w:rFonts w:ascii="Open Sans" w:cs="Open Sans" w:eastAsia="Open Sans" w:hAnsi="Open Sans"/>
          <w:b w:val="0"/>
          <w:color w:val="000000"/>
          <w:vertAlign w:val="baseline"/>
        </w:rPr>
      </w:pPr>
      <w:r w:rsidDel="00000000" w:rsidR="00000000" w:rsidRPr="00000000">
        <w:rPr>
          <w:rtl w:val="0"/>
        </w:rPr>
      </w:r>
    </w:p>
    <w:p w:rsidR="00000000" w:rsidDel="00000000" w:rsidP="00000000" w:rsidRDefault="00000000" w:rsidRPr="00000000" w14:paraId="000000B5">
      <w:pPr>
        <w:rPr>
          <w:rFonts w:ascii="Calibri" w:cs="Calibri" w:eastAsia="Calibri" w:hAnsi="Calibri"/>
          <w:b w:val="1"/>
          <w:color w:val="00b0f0"/>
          <w:sz w:val="28"/>
          <w:szCs w:val="28"/>
        </w:rPr>
      </w:pPr>
      <w:r w:rsidDel="00000000" w:rsidR="00000000" w:rsidRPr="00000000">
        <w:rPr>
          <w:rFonts w:ascii="Calibri" w:cs="Calibri" w:eastAsia="Calibri" w:hAnsi="Calibri"/>
          <w:b w:val="1"/>
          <w:color w:val="00b0f0"/>
          <w:sz w:val="28"/>
          <w:szCs w:val="28"/>
          <w:vertAlign w:val="baseline"/>
          <w:rtl w:val="0"/>
        </w:rPr>
        <w:t xml:space="preserve">LOT 3: Manhole Step</w:t>
      </w:r>
      <w:r w:rsidDel="00000000" w:rsidR="00000000" w:rsidRPr="00000000">
        <w:rPr>
          <w:rFonts w:ascii="Calibri" w:cs="Calibri" w:eastAsia="Calibri" w:hAnsi="Calibri"/>
          <w:b w:val="1"/>
          <w:color w:val="00b0f0"/>
          <w:sz w:val="28"/>
          <w:szCs w:val="28"/>
          <w:rtl w:val="0"/>
        </w:rPr>
        <w:t xml:space="preserve">s TAIZ (LWSC)</w:t>
      </w:r>
    </w:p>
    <w:p w:rsidR="00000000" w:rsidDel="00000000" w:rsidP="00000000" w:rsidRDefault="00000000" w:rsidRPr="00000000" w14:paraId="000000B6">
      <w:pPr>
        <w:rPr>
          <w:vertAlign w:val="baseline"/>
        </w:rPr>
      </w:pPr>
      <w:r w:rsidDel="00000000" w:rsidR="00000000" w:rsidRPr="00000000">
        <w:rPr>
          <w:rtl w:val="0"/>
        </w:rPr>
      </w:r>
    </w:p>
    <w:tbl>
      <w:tblPr>
        <w:tblStyle w:val="Table6"/>
        <w:tblW w:w="9493.999999999998" w:type="dxa"/>
        <w:jc w:val="left"/>
        <w:tblInd w:w="-7.0" w:type="dxa"/>
        <w:tblLayout w:type="fixed"/>
        <w:tblLook w:val="0000"/>
      </w:tblPr>
      <w:tblGrid>
        <w:gridCol w:w="607"/>
        <w:gridCol w:w="3589"/>
        <w:gridCol w:w="1566"/>
        <w:gridCol w:w="3732"/>
        <w:tblGridChange w:id="0">
          <w:tblGrid>
            <w:gridCol w:w="607"/>
            <w:gridCol w:w="3589"/>
            <w:gridCol w:w="1566"/>
            <w:gridCol w:w="3732"/>
          </w:tblGrid>
        </w:tblGridChange>
      </w:tblGrid>
      <w:tr>
        <w:trPr>
          <w:cantSplit w:val="0"/>
          <w:trHeight w:val="920" w:hRule="atLeast"/>
          <w:tblHeader w:val="1"/>
        </w:trPr>
        <w:tc>
          <w:tcPr>
            <w:tcBorders>
              <w:top w:color="000000" w:space="0" w:sz="4" w:val="single"/>
              <w:left w:color="000000" w:space="0" w:sz="4" w:val="single"/>
              <w:bottom w:color="000000" w:space="0" w:sz="4" w:val="single"/>
              <w:right w:color="000000" w:space="0" w:sz="4" w:val="single"/>
            </w:tcBorders>
            <w:shd w:fill="c6d9f1" w:val="clear"/>
            <w:vAlign w:val="center"/>
          </w:tcPr>
          <w:p w:rsidR="00000000" w:rsidDel="00000000" w:rsidP="00000000" w:rsidRDefault="00000000" w:rsidRPr="00000000" w14:paraId="000000B7">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B8">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Specifications required</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B9">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Is quotation compliant? </w:t>
            </w:r>
            <w:r w:rsidDel="00000000" w:rsidR="00000000" w:rsidRPr="00000000">
              <w:rPr>
                <w:rFonts w:ascii="Calibri" w:cs="Calibri" w:eastAsia="Calibri" w:hAnsi="Calibri"/>
                <w:color w:val="000000"/>
                <w:sz w:val="22"/>
                <w:szCs w:val="22"/>
                <w:vertAlign w:val="baseline"/>
                <w:rtl w:val="0"/>
              </w:rPr>
              <w:t xml:space="preserve">Bidder to complete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BA">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Bidder’s Offer specifications</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BB">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BC">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vertAlign w:val="baseline"/>
                <w:rtl w:val="0"/>
              </w:rPr>
              <w:t xml:space="preserve">Date of manufacturing</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BD">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BE">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BF">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0">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vertAlign w:val="baseline"/>
                <w:rtl w:val="0"/>
              </w:rPr>
              <w:t xml:space="preserve">Manufacturer Name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1">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C2">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C3">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4">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vertAlign w:val="baseline"/>
                <w:rtl w:val="0"/>
              </w:rPr>
              <w:t xml:space="preserve">Country of origin</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5">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C6">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C7">
            <w:pPr>
              <w:jc w:val="center"/>
              <w:rPr>
                <w:rFonts w:ascii="Calibri" w:cs="Calibri" w:eastAsia="Calibri" w:hAnsi="Calibri"/>
                <w:color w:val="000000"/>
                <w:sz w:val="22"/>
                <w:szCs w:val="22"/>
                <w:vertAlign w:val="baseline"/>
              </w:rPr>
            </w:pPr>
            <w:bookmarkStart w:colFirst="0" w:colLast="0" w:name="_4d34og8" w:id="5"/>
            <w:bookmarkEnd w:id="5"/>
            <w:r w:rsidDel="00000000" w:rsidR="00000000" w:rsidRPr="00000000">
              <w:rPr>
                <w:rFonts w:ascii="Calibri" w:cs="Calibri" w:eastAsia="Calibri" w:hAnsi="Calibri"/>
                <w:color w:val="000000"/>
                <w:sz w:val="22"/>
                <w:szCs w:val="22"/>
                <w:vertAlign w:val="baseline"/>
                <w:rtl w:val="0"/>
              </w:rPr>
              <w:t xml:space="preserve">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8">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vertAlign w:val="baseline"/>
                <w:rtl w:val="0"/>
              </w:rPr>
              <w:t xml:space="preserve"> Comply with </w:t>
            </w:r>
            <w:r w:rsidDel="00000000" w:rsidR="00000000" w:rsidRPr="00000000">
              <w:rPr>
                <w:rFonts w:ascii="Calibri" w:cs="Calibri" w:eastAsia="Calibri" w:hAnsi="Calibri"/>
                <w:vertAlign w:val="baseline"/>
                <w:rtl w:val="0"/>
              </w:rPr>
              <w:t xml:space="preserve">EN 13101, DIN 19555</w:t>
            </w:r>
            <w:r w:rsidDel="00000000" w:rsidR="00000000" w:rsidRPr="00000000">
              <w:rPr>
                <w:rFonts w:ascii="Calibri" w:cs="Calibri" w:eastAsia="Calibri" w:hAnsi="Calibri"/>
                <w:color w:val="000000"/>
                <w:vertAlign w:val="baseline"/>
                <w:rtl w:val="0"/>
              </w:rPr>
              <w:t xml:space="preserve"> or equivalents.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9">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CA">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858"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CB">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C">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vertAlign w:val="baseline"/>
                <w:rtl w:val="0"/>
              </w:rPr>
              <w:t xml:space="preserve">Superior resistance to all types of corrosive environments found in manholes.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D">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CE">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95"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CF">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0">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Withstand a vertical load test of 225 kg. There is no any deflection of the step after a load of 200 kg is applied.</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1">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2">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1037"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3">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4">
            <w:pPr>
              <w:rPr>
                <w:rFonts w:ascii="Calibri" w:cs="Calibri" w:eastAsia="Calibri" w:hAnsi="Calibri"/>
                <w:vertAlign w:val="baseline"/>
              </w:rPr>
            </w:pPr>
            <w:r w:rsidDel="00000000" w:rsidR="00000000" w:rsidRPr="00000000">
              <w:rPr>
                <w:rFonts w:ascii="Calibri" w:cs="Calibri" w:eastAsia="Calibri" w:hAnsi="Calibri"/>
                <w:color w:val="000000"/>
                <w:vertAlign w:val="baseline"/>
                <w:rtl w:val="0"/>
              </w:rPr>
              <w:t xml:space="preserve">Have a minimum of 100 Kg pull out strength.</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5">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6">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3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7">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8">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Withstand impact testing of up to 250 Nm with no deflection, cracking or breaking.</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9">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A">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1424"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B">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C">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Material specification:</w:t>
              <w:br w:type="textWrapping"/>
              <w:t xml:space="preserve">Plastic- manhole steps are made of two layers of polyethylene or polypropylene with minimum 2 mm thickness of each layer.</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D">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E">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77"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F">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0">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Steel Reinforcing Bar- 10 mm steel rods.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1">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2">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3">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4">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Dimensions: at least: 260mm length,165 mm width and 20 mm thickness.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5">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6">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8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7">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8">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Tread width –approx. 11.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9">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A">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B">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C">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Projection from wall – min.70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D">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E">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6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F">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0">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Leg centre dimension – approx.16.3 mm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1">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2">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3">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4">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Manhole steps designed to be driven into a preformed hole created by drilling. Minimum Embedment into the concrete is 70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5">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6">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7">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8">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The bidder confirms that the manufacturer quality control test results and report will be provided.</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9">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A">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54"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B">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C">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The bidder shall bear the cost of unloading at TAIZ</w:t>
            </w:r>
            <w:r w:rsidDel="00000000" w:rsidR="00000000" w:rsidRPr="00000000">
              <w:rPr>
                <w:rFonts w:ascii="Calibri" w:cs="Calibri" w:eastAsia="Calibri" w:hAnsi="Calibri"/>
                <w:b w:val="1"/>
                <w:color w:val="000000"/>
                <w:vertAlign w:val="baseline"/>
                <w:rtl w:val="0"/>
              </w:rPr>
              <w:t xml:space="preserve"> (LWSC) </w:t>
            </w:r>
            <w:r w:rsidDel="00000000" w:rsidR="00000000" w:rsidRPr="00000000">
              <w:rPr>
                <w:rFonts w:ascii="Calibri" w:cs="Calibri" w:eastAsia="Calibri" w:hAnsi="Calibri"/>
                <w:color w:val="000000"/>
                <w:vertAlign w:val="baseline"/>
                <w:rtl w:val="0"/>
              </w:rPr>
              <w:t xml:space="preserve">warehouses.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D">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E">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889"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F">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0">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Handling, transport, loading and unloading fittings at </w:t>
            </w:r>
            <w:r w:rsidDel="00000000" w:rsidR="00000000" w:rsidRPr="00000000">
              <w:rPr>
                <w:rFonts w:ascii="Calibri" w:cs="Calibri" w:eastAsia="Calibri" w:hAnsi="Calibri"/>
                <w:b w:val="1"/>
                <w:color w:val="000000"/>
                <w:vertAlign w:val="baseline"/>
                <w:rtl w:val="0"/>
              </w:rPr>
              <w:t xml:space="preserve">TAIZ (LWSC) </w:t>
            </w:r>
            <w:r w:rsidDel="00000000" w:rsidR="00000000" w:rsidRPr="00000000">
              <w:rPr>
                <w:rFonts w:ascii="Calibri" w:cs="Calibri" w:eastAsia="Calibri" w:hAnsi="Calibri"/>
                <w:color w:val="000000"/>
                <w:vertAlign w:val="baseline"/>
                <w:rtl w:val="0"/>
              </w:rPr>
              <w:t xml:space="preserve">warehouses will be according to the manufacturer's recommendations.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1">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02">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3">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4">
            <w:pPr>
              <w:rPr>
                <w:rFonts w:ascii="Calibri" w:cs="Calibri" w:eastAsia="Calibri" w:hAnsi="Calibri"/>
                <w:color w:val="000000"/>
                <w:vertAlign w:val="baseline"/>
              </w:rPr>
            </w:pPr>
            <w:r w:rsidDel="00000000" w:rsidR="00000000" w:rsidRPr="00000000">
              <w:rPr>
                <w:rFonts w:ascii="Calibri" w:cs="Calibri" w:eastAsia="Calibri" w:hAnsi="Calibri"/>
                <w:sz w:val="22"/>
                <w:szCs w:val="22"/>
                <w:vertAlign w:val="baseline"/>
                <w:rtl w:val="0"/>
              </w:rPr>
              <w:t xml:space="preserve">The authorization of manufacturer (Form G) is attached to the offer.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5">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06">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448"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7">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20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8">
            <w:pPr>
              <w:rPr>
                <w:rFonts w:ascii="Calibri" w:cs="Calibri" w:eastAsia="Calibri" w:hAnsi="Calibri"/>
                <w:color w:val="000000"/>
                <w:vertAlign w:val="baseline"/>
              </w:rPr>
            </w:pPr>
            <w:r w:rsidDel="00000000" w:rsidR="00000000" w:rsidRPr="00000000">
              <w:rPr>
                <w:rFonts w:ascii="Calibri" w:cs="Calibri" w:eastAsia="Calibri" w:hAnsi="Calibri"/>
                <w:color w:val="000000"/>
                <w:sz w:val="22"/>
                <w:szCs w:val="22"/>
                <w:vertAlign w:val="baseline"/>
                <w:rtl w:val="0"/>
              </w:rPr>
              <w:t xml:space="preserve">The bidder confirms that their quote for this Lot related to the Manhole Steps is as per Section II: Schedule of Requirements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9">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0A">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bl>
    <w:p w:rsidR="00000000" w:rsidDel="00000000" w:rsidP="00000000" w:rsidRDefault="00000000" w:rsidRPr="00000000" w14:paraId="0000010B">
      <w:pPr>
        <w:rPr>
          <w:vertAlign w:val="baseline"/>
        </w:rPr>
      </w:pPr>
      <w:r w:rsidDel="00000000" w:rsidR="00000000" w:rsidRPr="00000000">
        <w:rPr>
          <w:rtl w:val="0"/>
        </w:rPr>
      </w:r>
    </w:p>
    <w:p w:rsidR="00000000" w:rsidDel="00000000" w:rsidP="00000000" w:rsidRDefault="00000000" w:rsidRPr="00000000" w14:paraId="0000010C">
      <w:pPr>
        <w:ind w:right="-318"/>
        <w:jc w:val="both"/>
        <w:rPr>
          <w:rFonts w:ascii="Open Sans" w:cs="Open Sans" w:eastAsia="Open Sans" w:hAnsi="Open Sans"/>
          <w:vertAlign w:val="baseline"/>
        </w:rPr>
      </w:pPr>
      <w:r w:rsidDel="00000000" w:rsidR="00000000" w:rsidRPr="00000000">
        <w:rPr>
          <w:rFonts w:ascii="Open Sans" w:cs="Open Sans" w:eastAsia="Open Sans" w:hAnsi="Open Sans"/>
          <w:b w:val="1"/>
          <w:vertAlign w:val="baseline"/>
          <w:rtl w:val="0"/>
        </w:rPr>
        <w:t xml:space="preserve">Delivery requirements </w:t>
      </w:r>
      <w:r w:rsidDel="00000000" w:rsidR="00000000" w:rsidRPr="00000000">
        <w:rPr>
          <w:rFonts w:ascii="Open Sans" w:cs="Open Sans" w:eastAsia="Open Sans" w:hAnsi="Open Sans"/>
          <w:b w:val="1"/>
          <w:color w:val="000000"/>
          <w:vertAlign w:val="baseline"/>
          <w:rtl w:val="0"/>
        </w:rPr>
        <w:t xml:space="preserve">– Comparative Data Table</w:t>
      </w:r>
      <w:r w:rsidDel="00000000" w:rsidR="00000000" w:rsidRPr="00000000">
        <w:rPr>
          <w:rtl w:val="0"/>
        </w:rPr>
      </w:r>
    </w:p>
    <w:p w:rsidR="00000000" w:rsidDel="00000000" w:rsidP="00000000" w:rsidRDefault="00000000" w:rsidRPr="00000000" w14:paraId="0000010D">
      <w:pPr>
        <w:rPr>
          <w:rFonts w:ascii="Open Sans" w:cs="Open Sans" w:eastAsia="Open Sans" w:hAnsi="Open Sans"/>
          <w:highlight w:val="cyan"/>
          <w:vertAlign w:val="baseline"/>
        </w:rPr>
      </w:pPr>
      <w:r w:rsidDel="00000000" w:rsidR="00000000" w:rsidRPr="00000000">
        <w:rPr>
          <w:rtl w:val="0"/>
        </w:rPr>
      </w:r>
    </w:p>
    <w:tbl>
      <w:tblPr>
        <w:tblStyle w:val="Table7"/>
        <w:tblW w:w="9952.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702"/>
        <w:gridCol w:w="3117"/>
        <w:gridCol w:w="2125"/>
        <w:gridCol w:w="3008"/>
        <w:tblGridChange w:id="0">
          <w:tblGrid>
            <w:gridCol w:w="1702"/>
            <w:gridCol w:w="3117"/>
            <w:gridCol w:w="2125"/>
            <w:gridCol w:w="3008"/>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0E">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UNOPS Requirements</w:t>
            </w:r>
          </w:p>
        </w:tc>
        <w:tc>
          <w:tcPr>
            <w:shd w:fill="d9d9d9" w:val="clear"/>
            <w:vAlign w:val="center"/>
          </w:tcPr>
          <w:p w:rsidR="00000000" w:rsidDel="00000000" w:rsidP="00000000" w:rsidRDefault="00000000" w:rsidRPr="00000000" w14:paraId="00000110">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Is quotation compliant? Bidder to complete</w:t>
            </w:r>
          </w:p>
        </w:tc>
        <w:tc>
          <w:tcPr>
            <w:shd w:fill="d9d9d9" w:val="clear"/>
            <w:vAlign w:val="center"/>
          </w:tcPr>
          <w:p w:rsidR="00000000" w:rsidDel="00000000" w:rsidP="00000000" w:rsidRDefault="00000000" w:rsidRPr="00000000" w14:paraId="00000111">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Details </w:t>
            </w:r>
          </w:p>
          <w:p w:rsidR="00000000" w:rsidDel="00000000" w:rsidP="00000000" w:rsidRDefault="00000000" w:rsidRPr="00000000" w14:paraId="00000112">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Bidder to complete</w:t>
            </w:r>
          </w:p>
        </w:tc>
      </w:tr>
      <w:tr>
        <w:trPr>
          <w:cantSplit w:val="0"/>
          <w:trHeight w:val="306" w:hRule="atLeast"/>
          <w:tblHeader w:val="0"/>
        </w:trPr>
        <w:tc>
          <w:tcPr>
            <w:shd w:fill="d9d9d9" w:val="clear"/>
            <w:vAlign w:val="center"/>
          </w:tcPr>
          <w:p w:rsidR="00000000" w:rsidDel="00000000" w:rsidP="00000000" w:rsidRDefault="00000000" w:rsidRPr="00000000" w14:paraId="00000113">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Delivery time</w:t>
            </w:r>
          </w:p>
        </w:tc>
        <w:tc>
          <w:tcPr>
            <w:vAlign w:val="center"/>
          </w:tcPr>
          <w:p w:rsidR="00000000" w:rsidDel="00000000" w:rsidP="00000000" w:rsidRDefault="00000000" w:rsidRPr="00000000" w14:paraId="00000114">
            <w:pPr>
              <w:rPr>
                <w:rFonts w:ascii="Calibri" w:cs="Calibri" w:eastAsia="Calibri" w:hAnsi="Calibri"/>
                <w:color w:val="000000"/>
                <w:vertAlign w:val="baseline"/>
              </w:rPr>
            </w:pPr>
            <w:r w:rsidDel="00000000" w:rsidR="00000000" w:rsidRPr="00000000">
              <w:rPr>
                <w:rFonts w:ascii="Calibri" w:cs="Calibri" w:eastAsia="Calibri" w:hAnsi="Calibri"/>
                <w:b w:val="1"/>
                <w:color w:val="000000"/>
                <w:vertAlign w:val="baseline"/>
                <w:rtl w:val="0"/>
              </w:rPr>
              <w:t xml:space="preserve">Bidder shall deliver the goods DAP within </w:t>
            </w:r>
            <w:r w:rsidDel="00000000" w:rsidR="00000000" w:rsidRPr="00000000">
              <w:rPr>
                <w:rFonts w:ascii="Calibri" w:cs="Calibri" w:eastAsia="Calibri" w:hAnsi="Calibri"/>
                <w:b w:val="1"/>
                <w:i w:val="1"/>
                <w:highlight w:val="white"/>
                <w:rtl w:val="0"/>
              </w:rPr>
              <w:t xml:space="preserve">f</w:t>
            </w:r>
            <w:r w:rsidDel="00000000" w:rsidR="00000000" w:rsidRPr="00000000">
              <w:rPr>
                <w:rFonts w:ascii="Calibri" w:cs="Calibri" w:eastAsia="Calibri" w:hAnsi="Calibri"/>
                <w:b w:val="1"/>
                <w:rtl w:val="0"/>
              </w:rPr>
              <w:t xml:space="preserve">ive</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b w:val="1"/>
                <w:rtl w:val="0"/>
              </w:rPr>
              <w:t xml:space="preserve">mont</w:t>
            </w:r>
            <w:r w:rsidDel="00000000" w:rsidR="00000000" w:rsidRPr="00000000">
              <w:rPr>
                <w:rFonts w:ascii="Calibri" w:cs="Calibri" w:eastAsia="Calibri" w:hAnsi="Calibri"/>
                <w:b w:val="1"/>
                <w:color w:val="000000"/>
                <w:vertAlign w:val="baseline"/>
                <w:rtl w:val="0"/>
              </w:rPr>
              <w:t xml:space="preserve">hs after PO signature</w:t>
            </w:r>
            <w:r w:rsidDel="00000000" w:rsidR="00000000" w:rsidRPr="00000000">
              <w:rPr>
                <w:rFonts w:ascii="Calibri" w:cs="Calibri" w:eastAsia="Calibri" w:hAnsi="Calibri"/>
                <w:color w:val="000000"/>
                <w:vertAlign w:val="baseline"/>
                <w:rtl w:val="0"/>
              </w:rPr>
              <w:t xml:space="preserve">.</w:t>
            </w:r>
          </w:p>
        </w:tc>
        <w:tc>
          <w:tcPr>
            <w:vAlign w:val="center"/>
          </w:tcPr>
          <w:p w:rsidR="00000000" w:rsidDel="00000000" w:rsidP="00000000" w:rsidRDefault="00000000" w:rsidRPr="00000000" w14:paraId="00000115">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vAlign w:val="center"/>
          </w:tcPr>
          <w:p w:rsidR="00000000" w:rsidDel="00000000" w:rsidP="00000000" w:rsidRDefault="00000000" w:rsidRPr="00000000" w14:paraId="00000116">
            <w:pPr>
              <w:jc w:val="center"/>
              <w:rPr>
                <w:rFonts w:ascii="Calibri" w:cs="Calibri" w:eastAsia="Calibri" w:hAnsi="Calibri"/>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Insert details</w:t>
            </w:r>
          </w:p>
        </w:tc>
      </w:tr>
      <w:tr>
        <w:trPr>
          <w:cantSplit w:val="0"/>
          <w:trHeight w:val="306" w:hRule="atLeast"/>
          <w:tblHeader w:val="0"/>
        </w:trPr>
        <w:tc>
          <w:tcPr>
            <w:shd w:fill="d9d9d9" w:val="clear"/>
            <w:vAlign w:val="center"/>
          </w:tcPr>
          <w:p w:rsidR="00000000" w:rsidDel="00000000" w:rsidP="00000000" w:rsidRDefault="00000000" w:rsidRPr="00000000" w14:paraId="00000117">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Delivery place and Incoterms rules</w:t>
            </w:r>
          </w:p>
        </w:tc>
        <w:tc>
          <w:tcPr>
            <w:vAlign w:val="center"/>
          </w:tcPr>
          <w:p w:rsidR="00000000" w:rsidDel="00000000" w:rsidP="00000000" w:rsidRDefault="00000000" w:rsidRPr="00000000" w14:paraId="00000118">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Delivery at Place </w:t>
            </w:r>
            <w:r w:rsidDel="00000000" w:rsidR="00000000" w:rsidRPr="00000000">
              <w:rPr>
                <w:rFonts w:ascii="Calibri" w:cs="Calibri" w:eastAsia="Calibri" w:hAnsi="Calibri"/>
                <w:rtl w:val="0"/>
              </w:rPr>
              <w:t xml:space="preserve">DAP as per Incoterms 2020 </w:t>
            </w:r>
            <w:r w:rsidDel="00000000" w:rsidR="00000000" w:rsidRPr="00000000">
              <w:rPr>
                <w:rFonts w:ascii="Times New Roman" w:cs="Times New Roman" w:eastAsia="Times New Roman" w:hAnsi="Times New Roman"/>
                <w:rtl w:val="0"/>
              </w:rPr>
              <w:t xml:space="preserve">(unloaded custom cleared) </w:t>
            </w:r>
            <w:r w:rsidDel="00000000" w:rsidR="00000000" w:rsidRPr="00000000">
              <w:rPr>
                <w:rFonts w:ascii="Calibri" w:cs="Calibri" w:eastAsia="Calibri" w:hAnsi="Calibri"/>
                <w:rtl w:val="0"/>
              </w:rPr>
              <w:t xml:space="preserve">to </w:t>
            </w:r>
            <w:r w:rsidDel="00000000" w:rsidR="00000000" w:rsidRPr="00000000">
              <w:rPr>
                <w:rFonts w:ascii="Calibri" w:cs="Calibri" w:eastAsia="Calibri" w:hAnsi="Calibri"/>
                <w:color w:val="000000"/>
                <w:vertAlign w:val="baseline"/>
                <w:rtl w:val="0"/>
              </w:rPr>
              <w:t xml:space="preserve">to </w:t>
            </w:r>
            <w:r w:rsidDel="00000000" w:rsidR="00000000" w:rsidRPr="00000000">
              <w:rPr>
                <w:rFonts w:ascii="Calibri" w:cs="Calibri" w:eastAsia="Calibri" w:hAnsi="Calibri"/>
                <w:b w:val="1"/>
                <w:color w:val="000000"/>
                <w:vertAlign w:val="baseline"/>
                <w:rtl w:val="0"/>
              </w:rPr>
              <w:t xml:space="preserve">TAIZ </w:t>
            </w:r>
            <w:r w:rsidDel="00000000" w:rsidR="00000000" w:rsidRPr="00000000">
              <w:rPr>
                <w:rFonts w:ascii="Calibri" w:cs="Calibri" w:eastAsia="Calibri" w:hAnsi="Calibri"/>
                <w:color w:val="000000"/>
                <w:vertAlign w:val="baseline"/>
                <w:rtl w:val="0"/>
              </w:rPr>
              <w:t xml:space="preserve">Water and Sanitation Local Corporation </w:t>
            </w:r>
            <w:r w:rsidDel="00000000" w:rsidR="00000000" w:rsidRPr="00000000">
              <w:rPr>
                <w:rFonts w:ascii="Calibri" w:cs="Calibri" w:eastAsia="Calibri" w:hAnsi="Calibri"/>
                <w:b w:val="1"/>
                <w:color w:val="000000"/>
                <w:vertAlign w:val="baseline"/>
                <w:rtl w:val="0"/>
              </w:rPr>
              <w:t xml:space="preserve">TAIZ (LWSC)</w:t>
            </w:r>
            <w:r w:rsidDel="00000000" w:rsidR="00000000" w:rsidRPr="00000000">
              <w:rPr>
                <w:rFonts w:ascii="Calibri" w:cs="Calibri" w:eastAsia="Calibri" w:hAnsi="Calibri"/>
                <w:color w:val="000000"/>
                <w:vertAlign w:val="baseline"/>
                <w:rtl w:val="0"/>
              </w:rPr>
              <w:t xml:space="preserve"> Warehouses.</w:t>
            </w:r>
          </w:p>
        </w:tc>
        <w:tc>
          <w:tcPr>
            <w:vAlign w:val="center"/>
          </w:tcPr>
          <w:p w:rsidR="00000000" w:rsidDel="00000000" w:rsidP="00000000" w:rsidRDefault="00000000" w:rsidRPr="00000000" w14:paraId="00000119">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vAlign w:val="center"/>
          </w:tcPr>
          <w:p w:rsidR="00000000" w:rsidDel="00000000" w:rsidP="00000000" w:rsidRDefault="00000000" w:rsidRPr="00000000" w14:paraId="0000011A">
            <w:pPr>
              <w:jc w:val="center"/>
              <w:rPr>
                <w:rFonts w:ascii="Calibri" w:cs="Calibri" w:eastAsia="Calibri" w:hAnsi="Calibri"/>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Insert details</w:t>
            </w:r>
          </w:p>
        </w:tc>
      </w:tr>
      <w:tr>
        <w:trPr>
          <w:cantSplit w:val="0"/>
          <w:trHeight w:val="306" w:hRule="atLeast"/>
          <w:tblHeader w:val="0"/>
        </w:trPr>
        <w:tc>
          <w:tcPr>
            <w:shd w:fill="d9d9d9" w:val="clear"/>
            <w:vAlign w:val="center"/>
          </w:tcPr>
          <w:p w:rsidR="00000000" w:rsidDel="00000000" w:rsidP="00000000" w:rsidRDefault="00000000" w:rsidRPr="00000000" w14:paraId="0000011B">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UNOPS Right to vary requirements</w:t>
            </w:r>
          </w:p>
        </w:tc>
        <w:tc>
          <w:tcPr>
            <w:vAlign w:val="center"/>
          </w:tcPr>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p>
        </w:tc>
        <w:tc>
          <w:tcPr>
            <w:vAlign w:val="center"/>
          </w:tcPr>
          <w:p w:rsidR="00000000" w:rsidDel="00000000" w:rsidP="00000000" w:rsidRDefault="00000000" w:rsidRPr="00000000" w14:paraId="0000011D">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vAlign w:val="center"/>
          </w:tcPr>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0"/>
                <w:szCs w:val="20"/>
                <w:highlight w:val="cyan"/>
                <w:u w:val="none"/>
                <w:vertAlign w:val="baseline"/>
              </w:rPr>
            </w:pPr>
            <w:r w:rsidDel="00000000" w:rsidR="00000000" w:rsidRPr="00000000">
              <w:rPr>
                <w:rFonts w:ascii="Calibri" w:cs="Calibri" w:eastAsia="Calibri" w:hAnsi="Calibri"/>
                <w:b w:val="0"/>
                <w:i w:val="0"/>
                <w:smallCaps w:val="0"/>
                <w:strike w:val="0"/>
                <w:color w:val="000000"/>
                <w:sz w:val="20"/>
                <w:szCs w:val="20"/>
                <w:highlight w:val="cyan"/>
                <w:u w:val="none"/>
                <w:vertAlign w:val="baseline"/>
                <w:rtl w:val="0"/>
              </w:rPr>
              <w:t xml:space="preserve">Insert details</w:t>
            </w:r>
          </w:p>
        </w:tc>
      </w:tr>
    </w:tbl>
    <w:p w:rsidR="00000000" w:rsidDel="00000000" w:rsidP="00000000" w:rsidRDefault="00000000" w:rsidRPr="00000000" w14:paraId="0000011F">
      <w:pPr>
        <w:rPr>
          <w:rFonts w:ascii="Open Sans" w:cs="Open Sans" w:eastAsia="Open Sans" w:hAnsi="Open Sans"/>
          <w:highlight w:val="cyan"/>
          <w:vertAlign w:val="baseline"/>
        </w:rPr>
      </w:pPr>
      <w:r w:rsidDel="00000000" w:rsidR="00000000" w:rsidRPr="00000000">
        <w:rPr>
          <w:rtl w:val="0"/>
        </w:rPr>
      </w:r>
    </w:p>
    <w:p w:rsidR="00000000" w:rsidDel="00000000" w:rsidP="00000000" w:rsidRDefault="00000000" w:rsidRPr="00000000" w14:paraId="0000012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21">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vertAlign w:val="baseline"/>
          <w:rtl w:val="0"/>
        </w:rPr>
        <w:t xml:space="preserve">Section III: Schedule of Requirements</w:t>
      </w:r>
      <w:r w:rsidDel="00000000" w:rsidR="00000000" w:rsidRPr="00000000">
        <w:rPr>
          <w:rFonts w:ascii="Open Sans" w:cs="Open Sans" w:eastAsia="Open Sans" w:hAnsi="Open Sans"/>
          <w:vertAlign w:val="baseline"/>
          <w:rtl w:val="0"/>
        </w:rPr>
        <w:t xml:space="preserve">.</w:t>
      </w:r>
    </w:p>
    <w:p w:rsidR="00000000" w:rsidDel="00000000" w:rsidP="00000000" w:rsidRDefault="00000000" w:rsidRPr="00000000" w14:paraId="00000122">
      <w:pPr>
        <w:ind w:right="-34"/>
        <w:jc w:val="both"/>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23">
      <w:pPr>
        <w:ind w:left="3600" w:right="-34" w:firstLine="720"/>
        <w:jc w:val="both"/>
        <w:rPr>
          <w:rFonts w:ascii="Open Sans" w:cs="Open Sans" w:eastAsia="Open Sans" w:hAnsi="Open Sans"/>
          <w:b w:val="0"/>
          <w:vertAlign w:val="baseline"/>
        </w:rPr>
      </w:pPr>
      <w:r w:rsidDel="00000000" w:rsidR="00000000" w:rsidRPr="00000000">
        <w:rPr>
          <w:rFonts w:ascii="Arimo" w:cs="Arimo" w:eastAsia="Arimo" w:hAnsi="Arimo"/>
          <w:color w:val="000000"/>
          <w:highlight w:val="cyan"/>
          <w:vertAlign w:val="baseline"/>
          <w:rtl w:val="0"/>
        </w:rPr>
        <w:t xml:space="preserve"> ☐ Yes   ☐ No</w:t>
      </w:r>
      <w:r w:rsidDel="00000000" w:rsidR="00000000" w:rsidRPr="00000000">
        <w:rPr>
          <w:rFonts w:ascii="Open Sans" w:cs="Open Sans" w:eastAsia="Open Sans" w:hAnsi="Open Sans"/>
          <w:color w:val="000000"/>
          <w:vertAlign w:val="baseline"/>
          <w:rtl w:val="0"/>
        </w:rPr>
        <w:t xml:space="preserve">         </w:t>
      </w:r>
      <w:r w:rsidDel="00000000" w:rsidR="00000000" w:rsidRPr="00000000">
        <w:rPr>
          <w:rtl w:val="0"/>
        </w:rPr>
      </w:r>
    </w:p>
    <w:p w:rsidR="00000000" w:rsidDel="00000000" w:rsidP="00000000" w:rsidRDefault="00000000" w:rsidRPr="00000000" w14:paraId="00000124">
      <w:pPr>
        <w:ind w:right="-34"/>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25">
      <w:pPr>
        <w:ind w:right="-34"/>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ANY DEVIATION MUST BE LISTED BELOW:</w:t>
      </w:r>
    </w:p>
    <w:p w:rsidR="00000000" w:rsidDel="00000000" w:rsidP="00000000" w:rsidRDefault="00000000" w:rsidRPr="00000000" w14:paraId="00000126">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2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28">
      <w:pPr>
        <w:tabs>
          <w:tab w:val="left" w:pos="990"/>
          <w:tab w:val="left" w:pos="5040"/>
          <w:tab w:val="left" w:pos="585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29">
      <w:pPr>
        <w:tabs>
          <w:tab w:val="left" w:pos="990"/>
          <w:tab w:val="left" w:pos="5040"/>
          <w:tab w:val="left" w:pos="585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12A">
      <w:pPr>
        <w:tabs>
          <w:tab w:val="left" w:pos="72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2B">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12C">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2D">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12E">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2F">
      <w:pPr>
        <w:tabs>
          <w:tab w:val="left" w:pos="990"/>
        </w:tabs>
        <w:rPr>
          <w:rFonts w:ascii="Open Sans" w:cs="Open Sans" w:eastAsia="Open Sans" w:hAnsi="Open Sans"/>
          <w:b w:val="0"/>
          <w:vertAlign w:val="baseline"/>
        </w:rPr>
      </w:pPr>
      <w:r w:rsidDel="00000000" w:rsidR="00000000" w:rsidRPr="00000000">
        <w:rPr>
          <w:rFonts w:ascii="Open Sans" w:cs="Open Sans" w:eastAsia="Open Sans" w:hAnsi="Open Sans"/>
          <w:color w:val="000000"/>
          <w:vertAlign w:val="baseline"/>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30">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131">
      <w:pPr>
        <w:rPr>
          <w:rFonts w:ascii="Open Sans" w:cs="Open Sans" w:eastAsia="Open Sans" w:hAnsi="Open Sans"/>
          <w:sz w:val="22"/>
          <w:szCs w:val="22"/>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32">
      <w:pPr>
        <w:keepNext w:val="1"/>
        <w:keepLines w:val="1"/>
        <w:spacing w:after="120" w:before="360" w:lineRule="auto"/>
        <w:rPr>
          <w:rFonts w:ascii="Open Sans" w:cs="Open Sans" w:eastAsia="Open Sans" w:hAnsi="Open Sans"/>
          <w:b w:val="0"/>
          <w:color w:val="0092d1"/>
          <w:sz w:val="32"/>
          <w:szCs w:val="32"/>
          <w:vertAlign w:val="baseline"/>
        </w:rPr>
      </w:pPr>
      <w:r w:rsidDel="00000000" w:rsidR="00000000" w:rsidRPr="00000000">
        <w:rPr>
          <w:rFonts w:ascii="Open Sans" w:cs="Open Sans" w:eastAsia="Open Sans" w:hAnsi="Open Sans"/>
          <w:b w:val="1"/>
          <w:color w:val="0092d1"/>
          <w:sz w:val="32"/>
          <w:szCs w:val="32"/>
          <w:vertAlign w:val="baseline"/>
          <w:rtl w:val="0"/>
        </w:rPr>
        <w:t xml:space="preserve">Form E : Joint Venture Partner Information Form</w:t>
      </w:r>
      <w:r w:rsidDel="00000000" w:rsidR="00000000" w:rsidRPr="00000000">
        <w:rPr>
          <w:rtl w:val="0"/>
        </w:rPr>
      </w:r>
    </w:p>
    <w:p w:rsidR="00000000" w:rsidDel="00000000" w:rsidP="00000000" w:rsidRDefault="00000000" w:rsidRPr="00000000" w14:paraId="00000133">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Offeror shall fill in this Form in accordance with the instructions indicated below]</w:t>
      </w:r>
    </w:p>
    <w:p w:rsidR="00000000" w:rsidDel="00000000" w:rsidP="00000000" w:rsidRDefault="00000000" w:rsidRPr="00000000" w14:paraId="00000134">
      <w:pPr>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35">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RFP reference no: </w:t>
      </w:r>
      <w:r w:rsidDel="00000000" w:rsidR="00000000" w:rsidRPr="00000000">
        <w:rPr>
          <w:rFonts w:ascii="Open Sans" w:cs="Open Sans" w:eastAsia="Open Sans" w:hAnsi="Open Sans"/>
          <w:highlight w:val="cyan"/>
          <w:vertAlign w:val="baseline"/>
          <w:rtl w:val="0"/>
        </w:rPr>
        <w:t xml:space="preserve">[insert RFP reference No.]</w:t>
      </w:r>
      <w:r w:rsidDel="00000000" w:rsidR="00000000" w:rsidRPr="00000000">
        <w:rPr>
          <w:rtl w:val="0"/>
        </w:rPr>
      </w:r>
    </w:p>
    <w:p w:rsidR="00000000" w:rsidDel="00000000" w:rsidP="00000000" w:rsidRDefault="00000000" w:rsidRPr="00000000" w14:paraId="00000136">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Offeror: </w:t>
      </w:r>
      <w:r w:rsidDel="00000000" w:rsidR="00000000" w:rsidRPr="00000000">
        <w:rPr>
          <w:rFonts w:ascii="Open Sans" w:cs="Open Sans" w:eastAsia="Open Sans" w:hAnsi="Open Sans"/>
          <w:highlight w:val="cyan"/>
          <w:vertAlign w:val="baseline"/>
          <w:rtl w:val="0"/>
        </w:rPr>
        <w:t xml:space="preserve">[insert name of Offeror]</w:t>
      </w:r>
      <w:r w:rsidDel="00000000" w:rsidR="00000000" w:rsidRPr="00000000">
        <w:rPr>
          <w:rtl w:val="0"/>
        </w:rPr>
      </w:r>
    </w:p>
    <w:p w:rsidR="00000000" w:rsidDel="00000000" w:rsidP="00000000" w:rsidRDefault="00000000" w:rsidRPr="00000000" w14:paraId="00000137">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w:t>
      </w:r>
      <w:r w:rsidDel="00000000" w:rsidR="00000000" w:rsidRPr="00000000">
        <w:rPr>
          <w:rFonts w:ascii="Open Sans" w:cs="Open Sans" w:eastAsia="Open Sans" w:hAnsi="Open Sans"/>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3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39">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13A">
      <w:pPr>
        <w:ind w:left="187" w:firstLine="0"/>
        <w:jc w:val="center"/>
        <w:rPr>
          <w:rFonts w:ascii="Open Sans" w:cs="Open Sans" w:eastAsia="Open Sans" w:hAnsi="Open Sans"/>
          <w:b w:val="0"/>
          <w:vertAlign w:val="baseline"/>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B">
            <w:pPr>
              <w:jc w:val="cente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JV / Consortium/ Association Information</w:t>
            </w: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D">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E">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F">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Names of each partner and contact information</w:t>
            </w:r>
            <w:r w:rsidDel="00000000" w:rsidR="00000000" w:rsidRPr="00000000">
              <w:rPr>
                <w:rtl w:val="0"/>
              </w:rPr>
            </w:r>
          </w:p>
          <w:p w:rsidR="00000000" w:rsidDel="00000000" w:rsidP="00000000" w:rsidRDefault="00000000" w:rsidRPr="00000000" w14:paraId="00000140">
            <w:pPr>
              <w:rPr>
                <w:rFonts w:ascii="Open Sans" w:cs="Open Sans" w:eastAsia="Open Sans" w:hAnsi="Open Sans"/>
                <w:b w:val="0"/>
                <w:vertAlign w:val="baseline"/>
              </w:rPr>
            </w:pPr>
            <w:r w:rsidDel="00000000" w:rsidR="00000000" w:rsidRPr="00000000">
              <w:rPr>
                <w:rFonts w:ascii="Open Sans" w:cs="Open Sans" w:eastAsia="Open Sans" w:hAnsi="Open Sans"/>
                <w:vertAlign w:val="baseline"/>
                <w:rtl w:val="0"/>
              </w:rPr>
              <w:t xml:space="preserve">(address, telephone numbers, fax numbers, e-mail address)</w:t>
            </w:r>
            <w:r w:rsidDel="00000000" w:rsidR="00000000" w:rsidRPr="00000000">
              <w:rPr>
                <w:rFonts w:ascii="Open Sans" w:cs="Open Sans" w:eastAsia="Open Sans" w:hAnsi="Open Sans"/>
                <w:b w:val="1"/>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1">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2">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 of leading </w:t>
            </w:r>
            <w:r w:rsidDel="00000000" w:rsidR="00000000" w:rsidRPr="00000000">
              <w:rPr>
                <w:rFonts w:ascii="Open Sans" w:cs="Open Sans" w:eastAsia="Open Sans" w:hAnsi="Open Sans"/>
                <w:vertAlign w:val="baseline"/>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3">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4">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Proposed proportion of responsibilities between partners (in %) with indication of the type of the services to be performed by 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5">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bl>
    <w:p w:rsidR="00000000" w:rsidDel="00000000" w:rsidP="00000000" w:rsidRDefault="00000000" w:rsidRPr="00000000" w14:paraId="00000146">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7">
      <w:pPr>
        <w:jc w:val="both"/>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Signatures of all partners of the JV: </w:t>
        <w:tab/>
        <w:t xml:space="preserve"> </w:t>
      </w:r>
      <w:r w:rsidDel="00000000" w:rsidR="00000000" w:rsidRPr="00000000">
        <w:rPr>
          <w:rtl w:val="0"/>
        </w:rPr>
      </w:r>
    </w:p>
    <w:p w:rsidR="00000000" w:rsidDel="00000000" w:rsidP="00000000" w:rsidRDefault="00000000" w:rsidRPr="00000000" w14:paraId="00000148">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9">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14A">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B">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partner: ________________________</w:t>
        <w:tab/>
        <w:tab/>
        <w:t xml:space="preserve">Name of partner: _________________________ </w:t>
      </w:r>
    </w:p>
    <w:p w:rsidR="00000000" w:rsidDel="00000000" w:rsidP="00000000" w:rsidRDefault="00000000" w:rsidRPr="00000000" w14:paraId="0000014C">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D">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Signature: ______________________________</w:t>
        <w:tab/>
        <w:tab/>
        <w:t xml:space="preserve">Signature: _______________________________</w:t>
      </w:r>
    </w:p>
    <w:p w:rsidR="00000000" w:rsidDel="00000000" w:rsidP="00000000" w:rsidRDefault="00000000" w:rsidRPr="00000000" w14:paraId="0000014E">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F">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_______________________</w:t>
        <w:tab/>
        <w:tab/>
        <w:tab/>
        <w:tab/>
        <w:t xml:space="preserve">Date: ________________________</w:t>
      </w:r>
    </w:p>
    <w:p w:rsidR="00000000" w:rsidDel="00000000" w:rsidP="00000000" w:rsidRDefault="00000000" w:rsidRPr="00000000" w14:paraId="00000150">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1">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2">
      <w:pPr>
        <w:keepNext w:val="1"/>
        <w:keepLines w:val="1"/>
        <w:spacing w:after="120" w:before="360" w:lineRule="auto"/>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53">
      <w:pPr>
        <w:jc w:val="right"/>
        <w:rPr>
          <w:rFonts w:ascii="Open Sans" w:cs="Open Sans" w:eastAsia="Open Sans" w:hAnsi="Open Sans"/>
          <w:b w:val="0"/>
          <w:color w:val="ffffff"/>
          <w:sz w:val="23"/>
          <w:szCs w:val="23"/>
          <w:vertAlign w:val="baseline"/>
        </w:rPr>
      </w:pPr>
      <w:r w:rsidDel="00000000" w:rsidR="00000000" w:rsidRPr="00000000">
        <w:rPr>
          <w:rtl w:val="0"/>
        </w:rPr>
      </w:r>
    </w:p>
    <w:p w:rsidR="00000000" w:rsidDel="00000000" w:rsidP="00000000" w:rsidRDefault="00000000" w:rsidRPr="00000000" w14:paraId="00000154">
      <w:pPr>
        <w:keepNext w:val="1"/>
        <w:keepLines w:val="1"/>
        <w:spacing w:after="120" w:before="360" w:lineRule="auto"/>
        <w:rPr>
          <w:b w:val="0"/>
          <w:color w:val="0092d1"/>
          <w:sz w:val="32"/>
          <w:szCs w:val="32"/>
          <w:vertAlign w:val="baseline"/>
        </w:rPr>
      </w:pPr>
      <w:r w:rsidDel="00000000" w:rsidR="00000000" w:rsidRPr="00000000">
        <w:rPr>
          <w:b w:val="1"/>
          <w:color w:val="0092d1"/>
          <w:sz w:val="32"/>
          <w:szCs w:val="32"/>
          <w:vertAlign w:val="baseline"/>
          <w:rtl w:val="0"/>
        </w:rPr>
        <w:t xml:space="preserve">Form G: Manufacturer’s Authorization Form</w:t>
      </w:r>
      <w:r w:rsidDel="00000000" w:rsidR="00000000" w:rsidRPr="00000000">
        <w:rPr>
          <w:rtl w:val="0"/>
        </w:rPr>
      </w:r>
    </w:p>
    <w:p w:rsidR="00000000" w:rsidDel="00000000" w:rsidP="00000000" w:rsidRDefault="00000000" w:rsidRPr="00000000" w14:paraId="00000155">
      <w:pPr>
        <w:rPr>
          <w:highlight w:val="lightGray"/>
          <w:vertAlign w:val="baseline"/>
        </w:rPr>
      </w:pPr>
      <w:r w:rsidDel="00000000" w:rsidR="00000000" w:rsidRPr="00000000">
        <w:rPr>
          <w:rtl w:val="0"/>
        </w:rPr>
      </w:r>
    </w:p>
    <w:p w:rsidR="00000000" w:rsidDel="00000000" w:rsidP="00000000" w:rsidRDefault="00000000" w:rsidRPr="00000000" w14:paraId="00000156">
      <w:pPr>
        <w:jc w:val="both"/>
        <w:rPr>
          <w:vertAlign w:val="baseline"/>
        </w:rPr>
      </w:pPr>
      <w:r w:rsidDel="00000000" w:rsidR="00000000" w:rsidRPr="00000000">
        <w:rPr>
          <w:vertAlign w:val="baseline"/>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57">
      <w:pPr>
        <w:jc w:val="both"/>
        <w:rPr>
          <w:vertAlign w:val="baseline"/>
        </w:rPr>
      </w:pPr>
      <w:r w:rsidDel="00000000" w:rsidR="00000000" w:rsidRPr="00000000">
        <w:rPr>
          <w:rtl w:val="0"/>
        </w:rPr>
      </w:r>
    </w:p>
    <w:p w:rsidR="00000000" w:rsidDel="00000000" w:rsidP="00000000" w:rsidRDefault="00000000" w:rsidRPr="00000000" w14:paraId="00000158">
      <w:pPr>
        <w:jc w:val="both"/>
        <w:rPr>
          <w:vertAlign w:val="baseline"/>
        </w:rPr>
      </w:pPr>
      <w:r w:rsidDel="00000000" w:rsidR="00000000" w:rsidRPr="00000000">
        <w:rPr>
          <w:vertAlign w:val="baseline"/>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59">
      <w:pPr>
        <w:rPr>
          <w:highlight w:val="yellow"/>
          <w:vertAlign w:val="baseline"/>
        </w:rPr>
      </w:pPr>
      <w:r w:rsidDel="00000000" w:rsidR="00000000" w:rsidRPr="00000000">
        <w:rPr>
          <w:rtl w:val="0"/>
        </w:rPr>
      </w:r>
    </w:p>
    <w:p w:rsidR="00000000" w:rsidDel="00000000" w:rsidP="00000000" w:rsidRDefault="00000000" w:rsidRPr="00000000" w14:paraId="0000015A">
      <w:pPr>
        <w:jc w:val="center"/>
        <w:rPr>
          <w:b w:val="0"/>
          <w:vertAlign w:val="baseline"/>
        </w:rPr>
      </w:pPr>
      <w:r w:rsidDel="00000000" w:rsidR="00000000" w:rsidRPr="00000000">
        <w:rPr>
          <w:rtl w:val="0"/>
        </w:rPr>
      </w:r>
    </w:p>
    <w:p w:rsidR="00000000" w:rsidDel="00000000" w:rsidP="00000000" w:rsidRDefault="00000000" w:rsidRPr="00000000" w14:paraId="0000015B">
      <w:pPr>
        <w:spacing w:after="60" w:lineRule="auto"/>
        <w:rPr>
          <w:vertAlign w:val="baseline"/>
        </w:rPr>
      </w:pPr>
      <w:r w:rsidDel="00000000" w:rsidR="00000000" w:rsidRPr="00000000">
        <w:rPr>
          <w:vertAlign w:val="baseline"/>
          <w:rtl w:val="0"/>
        </w:rPr>
        <w:t xml:space="preserve">ITB reference no: </w:t>
      </w:r>
      <w:r w:rsidDel="00000000" w:rsidR="00000000" w:rsidRPr="00000000">
        <w:rPr>
          <w:highlight w:val="cyan"/>
          <w:vertAlign w:val="baseline"/>
          <w:rtl w:val="0"/>
        </w:rPr>
        <w:t xml:space="preserve">[insert ITB reference No.]</w:t>
      </w:r>
      <w:r w:rsidDel="00000000" w:rsidR="00000000" w:rsidRPr="00000000">
        <w:rPr>
          <w:rtl w:val="0"/>
        </w:rPr>
      </w:r>
    </w:p>
    <w:p w:rsidR="00000000" w:rsidDel="00000000" w:rsidP="00000000" w:rsidRDefault="00000000" w:rsidRPr="00000000" w14:paraId="0000015C">
      <w:pPr>
        <w:spacing w:after="60" w:lineRule="auto"/>
        <w:rPr>
          <w:vertAlign w:val="baseline"/>
        </w:rPr>
      </w:pPr>
      <w:r w:rsidDel="00000000" w:rsidR="00000000" w:rsidRPr="00000000">
        <w:rPr>
          <w:vertAlign w:val="baseline"/>
          <w:rtl w:val="0"/>
        </w:rPr>
        <w:t xml:space="preserve">Name of Bidder: </w:t>
      </w:r>
      <w:r w:rsidDel="00000000" w:rsidR="00000000" w:rsidRPr="00000000">
        <w:rPr>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15D">
      <w:pPr>
        <w:spacing w:after="60" w:lineRule="auto"/>
        <w:rPr>
          <w:vertAlign w:val="baseline"/>
        </w:rPr>
      </w:pPr>
      <w:r w:rsidDel="00000000" w:rsidR="00000000" w:rsidRPr="00000000">
        <w:rPr>
          <w:vertAlign w:val="baseline"/>
          <w:rtl w:val="0"/>
        </w:rPr>
        <w:t xml:space="preserve">Date: </w:t>
      </w:r>
      <w:r w:rsidDel="00000000" w:rsidR="00000000" w:rsidRPr="00000000">
        <w:rPr>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5E">
      <w:pPr>
        <w:rPr>
          <w:vertAlign w:val="baseline"/>
        </w:rPr>
      </w:pPr>
      <w:r w:rsidDel="00000000" w:rsidR="00000000" w:rsidRPr="00000000">
        <w:rPr>
          <w:rtl w:val="0"/>
        </w:rPr>
      </w:r>
    </w:p>
    <w:p w:rsidR="00000000" w:rsidDel="00000000" w:rsidP="00000000" w:rsidRDefault="00000000" w:rsidRPr="00000000" w14:paraId="0000015F">
      <w:pPr>
        <w:rPr>
          <w:vertAlign w:val="baseline"/>
        </w:rPr>
      </w:pPr>
      <w:r w:rsidDel="00000000" w:rsidR="00000000" w:rsidRPr="00000000">
        <w:rPr>
          <w:vertAlign w:val="baseline"/>
          <w:rtl w:val="0"/>
        </w:rPr>
        <w:t xml:space="preserve">To: UNOPS</w:t>
      </w:r>
    </w:p>
    <w:p w:rsidR="00000000" w:rsidDel="00000000" w:rsidP="00000000" w:rsidRDefault="00000000" w:rsidRPr="00000000" w14:paraId="00000160">
      <w:pPr>
        <w:jc w:val="center"/>
        <w:rPr>
          <w:b w:val="0"/>
          <w:i w:val="0"/>
          <w:vertAlign w:val="baseline"/>
        </w:rPr>
      </w:pPr>
      <w:r w:rsidDel="00000000" w:rsidR="00000000" w:rsidRPr="00000000">
        <w:rPr>
          <w:rtl w:val="0"/>
        </w:rPr>
      </w:r>
    </w:p>
    <w:p w:rsidR="00000000" w:rsidDel="00000000" w:rsidP="00000000" w:rsidRDefault="00000000" w:rsidRPr="00000000" w14:paraId="00000161">
      <w:pPr>
        <w:jc w:val="center"/>
        <w:rPr>
          <w:b w:val="0"/>
          <w:i w:val="0"/>
          <w:vertAlign w:val="baseline"/>
        </w:rPr>
      </w:pPr>
      <w:r w:rsidDel="00000000" w:rsidR="00000000" w:rsidRPr="00000000">
        <w:rPr>
          <w:rtl w:val="0"/>
        </w:rPr>
      </w:r>
    </w:p>
    <w:p w:rsidR="00000000" w:rsidDel="00000000" w:rsidP="00000000" w:rsidRDefault="00000000" w:rsidRPr="00000000" w14:paraId="00000162">
      <w:pPr>
        <w:jc w:val="center"/>
        <w:rPr>
          <w:b w:val="0"/>
          <w:vertAlign w:val="baseline"/>
        </w:rPr>
      </w:pPr>
      <w:r w:rsidDel="00000000" w:rsidR="00000000" w:rsidRPr="00000000">
        <w:rPr>
          <w:b w:val="1"/>
          <w:vertAlign w:val="baseline"/>
          <w:rtl w:val="0"/>
        </w:rPr>
        <w:t xml:space="preserve">WHEREAS</w:t>
      </w:r>
      <w:r w:rsidDel="00000000" w:rsidR="00000000" w:rsidRPr="00000000">
        <w:rPr>
          <w:rtl w:val="0"/>
        </w:rPr>
      </w:r>
    </w:p>
    <w:p w:rsidR="00000000" w:rsidDel="00000000" w:rsidP="00000000" w:rsidRDefault="00000000" w:rsidRPr="00000000" w14:paraId="00000163">
      <w:pPr>
        <w:jc w:val="center"/>
        <w:rPr>
          <w:b w:val="0"/>
          <w:vertAlign w:val="baseline"/>
        </w:rPr>
      </w:pPr>
      <w:r w:rsidDel="00000000" w:rsidR="00000000" w:rsidRPr="00000000">
        <w:rPr>
          <w:rtl w:val="0"/>
        </w:rPr>
      </w:r>
    </w:p>
    <w:p w:rsidR="00000000" w:rsidDel="00000000" w:rsidP="00000000" w:rsidRDefault="00000000" w:rsidRPr="00000000" w14:paraId="00000164">
      <w:pPr>
        <w:jc w:val="center"/>
        <w:rPr>
          <w:b w:val="0"/>
          <w:vertAlign w:val="baseline"/>
        </w:rPr>
      </w:pPr>
      <w:r w:rsidDel="00000000" w:rsidR="00000000" w:rsidRPr="00000000">
        <w:rPr>
          <w:rtl w:val="0"/>
        </w:rPr>
      </w:r>
    </w:p>
    <w:p w:rsidR="00000000" w:rsidDel="00000000" w:rsidP="00000000" w:rsidRDefault="00000000" w:rsidRPr="00000000" w14:paraId="00000165">
      <w:pPr>
        <w:rPr>
          <w:vertAlign w:val="baseline"/>
        </w:rPr>
      </w:pPr>
      <w:r w:rsidDel="00000000" w:rsidR="00000000" w:rsidRPr="00000000">
        <w:rPr>
          <w:vertAlign w:val="baseline"/>
          <w:rtl w:val="0"/>
        </w:rPr>
        <w:t xml:space="preserve">We </w:t>
      </w:r>
      <w:r w:rsidDel="00000000" w:rsidR="00000000" w:rsidRPr="00000000">
        <w:rPr>
          <w:b w:val="1"/>
          <w:i w:val="1"/>
          <w:highlight w:val="cyan"/>
          <w:vertAlign w:val="baseline"/>
          <w:rtl w:val="0"/>
        </w:rPr>
        <w:t xml:space="preserve">[insert complete name of manufacturer</w:t>
      </w:r>
      <w:r w:rsidDel="00000000" w:rsidR="00000000" w:rsidRPr="00000000">
        <w:rPr>
          <w:vertAlign w:val="baseline"/>
          <w:rtl w:val="0"/>
        </w:rPr>
        <w:t xml:space="preserve">], who are official manufacturers of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type of goods manufactured]</w:t>
      </w:r>
      <w:r w:rsidDel="00000000" w:rsidR="00000000" w:rsidRPr="00000000">
        <w:rPr>
          <w:b w:val="1"/>
          <w:i w:val="1"/>
          <w:vertAlign w:val="baseline"/>
          <w:rtl w:val="0"/>
        </w:rPr>
        <w:t xml:space="preserve">,</w:t>
      </w:r>
      <w:r w:rsidDel="00000000" w:rsidR="00000000" w:rsidRPr="00000000">
        <w:rPr>
          <w:vertAlign w:val="baseline"/>
          <w:rtl w:val="0"/>
        </w:rPr>
        <w:t xml:space="preserve"> having factories at </w:t>
      </w:r>
      <w:r w:rsidDel="00000000" w:rsidR="00000000" w:rsidRPr="00000000">
        <w:rPr>
          <w:b w:val="1"/>
          <w:i w:val="1"/>
          <w:highlight w:val="cyan"/>
          <w:vertAlign w:val="baseline"/>
          <w:rtl w:val="0"/>
        </w:rPr>
        <w:t xml:space="preserve">[insert full address of manufacturer’s factories</w:t>
      </w:r>
      <w:r w:rsidDel="00000000" w:rsidR="00000000" w:rsidRPr="00000000">
        <w:rPr>
          <w:vertAlign w:val="baseline"/>
          <w:rtl w:val="0"/>
        </w:rPr>
        <w:t xml:space="preserve">], do hereby authorize </w:t>
      </w:r>
      <w:r w:rsidDel="00000000" w:rsidR="00000000" w:rsidRPr="00000000">
        <w:rPr>
          <w:b w:val="1"/>
          <w:i w:val="1"/>
          <w:highlight w:val="cyan"/>
          <w:vertAlign w:val="baseline"/>
          <w:rtl w:val="0"/>
        </w:rPr>
        <w:t xml:space="preserve">[insert complete name of bidder</w:t>
      </w:r>
      <w:r w:rsidDel="00000000" w:rsidR="00000000" w:rsidRPr="00000000">
        <w:rPr>
          <w:b w:val="1"/>
          <w:i w:val="1"/>
          <w:vertAlign w:val="baseline"/>
          <w:rtl w:val="0"/>
        </w:rPr>
        <w:t xml:space="preserve">]</w:t>
      </w:r>
      <w:r w:rsidDel="00000000" w:rsidR="00000000" w:rsidRPr="00000000">
        <w:rPr>
          <w:vertAlign w:val="baseline"/>
          <w:rtl w:val="0"/>
        </w:rPr>
        <w:t xml:space="preserve"> to submit a bid the purpose of which is to provide the following goods, manufactured by us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name and or brief description of the goods]</w:t>
      </w:r>
      <w:r w:rsidDel="00000000" w:rsidR="00000000" w:rsidRPr="00000000">
        <w:rPr>
          <w:highlight w:val="cyan"/>
          <w:vertAlign w:val="baseline"/>
          <w:rtl w:val="0"/>
        </w:rPr>
        <w:t xml:space="preserve">,</w:t>
      </w:r>
      <w:r w:rsidDel="00000000" w:rsidR="00000000" w:rsidRPr="00000000">
        <w:rPr>
          <w:vertAlign w:val="baseline"/>
          <w:rtl w:val="0"/>
        </w:rPr>
        <w:t xml:space="preserve"> and to subsequently negotiate and sign the contract.</w:t>
      </w:r>
    </w:p>
    <w:p w:rsidR="00000000" w:rsidDel="00000000" w:rsidP="00000000" w:rsidRDefault="00000000" w:rsidRPr="00000000" w14:paraId="00000166">
      <w:pPr>
        <w:rPr>
          <w:vertAlign w:val="baseline"/>
        </w:rPr>
      </w:pPr>
      <w:r w:rsidDel="00000000" w:rsidR="00000000" w:rsidRPr="00000000">
        <w:rPr>
          <w:rtl w:val="0"/>
        </w:rPr>
      </w:r>
    </w:p>
    <w:p w:rsidR="00000000" w:rsidDel="00000000" w:rsidP="00000000" w:rsidRDefault="00000000" w:rsidRPr="00000000" w14:paraId="00000167">
      <w:pPr>
        <w:rPr>
          <w:vertAlign w:val="baseline"/>
        </w:rPr>
      </w:pPr>
      <w:r w:rsidDel="00000000" w:rsidR="00000000" w:rsidRPr="00000000">
        <w:rPr>
          <w:vertAlign w:val="baseline"/>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68">
      <w:pPr>
        <w:rPr>
          <w:vertAlign w:val="baseline"/>
        </w:rPr>
      </w:pPr>
      <w:r w:rsidDel="00000000" w:rsidR="00000000" w:rsidRPr="00000000">
        <w:rPr>
          <w:rtl w:val="0"/>
        </w:rPr>
      </w:r>
    </w:p>
    <w:p w:rsidR="00000000" w:rsidDel="00000000" w:rsidP="00000000" w:rsidRDefault="00000000" w:rsidRPr="00000000" w14:paraId="00000169">
      <w:pPr>
        <w:rPr>
          <w:vertAlign w:val="baseline"/>
        </w:rPr>
      </w:pPr>
      <w:r w:rsidDel="00000000" w:rsidR="00000000" w:rsidRPr="00000000">
        <w:rPr>
          <w:vertAlign w:val="baseline"/>
          <w:rtl w:val="0"/>
        </w:rPr>
        <w:t xml:space="preserve">Signed: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signature(s) of authorized representative(s) of the manufacturer]</w:t>
      </w:r>
      <w:r w:rsidDel="00000000" w:rsidR="00000000" w:rsidRPr="00000000">
        <w:rPr>
          <w:vertAlign w:val="baseline"/>
          <w:rtl w:val="0"/>
        </w:rPr>
        <w:t xml:space="preserve"> </w:t>
      </w:r>
    </w:p>
    <w:p w:rsidR="00000000" w:rsidDel="00000000" w:rsidP="00000000" w:rsidRDefault="00000000" w:rsidRPr="00000000" w14:paraId="0000016A">
      <w:pPr>
        <w:rPr>
          <w:b w:val="0"/>
          <w:vertAlign w:val="baseline"/>
        </w:rPr>
      </w:pPr>
      <w:r w:rsidDel="00000000" w:rsidR="00000000" w:rsidRPr="00000000">
        <w:rPr>
          <w:rtl w:val="0"/>
        </w:rPr>
      </w:r>
    </w:p>
    <w:p w:rsidR="00000000" w:rsidDel="00000000" w:rsidP="00000000" w:rsidRDefault="00000000" w:rsidRPr="00000000" w14:paraId="0000016B">
      <w:pPr>
        <w:rPr>
          <w:b w:val="0"/>
          <w:vertAlign w:val="baseline"/>
        </w:rPr>
      </w:pPr>
      <w:r w:rsidDel="00000000" w:rsidR="00000000" w:rsidRPr="00000000">
        <w:rPr>
          <w:rtl w:val="0"/>
        </w:rPr>
      </w:r>
    </w:p>
    <w:p w:rsidR="00000000" w:rsidDel="00000000" w:rsidP="00000000" w:rsidRDefault="00000000" w:rsidRPr="00000000" w14:paraId="0000016C">
      <w:pPr>
        <w:rPr>
          <w:vertAlign w:val="baseline"/>
        </w:rPr>
      </w:pPr>
      <w:r w:rsidDel="00000000" w:rsidR="00000000" w:rsidRPr="00000000">
        <w:rPr>
          <w:vertAlign w:val="baseline"/>
          <w:rtl w:val="0"/>
        </w:rPr>
        <w:t xml:space="preserve">Name</w:t>
      </w:r>
      <w:r w:rsidDel="00000000" w:rsidR="00000000" w:rsidRPr="00000000">
        <w:rPr>
          <w:b w:val="1"/>
          <w:i w:val="1"/>
          <w:vertAlign w:val="baseline"/>
          <w:rtl w:val="0"/>
        </w:rPr>
        <w:t xml:space="preserve">: [</w:t>
      </w:r>
      <w:r w:rsidDel="00000000" w:rsidR="00000000" w:rsidRPr="00000000">
        <w:rPr>
          <w:b w:val="1"/>
          <w:i w:val="1"/>
          <w:highlight w:val="cyan"/>
          <w:vertAlign w:val="baseline"/>
          <w:rtl w:val="0"/>
        </w:rPr>
        <w:t xml:space="preserve">insert complete name(s) of authorized representative(s) of the manufacturer]</w:t>
      </w:r>
      <w:r w:rsidDel="00000000" w:rsidR="00000000" w:rsidRPr="00000000">
        <w:rPr>
          <w:vertAlign w:val="baseline"/>
          <w:rtl w:val="0"/>
        </w:rPr>
        <w:tab/>
      </w:r>
    </w:p>
    <w:p w:rsidR="00000000" w:rsidDel="00000000" w:rsidP="00000000" w:rsidRDefault="00000000" w:rsidRPr="00000000" w14:paraId="0000016D">
      <w:pPr>
        <w:rPr>
          <w:vertAlign w:val="baseline"/>
        </w:rPr>
      </w:pPr>
      <w:r w:rsidDel="00000000" w:rsidR="00000000" w:rsidRPr="00000000">
        <w:rPr>
          <w:rtl w:val="0"/>
        </w:rPr>
      </w:r>
    </w:p>
    <w:p w:rsidR="00000000" w:rsidDel="00000000" w:rsidP="00000000" w:rsidRDefault="00000000" w:rsidRPr="00000000" w14:paraId="0000016E">
      <w:pPr>
        <w:rPr>
          <w:b w:val="0"/>
          <w:u w:val="single"/>
          <w:vertAlign w:val="baseline"/>
        </w:rPr>
      </w:pPr>
      <w:r w:rsidDel="00000000" w:rsidR="00000000" w:rsidRPr="00000000">
        <w:rPr>
          <w:vertAlign w:val="baseline"/>
          <w:rtl w:val="0"/>
        </w:rPr>
        <w:t xml:space="preserve">Title: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title]</w:t>
      </w:r>
      <w:r w:rsidDel="00000000" w:rsidR="00000000" w:rsidRPr="00000000">
        <w:rPr>
          <w:b w:val="1"/>
          <w:u w:val="single"/>
          <w:vertAlign w:val="baseline"/>
          <w:rtl w:val="0"/>
        </w:rPr>
        <w:t xml:space="preserve"> </w:t>
      </w:r>
      <w:r w:rsidDel="00000000" w:rsidR="00000000" w:rsidRPr="00000000">
        <w:rPr>
          <w:rtl w:val="0"/>
        </w:rPr>
      </w:r>
    </w:p>
    <w:p w:rsidR="00000000" w:rsidDel="00000000" w:rsidP="00000000" w:rsidRDefault="00000000" w:rsidRPr="00000000" w14:paraId="0000016F">
      <w:pPr>
        <w:rPr>
          <w:vertAlign w:val="baseline"/>
        </w:rPr>
      </w:pPr>
      <w:r w:rsidDel="00000000" w:rsidR="00000000" w:rsidRPr="00000000">
        <w:rPr>
          <w:rtl w:val="0"/>
        </w:rPr>
      </w:r>
    </w:p>
    <w:p w:rsidR="00000000" w:rsidDel="00000000" w:rsidP="00000000" w:rsidRDefault="00000000" w:rsidRPr="00000000" w14:paraId="00000170">
      <w:pPr>
        <w:rPr>
          <w:i w:val="0"/>
          <w:vertAlign w:val="baseline"/>
        </w:rPr>
      </w:pPr>
      <w:r w:rsidDel="00000000" w:rsidR="00000000" w:rsidRPr="00000000">
        <w:rPr>
          <w:rtl w:val="0"/>
        </w:rPr>
      </w:r>
    </w:p>
    <w:p w:rsidR="00000000" w:rsidDel="00000000" w:rsidP="00000000" w:rsidRDefault="00000000" w:rsidRPr="00000000" w14:paraId="00000171">
      <w:pPr>
        <w:rPr>
          <w:vertAlign w:val="baseline"/>
        </w:rPr>
      </w:pPr>
      <w:r w:rsidDel="00000000" w:rsidR="00000000" w:rsidRPr="00000000">
        <w:rPr>
          <w:rtl w:val="0"/>
        </w:rPr>
      </w:r>
    </w:p>
    <w:p w:rsidR="00000000" w:rsidDel="00000000" w:rsidP="00000000" w:rsidRDefault="00000000" w:rsidRPr="00000000" w14:paraId="00000172">
      <w:pPr>
        <w:rPr>
          <w:vertAlign w:val="baseline"/>
        </w:rPr>
      </w:pPr>
      <w:r w:rsidDel="00000000" w:rsidR="00000000" w:rsidRPr="00000000">
        <w:rPr>
          <w:vertAlign w:val="baseline"/>
          <w:rtl w:val="0"/>
        </w:rPr>
        <w:t xml:space="preserve">Dated on ____________ day of __________________, _______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date of signing]</w:t>
      </w:r>
      <w:r w:rsidDel="00000000" w:rsidR="00000000" w:rsidRPr="00000000">
        <w:rPr>
          <w:rtl w:val="0"/>
        </w:rPr>
      </w:r>
    </w:p>
    <w:p w:rsidR="00000000" w:rsidDel="00000000" w:rsidP="00000000" w:rsidRDefault="00000000" w:rsidRPr="00000000" w14:paraId="00000173">
      <w:pPr>
        <w:tabs>
          <w:tab w:val="left" w:pos="990"/>
        </w:tabs>
        <w:jc w:val="both"/>
        <w:rPr>
          <w:rFonts w:ascii="Open Sans" w:cs="Open Sans" w:eastAsia="Open Sans" w:hAnsi="Open Sans"/>
          <w:b w:val="0"/>
          <w:color w:val="ffffff"/>
          <w:sz w:val="22"/>
          <w:szCs w:val="22"/>
          <w:vertAlign w:val="baseline"/>
        </w:rPr>
      </w:pPr>
      <w:r w:rsidDel="00000000" w:rsidR="00000000" w:rsidRPr="00000000">
        <w:rPr>
          <w:rtl w:val="0"/>
        </w:rPr>
      </w:r>
    </w:p>
    <w:sectPr>
      <w:headerReference r:id="rId6" w:type="default"/>
      <w:headerReference r:id="rId7" w:type="first"/>
      <w:footerReference r:id="rId8"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9">
    <w:pPr>
      <w:widowControl w:val="0"/>
      <w:pBdr>
        <w:top w:space="0" w:sz="0" w:val="nil"/>
        <w:left w:space="0" w:sz="0" w:val="nil"/>
        <w:bottom w:space="0" w:sz="0" w:val="nil"/>
        <w:right w:space="0" w:sz="0" w:val="nil"/>
        <w:between w:space="0" w:sz="0" w:val="nil"/>
      </w:pBdr>
      <w:spacing w:line="276" w:lineRule="auto"/>
      <w:rPr>
        <w:color w:val="000000"/>
        <w:vertAlign w:val="baseline"/>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596"/>
      <w:gridCol w:w="5293"/>
      <w:tblGridChange w:id="0">
        <w:tblGrid>
          <w:gridCol w:w="4596"/>
          <w:gridCol w:w="5293"/>
        </w:tblGrid>
      </w:tblGridChange>
    </w:tblGrid>
    <w:tr>
      <w:trPr>
        <w:cantSplit w:val="0"/>
        <w:tblHeader w:val="0"/>
      </w:trPr>
      <w:tc>
        <w:tcPr>
          <w:vAlign w:val="top"/>
        </w:tcPr>
        <w:p w:rsidR="00000000" w:rsidDel="00000000" w:rsidP="00000000" w:rsidRDefault="00000000" w:rsidRPr="00000000" w14:paraId="0000017A">
          <w:pPr>
            <w:pBdr>
              <w:top w:space="0" w:sz="0" w:val="nil"/>
              <w:left w:space="0" w:sz="0" w:val="nil"/>
              <w:bottom w:space="0" w:sz="0" w:val="nil"/>
              <w:right w:space="0" w:sz="0" w:val="nil"/>
              <w:between w:space="0" w:sz="0" w:val="nil"/>
            </w:pBdr>
            <w:tabs>
              <w:tab w:val="center" w:pos="4320"/>
              <w:tab w:val="right" w:pos="8640"/>
            </w:tabs>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sz w:val="16"/>
              <w:szCs w:val="16"/>
              <w:vertAlign w:val="baseline"/>
              <w:rtl w:val="0"/>
            </w:rPr>
            <w:t xml:space="preserve">UNOPS 2021</w:t>
          </w:r>
          <w:r w:rsidDel="00000000" w:rsidR="00000000" w:rsidRPr="00000000">
            <w:rPr>
              <w:rtl w:val="0"/>
            </w:rPr>
          </w:r>
        </w:p>
      </w:tc>
      <w:tc>
        <w:tcPr>
          <w:vAlign w:val="top"/>
        </w:tcPr>
        <w:p w:rsidR="00000000" w:rsidDel="00000000" w:rsidP="00000000" w:rsidRDefault="00000000" w:rsidRPr="00000000" w14:paraId="0000017B">
          <w:pPr>
            <w:pBdr>
              <w:top w:space="0" w:sz="0" w:val="nil"/>
              <w:left w:space="0" w:sz="0" w:val="nil"/>
              <w:bottom w:space="0" w:sz="0" w:val="nil"/>
              <w:right w:space="0" w:sz="0" w:val="nil"/>
              <w:between w:space="0" w:sz="0" w:val="nil"/>
            </w:pBdr>
            <w:tabs>
              <w:tab w:val="center" w:pos="4320"/>
              <w:tab w:val="right" w:pos="8640"/>
            </w:tabs>
            <w:jc w:val="right"/>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color w:val="000000"/>
              <w:sz w:val="16"/>
              <w:szCs w:val="16"/>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C">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4">
    <w:pPr>
      <w:tabs>
        <w:tab w:val="center" w:pos="4320"/>
        <w:tab w:val="right" w:pos="8640"/>
      </w:tabs>
      <w:rPr>
        <w:color w:val="000000"/>
        <w:vertAlign w:val="baseline"/>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944"/>
      <w:gridCol w:w="4945"/>
      <w:tblGridChange w:id="0">
        <w:tblGrid>
          <w:gridCol w:w="4944"/>
          <w:gridCol w:w="4945"/>
        </w:tblGrid>
      </w:tblGridChange>
    </w:tblGrid>
    <w:tr>
      <w:trPr>
        <w:cantSplit w:val="0"/>
        <w:trHeight w:val="477" w:hRule="atLeast"/>
        <w:tblHeader w:val="0"/>
      </w:trPr>
      <w:tc>
        <w:tcPr>
          <w:vAlign w:val="top"/>
        </w:tcPr>
        <w:p w:rsidR="00000000" w:rsidDel="00000000" w:rsidP="00000000" w:rsidRDefault="00000000" w:rsidRPr="00000000" w14:paraId="00000175">
          <w:pPr>
            <w:tabs>
              <w:tab w:val="center" w:pos="4320"/>
              <w:tab w:val="right" w:pos="8640"/>
            </w:tabs>
            <w:rPr>
              <w:color w:val="000000"/>
              <w:sz w:val="18"/>
              <w:szCs w:val="18"/>
              <w:vertAlign w:val="baseline"/>
            </w:rPr>
          </w:pPr>
          <w:r w:rsidDel="00000000" w:rsidR="00000000" w:rsidRPr="00000000">
            <w:rPr>
              <w:rFonts w:ascii="Calibri" w:cs="Calibri" w:eastAsia="Calibri" w:hAnsi="Calibri"/>
              <w:vertAlign w:val="baseline"/>
            </w:rPr>
            <w:drawing>
              <wp:inline distB="0" distT="0" distL="114300" distR="114300">
                <wp:extent cx="1478915" cy="215265"/>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8915" cy="215265"/>
                        </a:xfrm>
                        <a:prstGeom prst="rect"/>
                        <a:ln/>
                      </pic:spPr>
                    </pic:pic>
                  </a:graphicData>
                </a:graphic>
              </wp:inline>
            </w:drawing>
          </w:r>
          <w:r w:rsidDel="00000000" w:rsidR="00000000" w:rsidRPr="00000000">
            <w:rPr>
              <w:rtl w:val="0"/>
            </w:rPr>
          </w:r>
        </w:p>
      </w:tc>
      <w:tc>
        <w:tcPr>
          <w:vAlign w:val="top"/>
        </w:tcPr>
        <w:p w:rsidR="00000000" w:rsidDel="00000000" w:rsidP="00000000" w:rsidRDefault="00000000" w:rsidRPr="00000000" w14:paraId="00000176">
          <w:pPr>
            <w:pBdr>
              <w:top w:space="0" w:sz="0" w:val="nil"/>
              <w:left w:space="0" w:sz="0" w:val="nil"/>
              <w:bottom w:space="0" w:sz="0" w:val="nil"/>
              <w:right w:space="0" w:sz="0" w:val="nil"/>
              <w:between w:space="0" w:sz="0" w:val="nil"/>
            </w:pBdr>
            <w:tabs>
              <w:tab w:val="center" w:pos="4320"/>
              <w:tab w:val="right" w:pos="8640"/>
            </w:tabs>
            <w:jc w:val="right"/>
            <w:rPr>
              <w:sz w:val="18"/>
              <w:szCs w:val="18"/>
              <w:vertAlign w:val="baseline"/>
            </w:rPr>
          </w:pPr>
          <w:r w:rsidDel="00000000" w:rsidR="00000000" w:rsidRPr="00000000">
            <w:rPr>
              <w:sz w:val="18"/>
              <w:szCs w:val="18"/>
              <w:rtl w:val="0"/>
            </w:rPr>
            <w:t xml:space="preserve">RFQ Ref No: </w:t>
          </w:r>
          <w:r w:rsidDel="00000000" w:rsidR="00000000" w:rsidRPr="00000000">
            <w:rPr>
              <w:highlight w:val="white"/>
              <w:rtl w:val="0"/>
            </w:rPr>
            <w:t xml:space="preserve">RFQ/2022/43588</w:t>
          </w:r>
          <w:r w:rsidDel="00000000" w:rsidR="00000000" w:rsidRPr="00000000">
            <w:rPr>
              <w:highlight w:val="white"/>
              <w:vertAlign w:val="baseline"/>
              <w:rtl w:val="0"/>
            </w:rPr>
            <w:t xml:space="preserve"> </w:t>
          </w:r>
          <w:r w:rsidDel="00000000" w:rsidR="00000000" w:rsidRPr="00000000">
            <w:rPr>
              <w:rtl w:val="0"/>
            </w:rPr>
          </w:r>
        </w:p>
      </w:tc>
    </w:tr>
  </w:tbl>
  <w:p w:rsidR="00000000" w:rsidDel="00000000" w:rsidP="00000000" w:rsidRDefault="00000000" w:rsidRPr="00000000" w14:paraId="00000177">
    <w:pPr>
      <w:tabs>
        <w:tab w:val="center" w:pos="4320"/>
        <w:tab w:val="right" w:pos="8640"/>
      </w:tabs>
      <w:rPr>
        <w:color w:val="000000"/>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8">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vertAlign w:val="baseline"/>
      </w:rPr>
    </w:lvl>
    <w:lvl w:ilvl="1">
      <w:start w:val="1"/>
      <w:numFmt w:val="bullet"/>
      <w:lvlText w:val="o"/>
      <w:lvlJc w:val="left"/>
      <w:pPr>
        <w:ind w:left="2520" w:hanging="360"/>
      </w:pPr>
      <w:rPr>
        <w:rFonts w:ascii="Courier New" w:cs="Courier New" w:eastAsia="Courier New" w:hAnsi="Courier New"/>
        <w:vertAlign w:val="baseline"/>
      </w:rPr>
    </w:lvl>
    <w:lvl w:ilvl="2">
      <w:start w:val="1"/>
      <w:numFmt w:val="bullet"/>
      <w:lvlText w:val="▪"/>
      <w:lvlJc w:val="left"/>
      <w:pPr>
        <w:ind w:left="3240" w:hanging="360"/>
      </w:pPr>
      <w:rPr>
        <w:rFonts w:ascii="Noto Sans Symbols" w:cs="Noto Sans Symbols" w:eastAsia="Noto Sans Symbols" w:hAnsi="Noto Sans Symbols"/>
        <w:vertAlign w:val="baseline"/>
      </w:rPr>
    </w:lvl>
    <w:lvl w:ilvl="3">
      <w:start w:val="1"/>
      <w:numFmt w:val="bullet"/>
      <w:lvlText w:val="●"/>
      <w:lvlJc w:val="left"/>
      <w:pPr>
        <w:ind w:left="3960" w:hanging="360"/>
      </w:pPr>
      <w:rPr>
        <w:rFonts w:ascii="Noto Sans Symbols" w:cs="Noto Sans Symbols" w:eastAsia="Noto Sans Symbols" w:hAnsi="Noto Sans Symbols"/>
        <w:vertAlign w:val="baseline"/>
      </w:rPr>
    </w:lvl>
    <w:lvl w:ilvl="4">
      <w:start w:val="1"/>
      <w:numFmt w:val="bullet"/>
      <w:lvlText w:val="o"/>
      <w:lvlJc w:val="left"/>
      <w:pPr>
        <w:ind w:left="4680" w:hanging="360"/>
      </w:pPr>
      <w:rPr>
        <w:rFonts w:ascii="Courier New" w:cs="Courier New" w:eastAsia="Courier New" w:hAnsi="Courier New"/>
        <w:vertAlign w:val="baseline"/>
      </w:rPr>
    </w:lvl>
    <w:lvl w:ilvl="5">
      <w:start w:val="1"/>
      <w:numFmt w:val="bullet"/>
      <w:lvlText w:val="▪"/>
      <w:lvlJc w:val="left"/>
      <w:pPr>
        <w:ind w:left="5400" w:hanging="360"/>
      </w:pPr>
      <w:rPr>
        <w:rFonts w:ascii="Noto Sans Symbols" w:cs="Noto Sans Symbols" w:eastAsia="Noto Sans Symbols" w:hAnsi="Noto Sans Symbols"/>
        <w:vertAlign w:val="baseline"/>
      </w:rPr>
    </w:lvl>
    <w:lvl w:ilvl="6">
      <w:start w:val="1"/>
      <w:numFmt w:val="bullet"/>
      <w:lvlText w:val="●"/>
      <w:lvlJc w:val="left"/>
      <w:pPr>
        <w:ind w:left="6120" w:hanging="360"/>
      </w:pPr>
      <w:rPr>
        <w:rFonts w:ascii="Noto Sans Symbols" w:cs="Noto Sans Symbols" w:eastAsia="Noto Sans Symbols" w:hAnsi="Noto Sans Symbols"/>
        <w:vertAlign w:val="baseline"/>
      </w:rPr>
    </w:lvl>
    <w:lvl w:ilvl="7">
      <w:start w:val="1"/>
      <w:numFmt w:val="bullet"/>
      <w:lvlText w:val="o"/>
      <w:lvlJc w:val="left"/>
      <w:pPr>
        <w:ind w:left="6840" w:hanging="360"/>
      </w:pPr>
      <w:rPr>
        <w:rFonts w:ascii="Courier New" w:cs="Courier New" w:eastAsia="Courier New" w:hAnsi="Courier New"/>
        <w:vertAlign w:val="baseline"/>
      </w:rPr>
    </w:lvl>
    <w:lvl w:ilvl="8">
      <w:start w:val="1"/>
      <w:numFmt w:val="bullet"/>
      <w:lvlText w:val="▪"/>
      <w:lvlJc w:val="left"/>
      <w:pPr>
        <w:ind w:left="7560" w:hanging="360"/>
      </w:pPr>
      <w:rPr>
        <w:rFonts w:ascii="Noto Sans Symbols" w:cs="Noto Sans Symbols" w:eastAsia="Noto Sans Symbols" w:hAnsi="Noto Sans Symbols"/>
        <w:vertAlign w:val="baseline"/>
      </w:rPr>
    </w:lvl>
  </w:abstractNum>
  <w:abstractNum w:abstractNumId="2">
    <w:lvl w:ilvl="0">
      <w:start w:val="1"/>
      <w:numFmt w:val="upp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vertAlign w:val="baseline"/>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vertAlign w:val="baseline"/>
    </w:rPr>
  </w:style>
  <w:style w:type="paragraph" w:styleId="Heading3">
    <w:name w:val="heading 3"/>
    <w:basedOn w:val="Normal"/>
    <w:next w:val="Normal"/>
    <w:pPr>
      <w:pageBreakBefore w:val="0"/>
      <w:spacing w:after="280" w:lineRule="auto"/>
    </w:pPr>
    <w:rPr>
      <w:b w:val="1"/>
      <w:sz w:val="22"/>
      <w:szCs w:val="22"/>
      <w:vertAlign w:val="baseline"/>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vertAlign w:val="baseline"/>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vertAlign w:val="baseline"/>
    </w:rPr>
  </w:style>
  <w:style w:type="paragraph" w:styleId="Heading6">
    <w:name w:val="heading 6"/>
    <w:basedOn w:val="Normal"/>
    <w:next w:val="Normal"/>
    <w:pPr>
      <w:pageBreakBefore w:val="0"/>
      <w:spacing w:after="60" w:before="240" w:lineRule="auto"/>
    </w:pPr>
    <w:rPr>
      <w:b w:val="1"/>
      <w:sz w:val="22"/>
      <w:szCs w:val="22"/>
      <w:vertAlign w:val="baseline"/>
    </w:rPr>
  </w:style>
  <w:style w:type="paragraph" w:styleId="Title">
    <w:name w:val="Title"/>
    <w:basedOn w:val="Normal"/>
    <w:next w:val="Normal"/>
    <w:pPr>
      <w:pageBreakBefore w:val="0"/>
      <w:spacing w:after="60" w:before="240" w:lineRule="auto"/>
      <w:jc w:val="center"/>
    </w:pPr>
    <w:rPr>
      <w:b w:val="1"/>
      <w:sz w:val="32"/>
      <w:szCs w:val="32"/>
      <w:vertAlign w:val="baseline"/>
    </w:rPr>
  </w:style>
  <w:style w:type="paragraph" w:styleId="Subtitle">
    <w:name w:val="Subtitle"/>
    <w:basedOn w:val="Normal"/>
    <w:next w:val="Normal"/>
    <w:pPr>
      <w:pageBreakBefore w:val="0"/>
      <w:ind w:left="630" w:right="634"/>
      <w:jc w:val="right"/>
    </w:pPr>
    <w:rPr>
      <w:rFonts w:ascii="Times New Roman" w:cs="Times New Roman" w:eastAsia="Times New Roman" w:hAnsi="Times New Roman"/>
      <w:b w:val="1"/>
      <w:sz w:val="24"/>
      <w:szCs w:val="24"/>
      <w:vertAlign w:val="baseline"/>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