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before="0" w:line="276" w:lineRule="auto"/>
        <w:rPr/>
      </w:pPr>
      <w:r w:rsidDel="00000000" w:rsidR="00000000" w:rsidRPr="00000000">
        <w:rPr>
          <w:color w:val="0092d1"/>
          <w:rtl w:val="0"/>
        </w:rPr>
        <w:t xml:space="preserve">Guidance notes are in italicized blue type. Sections or text requiring completion will be </w:t>
      </w:r>
      <w:r w:rsidDel="00000000" w:rsidR="00000000" w:rsidRPr="00000000">
        <w:rPr>
          <w:color w:val="0092d1"/>
          <w:highlight w:val="yellow"/>
          <w:rtl w:val="0"/>
        </w:rPr>
        <w:t xml:space="preserve">highlighted in yellow</w:t>
      </w:r>
      <w:r w:rsidDel="00000000" w:rsidR="00000000" w:rsidRPr="00000000">
        <w:rPr>
          <w:color w:val="0092d1"/>
          <w:rtl w:val="0"/>
        </w:rPr>
        <w:t xml:space="preserve">. Please delete </w:t>
      </w:r>
      <w:r w:rsidDel="00000000" w:rsidR="00000000" w:rsidRPr="00000000">
        <w:rPr>
          <w:color w:val="0092d1"/>
          <w:rtl w:val="0"/>
        </w:rPr>
        <w:t xml:space="preserve">it </w:t>
      </w:r>
      <w:r w:rsidDel="00000000" w:rsidR="00000000" w:rsidRPr="00000000">
        <w:rPr>
          <w:color w:val="0092d1"/>
          <w:rtl w:val="0"/>
        </w:rPr>
        <w:t xml:space="preserve">before submission.</w:t>
      </w:r>
      <w:r w:rsidDel="00000000" w:rsidR="00000000" w:rsidRPr="00000000">
        <w:rPr>
          <w:color w:val="ff0000"/>
          <w:rtl w:val="0"/>
        </w:rPr>
        <w:t xml:space="preserve">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color="000000" w:space="1" w:sz="6" w:val="single"/>
          <w:right w:space="0" w:sz="0" w:val="nil"/>
          <w:between w:space="0" w:sz="0" w:val="nil"/>
        </w:pBdr>
        <w:shd w:fill="auto" w:val="clear"/>
        <w:spacing w:after="100" w:before="200" w:line="240" w:lineRule="auto"/>
        <w:ind w:left="0" w:right="0" w:firstLine="0"/>
        <w:jc w:val="center"/>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240" w:lineRule="auto"/>
        <w:ind w:left="0" w:right="0" w:firstLine="0"/>
        <w:jc w:val="center"/>
        <w:rPr>
          <w:b w:val="1"/>
          <w:i w:val="0"/>
          <w:smallCaps w:val="0"/>
          <w:strike w:val="0"/>
          <w:color w:val="000000"/>
          <w:sz w:val="28"/>
          <w:szCs w:val="28"/>
          <w:highlight w:val="yellow"/>
          <w:u w:val="none"/>
          <w:vertAlign w:val="baseline"/>
        </w:rPr>
      </w:pPr>
      <w:r w:rsidDel="00000000" w:rsidR="00000000" w:rsidRPr="00000000">
        <w:rPr>
          <w:b w:val="1"/>
          <w:sz w:val="28"/>
          <w:szCs w:val="28"/>
          <w:highlight w:val="yellow"/>
          <w:rtl w:val="0"/>
        </w:rPr>
        <w:t xml:space="preserve">[Project</w:t>
      </w:r>
      <w:r w:rsidDel="00000000" w:rsidR="00000000" w:rsidRPr="00000000">
        <w:rPr>
          <w:b w:val="1"/>
          <w:i w:val="0"/>
          <w:smallCaps w:val="0"/>
          <w:strike w:val="0"/>
          <w:color w:val="000000"/>
          <w:sz w:val="28"/>
          <w:szCs w:val="28"/>
          <w:highlight w:val="yellow"/>
          <w:u w:val="none"/>
          <w:vertAlign w:val="baseline"/>
          <w:rtl w:val="0"/>
        </w:rPr>
        <w:t xml:space="preserve"> Title]</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240" w:lineRule="auto"/>
        <w:ind w:left="0" w:right="0" w:firstLine="0"/>
        <w:jc w:val="center"/>
        <w:rPr>
          <w:b w:val="1"/>
          <w:i w:val="0"/>
          <w:smallCaps w:val="0"/>
          <w:strike w:val="0"/>
          <w:color w:val="000000"/>
          <w:sz w:val="22"/>
          <w:szCs w:val="22"/>
          <w:u w:val="none"/>
          <w:shd w:fill="auto" w:val="clear"/>
          <w:vertAlign w:val="baseline"/>
        </w:rPr>
      </w:pPr>
      <w:r w:rsidDel="00000000" w:rsidR="00000000" w:rsidRPr="00000000">
        <w:rPr>
          <w:b w:val="1"/>
          <w:rtl w:val="0"/>
        </w:rPr>
        <w:t xml:space="preserve">Grant Reference Number: </w:t>
      </w:r>
      <w:r w:rsidDel="00000000" w:rsidR="00000000" w:rsidRPr="00000000">
        <w:rPr>
          <w:b w:val="1"/>
          <w:highlight w:val="yellow"/>
          <w:rtl w:val="0"/>
        </w:rPr>
        <w:t xml:space="preserve">[Insert Ref. No]</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color="000000" w:space="1" w:sz="6" w:val="single"/>
          <w:right w:space="0" w:sz="0" w:val="nil"/>
          <w:between w:space="0" w:sz="0" w:val="nil"/>
        </w:pBdr>
        <w:shd w:fill="auto" w:val="clear"/>
        <w:spacing w:after="100" w:before="0" w:line="240" w:lineRule="auto"/>
        <w:ind w:left="0" w:right="0" w:firstLine="0"/>
        <w:jc w:val="center"/>
        <w:rPr>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pageBreakBefore w:val="0"/>
        <w:spacing w:after="0" w:before="0" w:line="276" w:lineRule="auto"/>
        <w:jc w:val="both"/>
        <w:rPr>
          <w:i w:val="0"/>
          <w:smallCaps w:val="0"/>
          <w:strike w:val="0"/>
          <w:color w:val="0092d1"/>
          <w:sz w:val="22"/>
          <w:szCs w:val="22"/>
          <w:u w:val="none"/>
          <w:shd w:fill="auto" w:val="clear"/>
          <w:vertAlign w:val="baseline"/>
        </w:rPr>
      </w:pPr>
      <w:r w:rsidDel="00000000" w:rsidR="00000000" w:rsidRPr="00000000">
        <w:rPr>
          <w:i w:val="1"/>
          <w:color w:val="0092d1"/>
          <w:sz w:val="21"/>
          <w:szCs w:val="21"/>
          <w:highlight w:val="white"/>
          <w:rtl w:val="0"/>
        </w:rPr>
        <w:t xml:space="preserve">Select one of the following two options (Interim Progress Report or Final Substantive Report), as applicable. For Interim Progress Reports, cover only the reporting period to which this corresponds as described in the Grant Support Agreement. For the Final Substantive Report, summarize the whole project.</w:t>
      </w:r>
      <w:r w:rsidDel="00000000" w:rsidR="00000000" w:rsidRPr="00000000">
        <w:rPr>
          <w:rtl w:val="0"/>
        </w:rPr>
      </w:r>
    </w:p>
    <w:p w:rsidR="00000000" w:rsidDel="00000000" w:rsidP="00000000" w:rsidRDefault="00000000" w:rsidRPr="00000000" w14:paraId="00000007">
      <w:pPr>
        <w:pStyle w:val="Title"/>
        <w:pageBreakBefore w:val="0"/>
        <w:spacing w:before="200" w:line="360" w:lineRule="auto"/>
        <w:jc w:val="center"/>
        <w:rPr>
          <w:i w:val="0"/>
          <w:smallCaps w:val="0"/>
          <w:strike w:val="0"/>
          <w:color w:val="4a86e8"/>
          <w:sz w:val="22"/>
          <w:szCs w:val="22"/>
          <w:u w:val="none"/>
          <w:shd w:fill="auto" w:val="clear"/>
          <w:vertAlign w:val="baseline"/>
        </w:rPr>
      </w:pPr>
      <w:bookmarkStart w:colFirst="0" w:colLast="0" w:name="_gjdgxs" w:id="0"/>
      <w:bookmarkEnd w:id="0"/>
      <w:r w:rsidDel="00000000" w:rsidR="00000000" w:rsidRPr="00000000">
        <w:rPr>
          <w:color w:val="4a86e8"/>
          <w:sz w:val="36"/>
          <w:szCs w:val="36"/>
          <w:rtl w:val="0"/>
        </w:rPr>
        <w:t xml:space="preserve">[Interim</w:t>
      </w:r>
      <w:r w:rsidDel="00000000" w:rsidR="00000000" w:rsidRPr="00000000">
        <w:rPr>
          <w:color w:val="4a86e8"/>
          <w:sz w:val="36"/>
          <w:szCs w:val="36"/>
          <w:vertAlign w:val="baseline"/>
          <w:rtl w:val="0"/>
        </w:rPr>
        <w:t xml:space="preserve"> Progress Report] / </w:t>
      </w:r>
      <w:r w:rsidDel="00000000" w:rsidR="00000000" w:rsidRPr="00000000">
        <w:rPr>
          <w:b w:val="1"/>
          <w:i w:val="0"/>
          <w:smallCaps w:val="0"/>
          <w:strike w:val="0"/>
          <w:color w:val="4a86e8"/>
          <w:sz w:val="36"/>
          <w:szCs w:val="36"/>
          <w:u w:val="none"/>
          <w:shd w:fill="auto" w:val="clear"/>
          <w:vertAlign w:val="baseline"/>
          <w:rtl w:val="0"/>
        </w:rPr>
        <w:t xml:space="preserve">[Final Substantive Report]</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360" w:lineRule="auto"/>
        <w:ind w:left="0" w:right="0" w:firstLine="0"/>
        <w:jc w:val="center"/>
        <w:rPr>
          <w:i w:val="0"/>
          <w:smallCaps w:val="0"/>
          <w:strike w:val="0"/>
          <w:color w:val="000000"/>
          <w:sz w:val="22"/>
          <w:szCs w:val="22"/>
          <w:highlight w:val="yellow"/>
          <w:u w:val="none"/>
          <w:vertAlign w:val="baseline"/>
        </w:rPr>
      </w:pPr>
      <w:r w:rsidDel="00000000" w:rsidR="00000000" w:rsidRPr="00000000">
        <w:rPr>
          <w:b w:val="1"/>
          <w:i w:val="0"/>
          <w:smallCaps w:val="0"/>
          <w:strike w:val="0"/>
          <w:color w:val="000000"/>
          <w:sz w:val="22"/>
          <w:szCs w:val="22"/>
          <w:u w:val="none"/>
          <w:shd w:fill="auto" w:val="clear"/>
          <w:vertAlign w:val="baseline"/>
          <w:rtl w:val="0"/>
        </w:rPr>
        <w:t xml:space="preserve">Date of Submission: </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i w:val="0"/>
          <w:smallCaps w:val="0"/>
          <w:strike w:val="0"/>
          <w:color w:val="000000"/>
          <w:sz w:val="22"/>
          <w:szCs w:val="22"/>
          <w:highlight w:val="yellow"/>
          <w:u w:val="none"/>
          <w:vertAlign w:val="baseline"/>
          <w:rtl w:val="0"/>
        </w:rPr>
        <w:t xml:space="preserve">[Day Month Year]</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360" w:lineRule="auto"/>
        <w:ind w:left="0" w:right="0" w:firstLine="0"/>
        <w:jc w:val="center"/>
        <w:rPr>
          <w:i w:val="0"/>
          <w:smallCaps w:val="0"/>
          <w:strike w:val="0"/>
          <w:color w:val="000000"/>
          <w:sz w:val="22"/>
          <w:szCs w:val="22"/>
          <w:highlight w:val="yellow"/>
          <w:u w:val="none"/>
          <w:vertAlign w:val="baseline"/>
        </w:rPr>
      </w:pPr>
      <w:r w:rsidDel="00000000" w:rsidR="00000000" w:rsidRPr="00000000">
        <w:rPr>
          <w:b w:val="1"/>
          <w:i w:val="0"/>
          <w:smallCaps w:val="0"/>
          <w:strike w:val="0"/>
          <w:color w:val="000000"/>
          <w:sz w:val="22"/>
          <w:szCs w:val="22"/>
          <w:u w:val="none"/>
          <w:shd w:fill="auto" w:val="clear"/>
          <w:vertAlign w:val="baseline"/>
          <w:rtl w:val="0"/>
        </w:rPr>
        <w:t xml:space="preserve">Reporting Period:</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i w:val="0"/>
          <w:smallCaps w:val="0"/>
          <w:strike w:val="0"/>
          <w:color w:val="000000"/>
          <w:sz w:val="22"/>
          <w:szCs w:val="22"/>
          <w:highlight w:val="yellow"/>
          <w:u w:val="none"/>
          <w:vertAlign w:val="baseline"/>
          <w:rtl w:val="0"/>
        </w:rPr>
        <w:t xml:space="preserve">[e.g. 1 January 2015 to 31 March 2015]</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360" w:lineRule="auto"/>
        <w:ind w:left="0" w:right="0" w:firstLine="0"/>
        <w:jc w:val="center"/>
        <w:rPr>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 </w:t>
      </w:r>
      <w:r w:rsidDel="00000000" w:rsidR="00000000" w:rsidRPr="00000000">
        <w:rPr>
          <w:i w:val="0"/>
          <w:smallCaps w:val="0"/>
          <w:strike w:val="0"/>
          <w:color w:val="000000"/>
          <w:sz w:val="22"/>
          <w:szCs w:val="22"/>
          <w:u w:val="none"/>
          <w:shd w:fill="auto" w:val="clear"/>
          <w:vertAlign w:val="baseline"/>
          <w:rtl w:val="0"/>
        </w:rPr>
        <w:br w:type="textWrapping"/>
      </w:r>
      <w:r w:rsidDel="00000000" w:rsidR="00000000" w:rsidRPr="00000000">
        <w:rPr>
          <w:b w:val="1"/>
          <w:i w:val="0"/>
          <w:smallCaps w:val="0"/>
          <w:strike w:val="0"/>
          <w:color w:val="000000"/>
          <w:sz w:val="22"/>
          <w:szCs w:val="22"/>
          <w:highlight w:val="yellow"/>
          <w:u w:val="none"/>
          <w:vertAlign w:val="baseline"/>
          <w:rtl w:val="0"/>
        </w:rPr>
        <w:t xml:space="preserve">[</w:t>
      </w:r>
      <w:r w:rsidDel="00000000" w:rsidR="00000000" w:rsidRPr="00000000">
        <w:rPr>
          <w:b w:val="1"/>
          <w:highlight w:val="yellow"/>
          <w:rtl w:val="0"/>
        </w:rPr>
        <w:t xml:space="preserve">Insert Organization Name] </w:t>
      </w:r>
      <w:r w:rsidDel="00000000" w:rsidR="00000000" w:rsidRPr="00000000">
        <w:rPr>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highlight w:val="yellow"/>
        </w:rPr>
      </w:pPr>
      <w:r w:rsidDel="00000000" w:rsidR="00000000" w:rsidRPr="00000000">
        <w:rPr>
          <w:highlight w:val="yellow"/>
          <w:rtl w:val="0"/>
        </w:rPr>
        <w:t xml:space="preserve">[Insert Project Location]</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2"/>
          <w:szCs w:val="22"/>
          <w:u w:val="none"/>
          <w:shd w:fill="auto" w:val="clear"/>
          <w:vertAlign w:val="baseline"/>
        </w:rPr>
      </w:pPr>
      <w:r w:rsidDel="00000000" w:rsidR="00000000" w:rsidRPr="00000000">
        <w:rPr>
          <w:rtl w:val="0"/>
        </w:rPr>
        <w:t xml:space="preserve">For: </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b w:val="1"/>
          <w:i w:val="0"/>
          <w:smallCaps w:val="0"/>
          <w:strike w:val="0"/>
          <w:color w:val="000000"/>
          <w:sz w:val="22"/>
          <w:szCs w:val="22"/>
          <w:u w:val="none"/>
          <w:shd w:fill="auto" w:val="clear"/>
          <w:vertAlign w:val="baseline"/>
        </w:rPr>
      </w:pPr>
      <w:r w:rsidDel="00000000" w:rsidR="00000000" w:rsidRPr="00000000">
        <w:rPr>
          <w:b w:val="1"/>
          <w:rtl w:val="0"/>
        </w:rPr>
        <w:t xml:space="preserve">ATscale/</w:t>
      </w:r>
      <w:r w:rsidDel="00000000" w:rsidR="00000000" w:rsidRPr="00000000">
        <w:rPr>
          <w:b w:val="1"/>
          <w:i w:val="0"/>
          <w:smallCaps w:val="0"/>
          <w:strike w:val="0"/>
          <w:color w:val="000000"/>
          <w:sz w:val="22"/>
          <w:szCs w:val="22"/>
          <w:u w:val="none"/>
          <w:shd w:fill="auto" w:val="clear"/>
          <w:vertAlign w:val="baseline"/>
          <w:rtl w:val="0"/>
        </w:rPr>
        <w:t xml:space="preserve">United Nations Office for Project Services (UNOPS)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rPr>
          <w:color w:val="ff0000"/>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rPr>
          <w:i w:val="0"/>
          <w:smallCaps w:val="0"/>
          <w:strike w:val="0"/>
          <w:color w:val="000000"/>
          <w:sz w:val="22"/>
          <w:szCs w:val="22"/>
          <w:shd w:fill="auto" w:val="clear"/>
          <w:vertAlign w:val="baseline"/>
        </w:rPr>
      </w:pPr>
      <w:bookmarkStart w:colFirst="0" w:colLast="0" w:name="_30j0zll" w:id="1"/>
      <w:bookmarkEnd w:id="1"/>
      <w:r w:rsidDel="00000000" w:rsidR="00000000" w:rsidRPr="00000000">
        <w:rPr>
          <w:b w:val="1"/>
          <w:i w:val="0"/>
          <w:smallCaps w:val="0"/>
          <w:strike w:val="0"/>
          <w:color w:val="000000"/>
          <w:sz w:val="22"/>
          <w:szCs w:val="22"/>
          <w:u w:val="none"/>
          <w:shd w:fill="auto" w:val="clear"/>
          <w:vertAlign w:val="baseline"/>
          <w:rtl w:val="0"/>
        </w:rPr>
        <w:t xml:space="preserve">Executive Summary</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b w:val="1"/>
          <w:smallCaps w:val="0"/>
          <w:strike w:val="0"/>
          <w:color w:val="0092d1"/>
          <w:sz w:val="22"/>
          <w:szCs w:val="22"/>
          <w:highlight w:val="yellow"/>
          <w:u w:val="none"/>
          <w:vertAlign w:val="baseline"/>
        </w:rPr>
      </w:pPr>
      <w:r w:rsidDel="00000000" w:rsidR="00000000" w:rsidRPr="00000000">
        <w:rPr>
          <w:smallCaps w:val="0"/>
          <w:strike w:val="0"/>
          <w:color w:val="0092d1"/>
          <w:sz w:val="22"/>
          <w:szCs w:val="22"/>
          <w:highlight w:val="yellow"/>
          <w:u w:val="none"/>
          <w:vertAlign w:val="baseline"/>
          <w:rtl w:val="0"/>
        </w:rPr>
        <w:t xml:space="preserve">[</w:t>
      </w:r>
      <w:r w:rsidDel="00000000" w:rsidR="00000000" w:rsidRPr="00000000">
        <w:rPr>
          <w:color w:val="0092d1"/>
          <w:highlight w:val="yellow"/>
          <w:rtl w:val="0"/>
        </w:rPr>
        <w:t xml:space="preserve">Outline</w:t>
      </w:r>
      <w:r w:rsidDel="00000000" w:rsidR="00000000" w:rsidRPr="00000000">
        <w:rPr>
          <w:smallCaps w:val="0"/>
          <w:strike w:val="0"/>
          <w:color w:val="0092d1"/>
          <w:sz w:val="22"/>
          <w:szCs w:val="22"/>
          <w:highlight w:val="yellow"/>
          <w:u w:val="none"/>
          <w:vertAlign w:val="baseline"/>
          <w:rtl w:val="0"/>
        </w:rPr>
        <w:t xml:space="preserve"> the main developments, achievements, </w:t>
      </w:r>
      <w:r w:rsidDel="00000000" w:rsidR="00000000" w:rsidRPr="00000000">
        <w:rPr>
          <w:color w:val="0092d1"/>
          <w:highlight w:val="yellow"/>
          <w:rtl w:val="0"/>
        </w:rPr>
        <w:t xml:space="preserve">and </w:t>
      </w:r>
      <w:r w:rsidDel="00000000" w:rsidR="00000000" w:rsidRPr="00000000">
        <w:rPr>
          <w:smallCaps w:val="0"/>
          <w:strike w:val="0"/>
          <w:color w:val="0092d1"/>
          <w:sz w:val="22"/>
          <w:szCs w:val="22"/>
          <w:highlight w:val="yellow"/>
          <w:u w:val="none"/>
          <w:vertAlign w:val="baseline"/>
          <w:rtl w:val="0"/>
        </w:rPr>
        <w:t xml:space="preserve">challenges faced by the project in the reporting period. Also</w:t>
      </w:r>
      <w:r w:rsidDel="00000000" w:rsidR="00000000" w:rsidRPr="00000000">
        <w:rPr>
          <w:color w:val="0092d1"/>
          <w:highlight w:val="yellow"/>
          <w:rtl w:val="0"/>
        </w:rPr>
        <w:t xml:space="preserve">,</w:t>
      </w:r>
      <w:r w:rsidDel="00000000" w:rsidR="00000000" w:rsidRPr="00000000">
        <w:rPr>
          <w:smallCaps w:val="0"/>
          <w:strike w:val="0"/>
          <w:color w:val="0092d1"/>
          <w:sz w:val="22"/>
          <w:szCs w:val="22"/>
          <w:highlight w:val="yellow"/>
          <w:u w:val="none"/>
          <w:vertAlign w:val="baseline"/>
          <w:rtl w:val="0"/>
        </w:rPr>
        <w:t xml:space="preserve"> note any significant risks which have escalated </w:t>
      </w:r>
      <w:r w:rsidDel="00000000" w:rsidR="00000000" w:rsidRPr="00000000">
        <w:rPr>
          <w:color w:val="0092d1"/>
          <w:highlight w:val="yellow"/>
          <w:rtl w:val="0"/>
        </w:rPr>
        <w:t xml:space="preserve">including </w:t>
      </w:r>
      <w:r w:rsidDel="00000000" w:rsidR="00000000" w:rsidRPr="00000000">
        <w:rPr>
          <w:smallCaps w:val="0"/>
          <w:strike w:val="0"/>
          <w:color w:val="0092d1"/>
          <w:sz w:val="22"/>
          <w:szCs w:val="22"/>
          <w:highlight w:val="yellow"/>
          <w:u w:val="none"/>
          <w:vertAlign w:val="baseline"/>
          <w:rtl w:val="0"/>
        </w:rPr>
        <w:t xml:space="preserve">changes to t</w:t>
      </w:r>
      <w:r w:rsidDel="00000000" w:rsidR="00000000" w:rsidRPr="00000000">
        <w:rPr>
          <w:color w:val="0092d1"/>
          <w:highlight w:val="yellow"/>
          <w:rtl w:val="0"/>
        </w:rPr>
        <w:t xml:space="preserve">he operating environment which could positively or negatively impact project delivery. </w:t>
      </w:r>
      <w:r w:rsidDel="00000000" w:rsidR="00000000" w:rsidRPr="00000000">
        <w:rPr>
          <w:smallCaps w:val="0"/>
          <w:strike w:val="0"/>
          <w:color w:val="0092d1"/>
          <w:sz w:val="22"/>
          <w:szCs w:val="22"/>
          <w:highlight w:val="yellow"/>
          <w:u w:val="none"/>
          <w:vertAlign w:val="baseline"/>
          <w:rtl w:val="0"/>
        </w:rPr>
        <w:t xml:space="preserve">This section </w:t>
      </w:r>
      <w:r w:rsidDel="00000000" w:rsidR="00000000" w:rsidRPr="00000000">
        <w:rPr>
          <w:color w:val="0092d1"/>
          <w:highlight w:val="yellow"/>
          <w:rtl w:val="0"/>
        </w:rPr>
        <w:t xml:space="preserve">is</w:t>
      </w:r>
      <w:r w:rsidDel="00000000" w:rsidR="00000000" w:rsidRPr="00000000">
        <w:rPr>
          <w:smallCaps w:val="0"/>
          <w:strike w:val="0"/>
          <w:color w:val="0092d1"/>
          <w:sz w:val="22"/>
          <w:szCs w:val="22"/>
          <w:highlight w:val="yellow"/>
          <w:u w:val="none"/>
          <w:vertAlign w:val="baseline"/>
          <w:rtl w:val="0"/>
        </w:rPr>
        <w:t xml:space="preserve"> useful for senior managers to get a</w:t>
      </w:r>
      <w:r w:rsidDel="00000000" w:rsidR="00000000" w:rsidRPr="00000000">
        <w:rPr>
          <w:color w:val="0092d1"/>
          <w:highlight w:val="yellow"/>
          <w:rtl w:val="0"/>
        </w:rPr>
        <w:t xml:space="preserve"> quick</w:t>
      </w:r>
      <w:r w:rsidDel="00000000" w:rsidR="00000000" w:rsidRPr="00000000">
        <w:rPr>
          <w:smallCaps w:val="0"/>
          <w:strike w:val="0"/>
          <w:color w:val="0092d1"/>
          <w:sz w:val="22"/>
          <w:szCs w:val="22"/>
          <w:highlight w:val="yellow"/>
          <w:u w:val="none"/>
          <w:vertAlign w:val="baseline"/>
          <w:rtl w:val="0"/>
        </w:rPr>
        <w:t xml:space="preserve"> overview of the report. </w:t>
      </w:r>
      <w:r w:rsidDel="00000000" w:rsidR="00000000" w:rsidRPr="00000000">
        <w:rPr>
          <w:b w:val="1"/>
          <w:smallCaps w:val="0"/>
          <w:strike w:val="0"/>
          <w:color w:val="0092d1"/>
          <w:sz w:val="22"/>
          <w:szCs w:val="22"/>
          <w:highlight w:val="yellow"/>
          <w:u w:val="none"/>
          <w:vertAlign w:val="baseline"/>
          <w:rtl w:val="0"/>
        </w:rPr>
        <w:t xml:space="preserve">It is suggested to use numbered bullet points.</w:t>
      </w:r>
      <w:r w:rsidDel="00000000" w:rsidR="00000000" w:rsidRPr="00000000">
        <w:rPr>
          <w:smallCaps w:val="0"/>
          <w:strike w:val="0"/>
          <w:color w:val="0092d1"/>
          <w:sz w:val="22"/>
          <w:szCs w:val="22"/>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rPr>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Progress</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00" w:before="0" w:line="240" w:lineRule="auto"/>
        <w:ind w:left="990" w:right="0" w:hanging="720"/>
        <w:jc w:val="both"/>
        <w:rPr>
          <w:smallCaps w:val="0"/>
          <w:strike w:val="0"/>
          <w:sz w:val="22"/>
          <w:szCs w:val="22"/>
          <w:vertAlign w:val="baseline"/>
        </w:rPr>
      </w:pPr>
      <w:r w:rsidDel="00000000" w:rsidR="00000000" w:rsidRPr="00000000">
        <w:rPr>
          <w:rtl w:val="0"/>
        </w:rPr>
        <w:t xml:space="preserve">The Logical Framework </w:t>
      </w:r>
      <w:r w:rsidDel="00000000" w:rsidR="00000000" w:rsidRPr="00000000">
        <w:rPr>
          <w:i w:val="0"/>
          <w:smallCaps w:val="0"/>
          <w:strike w:val="0"/>
          <w:color w:val="000000"/>
          <w:sz w:val="22"/>
          <w:szCs w:val="22"/>
          <w:u w:val="none"/>
          <w:shd w:fill="auto" w:val="clear"/>
          <w:vertAlign w:val="baseline"/>
          <w:rtl w:val="0"/>
        </w:rPr>
        <w:t xml:space="preserve">has been updated i</w:t>
      </w:r>
      <w:r w:rsidDel="00000000" w:rsidR="00000000" w:rsidRPr="00000000">
        <w:rPr>
          <w:rtl w:val="0"/>
        </w:rPr>
        <w:t xml:space="preserve">n Appendix A</w:t>
      </w:r>
      <w:r w:rsidDel="00000000" w:rsidR="00000000" w:rsidRPr="00000000">
        <w:rPr>
          <w:i w:val="0"/>
          <w:smallCaps w:val="0"/>
          <w:strike w:val="0"/>
          <w:color w:val="000000"/>
          <w:sz w:val="22"/>
          <w:szCs w:val="22"/>
          <w:u w:val="none"/>
          <w:shd w:fill="auto" w:val="clear"/>
          <w:vertAlign w:val="baseline"/>
          <w:rtl w:val="0"/>
        </w:rPr>
        <w:t xml:space="preserve"> to show</w:t>
      </w:r>
      <w:r w:rsidDel="00000000" w:rsidR="00000000" w:rsidRPr="00000000">
        <w:rPr>
          <w:rtl w:val="0"/>
        </w:rPr>
        <w:t xml:space="preserve"> </w:t>
      </w:r>
      <w:r w:rsidDel="00000000" w:rsidR="00000000" w:rsidRPr="00000000">
        <w:rPr>
          <w:i w:val="0"/>
          <w:smallCaps w:val="0"/>
          <w:strike w:val="0"/>
          <w:color w:val="000000"/>
          <w:sz w:val="22"/>
          <w:szCs w:val="22"/>
          <w:u w:val="none"/>
          <w:shd w:fill="auto" w:val="clear"/>
          <w:vertAlign w:val="baseline"/>
          <w:rtl w:val="0"/>
        </w:rPr>
        <w:t xml:space="preserve">progress against the</w:t>
      </w:r>
      <w:r w:rsidDel="00000000" w:rsidR="00000000" w:rsidRPr="00000000">
        <w:rPr>
          <w:rtl w:val="0"/>
        </w:rPr>
        <w:t xml:space="preserve"> Outputs and Outcomes </w:t>
      </w:r>
      <w:r w:rsidDel="00000000" w:rsidR="00000000" w:rsidRPr="00000000">
        <w:rPr>
          <w:i w:val="0"/>
          <w:smallCaps w:val="0"/>
          <w:strike w:val="0"/>
          <w:color w:val="000000"/>
          <w:sz w:val="22"/>
          <w:szCs w:val="22"/>
          <w:u w:val="none"/>
          <w:shd w:fill="auto" w:val="clear"/>
          <w:vertAlign w:val="baseline"/>
          <w:rtl w:val="0"/>
        </w:rPr>
        <w:t xml:space="preserve">specified in the </w:t>
      </w:r>
      <w:r w:rsidDel="00000000" w:rsidR="00000000" w:rsidRPr="00000000">
        <w:rPr>
          <w:rtl w:val="0"/>
        </w:rPr>
        <w:t xml:space="preserve">Grant Support Agreement. </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00" w:before="0" w:line="240" w:lineRule="auto"/>
        <w:ind w:left="990" w:right="0" w:hanging="720"/>
        <w:jc w:val="both"/>
        <w:rPr>
          <w:smallCaps w:val="0"/>
          <w:strike w:val="0"/>
          <w:sz w:val="22"/>
          <w:szCs w:val="22"/>
          <w:vertAlign w:val="baseline"/>
        </w:rPr>
      </w:pPr>
      <w:r w:rsidDel="00000000" w:rsidR="00000000" w:rsidRPr="00000000">
        <w:rPr>
          <w:rtl w:val="0"/>
        </w:rPr>
        <w:t xml:space="preserve">The Implementation Plan is also updated in Appendix B to show progress against the original timelines indicated by the Grantee</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00" w:before="0" w:line="240" w:lineRule="auto"/>
        <w:ind w:left="990" w:right="0" w:hanging="720"/>
        <w:jc w:val="both"/>
        <w:rPr>
          <w:smallCaps w:val="0"/>
          <w:strike w:val="0"/>
          <w:sz w:val="22"/>
          <w:szCs w:val="22"/>
          <w:vertAlign w:val="baseline"/>
        </w:rPr>
      </w:pPr>
      <w:r w:rsidDel="00000000" w:rsidR="00000000" w:rsidRPr="00000000">
        <w:rPr>
          <w:color w:val="0092d1"/>
          <w:highlight w:val="yellow"/>
          <w:rtl w:val="0"/>
        </w:rPr>
        <w:t xml:space="preserve">[Please describe progress made towards the delivery of outputs and achievement of outcomes. It is mandatory to provide explanations for any activities, outputs, or outcomes where there has been a deviation from the Implementation Plan, or where progress toward deliverables is not on track (amber or red in the below Appendix A: Progress against Logical Framework). D</w:t>
      </w:r>
      <w:r w:rsidDel="00000000" w:rsidR="00000000" w:rsidRPr="00000000">
        <w:rPr>
          <w:smallCaps w:val="0"/>
          <w:strike w:val="0"/>
          <w:color w:val="0092d1"/>
          <w:sz w:val="22"/>
          <w:szCs w:val="22"/>
          <w:highlight w:val="yellow"/>
          <w:u w:val="none"/>
          <w:vertAlign w:val="baseline"/>
          <w:rtl w:val="0"/>
        </w:rPr>
        <w:t xml:space="preserve">escribe the reasons</w:t>
      </w:r>
      <w:r w:rsidDel="00000000" w:rsidR="00000000" w:rsidRPr="00000000">
        <w:rPr>
          <w:color w:val="0092d1"/>
          <w:highlight w:val="yellow"/>
          <w:rtl w:val="0"/>
        </w:rPr>
        <w:t xml:space="preserve">, </w:t>
      </w:r>
      <w:r w:rsidDel="00000000" w:rsidR="00000000" w:rsidRPr="00000000">
        <w:rPr>
          <w:smallCaps w:val="0"/>
          <w:strike w:val="0"/>
          <w:color w:val="0092d1"/>
          <w:sz w:val="22"/>
          <w:szCs w:val="22"/>
          <w:highlight w:val="yellow"/>
          <w:u w:val="none"/>
          <w:vertAlign w:val="baseline"/>
          <w:rtl w:val="0"/>
        </w:rPr>
        <w:t xml:space="preserve">any course correction required</w:t>
      </w:r>
      <w:r w:rsidDel="00000000" w:rsidR="00000000" w:rsidRPr="00000000">
        <w:rPr>
          <w:color w:val="0092d1"/>
          <w:highlight w:val="yellow"/>
          <w:rtl w:val="0"/>
        </w:rPr>
        <w:t xml:space="preserve">,</w:t>
      </w:r>
      <w:r w:rsidDel="00000000" w:rsidR="00000000" w:rsidRPr="00000000">
        <w:rPr>
          <w:smallCaps w:val="0"/>
          <w:strike w:val="0"/>
          <w:color w:val="0092d1"/>
          <w:sz w:val="22"/>
          <w:szCs w:val="22"/>
          <w:highlight w:val="yellow"/>
          <w:u w:val="none"/>
          <w:vertAlign w:val="baseline"/>
          <w:rtl w:val="0"/>
        </w:rPr>
        <w:t xml:space="preserve"> or efforts that will be made to expedite progress. </w:t>
      </w:r>
      <w:r w:rsidDel="00000000" w:rsidR="00000000" w:rsidRPr="00000000">
        <w:rPr>
          <w:b w:val="1"/>
          <w:smallCaps w:val="0"/>
          <w:strike w:val="0"/>
          <w:color w:val="0092d1"/>
          <w:sz w:val="22"/>
          <w:szCs w:val="22"/>
          <w:highlight w:val="yellow"/>
          <w:u w:val="none"/>
          <w:vertAlign w:val="baseline"/>
          <w:rtl w:val="0"/>
        </w:rPr>
        <w:t xml:space="preserve">Be concise and factual</w:t>
      </w:r>
      <w:r w:rsidDel="00000000" w:rsidR="00000000" w:rsidRPr="00000000">
        <w:rPr>
          <w:smallCaps w:val="0"/>
          <w:strike w:val="0"/>
          <w:color w:val="0092d1"/>
          <w:sz w:val="22"/>
          <w:szCs w:val="22"/>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00" w:before="0" w:line="240" w:lineRule="auto"/>
        <w:ind w:left="990" w:right="0" w:hanging="720"/>
        <w:jc w:val="both"/>
        <w:rPr/>
      </w:pPr>
      <w:r w:rsidDel="00000000" w:rsidR="00000000" w:rsidRPr="00000000">
        <w:rPr>
          <w:color w:val="0092d1"/>
          <w:highlight w:val="yellow"/>
          <w:rtl w:val="0"/>
        </w:rPr>
        <w:t xml:space="preserve">[Describe any additional achievements that do not relate directly to the logframe or implementation plan, for example, gender mainstreaming, visibility or communications. Reviewers will compare this section to the cross-cutting and other sections of your GSA application to see if commitments made there are reported.]</w:t>
      </w:r>
      <w:r w:rsidDel="00000000" w:rsidR="00000000" w:rsidRPr="00000000">
        <w:rPr>
          <w:rtl w:val="0"/>
        </w:rPr>
      </w:r>
    </w:p>
    <w:p w:rsidR="00000000" w:rsidDel="00000000" w:rsidP="00000000" w:rsidRDefault="00000000" w:rsidRPr="00000000" w14:paraId="00000018">
      <w:pPr>
        <w:pageBreakBefore w:val="0"/>
        <w:numPr>
          <w:ilvl w:val="1"/>
          <w:numId w:val="1"/>
        </w:numPr>
        <w:spacing w:after="200" w:before="0" w:lineRule="auto"/>
        <w:ind w:left="990" w:hanging="720"/>
        <w:jc w:val="both"/>
        <w:rPr/>
      </w:pPr>
      <w:r w:rsidDel="00000000" w:rsidR="00000000" w:rsidRPr="00000000">
        <w:rPr>
          <w:color w:val="0092d1"/>
          <w:highlight w:val="yellow"/>
          <w:rtl w:val="0"/>
        </w:rPr>
        <w:t xml:space="preserve">Describe all Quality Management activities that were undertaken by your organization to ensure that activities were implemented in line with relevant standards, regulations, and best practices. Note any issues and how they are being addressed]</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990" w:right="0" w:firstLine="0"/>
        <w:jc w:val="both"/>
        <w:rPr/>
      </w:pPr>
      <w:r w:rsidDel="00000000" w:rsidR="00000000" w:rsidRPr="00000000">
        <w:rPr>
          <w:rtl w:val="0"/>
        </w:rPr>
      </w:r>
    </w:p>
    <w:p w:rsidR="00000000" w:rsidDel="00000000" w:rsidP="00000000" w:rsidRDefault="00000000" w:rsidRPr="00000000" w14:paraId="0000001A">
      <w:pPr>
        <w:pageBreakBefore w:val="0"/>
        <w:numPr>
          <w:ilvl w:val="0"/>
          <w:numId w:val="1"/>
        </w:numPr>
        <w:spacing w:after="0" w:before="200" w:lineRule="auto"/>
        <w:ind w:left="720" w:hanging="720"/>
        <w:rPr/>
      </w:pPr>
      <w:r w:rsidDel="00000000" w:rsidR="00000000" w:rsidRPr="00000000">
        <w:rPr>
          <w:b w:val="1"/>
          <w:rtl w:val="0"/>
        </w:rPr>
        <w:t xml:space="preserve">Expenditure</w:t>
      </w:r>
      <w:r w:rsidDel="00000000" w:rsidR="00000000" w:rsidRPr="00000000">
        <w:rPr>
          <w:rtl w:val="0"/>
        </w:rPr>
      </w:r>
    </w:p>
    <w:p w:rsidR="00000000" w:rsidDel="00000000" w:rsidP="00000000" w:rsidRDefault="00000000" w:rsidRPr="00000000" w14:paraId="0000001B">
      <w:pPr>
        <w:pageBreakBefore w:val="0"/>
        <w:spacing w:after="0" w:before="0" w:lineRule="auto"/>
        <w:ind w:left="0" w:firstLine="0"/>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00" w:before="0" w:line="240" w:lineRule="auto"/>
        <w:ind w:left="990" w:right="0" w:hanging="720"/>
        <w:jc w:val="both"/>
        <w:rPr/>
      </w:pPr>
      <w:r w:rsidDel="00000000" w:rsidR="00000000" w:rsidRPr="00000000">
        <w:rPr>
          <w:rtl w:val="0"/>
        </w:rPr>
        <w:t xml:space="preserve">The project has spent </w:t>
      </w:r>
      <w:r w:rsidDel="00000000" w:rsidR="00000000" w:rsidRPr="00000000">
        <w:rPr>
          <w:highlight w:val="yellow"/>
          <w:rtl w:val="0"/>
        </w:rPr>
        <w:t xml:space="preserve">[X]</w:t>
      </w:r>
      <w:r w:rsidDel="00000000" w:rsidR="00000000" w:rsidRPr="00000000">
        <w:rPr>
          <w:rtl w:val="0"/>
        </w:rPr>
        <w:t xml:space="preserve">% of the budget and </w:t>
      </w:r>
      <w:r w:rsidDel="00000000" w:rsidR="00000000" w:rsidRPr="00000000">
        <w:rPr>
          <w:highlight w:val="yellow"/>
          <w:rtl w:val="0"/>
        </w:rPr>
        <w:t xml:space="preserve">[X]</w:t>
      </w:r>
      <w:r w:rsidDel="00000000" w:rsidR="00000000" w:rsidRPr="00000000">
        <w:rPr>
          <w:rtl w:val="0"/>
        </w:rPr>
        <w:t xml:space="preserve">% of </w:t>
      </w:r>
      <w:r w:rsidDel="00000000" w:rsidR="00000000" w:rsidRPr="00000000">
        <w:rPr>
          <w:rtl w:val="0"/>
        </w:rPr>
        <w:t xml:space="preserve">the </w:t>
      </w:r>
      <w:r w:rsidDel="00000000" w:rsidR="00000000" w:rsidRPr="00000000">
        <w:rPr>
          <w:rtl w:val="0"/>
        </w:rPr>
        <w:t xml:space="preserve">time has passed. Expenditure </w:t>
      </w:r>
      <w:r w:rsidDel="00000000" w:rsidR="00000000" w:rsidRPr="00000000">
        <w:rPr>
          <w:highlight w:val="yellow"/>
          <w:rtl w:val="0"/>
        </w:rPr>
        <w:t xml:space="preserve">[is]/[is not]</w:t>
      </w:r>
      <w:r w:rsidDel="00000000" w:rsidR="00000000" w:rsidRPr="00000000">
        <w:rPr>
          <w:rtl w:val="0"/>
        </w:rPr>
        <w:t xml:space="preserve"> on track (attached separately and linked in Appendix D). </w:t>
      </w:r>
    </w:p>
    <w:p w:rsidR="00000000" w:rsidDel="00000000" w:rsidP="00000000" w:rsidRDefault="00000000" w:rsidRPr="00000000" w14:paraId="0000001D">
      <w:pPr>
        <w:pageBreakBefore w:val="0"/>
        <w:spacing w:after="0" w:before="0" w:lineRule="auto"/>
        <w:ind w:left="990" w:firstLine="0"/>
        <w:jc w:val="both"/>
        <w:rPr>
          <w:color w:val="0092d1"/>
          <w:highlight w:val="yellow"/>
        </w:rPr>
      </w:pPr>
      <w:r w:rsidDel="00000000" w:rsidR="00000000" w:rsidRPr="00000000">
        <w:rPr>
          <w:color w:val="0092d1"/>
          <w:highlight w:val="yellow"/>
          <w:rtl w:val="0"/>
        </w:rPr>
        <w:t xml:space="preserve">[Describe any variance to the original (or formally amended) budget lines and confirm whether full expenditure is forecast. Where applicable, state any course corrective action planned including budget realignment, GSA amendment, or no cost extension.]</w:t>
      </w:r>
    </w:p>
    <w:p w:rsidR="00000000" w:rsidDel="00000000" w:rsidP="00000000" w:rsidRDefault="00000000" w:rsidRPr="00000000" w14:paraId="0000001E">
      <w:pPr>
        <w:pageBreakBefore w:val="0"/>
        <w:spacing w:after="0" w:before="0" w:lineRule="auto"/>
        <w:ind w:left="720" w:firstLine="0"/>
        <w:jc w:val="both"/>
        <w:rPr>
          <w:i w:val="1"/>
          <w:color w:val="ff0000"/>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00" w:before="0" w:line="240" w:lineRule="auto"/>
        <w:ind w:left="990" w:right="0" w:hanging="720"/>
        <w:jc w:val="left"/>
        <w:rPr>
          <w:smallCaps w:val="0"/>
          <w:strike w:val="0"/>
          <w:sz w:val="22"/>
          <w:szCs w:val="22"/>
          <w:vertAlign w:val="baseline"/>
        </w:rPr>
      </w:pPr>
      <w:r w:rsidDel="00000000" w:rsidR="00000000" w:rsidRPr="00000000">
        <w:rPr>
          <w:rtl w:val="0"/>
        </w:rPr>
        <w:t xml:space="preserve">Sub-g</w:t>
      </w:r>
      <w:r w:rsidDel="00000000" w:rsidR="00000000" w:rsidRPr="00000000">
        <w:rPr>
          <w:i w:val="0"/>
          <w:smallCaps w:val="0"/>
          <w:strike w:val="0"/>
          <w:color w:val="000000"/>
          <w:sz w:val="22"/>
          <w:szCs w:val="22"/>
          <w:u w:val="none"/>
          <w:shd w:fill="auto" w:val="clear"/>
          <w:vertAlign w:val="baseline"/>
          <w:rtl w:val="0"/>
        </w:rPr>
        <w:t xml:space="preserve">rants:</w:t>
      </w:r>
      <w:r w:rsidDel="00000000" w:rsidR="00000000" w:rsidRPr="00000000">
        <w:rPr>
          <w:rtl w:val="0"/>
        </w:rPr>
      </w:r>
    </w:p>
    <w:p w:rsidR="00000000" w:rsidDel="00000000" w:rsidP="00000000" w:rsidRDefault="00000000" w:rsidRPr="00000000" w14:paraId="00000020">
      <w:pPr>
        <w:pageBreakBefore w:val="0"/>
        <w:spacing w:after="0" w:before="0" w:lineRule="auto"/>
        <w:ind w:left="990" w:firstLine="0"/>
        <w:jc w:val="both"/>
        <w:rPr>
          <w:i w:val="1"/>
          <w:color w:val="0092d1"/>
        </w:rPr>
      </w:pPr>
      <w:r w:rsidDel="00000000" w:rsidR="00000000" w:rsidRPr="00000000">
        <w:rPr>
          <w:color w:val="0092d1"/>
          <w:highlight w:val="yellow"/>
          <w:rtl w:val="0"/>
        </w:rPr>
        <w:t xml:space="preserve">Describe any budgetary issues in relation to Sub-grants and how they will impact the delivery of project outputs. Describe how issues will be addressed.</w:t>
      </w:r>
      <w:r w:rsidDel="00000000" w:rsidR="00000000" w:rsidRPr="00000000">
        <w:rPr>
          <w:color w:val="0092d1"/>
          <w:rtl w:val="0"/>
        </w:rPr>
        <w:t xml:space="preserve"> </w:t>
      </w:r>
      <w:r w:rsidDel="00000000" w:rsidR="00000000" w:rsidRPr="00000000">
        <w:rPr>
          <w:i w:val="1"/>
          <w:color w:val="0092d1"/>
          <w:rtl w:val="0"/>
        </w:rPr>
        <w:t xml:space="preserve">[If no sub-grants are included in the Grant Budget, delete this section] </w:t>
      </w:r>
    </w:p>
    <w:p w:rsidR="00000000" w:rsidDel="00000000" w:rsidP="00000000" w:rsidRDefault="00000000" w:rsidRPr="00000000" w14:paraId="00000021">
      <w:pPr>
        <w:pageBreakBefore w:val="0"/>
        <w:spacing w:after="0" w:before="0" w:lineRule="auto"/>
        <w:ind w:left="720" w:firstLine="0"/>
        <w:jc w:val="both"/>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bookmarkStart w:colFirst="0" w:colLast="0" w:name="_1fob9te" w:id="2"/>
      <w:bookmarkEnd w:id="2"/>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rPr>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Human Resources</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Appendix F: Personnel/Recruitment Update provides an overview of the status of recruitment for all national/international personnel funded fully or partially by the GSA. The project</w:t>
      </w:r>
      <w:r w:rsidDel="00000000" w:rsidR="00000000" w:rsidRPr="00000000">
        <w:rPr>
          <w:color w:val="666666"/>
          <w:rtl w:val="0"/>
        </w:rPr>
        <w:t xml:space="preserve"> </w:t>
      </w:r>
      <w:r w:rsidDel="00000000" w:rsidR="00000000" w:rsidRPr="00000000">
        <w:rPr>
          <w:highlight w:val="yellow"/>
          <w:rtl w:val="0"/>
        </w:rPr>
        <w:t xml:space="preserve">is/is not</w:t>
      </w:r>
      <w:r w:rsidDel="00000000" w:rsidR="00000000" w:rsidRPr="00000000">
        <w:rPr>
          <w:rtl w:val="0"/>
        </w:rPr>
        <w:t xml:space="preserve"> fully staffed.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666666"/>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color w:val="0092d1"/>
          <w:highlight w:val="yellow"/>
        </w:rPr>
      </w:pPr>
      <w:r w:rsidDel="00000000" w:rsidR="00000000" w:rsidRPr="00000000">
        <w:rPr>
          <w:color w:val="0092d1"/>
          <w:highlight w:val="yellow"/>
          <w:rtl w:val="0"/>
        </w:rPr>
        <w:t xml:space="preserve">[Describe any HR issues impacting the delivery and management of project activities. It is mandatory to report any investigations relating to Protection Against Sexual Exploitation and Abuse (PSEA).]</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color w:val="0092d1"/>
          <w:highlight w:val="yellow"/>
        </w:rPr>
      </w:pPr>
      <w:r w:rsidDel="00000000" w:rsidR="00000000" w:rsidRPr="00000000">
        <w:rPr>
          <w:rtl w:val="0"/>
        </w:rPr>
      </w:r>
    </w:p>
    <w:p w:rsidR="00000000" w:rsidDel="00000000" w:rsidP="00000000" w:rsidRDefault="00000000" w:rsidRPr="00000000" w14:paraId="00000029">
      <w:pPr>
        <w:pageBreakBefore w:val="0"/>
        <w:numPr>
          <w:ilvl w:val="0"/>
          <w:numId w:val="1"/>
        </w:numPr>
        <w:spacing w:after="0" w:before="0" w:lineRule="auto"/>
        <w:ind w:left="720" w:hanging="720"/>
        <w:rPr/>
      </w:pPr>
      <w:r w:rsidDel="00000000" w:rsidR="00000000" w:rsidRPr="00000000">
        <w:rPr>
          <w:b w:val="1"/>
          <w:i w:val="0"/>
          <w:smallCaps w:val="0"/>
          <w:strike w:val="0"/>
          <w:color w:val="000000"/>
          <w:sz w:val="22"/>
          <w:szCs w:val="22"/>
          <w:u w:val="none"/>
          <w:shd w:fill="auto" w:val="clear"/>
          <w:vertAlign w:val="baseline"/>
          <w:rtl w:val="0"/>
        </w:rPr>
        <w:t xml:space="preserve">Issues </w:t>
      </w:r>
      <w:r w:rsidDel="00000000" w:rsidR="00000000" w:rsidRPr="00000000">
        <w:rPr>
          <w:rtl w:val="0"/>
        </w:rPr>
      </w:r>
    </w:p>
    <w:p w:rsidR="00000000" w:rsidDel="00000000" w:rsidP="00000000" w:rsidRDefault="00000000" w:rsidRPr="00000000" w14:paraId="0000002A">
      <w:pPr>
        <w:pageBreakBefore w:val="0"/>
        <w:spacing w:after="0" w:before="0" w:lineRule="auto"/>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pageBreakBefore w:val="0"/>
        <w:spacing w:after="0" w:before="0" w:lineRule="auto"/>
        <w:ind w:left="0" w:firstLine="0"/>
        <w:jc w:val="both"/>
        <w:rPr>
          <w:smallCaps w:val="0"/>
          <w:strike w:val="0"/>
          <w:color w:val="0092d1"/>
          <w:sz w:val="22"/>
          <w:szCs w:val="22"/>
          <w:highlight w:val="yellow"/>
          <w:u w:val="none"/>
          <w:vertAlign w:val="baseline"/>
        </w:rPr>
      </w:pPr>
      <w:r w:rsidDel="00000000" w:rsidR="00000000" w:rsidRPr="00000000">
        <w:rPr>
          <w:color w:val="0092d1"/>
          <w:highlight w:val="yellow"/>
          <w:rtl w:val="0"/>
        </w:rPr>
        <w:t xml:space="preserve">[An issue is a risk (foreseen or unforeseen) that has occurred and may affect the delivery or progress of the project. If not already described above, describe any issue affecting the project, state how the issue will be addressed, and include any assistance required from ATscale.  If there is nothing to report, state “</w:t>
      </w:r>
      <w:r w:rsidDel="00000000" w:rsidR="00000000" w:rsidRPr="00000000">
        <w:rPr>
          <w:b w:val="1"/>
          <w:color w:val="0092d1"/>
          <w:highlight w:val="yellow"/>
          <w:rtl w:val="0"/>
        </w:rPr>
        <w:t xml:space="preserve">NTR</w:t>
      </w:r>
      <w:r w:rsidDel="00000000" w:rsidR="00000000" w:rsidRPr="00000000">
        <w:rPr>
          <w:color w:val="0092d1"/>
          <w:highlight w:val="yellow"/>
          <w:rtl w:val="0"/>
        </w:rPr>
        <w:t xml:space="preserve">”.]</w:t>
      </w:r>
      <w:r w:rsidDel="00000000" w:rsidR="00000000" w:rsidRPr="00000000">
        <w:rPr>
          <w:rtl w:val="0"/>
        </w:rPr>
      </w:r>
    </w:p>
    <w:p w:rsidR="00000000" w:rsidDel="00000000" w:rsidP="00000000" w:rsidRDefault="00000000" w:rsidRPr="00000000" w14:paraId="0000002C">
      <w:pPr>
        <w:pageBreakBefore w:val="0"/>
        <w:spacing w:after="0" w:before="0" w:lineRule="auto"/>
        <w:ind w:left="1180" w:firstLine="0"/>
        <w:rPr>
          <w:b w:val="1"/>
        </w:rPr>
      </w:pPr>
      <w:r w:rsidDel="00000000" w:rsidR="00000000" w:rsidRPr="00000000">
        <w:rPr>
          <w:rtl w:val="0"/>
        </w:rPr>
      </w:r>
    </w:p>
    <w:p w:rsidR="00000000" w:rsidDel="00000000" w:rsidP="00000000" w:rsidRDefault="00000000" w:rsidRPr="00000000" w14:paraId="0000002D">
      <w:pPr>
        <w:pageBreakBefore w:val="0"/>
        <w:numPr>
          <w:ilvl w:val="0"/>
          <w:numId w:val="1"/>
        </w:numPr>
        <w:spacing w:after="0" w:before="0" w:lineRule="auto"/>
        <w:ind w:left="720" w:hanging="720"/>
        <w:rPr/>
      </w:pPr>
      <w:r w:rsidDel="00000000" w:rsidR="00000000" w:rsidRPr="00000000">
        <w:rPr>
          <w:b w:val="1"/>
          <w:i w:val="0"/>
          <w:smallCaps w:val="0"/>
          <w:strike w:val="0"/>
          <w:color w:val="000000"/>
          <w:sz w:val="22"/>
          <w:szCs w:val="22"/>
          <w:u w:val="none"/>
          <w:shd w:fill="auto" w:val="clear"/>
          <w:vertAlign w:val="baseline"/>
          <w:rtl w:val="0"/>
        </w:rPr>
        <w:t xml:space="preserve">Risks</w:t>
      </w:r>
      <w:r w:rsidDel="00000000" w:rsidR="00000000" w:rsidRPr="00000000">
        <w:rPr>
          <w:rtl w:val="0"/>
        </w:rPr>
      </w:r>
    </w:p>
    <w:p w:rsidR="00000000" w:rsidDel="00000000" w:rsidP="00000000" w:rsidRDefault="00000000" w:rsidRPr="00000000" w14:paraId="0000002E">
      <w:pPr>
        <w:pageBreakBefore w:val="0"/>
        <w:spacing w:after="0" w:before="0" w:lineRule="auto"/>
        <w:ind w:left="720" w:firstLine="0"/>
        <w:rPr>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spacing w:after="0" w:before="0" w:lineRule="auto"/>
        <w:ind w:left="0" w:firstLine="0"/>
        <w:rPr/>
      </w:pPr>
      <w:r w:rsidDel="00000000" w:rsidR="00000000" w:rsidRPr="00000000">
        <w:rPr>
          <w:rtl w:val="0"/>
        </w:rPr>
        <w:t xml:space="preserve">The summary of grant-specific risks has been updated below </w:t>
      </w:r>
      <w:r w:rsidDel="00000000" w:rsidR="00000000" w:rsidRPr="00000000">
        <w:rPr>
          <w:rtl w:val="0"/>
        </w:rPr>
        <w:t xml:space="preserve">in</w:t>
      </w:r>
      <w:r w:rsidDel="00000000" w:rsidR="00000000" w:rsidRPr="00000000">
        <w:rPr>
          <w:rtl w:val="0"/>
        </w:rPr>
        <w:t xml:space="preserve"> Appendix G: Risk Log Update.</w:t>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spacing w:after="0" w:before="0" w:lineRule="auto"/>
        <w:ind w:left="0" w:firstLine="0"/>
        <w:rPr>
          <w:color w:val="666666"/>
        </w:rPr>
      </w:pPr>
      <w:r w:rsidDel="00000000" w:rsidR="00000000" w:rsidRPr="00000000">
        <w:rPr>
          <w:rtl w:val="0"/>
        </w:rPr>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spacing w:after="0" w:before="0" w:lineRule="auto"/>
        <w:ind w:left="0" w:firstLine="0"/>
        <w:jc w:val="both"/>
        <w:rPr>
          <w:smallCaps w:val="0"/>
          <w:strike w:val="0"/>
          <w:color w:val="0092d1"/>
          <w:sz w:val="22"/>
          <w:szCs w:val="22"/>
          <w:highlight w:val="yellow"/>
          <w:u w:val="none"/>
          <w:vertAlign w:val="baseline"/>
        </w:rPr>
      </w:pPr>
      <w:r w:rsidDel="00000000" w:rsidR="00000000" w:rsidRPr="00000000">
        <w:rPr>
          <w:color w:val="0092d1"/>
          <w:highlight w:val="yellow"/>
          <w:rtl w:val="0"/>
        </w:rPr>
        <w:t xml:space="preserve">[If not already discussed above, use this section to further describe any risk that has significantly increased during the reporting period, the impact, response, and any support required from ATscale or UNOPS.]</w:t>
      </w:r>
      <w:r w:rsidDel="00000000" w:rsidR="00000000" w:rsidRPr="00000000">
        <w:rPr>
          <w:rtl w:val="0"/>
        </w:rPr>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spacing w:after="0" w:before="0" w:lineRule="auto"/>
        <w:ind w:left="1180" w:firstLine="0"/>
        <w:rPr/>
      </w:pPr>
      <w:r w:rsidDel="00000000" w:rsidR="00000000" w:rsidRPr="00000000">
        <w:rPr>
          <w:rtl w:val="0"/>
        </w:rPr>
      </w:r>
    </w:p>
    <w:p w:rsidR="00000000" w:rsidDel="00000000" w:rsidP="00000000" w:rsidRDefault="00000000" w:rsidRPr="00000000" w14:paraId="00000033">
      <w:pPr>
        <w:pageBreakBefore w:val="0"/>
        <w:numPr>
          <w:ilvl w:val="0"/>
          <w:numId w:val="1"/>
        </w:numPr>
        <w:pBdr>
          <w:top w:space="0" w:sz="0" w:val="nil"/>
          <w:left w:space="0" w:sz="0" w:val="nil"/>
          <w:bottom w:space="0" w:sz="0" w:val="nil"/>
          <w:right w:space="0" w:sz="0" w:val="nil"/>
          <w:between w:space="0" w:sz="0" w:val="nil"/>
        </w:pBdr>
        <w:shd w:fill="auto" w:val="clear"/>
        <w:spacing w:after="0" w:before="0" w:lineRule="auto"/>
        <w:ind w:left="720" w:hanging="720"/>
        <w:rPr/>
      </w:pPr>
      <w:r w:rsidDel="00000000" w:rsidR="00000000" w:rsidRPr="00000000">
        <w:rPr>
          <w:b w:val="1"/>
          <w:rtl w:val="0"/>
        </w:rPr>
        <w:t xml:space="preserve">Lessons</w:t>
      </w:r>
      <w:r w:rsidDel="00000000" w:rsidR="00000000" w:rsidRPr="00000000">
        <w:rPr>
          <w:rtl w:val="0"/>
        </w:rPr>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spacing w:after="0" w:before="0" w:lineRule="auto"/>
        <w:ind w:left="720" w:firstLine="0"/>
        <w:rPr>
          <w:b w:val="1"/>
        </w:rPr>
      </w:pPr>
      <w:r w:rsidDel="00000000" w:rsidR="00000000" w:rsidRPr="00000000">
        <w:rPr>
          <w:rtl w:val="0"/>
        </w:rPr>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spacing w:after="0" w:before="0" w:lineRule="auto"/>
        <w:ind w:left="0" w:firstLine="0"/>
        <w:jc w:val="both"/>
        <w:rPr>
          <w:color w:val="0092d1"/>
          <w:highlight w:val="yellow"/>
        </w:rPr>
      </w:pPr>
      <w:r w:rsidDel="00000000" w:rsidR="00000000" w:rsidRPr="00000000">
        <w:rPr>
          <w:color w:val="0092d1"/>
          <w:highlight w:val="yellow"/>
          <w:rtl w:val="0"/>
        </w:rPr>
        <w:t xml:space="preserve">[Briefly describe any lessons learned during the implementation of the grant thus far. It is mandatory to record any lessons from a Board of Inquiry or any other relevant inquiry (such as evaluations or audits) that apply to the grant. Lessons should be used to document best </w:t>
      </w:r>
      <w:r w:rsidDel="00000000" w:rsidR="00000000" w:rsidRPr="00000000">
        <w:rPr>
          <w:color w:val="0092d1"/>
          <w:highlight w:val="yellow"/>
          <w:rtl w:val="0"/>
        </w:rPr>
        <w:t xml:space="preserve">practices</w:t>
      </w:r>
      <w:r w:rsidDel="00000000" w:rsidR="00000000" w:rsidRPr="00000000">
        <w:rPr>
          <w:color w:val="0092d1"/>
          <w:highlight w:val="yellow"/>
          <w:rtl w:val="0"/>
        </w:rPr>
        <w:t xml:space="preserve"> in cross-cutting issues such as Gender, Health, Safety, and Environmental Protection.]</w:t>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spacing w:after="0" w:before="0" w:lineRule="auto"/>
        <w:ind w:left="720" w:firstLine="0"/>
        <w:rPr/>
      </w:pPr>
      <w:r w:rsidDel="00000000" w:rsidR="00000000" w:rsidRPr="00000000">
        <w:rPr>
          <w:rtl w:val="0"/>
        </w:rPr>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spacing w:after="0" w:before="0" w:lineRule="auto"/>
        <w:ind w:left="0" w:firstLine="0"/>
        <w:rPr>
          <w:b w:val="1"/>
        </w:rPr>
      </w:pPr>
      <w:r w:rsidDel="00000000" w:rsidR="00000000" w:rsidRPr="00000000">
        <w:rPr>
          <w:b w:val="1"/>
          <w:rtl w:val="0"/>
        </w:rPr>
        <w:t xml:space="preserve">9. Stakeholder Management</w:t>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spacing w:after="0" w:before="0" w:lineRule="auto"/>
        <w:ind w:left="0" w:firstLine="0"/>
        <w:rPr>
          <w:b w:val="1"/>
        </w:rPr>
      </w:pPr>
      <w:r w:rsidDel="00000000" w:rsidR="00000000" w:rsidRPr="00000000">
        <w:rPr>
          <w:rtl w:val="0"/>
        </w:rPr>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spacing w:after="0" w:before="0" w:lineRule="auto"/>
        <w:ind w:left="0" w:firstLine="0"/>
        <w:jc w:val="both"/>
        <w:rPr>
          <w:color w:val="0092d1"/>
          <w:highlight w:val="yellow"/>
        </w:rPr>
      </w:pPr>
      <w:r w:rsidDel="00000000" w:rsidR="00000000" w:rsidRPr="00000000">
        <w:rPr>
          <w:color w:val="0092d1"/>
          <w:highlight w:val="yellow"/>
          <w:rtl w:val="0"/>
        </w:rPr>
        <w:t xml:space="preserve">[Briefly describe any key stakeholder communications or dialogue relevant and critical to the achievement of the project outcomes. If nothing significant to report, state “</w:t>
      </w:r>
      <w:r w:rsidDel="00000000" w:rsidR="00000000" w:rsidRPr="00000000">
        <w:rPr>
          <w:b w:val="1"/>
          <w:color w:val="0092d1"/>
          <w:highlight w:val="yellow"/>
          <w:rtl w:val="0"/>
        </w:rPr>
        <w:t xml:space="preserve">NTR</w:t>
      </w:r>
      <w:r w:rsidDel="00000000" w:rsidR="00000000" w:rsidRPr="00000000">
        <w:rPr>
          <w:color w:val="0092d1"/>
          <w:highlight w:val="yellow"/>
          <w:rtl w:val="0"/>
        </w:rPr>
        <w:t xml:space="preserve">”.]</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240" w:lineRule="auto"/>
        <w:ind w:left="-90" w:right="0" w:firstLine="90"/>
        <w:jc w:val="left"/>
        <w:rPr>
          <w:b w:val="1"/>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240" w:lineRule="auto"/>
        <w:ind w:left="-90" w:right="0" w:firstLine="9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A</w:t>
      </w:r>
      <w:r w:rsidDel="00000000" w:rsidR="00000000" w:rsidRPr="00000000">
        <w:rPr>
          <w:b w:val="1"/>
          <w:rtl w:val="0"/>
        </w:rPr>
        <w:t xml:space="preserve">PPENDICES</w:t>
      </w:r>
      <w:r w:rsidDel="00000000" w:rsidR="00000000" w:rsidRPr="00000000">
        <w:rPr>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A</w:t>
      </w:r>
      <w:r w:rsidDel="00000000" w:rsidR="00000000" w:rsidRPr="00000000">
        <w:rPr>
          <w:rtl w:val="0"/>
        </w:rPr>
        <w:t xml:space="preserve">PPENDIX</w:t>
      </w:r>
      <w:r w:rsidDel="00000000" w:rsidR="00000000" w:rsidRPr="00000000">
        <w:rPr>
          <w:i w:val="0"/>
          <w:smallCaps w:val="0"/>
          <w:strike w:val="0"/>
          <w:color w:val="000000"/>
          <w:sz w:val="22"/>
          <w:szCs w:val="22"/>
          <w:u w:val="none"/>
          <w:shd w:fill="auto" w:val="clear"/>
          <w:vertAlign w:val="baseline"/>
          <w:rtl w:val="0"/>
        </w:rPr>
        <w:t xml:space="preserve"> A: PROGRESS AGAINST LOGICAL FRAMEWORK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APPENDIX B: PROGRESS AGAINST IMPLEMENTATION PLAN</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A</w:t>
      </w:r>
      <w:r w:rsidDel="00000000" w:rsidR="00000000" w:rsidRPr="00000000">
        <w:rPr>
          <w:rtl w:val="0"/>
        </w:rPr>
        <w:t xml:space="preserve">PPENDIX</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rtl w:val="0"/>
        </w:rPr>
        <w:t xml:space="preserve">D</w:t>
      </w:r>
      <w:r w:rsidDel="00000000" w:rsidR="00000000" w:rsidRPr="00000000">
        <w:rPr>
          <w:i w:val="0"/>
          <w:smallCaps w:val="0"/>
          <w:strike w:val="0"/>
          <w:color w:val="000000"/>
          <w:sz w:val="22"/>
          <w:szCs w:val="22"/>
          <w:u w:val="none"/>
          <w:shd w:fill="auto" w:val="clear"/>
          <w:vertAlign w:val="baseline"/>
          <w:rtl w:val="0"/>
        </w:rPr>
        <w:t xml:space="preserve">: FINAN</w:t>
      </w:r>
      <w:r w:rsidDel="00000000" w:rsidR="00000000" w:rsidRPr="00000000">
        <w:rPr>
          <w:rtl w:val="0"/>
        </w:rPr>
        <w:t xml:space="preserve">CIAL REPORTS</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tl w:val="0"/>
        </w:rPr>
        <w:t xml:space="preserve">D.1 - </w:t>
      </w:r>
      <w:r w:rsidDel="00000000" w:rsidR="00000000" w:rsidRPr="00000000">
        <w:rPr>
          <w:i w:val="0"/>
          <w:smallCaps w:val="0"/>
          <w:strike w:val="0"/>
          <w:color w:val="000000"/>
          <w:sz w:val="22"/>
          <w:szCs w:val="22"/>
          <w:u w:val="none"/>
          <w:shd w:fill="auto" w:val="clear"/>
          <w:vertAlign w:val="baseline"/>
          <w:rtl w:val="0"/>
        </w:rPr>
        <w:t xml:space="preserve">INTERIM </w:t>
      </w:r>
      <w:r w:rsidDel="00000000" w:rsidR="00000000" w:rsidRPr="00000000">
        <w:rPr>
          <w:rtl w:val="0"/>
        </w:rPr>
        <w:t xml:space="preserve">FINANCIAL REPORT</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tl w:val="0"/>
        </w:rPr>
        <w:t xml:space="preserve">D.2 - FINAL FINANCIAL REPORT</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APPENDIX E: ANNUAL IMPACT CASE STUDY</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666666"/>
        </w:rPr>
      </w:pPr>
      <w:r w:rsidDel="00000000" w:rsidR="00000000" w:rsidRPr="00000000">
        <w:rPr>
          <w:i w:val="0"/>
          <w:smallCaps w:val="0"/>
          <w:strike w:val="0"/>
          <w:color w:val="000000"/>
          <w:sz w:val="22"/>
          <w:szCs w:val="22"/>
          <w:u w:val="none"/>
          <w:shd w:fill="auto" w:val="clear"/>
          <w:vertAlign w:val="baseline"/>
          <w:rtl w:val="0"/>
        </w:rPr>
        <w:t xml:space="preserve">A</w:t>
      </w:r>
      <w:r w:rsidDel="00000000" w:rsidR="00000000" w:rsidRPr="00000000">
        <w:rPr>
          <w:rtl w:val="0"/>
        </w:rPr>
        <w:t xml:space="preserve">PPENDIX</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rtl w:val="0"/>
        </w:rPr>
        <w:t xml:space="preserve">F</w:t>
      </w:r>
      <w:r w:rsidDel="00000000" w:rsidR="00000000" w:rsidRPr="00000000">
        <w:rPr>
          <w:i w:val="0"/>
          <w:smallCaps w:val="0"/>
          <w:strike w:val="0"/>
          <w:color w:val="000000"/>
          <w:sz w:val="22"/>
          <w:szCs w:val="22"/>
          <w:u w:val="none"/>
          <w:shd w:fill="auto" w:val="clear"/>
          <w:vertAlign w:val="baseline"/>
          <w:rtl w:val="0"/>
        </w:rPr>
        <w:t xml:space="preserve">: PERSONNEL/</w:t>
      </w:r>
      <w:r w:rsidDel="00000000" w:rsidR="00000000" w:rsidRPr="00000000">
        <w:rPr>
          <w:rtl w:val="0"/>
        </w:rPr>
        <w:t xml:space="preserve">RECRUITMENT</w:t>
      </w:r>
      <w:r w:rsidDel="00000000" w:rsidR="00000000" w:rsidRPr="00000000">
        <w:rPr>
          <w:i w:val="0"/>
          <w:smallCaps w:val="0"/>
          <w:strike w:val="0"/>
          <w:sz w:val="22"/>
          <w:szCs w:val="22"/>
          <w:shd w:fill="auto" w:val="clear"/>
          <w:vertAlign w:val="baseline"/>
          <w:rtl w:val="0"/>
        </w:rPr>
        <w:t xml:space="preserve"> </w:t>
      </w:r>
      <w:r w:rsidDel="00000000" w:rsidR="00000000" w:rsidRPr="00000000">
        <w:rPr>
          <w:rtl w:val="0"/>
        </w:rPr>
        <w:t xml:space="preserve">UPDATE</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666666"/>
        </w:rPr>
      </w:pPr>
      <w:r w:rsidDel="00000000" w:rsidR="00000000" w:rsidRPr="00000000">
        <w:rPr>
          <w:rtl w:val="0"/>
        </w:rPr>
        <w:t xml:space="preserve">APPENDIX G: RISK LOG UPDATE</w:t>
      </w:r>
      <w:r w:rsidDel="00000000" w:rsidR="00000000" w:rsidRPr="00000000">
        <w:rPr>
          <w:rtl w:val="0"/>
        </w:rPr>
      </w:r>
    </w:p>
    <w:p w:rsidR="00000000" w:rsidDel="00000000" w:rsidP="00000000" w:rsidRDefault="00000000" w:rsidRPr="00000000" w14:paraId="00000044">
      <w:pPr>
        <w:pageBreakBefore w:val="0"/>
        <w:spacing w:after="0" w:before="0" w:lineRule="auto"/>
        <w:rPr>
          <w:color w:val="666666"/>
        </w:rPr>
        <w:sectPr>
          <w:headerReference r:id="rId6" w:type="default"/>
          <w:footerReference r:id="rId7" w:type="default"/>
          <w:pgSz w:h="15840" w:w="12240" w:orient="portrait"/>
          <w:pgMar w:bottom="1008" w:top="1008" w:left="1296" w:right="1008" w:header="432" w:footer="0"/>
          <w:pgNumType w:start="1"/>
        </w:sectPr>
      </w:pPr>
      <w:r w:rsidDel="00000000" w:rsidR="00000000" w:rsidRPr="00000000">
        <w:rPr>
          <w:color w:val="666666"/>
          <w:rtl w:val="0"/>
        </w:rPr>
        <w:t xml:space="preserve"> </w:t>
      </w:r>
    </w:p>
    <w:p w:rsidR="00000000" w:rsidDel="00000000" w:rsidP="00000000" w:rsidRDefault="00000000" w:rsidRPr="00000000" w14:paraId="00000045">
      <w:pPr>
        <w:pStyle w:val="Heading1"/>
        <w:pageBreakBefore w:val="0"/>
        <w:spacing w:before="200" w:lineRule="auto"/>
        <w:ind w:left="-90" w:firstLine="0"/>
        <w:rPr>
          <w:color w:val="4a86e8"/>
          <w:vertAlign w:val="baseline"/>
        </w:rPr>
      </w:pPr>
      <w:bookmarkStart w:colFirst="0" w:colLast="0" w:name="_3znysh7" w:id="3"/>
      <w:bookmarkEnd w:id="3"/>
      <w:r w:rsidDel="00000000" w:rsidR="00000000" w:rsidRPr="00000000">
        <w:rPr>
          <w:color w:val="4a86e8"/>
          <w:vertAlign w:val="baseline"/>
          <w:rtl w:val="0"/>
        </w:rPr>
        <w:t xml:space="preserve">A</w:t>
      </w:r>
      <w:r w:rsidDel="00000000" w:rsidR="00000000" w:rsidRPr="00000000">
        <w:rPr>
          <w:color w:val="4a86e8"/>
          <w:rtl w:val="0"/>
        </w:rPr>
        <w:t xml:space="preserve">PPENDI</w:t>
      </w:r>
      <w:r w:rsidDel="00000000" w:rsidR="00000000" w:rsidRPr="00000000">
        <w:rPr>
          <w:color w:val="4a86e8"/>
          <w:vertAlign w:val="baseline"/>
          <w:rtl w:val="0"/>
        </w:rPr>
        <w:t xml:space="preserve">X A: PROGRESS AGAINST LOG</w:t>
      </w:r>
      <w:r w:rsidDel="00000000" w:rsidR="00000000" w:rsidRPr="00000000">
        <w:rPr>
          <w:color w:val="4a86e8"/>
          <w:rtl w:val="0"/>
        </w:rPr>
        <w:t xml:space="preserve">ICAL </w:t>
      </w:r>
      <w:r w:rsidDel="00000000" w:rsidR="00000000" w:rsidRPr="00000000">
        <w:rPr>
          <w:color w:val="4a86e8"/>
          <w:vertAlign w:val="baseline"/>
          <w:rtl w:val="0"/>
        </w:rPr>
        <w:t xml:space="preserve">FRAME</w:t>
      </w:r>
      <w:r w:rsidDel="00000000" w:rsidR="00000000" w:rsidRPr="00000000">
        <w:rPr>
          <w:color w:val="4a86e8"/>
          <w:rtl w:val="0"/>
        </w:rPr>
        <w:t xml:space="preserve">WORK</w:t>
      </w:r>
      <w:r w:rsidDel="00000000" w:rsidR="00000000" w:rsidRPr="00000000">
        <w:rPr>
          <w:rtl w:val="0"/>
        </w:rPr>
      </w:r>
    </w:p>
    <w:p w:rsidR="00000000" w:rsidDel="00000000" w:rsidP="00000000" w:rsidRDefault="00000000" w:rsidRPr="00000000" w14:paraId="00000046">
      <w:pPr>
        <w:pageBreakBefore w:val="0"/>
        <w:spacing w:after="0" w:before="0" w:line="276" w:lineRule="auto"/>
        <w:rPr>
          <w:sz w:val="18"/>
          <w:szCs w:val="18"/>
        </w:rPr>
      </w:pPr>
      <w:r w:rsidDel="00000000" w:rsidR="00000000" w:rsidRPr="00000000">
        <w:rPr>
          <w:rtl w:val="0"/>
        </w:rPr>
      </w:r>
    </w:p>
    <w:tbl>
      <w:tblPr>
        <w:tblStyle w:val="Table1"/>
        <w:tblW w:w="897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
        <w:gridCol w:w="1080"/>
        <w:gridCol w:w="1410"/>
        <w:gridCol w:w="1800"/>
        <w:gridCol w:w="1335"/>
        <w:gridCol w:w="1950"/>
        <w:tblGridChange w:id="0">
          <w:tblGrid>
            <w:gridCol w:w="1395"/>
            <w:gridCol w:w="1080"/>
            <w:gridCol w:w="1410"/>
            <w:gridCol w:w="1800"/>
            <w:gridCol w:w="1335"/>
            <w:gridCol w:w="195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47">
            <w:pPr>
              <w:widowControl w:val="0"/>
              <w:spacing w:after="0" w:before="0" w:lineRule="auto"/>
              <w:rPr>
                <w:b w:val="1"/>
                <w:sz w:val="20"/>
                <w:szCs w:val="20"/>
              </w:rPr>
            </w:pPr>
            <w:r w:rsidDel="00000000" w:rsidR="00000000" w:rsidRPr="00000000">
              <w:rPr>
                <w:b w:val="1"/>
                <w:sz w:val="20"/>
                <w:szCs w:val="20"/>
                <w:rtl w:val="0"/>
              </w:rPr>
              <w:t xml:space="preserve">Result</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48">
            <w:pPr>
              <w:widowControl w:val="0"/>
              <w:spacing w:after="0" w:before="0" w:lineRule="auto"/>
              <w:rPr>
                <w:b w:val="1"/>
                <w:sz w:val="20"/>
                <w:szCs w:val="20"/>
              </w:rPr>
            </w:pPr>
            <w:r w:rsidDel="00000000" w:rsidR="00000000" w:rsidRPr="00000000">
              <w:rPr>
                <w:b w:val="1"/>
                <w:sz w:val="20"/>
                <w:szCs w:val="20"/>
                <w:rtl w:val="0"/>
              </w:rPr>
              <w:t xml:space="preserve">Indicator</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49">
            <w:pPr>
              <w:widowControl w:val="0"/>
              <w:spacing w:after="0" w:before="0" w:lineRule="auto"/>
              <w:rPr>
                <w:b w:val="1"/>
                <w:sz w:val="20"/>
                <w:szCs w:val="20"/>
              </w:rPr>
            </w:pPr>
            <w:r w:rsidDel="00000000" w:rsidR="00000000" w:rsidRPr="00000000">
              <w:rPr>
                <w:b w:val="1"/>
                <w:sz w:val="20"/>
                <w:szCs w:val="20"/>
                <w:rtl w:val="0"/>
              </w:rPr>
              <w:t xml:space="preserve">Deliverable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4A">
            <w:pPr>
              <w:widowControl w:val="0"/>
              <w:spacing w:after="0" w:before="0" w:lineRule="auto"/>
              <w:rPr>
                <w:b w:val="1"/>
                <w:sz w:val="20"/>
                <w:szCs w:val="20"/>
              </w:rPr>
            </w:pPr>
            <w:r w:rsidDel="00000000" w:rsidR="00000000" w:rsidRPr="00000000">
              <w:rPr>
                <w:b w:val="1"/>
                <w:sz w:val="20"/>
                <w:szCs w:val="20"/>
                <w:rtl w:val="0"/>
              </w:rPr>
              <w:t xml:space="preserve">Deliverable Achieved </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4B">
            <w:pPr>
              <w:widowControl w:val="0"/>
              <w:spacing w:after="0" w:before="0" w:lineRule="auto"/>
              <w:rPr>
                <w:b w:val="1"/>
                <w:sz w:val="20"/>
                <w:szCs w:val="20"/>
              </w:rPr>
            </w:pPr>
            <w:r w:rsidDel="00000000" w:rsidR="00000000" w:rsidRPr="00000000">
              <w:rPr>
                <w:b w:val="1"/>
                <w:sz w:val="20"/>
                <w:szCs w:val="20"/>
                <w:rtl w:val="0"/>
              </w:rPr>
              <w:t xml:space="preserve">Status ( % of deliverable achieved) </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4C">
            <w:pPr>
              <w:widowControl w:val="0"/>
              <w:spacing w:after="0" w:before="0" w:lineRule="auto"/>
              <w:rPr>
                <w:b w:val="1"/>
                <w:sz w:val="20"/>
                <w:szCs w:val="20"/>
              </w:rPr>
            </w:pPr>
            <w:r w:rsidDel="00000000" w:rsidR="00000000" w:rsidRPr="00000000">
              <w:rPr>
                <w:b w:val="1"/>
                <w:sz w:val="20"/>
                <w:szCs w:val="20"/>
                <w:rtl w:val="0"/>
              </w:rPr>
              <w:t xml:space="preserve">Comment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after="0" w:before="0" w:lineRule="auto"/>
              <w:rPr>
                <w:b w:val="1"/>
                <w:color w:val="999999"/>
                <w:sz w:val="20"/>
                <w:szCs w:val="20"/>
              </w:rPr>
            </w:pPr>
            <w:r w:rsidDel="00000000" w:rsidR="00000000" w:rsidRPr="00000000">
              <w:rPr>
                <w:b w:val="1"/>
                <w:sz w:val="20"/>
                <w:szCs w:val="20"/>
                <w:rtl w:val="0"/>
              </w:rPr>
              <w:t xml:space="preserve">Outcome 1:</w:t>
            </w:r>
            <w:r w:rsidDel="00000000" w:rsidR="00000000" w:rsidRPr="00000000">
              <w:rPr>
                <w:color w:val="999999"/>
                <w:sz w:val="20"/>
                <w:szCs w:val="20"/>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after="0" w:before="0" w:lineRule="auto"/>
              <w:rPr>
                <w:b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after="0" w:before="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after="0" w:before="0" w:lineRule="auto"/>
              <w:rPr>
                <w:sz w:val="20"/>
                <w:szCs w:val="20"/>
              </w:rPr>
            </w:pPr>
            <w:r w:rsidDel="00000000" w:rsidR="00000000" w:rsidRPr="00000000">
              <w:rPr>
                <w:rtl w:val="0"/>
              </w:rPr>
            </w:r>
          </w:p>
        </w:tc>
        <w:tc>
          <w:tcPr>
            <w:shd w:fill="ff0000" w:val="clear"/>
            <w:tcMar>
              <w:top w:w="100.0" w:type="dxa"/>
              <w:left w:w="100.0" w:type="dxa"/>
              <w:bottom w:w="100.0" w:type="dxa"/>
              <w:right w:w="100.0" w:type="dxa"/>
            </w:tcMar>
            <w:vAlign w:val="top"/>
          </w:tcPr>
          <w:p w:rsidR="00000000" w:rsidDel="00000000" w:rsidP="00000000" w:rsidRDefault="00000000" w:rsidRPr="00000000" w14:paraId="00000051">
            <w:pPr>
              <w:widowControl w:val="0"/>
              <w:spacing w:after="0" w:before="0" w:lineRule="auto"/>
              <w:rPr>
                <w:sz w:val="20"/>
                <w:szCs w:val="20"/>
              </w:rPr>
            </w:pPr>
            <w:r w:rsidDel="00000000" w:rsidR="00000000" w:rsidRPr="00000000">
              <w:rPr>
                <w:sz w:val="20"/>
                <w:szCs w:val="20"/>
                <w:rtl w:val="0"/>
              </w:rPr>
              <w:t xml:space="preserve">(% Achieved)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after="0" w:before="0" w:lineRule="auto"/>
              <w:rPr>
                <w:color w:val="97999b"/>
                <w:sz w:val="20"/>
                <w:szCs w:val="20"/>
              </w:rPr>
            </w:pPr>
            <w:r w:rsidDel="00000000" w:rsidR="00000000" w:rsidRPr="00000000">
              <w:rPr>
                <w:rtl w:val="0"/>
              </w:rPr>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after="0" w:before="0" w:lineRule="auto"/>
              <w:rPr>
                <w:b w:val="1"/>
                <w:color w:val="999999"/>
                <w:sz w:val="20"/>
                <w:szCs w:val="20"/>
              </w:rPr>
            </w:pPr>
            <w:r w:rsidDel="00000000" w:rsidR="00000000" w:rsidRPr="00000000">
              <w:rPr>
                <w:b w:val="1"/>
                <w:sz w:val="20"/>
                <w:szCs w:val="20"/>
                <w:rtl w:val="0"/>
              </w:rPr>
              <w:t xml:space="preserve">Output 1.1</w:t>
            </w:r>
            <w:r w:rsidDel="00000000" w:rsidR="00000000" w:rsidRPr="00000000">
              <w:rPr>
                <w:sz w:val="20"/>
                <w:szCs w:val="20"/>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after="0" w:before="0" w:lineRule="auto"/>
              <w:rPr>
                <w:b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after="0" w:before="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after="0" w:before="0" w:lineRule="auto"/>
              <w:rPr>
                <w:sz w:val="20"/>
                <w:szCs w:val="20"/>
              </w:rPr>
            </w:pPr>
            <w:r w:rsidDel="00000000" w:rsidR="00000000" w:rsidRPr="00000000">
              <w:rPr>
                <w:rtl w:val="0"/>
              </w:rPr>
            </w:r>
          </w:p>
        </w:tc>
        <w:tc>
          <w:tcPr>
            <w:shd w:fill="ffd966" w:val="clear"/>
            <w:tcMar>
              <w:top w:w="100.0" w:type="dxa"/>
              <w:left w:w="100.0" w:type="dxa"/>
              <w:bottom w:w="100.0" w:type="dxa"/>
              <w:right w:w="100.0" w:type="dxa"/>
            </w:tcMar>
            <w:vAlign w:val="top"/>
          </w:tcPr>
          <w:p w:rsidR="00000000" w:rsidDel="00000000" w:rsidP="00000000" w:rsidRDefault="00000000" w:rsidRPr="00000000" w14:paraId="00000057">
            <w:pPr>
              <w:widowControl w:val="0"/>
              <w:spacing w:after="0" w:before="0" w:lineRule="auto"/>
              <w:rPr>
                <w:sz w:val="20"/>
                <w:szCs w:val="20"/>
              </w:rPr>
            </w:pPr>
            <w:r w:rsidDel="00000000" w:rsidR="00000000" w:rsidRPr="00000000">
              <w:rPr>
                <w:sz w:val="20"/>
                <w:szCs w:val="20"/>
                <w:rtl w:val="0"/>
              </w:rPr>
              <w:t xml:space="preserve">(% Achieved)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after="0" w:before="0" w:lineRule="auto"/>
              <w:rPr>
                <w:color w:val="97999b"/>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after="0" w:before="0" w:lineRule="auto"/>
              <w:rPr>
                <w:b w:val="1"/>
                <w:sz w:val="20"/>
                <w:szCs w:val="20"/>
              </w:rPr>
            </w:pPr>
            <w:r w:rsidDel="00000000" w:rsidR="00000000" w:rsidRPr="00000000">
              <w:rPr>
                <w:b w:val="1"/>
                <w:sz w:val="20"/>
                <w:szCs w:val="20"/>
                <w:rtl w:val="0"/>
              </w:rPr>
              <w:t xml:space="preserve">Output 1.2:</w:t>
            </w:r>
            <w:r w:rsidDel="00000000" w:rsidR="00000000" w:rsidRPr="00000000">
              <w:rPr>
                <w:sz w:val="20"/>
                <w:szCs w:val="20"/>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after="0" w:before="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after="0" w:before="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after="0" w:before="0" w:lineRule="auto"/>
              <w:rPr>
                <w:sz w:val="20"/>
                <w:szCs w:val="20"/>
              </w:rPr>
            </w:pPr>
            <w:r w:rsidDel="00000000" w:rsidR="00000000" w:rsidRPr="00000000">
              <w:rPr>
                <w:rtl w:val="0"/>
              </w:rPr>
            </w:r>
          </w:p>
        </w:tc>
        <w:tc>
          <w:tcPr>
            <w:shd w:fill="93c47d" w:val="clear"/>
            <w:tcMar>
              <w:top w:w="100.0" w:type="dxa"/>
              <w:left w:w="100.0" w:type="dxa"/>
              <w:bottom w:w="100.0" w:type="dxa"/>
              <w:right w:w="100.0" w:type="dxa"/>
            </w:tcMar>
            <w:vAlign w:val="top"/>
          </w:tcPr>
          <w:p w:rsidR="00000000" w:rsidDel="00000000" w:rsidP="00000000" w:rsidRDefault="00000000" w:rsidRPr="00000000" w14:paraId="0000005D">
            <w:pPr>
              <w:widowControl w:val="0"/>
              <w:spacing w:after="0" w:before="0" w:lineRule="auto"/>
              <w:rPr>
                <w:sz w:val="20"/>
                <w:szCs w:val="20"/>
              </w:rPr>
            </w:pPr>
            <w:r w:rsidDel="00000000" w:rsidR="00000000" w:rsidRPr="00000000">
              <w:rPr>
                <w:sz w:val="20"/>
                <w:szCs w:val="20"/>
                <w:rtl w:val="0"/>
              </w:rPr>
              <w:t xml:space="preserve">(% Achieved)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after="0" w:before="0" w:lineRule="auto"/>
              <w:rPr>
                <w:color w:val="97999b"/>
                <w:sz w:val="20"/>
                <w:szCs w:val="20"/>
              </w:rPr>
            </w:pPr>
            <w:r w:rsidDel="00000000" w:rsidR="00000000" w:rsidRPr="00000000">
              <w:rPr>
                <w:rtl w:val="0"/>
              </w:rPr>
            </w:r>
          </w:p>
        </w:tc>
      </w:tr>
    </w:tbl>
    <w:p w:rsidR="00000000" w:rsidDel="00000000" w:rsidP="00000000" w:rsidRDefault="00000000" w:rsidRPr="00000000" w14:paraId="0000005F">
      <w:pPr>
        <w:pageBreakBefore w:val="0"/>
        <w:spacing w:after="0" w:before="0" w:lineRule="auto"/>
        <w:rPr>
          <w:color w:val="666666"/>
        </w:rPr>
      </w:pPr>
      <w:r w:rsidDel="00000000" w:rsidR="00000000" w:rsidRPr="00000000">
        <w:rPr>
          <w:rtl w:val="0"/>
        </w:rPr>
      </w:r>
    </w:p>
    <w:p w:rsidR="00000000" w:rsidDel="00000000" w:rsidP="00000000" w:rsidRDefault="00000000" w:rsidRPr="00000000" w14:paraId="00000060">
      <w:pPr>
        <w:pageBreakBefore w:val="0"/>
        <w:spacing w:after="0" w:before="0" w:lineRule="auto"/>
        <w:rPr>
          <w:b w:val="1"/>
          <w:color w:val="666666"/>
        </w:rPr>
      </w:pPr>
      <w:r w:rsidDel="00000000" w:rsidR="00000000" w:rsidRPr="00000000">
        <w:rPr>
          <w:rtl w:val="0"/>
        </w:rPr>
      </w:r>
    </w:p>
    <w:p w:rsidR="00000000" w:rsidDel="00000000" w:rsidP="00000000" w:rsidRDefault="00000000" w:rsidRPr="00000000" w14:paraId="00000061">
      <w:pPr>
        <w:pageBreakBefore w:val="0"/>
        <w:spacing w:after="0" w:before="0" w:lineRule="auto"/>
        <w:rPr>
          <w:b w:val="1"/>
        </w:rPr>
      </w:pPr>
      <w:r w:rsidDel="00000000" w:rsidR="00000000" w:rsidRPr="00000000">
        <w:rPr>
          <w:b w:val="1"/>
          <w:rtl w:val="0"/>
        </w:rPr>
        <w:t xml:space="preserve">Guidance on colour selection:</w:t>
      </w:r>
    </w:p>
    <w:p w:rsidR="00000000" w:rsidDel="00000000" w:rsidP="00000000" w:rsidRDefault="00000000" w:rsidRPr="00000000" w14:paraId="00000062">
      <w:pPr>
        <w:pageBreakBefore w:val="0"/>
        <w:spacing w:after="0" w:before="0" w:lineRule="auto"/>
        <w:ind w:left="0" w:firstLine="0"/>
        <w:rPr/>
      </w:pPr>
      <w:r w:rsidDel="00000000" w:rsidR="00000000" w:rsidRPr="00000000">
        <w:rPr>
          <w:rtl w:val="0"/>
        </w:rPr>
      </w:r>
    </w:p>
    <w:p w:rsidR="00000000" w:rsidDel="00000000" w:rsidP="00000000" w:rsidRDefault="00000000" w:rsidRPr="00000000" w14:paraId="00000063">
      <w:pPr>
        <w:pageBreakBefore w:val="0"/>
        <w:spacing w:after="0" w:before="0" w:lineRule="auto"/>
        <w:ind w:left="0" w:firstLine="0"/>
        <w:rPr/>
      </w:pPr>
      <w:r w:rsidDel="00000000" w:rsidR="00000000" w:rsidRPr="00000000">
        <w:rPr>
          <w:shd w:fill="93c47d" w:val="clear"/>
          <w:rtl w:val="0"/>
        </w:rPr>
        <w:t xml:space="preserve">Green (-):</w:t>
      </w:r>
      <w:r w:rsidDel="00000000" w:rsidR="00000000" w:rsidRPr="00000000">
        <w:rPr>
          <w:rtl w:val="0"/>
        </w:rPr>
        <w:t xml:space="preserve"> The activity that delivers the Output and contributes to the Outcome was not yet scheduled to start, but planning is on track and it is foreseen that delivery will be according to the implementation plan in the Grant Support Agreement.</w:t>
      </w:r>
    </w:p>
    <w:p w:rsidR="00000000" w:rsidDel="00000000" w:rsidP="00000000" w:rsidRDefault="00000000" w:rsidRPr="00000000" w14:paraId="00000064">
      <w:pPr>
        <w:pageBreakBefore w:val="0"/>
        <w:spacing w:after="0" w:before="0" w:lineRule="auto"/>
        <w:rPr/>
      </w:pPr>
      <w:r w:rsidDel="00000000" w:rsidR="00000000" w:rsidRPr="00000000">
        <w:rPr>
          <w:rtl w:val="0"/>
        </w:rPr>
      </w:r>
    </w:p>
    <w:p w:rsidR="00000000" w:rsidDel="00000000" w:rsidP="00000000" w:rsidRDefault="00000000" w:rsidRPr="00000000" w14:paraId="00000065">
      <w:pPr>
        <w:pageBreakBefore w:val="0"/>
        <w:spacing w:after="0" w:before="0" w:lineRule="auto"/>
        <w:jc w:val="both"/>
        <w:rPr/>
      </w:pPr>
      <w:r w:rsidDel="00000000" w:rsidR="00000000" w:rsidRPr="00000000">
        <w:rPr>
          <w:shd w:fill="93c47d" w:val="clear"/>
          <w:rtl w:val="0"/>
        </w:rPr>
        <w:t xml:space="preserve">Green (90 -100+% on track):</w:t>
      </w:r>
      <w:r w:rsidDel="00000000" w:rsidR="00000000" w:rsidRPr="00000000">
        <w:rPr>
          <w:rtl w:val="0"/>
        </w:rPr>
        <w:t xml:space="preserve"> Progress is on track (or ahead) and delivery is at least 90% of the deliverable expected for this stage of the grant.</w:t>
      </w:r>
    </w:p>
    <w:p w:rsidR="00000000" w:rsidDel="00000000" w:rsidP="00000000" w:rsidRDefault="00000000" w:rsidRPr="00000000" w14:paraId="00000066">
      <w:pPr>
        <w:pageBreakBefore w:val="0"/>
        <w:spacing w:after="0" w:before="0" w:lineRule="auto"/>
        <w:rPr/>
      </w:pPr>
      <w:r w:rsidDel="00000000" w:rsidR="00000000" w:rsidRPr="00000000">
        <w:rPr>
          <w:rtl w:val="0"/>
        </w:rPr>
      </w:r>
    </w:p>
    <w:p w:rsidR="00000000" w:rsidDel="00000000" w:rsidP="00000000" w:rsidRDefault="00000000" w:rsidRPr="00000000" w14:paraId="00000067">
      <w:pPr>
        <w:pageBreakBefore w:val="0"/>
        <w:spacing w:after="0" w:before="0" w:lineRule="auto"/>
        <w:jc w:val="both"/>
        <w:rPr/>
      </w:pPr>
      <w:r w:rsidDel="00000000" w:rsidR="00000000" w:rsidRPr="00000000">
        <w:rPr>
          <w:shd w:fill="f1c232" w:val="clear"/>
          <w:rtl w:val="0"/>
        </w:rPr>
        <w:t xml:space="preserve">Amber: (70-89% on track):</w:t>
      </w:r>
      <w:r w:rsidDel="00000000" w:rsidR="00000000" w:rsidRPr="00000000">
        <w:rPr>
          <w:rtl w:val="0"/>
        </w:rPr>
        <w:t xml:space="preserve"> Progress is slightly behind the implementation plan and the deliverable expectation for this point in the project. It is foreseen that the project will catch up and will meet at least 90% of the deliverable before closure. </w:t>
      </w:r>
    </w:p>
    <w:p w:rsidR="00000000" w:rsidDel="00000000" w:rsidP="00000000" w:rsidRDefault="00000000" w:rsidRPr="00000000" w14:paraId="00000068">
      <w:pPr>
        <w:pageBreakBefore w:val="0"/>
        <w:spacing w:after="0" w:before="0" w:lineRule="auto"/>
        <w:rPr/>
      </w:pPr>
      <w:r w:rsidDel="00000000" w:rsidR="00000000" w:rsidRPr="00000000">
        <w:rPr>
          <w:rtl w:val="0"/>
        </w:rPr>
      </w:r>
    </w:p>
    <w:p w:rsidR="00000000" w:rsidDel="00000000" w:rsidP="00000000" w:rsidRDefault="00000000" w:rsidRPr="00000000" w14:paraId="00000069">
      <w:pPr>
        <w:pageBreakBefore w:val="0"/>
        <w:spacing w:after="0" w:before="0" w:lineRule="auto"/>
        <w:jc w:val="both"/>
        <w:rPr/>
        <w:sectPr>
          <w:type w:val="nextPage"/>
          <w:pgSz w:h="15840" w:w="12240" w:orient="portrait"/>
          <w:pgMar w:bottom="1440" w:top="720" w:left="1152" w:right="915" w:header="432" w:footer="0"/>
        </w:sectPr>
      </w:pPr>
      <w:r w:rsidDel="00000000" w:rsidR="00000000" w:rsidRPr="00000000">
        <w:rPr>
          <w:highlight w:val="red"/>
          <w:rtl w:val="0"/>
        </w:rPr>
        <w:t xml:space="preserve">Red:</w:t>
      </w:r>
      <w:r w:rsidDel="00000000" w:rsidR="00000000" w:rsidRPr="00000000">
        <w:rPr>
          <w:rtl w:val="0"/>
        </w:rPr>
        <w:t xml:space="preserve"> Progress is not on track, less than 70% of the deliverable expected at this stage of the grant has been achieved.]</w:t>
      </w:r>
    </w:p>
    <w:p w:rsidR="00000000" w:rsidDel="00000000" w:rsidP="00000000" w:rsidRDefault="00000000" w:rsidRPr="00000000" w14:paraId="0000006A">
      <w:pPr>
        <w:pageBreakBefore w:val="0"/>
        <w:spacing w:after="0" w:before="0" w:lineRule="auto"/>
        <w:rPr>
          <w:color w:val="4a86e8"/>
        </w:rPr>
      </w:pPr>
      <w:r w:rsidDel="00000000" w:rsidR="00000000" w:rsidRPr="00000000">
        <w:rPr>
          <w:b w:val="1"/>
          <w:color w:val="4a86e8"/>
          <w:sz w:val="24"/>
          <w:szCs w:val="24"/>
          <w:rtl w:val="0"/>
        </w:rPr>
        <w:t xml:space="preserve">APPENDIX B: IMPLEMENTATION PLAN </w:t>
      </w:r>
      <w:r w:rsidDel="00000000" w:rsidR="00000000" w:rsidRPr="00000000">
        <w:rPr>
          <w:rtl w:val="0"/>
        </w:rPr>
      </w:r>
    </w:p>
    <w:p w:rsidR="00000000" w:rsidDel="00000000" w:rsidP="00000000" w:rsidRDefault="00000000" w:rsidRPr="00000000" w14:paraId="0000006B">
      <w:pPr>
        <w:pageBreakBefore w:val="0"/>
        <w:spacing w:after="0" w:before="0" w:lineRule="auto"/>
        <w:rPr>
          <w:color w:val="666666"/>
        </w:rPr>
      </w:pPr>
      <w:r w:rsidDel="00000000" w:rsidR="00000000" w:rsidRPr="00000000">
        <w:rPr>
          <w:rtl w:val="0"/>
        </w:rPr>
      </w:r>
    </w:p>
    <w:p w:rsidR="00000000" w:rsidDel="00000000" w:rsidP="00000000" w:rsidRDefault="00000000" w:rsidRPr="00000000" w14:paraId="0000006C">
      <w:pPr>
        <w:pageBreakBefore w:val="0"/>
        <w:spacing w:after="0" w:before="0" w:lineRule="auto"/>
        <w:jc w:val="both"/>
        <w:rPr>
          <w:b w:val="1"/>
          <w:i w:val="1"/>
          <w:color w:val="0092d1"/>
          <w:sz w:val="20"/>
          <w:szCs w:val="20"/>
        </w:rPr>
      </w:pPr>
      <w:r w:rsidDel="00000000" w:rsidR="00000000" w:rsidRPr="00000000">
        <w:rPr>
          <w:i w:val="1"/>
          <w:color w:val="0092d1"/>
          <w:rtl w:val="0"/>
        </w:rPr>
        <w:t xml:space="preserve">[Report against the Implementation Plan from your submitted Grant Application Template.  Use a </w:t>
      </w:r>
      <w:r w:rsidDel="00000000" w:rsidR="00000000" w:rsidRPr="00000000">
        <w:rPr>
          <w:i w:val="1"/>
          <w:rtl w:val="0"/>
        </w:rPr>
        <w:t xml:space="preserve">black</w:t>
      </w:r>
      <w:r w:rsidDel="00000000" w:rsidR="00000000" w:rsidRPr="00000000">
        <w:rPr>
          <w:i w:val="1"/>
          <w:color w:val="666666"/>
          <w:rtl w:val="0"/>
        </w:rPr>
        <w:t xml:space="preserve"> </w:t>
      </w:r>
      <w:r w:rsidDel="00000000" w:rsidR="00000000" w:rsidRPr="00000000">
        <w:rPr>
          <w:b w:val="1"/>
          <w:i w:val="1"/>
          <w:rtl w:val="0"/>
        </w:rPr>
        <w:t xml:space="preserve">X</w:t>
      </w:r>
      <w:r w:rsidDel="00000000" w:rsidR="00000000" w:rsidRPr="00000000">
        <w:rPr>
          <w:i w:val="1"/>
          <w:color w:val="666666"/>
          <w:rtl w:val="0"/>
        </w:rPr>
        <w:t xml:space="preserve"> </w:t>
      </w:r>
      <w:r w:rsidDel="00000000" w:rsidR="00000000" w:rsidRPr="00000000">
        <w:rPr>
          <w:i w:val="1"/>
          <w:color w:val="0092d1"/>
          <w:rtl w:val="0"/>
        </w:rPr>
        <w:t xml:space="preserve">to indicate where activities are on track and will be implemented in accordance with the original plan. Use a </w:t>
      </w:r>
      <w:r w:rsidDel="00000000" w:rsidR="00000000" w:rsidRPr="00000000">
        <w:rPr>
          <w:i w:val="1"/>
          <w:color w:val="1155cc"/>
          <w:rtl w:val="0"/>
        </w:rPr>
        <w:t xml:space="preserve">blue</w:t>
      </w:r>
      <w:r w:rsidDel="00000000" w:rsidR="00000000" w:rsidRPr="00000000">
        <w:rPr>
          <w:i w:val="1"/>
          <w:color w:val="666666"/>
          <w:rtl w:val="0"/>
        </w:rPr>
        <w:t xml:space="preserve"> </w:t>
      </w:r>
      <w:r w:rsidDel="00000000" w:rsidR="00000000" w:rsidRPr="00000000">
        <w:rPr>
          <w:b w:val="1"/>
          <w:i w:val="1"/>
          <w:color w:val="0000ff"/>
          <w:rtl w:val="0"/>
        </w:rPr>
        <w:t xml:space="preserve">X</w:t>
      </w:r>
      <w:r w:rsidDel="00000000" w:rsidR="00000000" w:rsidRPr="00000000">
        <w:rPr>
          <w:i w:val="1"/>
          <w:color w:val="666666"/>
          <w:rtl w:val="0"/>
        </w:rPr>
        <w:t xml:space="preserve"> </w:t>
      </w:r>
      <w:r w:rsidDel="00000000" w:rsidR="00000000" w:rsidRPr="00000000">
        <w:rPr>
          <w:i w:val="1"/>
          <w:color w:val="0092d1"/>
          <w:rtl w:val="0"/>
        </w:rPr>
        <w:t xml:space="preserve">to indicate where the implementation plan has changed and use the “Comment” column to explain how and why.]</w:t>
      </w:r>
      <w:r w:rsidDel="00000000" w:rsidR="00000000" w:rsidRPr="00000000">
        <w:rPr>
          <w:rtl w:val="0"/>
        </w:rPr>
      </w:r>
    </w:p>
    <w:tbl>
      <w:tblPr>
        <w:tblStyle w:val="Table2"/>
        <w:tblW w:w="11160.0" w:type="dxa"/>
        <w:jc w:val="left"/>
        <w:tblInd w:w="-60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140"/>
        <w:gridCol w:w="570"/>
        <w:gridCol w:w="570"/>
        <w:gridCol w:w="570"/>
        <w:gridCol w:w="570"/>
        <w:gridCol w:w="570"/>
        <w:gridCol w:w="570"/>
        <w:gridCol w:w="570"/>
        <w:gridCol w:w="570"/>
        <w:gridCol w:w="570"/>
        <w:gridCol w:w="570"/>
        <w:gridCol w:w="570"/>
        <w:gridCol w:w="570"/>
        <w:gridCol w:w="3180"/>
        <w:tblGridChange w:id="0">
          <w:tblGrid>
            <w:gridCol w:w="1140"/>
            <w:gridCol w:w="570"/>
            <w:gridCol w:w="570"/>
            <w:gridCol w:w="570"/>
            <w:gridCol w:w="570"/>
            <w:gridCol w:w="570"/>
            <w:gridCol w:w="570"/>
            <w:gridCol w:w="570"/>
            <w:gridCol w:w="570"/>
            <w:gridCol w:w="570"/>
            <w:gridCol w:w="570"/>
            <w:gridCol w:w="570"/>
            <w:gridCol w:w="570"/>
            <w:gridCol w:w="3180"/>
          </w:tblGrid>
        </w:tblGridChange>
      </w:tblGrid>
      <w:tr>
        <w:trPr>
          <w:cantSplit w:val="0"/>
          <w:trHeight w:val="380" w:hRule="atLeast"/>
          <w:tblHeader w:val="0"/>
        </w:trPr>
        <w:tc>
          <w:tcPr>
            <w:gridSpan w:val="2"/>
          </w:tcPr>
          <w:p w:rsidR="00000000" w:rsidDel="00000000" w:rsidP="00000000" w:rsidRDefault="00000000" w:rsidRPr="00000000" w14:paraId="0000006D">
            <w:pPr>
              <w:spacing w:after="0" w:before="0" w:line="288"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6F">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0">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1">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2">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3">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4">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5">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6">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7">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8">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9">
            <w:pPr>
              <w:spacing w:after="0" w:before="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7A">
            <w:pPr>
              <w:spacing w:after="0" w:before="0" w:lineRule="auto"/>
              <w:rPr>
                <w:rFonts w:ascii="Arial" w:cs="Arial" w:eastAsia="Arial" w:hAnsi="Arial"/>
              </w:rPr>
            </w:pPr>
            <w:r w:rsidDel="00000000" w:rsidR="00000000" w:rsidRPr="00000000">
              <w:rPr>
                <w:rtl w:val="0"/>
              </w:rPr>
            </w:r>
          </w:p>
        </w:tc>
      </w:tr>
      <w:tr>
        <w:trPr>
          <w:cantSplit w:val="0"/>
          <w:trHeight w:val="380" w:hRule="atLeast"/>
          <w:tblHeader w:val="0"/>
        </w:trPr>
        <w:tc>
          <w:tcPr>
            <w:gridSpan w:val="12"/>
            <w:tcBorders>
              <w:top w:color="4ec3e0" w:space="0" w:sz="8" w:val="single"/>
              <w:bottom w:color="4ec3e0" w:space="0" w:sz="8" w:val="single"/>
            </w:tcBorders>
            <w:shd w:fill="0092d1" w:val="clear"/>
          </w:tcPr>
          <w:p w:rsidR="00000000" w:rsidDel="00000000" w:rsidP="00000000" w:rsidRDefault="00000000" w:rsidRPr="00000000" w14:paraId="0000007B">
            <w:pPr>
              <w:spacing w:after="0" w:before="0" w:line="288" w:lineRule="auto"/>
              <w:rPr>
                <w:b w:val="1"/>
                <w:color w:val="ffffff"/>
              </w:rPr>
            </w:pPr>
            <w:r w:rsidDel="00000000" w:rsidR="00000000" w:rsidRPr="00000000">
              <w:rPr>
                <w:b w:val="1"/>
                <w:color w:val="ffffff"/>
                <w:rtl w:val="0"/>
              </w:rPr>
              <w:t xml:space="preserve">Output No 1: (Insert) </w:t>
            </w:r>
          </w:p>
        </w:tc>
        <w:tc>
          <w:tcPr>
            <w:tcBorders>
              <w:top w:color="4ec3e0" w:space="0" w:sz="8" w:val="single"/>
              <w:bottom w:color="4ec3e0" w:space="0" w:sz="8" w:val="single"/>
            </w:tcBorders>
            <w:shd w:fill="0092d1" w:val="clear"/>
          </w:tcPr>
          <w:p w:rsidR="00000000" w:rsidDel="00000000" w:rsidP="00000000" w:rsidRDefault="00000000" w:rsidRPr="00000000" w14:paraId="00000087">
            <w:pPr>
              <w:spacing w:after="0" w:before="0" w:lineRule="auto"/>
              <w:jc w:val="center"/>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088">
            <w:pPr>
              <w:spacing w:after="0" w:before="0" w:lineRule="auto"/>
              <w:jc w:val="center"/>
              <w:rPr/>
            </w:pPr>
            <w:r w:rsidDel="00000000" w:rsidR="00000000" w:rsidRPr="00000000">
              <w:rPr>
                <w:rtl w:val="0"/>
              </w:rPr>
            </w:r>
          </w:p>
        </w:tc>
      </w:tr>
      <w:tr>
        <w:trPr>
          <w:cantSplit w:val="0"/>
          <w:trHeight w:val="380" w:hRule="atLeast"/>
          <w:tblHeader w:val="0"/>
        </w:trPr>
        <w:tc>
          <w:tcPr>
            <w:tcBorders>
              <w:top w:color="4ec3e0" w:space="0" w:sz="8" w:val="single"/>
              <w:bottom w:color="0092d1" w:space="0" w:sz="8" w:val="single"/>
            </w:tcBorders>
            <w:shd w:fill="f2f2f2" w:val="clear"/>
          </w:tcPr>
          <w:p w:rsidR="00000000" w:rsidDel="00000000" w:rsidP="00000000" w:rsidRDefault="00000000" w:rsidRPr="00000000" w14:paraId="00000089">
            <w:pPr>
              <w:spacing w:after="0" w:before="0" w:line="288" w:lineRule="auto"/>
              <w:rPr/>
            </w:pPr>
            <w:r w:rsidDel="00000000" w:rsidR="00000000" w:rsidRPr="00000000">
              <w:rPr>
                <w:rtl w:val="0"/>
              </w:rPr>
            </w:r>
          </w:p>
        </w:tc>
        <w:tc>
          <w:tcPr>
            <w:gridSpan w:val="12"/>
            <w:tcBorders>
              <w:top w:color="4ec3e0" w:space="0" w:sz="8" w:val="single"/>
              <w:bottom w:color="0092d1" w:space="0" w:sz="8" w:val="single"/>
            </w:tcBorders>
            <w:shd w:fill="f2f2f2" w:val="clear"/>
            <w:vAlign w:val="bottom"/>
          </w:tcPr>
          <w:p w:rsidR="00000000" w:rsidDel="00000000" w:rsidP="00000000" w:rsidRDefault="00000000" w:rsidRPr="00000000" w14:paraId="0000008A">
            <w:pPr>
              <w:spacing w:after="0" w:before="0" w:line="288" w:lineRule="auto"/>
              <w:rPr>
                <w:b w:val="1"/>
              </w:rPr>
            </w:pPr>
            <w:r w:rsidDel="00000000" w:rsidR="00000000" w:rsidRPr="00000000">
              <w:rPr>
                <w:b w:val="1"/>
                <w:rtl w:val="0"/>
              </w:rPr>
              <w:t xml:space="preserve">Schedule and duration  of Activity in Months </w:t>
            </w:r>
          </w:p>
        </w:tc>
        <w:tc>
          <w:tcPr>
            <w:tcBorders>
              <w:top w:color="4ec3e0" w:space="0" w:sz="8" w:val="single"/>
              <w:bottom w:color="0092d1" w:space="0" w:sz="8" w:val="single"/>
            </w:tcBorders>
            <w:shd w:fill="f2f2f2" w:val="clear"/>
            <w:vAlign w:val="bottom"/>
          </w:tcPr>
          <w:p w:rsidR="00000000" w:rsidDel="00000000" w:rsidP="00000000" w:rsidRDefault="00000000" w:rsidRPr="00000000" w14:paraId="00000096">
            <w:pPr>
              <w:spacing w:after="0" w:before="0" w:lineRule="auto"/>
              <w:jc w:val="center"/>
              <w:rPr/>
            </w:pPr>
            <w:r w:rsidDel="00000000" w:rsidR="00000000" w:rsidRPr="00000000">
              <w:rPr>
                <w:rtl w:val="0"/>
              </w:rPr>
              <w:t xml:space="preserve">Comment</w:t>
            </w:r>
          </w:p>
        </w:tc>
      </w:tr>
      <w:tr>
        <w:trPr>
          <w:cantSplit w:val="0"/>
          <w:trHeight w:val="380" w:hRule="atLeast"/>
          <w:tblHeader w:val="0"/>
        </w:trPr>
        <w:tc>
          <w:tcPr>
            <w:tcBorders>
              <w:top w:color="0092d1" w:space="0" w:sz="8" w:val="single"/>
            </w:tcBorders>
            <w:shd w:fill="auto" w:val="clear"/>
          </w:tcPr>
          <w:p w:rsidR="00000000" w:rsidDel="00000000" w:rsidP="00000000" w:rsidRDefault="00000000" w:rsidRPr="00000000" w14:paraId="00000097">
            <w:pPr>
              <w:spacing w:after="0" w:before="0" w:line="288" w:lineRule="auto"/>
              <w:rPr>
                <w:b w:val="1"/>
              </w:rPr>
            </w:pPr>
            <w:r w:rsidDel="00000000" w:rsidR="00000000" w:rsidRPr="00000000">
              <w:rPr>
                <w:b w:val="1"/>
                <w:rtl w:val="0"/>
              </w:rPr>
              <w:t xml:space="preserve">Activity</w:t>
            </w:r>
          </w:p>
        </w:tc>
        <w:tc>
          <w:tcPr>
            <w:tcBorders>
              <w:top w:color="0092d1" w:space="0" w:sz="8" w:val="single"/>
            </w:tcBorders>
            <w:shd w:fill="auto" w:val="clear"/>
          </w:tcPr>
          <w:p w:rsidR="00000000" w:rsidDel="00000000" w:rsidP="00000000" w:rsidRDefault="00000000" w:rsidRPr="00000000" w14:paraId="00000098">
            <w:pPr>
              <w:spacing w:after="0" w:before="0" w:line="288" w:lineRule="auto"/>
              <w:jc w:val="center"/>
              <w:rPr>
                <w:b w:val="1"/>
              </w:rPr>
            </w:pPr>
            <w:r w:rsidDel="00000000" w:rsidR="00000000" w:rsidRPr="00000000">
              <w:rPr>
                <w:b w:val="1"/>
                <w:rtl w:val="0"/>
              </w:rPr>
              <w:t xml:space="preserve">1</w:t>
            </w:r>
          </w:p>
        </w:tc>
        <w:tc>
          <w:tcPr>
            <w:tcBorders>
              <w:top w:color="0092d1" w:space="0" w:sz="8" w:val="single"/>
            </w:tcBorders>
            <w:shd w:fill="auto" w:val="clear"/>
          </w:tcPr>
          <w:p w:rsidR="00000000" w:rsidDel="00000000" w:rsidP="00000000" w:rsidRDefault="00000000" w:rsidRPr="00000000" w14:paraId="00000099">
            <w:pPr>
              <w:spacing w:after="0" w:before="0" w:line="288" w:lineRule="auto"/>
              <w:jc w:val="center"/>
              <w:rPr>
                <w:b w:val="1"/>
              </w:rPr>
            </w:pPr>
            <w:r w:rsidDel="00000000" w:rsidR="00000000" w:rsidRPr="00000000">
              <w:rPr>
                <w:b w:val="1"/>
                <w:rtl w:val="0"/>
              </w:rPr>
              <w:t xml:space="preserve">2</w:t>
            </w:r>
          </w:p>
        </w:tc>
        <w:tc>
          <w:tcPr>
            <w:tcBorders>
              <w:top w:color="0092d1" w:space="0" w:sz="8" w:val="single"/>
            </w:tcBorders>
            <w:shd w:fill="auto" w:val="clear"/>
          </w:tcPr>
          <w:p w:rsidR="00000000" w:rsidDel="00000000" w:rsidP="00000000" w:rsidRDefault="00000000" w:rsidRPr="00000000" w14:paraId="0000009A">
            <w:pPr>
              <w:spacing w:after="0" w:before="0" w:line="288" w:lineRule="auto"/>
              <w:jc w:val="center"/>
              <w:rPr>
                <w:b w:val="1"/>
              </w:rPr>
            </w:pPr>
            <w:r w:rsidDel="00000000" w:rsidR="00000000" w:rsidRPr="00000000">
              <w:rPr>
                <w:b w:val="1"/>
                <w:rtl w:val="0"/>
              </w:rPr>
              <w:t xml:space="preserve">3</w:t>
            </w:r>
          </w:p>
        </w:tc>
        <w:tc>
          <w:tcPr>
            <w:tcBorders>
              <w:top w:color="0092d1" w:space="0" w:sz="8" w:val="single"/>
            </w:tcBorders>
            <w:shd w:fill="auto" w:val="clear"/>
          </w:tcPr>
          <w:p w:rsidR="00000000" w:rsidDel="00000000" w:rsidP="00000000" w:rsidRDefault="00000000" w:rsidRPr="00000000" w14:paraId="0000009B">
            <w:pPr>
              <w:spacing w:after="0" w:before="0" w:line="288" w:lineRule="auto"/>
              <w:jc w:val="center"/>
              <w:rPr>
                <w:b w:val="1"/>
              </w:rPr>
            </w:pPr>
            <w:r w:rsidDel="00000000" w:rsidR="00000000" w:rsidRPr="00000000">
              <w:rPr>
                <w:b w:val="1"/>
                <w:rtl w:val="0"/>
              </w:rPr>
              <w:t xml:space="preserve">4</w:t>
            </w:r>
          </w:p>
        </w:tc>
        <w:tc>
          <w:tcPr>
            <w:tcBorders>
              <w:top w:color="0092d1" w:space="0" w:sz="8" w:val="single"/>
            </w:tcBorders>
            <w:shd w:fill="auto" w:val="clear"/>
          </w:tcPr>
          <w:p w:rsidR="00000000" w:rsidDel="00000000" w:rsidP="00000000" w:rsidRDefault="00000000" w:rsidRPr="00000000" w14:paraId="0000009C">
            <w:pPr>
              <w:spacing w:after="0" w:before="0" w:line="288" w:lineRule="auto"/>
              <w:jc w:val="center"/>
              <w:rPr>
                <w:b w:val="1"/>
              </w:rPr>
            </w:pPr>
            <w:r w:rsidDel="00000000" w:rsidR="00000000" w:rsidRPr="00000000">
              <w:rPr>
                <w:b w:val="1"/>
                <w:rtl w:val="0"/>
              </w:rPr>
              <w:t xml:space="preserve">5</w:t>
            </w:r>
          </w:p>
        </w:tc>
        <w:tc>
          <w:tcPr>
            <w:tcBorders>
              <w:top w:color="0092d1" w:space="0" w:sz="8" w:val="single"/>
            </w:tcBorders>
            <w:shd w:fill="auto" w:val="clear"/>
          </w:tcPr>
          <w:p w:rsidR="00000000" w:rsidDel="00000000" w:rsidP="00000000" w:rsidRDefault="00000000" w:rsidRPr="00000000" w14:paraId="0000009D">
            <w:pPr>
              <w:spacing w:after="0" w:before="0" w:line="288" w:lineRule="auto"/>
              <w:jc w:val="center"/>
              <w:rPr>
                <w:b w:val="1"/>
              </w:rPr>
            </w:pPr>
            <w:r w:rsidDel="00000000" w:rsidR="00000000" w:rsidRPr="00000000">
              <w:rPr>
                <w:b w:val="1"/>
                <w:rtl w:val="0"/>
              </w:rPr>
              <w:t xml:space="preserve">6</w:t>
            </w:r>
          </w:p>
        </w:tc>
        <w:tc>
          <w:tcPr>
            <w:tcBorders>
              <w:top w:color="0092d1" w:space="0" w:sz="8" w:val="single"/>
            </w:tcBorders>
            <w:shd w:fill="auto" w:val="clear"/>
          </w:tcPr>
          <w:p w:rsidR="00000000" w:rsidDel="00000000" w:rsidP="00000000" w:rsidRDefault="00000000" w:rsidRPr="00000000" w14:paraId="0000009E">
            <w:pPr>
              <w:spacing w:after="0" w:before="0" w:line="288" w:lineRule="auto"/>
              <w:jc w:val="center"/>
              <w:rPr>
                <w:b w:val="1"/>
              </w:rPr>
            </w:pPr>
            <w:r w:rsidDel="00000000" w:rsidR="00000000" w:rsidRPr="00000000">
              <w:rPr>
                <w:b w:val="1"/>
                <w:rtl w:val="0"/>
              </w:rPr>
              <w:t xml:space="preserve">7</w:t>
            </w:r>
          </w:p>
        </w:tc>
        <w:tc>
          <w:tcPr>
            <w:tcBorders>
              <w:top w:color="0092d1" w:space="0" w:sz="8" w:val="single"/>
            </w:tcBorders>
            <w:shd w:fill="auto" w:val="clear"/>
          </w:tcPr>
          <w:p w:rsidR="00000000" w:rsidDel="00000000" w:rsidP="00000000" w:rsidRDefault="00000000" w:rsidRPr="00000000" w14:paraId="0000009F">
            <w:pPr>
              <w:spacing w:after="0" w:before="0" w:line="288" w:lineRule="auto"/>
              <w:jc w:val="center"/>
              <w:rPr>
                <w:b w:val="1"/>
              </w:rPr>
            </w:pPr>
            <w:r w:rsidDel="00000000" w:rsidR="00000000" w:rsidRPr="00000000">
              <w:rPr>
                <w:b w:val="1"/>
                <w:rtl w:val="0"/>
              </w:rPr>
              <w:t xml:space="preserve">8</w:t>
            </w:r>
          </w:p>
        </w:tc>
        <w:tc>
          <w:tcPr>
            <w:tcBorders>
              <w:top w:color="0092d1" w:space="0" w:sz="8" w:val="single"/>
            </w:tcBorders>
            <w:shd w:fill="auto" w:val="clear"/>
          </w:tcPr>
          <w:p w:rsidR="00000000" w:rsidDel="00000000" w:rsidP="00000000" w:rsidRDefault="00000000" w:rsidRPr="00000000" w14:paraId="000000A0">
            <w:pPr>
              <w:spacing w:after="0" w:before="0" w:line="288" w:lineRule="auto"/>
              <w:jc w:val="center"/>
              <w:rPr>
                <w:b w:val="1"/>
              </w:rPr>
            </w:pPr>
            <w:r w:rsidDel="00000000" w:rsidR="00000000" w:rsidRPr="00000000">
              <w:rPr>
                <w:b w:val="1"/>
                <w:rtl w:val="0"/>
              </w:rPr>
              <w:t xml:space="preserve">9</w:t>
            </w:r>
          </w:p>
        </w:tc>
        <w:tc>
          <w:tcPr>
            <w:tcBorders>
              <w:top w:color="0092d1" w:space="0" w:sz="8" w:val="single"/>
            </w:tcBorders>
            <w:shd w:fill="auto" w:val="clear"/>
          </w:tcPr>
          <w:p w:rsidR="00000000" w:rsidDel="00000000" w:rsidP="00000000" w:rsidRDefault="00000000" w:rsidRPr="00000000" w14:paraId="000000A1">
            <w:pPr>
              <w:spacing w:after="0" w:before="0" w:line="288" w:lineRule="auto"/>
              <w:jc w:val="center"/>
              <w:rPr>
                <w:b w:val="1"/>
              </w:rPr>
            </w:pPr>
            <w:r w:rsidDel="00000000" w:rsidR="00000000" w:rsidRPr="00000000">
              <w:rPr>
                <w:b w:val="1"/>
                <w:rtl w:val="0"/>
              </w:rPr>
              <w:t xml:space="preserve">10</w:t>
            </w:r>
          </w:p>
        </w:tc>
        <w:tc>
          <w:tcPr>
            <w:tcBorders>
              <w:top w:color="0092d1" w:space="0" w:sz="8" w:val="single"/>
            </w:tcBorders>
            <w:shd w:fill="auto" w:val="clear"/>
          </w:tcPr>
          <w:p w:rsidR="00000000" w:rsidDel="00000000" w:rsidP="00000000" w:rsidRDefault="00000000" w:rsidRPr="00000000" w14:paraId="000000A2">
            <w:pPr>
              <w:spacing w:after="0" w:before="0" w:line="288" w:lineRule="auto"/>
              <w:jc w:val="center"/>
              <w:rPr>
                <w:b w:val="1"/>
              </w:rPr>
            </w:pPr>
            <w:r w:rsidDel="00000000" w:rsidR="00000000" w:rsidRPr="00000000">
              <w:rPr>
                <w:b w:val="1"/>
                <w:rtl w:val="0"/>
              </w:rPr>
              <w:t xml:space="preserve">11</w:t>
            </w:r>
          </w:p>
        </w:tc>
        <w:tc>
          <w:tcPr>
            <w:tcBorders>
              <w:top w:color="0092d1" w:space="0" w:sz="8" w:val="single"/>
            </w:tcBorders>
            <w:shd w:fill="auto" w:val="clear"/>
          </w:tcPr>
          <w:p w:rsidR="00000000" w:rsidDel="00000000" w:rsidP="00000000" w:rsidRDefault="00000000" w:rsidRPr="00000000" w14:paraId="000000A3">
            <w:pPr>
              <w:spacing w:after="0" w:before="0" w:line="288" w:lineRule="auto"/>
              <w:jc w:val="center"/>
              <w:rPr>
                <w:b w:val="1"/>
              </w:rPr>
            </w:pPr>
            <w:r w:rsidDel="00000000" w:rsidR="00000000" w:rsidRPr="00000000">
              <w:rPr>
                <w:b w:val="1"/>
                <w:rtl w:val="0"/>
              </w:rPr>
              <w:t xml:space="preserve">12</w:t>
            </w:r>
          </w:p>
        </w:tc>
        <w:tc>
          <w:tcPr>
            <w:tcBorders>
              <w:top w:color="0092d1" w:space="0" w:sz="8" w:val="single"/>
            </w:tcBorders>
            <w:shd w:fill="auto" w:val="clear"/>
          </w:tcPr>
          <w:p w:rsidR="00000000" w:rsidDel="00000000" w:rsidP="00000000" w:rsidRDefault="00000000" w:rsidRPr="00000000" w14:paraId="000000A4">
            <w:pPr>
              <w:spacing w:after="0" w:before="0" w:line="288" w:lineRule="auto"/>
              <w:jc w:val="center"/>
              <w:rPr>
                <w:b w:val="1"/>
              </w:rPr>
            </w:pPr>
            <w:r w:rsidDel="00000000" w:rsidR="00000000" w:rsidRPr="00000000">
              <w:rPr>
                <w:rtl w:val="0"/>
              </w:rPr>
            </w:r>
          </w:p>
        </w:tc>
      </w:tr>
      <w:tr>
        <w:trPr>
          <w:cantSplit w:val="0"/>
          <w:trHeight w:val="380" w:hRule="atLeast"/>
          <w:tblHeader w:val="0"/>
        </w:trPr>
        <w:tc>
          <w:tcPr>
            <w:shd w:fill="f2f2f2" w:val="clear"/>
          </w:tcPr>
          <w:p w:rsidR="00000000" w:rsidDel="00000000" w:rsidP="00000000" w:rsidRDefault="00000000" w:rsidRPr="00000000" w14:paraId="000000A5">
            <w:pPr>
              <w:spacing w:after="0" w:before="0" w:line="288" w:lineRule="auto"/>
              <w:rPr/>
            </w:pPr>
            <w:r w:rsidDel="00000000" w:rsidR="00000000" w:rsidRPr="00000000">
              <w:rPr>
                <w:rtl w:val="0"/>
              </w:rPr>
              <w:t xml:space="preserve">1.1</w:t>
            </w:r>
          </w:p>
        </w:tc>
        <w:tc>
          <w:tcPr>
            <w:shd w:fill="f2f2f2" w:val="clear"/>
          </w:tcPr>
          <w:p w:rsidR="00000000" w:rsidDel="00000000" w:rsidP="00000000" w:rsidRDefault="00000000" w:rsidRPr="00000000" w14:paraId="000000A6">
            <w:pPr>
              <w:spacing w:after="0" w:before="0" w:line="288" w:lineRule="auto"/>
              <w:rPr>
                <w:b w:val="1"/>
              </w:rPr>
            </w:pPr>
            <w:r w:rsidDel="00000000" w:rsidR="00000000" w:rsidRPr="00000000">
              <w:rPr>
                <w:b w:val="1"/>
                <w:sz w:val="22"/>
                <w:szCs w:val="22"/>
                <w:rtl w:val="0"/>
              </w:rPr>
              <w:t xml:space="preserve">x</w:t>
            </w:r>
            <w:r w:rsidDel="00000000" w:rsidR="00000000" w:rsidRPr="00000000">
              <w:rPr>
                <w:rtl w:val="0"/>
              </w:rPr>
            </w:r>
          </w:p>
        </w:tc>
        <w:tc>
          <w:tcPr>
            <w:shd w:fill="f2f2f2" w:val="clear"/>
          </w:tcPr>
          <w:p w:rsidR="00000000" w:rsidDel="00000000" w:rsidP="00000000" w:rsidRDefault="00000000" w:rsidRPr="00000000" w14:paraId="000000A7">
            <w:pPr>
              <w:spacing w:after="0" w:before="0" w:line="288" w:lineRule="auto"/>
              <w:rPr/>
            </w:pPr>
            <w:r w:rsidDel="00000000" w:rsidR="00000000" w:rsidRPr="00000000">
              <w:rPr>
                <w:b w:val="1"/>
                <w:color w:val="0000ff"/>
                <w:sz w:val="22"/>
                <w:szCs w:val="22"/>
                <w:rtl w:val="0"/>
              </w:rPr>
              <w:t xml:space="preserve">x</w:t>
            </w:r>
            <w:r w:rsidDel="00000000" w:rsidR="00000000" w:rsidRPr="00000000">
              <w:rPr>
                <w:rtl w:val="0"/>
              </w:rPr>
            </w:r>
          </w:p>
        </w:tc>
        <w:tc>
          <w:tcPr>
            <w:shd w:fill="f2f2f2" w:val="clear"/>
          </w:tcPr>
          <w:p w:rsidR="00000000" w:rsidDel="00000000" w:rsidP="00000000" w:rsidRDefault="00000000" w:rsidRPr="00000000" w14:paraId="000000A8">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A9">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AA">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AB">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AC">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AD">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AE">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AF">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B0">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B1">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B2">
            <w:pPr>
              <w:spacing w:after="0" w:before="0" w:line="288" w:lineRule="auto"/>
              <w:rPr/>
            </w:pPr>
            <w:r w:rsidDel="00000000" w:rsidR="00000000" w:rsidRPr="00000000">
              <w:rPr>
                <w:rtl w:val="0"/>
              </w:rPr>
            </w:r>
          </w:p>
        </w:tc>
      </w:tr>
      <w:tr>
        <w:trPr>
          <w:cantSplit w:val="0"/>
          <w:trHeight w:val="380" w:hRule="atLeast"/>
          <w:tblHeader w:val="0"/>
        </w:trPr>
        <w:tc>
          <w:tcPr>
            <w:shd w:fill="auto" w:val="clear"/>
          </w:tcPr>
          <w:p w:rsidR="00000000" w:rsidDel="00000000" w:rsidP="00000000" w:rsidRDefault="00000000" w:rsidRPr="00000000" w14:paraId="000000B3">
            <w:pPr>
              <w:spacing w:after="0" w:before="0" w:line="288" w:lineRule="auto"/>
              <w:rPr/>
            </w:pPr>
            <w:r w:rsidDel="00000000" w:rsidR="00000000" w:rsidRPr="00000000">
              <w:rPr>
                <w:rtl w:val="0"/>
              </w:rPr>
              <w:t xml:space="preserve">1.2</w:t>
            </w:r>
          </w:p>
        </w:tc>
        <w:tc>
          <w:tcPr>
            <w:shd w:fill="auto" w:val="clear"/>
          </w:tcPr>
          <w:p w:rsidR="00000000" w:rsidDel="00000000" w:rsidP="00000000" w:rsidRDefault="00000000" w:rsidRPr="00000000" w14:paraId="000000B4">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5">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6">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7">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8">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9">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A">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B">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C">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D">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E">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BF">
            <w:pPr>
              <w:spacing w:after="0" w:before="0" w:line="288" w:lineRule="auto"/>
              <w:rPr/>
            </w:pPr>
            <w:r w:rsidDel="00000000" w:rsidR="00000000" w:rsidRPr="00000000">
              <w:rPr>
                <w:rtl w:val="0"/>
              </w:rPr>
            </w:r>
          </w:p>
        </w:tc>
        <w:tc>
          <w:tcPr>
            <w:shd w:fill="auto" w:val="clear"/>
          </w:tcPr>
          <w:p w:rsidR="00000000" w:rsidDel="00000000" w:rsidP="00000000" w:rsidRDefault="00000000" w:rsidRPr="00000000" w14:paraId="000000C0">
            <w:pPr>
              <w:spacing w:after="0" w:before="0" w:line="288" w:lineRule="auto"/>
              <w:rPr/>
            </w:pPr>
            <w:r w:rsidDel="00000000" w:rsidR="00000000" w:rsidRPr="00000000">
              <w:rPr>
                <w:rtl w:val="0"/>
              </w:rPr>
            </w:r>
          </w:p>
        </w:tc>
      </w:tr>
      <w:tr>
        <w:trPr>
          <w:cantSplit w:val="0"/>
          <w:trHeight w:val="380" w:hRule="atLeast"/>
          <w:tblHeader w:val="0"/>
        </w:trPr>
        <w:tc>
          <w:tcPr>
            <w:shd w:fill="f2f2f2" w:val="clear"/>
          </w:tcPr>
          <w:p w:rsidR="00000000" w:rsidDel="00000000" w:rsidP="00000000" w:rsidRDefault="00000000" w:rsidRPr="00000000" w14:paraId="000000C1">
            <w:pPr>
              <w:spacing w:after="0" w:before="0" w:line="288" w:lineRule="auto"/>
              <w:rPr/>
            </w:pPr>
            <w:r w:rsidDel="00000000" w:rsidR="00000000" w:rsidRPr="00000000">
              <w:rPr>
                <w:rtl w:val="0"/>
              </w:rPr>
              <w:t xml:space="preserve">1.3</w:t>
            </w:r>
          </w:p>
        </w:tc>
        <w:tc>
          <w:tcPr>
            <w:shd w:fill="f2f2f2" w:val="clear"/>
          </w:tcPr>
          <w:p w:rsidR="00000000" w:rsidDel="00000000" w:rsidP="00000000" w:rsidRDefault="00000000" w:rsidRPr="00000000" w14:paraId="000000C2">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3">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4">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5">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6">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7">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8">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9">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A">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B">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C">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D">
            <w:pPr>
              <w:spacing w:after="0" w:before="0" w:line="288" w:lineRule="auto"/>
              <w:rPr/>
            </w:pPr>
            <w:r w:rsidDel="00000000" w:rsidR="00000000" w:rsidRPr="00000000">
              <w:rPr>
                <w:rtl w:val="0"/>
              </w:rPr>
            </w:r>
          </w:p>
        </w:tc>
        <w:tc>
          <w:tcPr>
            <w:shd w:fill="f2f2f2" w:val="clear"/>
          </w:tcPr>
          <w:p w:rsidR="00000000" w:rsidDel="00000000" w:rsidP="00000000" w:rsidRDefault="00000000" w:rsidRPr="00000000" w14:paraId="000000CE">
            <w:pPr>
              <w:spacing w:after="0" w:before="0" w:line="288" w:lineRule="auto"/>
              <w:rPr/>
            </w:pPr>
            <w:r w:rsidDel="00000000" w:rsidR="00000000" w:rsidRPr="00000000">
              <w:rPr>
                <w:rtl w:val="0"/>
              </w:rPr>
            </w:r>
          </w:p>
        </w:tc>
      </w:tr>
      <w:tr>
        <w:trPr>
          <w:cantSplit w:val="0"/>
          <w:trHeight w:val="380" w:hRule="atLeast"/>
          <w:tblHeader w:val="0"/>
        </w:trPr>
        <w:tc>
          <w:tcPr>
            <w:tcBorders>
              <w:bottom w:color="4ec3e0" w:space="0" w:sz="8" w:val="single"/>
            </w:tcBorders>
            <w:shd w:fill="auto" w:val="clear"/>
          </w:tcPr>
          <w:p w:rsidR="00000000" w:rsidDel="00000000" w:rsidP="00000000" w:rsidRDefault="00000000" w:rsidRPr="00000000" w14:paraId="000000CF">
            <w:pPr>
              <w:spacing w:after="0" w:before="0" w:line="288" w:lineRule="auto"/>
              <w:rPr/>
            </w:pPr>
            <w:r w:rsidDel="00000000" w:rsidR="00000000" w:rsidRPr="00000000">
              <w:rPr>
                <w:rtl w:val="0"/>
              </w:rPr>
              <w:t xml:space="preserve">1.4</w:t>
            </w:r>
          </w:p>
        </w:tc>
        <w:tc>
          <w:tcPr>
            <w:tcBorders>
              <w:bottom w:color="4ec3e0" w:space="0" w:sz="8" w:val="single"/>
            </w:tcBorders>
            <w:shd w:fill="auto" w:val="clear"/>
          </w:tcPr>
          <w:p w:rsidR="00000000" w:rsidDel="00000000" w:rsidP="00000000" w:rsidRDefault="00000000" w:rsidRPr="00000000" w14:paraId="000000D0">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1">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2">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3">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4">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5">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6">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7">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8">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9">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A">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B">
            <w:pPr>
              <w:spacing w:after="0" w:before="0" w:line="288" w:lineRule="auto"/>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C">
            <w:pPr>
              <w:spacing w:after="0" w:before="0" w:line="288" w:lineRule="auto"/>
              <w:rPr/>
            </w:pPr>
            <w:r w:rsidDel="00000000" w:rsidR="00000000" w:rsidRPr="00000000">
              <w:rPr>
                <w:rtl w:val="0"/>
              </w:rPr>
            </w:r>
          </w:p>
        </w:tc>
      </w:tr>
      <w:tr>
        <w:trPr>
          <w:cantSplit w:val="0"/>
          <w:trHeight w:val="380" w:hRule="atLeast"/>
          <w:tblHeader w:val="0"/>
        </w:trPr>
        <w:tc>
          <w:tcPr>
            <w:gridSpan w:val="12"/>
            <w:tcBorders>
              <w:top w:color="4ec3e0" w:space="0" w:sz="8" w:val="single"/>
              <w:bottom w:color="4ec3e0" w:space="0" w:sz="8" w:val="single"/>
            </w:tcBorders>
            <w:shd w:fill="0092d1" w:val="clear"/>
          </w:tcPr>
          <w:p w:rsidR="00000000" w:rsidDel="00000000" w:rsidP="00000000" w:rsidRDefault="00000000" w:rsidRPr="00000000" w14:paraId="000000DD">
            <w:pPr>
              <w:spacing w:after="0" w:before="0" w:line="288" w:lineRule="auto"/>
              <w:rPr>
                <w:b w:val="1"/>
                <w:color w:val="ffffff"/>
              </w:rPr>
            </w:pPr>
            <w:r w:rsidDel="00000000" w:rsidR="00000000" w:rsidRPr="00000000">
              <w:rPr>
                <w:b w:val="1"/>
                <w:color w:val="ffffff"/>
                <w:rtl w:val="0"/>
              </w:rPr>
              <w:t xml:space="preserve">Output No 2: (Insert) </w:t>
            </w:r>
          </w:p>
        </w:tc>
        <w:tc>
          <w:tcPr>
            <w:tcBorders>
              <w:top w:color="4ec3e0" w:space="0" w:sz="8" w:val="single"/>
              <w:bottom w:color="4ec3e0" w:space="0" w:sz="8" w:val="single"/>
            </w:tcBorders>
            <w:shd w:fill="0092d1" w:val="clear"/>
          </w:tcPr>
          <w:p w:rsidR="00000000" w:rsidDel="00000000" w:rsidP="00000000" w:rsidRDefault="00000000" w:rsidRPr="00000000" w14:paraId="000000E9">
            <w:pPr>
              <w:spacing w:after="0" w:before="0" w:lineRule="auto"/>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0EA">
            <w:pPr>
              <w:spacing w:after="0" w:before="0" w:lineRule="auto"/>
              <w:rPr/>
            </w:pPr>
            <w:r w:rsidDel="00000000" w:rsidR="00000000" w:rsidRPr="00000000">
              <w:rPr>
                <w:rtl w:val="0"/>
              </w:rPr>
            </w:r>
          </w:p>
        </w:tc>
      </w:tr>
      <w:tr>
        <w:trPr>
          <w:cantSplit w:val="0"/>
          <w:trHeight w:val="380" w:hRule="atLeast"/>
          <w:tblHeader w:val="0"/>
        </w:trPr>
        <w:tc>
          <w:tcPr>
            <w:tcBorders>
              <w:top w:color="0092d1" w:space="0" w:sz="8" w:val="single"/>
            </w:tcBorders>
          </w:tcPr>
          <w:p w:rsidR="00000000" w:rsidDel="00000000" w:rsidP="00000000" w:rsidRDefault="00000000" w:rsidRPr="00000000" w14:paraId="000000EB">
            <w:pPr>
              <w:spacing w:after="0" w:before="0" w:line="288" w:lineRule="auto"/>
              <w:rPr>
                <w:b w:val="1"/>
              </w:rPr>
            </w:pPr>
            <w:r w:rsidDel="00000000" w:rsidR="00000000" w:rsidRPr="00000000">
              <w:rPr>
                <w:b w:val="1"/>
                <w:rtl w:val="0"/>
              </w:rPr>
              <w:t xml:space="preserve">Activity</w:t>
            </w:r>
          </w:p>
        </w:tc>
        <w:tc>
          <w:tcPr>
            <w:tcBorders>
              <w:top w:color="0092d1" w:space="0" w:sz="8" w:val="single"/>
            </w:tcBorders>
          </w:tcPr>
          <w:p w:rsidR="00000000" w:rsidDel="00000000" w:rsidP="00000000" w:rsidRDefault="00000000" w:rsidRPr="00000000" w14:paraId="000000EC">
            <w:pPr>
              <w:spacing w:after="0" w:before="0" w:line="288" w:lineRule="auto"/>
              <w:jc w:val="center"/>
              <w:rPr>
                <w:b w:val="1"/>
              </w:rPr>
            </w:pPr>
            <w:r w:rsidDel="00000000" w:rsidR="00000000" w:rsidRPr="00000000">
              <w:rPr>
                <w:b w:val="1"/>
                <w:rtl w:val="0"/>
              </w:rPr>
              <w:t xml:space="preserve">1</w:t>
            </w:r>
          </w:p>
        </w:tc>
        <w:tc>
          <w:tcPr>
            <w:tcBorders>
              <w:top w:color="0092d1" w:space="0" w:sz="8" w:val="single"/>
            </w:tcBorders>
          </w:tcPr>
          <w:p w:rsidR="00000000" w:rsidDel="00000000" w:rsidP="00000000" w:rsidRDefault="00000000" w:rsidRPr="00000000" w14:paraId="000000ED">
            <w:pPr>
              <w:spacing w:after="0" w:before="0" w:line="288" w:lineRule="auto"/>
              <w:jc w:val="center"/>
              <w:rPr>
                <w:b w:val="1"/>
              </w:rPr>
            </w:pPr>
            <w:r w:rsidDel="00000000" w:rsidR="00000000" w:rsidRPr="00000000">
              <w:rPr>
                <w:b w:val="1"/>
                <w:rtl w:val="0"/>
              </w:rPr>
              <w:t xml:space="preserve">2</w:t>
            </w:r>
          </w:p>
        </w:tc>
        <w:tc>
          <w:tcPr>
            <w:tcBorders>
              <w:top w:color="0092d1" w:space="0" w:sz="8" w:val="single"/>
            </w:tcBorders>
          </w:tcPr>
          <w:p w:rsidR="00000000" w:rsidDel="00000000" w:rsidP="00000000" w:rsidRDefault="00000000" w:rsidRPr="00000000" w14:paraId="000000EE">
            <w:pPr>
              <w:spacing w:after="0" w:before="0" w:line="288" w:lineRule="auto"/>
              <w:jc w:val="center"/>
              <w:rPr>
                <w:b w:val="1"/>
              </w:rPr>
            </w:pPr>
            <w:r w:rsidDel="00000000" w:rsidR="00000000" w:rsidRPr="00000000">
              <w:rPr>
                <w:b w:val="1"/>
                <w:rtl w:val="0"/>
              </w:rPr>
              <w:t xml:space="preserve">3</w:t>
            </w:r>
          </w:p>
        </w:tc>
        <w:tc>
          <w:tcPr>
            <w:tcBorders>
              <w:top w:color="0092d1" w:space="0" w:sz="8" w:val="single"/>
            </w:tcBorders>
          </w:tcPr>
          <w:p w:rsidR="00000000" w:rsidDel="00000000" w:rsidP="00000000" w:rsidRDefault="00000000" w:rsidRPr="00000000" w14:paraId="000000EF">
            <w:pPr>
              <w:spacing w:after="0" w:before="0" w:line="288" w:lineRule="auto"/>
              <w:jc w:val="center"/>
              <w:rPr>
                <w:b w:val="1"/>
              </w:rPr>
            </w:pPr>
            <w:r w:rsidDel="00000000" w:rsidR="00000000" w:rsidRPr="00000000">
              <w:rPr>
                <w:b w:val="1"/>
                <w:rtl w:val="0"/>
              </w:rPr>
              <w:t xml:space="preserve">4</w:t>
            </w:r>
          </w:p>
        </w:tc>
        <w:tc>
          <w:tcPr>
            <w:tcBorders>
              <w:top w:color="0092d1" w:space="0" w:sz="8" w:val="single"/>
            </w:tcBorders>
          </w:tcPr>
          <w:p w:rsidR="00000000" w:rsidDel="00000000" w:rsidP="00000000" w:rsidRDefault="00000000" w:rsidRPr="00000000" w14:paraId="000000F0">
            <w:pPr>
              <w:spacing w:after="0" w:before="0" w:line="288" w:lineRule="auto"/>
              <w:jc w:val="center"/>
              <w:rPr>
                <w:b w:val="1"/>
              </w:rPr>
            </w:pPr>
            <w:r w:rsidDel="00000000" w:rsidR="00000000" w:rsidRPr="00000000">
              <w:rPr>
                <w:b w:val="1"/>
                <w:rtl w:val="0"/>
              </w:rPr>
              <w:t xml:space="preserve">5</w:t>
            </w:r>
          </w:p>
        </w:tc>
        <w:tc>
          <w:tcPr>
            <w:tcBorders>
              <w:top w:color="0092d1" w:space="0" w:sz="8" w:val="single"/>
            </w:tcBorders>
          </w:tcPr>
          <w:p w:rsidR="00000000" w:rsidDel="00000000" w:rsidP="00000000" w:rsidRDefault="00000000" w:rsidRPr="00000000" w14:paraId="000000F1">
            <w:pPr>
              <w:spacing w:after="0" w:before="0" w:line="288" w:lineRule="auto"/>
              <w:jc w:val="center"/>
              <w:rPr>
                <w:b w:val="1"/>
              </w:rPr>
            </w:pPr>
            <w:r w:rsidDel="00000000" w:rsidR="00000000" w:rsidRPr="00000000">
              <w:rPr>
                <w:b w:val="1"/>
                <w:rtl w:val="0"/>
              </w:rPr>
              <w:t xml:space="preserve">6</w:t>
            </w:r>
          </w:p>
        </w:tc>
        <w:tc>
          <w:tcPr>
            <w:tcBorders>
              <w:top w:color="0092d1" w:space="0" w:sz="8" w:val="single"/>
            </w:tcBorders>
          </w:tcPr>
          <w:p w:rsidR="00000000" w:rsidDel="00000000" w:rsidP="00000000" w:rsidRDefault="00000000" w:rsidRPr="00000000" w14:paraId="000000F2">
            <w:pPr>
              <w:spacing w:after="0" w:before="0" w:line="288" w:lineRule="auto"/>
              <w:jc w:val="center"/>
              <w:rPr>
                <w:b w:val="1"/>
              </w:rPr>
            </w:pPr>
            <w:r w:rsidDel="00000000" w:rsidR="00000000" w:rsidRPr="00000000">
              <w:rPr>
                <w:b w:val="1"/>
                <w:rtl w:val="0"/>
              </w:rPr>
              <w:t xml:space="preserve">7</w:t>
            </w:r>
          </w:p>
        </w:tc>
        <w:tc>
          <w:tcPr>
            <w:tcBorders>
              <w:top w:color="0092d1" w:space="0" w:sz="8" w:val="single"/>
            </w:tcBorders>
          </w:tcPr>
          <w:p w:rsidR="00000000" w:rsidDel="00000000" w:rsidP="00000000" w:rsidRDefault="00000000" w:rsidRPr="00000000" w14:paraId="000000F3">
            <w:pPr>
              <w:spacing w:after="0" w:before="0" w:line="288" w:lineRule="auto"/>
              <w:jc w:val="center"/>
              <w:rPr>
                <w:b w:val="1"/>
              </w:rPr>
            </w:pPr>
            <w:r w:rsidDel="00000000" w:rsidR="00000000" w:rsidRPr="00000000">
              <w:rPr>
                <w:b w:val="1"/>
                <w:rtl w:val="0"/>
              </w:rPr>
              <w:t xml:space="preserve">8</w:t>
            </w:r>
          </w:p>
        </w:tc>
        <w:tc>
          <w:tcPr>
            <w:tcBorders>
              <w:top w:color="0092d1" w:space="0" w:sz="8" w:val="single"/>
            </w:tcBorders>
          </w:tcPr>
          <w:p w:rsidR="00000000" w:rsidDel="00000000" w:rsidP="00000000" w:rsidRDefault="00000000" w:rsidRPr="00000000" w14:paraId="000000F4">
            <w:pPr>
              <w:spacing w:after="0" w:before="0" w:line="288" w:lineRule="auto"/>
              <w:jc w:val="center"/>
              <w:rPr>
                <w:b w:val="1"/>
              </w:rPr>
            </w:pPr>
            <w:r w:rsidDel="00000000" w:rsidR="00000000" w:rsidRPr="00000000">
              <w:rPr>
                <w:b w:val="1"/>
                <w:rtl w:val="0"/>
              </w:rPr>
              <w:t xml:space="preserve">9</w:t>
            </w:r>
          </w:p>
        </w:tc>
        <w:tc>
          <w:tcPr>
            <w:tcBorders>
              <w:top w:color="0092d1" w:space="0" w:sz="8" w:val="single"/>
            </w:tcBorders>
          </w:tcPr>
          <w:p w:rsidR="00000000" w:rsidDel="00000000" w:rsidP="00000000" w:rsidRDefault="00000000" w:rsidRPr="00000000" w14:paraId="000000F5">
            <w:pPr>
              <w:spacing w:after="0" w:before="0" w:line="288" w:lineRule="auto"/>
              <w:jc w:val="center"/>
              <w:rPr>
                <w:b w:val="1"/>
              </w:rPr>
            </w:pPr>
            <w:r w:rsidDel="00000000" w:rsidR="00000000" w:rsidRPr="00000000">
              <w:rPr>
                <w:b w:val="1"/>
                <w:rtl w:val="0"/>
              </w:rPr>
              <w:t xml:space="preserve">10</w:t>
            </w:r>
          </w:p>
        </w:tc>
        <w:tc>
          <w:tcPr>
            <w:tcBorders>
              <w:top w:color="0092d1" w:space="0" w:sz="8" w:val="single"/>
            </w:tcBorders>
          </w:tcPr>
          <w:p w:rsidR="00000000" w:rsidDel="00000000" w:rsidP="00000000" w:rsidRDefault="00000000" w:rsidRPr="00000000" w14:paraId="000000F6">
            <w:pPr>
              <w:spacing w:after="0" w:before="0" w:line="288" w:lineRule="auto"/>
              <w:jc w:val="center"/>
              <w:rPr>
                <w:b w:val="1"/>
              </w:rPr>
            </w:pPr>
            <w:r w:rsidDel="00000000" w:rsidR="00000000" w:rsidRPr="00000000">
              <w:rPr>
                <w:b w:val="1"/>
                <w:rtl w:val="0"/>
              </w:rPr>
              <w:t xml:space="preserve">11</w:t>
            </w:r>
          </w:p>
        </w:tc>
        <w:tc>
          <w:tcPr>
            <w:tcBorders>
              <w:top w:color="0092d1" w:space="0" w:sz="8" w:val="single"/>
            </w:tcBorders>
          </w:tcPr>
          <w:p w:rsidR="00000000" w:rsidDel="00000000" w:rsidP="00000000" w:rsidRDefault="00000000" w:rsidRPr="00000000" w14:paraId="000000F7">
            <w:pPr>
              <w:spacing w:after="0" w:before="0" w:line="288" w:lineRule="auto"/>
              <w:jc w:val="center"/>
              <w:rPr>
                <w:b w:val="1"/>
              </w:rPr>
            </w:pPr>
            <w:r w:rsidDel="00000000" w:rsidR="00000000" w:rsidRPr="00000000">
              <w:rPr>
                <w:b w:val="1"/>
                <w:rtl w:val="0"/>
              </w:rPr>
              <w:t xml:space="preserve">12</w:t>
            </w:r>
          </w:p>
        </w:tc>
        <w:tc>
          <w:tcPr>
            <w:tcBorders>
              <w:top w:color="0092d1" w:space="0" w:sz="8" w:val="single"/>
            </w:tcBorders>
          </w:tcPr>
          <w:p w:rsidR="00000000" w:rsidDel="00000000" w:rsidP="00000000" w:rsidRDefault="00000000" w:rsidRPr="00000000" w14:paraId="000000F8">
            <w:pPr>
              <w:spacing w:after="0" w:before="0" w:line="288" w:lineRule="auto"/>
              <w:jc w:val="center"/>
              <w:rPr>
                <w:b w:val="1"/>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0F9">
            <w:pPr>
              <w:spacing w:after="0" w:before="0" w:line="288" w:lineRule="auto"/>
              <w:rPr/>
            </w:pPr>
            <w:r w:rsidDel="00000000" w:rsidR="00000000" w:rsidRPr="00000000">
              <w:rPr>
                <w:rtl w:val="0"/>
              </w:rPr>
              <w:t xml:space="preserve">2.1</w:t>
            </w:r>
          </w:p>
        </w:tc>
        <w:tc>
          <w:tcPr/>
          <w:p w:rsidR="00000000" w:rsidDel="00000000" w:rsidP="00000000" w:rsidRDefault="00000000" w:rsidRPr="00000000" w14:paraId="000000FA">
            <w:pPr>
              <w:spacing w:after="0" w:before="0" w:line="288" w:lineRule="auto"/>
              <w:rPr/>
            </w:pPr>
            <w:r w:rsidDel="00000000" w:rsidR="00000000" w:rsidRPr="00000000">
              <w:rPr>
                <w:rtl w:val="0"/>
              </w:rPr>
            </w:r>
          </w:p>
        </w:tc>
        <w:tc>
          <w:tcPr/>
          <w:p w:rsidR="00000000" w:rsidDel="00000000" w:rsidP="00000000" w:rsidRDefault="00000000" w:rsidRPr="00000000" w14:paraId="000000FB">
            <w:pPr>
              <w:spacing w:after="0" w:before="0" w:line="288" w:lineRule="auto"/>
              <w:rPr/>
            </w:pPr>
            <w:r w:rsidDel="00000000" w:rsidR="00000000" w:rsidRPr="00000000">
              <w:rPr>
                <w:rtl w:val="0"/>
              </w:rPr>
            </w:r>
          </w:p>
        </w:tc>
        <w:tc>
          <w:tcPr/>
          <w:p w:rsidR="00000000" w:rsidDel="00000000" w:rsidP="00000000" w:rsidRDefault="00000000" w:rsidRPr="00000000" w14:paraId="000000FC">
            <w:pPr>
              <w:spacing w:after="0" w:before="0" w:line="288" w:lineRule="auto"/>
              <w:rPr/>
            </w:pPr>
            <w:r w:rsidDel="00000000" w:rsidR="00000000" w:rsidRPr="00000000">
              <w:rPr>
                <w:rtl w:val="0"/>
              </w:rPr>
            </w:r>
          </w:p>
        </w:tc>
        <w:tc>
          <w:tcPr/>
          <w:p w:rsidR="00000000" w:rsidDel="00000000" w:rsidP="00000000" w:rsidRDefault="00000000" w:rsidRPr="00000000" w14:paraId="000000FD">
            <w:pPr>
              <w:spacing w:after="0" w:before="0" w:line="288" w:lineRule="auto"/>
              <w:rPr/>
            </w:pPr>
            <w:r w:rsidDel="00000000" w:rsidR="00000000" w:rsidRPr="00000000">
              <w:rPr>
                <w:rtl w:val="0"/>
              </w:rPr>
            </w:r>
          </w:p>
        </w:tc>
        <w:tc>
          <w:tcPr/>
          <w:p w:rsidR="00000000" w:rsidDel="00000000" w:rsidP="00000000" w:rsidRDefault="00000000" w:rsidRPr="00000000" w14:paraId="000000FE">
            <w:pPr>
              <w:spacing w:after="0" w:before="0" w:line="288" w:lineRule="auto"/>
              <w:rPr/>
            </w:pPr>
            <w:r w:rsidDel="00000000" w:rsidR="00000000" w:rsidRPr="00000000">
              <w:rPr>
                <w:rtl w:val="0"/>
              </w:rPr>
            </w:r>
          </w:p>
        </w:tc>
        <w:tc>
          <w:tcPr/>
          <w:p w:rsidR="00000000" w:rsidDel="00000000" w:rsidP="00000000" w:rsidRDefault="00000000" w:rsidRPr="00000000" w14:paraId="000000FF">
            <w:pPr>
              <w:spacing w:after="0" w:before="0" w:line="288" w:lineRule="auto"/>
              <w:rPr/>
            </w:pPr>
            <w:r w:rsidDel="00000000" w:rsidR="00000000" w:rsidRPr="00000000">
              <w:rPr>
                <w:rtl w:val="0"/>
              </w:rPr>
            </w:r>
          </w:p>
        </w:tc>
        <w:tc>
          <w:tcPr/>
          <w:p w:rsidR="00000000" w:rsidDel="00000000" w:rsidP="00000000" w:rsidRDefault="00000000" w:rsidRPr="00000000" w14:paraId="00000100">
            <w:pPr>
              <w:spacing w:after="0" w:before="0" w:line="288" w:lineRule="auto"/>
              <w:rPr/>
            </w:pPr>
            <w:r w:rsidDel="00000000" w:rsidR="00000000" w:rsidRPr="00000000">
              <w:rPr>
                <w:rtl w:val="0"/>
              </w:rPr>
            </w:r>
          </w:p>
        </w:tc>
        <w:tc>
          <w:tcPr/>
          <w:p w:rsidR="00000000" w:rsidDel="00000000" w:rsidP="00000000" w:rsidRDefault="00000000" w:rsidRPr="00000000" w14:paraId="00000101">
            <w:pPr>
              <w:spacing w:after="0" w:before="0" w:line="288" w:lineRule="auto"/>
              <w:rPr/>
            </w:pPr>
            <w:r w:rsidDel="00000000" w:rsidR="00000000" w:rsidRPr="00000000">
              <w:rPr>
                <w:rtl w:val="0"/>
              </w:rPr>
            </w:r>
          </w:p>
        </w:tc>
        <w:tc>
          <w:tcPr/>
          <w:p w:rsidR="00000000" w:rsidDel="00000000" w:rsidP="00000000" w:rsidRDefault="00000000" w:rsidRPr="00000000" w14:paraId="00000102">
            <w:pPr>
              <w:spacing w:after="0" w:before="0" w:line="288" w:lineRule="auto"/>
              <w:rPr/>
            </w:pPr>
            <w:r w:rsidDel="00000000" w:rsidR="00000000" w:rsidRPr="00000000">
              <w:rPr>
                <w:rtl w:val="0"/>
              </w:rPr>
            </w:r>
          </w:p>
        </w:tc>
        <w:tc>
          <w:tcPr/>
          <w:p w:rsidR="00000000" w:rsidDel="00000000" w:rsidP="00000000" w:rsidRDefault="00000000" w:rsidRPr="00000000" w14:paraId="00000103">
            <w:pPr>
              <w:spacing w:after="0" w:before="0" w:line="288" w:lineRule="auto"/>
              <w:rPr/>
            </w:pPr>
            <w:r w:rsidDel="00000000" w:rsidR="00000000" w:rsidRPr="00000000">
              <w:rPr>
                <w:rtl w:val="0"/>
              </w:rPr>
            </w:r>
          </w:p>
        </w:tc>
        <w:tc>
          <w:tcPr/>
          <w:p w:rsidR="00000000" w:rsidDel="00000000" w:rsidP="00000000" w:rsidRDefault="00000000" w:rsidRPr="00000000" w14:paraId="00000104">
            <w:pPr>
              <w:spacing w:after="0" w:before="0" w:line="288" w:lineRule="auto"/>
              <w:rPr/>
            </w:pPr>
            <w:r w:rsidDel="00000000" w:rsidR="00000000" w:rsidRPr="00000000">
              <w:rPr>
                <w:rtl w:val="0"/>
              </w:rPr>
            </w:r>
          </w:p>
        </w:tc>
        <w:tc>
          <w:tcPr/>
          <w:p w:rsidR="00000000" w:rsidDel="00000000" w:rsidP="00000000" w:rsidRDefault="00000000" w:rsidRPr="00000000" w14:paraId="00000105">
            <w:pPr>
              <w:spacing w:after="0" w:before="0" w:line="288" w:lineRule="auto"/>
              <w:rPr/>
            </w:pPr>
            <w:r w:rsidDel="00000000" w:rsidR="00000000" w:rsidRPr="00000000">
              <w:rPr>
                <w:rtl w:val="0"/>
              </w:rPr>
            </w:r>
          </w:p>
        </w:tc>
        <w:tc>
          <w:tcPr/>
          <w:p w:rsidR="00000000" w:rsidDel="00000000" w:rsidP="00000000" w:rsidRDefault="00000000" w:rsidRPr="00000000" w14:paraId="00000106">
            <w:pPr>
              <w:spacing w:after="0" w:before="0" w:line="288" w:lineRule="auto"/>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107">
            <w:pPr>
              <w:spacing w:after="0" w:before="0" w:line="288" w:lineRule="auto"/>
              <w:rPr/>
            </w:pPr>
            <w:r w:rsidDel="00000000" w:rsidR="00000000" w:rsidRPr="00000000">
              <w:rPr>
                <w:rtl w:val="0"/>
              </w:rPr>
              <w:t xml:space="preserve">2.2</w:t>
            </w:r>
          </w:p>
        </w:tc>
        <w:tc>
          <w:tcPr/>
          <w:p w:rsidR="00000000" w:rsidDel="00000000" w:rsidP="00000000" w:rsidRDefault="00000000" w:rsidRPr="00000000" w14:paraId="00000108">
            <w:pPr>
              <w:spacing w:after="0" w:before="0" w:line="288" w:lineRule="auto"/>
              <w:rPr/>
            </w:pPr>
            <w:r w:rsidDel="00000000" w:rsidR="00000000" w:rsidRPr="00000000">
              <w:rPr>
                <w:rtl w:val="0"/>
              </w:rPr>
            </w:r>
          </w:p>
        </w:tc>
        <w:tc>
          <w:tcPr/>
          <w:p w:rsidR="00000000" w:rsidDel="00000000" w:rsidP="00000000" w:rsidRDefault="00000000" w:rsidRPr="00000000" w14:paraId="00000109">
            <w:pPr>
              <w:spacing w:after="0" w:before="0" w:line="288" w:lineRule="auto"/>
              <w:rPr/>
            </w:pPr>
            <w:r w:rsidDel="00000000" w:rsidR="00000000" w:rsidRPr="00000000">
              <w:rPr>
                <w:rtl w:val="0"/>
              </w:rPr>
            </w:r>
          </w:p>
        </w:tc>
        <w:tc>
          <w:tcPr/>
          <w:p w:rsidR="00000000" w:rsidDel="00000000" w:rsidP="00000000" w:rsidRDefault="00000000" w:rsidRPr="00000000" w14:paraId="0000010A">
            <w:pPr>
              <w:spacing w:after="0" w:before="0" w:line="288" w:lineRule="auto"/>
              <w:rPr/>
            </w:pPr>
            <w:r w:rsidDel="00000000" w:rsidR="00000000" w:rsidRPr="00000000">
              <w:rPr>
                <w:rtl w:val="0"/>
              </w:rPr>
            </w:r>
          </w:p>
        </w:tc>
        <w:tc>
          <w:tcPr/>
          <w:p w:rsidR="00000000" w:rsidDel="00000000" w:rsidP="00000000" w:rsidRDefault="00000000" w:rsidRPr="00000000" w14:paraId="0000010B">
            <w:pPr>
              <w:spacing w:after="0" w:before="0" w:line="288" w:lineRule="auto"/>
              <w:rPr/>
            </w:pPr>
            <w:r w:rsidDel="00000000" w:rsidR="00000000" w:rsidRPr="00000000">
              <w:rPr>
                <w:rtl w:val="0"/>
              </w:rPr>
            </w:r>
          </w:p>
        </w:tc>
        <w:tc>
          <w:tcPr/>
          <w:p w:rsidR="00000000" w:rsidDel="00000000" w:rsidP="00000000" w:rsidRDefault="00000000" w:rsidRPr="00000000" w14:paraId="0000010C">
            <w:pPr>
              <w:spacing w:after="0" w:before="0" w:line="288" w:lineRule="auto"/>
              <w:rPr/>
            </w:pPr>
            <w:r w:rsidDel="00000000" w:rsidR="00000000" w:rsidRPr="00000000">
              <w:rPr>
                <w:rtl w:val="0"/>
              </w:rPr>
            </w:r>
          </w:p>
        </w:tc>
        <w:tc>
          <w:tcPr/>
          <w:p w:rsidR="00000000" w:rsidDel="00000000" w:rsidP="00000000" w:rsidRDefault="00000000" w:rsidRPr="00000000" w14:paraId="0000010D">
            <w:pPr>
              <w:spacing w:after="0" w:before="0" w:line="288" w:lineRule="auto"/>
              <w:rPr/>
            </w:pPr>
            <w:r w:rsidDel="00000000" w:rsidR="00000000" w:rsidRPr="00000000">
              <w:rPr>
                <w:rtl w:val="0"/>
              </w:rPr>
            </w:r>
          </w:p>
        </w:tc>
        <w:tc>
          <w:tcPr/>
          <w:p w:rsidR="00000000" w:rsidDel="00000000" w:rsidP="00000000" w:rsidRDefault="00000000" w:rsidRPr="00000000" w14:paraId="0000010E">
            <w:pPr>
              <w:spacing w:after="0" w:before="0" w:line="288" w:lineRule="auto"/>
              <w:rPr/>
            </w:pPr>
            <w:r w:rsidDel="00000000" w:rsidR="00000000" w:rsidRPr="00000000">
              <w:rPr>
                <w:rtl w:val="0"/>
              </w:rPr>
            </w:r>
          </w:p>
        </w:tc>
        <w:tc>
          <w:tcPr/>
          <w:p w:rsidR="00000000" w:rsidDel="00000000" w:rsidP="00000000" w:rsidRDefault="00000000" w:rsidRPr="00000000" w14:paraId="0000010F">
            <w:pPr>
              <w:spacing w:after="0" w:before="0" w:line="288" w:lineRule="auto"/>
              <w:rPr/>
            </w:pPr>
            <w:r w:rsidDel="00000000" w:rsidR="00000000" w:rsidRPr="00000000">
              <w:rPr>
                <w:rtl w:val="0"/>
              </w:rPr>
            </w:r>
          </w:p>
        </w:tc>
        <w:tc>
          <w:tcPr/>
          <w:p w:rsidR="00000000" w:rsidDel="00000000" w:rsidP="00000000" w:rsidRDefault="00000000" w:rsidRPr="00000000" w14:paraId="00000110">
            <w:pPr>
              <w:spacing w:after="0" w:before="0" w:line="288" w:lineRule="auto"/>
              <w:rPr/>
            </w:pPr>
            <w:r w:rsidDel="00000000" w:rsidR="00000000" w:rsidRPr="00000000">
              <w:rPr>
                <w:rtl w:val="0"/>
              </w:rPr>
            </w:r>
          </w:p>
        </w:tc>
        <w:tc>
          <w:tcPr/>
          <w:p w:rsidR="00000000" w:rsidDel="00000000" w:rsidP="00000000" w:rsidRDefault="00000000" w:rsidRPr="00000000" w14:paraId="00000111">
            <w:pPr>
              <w:spacing w:after="0" w:before="0" w:line="288" w:lineRule="auto"/>
              <w:rPr/>
            </w:pPr>
            <w:r w:rsidDel="00000000" w:rsidR="00000000" w:rsidRPr="00000000">
              <w:rPr>
                <w:rtl w:val="0"/>
              </w:rPr>
            </w:r>
          </w:p>
        </w:tc>
        <w:tc>
          <w:tcPr/>
          <w:p w:rsidR="00000000" w:rsidDel="00000000" w:rsidP="00000000" w:rsidRDefault="00000000" w:rsidRPr="00000000" w14:paraId="00000112">
            <w:pPr>
              <w:spacing w:after="0" w:before="0" w:line="288" w:lineRule="auto"/>
              <w:rPr/>
            </w:pPr>
            <w:r w:rsidDel="00000000" w:rsidR="00000000" w:rsidRPr="00000000">
              <w:rPr>
                <w:rtl w:val="0"/>
              </w:rPr>
            </w:r>
          </w:p>
        </w:tc>
        <w:tc>
          <w:tcPr/>
          <w:p w:rsidR="00000000" w:rsidDel="00000000" w:rsidP="00000000" w:rsidRDefault="00000000" w:rsidRPr="00000000" w14:paraId="00000113">
            <w:pPr>
              <w:spacing w:after="0" w:before="0" w:line="288" w:lineRule="auto"/>
              <w:rPr/>
            </w:pPr>
            <w:r w:rsidDel="00000000" w:rsidR="00000000" w:rsidRPr="00000000">
              <w:rPr>
                <w:rtl w:val="0"/>
              </w:rPr>
            </w:r>
          </w:p>
        </w:tc>
        <w:tc>
          <w:tcPr/>
          <w:p w:rsidR="00000000" w:rsidDel="00000000" w:rsidP="00000000" w:rsidRDefault="00000000" w:rsidRPr="00000000" w14:paraId="00000114">
            <w:pPr>
              <w:spacing w:after="0" w:before="0" w:line="288" w:lineRule="auto"/>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115">
            <w:pPr>
              <w:spacing w:after="0" w:before="0" w:line="288" w:lineRule="auto"/>
              <w:rPr/>
            </w:pPr>
            <w:r w:rsidDel="00000000" w:rsidR="00000000" w:rsidRPr="00000000">
              <w:rPr>
                <w:rtl w:val="0"/>
              </w:rPr>
              <w:t xml:space="preserve">2.3</w:t>
            </w:r>
          </w:p>
        </w:tc>
        <w:tc>
          <w:tcPr/>
          <w:p w:rsidR="00000000" w:rsidDel="00000000" w:rsidP="00000000" w:rsidRDefault="00000000" w:rsidRPr="00000000" w14:paraId="00000116">
            <w:pPr>
              <w:spacing w:after="0" w:before="0" w:line="288" w:lineRule="auto"/>
              <w:rPr/>
            </w:pPr>
            <w:r w:rsidDel="00000000" w:rsidR="00000000" w:rsidRPr="00000000">
              <w:rPr>
                <w:rtl w:val="0"/>
              </w:rPr>
            </w:r>
          </w:p>
        </w:tc>
        <w:tc>
          <w:tcPr/>
          <w:p w:rsidR="00000000" w:rsidDel="00000000" w:rsidP="00000000" w:rsidRDefault="00000000" w:rsidRPr="00000000" w14:paraId="00000117">
            <w:pPr>
              <w:spacing w:after="0" w:before="0" w:line="288" w:lineRule="auto"/>
              <w:rPr/>
            </w:pPr>
            <w:r w:rsidDel="00000000" w:rsidR="00000000" w:rsidRPr="00000000">
              <w:rPr>
                <w:rtl w:val="0"/>
              </w:rPr>
            </w:r>
          </w:p>
        </w:tc>
        <w:tc>
          <w:tcPr/>
          <w:p w:rsidR="00000000" w:rsidDel="00000000" w:rsidP="00000000" w:rsidRDefault="00000000" w:rsidRPr="00000000" w14:paraId="00000118">
            <w:pPr>
              <w:spacing w:after="0" w:before="0" w:line="288" w:lineRule="auto"/>
              <w:rPr/>
            </w:pPr>
            <w:r w:rsidDel="00000000" w:rsidR="00000000" w:rsidRPr="00000000">
              <w:rPr>
                <w:rtl w:val="0"/>
              </w:rPr>
            </w:r>
          </w:p>
        </w:tc>
        <w:tc>
          <w:tcPr/>
          <w:p w:rsidR="00000000" w:rsidDel="00000000" w:rsidP="00000000" w:rsidRDefault="00000000" w:rsidRPr="00000000" w14:paraId="00000119">
            <w:pPr>
              <w:spacing w:after="0" w:before="0" w:line="288" w:lineRule="auto"/>
              <w:rPr/>
            </w:pPr>
            <w:r w:rsidDel="00000000" w:rsidR="00000000" w:rsidRPr="00000000">
              <w:rPr>
                <w:rtl w:val="0"/>
              </w:rPr>
            </w:r>
          </w:p>
        </w:tc>
        <w:tc>
          <w:tcPr/>
          <w:p w:rsidR="00000000" w:rsidDel="00000000" w:rsidP="00000000" w:rsidRDefault="00000000" w:rsidRPr="00000000" w14:paraId="0000011A">
            <w:pPr>
              <w:spacing w:after="0" w:before="0" w:line="288" w:lineRule="auto"/>
              <w:rPr/>
            </w:pPr>
            <w:r w:rsidDel="00000000" w:rsidR="00000000" w:rsidRPr="00000000">
              <w:rPr>
                <w:rtl w:val="0"/>
              </w:rPr>
            </w:r>
          </w:p>
        </w:tc>
        <w:tc>
          <w:tcPr/>
          <w:p w:rsidR="00000000" w:rsidDel="00000000" w:rsidP="00000000" w:rsidRDefault="00000000" w:rsidRPr="00000000" w14:paraId="0000011B">
            <w:pPr>
              <w:spacing w:after="0" w:before="0" w:line="288" w:lineRule="auto"/>
              <w:rPr/>
            </w:pPr>
            <w:r w:rsidDel="00000000" w:rsidR="00000000" w:rsidRPr="00000000">
              <w:rPr>
                <w:rtl w:val="0"/>
              </w:rPr>
            </w:r>
          </w:p>
        </w:tc>
        <w:tc>
          <w:tcPr/>
          <w:p w:rsidR="00000000" w:rsidDel="00000000" w:rsidP="00000000" w:rsidRDefault="00000000" w:rsidRPr="00000000" w14:paraId="0000011C">
            <w:pPr>
              <w:spacing w:after="0" w:before="0" w:line="288" w:lineRule="auto"/>
              <w:rPr/>
            </w:pPr>
            <w:r w:rsidDel="00000000" w:rsidR="00000000" w:rsidRPr="00000000">
              <w:rPr>
                <w:rtl w:val="0"/>
              </w:rPr>
            </w:r>
          </w:p>
        </w:tc>
        <w:tc>
          <w:tcPr/>
          <w:p w:rsidR="00000000" w:rsidDel="00000000" w:rsidP="00000000" w:rsidRDefault="00000000" w:rsidRPr="00000000" w14:paraId="0000011D">
            <w:pPr>
              <w:spacing w:after="0" w:before="0" w:line="288" w:lineRule="auto"/>
              <w:rPr/>
            </w:pPr>
            <w:r w:rsidDel="00000000" w:rsidR="00000000" w:rsidRPr="00000000">
              <w:rPr>
                <w:rtl w:val="0"/>
              </w:rPr>
            </w:r>
          </w:p>
        </w:tc>
        <w:tc>
          <w:tcPr/>
          <w:p w:rsidR="00000000" w:rsidDel="00000000" w:rsidP="00000000" w:rsidRDefault="00000000" w:rsidRPr="00000000" w14:paraId="0000011E">
            <w:pPr>
              <w:spacing w:after="0" w:before="0" w:line="288" w:lineRule="auto"/>
              <w:rPr/>
            </w:pPr>
            <w:r w:rsidDel="00000000" w:rsidR="00000000" w:rsidRPr="00000000">
              <w:rPr>
                <w:rtl w:val="0"/>
              </w:rPr>
            </w:r>
          </w:p>
        </w:tc>
        <w:tc>
          <w:tcPr/>
          <w:p w:rsidR="00000000" w:rsidDel="00000000" w:rsidP="00000000" w:rsidRDefault="00000000" w:rsidRPr="00000000" w14:paraId="0000011F">
            <w:pPr>
              <w:spacing w:after="0" w:before="0" w:line="288" w:lineRule="auto"/>
              <w:rPr/>
            </w:pPr>
            <w:r w:rsidDel="00000000" w:rsidR="00000000" w:rsidRPr="00000000">
              <w:rPr>
                <w:rtl w:val="0"/>
              </w:rPr>
            </w:r>
          </w:p>
        </w:tc>
        <w:tc>
          <w:tcPr/>
          <w:p w:rsidR="00000000" w:rsidDel="00000000" w:rsidP="00000000" w:rsidRDefault="00000000" w:rsidRPr="00000000" w14:paraId="00000120">
            <w:pPr>
              <w:spacing w:after="0" w:before="0" w:line="288" w:lineRule="auto"/>
              <w:rPr/>
            </w:pPr>
            <w:r w:rsidDel="00000000" w:rsidR="00000000" w:rsidRPr="00000000">
              <w:rPr>
                <w:rtl w:val="0"/>
              </w:rPr>
            </w:r>
          </w:p>
        </w:tc>
        <w:tc>
          <w:tcPr/>
          <w:p w:rsidR="00000000" w:rsidDel="00000000" w:rsidP="00000000" w:rsidRDefault="00000000" w:rsidRPr="00000000" w14:paraId="00000121">
            <w:pPr>
              <w:spacing w:after="0" w:before="0" w:line="288" w:lineRule="auto"/>
              <w:rPr/>
            </w:pPr>
            <w:r w:rsidDel="00000000" w:rsidR="00000000" w:rsidRPr="00000000">
              <w:rPr>
                <w:rtl w:val="0"/>
              </w:rPr>
            </w:r>
          </w:p>
        </w:tc>
        <w:tc>
          <w:tcPr/>
          <w:p w:rsidR="00000000" w:rsidDel="00000000" w:rsidP="00000000" w:rsidRDefault="00000000" w:rsidRPr="00000000" w14:paraId="00000122">
            <w:pPr>
              <w:spacing w:after="0" w:before="0" w:line="288" w:lineRule="auto"/>
              <w:rPr/>
            </w:pPr>
            <w:r w:rsidDel="00000000" w:rsidR="00000000" w:rsidRPr="00000000">
              <w:rPr>
                <w:rtl w:val="0"/>
              </w:rPr>
            </w:r>
          </w:p>
        </w:tc>
      </w:tr>
      <w:tr>
        <w:trPr>
          <w:cantSplit w:val="0"/>
          <w:trHeight w:val="380" w:hRule="atLeast"/>
          <w:tblHeader w:val="0"/>
        </w:trPr>
        <w:tc>
          <w:tcPr>
            <w:tcBorders>
              <w:bottom w:color="0092d1" w:space="0" w:sz="8" w:val="single"/>
            </w:tcBorders>
          </w:tcPr>
          <w:p w:rsidR="00000000" w:rsidDel="00000000" w:rsidP="00000000" w:rsidRDefault="00000000" w:rsidRPr="00000000" w14:paraId="00000123">
            <w:pPr>
              <w:spacing w:after="0" w:before="0" w:line="288" w:lineRule="auto"/>
              <w:rPr/>
            </w:pPr>
            <w:r w:rsidDel="00000000" w:rsidR="00000000" w:rsidRPr="00000000">
              <w:rPr>
                <w:rtl w:val="0"/>
              </w:rPr>
              <w:t xml:space="preserve">2.4</w:t>
            </w:r>
          </w:p>
        </w:tc>
        <w:tc>
          <w:tcPr>
            <w:tcBorders>
              <w:bottom w:color="0092d1" w:space="0" w:sz="8" w:val="single"/>
            </w:tcBorders>
          </w:tcPr>
          <w:p w:rsidR="00000000" w:rsidDel="00000000" w:rsidP="00000000" w:rsidRDefault="00000000" w:rsidRPr="00000000" w14:paraId="00000124">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5">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6">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7">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8">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9">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A">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B">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C">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D">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E">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2F">
            <w:pPr>
              <w:spacing w:after="0" w:before="0" w:line="288" w:lineRule="auto"/>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0">
            <w:pPr>
              <w:spacing w:after="0" w:before="0" w:line="288" w:lineRule="auto"/>
              <w:rPr/>
            </w:pPr>
            <w:r w:rsidDel="00000000" w:rsidR="00000000" w:rsidRPr="00000000">
              <w:rPr>
                <w:rtl w:val="0"/>
              </w:rPr>
            </w:r>
          </w:p>
        </w:tc>
      </w:tr>
    </w:tbl>
    <w:p w:rsidR="00000000" w:rsidDel="00000000" w:rsidP="00000000" w:rsidRDefault="00000000" w:rsidRPr="00000000" w14:paraId="00000131">
      <w:pPr>
        <w:pageBreakBefore w:val="0"/>
        <w:widowControl w:val="0"/>
        <w:spacing w:after="0" w:before="0" w:line="276" w:lineRule="auto"/>
        <w:jc w:val="both"/>
        <w:rPr>
          <w:sz w:val="20"/>
          <w:szCs w:val="20"/>
          <w:highlight w:val="yellow"/>
        </w:rPr>
      </w:pPr>
      <w:r w:rsidDel="00000000" w:rsidR="00000000" w:rsidRPr="00000000">
        <w:rPr>
          <w:rtl w:val="0"/>
        </w:rPr>
      </w:r>
    </w:p>
    <w:p w:rsidR="00000000" w:rsidDel="00000000" w:rsidP="00000000" w:rsidRDefault="00000000" w:rsidRPr="00000000" w14:paraId="00000132">
      <w:pPr>
        <w:pageBreakBefore w:val="0"/>
        <w:widowControl w:val="0"/>
        <w:spacing w:after="0" w:before="0" w:line="276" w:lineRule="auto"/>
        <w:jc w:val="both"/>
        <w:rPr>
          <w:sz w:val="20"/>
          <w:szCs w:val="20"/>
          <w:highlight w:val="yellow"/>
        </w:rPr>
      </w:pPr>
      <w:r w:rsidDel="00000000" w:rsidR="00000000" w:rsidRPr="00000000">
        <w:rPr>
          <w:rtl w:val="0"/>
        </w:rPr>
      </w:r>
    </w:p>
    <w:p w:rsidR="00000000" w:rsidDel="00000000" w:rsidP="00000000" w:rsidRDefault="00000000" w:rsidRPr="00000000" w14:paraId="00000133">
      <w:pPr>
        <w:pageBreakBefore w:val="0"/>
        <w:widowControl w:val="0"/>
        <w:spacing w:after="0" w:before="0" w:line="276" w:lineRule="auto"/>
        <w:jc w:val="both"/>
        <w:rPr>
          <w:sz w:val="20"/>
          <w:szCs w:val="20"/>
          <w:highlight w:val="yellow"/>
        </w:rPr>
      </w:pPr>
      <w:r w:rsidDel="00000000" w:rsidR="00000000" w:rsidRPr="00000000">
        <w:rPr>
          <w:rtl w:val="0"/>
        </w:rPr>
      </w:r>
    </w:p>
    <w:p w:rsidR="00000000" w:rsidDel="00000000" w:rsidP="00000000" w:rsidRDefault="00000000" w:rsidRPr="00000000" w14:paraId="00000134">
      <w:pPr>
        <w:pageBreakBefore w:val="0"/>
        <w:widowControl w:val="0"/>
        <w:spacing w:after="0" w:before="0" w:line="276" w:lineRule="auto"/>
        <w:rPr>
          <w:sz w:val="20"/>
          <w:szCs w:val="20"/>
          <w:highlight w:val="yellow"/>
        </w:rPr>
      </w:pPr>
      <w:r w:rsidDel="00000000" w:rsidR="00000000" w:rsidRPr="00000000">
        <w:rPr>
          <w:rtl w:val="0"/>
        </w:rPr>
      </w:r>
    </w:p>
    <w:p w:rsidR="00000000" w:rsidDel="00000000" w:rsidP="00000000" w:rsidRDefault="00000000" w:rsidRPr="00000000" w14:paraId="00000135">
      <w:pPr>
        <w:pageBreakBefore w:val="0"/>
        <w:spacing w:after="0" w:before="0" w:lineRule="auto"/>
        <w:jc w:val="both"/>
        <w:rPr>
          <w:sz w:val="24"/>
          <w:szCs w:val="24"/>
        </w:rPr>
      </w:pPr>
      <w:r w:rsidDel="00000000" w:rsidR="00000000" w:rsidRPr="00000000">
        <w:rPr>
          <w:rtl w:val="0"/>
        </w:rPr>
      </w:r>
    </w:p>
    <w:p w:rsidR="00000000" w:rsidDel="00000000" w:rsidP="00000000" w:rsidRDefault="00000000" w:rsidRPr="00000000" w14:paraId="00000136">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Rule="auto"/>
        <w:rPr>
          <w:color w:val="4a86e8"/>
        </w:rPr>
      </w:pPr>
      <w:r w:rsidDel="00000000" w:rsidR="00000000" w:rsidRPr="00000000">
        <w:rPr>
          <w:b w:val="1"/>
          <w:color w:val="4a86e8"/>
          <w:sz w:val="24"/>
          <w:szCs w:val="24"/>
          <w:rtl w:val="0"/>
        </w:rPr>
        <w:t xml:space="preserve">APPENDIX D: FINANCIAL REPORTS</w:t>
      </w:r>
      <w:r w:rsidDel="00000000" w:rsidR="00000000" w:rsidRPr="00000000">
        <w:rPr>
          <w:rtl w:val="0"/>
        </w:rPr>
      </w:r>
    </w:p>
    <w:p w:rsidR="00000000" w:rsidDel="00000000" w:rsidP="00000000" w:rsidRDefault="00000000" w:rsidRPr="00000000" w14:paraId="00000137">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Rule="auto"/>
        <w:rPr>
          <w:b w:val="1"/>
          <w:sz w:val="24"/>
          <w:szCs w:val="24"/>
        </w:rPr>
      </w:pPr>
      <w:r w:rsidDel="00000000" w:rsidR="00000000" w:rsidRPr="00000000">
        <w:rPr>
          <w:rtl w:val="0"/>
        </w:rPr>
      </w:r>
    </w:p>
    <w:p w:rsidR="00000000" w:rsidDel="00000000" w:rsidP="00000000" w:rsidRDefault="00000000" w:rsidRPr="00000000" w14:paraId="00000138">
      <w:pPr>
        <w:pageBreakBefore w:val="0"/>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Rule="auto"/>
        <w:jc w:val="both"/>
        <w:rPr/>
      </w:pPr>
      <w:r w:rsidDel="00000000" w:rsidR="00000000" w:rsidRPr="00000000">
        <w:rPr>
          <w:rtl w:val="0"/>
        </w:rPr>
        <w:t xml:space="preserve">The Financial Report provides information on the Grantee’s progress with regard to expenditure, against its approved budget for the corresponding period of the Grant. </w:t>
      </w:r>
    </w:p>
    <w:p w:rsidR="00000000" w:rsidDel="00000000" w:rsidP="00000000" w:rsidRDefault="00000000" w:rsidRPr="00000000" w14:paraId="00000139">
      <w:pPr>
        <w:pageBreakBefore w:val="0"/>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Rule="auto"/>
        <w:jc w:val="both"/>
        <w:rPr/>
      </w:pPr>
      <w:r w:rsidDel="00000000" w:rsidR="00000000" w:rsidRPr="00000000">
        <w:rPr>
          <w:rtl w:val="0"/>
        </w:rPr>
      </w:r>
    </w:p>
    <w:p w:rsidR="00000000" w:rsidDel="00000000" w:rsidP="00000000" w:rsidRDefault="00000000" w:rsidRPr="00000000" w14:paraId="0000013A">
      <w:pPr>
        <w:pageBreakBefore w:val="0"/>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Rule="auto"/>
        <w:jc w:val="both"/>
        <w:rPr/>
      </w:pPr>
      <w:r w:rsidDel="00000000" w:rsidR="00000000" w:rsidRPr="00000000">
        <w:rPr>
          <w:rtl w:val="0"/>
        </w:rPr>
        <w:t xml:space="preserve">The template for the </w:t>
      </w:r>
      <w:r w:rsidDel="00000000" w:rsidR="00000000" w:rsidRPr="00000000">
        <w:rPr>
          <w:b w:val="1"/>
          <w:rtl w:val="0"/>
        </w:rPr>
        <w:t xml:space="preserve">Interim Financial Report (Appendix D.1)</w:t>
      </w:r>
      <w:r w:rsidDel="00000000" w:rsidR="00000000" w:rsidRPr="00000000">
        <w:rPr>
          <w:rtl w:val="0"/>
        </w:rPr>
        <w:t xml:space="preserve"> can be downloaded at this </w:t>
      </w:r>
      <w:r w:rsidDel="00000000" w:rsidR="00000000" w:rsidRPr="00000000">
        <w:rPr>
          <w:color w:val="ff0000"/>
          <w:rtl w:val="0"/>
        </w:rPr>
        <w:t xml:space="preserve">link</w:t>
      </w:r>
      <w:r w:rsidDel="00000000" w:rsidR="00000000" w:rsidRPr="00000000">
        <w:rPr>
          <w:rtl w:val="0"/>
        </w:rPr>
        <w:t xml:space="preserve">, and must be completed and submitted alongside each Interim Progress Report.</w:t>
      </w:r>
    </w:p>
    <w:p w:rsidR="00000000" w:rsidDel="00000000" w:rsidP="00000000" w:rsidRDefault="00000000" w:rsidRPr="00000000" w14:paraId="0000013B">
      <w:pPr>
        <w:pageBreakBefore w:val="0"/>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Rule="auto"/>
        <w:jc w:val="both"/>
        <w:rPr/>
      </w:pPr>
      <w:r w:rsidDel="00000000" w:rsidR="00000000" w:rsidRPr="00000000">
        <w:rPr>
          <w:rtl w:val="0"/>
        </w:rPr>
      </w:r>
    </w:p>
    <w:p w:rsidR="00000000" w:rsidDel="00000000" w:rsidP="00000000" w:rsidRDefault="00000000" w:rsidRPr="00000000" w14:paraId="0000013C">
      <w:pPr>
        <w:pageBreakBefore w:val="0"/>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Rule="auto"/>
        <w:jc w:val="both"/>
        <w:rPr/>
      </w:pPr>
      <w:r w:rsidDel="00000000" w:rsidR="00000000" w:rsidRPr="00000000">
        <w:rPr>
          <w:rtl w:val="0"/>
        </w:rPr>
        <w:t xml:space="preserve">The template for the </w:t>
      </w:r>
      <w:r w:rsidDel="00000000" w:rsidR="00000000" w:rsidRPr="00000000">
        <w:rPr>
          <w:b w:val="1"/>
          <w:rtl w:val="0"/>
        </w:rPr>
        <w:t xml:space="preserve">Final Financial Report (Appendix D.2)</w:t>
      </w:r>
      <w:r w:rsidDel="00000000" w:rsidR="00000000" w:rsidRPr="00000000">
        <w:rPr>
          <w:rtl w:val="0"/>
        </w:rPr>
        <w:t xml:space="preserve"> can be downloaded at this </w:t>
      </w:r>
      <w:r w:rsidDel="00000000" w:rsidR="00000000" w:rsidRPr="00000000">
        <w:rPr>
          <w:color w:val="ff0000"/>
          <w:rtl w:val="0"/>
        </w:rPr>
        <w:t xml:space="preserve">link</w:t>
      </w:r>
      <w:r w:rsidDel="00000000" w:rsidR="00000000" w:rsidRPr="00000000">
        <w:rPr>
          <w:rtl w:val="0"/>
        </w:rPr>
        <w:t xml:space="preserve">, and must be completed and submitted alongside the Final Substantive Report.</w:t>
      </w:r>
    </w:p>
    <w:p w:rsidR="00000000" w:rsidDel="00000000" w:rsidP="00000000" w:rsidRDefault="00000000" w:rsidRPr="00000000" w14:paraId="0000013D">
      <w:pPr>
        <w:pageBreakBefore w:val="0"/>
        <w:tabs>
          <w:tab w:val="left" w:pos="36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Rule="auto"/>
        <w:jc w:val="both"/>
        <w:rPr/>
      </w:pPr>
      <w:r w:rsidDel="00000000" w:rsidR="00000000" w:rsidRPr="00000000">
        <w:rPr>
          <w:rtl w:val="0"/>
        </w:rPr>
      </w:r>
    </w:p>
    <w:p w:rsidR="00000000" w:rsidDel="00000000" w:rsidP="00000000" w:rsidRDefault="00000000" w:rsidRPr="00000000" w14:paraId="0000013E">
      <w:pPr>
        <w:pageBreakBefore w:val="0"/>
        <w:spacing w:after="0" w:before="0" w:line="276" w:lineRule="auto"/>
        <w:jc w:val="both"/>
        <w:rPr>
          <w:sz w:val="24"/>
          <w:szCs w:val="24"/>
        </w:rPr>
      </w:pPr>
      <w:r w:rsidDel="00000000" w:rsidR="00000000" w:rsidRPr="00000000">
        <w:rPr>
          <w:rtl w:val="0"/>
        </w:rPr>
      </w:r>
    </w:p>
    <w:p w:rsidR="00000000" w:rsidDel="00000000" w:rsidP="00000000" w:rsidRDefault="00000000" w:rsidRPr="00000000" w14:paraId="0000013F">
      <w:pPr>
        <w:pageBreakBefore w:val="0"/>
        <w:spacing w:after="0" w:before="0" w:line="276" w:lineRule="auto"/>
        <w:jc w:val="both"/>
        <w:rPr>
          <w:sz w:val="24"/>
          <w:szCs w:val="24"/>
        </w:rPr>
      </w:pPr>
      <w:r w:rsidDel="00000000" w:rsidR="00000000" w:rsidRPr="00000000">
        <w:rPr>
          <w:rtl w:val="0"/>
        </w:rPr>
      </w:r>
    </w:p>
    <w:p w:rsidR="00000000" w:rsidDel="00000000" w:rsidP="00000000" w:rsidRDefault="00000000" w:rsidRPr="00000000" w14:paraId="00000140">
      <w:pPr>
        <w:pageBreakBefore w:val="0"/>
        <w:spacing w:after="0" w:before="0" w:line="276" w:lineRule="auto"/>
        <w:jc w:val="both"/>
        <w:rPr>
          <w:sz w:val="24"/>
          <w:szCs w:val="24"/>
        </w:rPr>
      </w:pPr>
      <w:r w:rsidDel="00000000" w:rsidR="00000000" w:rsidRPr="00000000">
        <w:rPr>
          <w:rtl w:val="0"/>
        </w:rPr>
      </w:r>
    </w:p>
    <w:p w:rsidR="00000000" w:rsidDel="00000000" w:rsidP="00000000" w:rsidRDefault="00000000" w:rsidRPr="00000000" w14:paraId="00000141">
      <w:pPr>
        <w:pageBreakBefore w:val="0"/>
        <w:spacing w:after="0" w:before="0" w:line="276" w:lineRule="auto"/>
        <w:jc w:val="both"/>
        <w:rPr>
          <w:sz w:val="24"/>
          <w:szCs w:val="24"/>
        </w:rPr>
      </w:pPr>
      <w:r w:rsidDel="00000000" w:rsidR="00000000" w:rsidRPr="00000000">
        <w:rPr>
          <w:rtl w:val="0"/>
        </w:rPr>
      </w:r>
    </w:p>
    <w:p w:rsidR="00000000" w:rsidDel="00000000" w:rsidP="00000000" w:rsidRDefault="00000000" w:rsidRPr="00000000" w14:paraId="00000142">
      <w:pPr>
        <w:pageBreakBefore w:val="0"/>
        <w:spacing w:after="0" w:before="0" w:line="276" w:lineRule="auto"/>
        <w:jc w:val="both"/>
        <w:rPr>
          <w:sz w:val="24"/>
          <w:szCs w:val="24"/>
        </w:rPr>
      </w:pPr>
      <w:r w:rsidDel="00000000" w:rsidR="00000000" w:rsidRPr="00000000">
        <w:rPr>
          <w:rtl w:val="0"/>
        </w:rPr>
      </w:r>
    </w:p>
    <w:p w:rsidR="00000000" w:rsidDel="00000000" w:rsidP="00000000" w:rsidRDefault="00000000" w:rsidRPr="00000000" w14:paraId="00000143">
      <w:pPr>
        <w:pageBreakBefore w:val="0"/>
        <w:spacing w:after="0" w:before="0" w:line="276" w:lineRule="auto"/>
        <w:jc w:val="both"/>
        <w:rPr>
          <w:sz w:val="24"/>
          <w:szCs w:val="24"/>
        </w:rPr>
      </w:pPr>
      <w:r w:rsidDel="00000000" w:rsidR="00000000" w:rsidRPr="00000000">
        <w:rPr>
          <w:rtl w:val="0"/>
        </w:rPr>
      </w:r>
    </w:p>
    <w:p w:rsidR="00000000" w:rsidDel="00000000" w:rsidP="00000000" w:rsidRDefault="00000000" w:rsidRPr="00000000" w14:paraId="00000144">
      <w:pPr>
        <w:pageBreakBefore w:val="0"/>
        <w:spacing w:after="0" w:before="0" w:line="276" w:lineRule="auto"/>
        <w:jc w:val="both"/>
        <w:rPr>
          <w:sz w:val="24"/>
          <w:szCs w:val="24"/>
        </w:rPr>
      </w:pPr>
      <w:r w:rsidDel="00000000" w:rsidR="00000000" w:rsidRPr="00000000">
        <w:rPr>
          <w:rtl w:val="0"/>
        </w:rPr>
      </w:r>
    </w:p>
    <w:p w:rsidR="00000000" w:rsidDel="00000000" w:rsidP="00000000" w:rsidRDefault="00000000" w:rsidRPr="00000000" w14:paraId="00000145">
      <w:pPr>
        <w:spacing w:after="0" w:before="0" w:lineRule="auto"/>
        <w:rPr>
          <w:b w:val="1"/>
          <w:color w:val="4a86e8"/>
          <w:sz w:val="24"/>
          <w:szCs w:val="24"/>
        </w:rPr>
      </w:pPr>
      <w:r w:rsidDel="00000000" w:rsidR="00000000" w:rsidRPr="00000000">
        <w:rPr>
          <w:b w:val="1"/>
          <w:color w:val="4a86e8"/>
          <w:sz w:val="24"/>
          <w:szCs w:val="24"/>
          <w:rtl w:val="0"/>
        </w:rPr>
        <w:t xml:space="preserve">APPENDIX E: ANNUAL IMPACT CASE STUDY (2-Pager) </w:t>
      </w:r>
    </w:p>
    <w:p w:rsidR="00000000" w:rsidDel="00000000" w:rsidP="00000000" w:rsidRDefault="00000000" w:rsidRPr="00000000" w14:paraId="00000146">
      <w:pPr>
        <w:spacing w:after="0" w:before="0" w:lineRule="auto"/>
        <w:rPr>
          <w:b w:val="1"/>
          <w:color w:val="4a86e8"/>
          <w:sz w:val="24"/>
          <w:szCs w:val="24"/>
        </w:rPr>
      </w:pPr>
      <w:r w:rsidDel="00000000" w:rsidR="00000000" w:rsidRPr="00000000">
        <w:rPr>
          <w:rtl w:val="0"/>
        </w:rPr>
      </w:r>
    </w:p>
    <w:p w:rsidR="00000000" w:rsidDel="00000000" w:rsidP="00000000" w:rsidRDefault="00000000" w:rsidRPr="00000000" w14:paraId="00000147">
      <w:pPr>
        <w:spacing w:after="0" w:before="0" w:line="276" w:lineRule="auto"/>
        <w:jc w:val="both"/>
        <w:rPr>
          <w:b w:val="1"/>
          <w:color w:val="4a86e8"/>
          <w:sz w:val="24"/>
          <w:szCs w:val="24"/>
        </w:rPr>
        <w:sectPr>
          <w:type w:val="nextPage"/>
          <w:pgSz w:h="15840" w:w="12240" w:orient="portrait"/>
          <w:pgMar w:bottom="1440" w:top="720" w:left="1152" w:right="1152" w:header="432" w:footer="0"/>
        </w:sectPr>
      </w:pPr>
      <w:r w:rsidDel="00000000" w:rsidR="00000000" w:rsidRPr="00000000">
        <w:rPr>
          <w:i w:val="1"/>
          <w:color w:val="0092d1"/>
          <w:rtl w:val="0"/>
        </w:rPr>
        <w:t xml:space="preserve">One case study on an annual basis should be included as a part of the reporting mechanism. This should clearly articulate the problem statement, the intervention implemented, and the tangible impact it created. This could range from impact on the beneficiaries to broader system change. </w:t>
      </w:r>
      <w:r w:rsidDel="00000000" w:rsidR="00000000" w:rsidRPr="00000000">
        <w:rPr>
          <w:rtl w:val="0"/>
        </w:rPr>
      </w:r>
    </w:p>
    <w:p w:rsidR="00000000" w:rsidDel="00000000" w:rsidP="00000000" w:rsidRDefault="00000000" w:rsidRPr="00000000" w14:paraId="00000148">
      <w:pPr>
        <w:pageBreakBefore w:val="0"/>
        <w:spacing w:after="0" w:before="0" w:line="276" w:lineRule="auto"/>
        <w:rPr>
          <w:b w:val="1"/>
          <w:color w:val="4a86e8"/>
        </w:rPr>
      </w:pPr>
      <w:r w:rsidDel="00000000" w:rsidR="00000000" w:rsidRPr="00000000">
        <w:rPr>
          <w:b w:val="1"/>
          <w:color w:val="4a86e8"/>
          <w:rtl w:val="0"/>
        </w:rPr>
        <w:t xml:space="preserve">APPENDIX F: PERSONNEL/RECRUITMENT UPDATE</w:t>
      </w:r>
    </w:p>
    <w:p w:rsidR="00000000" w:rsidDel="00000000" w:rsidP="00000000" w:rsidRDefault="00000000" w:rsidRPr="00000000" w14:paraId="00000149">
      <w:pPr>
        <w:pageBreakBefore w:val="0"/>
        <w:spacing w:after="0" w:before="0" w:line="276" w:lineRule="auto"/>
        <w:rPr>
          <w:color w:val="666666"/>
        </w:rPr>
      </w:pPr>
      <w:r w:rsidDel="00000000" w:rsidR="00000000" w:rsidRPr="00000000">
        <w:rPr>
          <w:rtl w:val="0"/>
        </w:rPr>
      </w:r>
    </w:p>
    <w:p w:rsidR="00000000" w:rsidDel="00000000" w:rsidP="00000000" w:rsidRDefault="00000000" w:rsidRPr="00000000" w14:paraId="0000014A">
      <w:pPr>
        <w:pageBreakBefore w:val="0"/>
        <w:spacing w:after="0" w:before="0" w:line="276" w:lineRule="auto"/>
        <w:jc w:val="both"/>
        <w:rPr/>
      </w:pPr>
      <w:r w:rsidDel="00000000" w:rsidR="00000000" w:rsidRPr="00000000">
        <w:rPr>
          <w:i w:val="1"/>
          <w:color w:val="0092d1"/>
          <w:rtl w:val="0"/>
        </w:rPr>
        <w:t xml:space="preserve">For each key position budgeted 50% or above, complete the following information. In the comments section, indicate any extended absence, resignation, or replacements</w:t>
      </w:r>
      <w:r w:rsidDel="00000000" w:rsidR="00000000" w:rsidRPr="00000000">
        <w:rPr>
          <w:rtl w:val="0"/>
        </w:rPr>
        <w:t xml:space="preserve">. </w:t>
      </w:r>
    </w:p>
    <w:p w:rsidR="00000000" w:rsidDel="00000000" w:rsidP="00000000" w:rsidRDefault="00000000" w:rsidRPr="00000000" w14:paraId="0000014B">
      <w:pPr>
        <w:pageBreakBefore w:val="0"/>
        <w:spacing w:after="0" w:before="0" w:line="276" w:lineRule="auto"/>
        <w:rPr/>
      </w:pPr>
      <w:r w:rsidDel="00000000" w:rsidR="00000000" w:rsidRPr="00000000">
        <w:rPr>
          <w:rtl w:val="0"/>
        </w:rPr>
      </w:r>
    </w:p>
    <w:tbl>
      <w:tblPr>
        <w:tblStyle w:val="Table3"/>
        <w:tblW w:w="11175.0" w:type="dxa"/>
        <w:jc w:val="left"/>
        <w:tblInd w:w="-4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35"/>
        <w:gridCol w:w="2745"/>
        <w:gridCol w:w="2370"/>
        <w:gridCol w:w="3525"/>
        <w:tblGridChange w:id="0">
          <w:tblGrid>
            <w:gridCol w:w="2535"/>
            <w:gridCol w:w="2745"/>
            <w:gridCol w:w="2370"/>
            <w:gridCol w:w="35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Position Title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Name and Gender </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(or Vacant)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Duty Station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Comments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15D">
      <w:pPr>
        <w:pageBreakBefore w:val="0"/>
        <w:spacing w:after="0" w:before="0" w:line="276" w:lineRule="auto"/>
        <w:rPr/>
        <w:sectPr>
          <w:type w:val="nextPage"/>
          <w:pgSz w:h="15840" w:w="12240" w:orient="portrait"/>
          <w:pgMar w:bottom="1440" w:top="1440" w:left="1152" w:right="1152" w:header="432" w:footer="0"/>
        </w:sectPr>
      </w:pPr>
      <w:r w:rsidDel="00000000" w:rsidR="00000000" w:rsidRPr="00000000">
        <w:rPr>
          <w:rtl w:val="0"/>
        </w:rPr>
      </w:r>
    </w:p>
    <w:p w:rsidR="00000000" w:rsidDel="00000000" w:rsidP="00000000" w:rsidRDefault="00000000" w:rsidRPr="00000000" w14:paraId="0000015E">
      <w:pPr>
        <w:pageBreakBefore w:val="0"/>
        <w:spacing w:after="0" w:before="0" w:lineRule="auto"/>
        <w:rPr>
          <w:color w:val="4a86e8"/>
        </w:rPr>
      </w:pPr>
      <w:r w:rsidDel="00000000" w:rsidR="00000000" w:rsidRPr="00000000">
        <w:rPr>
          <w:b w:val="1"/>
          <w:color w:val="4a86e8"/>
          <w:sz w:val="24"/>
          <w:szCs w:val="24"/>
          <w:rtl w:val="0"/>
        </w:rPr>
        <w:t xml:space="preserve">APPENDIX G: RISK LOG </w:t>
      </w:r>
      <w:r w:rsidDel="00000000" w:rsidR="00000000" w:rsidRPr="00000000">
        <w:rPr>
          <w:rtl w:val="0"/>
        </w:rPr>
      </w:r>
    </w:p>
    <w:p w:rsidR="00000000" w:rsidDel="00000000" w:rsidP="00000000" w:rsidRDefault="00000000" w:rsidRPr="00000000" w14:paraId="0000015F">
      <w:pPr>
        <w:pageBreakBefore w:val="0"/>
        <w:spacing w:after="200" w:before="0" w:lineRule="auto"/>
        <w:ind w:left="0" w:right="150" w:firstLine="0"/>
        <w:jc w:val="both"/>
        <w:rPr>
          <w:b w:val="1"/>
          <w:sz w:val="18"/>
          <w:szCs w:val="18"/>
        </w:rPr>
      </w:pPr>
      <w:r w:rsidDel="00000000" w:rsidR="00000000" w:rsidRPr="00000000">
        <w:rPr>
          <w:rtl w:val="0"/>
        </w:rPr>
      </w:r>
    </w:p>
    <w:tbl>
      <w:tblPr>
        <w:tblStyle w:val="Table4"/>
        <w:tblW w:w="97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50"/>
        <w:tblGridChange w:id="0">
          <w:tblGrid>
            <w:gridCol w:w="9750"/>
          </w:tblGrid>
        </w:tblGridChange>
      </w:tblGrid>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0">
            <w:pPr>
              <w:shd w:fill="ffffff" w:val="clear"/>
              <w:spacing w:after="0" w:before="0" w:line="288" w:lineRule="auto"/>
              <w:jc w:val="both"/>
              <w:rPr>
                <w:sz w:val="18"/>
                <w:szCs w:val="18"/>
              </w:rPr>
            </w:pPr>
            <w:r w:rsidDel="00000000" w:rsidR="00000000" w:rsidRPr="00000000">
              <w:rPr>
                <w:b w:val="1"/>
                <w:sz w:val="18"/>
                <w:szCs w:val="18"/>
                <w:rtl w:val="0"/>
              </w:rPr>
              <w:t xml:space="preserve">Guidance: </w:t>
            </w:r>
            <w:r w:rsidDel="00000000" w:rsidR="00000000" w:rsidRPr="00000000">
              <w:rPr>
                <w:sz w:val="18"/>
                <w:szCs w:val="18"/>
                <w:rtl w:val="0"/>
              </w:rPr>
              <w:t xml:space="preserve">Risk Logs should be updated continuously through the project life cycle. </w:t>
            </w:r>
          </w:p>
          <w:p w:rsidR="00000000" w:rsidDel="00000000" w:rsidP="00000000" w:rsidRDefault="00000000" w:rsidRPr="00000000" w14:paraId="00000161">
            <w:pPr>
              <w:shd w:fill="ffffff" w:val="clear"/>
              <w:spacing w:after="0" w:before="0" w:line="288" w:lineRule="auto"/>
              <w:jc w:val="both"/>
              <w:rPr>
                <w:sz w:val="18"/>
                <w:szCs w:val="18"/>
              </w:rPr>
            </w:pPr>
            <w:r w:rsidDel="00000000" w:rsidR="00000000" w:rsidRPr="00000000">
              <w:rPr>
                <w:rtl w:val="0"/>
              </w:rPr>
            </w:r>
          </w:p>
          <w:p w:rsidR="00000000" w:rsidDel="00000000" w:rsidP="00000000" w:rsidRDefault="00000000" w:rsidRPr="00000000" w14:paraId="00000162">
            <w:pPr>
              <w:numPr>
                <w:ilvl w:val="0"/>
                <w:numId w:val="9"/>
              </w:numPr>
              <w:shd w:fill="ffffff" w:val="clear"/>
              <w:spacing w:after="0" w:before="0" w:line="288" w:lineRule="auto"/>
              <w:ind w:left="720" w:hanging="360"/>
              <w:jc w:val="both"/>
              <w:rPr>
                <w:sz w:val="18"/>
                <w:szCs w:val="18"/>
                <w:u w:val="none"/>
              </w:rPr>
            </w:pPr>
            <w:r w:rsidDel="00000000" w:rsidR="00000000" w:rsidRPr="00000000">
              <w:rPr>
                <w:sz w:val="18"/>
                <w:szCs w:val="18"/>
                <w:rtl w:val="0"/>
              </w:rPr>
              <w:t xml:space="preserve">Using </w:t>
            </w:r>
            <w:r w:rsidDel="00000000" w:rsidR="00000000" w:rsidRPr="00000000">
              <w:rPr>
                <w:color w:val="ff0000"/>
                <w:sz w:val="18"/>
                <w:szCs w:val="18"/>
                <w:rtl w:val="0"/>
              </w:rPr>
              <w:t xml:space="preserve">red type</w:t>
            </w:r>
            <w:r w:rsidDel="00000000" w:rsidR="00000000" w:rsidRPr="00000000">
              <w:rPr>
                <w:sz w:val="18"/>
                <w:szCs w:val="18"/>
                <w:rtl w:val="0"/>
              </w:rPr>
              <w:t xml:space="preserve">, please update the descriptive categories (Probability, Proximity, Impact and Response Summary) of any risks identified in your initial application or since your last Progress Report (whichever is more recent). If there is no change, please indicate this in the “Response Summary” column.</w:t>
              <w:br w:type="textWrapping"/>
            </w:r>
            <w:r w:rsidDel="00000000" w:rsidR="00000000" w:rsidRPr="00000000">
              <w:rPr>
                <w:rtl w:val="0"/>
              </w:rPr>
            </w:r>
          </w:p>
          <w:p w:rsidR="00000000" w:rsidDel="00000000" w:rsidP="00000000" w:rsidRDefault="00000000" w:rsidRPr="00000000" w14:paraId="00000163">
            <w:pPr>
              <w:numPr>
                <w:ilvl w:val="0"/>
                <w:numId w:val="9"/>
              </w:numPr>
              <w:shd w:fill="ffffff" w:val="clear"/>
              <w:spacing w:after="0" w:before="0" w:line="288" w:lineRule="auto"/>
              <w:ind w:left="720" w:hanging="360"/>
              <w:jc w:val="both"/>
              <w:rPr>
                <w:sz w:val="18"/>
                <w:szCs w:val="18"/>
                <w:u w:val="none"/>
              </w:rPr>
            </w:pPr>
            <w:r w:rsidDel="00000000" w:rsidR="00000000" w:rsidRPr="00000000">
              <w:rPr>
                <w:sz w:val="18"/>
                <w:szCs w:val="18"/>
                <w:rtl w:val="0"/>
              </w:rPr>
              <w:t xml:space="preserve">Using </w:t>
            </w:r>
            <w:r w:rsidDel="00000000" w:rsidR="00000000" w:rsidRPr="00000000">
              <w:rPr>
                <w:b w:val="1"/>
                <w:sz w:val="18"/>
                <w:szCs w:val="18"/>
                <w:rtl w:val="0"/>
              </w:rPr>
              <w:t xml:space="preserve">bold type</w:t>
            </w:r>
            <w:r w:rsidDel="00000000" w:rsidR="00000000" w:rsidRPr="00000000">
              <w:rPr>
                <w:sz w:val="18"/>
                <w:szCs w:val="18"/>
                <w:rtl w:val="0"/>
              </w:rPr>
              <w:t xml:space="preserve">, please add any new risks that have been identified since the initial application or since your last Progress Report (whichever is more recent).</w:t>
            </w:r>
            <w:r w:rsidDel="00000000" w:rsidR="00000000" w:rsidRPr="00000000">
              <w:rPr>
                <w:rtl w:val="0"/>
              </w:rPr>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4">
            <w:pPr>
              <w:shd w:fill="ffffff" w:val="clear"/>
              <w:spacing w:after="0" w:before="0" w:line="288" w:lineRule="auto"/>
              <w:jc w:val="both"/>
              <w:rPr>
                <w:sz w:val="18"/>
                <w:szCs w:val="18"/>
              </w:rPr>
            </w:pPr>
            <w:r w:rsidDel="00000000" w:rsidR="00000000" w:rsidRPr="00000000">
              <w:rPr>
                <w:b w:val="1"/>
                <w:sz w:val="18"/>
                <w:szCs w:val="18"/>
                <w:rtl w:val="0"/>
              </w:rPr>
              <w:t xml:space="preserve">Risk:</w:t>
            </w:r>
            <w:r w:rsidDel="00000000" w:rsidR="00000000" w:rsidRPr="00000000">
              <w:rPr>
                <w:sz w:val="18"/>
                <w:szCs w:val="18"/>
                <w:rtl w:val="0"/>
              </w:rPr>
              <w:t xml:space="preserve"> Clearly state the risk causes and consequences. For example: “Due to </w:t>
            </w:r>
            <w:r w:rsidDel="00000000" w:rsidR="00000000" w:rsidRPr="00000000">
              <w:rPr>
                <w:sz w:val="18"/>
                <w:szCs w:val="18"/>
                <w:highlight w:val="yellow"/>
                <w:rtl w:val="0"/>
              </w:rPr>
              <w:t xml:space="preserve">[cause(s)]</w:t>
            </w:r>
            <w:r w:rsidDel="00000000" w:rsidR="00000000" w:rsidRPr="00000000">
              <w:rPr>
                <w:sz w:val="18"/>
                <w:szCs w:val="18"/>
                <w:rtl w:val="0"/>
              </w:rPr>
              <w:t xml:space="preserve"> there is a risk of </w:t>
            </w:r>
            <w:r w:rsidDel="00000000" w:rsidR="00000000" w:rsidRPr="00000000">
              <w:rPr>
                <w:sz w:val="18"/>
                <w:szCs w:val="18"/>
                <w:highlight w:val="yellow"/>
                <w:rtl w:val="0"/>
              </w:rPr>
              <w:t xml:space="preserve">[event]</w:t>
            </w:r>
            <w:r w:rsidDel="00000000" w:rsidR="00000000" w:rsidRPr="00000000">
              <w:rPr>
                <w:sz w:val="18"/>
                <w:szCs w:val="18"/>
                <w:rtl w:val="0"/>
              </w:rPr>
              <w:t xml:space="preserve"> leading to the following consequences</w:t>
            </w:r>
            <w:r w:rsidDel="00000000" w:rsidR="00000000" w:rsidRPr="00000000">
              <w:rPr>
                <w:sz w:val="18"/>
                <w:szCs w:val="18"/>
                <w:highlight w:val="yellow"/>
                <w:rtl w:val="0"/>
              </w:rPr>
              <w:t xml:space="preserve"> [impact]</w:t>
            </w:r>
            <w:r w:rsidDel="00000000" w:rsidR="00000000" w:rsidRPr="00000000">
              <w:rPr>
                <w:sz w:val="18"/>
                <w:szCs w:val="18"/>
                <w:rtl w:val="0"/>
              </w:rPr>
              <w:t xml:space="preserve">.”</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5">
            <w:pPr>
              <w:shd w:fill="ffffff" w:val="clear"/>
              <w:spacing w:after="0" w:before="0" w:line="288" w:lineRule="auto"/>
              <w:jc w:val="both"/>
              <w:rPr>
                <w:sz w:val="18"/>
                <w:szCs w:val="18"/>
              </w:rPr>
            </w:pPr>
            <w:r w:rsidDel="00000000" w:rsidR="00000000" w:rsidRPr="00000000">
              <w:rPr>
                <w:b w:val="1"/>
                <w:sz w:val="18"/>
                <w:szCs w:val="18"/>
                <w:rtl w:val="0"/>
              </w:rPr>
              <w:t xml:space="preserve">Probability</w:t>
            </w:r>
            <w:r w:rsidDel="00000000" w:rsidR="00000000" w:rsidRPr="00000000">
              <w:rPr>
                <w:sz w:val="18"/>
                <w:szCs w:val="18"/>
                <w:rtl w:val="0"/>
              </w:rPr>
              <w:t xml:space="preserve"> is the estimated likelihood or probability of a particular threat or opportunity. Assess how likely the risk is to materialize: </w:t>
            </w:r>
          </w:p>
          <w:p w:rsidR="00000000" w:rsidDel="00000000" w:rsidP="00000000" w:rsidRDefault="00000000" w:rsidRPr="00000000" w14:paraId="00000166">
            <w:pPr>
              <w:numPr>
                <w:ilvl w:val="0"/>
                <w:numId w:val="3"/>
              </w:numPr>
              <w:shd w:fill="ffffff" w:val="clear"/>
              <w:spacing w:after="0" w:before="0" w:line="288" w:lineRule="auto"/>
              <w:ind w:left="720" w:hanging="360"/>
              <w:jc w:val="both"/>
              <w:rPr>
                <w:sz w:val="18"/>
                <w:szCs w:val="18"/>
              </w:rPr>
            </w:pPr>
            <w:r w:rsidDel="00000000" w:rsidR="00000000" w:rsidRPr="00000000">
              <w:rPr>
                <w:sz w:val="18"/>
                <w:szCs w:val="18"/>
                <w:rtl w:val="0"/>
              </w:rPr>
              <w:t xml:space="preserve">Low</w:t>
            </w:r>
          </w:p>
          <w:p w:rsidR="00000000" w:rsidDel="00000000" w:rsidP="00000000" w:rsidRDefault="00000000" w:rsidRPr="00000000" w14:paraId="00000167">
            <w:pPr>
              <w:numPr>
                <w:ilvl w:val="0"/>
                <w:numId w:val="3"/>
              </w:numPr>
              <w:shd w:fill="ffffff" w:val="clear"/>
              <w:spacing w:after="0" w:before="0" w:line="288" w:lineRule="auto"/>
              <w:ind w:left="720" w:hanging="360"/>
              <w:jc w:val="both"/>
              <w:rPr>
                <w:sz w:val="18"/>
                <w:szCs w:val="18"/>
              </w:rPr>
            </w:pPr>
            <w:r w:rsidDel="00000000" w:rsidR="00000000" w:rsidRPr="00000000">
              <w:rPr>
                <w:sz w:val="18"/>
                <w:szCs w:val="18"/>
                <w:rtl w:val="0"/>
              </w:rPr>
              <w:t xml:space="preserve">Low to Medium</w:t>
            </w:r>
          </w:p>
          <w:p w:rsidR="00000000" w:rsidDel="00000000" w:rsidP="00000000" w:rsidRDefault="00000000" w:rsidRPr="00000000" w14:paraId="00000168">
            <w:pPr>
              <w:numPr>
                <w:ilvl w:val="0"/>
                <w:numId w:val="3"/>
              </w:numPr>
              <w:shd w:fill="ffffff" w:val="clear"/>
              <w:spacing w:after="0" w:before="0" w:line="288" w:lineRule="auto"/>
              <w:ind w:left="720" w:hanging="360"/>
              <w:jc w:val="both"/>
              <w:rPr>
                <w:sz w:val="18"/>
                <w:szCs w:val="18"/>
              </w:rPr>
            </w:pPr>
            <w:r w:rsidDel="00000000" w:rsidR="00000000" w:rsidRPr="00000000">
              <w:rPr>
                <w:sz w:val="18"/>
                <w:szCs w:val="18"/>
                <w:rtl w:val="0"/>
              </w:rPr>
              <w:t xml:space="preserve">Medium to High</w:t>
            </w:r>
          </w:p>
          <w:p w:rsidR="00000000" w:rsidDel="00000000" w:rsidP="00000000" w:rsidRDefault="00000000" w:rsidRPr="00000000" w14:paraId="00000169">
            <w:pPr>
              <w:numPr>
                <w:ilvl w:val="0"/>
                <w:numId w:val="3"/>
              </w:numPr>
              <w:shd w:fill="ffffff" w:val="clear"/>
              <w:spacing w:after="0" w:before="0" w:line="288" w:lineRule="auto"/>
              <w:ind w:left="720" w:hanging="360"/>
              <w:jc w:val="both"/>
              <w:rPr>
                <w:sz w:val="18"/>
                <w:szCs w:val="18"/>
              </w:rPr>
            </w:pPr>
            <w:r w:rsidDel="00000000" w:rsidR="00000000" w:rsidRPr="00000000">
              <w:rPr>
                <w:sz w:val="18"/>
                <w:szCs w:val="18"/>
                <w:rtl w:val="0"/>
              </w:rPr>
              <w:t xml:space="preserve">High</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A">
            <w:pPr>
              <w:spacing w:after="0" w:before="0" w:line="288" w:lineRule="auto"/>
              <w:ind w:right="-80"/>
              <w:jc w:val="both"/>
              <w:rPr>
                <w:sz w:val="18"/>
                <w:szCs w:val="18"/>
              </w:rPr>
            </w:pPr>
            <w:r w:rsidDel="00000000" w:rsidR="00000000" w:rsidRPr="00000000">
              <w:rPr>
                <w:b w:val="1"/>
                <w:sz w:val="18"/>
                <w:szCs w:val="18"/>
                <w:rtl w:val="0"/>
              </w:rPr>
              <w:t xml:space="preserve">Proximity </w:t>
            </w:r>
            <w:r w:rsidDel="00000000" w:rsidR="00000000" w:rsidRPr="00000000">
              <w:rPr>
                <w:sz w:val="18"/>
                <w:szCs w:val="18"/>
                <w:rtl w:val="0"/>
              </w:rPr>
              <w:t xml:space="preserve">is the relative nearness of the risk. Assess how quickly the risk is likely to materialize:</w:t>
            </w:r>
          </w:p>
          <w:p w:rsidR="00000000" w:rsidDel="00000000" w:rsidP="00000000" w:rsidRDefault="00000000" w:rsidRPr="00000000" w14:paraId="0000016B">
            <w:pPr>
              <w:numPr>
                <w:ilvl w:val="0"/>
                <w:numId w:val="7"/>
              </w:numPr>
              <w:spacing w:after="0" w:before="0" w:line="288" w:lineRule="auto"/>
              <w:ind w:left="720" w:right="-80" w:hanging="360"/>
              <w:jc w:val="both"/>
              <w:rPr>
                <w:sz w:val="18"/>
                <w:szCs w:val="18"/>
              </w:rPr>
            </w:pPr>
            <w:r w:rsidDel="00000000" w:rsidR="00000000" w:rsidRPr="00000000">
              <w:rPr>
                <w:sz w:val="18"/>
                <w:szCs w:val="18"/>
                <w:rtl w:val="0"/>
              </w:rPr>
              <w:t xml:space="preserve">Within one month</w:t>
            </w:r>
          </w:p>
          <w:p w:rsidR="00000000" w:rsidDel="00000000" w:rsidP="00000000" w:rsidRDefault="00000000" w:rsidRPr="00000000" w14:paraId="0000016C">
            <w:pPr>
              <w:numPr>
                <w:ilvl w:val="0"/>
                <w:numId w:val="7"/>
              </w:numPr>
              <w:spacing w:after="0" w:before="0" w:line="288" w:lineRule="auto"/>
              <w:ind w:left="720" w:right="-80" w:hanging="360"/>
              <w:jc w:val="both"/>
              <w:rPr>
                <w:sz w:val="18"/>
                <w:szCs w:val="18"/>
              </w:rPr>
            </w:pPr>
            <w:r w:rsidDel="00000000" w:rsidR="00000000" w:rsidRPr="00000000">
              <w:rPr>
                <w:sz w:val="18"/>
                <w:szCs w:val="18"/>
                <w:rtl w:val="0"/>
              </w:rPr>
              <w:t xml:space="preserve">Within three months</w:t>
            </w:r>
          </w:p>
          <w:p w:rsidR="00000000" w:rsidDel="00000000" w:rsidP="00000000" w:rsidRDefault="00000000" w:rsidRPr="00000000" w14:paraId="0000016D">
            <w:pPr>
              <w:numPr>
                <w:ilvl w:val="0"/>
                <w:numId w:val="7"/>
              </w:numPr>
              <w:spacing w:after="0" w:before="0" w:line="288" w:lineRule="auto"/>
              <w:ind w:left="720" w:right="-80" w:hanging="360"/>
              <w:jc w:val="both"/>
              <w:rPr>
                <w:sz w:val="18"/>
                <w:szCs w:val="18"/>
              </w:rPr>
            </w:pPr>
            <w:r w:rsidDel="00000000" w:rsidR="00000000" w:rsidRPr="00000000">
              <w:rPr>
                <w:sz w:val="18"/>
                <w:szCs w:val="18"/>
                <w:rtl w:val="0"/>
              </w:rPr>
              <w:t xml:space="preserve">Within six months</w:t>
            </w:r>
          </w:p>
          <w:p w:rsidR="00000000" w:rsidDel="00000000" w:rsidP="00000000" w:rsidRDefault="00000000" w:rsidRPr="00000000" w14:paraId="0000016E">
            <w:pPr>
              <w:numPr>
                <w:ilvl w:val="0"/>
                <w:numId w:val="7"/>
              </w:numPr>
              <w:spacing w:after="0" w:before="0" w:line="288" w:lineRule="auto"/>
              <w:ind w:left="720" w:right="-80" w:hanging="360"/>
              <w:jc w:val="both"/>
              <w:rPr>
                <w:sz w:val="18"/>
                <w:szCs w:val="18"/>
              </w:rPr>
            </w:pPr>
            <w:r w:rsidDel="00000000" w:rsidR="00000000" w:rsidRPr="00000000">
              <w:rPr>
                <w:sz w:val="18"/>
                <w:szCs w:val="18"/>
                <w:rtl w:val="0"/>
              </w:rPr>
              <w:t xml:space="preserve">One year and beyond</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F">
            <w:pPr>
              <w:spacing w:after="0" w:before="0" w:line="288" w:lineRule="auto"/>
              <w:ind w:right="-80"/>
              <w:jc w:val="both"/>
              <w:rPr>
                <w:b w:val="1"/>
                <w:sz w:val="18"/>
                <w:szCs w:val="18"/>
              </w:rPr>
            </w:pPr>
            <w:r w:rsidDel="00000000" w:rsidR="00000000" w:rsidRPr="00000000">
              <w:rPr>
                <w:b w:val="1"/>
                <w:sz w:val="18"/>
                <w:szCs w:val="18"/>
                <w:rtl w:val="0"/>
              </w:rPr>
              <w:t xml:space="preserve">Impact:</w:t>
            </w:r>
          </w:p>
          <w:p w:rsidR="00000000" w:rsidDel="00000000" w:rsidP="00000000" w:rsidRDefault="00000000" w:rsidRPr="00000000" w14:paraId="00000170">
            <w:pPr>
              <w:numPr>
                <w:ilvl w:val="0"/>
                <w:numId w:val="5"/>
              </w:numPr>
              <w:spacing w:after="0" w:before="0" w:line="288" w:lineRule="auto"/>
              <w:ind w:left="720" w:right="-80" w:hanging="360"/>
              <w:jc w:val="both"/>
              <w:rPr>
                <w:sz w:val="18"/>
                <w:szCs w:val="18"/>
              </w:rPr>
            </w:pPr>
            <w:r w:rsidDel="00000000" w:rsidR="00000000" w:rsidRPr="00000000">
              <w:rPr>
                <w:sz w:val="18"/>
                <w:szCs w:val="18"/>
                <w:rtl w:val="0"/>
              </w:rPr>
              <w:t xml:space="preserve">Low: Minor or little impact on the entity </w:t>
            </w:r>
          </w:p>
          <w:p w:rsidR="00000000" w:rsidDel="00000000" w:rsidP="00000000" w:rsidRDefault="00000000" w:rsidRPr="00000000" w14:paraId="00000171">
            <w:pPr>
              <w:numPr>
                <w:ilvl w:val="0"/>
                <w:numId w:val="5"/>
              </w:numPr>
              <w:spacing w:after="0" w:before="0" w:line="288" w:lineRule="auto"/>
              <w:ind w:left="720" w:right="-80" w:hanging="360"/>
              <w:jc w:val="both"/>
              <w:rPr>
                <w:sz w:val="18"/>
                <w:szCs w:val="18"/>
              </w:rPr>
            </w:pPr>
            <w:r w:rsidDel="00000000" w:rsidR="00000000" w:rsidRPr="00000000">
              <w:rPr>
                <w:sz w:val="18"/>
                <w:szCs w:val="18"/>
                <w:rtl w:val="0"/>
              </w:rPr>
              <w:t xml:space="preserve">Low to Medium: Moderate impact on the entity </w:t>
            </w:r>
          </w:p>
          <w:p w:rsidR="00000000" w:rsidDel="00000000" w:rsidP="00000000" w:rsidRDefault="00000000" w:rsidRPr="00000000" w14:paraId="00000172">
            <w:pPr>
              <w:numPr>
                <w:ilvl w:val="0"/>
                <w:numId w:val="5"/>
              </w:numPr>
              <w:spacing w:after="0" w:before="0" w:line="288" w:lineRule="auto"/>
              <w:ind w:left="720" w:right="-80" w:hanging="360"/>
              <w:jc w:val="both"/>
              <w:rPr>
                <w:sz w:val="18"/>
                <w:szCs w:val="18"/>
              </w:rPr>
            </w:pPr>
            <w:r w:rsidDel="00000000" w:rsidR="00000000" w:rsidRPr="00000000">
              <w:rPr>
                <w:sz w:val="18"/>
                <w:szCs w:val="18"/>
                <w:rtl w:val="0"/>
              </w:rPr>
              <w:t xml:space="preserve">Medium to High: Significant impact on the entity </w:t>
            </w:r>
          </w:p>
          <w:p w:rsidR="00000000" w:rsidDel="00000000" w:rsidP="00000000" w:rsidRDefault="00000000" w:rsidRPr="00000000" w14:paraId="00000173">
            <w:pPr>
              <w:numPr>
                <w:ilvl w:val="0"/>
                <w:numId w:val="5"/>
              </w:numPr>
              <w:spacing w:after="0" w:before="0" w:line="288" w:lineRule="auto"/>
              <w:ind w:left="720" w:right="-80" w:hanging="360"/>
              <w:jc w:val="both"/>
              <w:rPr>
                <w:sz w:val="18"/>
                <w:szCs w:val="18"/>
              </w:rPr>
            </w:pPr>
            <w:r w:rsidDel="00000000" w:rsidR="00000000" w:rsidRPr="00000000">
              <w:rPr>
                <w:sz w:val="18"/>
                <w:szCs w:val="18"/>
                <w:rtl w:val="0"/>
              </w:rPr>
              <w:t xml:space="preserve">High: Very significant impact  on the entity with potential consequences for the entity above </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4">
            <w:pPr>
              <w:spacing w:after="0" w:before="0" w:line="288" w:lineRule="auto"/>
              <w:ind w:right="-80"/>
              <w:jc w:val="both"/>
              <w:rPr>
                <w:b w:val="1"/>
                <w:sz w:val="18"/>
                <w:szCs w:val="18"/>
              </w:rPr>
            </w:pPr>
            <w:r w:rsidDel="00000000" w:rsidR="00000000" w:rsidRPr="00000000">
              <w:rPr>
                <w:b w:val="1"/>
                <w:sz w:val="18"/>
                <w:szCs w:val="18"/>
                <w:rtl w:val="0"/>
              </w:rPr>
              <w:t xml:space="preserve">Response Summary: </w:t>
            </w:r>
          </w:p>
          <w:p w:rsidR="00000000" w:rsidDel="00000000" w:rsidP="00000000" w:rsidRDefault="00000000" w:rsidRPr="00000000" w14:paraId="00000175">
            <w:pPr>
              <w:spacing w:after="0" w:before="0" w:line="288" w:lineRule="auto"/>
              <w:ind w:right="-80"/>
              <w:jc w:val="both"/>
              <w:rPr>
                <w:sz w:val="18"/>
                <w:szCs w:val="18"/>
              </w:rPr>
            </w:pPr>
            <w:r w:rsidDel="00000000" w:rsidR="00000000" w:rsidRPr="00000000">
              <w:rPr>
                <w:sz w:val="18"/>
                <w:szCs w:val="18"/>
                <w:rtl w:val="0"/>
              </w:rPr>
              <w:t xml:space="preserve">Describe the actions to be taken to reduce the likelihood and/or impact of the identified risk. Here, also identify the team member(s) responsible for actioning the agreed response and by when.</w:t>
            </w:r>
          </w:p>
        </w:tc>
      </w:tr>
    </w:tbl>
    <w:p w:rsidR="00000000" w:rsidDel="00000000" w:rsidP="00000000" w:rsidRDefault="00000000" w:rsidRPr="00000000" w14:paraId="00000176">
      <w:pPr>
        <w:pageBreakBefore w:val="0"/>
        <w:spacing w:after="0" w:before="0" w:line="276" w:lineRule="auto"/>
        <w:rPr/>
      </w:pPr>
      <w:r w:rsidDel="00000000" w:rsidR="00000000" w:rsidRPr="00000000">
        <w:rPr>
          <w:rtl w:val="0"/>
        </w:rPr>
      </w:r>
    </w:p>
    <w:tbl>
      <w:tblPr>
        <w:tblStyle w:val="Table5"/>
        <w:tblW w:w="97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90"/>
        <w:gridCol w:w="1425"/>
        <w:gridCol w:w="1440"/>
        <w:gridCol w:w="1455"/>
        <w:gridCol w:w="3270"/>
        <w:tblGridChange w:id="0">
          <w:tblGrid>
            <w:gridCol w:w="2190"/>
            <w:gridCol w:w="1425"/>
            <w:gridCol w:w="1440"/>
            <w:gridCol w:w="1455"/>
            <w:gridCol w:w="32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7">
            <w:pPr>
              <w:widowControl w:val="0"/>
              <w:spacing w:after="0" w:before="0" w:lineRule="auto"/>
              <w:rPr>
                <w:b w:val="1"/>
                <w:sz w:val="18"/>
                <w:szCs w:val="18"/>
              </w:rPr>
            </w:pPr>
            <w:r w:rsidDel="00000000" w:rsidR="00000000" w:rsidRPr="00000000">
              <w:rPr>
                <w:b w:val="1"/>
                <w:sz w:val="18"/>
                <w:szCs w:val="18"/>
                <w:rtl w:val="0"/>
              </w:rPr>
              <w:t xml:space="preserve">Risk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widowControl w:val="0"/>
              <w:spacing w:after="0" w:before="0" w:lineRule="auto"/>
              <w:rPr>
                <w:b w:val="1"/>
                <w:sz w:val="18"/>
                <w:szCs w:val="18"/>
              </w:rPr>
            </w:pPr>
            <w:r w:rsidDel="00000000" w:rsidR="00000000" w:rsidRPr="00000000">
              <w:rPr>
                <w:b w:val="1"/>
                <w:sz w:val="18"/>
                <w:szCs w:val="18"/>
                <w:rtl w:val="0"/>
              </w:rPr>
              <w:t xml:space="preserve">Probability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79">
            <w:pPr>
              <w:widowControl w:val="0"/>
              <w:spacing w:after="0" w:before="0" w:lineRule="auto"/>
              <w:rPr>
                <w:b w:val="1"/>
                <w:sz w:val="18"/>
                <w:szCs w:val="18"/>
              </w:rPr>
            </w:pPr>
            <w:r w:rsidDel="00000000" w:rsidR="00000000" w:rsidRPr="00000000">
              <w:rPr>
                <w:b w:val="1"/>
                <w:sz w:val="18"/>
                <w:szCs w:val="18"/>
                <w:rtl w:val="0"/>
              </w:rPr>
              <w:t xml:space="preserve">Proximity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widowControl w:val="0"/>
              <w:spacing w:after="0" w:before="0" w:lineRule="auto"/>
              <w:rPr>
                <w:b w:val="1"/>
                <w:sz w:val="18"/>
                <w:szCs w:val="18"/>
              </w:rPr>
            </w:pPr>
            <w:r w:rsidDel="00000000" w:rsidR="00000000" w:rsidRPr="00000000">
              <w:rPr>
                <w:b w:val="1"/>
                <w:sz w:val="18"/>
                <w:szCs w:val="18"/>
                <w:rtl w:val="0"/>
              </w:rPr>
              <w:t xml:space="preserve">Impact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spacing w:after="0" w:before="0" w:lineRule="auto"/>
              <w:rPr>
                <w:b w:val="1"/>
                <w:sz w:val="18"/>
                <w:szCs w:val="18"/>
              </w:rPr>
            </w:pPr>
            <w:r w:rsidDel="00000000" w:rsidR="00000000" w:rsidRPr="00000000">
              <w:rPr>
                <w:b w:val="1"/>
                <w:sz w:val="18"/>
                <w:szCs w:val="18"/>
                <w:rtl w:val="0"/>
              </w:rPr>
              <w:t xml:space="preserve">Response Summary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C">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D">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F">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after="0" w:before="0" w:lineRule="auto"/>
              <w:rPr>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widowControl w:val="0"/>
              <w:spacing w:after="0" w:before="0" w:lineRule="auto"/>
              <w:rPr>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6">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A">
            <w:pPr>
              <w:widowControl w:val="0"/>
              <w:spacing w:after="0" w:before="0" w:lineRule="auto"/>
              <w:rPr>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widowControl w:val="0"/>
              <w:spacing w:after="0" w:before="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spacing w:after="0" w:before="0" w:lineRule="auto"/>
              <w:rPr>
                <w:sz w:val="18"/>
                <w:szCs w:val="18"/>
              </w:rPr>
            </w:pPr>
            <w:r w:rsidDel="00000000" w:rsidR="00000000" w:rsidRPr="00000000">
              <w:rPr>
                <w:rtl w:val="0"/>
              </w:rPr>
            </w:r>
          </w:p>
        </w:tc>
      </w:tr>
    </w:tbl>
    <w:p w:rsidR="00000000" w:rsidDel="00000000" w:rsidP="00000000" w:rsidRDefault="00000000" w:rsidRPr="00000000" w14:paraId="00000190">
      <w:pPr>
        <w:pageBreakBefore w:val="0"/>
        <w:spacing w:after="0" w:before="0" w:line="276" w:lineRule="auto"/>
        <w:rPr>
          <w:color w:val="666666"/>
        </w:rPr>
        <w:sectPr>
          <w:type w:val="nextPage"/>
          <w:pgSz w:h="15840" w:w="12240" w:orient="portrait"/>
          <w:pgMar w:bottom="1440" w:top="1440" w:left="1152" w:right="1152" w:header="432" w:footer="0"/>
        </w:sectPr>
      </w:pPr>
      <w:r w:rsidDel="00000000" w:rsidR="00000000" w:rsidRPr="00000000">
        <w:rPr>
          <w:rtl w:val="0"/>
        </w:rPr>
      </w:r>
    </w:p>
    <w:p w:rsidR="00000000" w:rsidDel="00000000" w:rsidP="00000000" w:rsidRDefault="00000000" w:rsidRPr="00000000" w14:paraId="00000191">
      <w:pPr>
        <w:pageBreakBefore w:val="0"/>
        <w:spacing w:after="0" w:before="0" w:line="276" w:lineRule="auto"/>
        <w:rPr>
          <w:b w:val="1"/>
          <w:color w:val="4a86e8"/>
          <w:sz w:val="24"/>
          <w:szCs w:val="24"/>
        </w:rPr>
      </w:pPr>
      <w:r w:rsidDel="00000000" w:rsidR="00000000" w:rsidRPr="00000000">
        <w:rPr>
          <w:b w:val="1"/>
          <w:color w:val="4a86e8"/>
          <w:sz w:val="24"/>
          <w:szCs w:val="24"/>
          <w:rtl w:val="0"/>
        </w:rPr>
        <w:t xml:space="preserve">UNOPS INTERNAL MONITORING REPORT:</w:t>
      </w:r>
    </w:p>
    <w:p w:rsidR="00000000" w:rsidDel="00000000" w:rsidP="00000000" w:rsidRDefault="00000000" w:rsidRPr="00000000" w14:paraId="00000192">
      <w:pPr>
        <w:pageBreakBefore w:val="0"/>
        <w:spacing w:after="0" w:before="0" w:line="276" w:lineRule="auto"/>
        <w:rPr>
          <w:b w:val="1"/>
          <w:color w:val="666666"/>
        </w:rPr>
      </w:pPr>
      <w:r w:rsidDel="00000000" w:rsidR="00000000" w:rsidRPr="00000000">
        <w:rPr>
          <w:b w:val="1"/>
          <w:color w:val="ff0000"/>
          <w:rtl w:val="0"/>
        </w:rPr>
        <w:t xml:space="preserve">(For completion by ATsacle/UNOPS personnel only)</w:t>
      </w:r>
      <w:r w:rsidDel="00000000" w:rsidR="00000000" w:rsidRPr="00000000">
        <w:rPr>
          <w:rtl w:val="0"/>
        </w:rPr>
      </w:r>
    </w:p>
    <w:p w:rsidR="00000000" w:rsidDel="00000000" w:rsidP="00000000" w:rsidRDefault="00000000" w:rsidRPr="00000000" w14:paraId="00000193">
      <w:pPr>
        <w:pageBreakBefore w:val="0"/>
        <w:spacing w:after="0" w:before="0" w:line="276" w:lineRule="auto"/>
        <w:rPr>
          <w:color w:val="666666"/>
        </w:rPr>
      </w:pPr>
      <w:r w:rsidDel="00000000" w:rsidR="00000000" w:rsidRPr="00000000">
        <w:rPr>
          <w:rtl w:val="0"/>
        </w:rPr>
      </w:r>
    </w:p>
    <w:tbl>
      <w:tblPr>
        <w:tblStyle w:val="Table6"/>
        <w:tblW w:w="1360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75"/>
        <w:gridCol w:w="8730"/>
        <w:tblGridChange w:id="0">
          <w:tblGrid>
            <w:gridCol w:w="4875"/>
            <w:gridCol w:w="87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after="0" w:before="0" w:lineRule="auto"/>
              <w:jc w:val="center"/>
              <w:rPr>
                <w:b w:val="1"/>
                <w:color w:val="4a86e8"/>
              </w:rPr>
            </w:pPr>
            <w:r w:rsidDel="00000000" w:rsidR="00000000" w:rsidRPr="00000000">
              <w:rPr>
                <w:b w:val="1"/>
                <w:color w:val="4a86e8"/>
                <w:rtl w:val="0"/>
              </w:rPr>
              <w:t xml:space="preserve">Section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after="0" w:before="0" w:lineRule="auto"/>
              <w:jc w:val="center"/>
              <w:rPr>
                <w:b w:val="1"/>
                <w:color w:val="4a86e8"/>
              </w:rPr>
            </w:pPr>
            <w:r w:rsidDel="00000000" w:rsidR="00000000" w:rsidRPr="00000000">
              <w:rPr>
                <w:b w:val="1"/>
                <w:color w:val="4a86e8"/>
                <w:rtl w:val="0"/>
              </w:rPr>
              <w:t xml:space="preserve">Reviewed by Grant Management Team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after="0" w:before="0" w:lineRule="auto"/>
              <w:rPr/>
            </w:pPr>
            <w:r w:rsidDel="00000000" w:rsidR="00000000" w:rsidRPr="00000000">
              <w:rPr>
                <w:b w:val="1"/>
                <w:rtl w:val="0"/>
              </w:rPr>
              <w:t xml:space="preserve">Timeliness of report submission:</w:t>
            </w:r>
            <w:r w:rsidDel="00000000" w:rsidR="00000000" w:rsidRPr="00000000">
              <w:rPr>
                <w:rtl w:val="0"/>
              </w:rPr>
              <w:t xml:space="preserve"> Was the progress report (including all applicable appendices) submitted on time as per GSA milestone delivery schedule? Comment on the quality of the report including the level of detail and relevant information provided.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spacing w:after="0" w:before="0" w:lineRule="auto"/>
              <w:rPr>
                <w:b w:val="1"/>
              </w:rPr>
            </w:pPr>
            <w:r w:rsidDel="00000000" w:rsidR="00000000" w:rsidRPr="00000000">
              <w:rPr>
                <w:b w:val="1"/>
                <w:rtl w:val="0"/>
              </w:rPr>
              <w:t xml:space="preserve">Comments from Grant Manager:</w:t>
            </w:r>
          </w:p>
          <w:p w:rsidR="00000000" w:rsidDel="00000000" w:rsidP="00000000" w:rsidRDefault="00000000" w:rsidRPr="00000000" w14:paraId="00000198">
            <w:pPr>
              <w:widowControl w:val="0"/>
              <w:spacing w:after="0" w:before="0" w:lineRule="auto"/>
              <w:rPr/>
            </w:pPr>
            <w:r w:rsidDel="00000000" w:rsidR="00000000" w:rsidRPr="00000000">
              <w:rPr>
                <w:rtl w:val="0"/>
              </w:rPr>
            </w:r>
          </w:p>
          <w:p w:rsidR="00000000" w:rsidDel="00000000" w:rsidP="00000000" w:rsidRDefault="00000000" w:rsidRPr="00000000" w14:paraId="00000199">
            <w:pPr>
              <w:widowControl w:val="0"/>
              <w:spacing w:after="0" w:before="0" w:lineRule="auto"/>
              <w:rPr/>
            </w:pPr>
            <w:r w:rsidDel="00000000" w:rsidR="00000000" w:rsidRPr="00000000">
              <w:rPr>
                <w:rtl w:val="0"/>
              </w:rPr>
            </w:r>
          </w:p>
          <w:p w:rsidR="00000000" w:rsidDel="00000000" w:rsidP="00000000" w:rsidRDefault="00000000" w:rsidRPr="00000000" w14:paraId="0000019A">
            <w:pPr>
              <w:widowControl w:val="0"/>
              <w:spacing w:after="0" w:before="0" w:lineRule="auto"/>
              <w:rPr>
                <w:b w:val="1"/>
              </w:rPr>
            </w:pPr>
            <w:r w:rsidDel="00000000" w:rsidR="00000000" w:rsidRPr="00000000">
              <w:rPr>
                <w:b w:val="1"/>
                <w:rtl w:val="0"/>
              </w:rPr>
              <w:t xml:space="preserve">Name:</w:t>
            </w:r>
          </w:p>
          <w:p w:rsidR="00000000" w:rsidDel="00000000" w:rsidP="00000000" w:rsidRDefault="00000000" w:rsidRPr="00000000" w14:paraId="0000019B">
            <w:pPr>
              <w:widowControl w:val="0"/>
              <w:spacing w:after="0" w:before="0" w:lineRule="auto"/>
              <w:rPr/>
            </w:pPr>
            <w:r w:rsidDel="00000000" w:rsidR="00000000" w:rsidRPr="00000000">
              <w:rPr>
                <w:b w:val="1"/>
                <w:rtl w:val="0"/>
              </w:rPr>
              <w:t xml:space="preserve">Date: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C">
            <w:pPr>
              <w:widowControl w:val="0"/>
              <w:spacing w:after="0" w:before="0" w:lineRule="auto"/>
              <w:rPr/>
            </w:pPr>
            <w:r w:rsidDel="00000000" w:rsidR="00000000" w:rsidRPr="00000000">
              <w:rPr>
                <w:b w:val="1"/>
                <w:rtl w:val="0"/>
              </w:rPr>
              <w:t xml:space="preserve">Progress:</w:t>
            </w:r>
            <w:r w:rsidDel="00000000" w:rsidR="00000000" w:rsidRPr="00000000">
              <w:rPr>
                <w:rtl w:val="0"/>
              </w:rPr>
              <w:t xml:space="preserve"> </w:t>
            </w:r>
          </w:p>
          <w:p w:rsidR="00000000" w:rsidDel="00000000" w:rsidP="00000000" w:rsidRDefault="00000000" w:rsidRPr="00000000" w14:paraId="0000019D">
            <w:pPr>
              <w:widowControl w:val="0"/>
              <w:numPr>
                <w:ilvl w:val="0"/>
                <w:numId w:val="8"/>
              </w:numPr>
              <w:spacing w:after="0" w:before="0" w:lineRule="auto"/>
              <w:ind w:left="360" w:hanging="360"/>
              <w:rPr/>
            </w:pPr>
            <w:r w:rsidDel="00000000" w:rsidR="00000000" w:rsidRPr="00000000">
              <w:rPr>
                <w:rtl w:val="0"/>
              </w:rPr>
              <w:t xml:space="preserve">Is progress towards the deliverables in the logframe  being made in accordance with the implementation plan? </w:t>
            </w:r>
          </w:p>
          <w:p w:rsidR="00000000" w:rsidDel="00000000" w:rsidP="00000000" w:rsidRDefault="00000000" w:rsidRPr="00000000" w14:paraId="0000019E">
            <w:pPr>
              <w:widowControl w:val="0"/>
              <w:numPr>
                <w:ilvl w:val="0"/>
                <w:numId w:val="8"/>
              </w:numPr>
              <w:spacing w:after="0" w:before="0" w:lineRule="auto"/>
              <w:ind w:left="360" w:hanging="360"/>
              <w:rPr/>
            </w:pPr>
            <w:r w:rsidDel="00000000" w:rsidR="00000000" w:rsidRPr="00000000">
              <w:rPr>
                <w:rtl w:val="0"/>
              </w:rPr>
              <w:t xml:space="preserve">Have any modifications been made and are they acceptable to ATscale? </w:t>
            </w:r>
          </w:p>
          <w:p w:rsidR="00000000" w:rsidDel="00000000" w:rsidP="00000000" w:rsidRDefault="00000000" w:rsidRPr="00000000" w14:paraId="0000019F">
            <w:pPr>
              <w:widowControl w:val="0"/>
              <w:numPr>
                <w:ilvl w:val="0"/>
                <w:numId w:val="8"/>
              </w:numPr>
              <w:spacing w:after="0" w:before="0" w:lineRule="auto"/>
              <w:ind w:left="360" w:hanging="360"/>
              <w:rPr/>
            </w:pPr>
            <w:r w:rsidDel="00000000" w:rsidR="00000000" w:rsidRPr="00000000">
              <w:rPr>
                <w:rtl w:val="0"/>
              </w:rPr>
              <w:t xml:space="preserve">Has the IP used the monitoring tools it specified in the monitoring plan at the correct frequency and was any data sampled?</w:t>
            </w:r>
          </w:p>
          <w:p w:rsidR="00000000" w:rsidDel="00000000" w:rsidP="00000000" w:rsidRDefault="00000000" w:rsidRPr="00000000" w14:paraId="000001A0">
            <w:pPr>
              <w:widowControl w:val="0"/>
              <w:numPr>
                <w:ilvl w:val="0"/>
                <w:numId w:val="8"/>
              </w:numPr>
              <w:spacing w:after="0" w:before="0" w:lineRule="auto"/>
              <w:ind w:left="360" w:hanging="360"/>
              <w:rPr/>
            </w:pPr>
            <w:r w:rsidDel="00000000" w:rsidR="00000000" w:rsidRPr="00000000">
              <w:rPr>
                <w:rtl w:val="0"/>
              </w:rPr>
              <w:t xml:space="preserve">Are commitments in the GSA cross-cutting section being met?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before="0" w:lineRule="auto"/>
              <w:rPr>
                <w:b w:val="1"/>
              </w:rPr>
            </w:pPr>
            <w:r w:rsidDel="00000000" w:rsidR="00000000" w:rsidRPr="00000000">
              <w:rPr>
                <w:b w:val="1"/>
                <w:rtl w:val="0"/>
              </w:rPr>
              <w:t xml:space="preserve">Comments from Grant Manager:</w:t>
            </w:r>
          </w:p>
          <w:p w:rsidR="00000000" w:rsidDel="00000000" w:rsidP="00000000" w:rsidRDefault="00000000" w:rsidRPr="00000000" w14:paraId="000001A2">
            <w:pPr>
              <w:widowControl w:val="0"/>
              <w:spacing w:after="0" w:before="0" w:lineRule="auto"/>
              <w:rPr/>
            </w:pPr>
            <w:r w:rsidDel="00000000" w:rsidR="00000000" w:rsidRPr="00000000">
              <w:rPr>
                <w:rtl w:val="0"/>
              </w:rPr>
            </w:r>
          </w:p>
          <w:p w:rsidR="00000000" w:rsidDel="00000000" w:rsidP="00000000" w:rsidRDefault="00000000" w:rsidRPr="00000000" w14:paraId="000001A3">
            <w:pPr>
              <w:widowControl w:val="0"/>
              <w:spacing w:after="0" w:before="0" w:lineRule="auto"/>
              <w:rPr/>
            </w:pPr>
            <w:r w:rsidDel="00000000" w:rsidR="00000000" w:rsidRPr="00000000">
              <w:rPr>
                <w:rtl w:val="0"/>
              </w:rPr>
            </w:r>
          </w:p>
          <w:p w:rsidR="00000000" w:rsidDel="00000000" w:rsidP="00000000" w:rsidRDefault="00000000" w:rsidRPr="00000000" w14:paraId="000001A4">
            <w:pPr>
              <w:widowControl w:val="0"/>
              <w:spacing w:after="0" w:before="0" w:lineRule="auto"/>
              <w:rPr/>
            </w:pPr>
            <w:r w:rsidDel="00000000" w:rsidR="00000000" w:rsidRPr="00000000">
              <w:rPr>
                <w:rtl w:val="0"/>
              </w:rPr>
            </w:r>
          </w:p>
          <w:p w:rsidR="00000000" w:rsidDel="00000000" w:rsidP="00000000" w:rsidRDefault="00000000" w:rsidRPr="00000000" w14:paraId="000001A5">
            <w:pPr>
              <w:widowControl w:val="0"/>
              <w:spacing w:after="0" w:before="0" w:lineRule="auto"/>
              <w:rPr>
                <w:b w:val="1"/>
              </w:rPr>
            </w:pPr>
            <w:r w:rsidDel="00000000" w:rsidR="00000000" w:rsidRPr="00000000">
              <w:rPr>
                <w:rtl w:val="0"/>
              </w:rPr>
            </w:r>
          </w:p>
          <w:p w:rsidR="00000000" w:rsidDel="00000000" w:rsidP="00000000" w:rsidRDefault="00000000" w:rsidRPr="00000000" w14:paraId="000001A6">
            <w:pPr>
              <w:widowControl w:val="0"/>
              <w:spacing w:after="0" w:before="0" w:lineRule="auto"/>
              <w:rPr>
                <w:b w:val="1"/>
              </w:rPr>
            </w:pPr>
            <w:r w:rsidDel="00000000" w:rsidR="00000000" w:rsidRPr="00000000">
              <w:rPr>
                <w:rtl w:val="0"/>
              </w:rPr>
            </w:r>
          </w:p>
          <w:p w:rsidR="00000000" w:rsidDel="00000000" w:rsidP="00000000" w:rsidRDefault="00000000" w:rsidRPr="00000000" w14:paraId="000001A7">
            <w:pPr>
              <w:widowControl w:val="0"/>
              <w:spacing w:after="0" w:before="0" w:lineRule="auto"/>
              <w:rPr>
                <w:b w:val="1"/>
              </w:rPr>
            </w:pPr>
            <w:r w:rsidDel="00000000" w:rsidR="00000000" w:rsidRPr="00000000">
              <w:rPr>
                <w:rtl w:val="0"/>
              </w:rPr>
            </w:r>
          </w:p>
          <w:p w:rsidR="00000000" w:rsidDel="00000000" w:rsidP="00000000" w:rsidRDefault="00000000" w:rsidRPr="00000000" w14:paraId="000001A8">
            <w:pPr>
              <w:widowControl w:val="0"/>
              <w:spacing w:after="0" w:before="0" w:lineRule="auto"/>
              <w:rPr>
                <w:b w:val="1"/>
              </w:rPr>
            </w:pPr>
            <w:r w:rsidDel="00000000" w:rsidR="00000000" w:rsidRPr="00000000">
              <w:rPr>
                <w:b w:val="1"/>
                <w:rtl w:val="0"/>
              </w:rPr>
              <w:t xml:space="preserve">Name:</w:t>
            </w:r>
          </w:p>
          <w:p w:rsidR="00000000" w:rsidDel="00000000" w:rsidP="00000000" w:rsidRDefault="00000000" w:rsidRPr="00000000" w14:paraId="000001A9">
            <w:pPr>
              <w:widowControl w:val="0"/>
              <w:spacing w:after="0" w:before="0" w:lineRule="auto"/>
              <w:rPr>
                <w:b w:val="1"/>
              </w:rPr>
            </w:pPr>
            <w:r w:rsidDel="00000000" w:rsidR="00000000" w:rsidRPr="00000000">
              <w:rPr>
                <w:b w:val="1"/>
                <w:rtl w:val="0"/>
              </w:rPr>
              <w:t xml:space="preserve">Date: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after="0" w:before="0" w:lineRule="auto"/>
              <w:rPr>
                <w:b w:val="1"/>
              </w:rPr>
            </w:pPr>
            <w:r w:rsidDel="00000000" w:rsidR="00000000" w:rsidRPr="00000000">
              <w:rPr>
                <w:b w:val="1"/>
                <w:rtl w:val="0"/>
              </w:rPr>
              <w:t xml:space="preserve">Expenditure:</w:t>
            </w:r>
          </w:p>
          <w:p w:rsidR="00000000" w:rsidDel="00000000" w:rsidP="00000000" w:rsidRDefault="00000000" w:rsidRPr="00000000" w14:paraId="000001AB">
            <w:pPr>
              <w:widowControl w:val="0"/>
              <w:numPr>
                <w:ilvl w:val="0"/>
                <w:numId w:val="2"/>
              </w:numPr>
              <w:spacing w:after="0" w:before="0" w:lineRule="auto"/>
              <w:ind w:left="360" w:hanging="360"/>
              <w:rPr/>
            </w:pPr>
            <w:r w:rsidDel="00000000" w:rsidR="00000000" w:rsidRPr="00000000">
              <w:rPr>
                <w:rtl w:val="0"/>
              </w:rPr>
              <w:t xml:space="preserve">Within budgetary tolerance?</w:t>
            </w:r>
          </w:p>
          <w:p w:rsidR="00000000" w:rsidDel="00000000" w:rsidP="00000000" w:rsidRDefault="00000000" w:rsidRPr="00000000" w14:paraId="000001AC">
            <w:pPr>
              <w:widowControl w:val="0"/>
              <w:numPr>
                <w:ilvl w:val="0"/>
                <w:numId w:val="2"/>
              </w:numPr>
              <w:spacing w:after="0" w:before="0" w:lineRule="auto"/>
              <w:ind w:left="360" w:hanging="360"/>
              <w:rPr/>
            </w:pPr>
            <w:r w:rsidDel="00000000" w:rsidR="00000000" w:rsidRPr="00000000">
              <w:rPr>
                <w:rtl w:val="0"/>
              </w:rPr>
              <w:t xml:space="preserve">In compliance with the approved budget?</w:t>
            </w:r>
            <w:r w:rsidDel="00000000" w:rsidR="00000000" w:rsidRPr="00000000">
              <w:rPr>
                <w:rtl w:val="0"/>
              </w:rPr>
            </w:r>
          </w:p>
          <w:p w:rsidR="00000000" w:rsidDel="00000000" w:rsidP="00000000" w:rsidRDefault="00000000" w:rsidRPr="00000000" w14:paraId="000001AD">
            <w:pPr>
              <w:widowControl w:val="0"/>
              <w:numPr>
                <w:ilvl w:val="0"/>
                <w:numId w:val="2"/>
              </w:numPr>
              <w:spacing w:after="0" w:before="0" w:lineRule="auto"/>
              <w:ind w:left="360" w:hanging="360"/>
              <w:rPr/>
            </w:pPr>
            <w:r w:rsidDel="00000000" w:rsidR="00000000" w:rsidRPr="00000000">
              <w:rPr>
                <w:rtl w:val="0"/>
              </w:rPr>
              <w:t xml:space="preserve">Samples compliant with the report? (please provide details of what was sampled).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spacing w:after="0" w:before="0" w:lineRule="auto"/>
              <w:rPr>
                <w:b w:val="1"/>
              </w:rPr>
            </w:pPr>
            <w:r w:rsidDel="00000000" w:rsidR="00000000" w:rsidRPr="00000000">
              <w:rPr>
                <w:b w:val="1"/>
                <w:rtl w:val="0"/>
              </w:rPr>
              <w:t xml:space="preserve">Comments from Grant Manager:</w:t>
            </w:r>
          </w:p>
          <w:p w:rsidR="00000000" w:rsidDel="00000000" w:rsidP="00000000" w:rsidRDefault="00000000" w:rsidRPr="00000000" w14:paraId="000001AF">
            <w:pPr>
              <w:widowControl w:val="0"/>
              <w:spacing w:after="0" w:before="0" w:lineRule="auto"/>
              <w:rPr/>
            </w:pPr>
            <w:r w:rsidDel="00000000" w:rsidR="00000000" w:rsidRPr="00000000">
              <w:rPr>
                <w:rtl w:val="0"/>
              </w:rPr>
            </w:r>
          </w:p>
          <w:p w:rsidR="00000000" w:rsidDel="00000000" w:rsidP="00000000" w:rsidRDefault="00000000" w:rsidRPr="00000000" w14:paraId="000001B0">
            <w:pPr>
              <w:widowControl w:val="0"/>
              <w:spacing w:after="0" w:before="0" w:lineRule="auto"/>
              <w:rPr/>
            </w:pPr>
            <w:r w:rsidDel="00000000" w:rsidR="00000000" w:rsidRPr="00000000">
              <w:rPr>
                <w:rtl w:val="0"/>
              </w:rPr>
            </w:r>
          </w:p>
          <w:p w:rsidR="00000000" w:rsidDel="00000000" w:rsidP="00000000" w:rsidRDefault="00000000" w:rsidRPr="00000000" w14:paraId="000001B1">
            <w:pPr>
              <w:widowControl w:val="0"/>
              <w:spacing w:after="0" w:before="0" w:lineRule="auto"/>
              <w:rPr>
                <w:b w:val="1"/>
              </w:rPr>
            </w:pPr>
            <w:r w:rsidDel="00000000" w:rsidR="00000000" w:rsidRPr="00000000">
              <w:rPr>
                <w:b w:val="1"/>
                <w:rtl w:val="0"/>
              </w:rPr>
              <w:t xml:space="preserve">Name:</w:t>
            </w:r>
          </w:p>
          <w:p w:rsidR="00000000" w:rsidDel="00000000" w:rsidP="00000000" w:rsidRDefault="00000000" w:rsidRPr="00000000" w14:paraId="000001B2">
            <w:pPr>
              <w:widowControl w:val="0"/>
              <w:spacing w:after="0" w:before="0" w:lineRule="auto"/>
              <w:rPr>
                <w:b w:val="1"/>
              </w:rPr>
            </w:pPr>
            <w:r w:rsidDel="00000000" w:rsidR="00000000" w:rsidRPr="00000000">
              <w:rPr>
                <w:b w:val="1"/>
                <w:rtl w:val="0"/>
              </w:rPr>
              <w:t xml:space="preserve">Date:</w:t>
            </w:r>
          </w:p>
        </w:tc>
      </w:tr>
      <w:tr>
        <w:trPr>
          <w:cantSplit w:val="0"/>
          <w:trHeight w:val="11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3">
            <w:pPr>
              <w:widowControl w:val="0"/>
              <w:spacing w:after="0" w:before="0" w:lineRule="auto"/>
              <w:rPr>
                <w:b w:val="1"/>
              </w:rPr>
            </w:pPr>
            <w:r w:rsidDel="00000000" w:rsidR="00000000" w:rsidRPr="00000000">
              <w:rPr>
                <w:b w:val="1"/>
                <w:rtl w:val="0"/>
              </w:rPr>
              <w:t xml:space="preserve">Risks and Issues:</w:t>
            </w:r>
          </w:p>
          <w:p w:rsidR="00000000" w:rsidDel="00000000" w:rsidP="00000000" w:rsidRDefault="00000000" w:rsidRPr="00000000" w14:paraId="000001B4">
            <w:pPr>
              <w:widowControl w:val="0"/>
              <w:numPr>
                <w:ilvl w:val="0"/>
                <w:numId w:val="6"/>
              </w:numPr>
              <w:spacing w:after="0" w:before="0" w:lineRule="auto"/>
              <w:ind w:left="360" w:hanging="360"/>
              <w:rPr/>
            </w:pPr>
            <w:r w:rsidDel="00000000" w:rsidR="00000000" w:rsidRPr="00000000">
              <w:rPr>
                <w:rtl w:val="0"/>
              </w:rPr>
              <w:t xml:space="preserve">Risk log updated (including date that updated Risk Log was endorsed by Grant Manager):</w:t>
            </w:r>
          </w:p>
          <w:p w:rsidR="00000000" w:rsidDel="00000000" w:rsidP="00000000" w:rsidRDefault="00000000" w:rsidRPr="00000000" w14:paraId="000001B5">
            <w:pPr>
              <w:widowControl w:val="0"/>
              <w:numPr>
                <w:ilvl w:val="0"/>
                <w:numId w:val="6"/>
              </w:numPr>
              <w:spacing w:after="0" w:before="0" w:lineRule="auto"/>
              <w:ind w:left="360" w:hanging="360"/>
              <w:rPr>
                <w:u w:val="none"/>
              </w:rPr>
            </w:pPr>
            <w:r w:rsidDel="00000000" w:rsidR="00000000" w:rsidRPr="00000000">
              <w:rPr>
                <w:rtl w:val="0"/>
              </w:rPr>
              <w:t xml:space="preserve">Response plans adequately mitigate risks.   </w:t>
            </w:r>
            <w:r w:rsidDel="00000000" w:rsidR="00000000" w:rsidRPr="00000000">
              <w:rPr>
                <w:rtl w:val="0"/>
              </w:rPr>
            </w:r>
          </w:p>
          <w:p w:rsidR="00000000" w:rsidDel="00000000" w:rsidP="00000000" w:rsidRDefault="00000000" w:rsidRPr="00000000" w14:paraId="000001B6">
            <w:pPr>
              <w:widowControl w:val="0"/>
              <w:spacing w:after="0" w:before="0" w:lineRule="auto"/>
              <w:ind w:left="360" w:firstLine="0"/>
              <w:rPr>
                <w:u w:val="no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7">
            <w:pPr>
              <w:widowControl w:val="0"/>
              <w:spacing w:after="0" w:before="0" w:lineRule="auto"/>
              <w:rPr>
                <w:b w:val="1"/>
              </w:rPr>
            </w:pPr>
            <w:r w:rsidDel="00000000" w:rsidR="00000000" w:rsidRPr="00000000">
              <w:rPr>
                <w:b w:val="1"/>
                <w:rtl w:val="0"/>
              </w:rPr>
              <w:t xml:space="preserve">Comments from Grant Manager:</w:t>
            </w:r>
          </w:p>
          <w:p w:rsidR="00000000" w:rsidDel="00000000" w:rsidP="00000000" w:rsidRDefault="00000000" w:rsidRPr="00000000" w14:paraId="000001B8">
            <w:pPr>
              <w:widowControl w:val="0"/>
              <w:spacing w:after="0" w:before="0" w:lineRule="auto"/>
              <w:rPr>
                <w:b w:val="1"/>
              </w:rPr>
            </w:pPr>
            <w:r w:rsidDel="00000000" w:rsidR="00000000" w:rsidRPr="00000000">
              <w:rPr>
                <w:rtl w:val="0"/>
              </w:rPr>
            </w:r>
          </w:p>
          <w:p w:rsidR="00000000" w:rsidDel="00000000" w:rsidP="00000000" w:rsidRDefault="00000000" w:rsidRPr="00000000" w14:paraId="000001B9">
            <w:pPr>
              <w:widowControl w:val="0"/>
              <w:spacing w:after="0" w:before="0" w:lineRule="auto"/>
              <w:rPr>
                <w:b w:val="1"/>
              </w:rPr>
            </w:pPr>
            <w:r w:rsidDel="00000000" w:rsidR="00000000" w:rsidRPr="00000000">
              <w:rPr>
                <w:b w:val="1"/>
                <w:rtl w:val="0"/>
              </w:rPr>
              <w:t xml:space="preserve">Name:</w:t>
            </w:r>
          </w:p>
          <w:p w:rsidR="00000000" w:rsidDel="00000000" w:rsidP="00000000" w:rsidRDefault="00000000" w:rsidRPr="00000000" w14:paraId="000001BA">
            <w:pPr>
              <w:widowControl w:val="0"/>
              <w:spacing w:after="0" w:before="0" w:lineRule="auto"/>
              <w:rPr/>
            </w:pPr>
            <w:r w:rsidDel="00000000" w:rsidR="00000000" w:rsidRPr="00000000">
              <w:rPr>
                <w:b w:val="1"/>
                <w:rtl w:val="0"/>
              </w:rPr>
              <w:t xml:space="preserve">Date:</w:t>
            </w:r>
            <w:r w:rsidDel="00000000" w:rsidR="00000000" w:rsidRPr="00000000">
              <w:rPr>
                <w:rtl w:val="0"/>
              </w:rPr>
              <w:t xml:space="preserve"> </w:t>
            </w:r>
          </w:p>
        </w:tc>
      </w:tr>
      <w:tr>
        <w:trPr>
          <w:cantSplit w:val="0"/>
          <w:trHeight w:val="103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B">
            <w:pPr>
              <w:widowControl w:val="0"/>
              <w:spacing w:after="0" w:before="0" w:lineRule="auto"/>
              <w:rPr/>
            </w:pPr>
            <w:r w:rsidDel="00000000" w:rsidR="00000000" w:rsidRPr="00000000">
              <w:rPr>
                <w:b w:val="1"/>
                <w:rtl w:val="0"/>
              </w:rPr>
              <w:t xml:space="preserve">Quality Assurance: </w:t>
            </w:r>
            <w:r w:rsidDel="00000000" w:rsidR="00000000" w:rsidRPr="00000000">
              <w:rPr>
                <w:rtl w:val="0"/>
              </w:rPr>
              <w:t xml:space="preserve">Describe any QA activities that were completed during the period, including accreditation, field visits, asset or other verifications.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BC">
            <w:pPr>
              <w:widowControl w:val="0"/>
              <w:spacing w:after="0" w:before="0" w:lineRule="auto"/>
              <w:rPr>
                <w:b w:val="1"/>
              </w:rPr>
            </w:pPr>
            <w:r w:rsidDel="00000000" w:rsidR="00000000" w:rsidRPr="00000000">
              <w:rPr>
                <w:b w:val="1"/>
                <w:rtl w:val="0"/>
              </w:rPr>
              <w:t xml:space="preserve">Comments from Operations (or Grant Manager):</w:t>
            </w:r>
          </w:p>
          <w:p w:rsidR="00000000" w:rsidDel="00000000" w:rsidP="00000000" w:rsidRDefault="00000000" w:rsidRPr="00000000" w14:paraId="000001BD">
            <w:pPr>
              <w:widowControl w:val="0"/>
              <w:spacing w:after="0" w:before="0" w:lineRule="auto"/>
              <w:rPr>
                <w:b w:val="1"/>
              </w:rPr>
            </w:pPr>
            <w:r w:rsidDel="00000000" w:rsidR="00000000" w:rsidRPr="00000000">
              <w:rPr>
                <w:rtl w:val="0"/>
              </w:rPr>
            </w:r>
          </w:p>
          <w:p w:rsidR="00000000" w:rsidDel="00000000" w:rsidP="00000000" w:rsidRDefault="00000000" w:rsidRPr="00000000" w14:paraId="000001BE">
            <w:pPr>
              <w:widowControl w:val="0"/>
              <w:spacing w:after="0" w:before="0" w:lineRule="auto"/>
              <w:rPr>
                <w:b w:val="1"/>
              </w:rPr>
            </w:pPr>
            <w:r w:rsidDel="00000000" w:rsidR="00000000" w:rsidRPr="00000000">
              <w:rPr>
                <w:b w:val="1"/>
                <w:rtl w:val="0"/>
              </w:rPr>
              <w:t xml:space="preserve">Name:</w:t>
            </w:r>
          </w:p>
          <w:p w:rsidR="00000000" w:rsidDel="00000000" w:rsidP="00000000" w:rsidRDefault="00000000" w:rsidRPr="00000000" w14:paraId="000001BF">
            <w:pPr>
              <w:widowControl w:val="0"/>
              <w:spacing w:after="0" w:before="0" w:lineRule="auto"/>
              <w:rPr>
                <w:b w:val="1"/>
              </w:rPr>
            </w:pPr>
            <w:r w:rsidDel="00000000" w:rsidR="00000000" w:rsidRPr="00000000">
              <w:rPr>
                <w:b w:val="1"/>
                <w:rtl w:val="0"/>
              </w:rPr>
              <w:t xml:space="preserve">Date: </w:t>
            </w:r>
          </w:p>
        </w:tc>
      </w:tr>
    </w:tbl>
    <w:p w:rsidR="00000000" w:rsidDel="00000000" w:rsidP="00000000" w:rsidRDefault="00000000" w:rsidRPr="00000000" w14:paraId="000001C0">
      <w:pPr>
        <w:pageBreakBefore w:val="0"/>
        <w:spacing w:after="0" w:before="0" w:line="276" w:lineRule="auto"/>
        <w:rPr>
          <w:b w:val="1"/>
          <w:color w:val="4a86e8"/>
        </w:rPr>
      </w:pPr>
      <w:r w:rsidDel="00000000" w:rsidR="00000000" w:rsidRPr="00000000">
        <w:rPr>
          <w:color w:val="666666"/>
          <w:rtl w:val="0"/>
        </w:rPr>
        <w:t xml:space="preserve"> </w:t>
      </w:r>
      <w:r w:rsidDel="00000000" w:rsidR="00000000" w:rsidRPr="00000000">
        <w:rPr>
          <w:b w:val="1"/>
          <w:color w:val="4a86e8"/>
          <w:rtl w:val="0"/>
        </w:rPr>
        <w:t xml:space="preserve">RECOMMENDATION FOR PAYMENT:</w:t>
      </w:r>
    </w:p>
    <w:p w:rsidR="00000000" w:rsidDel="00000000" w:rsidP="00000000" w:rsidRDefault="00000000" w:rsidRPr="00000000" w14:paraId="000001C1">
      <w:pPr>
        <w:pageBreakBefore w:val="0"/>
        <w:spacing w:after="0" w:before="0" w:line="276" w:lineRule="auto"/>
        <w:rPr>
          <w:color w:val="666666"/>
        </w:rPr>
      </w:pPr>
      <w:r w:rsidDel="00000000" w:rsidR="00000000" w:rsidRPr="00000000">
        <w:rPr>
          <w:rtl w:val="0"/>
        </w:rPr>
      </w:r>
    </w:p>
    <w:tbl>
      <w:tblPr>
        <w:tblStyle w:val="Table7"/>
        <w:tblW w:w="1353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768"/>
        <w:gridCol w:w="6768"/>
        <w:tblGridChange w:id="0">
          <w:tblGrid>
            <w:gridCol w:w="6768"/>
            <w:gridCol w:w="676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Milestone Payment Amount as per GSA: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Recommended Payment Amount:</w:t>
            </w:r>
          </w:p>
        </w:tc>
      </w:tr>
      <w:tr>
        <w:trPr>
          <w:cantSplit w:val="0"/>
          <w:trHeight w:val="424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Comments from ATscale/UNOPS Head of Project Unit:</w:t>
            </w:r>
          </w:p>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b w:val="1"/>
                <w:rtl w:val="0"/>
              </w:rPr>
              <w:t xml:space="preserve">Payment Recommendation:</w:t>
            </w:r>
            <w:r w:rsidDel="00000000" w:rsidR="00000000" w:rsidRPr="00000000">
              <w:rPr>
                <w:rtl w:val="0"/>
              </w:rPr>
              <w:t xml:space="preserve"> </w:t>
            </w:r>
          </w:p>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color w:val="ff0000"/>
              </w:rPr>
            </w:pPr>
            <w:r w:rsidDel="00000000" w:rsidR="00000000" w:rsidRPr="00000000">
              <w:rPr>
                <w:rtl w:val="0"/>
              </w:rPr>
              <w:t xml:space="preserve">Is payment of the next Milestone recommended? </w:t>
            </w:r>
            <w:r w:rsidDel="00000000" w:rsidR="00000000" w:rsidRPr="00000000">
              <w:rPr>
                <w:b w:val="1"/>
                <w:rtl w:val="0"/>
              </w:rPr>
              <w:t xml:space="preserve">Yes ☐   No ☐</w:t>
            </w:r>
            <w:r w:rsidDel="00000000" w:rsidR="00000000" w:rsidRPr="00000000">
              <w:rPr>
                <w:rtl w:val="0"/>
              </w:rPr>
            </w:r>
          </w:p>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color w:val="ff0000"/>
                <w:rtl w:val="0"/>
              </w:rPr>
              <w:t xml:space="preserve">(If “Yes” is selected, complete the following:)</w:t>
            </w:r>
            <w:r w:rsidDel="00000000" w:rsidR="00000000" w:rsidRPr="00000000">
              <w:rPr>
                <w:rtl w:val="0"/>
              </w:rPr>
              <w:t xml:space="preserve"> Upon the review conducted by ATscale on the </w:t>
            </w:r>
            <w:r w:rsidDel="00000000" w:rsidR="00000000" w:rsidRPr="00000000">
              <w:rPr>
                <w:highlight w:val="yellow"/>
                <w:rtl w:val="0"/>
              </w:rPr>
              <w:t xml:space="preserve">Interim Progress/Final Substantive Report</w:t>
            </w:r>
            <w:r w:rsidDel="00000000" w:rsidR="00000000" w:rsidRPr="00000000">
              <w:rPr>
                <w:rtl w:val="0"/>
              </w:rPr>
              <w:t xml:space="preserve"> submitted for </w:t>
            </w:r>
            <w:r w:rsidDel="00000000" w:rsidR="00000000" w:rsidRPr="00000000">
              <w:rPr>
                <w:highlight w:val="yellow"/>
                <w:rtl w:val="0"/>
              </w:rPr>
              <w:t xml:space="preserve">Milestone [XX]</w:t>
            </w:r>
            <w:r w:rsidDel="00000000" w:rsidR="00000000" w:rsidRPr="00000000">
              <w:rPr>
                <w:rtl w:val="0"/>
              </w:rPr>
              <w:t xml:space="preserve"> in the Grant Support Agreement, I </w:t>
            </w:r>
            <w:r w:rsidDel="00000000" w:rsidR="00000000" w:rsidRPr="00000000">
              <w:rPr>
                <w:color w:val="ff0000"/>
                <w:highlight w:val="yellow"/>
                <w:rtl w:val="0"/>
              </w:rPr>
              <w:t xml:space="preserve">[do not]</w:t>
            </w:r>
            <w:r w:rsidDel="00000000" w:rsidR="00000000" w:rsidRPr="00000000">
              <w:rPr>
                <w:rtl w:val="0"/>
              </w:rPr>
              <w:t xml:space="preserve"> recommend payment to the Grantee for the implementation of the next Milestone in the amount of USD [</w:t>
            </w:r>
            <w:r w:rsidDel="00000000" w:rsidR="00000000" w:rsidRPr="00000000">
              <w:rPr>
                <w:highlight w:val="yellow"/>
                <w:rtl w:val="0"/>
              </w:rPr>
              <w:t xml:space="preserve">XXX</w:t>
            </w:r>
            <w:r w:rsidDel="00000000" w:rsidR="00000000" w:rsidRPr="00000000">
              <w:rPr>
                <w:rtl w:val="0"/>
              </w:rPr>
              <w:t xml:space="preserve">].</w:t>
            </w:r>
          </w:p>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Name:</w:t>
            </w:r>
          </w:p>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Title:</w:t>
            </w:r>
          </w:p>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Date:</w:t>
            </w:r>
          </w:p>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rtl w:val="0"/>
              </w:rPr>
              <w:t xml:space="preserve">Signature:</w:t>
            </w:r>
            <w:r w:rsidDel="00000000" w:rsidR="00000000" w:rsidRPr="00000000">
              <w:rPr>
                <w:rtl w:val="0"/>
              </w:rPr>
            </w:r>
          </w:p>
        </w:tc>
      </w:tr>
    </w:tbl>
    <w:p w:rsidR="00000000" w:rsidDel="00000000" w:rsidP="00000000" w:rsidRDefault="00000000" w:rsidRPr="00000000" w14:paraId="000001D8">
      <w:pPr>
        <w:pageBreakBefore w:val="0"/>
        <w:spacing w:after="0" w:before="0" w:line="276" w:lineRule="auto"/>
        <w:rPr>
          <w:color w:val="666666"/>
        </w:rPr>
      </w:pPr>
      <w:r w:rsidDel="00000000" w:rsidR="00000000" w:rsidRPr="00000000">
        <w:rPr>
          <w:rtl w:val="0"/>
        </w:rPr>
      </w:r>
    </w:p>
    <w:p w:rsidR="00000000" w:rsidDel="00000000" w:rsidP="00000000" w:rsidRDefault="00000000" w:rsidRPr="00000000" w14:paraId="000001D9">
      <w:pPr>
        <w:pageBreakBefore w:val="0"/>
        <w:spacing w:after="0" w:before="0" w:line="276" w:lineRule="auto"/>
        <w:rPr>
          <w:color w:val="666666"/>
        </w:rPr>
      </w:pPr>
      <w:r w:rsidDel="00000000" w:rsidR="00000000" w:rsidRPr="00000000">
        <w:rPr>
          <w:rtl w:val="0"/>
        </w:rPr>
      </w:r>
    </w:p>
    <w:p w:rsidR="00000000" w:rsidDel="00000000" w:rsidP="00000000" w:rsidRDefault="00000000" w:rsidRPr="00000000" w14:paraId="000001DA">
      <w:pPr>
        <w:pageBreakBefore w:val="0"/>
        <w:spacing w:after="0" w:before="0" w:line="276" w:lineRule="auto"/>
        <w:rPr>
          <w:color w:val="666666"/>
        </w:rPr>
      </w:pPr>
      <w:r w:rsidDel="00000000" w:rsidR="00000000" w:rsidRPr="00000000">
        <w:rPr>
          <w:rtl w:val="0"/>
        </w:rPr>
      </w:r>
    </w:p>
    <w:sectPr>
      <w:type w:val="nextPage"/>
      <w:pgSz w:h="12240" w:w="15840" w:orient="landscape"/>
      <w:pgMar w:bottom="1440" w:top="1440" w:left="1152" w:right="1152" w:header="432"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8955.0" w:type="dxa"/>
      <w:jc w:val="left"/>
      <w:tblInd w:w="-18.0" w:type="dxa"/>
      <w:tblBorders>
        <w:top w:color="000000" w:space="0" w:sz="4" w:val="single"/>
      </w:tblBorders>
      <w:tblLayout w:type="fixed"/>
      <w:tblLook w:val="0400"/>
    </w:tblPr>
    <w:tblGrid>
      <w:gridCol w:w="8124.000000000001"/>
      <w:gridCol w:w="830.9999999999997"/>
      <w:tblGridChange w:id="0">
        <w:tblGrid>
          <w:gridCol w:w="8124.000000000001"/>
          <w:gridCol w:w="830.9999999999997"/>
        </w:tblGrid>
      </w:tblGridChange>
    </w:tblGrid>
    <w:tr>
      <w:trPr>
        <w:cantSplit w:val="0"/>
        <w:tblHeader w:val="0"/>
      </w:trPr>
      <w:tc>
        <w:tcPr>
          <w:tcBorders>
            <w:top w:color="000000" w:space="0" w:sz="0" w:val="nil"/>
          </w:tcBorders>
        </w:tcPr>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tcBorders>
        </w:tcPr>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rFonts w:ascii="Arial" w:cs="Arial" w:eastAsia="Arial" w:hAnsi="Arial"/>
        <w:b w:val="1"/>
        <w:u w:val="none"/>
      </w:rPr>
    </w:lvl>
    <w:lvl w:ilvl="1">
      <w:start w:val="1"/>
      <w:numFmt w:val="decimal"/>
      <w:lvlText w:val="%1.%2"/>
      <w:lvlJc w:val="left"/>
      <w:pPr>
        <w:ind w:left="990" w:hanging="720"/>
      </w:pPr>
      <w:rPr>
        <w:b w:val="0"/>
        <w:i w:val="0"/>
        <w:color w:val="000000"/>
        <w:shd w:fill="auto" w:val="clear"/>
      </w:rPr>
    </w:lvl>
    <w:lvl w:ilvl="2">
      <w:start w:val="1"/>
      <w:numFmt w:val="decimal"/>
      <w:lvlText w:val="%1.%2.%3"/>
      <w:lvlJc w:val="left"/>
      <w:pPr>
        <w:ind w:left="1800" w:hanging="810"/>
      </w:pPr>
      <w:rPr>
        <w:b w:val="0"/>
      </w:rPr>
    </w:lvl>
    <w:lvl w:ilvl="3">
      <w:start w:val="1"/>
      <w:numFmt w:val="decimal"/>
      <w:lvlText w:val="%1.%2.%3.%4"/>
      <w:lvlJc w:val="left"/>
      <w:pPr>
        <w:ind w:left="1440" w:hanging="1080"/>
      </w:pPr>
      <w:rPr>
        <w:b w:val="1"/>
      </w:rPr>
    </w:lvl>
    <w:lvl w:ilvl="4">
      <w:start w:val="1"/>
      <w:numFmt w:val="decimal"/>
      <w:lvlText w:val="%1.%2.%3.%4.%5"/>
      <w:lvlJc w:val="left"/>
      <w:pPr>
        <w:ind w:left="1440" w:hanging="1080"/>
      </w:pPr>
      <w:rPr>
        <w:b w:val="1"/>
      </w:rPr>
    </w:lvl>
    <w:lvl w:ilvl="5">
      <w:start w:val="1"/>
      <w:numFmt w:val="decimal"/>
      <w:lvlText w:val="%1.%2.%3.%4.%5.%6"/>
      <w:lvlJc w:val="left"/>
      <w:pPr>
        <w:ind w:left="1800" w:hanging="1440"/>
      </w:pPr>
      <w:rPr>
        <w:b w:val="1"/>
      </w:rPr>
    </w:lvl>
    <w:lvl w:ilvl="6">
      <w:start w:val="1"/>
      <w:numFmt w:val="decimal"/>
      <w:lvlText w:val="%1.%2.%3.%4.%5.%6.%7"/>
      <w:lvlJc w:val="left"/>
      <w:pPr>
        <w:ind w:left="1800" w:hanging="1440"/>
      </w:pPr>
      <w:rPr>
        <w:b w:val="1"/>
      </w:rPr>
    </w:lvl>
    <w:lvl w:ilvl="7">
      <w:start w:val="1"/>
      <w:numFmt w:val="decimal"/>
      <w:lvlText w:val="%1.%2.%3.%4.%5.%6.%7.%8"/>
      <w:lvlJc w:val="left"/>
      <w:pPr>
        <w:ind w:left="2160" w:hanging="1800"/>
      </w:pPr>
      <w:rPr>
        <w:b w:val="1"/>
      </w:rPr>
    </w:lvl>
    <w:lvl w:ilvl="8">
      <w:start w:val="1"/>
      <w:numFmt w:val="decimal"/>
      <w:lvlText w:val="%1.%2.%3.%4.%5.%6.%7.%8.%9"/>
      <w:lvlJc w:val="left"/>
      <w:pPr>
        <w:ind w:left="2160" w:hanging="1800"/>
      </w:pPr>
      <w:rPr>
        <w:b w:val="1"/>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480" w:lineRule="auto"/>
    </w:pPr>
    <w:rPr>
      <w:b w:val="1"/>
      <w:sz w:val="24"/>
      <w:szCs w:val="24"/>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3">
    <w:name w:val="heading 3"/>
    <w:basedOn w:val="Normal"/>
    <w:next w:val="Normal"/>
    <w:pPr>
      <w:keepNext w:val="1"/>
      <w:pageBreakBefore w:val="0"/>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7">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