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4A13C" w14:textId="77777777" w:rsidR="004E5814" w:rsidRPr="00FE5510" w:rsidRDefault="00B641D8" w:rsidP="00572515">
      <w:pPr>
        <w:pStyle w:val="Body"/>
        <w:rPr>
          <w:lang w:val="en-GB"/>
        </w:rPr>
      </w:pPr>
      <w:r w:rsidRPr="00FE5510">
        <w:rPr>
          <w:noProof/>
          <w:lang w:val="en-GB"/>
        </w:rPr>
        <mc:AlternateContent>
          <mc:Choice Requires="wps">
            <w:drawing>
              <wp:anchor distT="0" distB="0" distL="0" distR="0" simplePos="0" relativeHeight="251658240" behindDoc="1" locked="0" layoutInCell="1" allowOverlap="1" wp14:anchorId="20AAB818" wp14:editId="6B2294A4">
                <wp:simplePos x="0" y="0"/>
                <wp:positionH relativeFrom="column">
                  <wp:posOffset>-398779</wp:posOffset>
                </wp:positionH>
                <wp:positionV relativeFrom="line">
                  <wp:posOffset>-294970</wp:posOffset>
                </wp:positionV>
                <wp:extent cx="6858000" cy="1320800"/>
                <wp:effectExtent l="0" t="0" r="0" b="0"/>
                <wp:wrapNone/>
                <wp:docPr id="1073741826" name="officeArt object" descr="Rectangle 194"/>
                <wp:cNvGraphicFramePr/>
                <a:graphic xmlns:a="http://schemas.openxmlformats.org/drawingml/2006/main">
                  <a:graphicData uri="http://schemas.microsoft.com/office/word/2010/wordprocessingShape">
                    <wps:wsp>
                      <wps:cNvSpPr/>
                      <wps:spPr>
                        <a:xfrm>
                          <a:off x="0" y="0"/>
                          <a:ext cx="6858000" cy="1320800"/>
                        </a:xfrm>
                        <a:prstGeom prst="rect">
                          <a:avLst/>
                        </a:prstGeom>
                        <a:solidFill>
                          <a:schemeClr val="tx2"/>
                        </a:solidFill>
                        <a:ln w="12700" cap="flat">
                          <a:noFill/>
                          <a:miter lim="400000"/>
                        </a:ln>
                        <a:effectLst/>
                      </wps:spPr>
                      <wps:bodyPr/>
                    </wps:wsp>
                  </a:graphicData>
                </a:graphic>
              </wp:anchor>
            </w:drawing>
          </mc:Choice>
          <mc:Fallback>
            <w:pict>
              <v:rect w14:anchorId="67597405" id="officeArt object" o:spid="_x0000_s1026" alt="Rectangle 194" style="position:absolute;margin-left:-31.4pt;margin-top:-23.25pt;width:540pt;height:104pt;z-index:-25165824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" fillcolor="#0072bc [3215]" stroked="f" strokeweight="1pt">
                <v:stroke miterlimit="4"/>
                <w10:wrap anchory="line"/>
              </v:rect>
            </w:pict>
          </mc:Fallback>
        </mc:AlternateContent>
      </w:r>
      <w:r w:rsidRPr="00FE5510">
        <w:rPr>
          <w:noProof/>
          <w:lang w:val="en-GB"/>
        </w:rPr>
        <w:drawing>
          <wp:anchor distT="57150" distB="57150" distL="57150" distR="57150" simplePos="0" relativeHeight="251658243" behindDoc="0" locked="0" layoutInCell="1" allowOverlap="1" wp14:anchorId="5757B3BA" wp14:editId="5A96C175">
            <wp:simplePos x="0" y="0"/>
            <wp:positionH relativeFrom="column">
              <wp:posOffset>-384377</wp:posOffset>
            </wp:positionH>
            <wp:positionV relativeFrom="line">
              <wp:posOffset>508</wp:posOffset>
            </wp:positionV>
            <wp:extent cx="2235200" cy="895985"/>
            <wp:effectExtent l="0" t="0" r="0" b="0"/>
            <wp:wrapThrough wrapText="bothSides" distL="57150" distR="57150">
              <wp:wrapPolygon edited="1">
                <wp:start x="0" y="0"/>
                <wp:lineTo x="21600" y="0"/>
                <wp:lineTo x="21600" y="21600"/>
                <wp:lineTo x="0" y="21600"/>
                <wp:lineTo x="0" y="0"/>
              </wp:wrapPolygon>
            </wp:wrapThrough>
            <wp:docPr id="1073741827" name="officeArt object" descr="Macintosh HD:Users:russellneal:UNHCR:_russell:Design:Branding:_2015-logos:logo sets:English:DIGITAL-RGB:EPS:UNHCR-visibility-horizontal-White-RGB-v2015.eps"/>
            <wp:cNvGraphicFramePr/>
            <a:graphic xmlns:a="http://schemas.openxmlformats.org/drawingml/2006/main">
              <a:graphicData uri="http://schemas.openxmlformats.org/drawingml/2006/picture">
                <pic:pic xmlns:pic="http://schemas.openxmlformats.org/drawingml/2006/picture">
                  <pic:nvPicPr>
                    <pic:cNvPr id="1073741827" name="Macintosh HD:Users:russellneal:UNHCR:_russell:Design:Branding:_2015-logos:logo sets:English:DIGITAL-RGB:EPS:UNHCR-visibility-horizontal-White-RGB-v2015.eps" descr="Macintosh HD:Users:russellneal:UNHCR:_russell:Design:Branding:_2015-logos:logo sets:English:DIGITAL-RGB:EPS:UNHCR-visibility-horizontal-White-RGB-v2015.eps"/>
                    <pic:cNvPicPr>
                      <a:picLocks noChangeAspect="1"/>
                    </pic:cNvPicPr>
                  </pic:nvPicPr>
                  <pic:blipFill>
                    <a:blip r:embed="rId11"/>
                    <a:stretch>
                      <a:fillRect/>
                    </a:stretch>
                  </pic:blipFill>
                  <pic:spPr>
                    <a:xfrm>
                      <a:off x="0" y="0"/>
                      <a:ext cx="2235200" cy="895985"/>
                    </a:xfrm>
                    <a:prstGeom prst="rect">
                      <a:avLst/>
                    </a:prstGeom>
                    <a:ln w="12700" cap="flat">
                      <a:noFill/>
                      <a:miter lim="400000"/>
                    </a:ln>
                    <a:effectLst/>
                  </pic:spPr>
                </pic:pic>
              </a:graphicData>
            </a:graphic>
          </wp:anchor>
        </w:drawing>
      </w:r>
    </w:p>
    <w:p w14:paraId="6D7A64F8" w14:textId="77777777" w:rsidR="004E5814" w:rsidRPr="00FE5510" w:rsidRDefault="00B641D8" w:rsidP="00572515">
      <w:pPr>
        <w:pStyle w:val="Body"/>
        <w:rPr>
          <w:lang w:val="en-GB"/>
        </w:rPr>
      </w:pPr>
      <w:r w:rsidRPr="00FE5510">
        <w:rPr>
          <w:noProof/>
          <w:lang w:val="en-GB"/>
        </w:rPr>
        <mc:AlternateContent>
          <mc:Choice Requires="wps">
            <w:drawing>
              <wp:anchor distT="0" distB="0" distL="0" distR="0" simplePos="0" relativeHeight="251658242" behindDoc="1" locked="0" layoutInCell="1" allowOverlap="1" wp14:anchorId="64888C01" wp14:editId="6D7839A4">
                <wp:simplePos x="0" y="0"/>
                <wp:positionH relativeFrom="margin">
                  <wp:posOffset>-457200</wp:posOffset>
                </wp:positionH>
                <wp:positionV relativeFrom="line">
                  <wp:posOffset>654050</wp:posOffset>
                </wp:positionV>
                <wp:extent cx="7016750" cy="2804514"/>
                <wp:effectExtent l="0" t="0" r="0" b="0"/>
                <wp:wrapNone/>
                <wp:docPr id="1073741828" name="officeArt object" descr="Text Box 196"/>
                <wp:cNvGraphicFramePr/>
                <a:graphic xmlns:a="http://schemas.openxmlformats.org/drawingml/2006/main">
                  <a:graphicData uri="http://schemas.microsoft.com/office/word/2010/wordprocessingShape">
                    <wps:wsp>
                      <wps:cNvSpPr txBox="1"/>
                      <wps:spPr>
                        <a:xfrm>
                          <a:off x="0" y="0"/>
                          <a:ext cx="7016750" cy="2804514"/>
                        </a:xfrm>
                        <a:prstGeom prst="rect">
                          <a:avLst/>
                        </a:prstGeom>
                        <a:solidFill>
                          <a:srgbClr val="FFFFFF"/>
                        </a:solid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467AD406" w14:textId="77777777" w:rsidR="004E5814" w:rsidRDefault="00B641D8">
                            <w:pPr>
                              <w:pStyle w:val="NoSpacing"/>
                              <w:jc w:val="center"/>
                            </w:pPr>
                            <w:r>
                              <w:rPr>
                                <w:rFonts w:ascii="Carlito" w:hAnsi="Carlito"/>
                                <w:b/>
                                <w:bCs/>
                                <w:caps/>
                                <w:color w:val="4472C4"/>
                                <w:sz w:val="56"/>
                                <w:szCs w:val="56"/>
                                <w:u w:color="4472C4"/>
                              </w:rPr>
                              <w:t>OCCUPATIONAL Health and Safety requirements for contractors</w:t>
                            </w:r>
                          </w:p>
                        </w:txbxContent>
                      </wps:txbx>
                      <wps:bodyPr wrap="square" lIns="91439" tIns="91439" rIns="91439" bIns="91439" numCol="1" anchor="ctr">
                        <a:noAutofit/>
                      </wps:bodyPr>
                    </wps:wsp>
                  </a:graphicData>
                </a:graphic>
                <wp14:sizeRelH relativeFrom="margin">
                  <wp14:pctWidth>0</wp14:pctWidth>
                </wp14:sizeRelH>
              </wp:anchor>
            </w:drawing>
          </mc:Choice>
          <mc:Fallback>
            <w:pict>
              <v:shapetype w14:anchorId="64888C01" id="_x0000_t202" coordsize="21600,21600" o:spt="202" path="m,l,21600r21600,l21600,xe">
                <v:stroke joinstyle="miter"/>
                <v:path gradientshapeok="t" o:connecttype="rect"/>
              </v:shapetype>
              <v:shape id="officeArt object" o:spid="_x0000_s1026" type="#_x0000_t202" alt="Text Box 196" style="position:absolute;margin-left:-36pt;margin-top:51.5pt;width:552.5pt;height:220.85pt;z-index:-251658238;visibility:visible;mso-wrap-style:square;mso-width-percent:0;mso-wrap-distance-left:0;mso-wrap-distance-top:0;mso-wrap-distance-right:0;mso-wrap-distance-bottom:0;mso-position-horizontal:absolute;mso-position-horizontal-relative:margin;mso-position-vertical:absolute;mso-position-vertical-relative:lin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" stroked="f" strokeweight="1pt">
                <v:stroke miterlimit="4"/>
                <v:textbox inset="2.53997mm,2.53997mm,2.53997mm,2.53997mm">
                  <w:txbxContent>
                    <w:p w14:paraId="467AD406" w14:textId="77777777" w:rsidR="004E5814" w:rsidRDefault="00B641D8">
                      <w:pPr>
                        <w:pStyle w:val="NoSpacing"/>
                        <w:jc w:val="center"/>
                      </w:pPr>
                      <w:r>
                        <w:rPr>
                          <w:rFonts w:ascii="Carlito" w:hAnsi="Carlito"/>
                          <w:b/>
                          <w:bCs/>
                          <w:caps/>
                          <w:color w:val="4472C4"/>
                          <w:sz w:val="56"/>
                          <w:szCs w:val="56"/>
                          <w:u w:color="4472C4"/>
                        </w:rPr>
                        <w:t>OCCUPATIONAL Health and Safety requirements for contractors</w:t>
                      </w:r>
                    </w:p>
                  </w:txbxContent>
                </v:textbox>
                <w10:wrap anchorx="margin" anchory="line"/>
              </v:shape>
            </w:pict>
          </mc:Fallback>
        </mc:AlternateContent>
      </w:r>
      <w:r w:rsidRPr="00FE5510">
        <w:rPr>
          <w:noProof/>
          <w:lang w:val="en-GB"/>
        </w:rPr>
        <mc:AlternateContent>
          <mc:Choice Requires="wps">
            <w:drawing>
              <wp:anchor distT="0" distB="0" distL="0" distR="0" simplePos="0" relativeHeight="251658241" behindDoc="1" locked="0" layoutInCell="1" allowOverlap="1" wp14:anchorId="1228687E" wp14:editId="557E0A6E">
                <wp:simplePos x="0" y="0"/>
                <wp:positionH relativeFrom="column">
                  <wp:posOffset>-450375</wp:posOffset>
                </wp:positionH>
                <wp:positionV relativeFrom="line">
                  <wp:posOffset>2702218</wp:posOffset>
                </wp:positionV>
                <wp:extent cx="6858000" cy="5679469"/>
                <wp:effectExtent l="0" t="0" r="0" b="0"/>
                <wp:wrapNone/>
                <wp:docPr id="1073741829" name="officeArt object" descr="Rectangle 195"/>
                <wp:cNvGraphicFramePr/>
                <a:graphic xmlns:a="http://schemas.openxmlformats.org/drawingml/2006/main">
                  <a:graphicData uri="http://schemas.microsoft.com/office/word/2010/wordprocessingShape">
                    <wps:wsp>
                      <wps:cNvSpPr/>
                      <wps:spPr>
                        <a:xfrm>
                          <a:off x="0" y="0"/>
                          <a:ext cx="6858000" cy="5679469"/>
                        </a:xfrm>
                        <a:prstGeom prst="rect">
                          <a:avLst/>
                        </a:prstGeom>
                        <a:solidFill>
                          <a:schemeClr val="tx2"/>
                        </a:solidFill>
                        <a:ln w="12700" cap="flat">
                          <a:noFill/>
                          <a:miter lim="400000"/>
                        </a:ln>
                        <a:effectLst/>
                      </wps:spPr>
                      <wps:txbx>
                        <w:txbxContent>
                          <w:p w14:paraId="28CBD926" w14:textId="77777777" w:rsidR="004E5814" w:rsidRDefault="00B641D8">
                            <w:pPr>
                              <w:pStyle w:val="NoSpacing"/>
                              <w:spacing w:before="120"/>
                              <w:jc w:val="center"/>
                              <w:rPr>
                                <w:color w:val="FFFFFF"/>
                                <w:u w:color="FFFFFF"/>
                              </w:rPr>
                            </w:pPr>
                            <w:r>
                              <w:rPr>
                                <w:noProof/>
                                <w:color w:val="FFFFFF"/>
                                <w:u w:color="FFFFFF"/>
                              </w:rPr>
                              <w:drawing>
                                <wp:inline distT="0" distB="0" distL="0" distR="0" wp14:anchorId="1A09F4B4" wp14:editId="0AFD628E">
                                  <wp:extent cx="5921375" cy="2694940"/>
                                  <wp:effectExtent l="0" t="0" r="0" b="0"/>
                                  <wp:docPr id="6" name="officeArt object"/>
                                  <wp:cNvGraphicFramePr/>
                                  <a:graphic xmlns:a="http://schemas.openxmlformats.org/drawingml/2006/main">
                                    <a:graphicData uri="http://schemas.openxmlformats.org/drawingml/2006/picture">
                                      <pic:pic xmlns:pic="http://schemas.openxmlformats.org/drawingml/2006/picture">
                                        <pic:nvPicPr>
                                          <pic:cNvPr id="1073741830" name=""/>
                                          <pic:cNvPicPr>
                                            <a:picLocks/>
                                          </pic:cNvPicPr>
                                        </pic:nvPicPr>
                                        <pic:blipFill>
                                          <a:blip r:embed="rId12"/>
                                          <a:stretch>
                                            <a:fillRect/>
                                          </a:stretch>
                                        </pic:blipFill>
                                        <pic:spPr>
                                          <a:xfrm>
                                            <a:off x="0" y="0"/>
                                            <a:ext cx="5921375" cy="2694940"/>
                                          </a:xfrm>
                                          <a:prstGeom prst="rect">
                                            <a:avLst/>
                                          </a:prstGeom>
                                        </pic:spPr>
                                      </pic:pic>
                                    </a:graphicData>
                                  </a:graphic>
                                </wp:inline>
                              </w:drawing>
                            </w:r>
                          </w:p>
                          <w:p w14:paraId="6A15BD41" w14:textId="77777777" w:rsidR="00EF3C8D" w:rsidRDefault="00EF3C8D">
                            <w:pPr>
                              <w:pStyle w:val="BodyText"/>
                              <w:spacing w:line="360" w:lineRule="auto"/>
                              <w:jc w:val="center"/>
                              <w:rPr>
                                <w:rFonts w:ascii="Verdana" w:hAnsi="Verdana"/>
                                <w:color w:val="FFFFFF"/>
                                <w:u w:color="FFFFFF"/>
                              </w:rPr>
                            </w:pPr>
                          </w:p>
                          <w:p w14:paraId="2F564692" w14:textId="64AD5EAB" w:rsidR="004E5814" w:rsidRDefault="00B641D8">
                            <w:pPr>
                              <w:pStyle w:val="BodyText"/>
                              <w:spacing w:line="360" w:lineRule="auto"/>
                              <w:jc w:val="center"/>
                              <w:rPr>
                                <w:rFonts w:ascii="Verdana" w:eastAsia="Verdana" w:hAnsi="Verdana" w:cs="Verdana"/>
                                <w:color w:val="FFFFFF"/>
                                <w:u w:color="FFFFFF"/>
                              </w:rPr>
                            </w:pPr>
                            <w:r>
                              <w:rPr>
                                <w:rFonts w:ascii="Verdana" w:hAnsi="Verdana"/>
                                <w:color w:val="FFFFFF"/>
                                <w:u w:color="FFFFFF"/>
                              </w:rPr>
                              <w:t>Version 1</w:t>
                            </w:r>
                          </w:p>
                          <w:p w14:paraId="1BDE189F" w14:textId="2AACBAFB" w:rsidR="004E5814" w:rsidRDefault="00EF3C8D">
                            <w:pPr>
                              <w:pStyle w:val="BodyText"/>
                              <w:spacing w:line="360" w:lineRule="auto"/>
                              <w:jc w:val="center"/>
                              <w:rPr>
                                <w:rFonts w:ascii="Verdana" w:eastAsia="Verdana" w:hAnsi="Verdana" w:cs="Verdana"/>
                                <w:color w:val="FFFFFF"/>
                                <w:u w:color="FFFFFF"/>
                              </w:rPr>
                            </w:pPr>
                            <w:r>
                              <w:rPr>
                                <w:rFonts w:ascii="Verdana" w:hAnsi="Verdana"/>
                                <w:color w:val="FFFFFF"/>
                                <w:u w:color="FFFFFF"/>
                              </w:rPr>
                              <w:t>8 March 2022</w:t>
                            </w:r>
                          </w:p>
                          <w:p w14:paraId="32634D7A" w14:textId="77777777" w:rsidR="004E5814" w:rsidRDefault="00B641D8">
                            <w:pPr>
                              <w:pStyle w:val="BodyText"/>
                              <w:spacing w:line="360" w:lineRule="auto"/>
                              <w:jc w:val="center"/>
                              <w:rPr>
                                <w:rFonts w:ascii="Verdana" w:eastAsia="Verdana" w:hAnsi="Verdana" w:cs="Verdana"/>
                                <w:color w:val="FFFFFF"/>
                                <w:u w:color="FFFFFF"/>
                              </w:rPr>
                            </w:pPr>
                            <w:r>
                              <w:rPr>
                                <w:rFonts w:ascii="Verdana" w:hAnsi="Verdana"/>
                                <w:color w:val="FFFFFF"/>
                                <w:u w:color="FFFFFF"/>
                              </w:rPr>
                              <w:t>Occupational Safety Section</w:t>
                            </w:r>
                          </w:p>
                          <w:p w14:paraId="26A00043" w14:textId="77777777" w:rsidR="004E5814" w:rsidRDefault="00B641D8">
                            <w:pPr>
                              <w:pStyle w:val="BodyText"/>
                              <w:spacing w:line="360" w:lineRule="auto"/>
                              <w:jc w:val="center"/>
                              <w:rPr>
                                <w:color w:val="FFFFFF"/>
                                <w:sz w:val="20"/>
                                <w:szCs w:val="20"/>
                                <w:u w:color="FFFFFF"/>
                              </w:rPr>
                            </w:pPr>
                            <w:r>
                              <w:rPr>
                                <w:rFonts w:ascii="Verdana" w:hAnsi="Verdana"/>
                                <w:color w:val="FFFFFF"/>
                                <w:u w:color="FFFFFF"/>
                              </w:rPr>
                              <w:t>Staff Health and Wellbeing Services – Division of Human Resources Management</w:t>
                            </w:r>
                          </w:p>
                          <w:p w14:paraId="6336D3FE" w14:textId="77777777" w:rsidR="004E5814" w:rsidRDefault="00B641D8">
                            <w:pPr>
                              <w:pStyle w:val="NoSpacing"/>
                              <w:spacing w:before="120"/>
                              <w:jc w:val="center"/>
                            </w:pPr>
                            <w:r>
                              <w:rPr>
                                <w:caps/>
                                <w:color w:val="FFFFFF"/>
                                <w:u w:color="FFFFFF"/>
                              </w:rPr>
                              <w:t xml:space="preserve">  </w:t>
                            </w:r>
                          </w:p>
                        </w:txbxContent>
                      </wps:txbx>
                      <wps:bodyPr wrap="square" lIns="457200" tIns="457200" rIns="457200" bIns="457200" numCol="1" anchor="b">
                        <a:noAutofit/>
                      </wps:bodyPr>
                    </wps:wsp>
                  </a:graphicData>
                </a:graphic>
              </wp:anchor>
            </w:drawing>
          </mc:Choice>
          <mc:Fallback>
            <w:pict>
              <v:rect w14:anchorId="1228687E" id="_x0000_s1027" alt="Rectangle 195" style="position:absolute;margin-left:-35.45pt;margin-top:212.75pt;width:540pt;height:447.2pt;z-index:-251658239;visibility:visible;mso-wrap-style:square;mso-wrap-distance-left:0;mso-wrap-distance-top:0;mso-wrap-distance-right:0;mso-wrap-distance-bottom:0;mso-position-horizontal:absolute;mso-position-horizontal-relative:text;mso-position-vertical:absolute;mso-position-vertical-relative:lin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" fillcolor="#0072bc [3215]" stroked="f" strokeweight="1pt">
                <v:stroke miterlimit="4"/>
                <v:textbox inset="36pt,36pt,36pt,36pt">
                  <w:txbxContent>
                    <w:p w14:paraId="28CBD926" w14:textId="77777777" w:rsidR="004E5814" w:rsidRDefault="00B641D8">
                      <w:pPr>
                        <w:pStyle w:val="NoSpacing"/>
                        <w:spacing w:before="120"/>
                        <w:jc w:val="center"/>
                        <w:rPr>
                          <w:color w:val="FFFFFF"/>
                          <w:u w:color="FFFFFF"/>
                        </w:rPr>
                      </w:pPr>
                      <w:r>
                        <w:rPr>
                          <w:noProof/>
                          <w:color w:val="FFFFFF"/>
                          <w:u w:color="FFFFFF"/>
                        </w:rPr>
                        <w:drawing>
                          <wp:inline distT="0" distB="0" distL="0" distR="0" wp14:anchorId="1A09F4B4" wp14:editId="0AFD628E">
                            <wp:extent cx="5921375" cy="2694940"/>
                            <wp:effectExtent l="0" t="0" r="0" b="0"/>
                            <wp:docPr id="6" name="officeArt object"/>
                            <wp:cNvGraphicFramePr/>
                            <a:graphic xmlns:a="http://schemas.openxmlformats.org/drawingml/2006/main">
                              <a:graphicData uri="http://schemas.openxmlformats.org/drawingml/2006/picture">
                                <pic:pic xmlns:pic="http://schemas.openxmlformats.org/drawingml/2006/picture">
                                  <pic:nvPicPr>
                                    <pic:cNvPr id="1073741830" name=""/>
                                    <pic:cNvPicPr>
                                      <a:picLocks/>
                                    </pic:cNvPicPr>
                                  </pic:nvPicPr>
                                  <pic:blipFill>
                                    <a:blip r:embed="rId13"/>
                                    <a:stretch>
                                      <a:fillRect/>
                                    </a:stretch>
                                  </pic:blipFill>
                                  <pic:spPr>
                                    <a:xfrm>
                                      <a:off x="0" y="0"/>
                                      <a:ext cx="5921375" cy="2694940"/>
                                    </a:xfrm>
                                    <a:prstGeom prst="rect">
                                      <a:avLst/>
                                    </a:prstGeom>
                                  </pic:spPr>
                                </pic:pic>
                              </a:graphicData>
                            </a:graphic>
                          </wp:inline>
                        </w:drawing>
                      </w:r>
                    </w:p>
                    <w:p w14:paraId="6A15BD41" w14:textId="77777777" w:rsidR="00EF3C8D" w:rsidRDefault="00EF3C8D">
                      <w:pPr>
                        <w:pStyle w:val="BodyText"/>
                        <w:spacing w:line="360" w:lineRule="auto"/>
                        <w:jc w:val="center"/>
                        <w:rPr>
                          <w:rFonts w:ascii="Verdana" w:hAnsi="Verdana"/>
                          <w:color w:val="FFFFFF"/>
                          <w:u w:color="FFFFFF"/>
                        </w:rPr>
                      </w:pPr>
                    </w:p>
                    <w:p w14:paraId="2F564692" w14:textId="64AD5EAB" w:rsidR="004E5814" w:rsidRDefault="00B641D8">
                      <w:pPr>
                        <w:pStyle w:val="BodyText"/>
                        <w:spacing w:line="360" w:lineRule="auto"/>
                        <w:jc w:val="center"/>
                        <w:rPr>
                          <w:rFonts w:ascii="Verdana" w:eastAsia="Verdana" w:hAnsi="Verdana" w:cs="Verdana"/>
                          <w:color w:val="FFFFFF"/>
                          <w:u w:color="FFFFFF"/>
                        </w:rPr>
                      </w:pPr>
                      <w:r>
                        <w:rPr>
                          <w:rFonts w:ascii="Verdana" w:hAnsi="Verdana"/>
                          <w:color w:val="FFFFFF"/>
                          <w:u w:color="FFFFFF"/>
                        </w:rPr>
                        <w:t>Version 1</w:t>
                      </w:r>
                    </w:p>
                    <w:p w14:paraId="1BDE189F" w14:textId="2AACBAFB" w:rsidR="004E5814" w:rsidRDefault="00EF3C8D">
                      <w:pPr>
                        <w:pStyle w:val="BodyText"/>
                        <w:spacing w:line="360" w:lineRule="auto"/>
                        <w:jc w:val="center"/>
                        <w:rPr>
                          <w:rFonts w:ascii="Verdana" w:eastAsia="Verdana" w:hAnsi="Verdana" w:cs="Verdana"/>
                          <w:color w:val="FFFFFF"/>
                          <w:u w:color="FFFFFF"/>
                        </w:rPr>
                      </w:pPr>
                      <w:r>
                        <w:rPr>
                          <w:rFonts w:ascii="Verdana" w:hAnsi="Verdana"/>
                          <w:color w:val="FFFFFF"/>
                          <w:u w:color="FFFFFF"/>
                        </w:rPr>
                        <w:t>8 March 2022</w:t>
                      </w:r>
                    </w:p>
                    <w:p w14:paraId="32634D7A" w14:textId="77777777" w:rsidR="004E5814" w:rsidRDefault="00B641D8">
                      <w:pPr>
                        <w:pStyle w:val="BodyText"/>
                        <w:spacing w:line="360" w:lineRule="auto"/>
                        <w:jc w:val="center"/>
                        <w:rPr>
                          <w:rFonts w:ascii="Verdana" w:eastAsia="Verdana" w:hAnsi="Verdana" w:cs="Verdana"/>
                          <w:color w:val="FFFFFF"/>
                          <w:u w:color="FFFFFF"/>
                        </w:rPr>
                      </w:pPr>
                      <w:r>
                        <w:rPr>
                          <w:rFonts w:ascii="Verdana" w:hAnsi="Verdana"/>
                          <w:color w:val="FFFFFF"/>
                          <w:u w:color="FFFFFF"/>
                        </w:rPr>
                        <w:t>Occupational Safety Section</w:t>
                      </w:r>
                    </w:p>
                    <w:p w14:paraId="26A00043" w14:textId="77777777" w:rsidR="004E5814" w:rsidRDefault="00B641D8">
                      <w:pPr>
                        <w:pStyle w:val="BodyText"/>
                        <w:spacing w:line="360" w:lineRule="auto"/>
                        <w:jc w:val="center"/>
                        <w:rPr>
                          <w:color w:val="FFFFFF"/>
                          <w:sz w:val="20"/>
                          <w:szCs w:val="20"/>
                          <w:u w:color="FFFFFF"/>
                        </w:rPr>
                      </w:pPr>
                      <w:r>
                        <w:rPr>
                          <w:rFonts w:ascii="Verdana" w:hAnsi="Verdana"/>
                          <w:color w:val="FFFFFF"/>
                          <w:u w:color="FFFFFF"/>
                        </w:rPr>
                        <w:t>Staff Health and Wellbeing Services – Division of Human Resources Management</w:t>
                      </w:r>
                    </w:p>
                    <w:p w14:paraId="6336D3FE" w14:textId="77777777" w:rsidR="004E5814" w:rsidRDefault="00B641D8">
                      <w:pPr>
                        <w:pStyle w:val="NoSpacing"/>
                        <w:spacing w:before="120"/>
                        <w:jc w:val="center"/>
                      </w:pPr>
                      <w:r>
                        <w:rPr>
                          <w:caps/>
                          <w:color w:val="FFFFFF"/>
                          <w:u w:color="FFFFFF"/>
                        </w:rPr>
                        <w:t xml:space="preserve">  </w:t>
                      </w:r>
                    </w:p>
                  </w:txbxContent>
                </v:textbox>
                <w10:wrap anchory="line"/>
              </v:rect>
            </w:pict>
          </mc:Fallback>
        </mc:AlternateContent>
      </w:r>
      <w:r w:rsidRPr="00FE5510">
        <w:rPr>
          <w:rFonts w:ascii="Arial Unicode MS" w:hAnsi="Arial Unicode MS"/>
          <w:lang w:val="en-GB"/>
        </w:rPr>
        <w:br w:type="page"/>
      </w:r>
    </w:p>
    <w:p w14:paraId="6C3D76EB" w14:textId="77777777" w:rsidR="00B66057" w:rsidRDefault="00B66057" w:rsidP="00572515">
      <w:pPr>
        <w:pStyle w:val="Body"/>
        <w:keepNext/>
        <w:keepLines/>
        <w:spacing w:before="480" w:line="276" w:lineRule="auto"/>
        <w:jc w:val="center"/>
        <w:rPr>
          <w:rFonts w:ascii="Arial" w:hAnsi="Arial"/>
          <w:b/>
          <w:bCs/>
          <w:sz w:val="20"/>
          <w:szCs w:val="20"/>
          <w:lang w:val="en-GB"/>
        </w:rPr>
        <w:sectPr w:rsidR="00B66057">
          <w:headerReference w:type="default" r:id="rId14"/>
          <w:footerReference w:type="first" r:id="rId15"/>
          <w:pgSz w:w="12240" w:h="15840"/>
          <w:pgMar w:top="1440" w:right="1440" w:bottom="1440" w:left="1440" w:header="720" w:footer="720" w:gutter="0"/>
          <w:pgNumType w:start="0"/>
          <w:cols w:space="720"/>
          <w:titlePg/>
        </w:sectPr>
      </w:pPr>
      <w:bookmarkStart w:id="0" w:name="_jddly0s0901q"/>
      <w:bookmarkEnd w:id="0"/>
    </w:p>
    <w:p w14:paraId="019AD678" w14:textId="465496CB" w:rsidR="00A75902" w:rsidRPr="00A75902" w:rsidRDefault="00A75902" w:rsidP="00A75902">
      <w:pPr>
        <w:pStyle w:val="Body"/>
        <w:spacing w:line="276" w:lineRule="auto"/>
        <w:jc w:val="center"/>
        <w:outlineLvl w:val="0"/>
        <w:rPr>
          <w:rFonts w:ascii="Arial" w:hAnsi="Arial" w:cs="Arial"/>
          <w:b/>
          <w:bCs/>
          <w:sz w:val="20"/>
          <w:szCs w:val="20"/>
          <w:lang w:val="en-GB"/>
        </w:rPr>
      </w:pPr>
      <w:bookmarkStart w:id="1" w:name="_Toc97891928"/>
      <w:r w:rsidRPr="00A75902">
        <w:rPr>
          <w:rFonts w:ascii="Arial" w:hAnsi="Arial" w:cs="Arial"/>
          <w:b/>
          <w:bCs/>
          <w:sz w:val="20"/>
          <w:szCs w:val="20"/>
          <w:lang w:val="en-GB"/>
        </w:rPr>
        <w:lastRenderedPageBreak/>
        <w:t>VERIFICATION PAGE</w:t>
      </w:r>
      <w:bookmarkEnd w:id="1"/>
    </w:p>
    <w:tbl>
      <w:tblPr>
        <w:tblStyle w:val="TableGrid"/>
        <w:tblW w:w="0" w:type="auto"/>
        <w:tblCellMar>
          <w:left w:w="57" w:type="dxa"/>
          <w:right w:w="57" w:type="dxa"/>
        </w:tblCellMar>
        <w:tblLook w:val="04A0" w:firstRow="1" w:lastRow="0" w:firstColumn="1" w:lastColumn="0" w:noHBand="0" w:noVBand="1"/>
      </w:tblPr>
      <w:tblGrid>
        <w:gridCol w:w="2263"/>
        <w:gridCol w:w="2411"/>
        <w:gridCol w:w="4676"/>
      </w:tblGrid>
      <w:tr w:rsidR="00A75902" w14:paraId="3D69E742" w14:textId="77777777" w:rsidTr="004669AF">
        <w:tc>
          <w:tcPr>
            <w:tcW w:w="9350" w:type="dxa"/>
            <w:gridSpan w:val="3"/>
          </w:tcPr>
          <w:p w14:paraId="2C226BDF" w14:textId="77777777" w:rsidR="00A75902" w:rsidRPr="00677D16" w:rsidRDefault="00A75902" w:rsidP="00493514">
            <w:pPr>
              <w:pStyle w:val="Body"/>
              <w:spacing w:line="240" w:lineRule="auto"/>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TITLE:</w:t>
            </w:r>
          </w:p>
          <w:p w14:paraId="3F911F48" w14:textId="77777777" w:rsidR="00A75902" w:rsidRDefault="00A75902" w:rsidP="00493514">
            <w:pPr>
              <w:pStyle w:val="Body"/>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Occupational</w:t>
            </w:r>
            <w:r w:rsidRPr="008F74BC">
              <w:rPr>
                <w:rFonts w:ascii="Arial" w:hAnsi="Arial" w:cs="Arial"/>
                <w:color w:val="auto"/>
                <w:sz w:val="20"/>
                <w:szCs w:val="20"/>
                <w:u w:color="AEAAAA"/>
                <w:lang w:val="en-GB"/>
              </w:rPr>
              <w:t xml:space="preserve"> Health and Safety Requirements</w:t>
            </w:r>
            <w:r>
              <w:rPr>
                <w:rFonts w:ascii="Arial" w:hAnsi="Arial" w:cs="Arial"/>
                <w:color w:val="auto"/>
                <w:sz w:val="20"/>
                <w:szCs w:val="20"/>
                <w:u w:color="AEAAAA"/>
                <w:lang w:val="en-GB"/>
              </w:rPr>
              <w:t xml:space="preserve"> for Contractors</w:t>
            </w:r>
          </w:p>
        </w:tc>
      </w:tr>
      <w:tr w:rsidR="00A75902" w14:paraId="2091443D" w14:textId="77777777" w:rsidTr="004669AF">
        <w:tc>
          <w:tcPr>
            <w:tcW w:w="9350" w:type="dxa"/>
            <w:gridSpan w:val="3"/>
          </w:tcPr>
          <w:p w14:paraId="22D9A5E5" w14:textId="77777777" w:rsidR="00A75902" w:rsidRPr="00677D16"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AUTHOR:</w:t>
            </w:r>
          </w:p>
          <w:p w14:paraId="12BE10A5" w14:textId="77777777" w:rsidR="00A75902" w:rsidRDefault="00A75902" w:rsidP="00493514">
            <w:pPr>
              <w:pStyle w:val="Body"/>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Mufaro Gerald Mukwashi</w:t>
            </w:r>
          </w:p>
        </w:tc>
      </w:tr>
      <w:tr w:rsidR="00A75902" w14:paraId="53002D8C" w14:textId="77777777" w:rsidTr="004669AF">
        <w:tc>
          <w:tcPr>
            <w:tcW w:w="4674" w:type="dxa"/>
            <w:gridSpan w:val="2"/>
          </w:tcPr>
          <w:p w14:paraId="7FF397C5" w14:textId="77777777" w:rsidR="00A75902" w:rsidRPr="00677D16"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DATE:</w:t>
            </w:r>
          </w:p>
          <w:p w14:paraId="3F1268F0"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08 March 2022</w:t>
            </w:r>
          </w:p>
        </w:tc>
        <w:tc>
          <w:tcPr>
            <w:tcW w:w="4676" w:type="dxa"/>
          </w:tcPr>
          <w:p w14:paraId="40508924" w14:textId="77777777" w:rsidR="00A75902" w:rsidRPr="00677D16" w:rsidRDefault="00A75902" w:rsidP="00493514">
            <w:pPr>
              <w:pStyle w:val="Body"/>
              <w:spacing w:line="240" w:lineRule="auto"/>
              <w:jc w:val="both"/>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VERSION:</w:t>
            </w:r>
          </w:p>
          <w:p w14:paraId="6CAA0EA1" w14:textId="77777777" w:rsidR="00A75902"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Version 1 – 2022</w:t>
            </w:r>
          </w:p>
        </w:tc>
      </w:tr>
      <w:tr w:rsidR="00A75902" w14:paraId="1AC7D964" w14:textId="77777777" w:rsidTr="004669AF">
        <w:tc>
          <w:tcPr>
            <w:tcW w:w="2263" w:type="dxa"/>
            <w:shd w:val="clear" w:color="auto" w:fill="BEE5FF" w:themeFill="text2" w:themeFillTint="33"/>
          </w:tcPr>
          <w:p w14:paraId="48E045D3" w14:textId="77777777" w:rsidR="00A75902" w:rsidRPr="00677D16"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VERIFICATION</w:t>
            </w:r>
          </w:p>
        </w:tc>
        <w:tc>
          <w:tcPr>
            <w:tcW w:w="2411" w:type="dxa"/>
            <w:shd w:val="clear" w:color="auto" w:fill="BEE5FF" w:themeFill="text2" w:themeFillTint="33"/>
          </w:tcPr>
          <w:p w14:paraId="5EE3940E" w14:textId="77777777" w:rsidR="00A75902" w:rsidRPr="00677D16"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NAME</w:t>
            </w:r>
          </w:p>
        </w:tc>
        <w:tc>
          <w:tcPr>
            <w:tcW w:w="4676" w:type="dxa"/>
            <w:shd w:val="clear" w:color="auto" w:fill="BEE5FF" w:themeFill="text2" w:themeFillTint="33"/>
          </w:tcPr>
          <w:p w14:paraId="5BB3C635" w14:textId="77777777" w:rsidR="00A75902" w:rsidRPr="00677D16"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b/>
                <w:bCs/>
                <w:color w:val="auto"/>
                <w:sz w:val="20"/>
                <w:szCs w:val="20"/>
                <w:u w:color="AEAAAA"/>
                <w:lang w:val="en-GB"/>
              </w:rPr>
            </w:pPr>
            <w:r w:rsidRPr="00677D16">
              <w:rPr>
                <w:rFonts w:ascii="Arial" w:hAnsi="Arial" w:cs="Arial"/>
                <w:b/>
                <w:bCs/>
                <w:color w:val="auto"/>
                <w:sz w:val="20"/>
                <w:szCs w:val="20"/>
                <w:u w:color="AEAAAA"/>
                <w:lang w:val="en-GB"/>
              </w:rPr>
              <w:t>CAPACITY</w:t>
            </w:r>
          </w:p>
        </w:tc>
      </w:tr>
      <w:tr w:rsidR="00A75902" w14:paraId="70A5AB53" w14:textId="77777777" w:rsidTr="004669AF">
        <w:tc>
          <w:tcPr>
            <w:tcW w:w="2263" w:type="dxa"/>
          </w:tcPr>
          <w:p w14:paraId="7FEB87A6"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By Author</w:t>
            </w:r>
          </w:p>
        </w:tc>
        <w:tc>
          <w:tcPr>
            <w:tcW w:w="2411" w:type="dxa"/>
          </w:tcPr>
          <w:p w14:paraId="09BFDF99"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Mufaro Gerald Mukwashi</w:t>
            </w:r>
          </w:p>
        </w:tc>
        <w:tc>
          <w:tcPr>
            <w:tcW w:w="4676" w:type="dxa"/>
          </w:tcPr>
          <w:p w14:paraId="20F1A077"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Senior Occupational Safety Officer</w:t>
            </w:r>
            <w:r>
              <w:rPr>
                <w:rFonts w:ascii="Arial" w:hAnsi="Arial" w:cs="Arial"/>
                <w:color w:val="auto"/>
                <w:sz w:val="20"/>
                <w:szCs w:val="20"/>
                <w:u w:color="AEAAAA"/>
                <w:lang w:val="en-GB"/>
              </w:rPr>
              <w:t>,</w:t>
            </w:r>
            <w:r w:rsidRPr="008F74BC">
              <w:rPr>
                <w:rFonts w:ascii="Arial" w:hAnsi="Arial" w:cs="Arial"/>
                <w:color w:val="auto"/>
                <w:sz w:val="20"/>
                <w:szCs w:val="20"/>
                <w:u w:color="AEAAAA"/>
                <w:lang w:val="en-GB"/>
              </w:rPr>
              <w:t xml:space="preserve"> Occupational Safety Unit</w:t>
            </w:r>
          </w:p>
        </w:tc>
      </w:tr>
      <w:tr w:rsidR="00A75902" w14:paraId="7DD7B945" w14:textId="77777777" w:rsidTr="004669AF">
        <w:tc>
          <w:tcPr>
            <w:tcW w:w="2263" w:type="dxa"/>
          </w:tcPr>
          <w:p w14:paraId="1EAA94E7" w14:textId="719847ED" w:rsidR="00A75902" w:rsidRDefault="0058083D"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Reviewed</w:t>
            </w:r>
            <w:r w:rsidR="00A75902">
              <w:rPr>
                <w:rFonts w:ascii="Arial" w:hAnsi="Arial" w:cs="Arial"/>
                <w:color w:val="auto"/>
                <w:sz w:val="20"/>
                <w:szCs w:val="20"/>
                <w:u w:color="AEAAAA"/>
                <w:lang w:val="en-GB"/>
              </w:rPr>
              <w:t xml:space="preserve"> by</w:t>
            </w:r>
          </w:p>
        </w:tc>
        <w:tc>
          <w:tcPr>
            <w:tcW w:w="2411" w:type="dxa"/>
          </w:tcPr>
          <w:p w14:paraId="111F1E3D"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Alda Garcia</w:t>
            </w:r>
          </w:p>
        </w:tc>
        <w:tc>
          <w:tcPr>
            <w:tcW w:w="4676" w:type="dxa"/>
          </w:tcPr>
          <w:p w14:paraId="71D7C61A"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Snr Land and Buildings Officer</w:t>
            </w:r>
            <w:r>
              <w:rPr>
                <w:rFonts w:ascii="Arial" w:hAnsi="Arial" w:cs="Arial"/>
                <w:color w:val="auto"/>
                <w:sz w:val="20"/>
                <w:szCs w:val="20"/>
                <w:u w:color="AEAAAA"/>
                <w:lang w:val="en-GB"/>
              </w:rPr>
              <w:t>,</w:t>
            </w:r>
            <w:r w:rsidRPr="008F74BC">
              <w:rPr>
                <w:rFonts w:ascii="Arial" w:hAnsi="Arial" w:cs="Arial"/>
                <w:color w:val="auto"/>
                <w:sz w:val="20"/>
                <w:szCs w:val="20"/>
                <w:u w:color="AEAAAA"/>
                <w:lang w:val="en-GB"/>
              </w:rPr>
              <w:t xml:space="preserve"> DFAM Infrastructure Unit</w:t>
            </w:r>
          </w:p>
        </w:tc>
      </w:tr>
      <w:tr w:rsidR="00A75902" w14:paraId="5FDA7B6E" w14:textId="77777777" w:rsidTr="004669AF">
        <w:tc>
          <w:tcPr>
            <w:tcW w:w="2263" w:type="dxa"/>
          </w:tcPr>
          <w:p w14:paraId="57EB8693" w14:textId="7A0C3931" w:rsidR="00A75902" w:rsidRDefault="0058083D"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Reviewed</w:t>
            </w:r>
            <w:r w:rsidR="00A75902">
              <w:rPr>
                <w:rFonts w:ascii="Arial" w:hAnsi="Arial" w:cs="Arial"/>
                <w:color w:val="auto"/>
                <w:sz w:val="20"/>
                <w:szCs w:val="20"/>
                <w:u w:color="AEAAAA"/>
                <w:lang w:val="en-GB"/>
              </w:rPr>
              <w:t xml:space="preserve"> by</w:t>
            </w:r>
          </w:p>
        </w:tc>
        <w:tc>
          <w:tcPr>
            <w:tcW w:w="2411" w:type="dxa"/>
          </w:tcPr>
          <w:p w14:paraId="01968EA5"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Cleopatra Chiome</w:t>
            </w:r>
          </w:p>
        </w:tc>
        <w:tc>
          <w:tcPr>
            <w:tcW w:w="4676" w:type="dxa"/>
          </w:tcPr>
          <w:p w14:paraId="07EB103C"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Occupational Safety Officer</w:t>
            </w:r>
            <w:r>
              <w:rPr>
                <w:rFonts w:ascii="Arial" w:hAnsi="Arial" w:cs="Arial"/>
                <w:color w:val="auto"/>
                <w:sz w:val="20"/>
                <w:szCs w:val="20"/>
                <w:u w:color="AEAAAA"/>
                <w:lang w:val="en-GB"/>
              </w:rPr>
              <w:t xml:space="preserve">, </w:t>
            </w:r>
            <w:r w:rsidRPr="008F74BC">
              <w:rPr>
                <w:rFonts w:ascii="Arial" w:hAnsi="Arial" w:cs="Arial"/>
                <w:color w:val="auto"/>
                <w:sz w:val="20"/>
                <w:szCs w:val="20"/>
                <w:u w:color="AEAAAA"/>
                <w:lang w:val="en-GB"/>
              </w:rPr>
              <w:t>Occupational Safety Unit</w:t>
            </w:r>
          </w:p>
        </w:tc>
      </w:tr>
      <w:tr w:rsidR="00A75902" w14:paraId="2598463F" w14:textId="77777777" w:rsidTr="004669AF">
        <w:tc>
          <w:tcPr>
            <w:tcW w:w="2263" w:type="dxa"/>
          </w:tcPr>
          <w:p w14:paraId="5BBE01B0" w14:textId="41FB14CC" w:rsidR="00A75902" w:rsidRDefault="0058083D"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Reviewed</w:t>
            </w:r>
            <w:r w:rsidR="00A75902">
              <w:rPr>
                <w:rFonts w:ascii="Arial" w:hAnsi="Arial" w:cs="Arial"/>
                <w:color w:val="auto"/>
                <w:sz w:val="20"/>
                <w:szCs w:val="20"/>
                <w:u w:color="AEAAAA"/>
                <w:lang w:val="en-GB"/>
              </w:rPr>
              <w:t xml:space="preserve"> by</w:t>
            </w:r>
          </w:p>
        </w:tc>
        <w:tc>
          <w:tcPr>
            <w:tcW w:w="2411" w:type="dxa"/>
          </w:tcPr>
          <w:p w14:paraId="2353B37A" w14:textId="77777777" w:rsidR="00A75902" w:rsidRPr="008F74BC"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Cleo Forster</w:t>
            </w:r>
          </w:p>
        </w:tc>
        <w:tc>
          <w:tcPr>
            <w:tcW w:w="4676" w:type="dxa"/>
          </w:tcPr>
          <w:p w14:paraId="5D19106E" w14:textId="77777777" w:rsidR="00A75902" w:rsidRPr="008F74BC"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 xml:space="preserve">Project Coordinator Green </w:t>
            </w:r>
            <w:r>
              <w:rPr>
                <w:rFonts w:ascii="Arial" w:hAnsi="Arial" w:cs="Arial"/>
                <w:color w:val="auto"/>
                <w:sz w:val="20"/>
                <w:szCs w:val="20"/>
                <w:u w:color="AEAAAA"/>
                <w:lang w:val="en-GB"/>
              </w:rPr>
              <w:t xml:space="preserve">Financing Facility, </w:t>
            </w:r>
            <w:r w:rsidRPr="008F74BC">
              <w:rPr>
                <w:rFonts w:ascii="Arial" w:hAnsi="Arial" w:cs="Arial"/>
                <w:color w:val="auto"/>
                <w:sz w:val="20"/>
                <w:szCs w:val="20"/>
                <w:u w:color="AEAAAA"/>
                <w:lang w:val="en-GB"/>
              </w:rPr>
              <w:t>Greening and Sustainability Team</w:t>
            </w:r>
            <w:r>
              <w:rPr>
                <w:rFonts w:ascii="Arial" w:hAnsi="Arial" w:cs="Arial"/>
                <w:color w:val="auto"/>
                <w:sz w:val="20"/>
                <w:szCs w:val="20"/>
                <w:u w:color="AEAAAA"/>
                <w:lang w:val="en-GB"/>
              </w:rPr>
              <w:t>,</w:t>
            </w:r>
            <w:r w:rsidRPr="008F74BC">
              <w:rPr>
                <w:rFonts w:ascii="Arial" w:hAnsi="Arial" w:cs="Arial"/>
                <w:color w:val="auto"/>
                <w:sz w:val="20"/>
                <w:szCs w:val="20"/>
                <w:u w:color="AEAAAA"/>
                <w:lang w:val="en-GB"/>
              </w:rPr>
              <w:t xml:space="preserve"> DFAM</w:t>
            </w:r>
          </w:p>
        </w:tc>
      </w:tr>
      <w:tr w:rsidR="00A75902" w14:paraId="16ECECD7" w14:textId="77777777" w:rsidTr="004669AF">
        <w:tc>
          <w:tcPr>
            <w:tcW w:w="2263" w:type="dxa"/>
          </w:tcPr>
          <w:p w14:paraId="5DCBA325" w14:textId="5859A3A9" w:rsidR="00A75902" w:rsidRDefault="0058083D"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Reviewed</w:t>
            </w:r>
            <w:r w:rsidR="00A75902">
              <w:rPr>
                <w:rFonts w:ascii="Arial" w:hAnsi="Arial" w:cs="Arial"/>
                <w:color w:val="auto"/>
                <w:sz w:val="20"/>
                <w:szCs w:val="20"/>
                <w:u w:color="AEAAAA"/>
                <w:lang w:val="en-GB"/>
              </w:rPr>
              <w:t xml:space="preserve"> by</w:t>
            </w:r>
          </w:p>
        </w:tc>
        <w:tc>
          <w:tcPr>
            <w:tcW w:w="2411" w:type="dxa"/>
          </w:tcPr>
          <w:p w14:paraId="683EAE7C"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Sonia Miszczak</w:t>
            </w:r>
          </w:p>
        </w:tc>
        <w:tc>
          <w:tcPr>
            <w:tcW w:w="4676" w:type="dxa"/>
          </w:tcPr>
          <w:p w14:paraId="47B8C867" w14:textId="77777777" w:rsidR="00A75902" w:rsidRDefault="00A75902" w:rsidP="0049351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Project Officer</w:t>
            </w:r>
            <w:r>
              <w:rPr>
                <w:rFonts w:ascii="Arial" w:hAnsi="Arial" w:cs="Arial"/>
                <w:color w:val="auto"/>
                <w:sz w:val="20"/>
                <w:szCs w:val="20"/>
                <w:u w:color="AEAAAA"/>
                <w:lang w:val="en-GB"/>
              </w:rPr>
              <w:t xml:space="preserve"> </w:t>
            </w:r>
            <w:r w:rsidRPr="008F74BC">
              <w:rPr>
                <w:rFonts w:ascii="Arial" w:hAnsi="Arial" w:cs="Arial"/>
                <w:color w:val="auto"/>
                <w:sz w:val="20"/>
                <w:szCs w:val="20"/>
                <w:u w:color="AEAAAA"/>
                <w:lang w:val="en-GB"/>
              </w:rPr>
              <w:t xml:space="preserve">Green </w:t>
            </w:r>
            <w:r>
              <w:rPr>
                <w:rFonts w:ascii="Arial" w:hAnsi="Arial" w:cs="Arial"/>
                <w:color w:val="auto"/>
                <w:sz w:val="20"/>
                <w:szCs w:val="20"/>
                <w:u w:color="AEAAAA"/>
                <w:lang w:val="en-GB"/>
              </w:rPr>
              <w:t xml:space="preserve">Financing Facility, </w:t>
            </w:r>
            <w:r w:rsidRPr="008F74BC">
              <w:rPr>
                <w:rFonts w:ascii="Arial" w:hAnsi="Arial" w:cs="Arial"/>
                <w:color w:val="auto"/>
                <w:sz w:val="20"/>
                <w:szCs w:val="20"/>
                <w:u w:color="AEAAAA"/>
                <w:lang w:val="en-GB"/>
              </w:rPr>
              <w:t>Greening and Sustainability Team</w:t>
            </w:r>
            <w:r>
              <w:rPr>
                <w:rFonts w:ascii="Arial" w:hAnsi="Arial" w:cs="Arial"/>
                <w:color w:val="auto"/>
                <w:sz w:val="20"/>
                <w:szCs w:val="20"/>
                <w:u w:color="AEAAAA"/>
                <w:lang w:val="en-GB"/>
              </w:rPr>
              <w:t>,</w:t>
            </w:r>
            <w:r w:rsidRPr="008F74BC">
              <w:rPr>
                <w:rFonts w:ascii="Arial" w:hAnsi="Arial" w:cs="Arial"/>
                <w:color w:val="auto"/>
                <w:sz w:val="20"/>
                <w:szCs w:val="20"/>
                <w:u w:color="AEAAAA"/>
                <w:lang w:val="en-GB"/>
              </w:rPr>
              <w:t xml:space="preserve"> DFAM</w:t>
            </w:r>
          </w:p>
        </w:tc>
      </w:tr>
    </w:tbl>
    <w:p w14:paraId="1A46AA48" w14:textId="77777777" w:rsidR="00A75902" w:rsidRDefault="00A75902" w:rsidP="00A75902">
      <w:pPr>
        <w:pStyle w:val="Body"/>
        <w:spacing w:line="276" w:lineRule="auto"/>
        <w:rPr>
          <w:rFonts w:ascii="Arial" w:hAnsi="Arial" w:cs="Arial"/>
          <w:b/>
          <w:bCs/>
          <w:color w:val="auto"/>
          <w:sz w:val="20"/>
          <w:szCs w:val="20"/>
          <w:u w:color="AEAAAA"/>
          <w:lang w:val="en-GB"/>
        </w:rPr>
      </w:pPr>
    </w:p>
    <w:p w14:paraId="23FF4C26" w14:textId="77777777" w:rsidR="00A75902" w:rsidRPr="00A75902" w:rsidRDefault="00A75902" w:rsidP="00A75902">
      <w:pPr>
        <w:pStyle w:val="Body"/>
        <w:spacing w:line="276" w:lineRule="auto"/>
        <w:jc w:val="center"/>
        <w:outlineLvl w:val="0"/>
        <w:rPr>
          <w:rFonts w:ascii="Arial" w:hAnsi="Arial" w:cs="Arial"/>
          <w:b/>
          <w:bCs/>
          <w:sz w:val="20"/>
          <w:szCs w:val="20"/>
          <w:lang w:val="en-GB"/>
        </w:rPr>
      </w:pPr>
      <w:bookmarkStart w:id="2" w:name="_Toc97891929"/>
      <w:r w:rsidRPr="00A75902">
        <w:rPr>
          <w:rFonts w:ascii="Arial" w:hAnsi="Arial" w:cs="Arial"/>
          <w:b/>
          <w:bCs/>
          <w:sz w:val="20"/>
          <w:szCs w:val="20"/>
          <w:lang w:val="en-GB"/>
        </w:rPr>
        <w:t>INSTRUCTIONS TO UNHCR STAFF</w:t>
      </w:r>
      <w:bookmarkEnd w:id="2"/>
    </w:p>
    <w:p w14:paraId="141905EE" w14:textId="661DD421" w:rsidR="00A75902" w:rsidRDefault="00A75902" w:rsidP="00A75902">
      <w:pPr>
        <w:pStyle w:val="Body"/>
        <w:spacing w:line="276" w:lineRule="auto"/>
        <w:jc w:val="both"/>
        <w:rPr>
          <w:rFonts w:ascii="Arial" w:hAnsi="Arial" w:cs="Arial"/>
          <w:color w:val="auto"/>
          <w:sz w:val="20"/>
          <w:szCs w:val="20"/>
          <w:u w:color="AEAAAA"/>
          <w:lang w:val="en-GB"/>
        </w:rPr>
      </w:pPr>
      <w:r w:rsidRPr="008F74BC">
        <w:rPr>
          <w:rFonts w:ascii="Arial" w:hAnsi="Arial" w:cs="Arial"/>
          <w:sz w:val="20"/>
          <w:szCs w:val="20"/>
          <w:u w:color="AEAAAA"/>
          <w:lang w:val="en-GB"/>
        </w:rPr>
        <w:t>This document is a template that needs to be adapted for each project.</w:t>
      </w:r>
      <w:r>
        <w:rPr>
          <w:rFonts w:ascii="Arial" w:hAnsi="Arial" w:cs="Arial"/>
          <w:sz w:val="20"/>
          <w:szCs w:val="20"/>
          <w:u w:color="AEAAAA"/>
          <w:lang w:val="en-GB"/>
        </w:rPr>
        <w:t xml:space="preserve"> Following the adaptation of these requirements for a specific project, t</w:t>
      </w:r>
      <w:r w:rsidRPr="008F74BC">
        <w:rPr>
          <w:rFonts w:ascii="Arial" w:hAnsi="Arial" w:cs="Arial"/>
          <w:color w:val="auto"/>
          <w:sz w:val="20"/>
          <w:szCs w:val="20"/>
          <w:u w:color="AEAAAA"/>
          <w:lang w:val="en-GB"/>
        </w:rPr>
        <w:t xml:space="preserve">he UNHCR Project </w:t>
      </w:r>
      <w:r w:rsidR="00FF7B1B">
        <w:rPr>
          <w:rFonts w:ascii="Arial" w:hAnsi="Arial" w:cs="Arial"/>
          <w:color w:val="auto"/>
          <w:sz w:val="20"/>
          <w:szCs w:val="20"/>
          <w:u w:color="AEAAAA"/>
          <w:lang w:val="en-GB"/>
        </w:rPr>
        <w:t>Representative</w:t>
      </w:r>
      <w:r w:rsidRPr="008F74BC">
        <w:rPr>
          <w:rFonts w:ascii="Arial" w:hAnsi="Arial" w:cs="Arial"/>
          <w:color w:val="auto"/>
          <w:sz w:val="20"/>
          <w:szCs w:val="20"/>
          <w:u w:color="AEAAAA"/>
          <w:lang w:val="en-GB"/>
        </w:rPr>
        <w:t xml:space="preserve"> </w:t>
      </w:r>
      <w:r>
        <w:rPr>
          <w:rFonts w:ascii="Arial" w:hAnsi="Arial" w:cs="Arial"/>
          <w:color w:val="auto"/>
          <w:sz w:val="20"/>
          <w:szCs w:val="20"/>
          <w:u w:color="AEAAAA"/>
          <w:lang w:val="en-GB"/>
        </w:rPr>
        <w:t xml:space="preserve">and the </w:t>
      </w:r>
      <w:r w:rsidRPr="008F74BC">
        <w:rPr>
          <w:rFonts w:ascii="Arial" w:hAnsi="Arial" w:cs="Arial"/>
          <w:color w:val="auto"/>
          <w:sz w:val="20"/>
          <w:szCs w:val="20"/>
          <w:u w:color="AEAAAA"/>
          <w:lang w:val="en-GB"/>
        </w:rPr>
        <w:t xml:space="preserve">Contractor </w:t>
      </w:r>
      <w:r>
        <w:rPr>
          <w:rFonts w:ascii="Arial" w:hAnsi="Arial" w:cs="Arial"/>
          <w:color w:val="auto"/>
          <w:sz w:val="20"/>
          <w:szCs w:val="20"/>
          <w:u w:color="AEAAAA"/>
          <w:lang w:val="en-GB"/>
        </w:rPr>
        <w:t>must both sign the below table to confirm responsibility of their respective responsibilities and obligations as outlined in these requirements</w:t>
      </w:r>
      <w:r w:rsidRPr="008F74BC">
        <w:rPr>
          <w:rFonts w:ascii="Arial" w:hAnsi="Arial" w:cs="Arial"/>
          <w:color w:val="auto"/>
          <w:sz w:val="20"/>
          <w:szCs w:val="20"/>
          <w:u w:color="AEAAAA"/>
          <w:lang w:val="en-GB"/>
        </w:rPr>
        <w:t>. A copy of th</w:t>
      </w:r>
      <w:r>
        <w:rPr>
          <w:rFonts w:ascii="Arial" w:hAnsi="Arial" w:cs="Arial"/>
          <w:color w:val="auto"/>
          <w:sz w:val="20"/>
          <w:szCs w:val="20"/>
          <w:u w:color="AEAAAA"/>
          <w:lang w:val="en-GB"/>
        </w:rPr>
        <w:t>is document and signed verification page</w:t>
      </w:r>
      <w:r w:rsidRPr="008F74BC">
        <w:rPr>
          <w:rFonts w:ascii="Arial" w:hAnsi="Arial" w:cs="Arial"/>
          <w:color w:val="auto"/>
          <w:sz w:val="20"/>
          <w:szCs w:val="20"/>
          <w:u w:color="AEAAAA"/>
          <w:lang w:val="en-GB"/>
        </w:rPr>
        <w:t xml:space="preserve"> must be submitted to the UNHCR Senior Occupational Safety Officer </w:t>
      </w:r>
      <w:r>
        <w:rPr>
          <w:rFonts w:ascii="Arial" w:hAnsi="Arial" w:cs="Arial"/>
          <w:color w:val="auto"/>
          <w:sz w:val="20"/>
          <w:szCs w:val="20"/>
          <w:u w:color="AEAAAA"/>
          <w:lang w:val="en-GB"/>
        </w:rPr>
        <w:t>for reference</w:t>
      </w:r>
      <w:r w:rsidRPr="008F74BC">
        <w:rPr>
          <w:rFonts w:ascii="Arial" w:hAnsi="Arial" w:cs="Arial"/>
          <w:color w:val="auto"/>
          <w:sz w:val="20"/>
          <w:szCs w:val="20"/>
          <w:u w:color="AEAAAA"/>
          <w:lang w:val="en-GB"/>
        </w:rPr>
        <w:t>.</w:t>
      </w:r>
    </w:p>
    <w:tbl>
      <w:tblPr>
        <w:tblStyle w:val="TableGrid"/>
        <w:tblW w:w="0" w:type="auto"/>
        <w:tblCellMar>
          <w:left w:w="45" w:type="dxa"/>
          <w:right w:w="45" w:type="dxa"/>
        </w:tblCellMar>
        <w:tblLook w:val="04A0" w:firstRow="1" w:lastRow="0" w:firstColumn="1" w:lastColumn="0" w:noHBand="0" w:noVBand="1"/>
      </w:tblPr>
      <w:tblGrid>
        <w:gridCol w:w="279"/>
        <w:gridCol w:w="1814"/>
        <w:gridCol w:w="1814"/>
        <w:gridCol w:w="1814"/>
        <w:gridCol w:w="1814"/>
        <w:gridCol w:w="1815"/>
      </w:tblGrid>
      <w:tr w:rsidR="00A75902" w14:paraId="7F74CB6E" w14:textId="77777777" w:rsidTr="004669AF">
        <w:tc>
          <w:tcPr>
            <w:tcW w:w="279" w:type="dxa"/>
            <w:shd w:val="clear" w:color="auto" w:fill="BEE5FF" w:themeFill="text2" w:themeFillTint="33"/>
          </w:tcPr>
          <w:p w14:paraId="1F0530D0" w14:textId="77777777" w:rsidR="00A75902" w:rsidRPr="00677D16" w:rsidRDefault="00A75902" w:rsidP="00493514">
            <w:pPr>
              <w:pStyle w:val="Body"/>
              <w:spacing w:line="240" w:lineRule="auto"/>
              <w:rPr>
                <w:rFonts w:ascii="Arial" w:hAnsi="Arial" w:cs="Arial"/>
                <w:b/>
                <w:bCs/>
                <w:color w:val="auto"/>
                <w:sz w:val="20"/>
                <w:szCs w:val="20"/>
                <w:u w:color="AEAAAA"/>
                <w:lang w:val="en-GB"/>
              </w:rPr>
            </w:pPr>
          </w:p>
        </w:tc>
        <w:tc>
          <w:tcPr>
            <w:tcW w:w="1814" w:type="dxa"/>
            <w:shd w:val="clear" w:color="auto" w:fill="BEE5FF" w:themeFill="text2" w:themeFillTint="33"/>
          </w:tcPr>
          <w:p w14:paraId="252E5BA1" w14:textId="77777777" w:rsidR="00A75902" w:rsidRDefault="00A75902" w:rsidP="00493514">
            <w:pPr>
              <w:pStyle w:val="Body"/>
              <w:spacing w:line="240" w:lineRule="auto"/>
              <w:rPr>
                <w:rFonts w:ascii="Arial" w:hAnsi="Arial" w:cs="Arial"/>
                <w:color w:val="auto"/>
                <w:sz w:val="20"/>
                <w:szCs w:val="20"/>
                <w:u w:color="AEAAAA"/>
                <w:lang w:val="en-GB"/>
              </w:rPr>
            </w:pPr>
            <w:r w:rsidRPr="00677D16">
              <w:rPr>
                <w:rFonts w:ascii="Arial" w:hAnsi="Arial" w:cs="Arial"/>
                <w:b/>
                <w:bCs/>
                <w:color w:val="auto"/>
                <w:sz w:val="20"/>
                <w:szCs w:val="20"/>
                <w:u w:color="AEAAAA"/>
                <w:lang w:val="en-GB"/>
              </w:rPr>
              <w:t>VERIFICATION</w:t>
            </w:r>
          </w:p>
        </w:tc>
        <w:tc>
          <w:tcPr>
            <w:tcW w:w="1814" w:type="dxa"/>
            <w:shd w:val="clear" w:color="auto" w:fill="BEE5FF" w:themeFill="text2" w:themeFillTint="33"/>
          </w:tcPr>
          <w:p w14:paraId="7E7DEE93" w14:textId="77777777" w:rsidR="00A75902" w:rsidRPr="008F74BC" w:rsidRDefault="00A75902" w:rsidP="00493514">
            <w:pPr>
              <w:pStyle w:val="Body"/>
              <w:spacing w:line="240" w:lineRule="auto"/>
              <w:rPr>
                <w:rFonts w:ascii="Arial" w:hAnsi="Arial" w:cs="Arial"/>
                <w:color w:val="auto"/>
                <w:sz w:val="20"/>
                <w:szCs w:val="20"/>
                <w:u w:color="AEAAAA"/>
                <w:lang w:val="en-GB"/>
              </w:rPr>
            </w:pPr>
            <w:r w:rsidRPr="00677D16">
              <w:rPr>
                <w:rFonts w:ascii="Arial" w:hAnsi="Arial" w:cs="Arial"/>
                <w:b/>
                <w:bCs/>
                <w:color w:val="auto"/>
                <w:sz w:val="20"/>
                <w:szCs w:val="20"/>
                <w:u w:color="AEAAAA"/>
                <w:lang w:val="en-GB"/>
              </w:rPr>
              <w:t>NAME</w:t>
            </w:r>
          </w:p>
        </w:tc>
        <w:tc>
          <w:tcPr>
            <w:tcW w:w="1814" w:type="dxa"/>
            <w:shd w:val="clear" w:color="auto" w:fill="BEE5FF" w:themeFill="text2" w:themeFillTint="33"/>
          </w:tcPr>
          <w:p w14:paraId="40367B5B" w14:textId="77777777" w:rsidR="00A75902" w:rsidRPr="00733AE8" w:rsidRDefault="00A75902" w:rsidP="00493514">
            <w:pPr>
              <w:pStyle w:val="Body"/>
              <w:spacing w:line="240" w:lineRule="auto"/>
              <w:rPr>
                <w:rFonts w:ascii="Arial" w:hAnsi="Arial" w:cs="Arial"/>
                <w:b/>
                <w:bCs/>
                <w:color w:val="auto"/>
                <w:sz w:val="20"/>
                <w:szCs w:val="20"/>
                <w:u w:color="AEAAAA"/>
                <w:lang w:val="en-GB"/>
              </w:rPr>
            </w:pPr>
            <w:r w:rsidRPr="00733AE8">
              <w:rPr>
                <w:rFonts w:ascii="Arial" w:hAnsi="Arial" w:cs="Arial"/>
                <w:b/>
                <w:bCs/>
                <w:color w:val="auto"/>
                <w:sz w:val="20"/>
                <w:szCs w:val="20"/>
                <w:u w:color="AEAAAA"/>
                <w:lang w:val="en-GB"/>
              </w:rPr>
              <w:t>DETAILS</w:t>
            </w:r>
          </w:p>
        </w:tc>
        <w:tc>
          <w:tcPr>
            <w:tcW w:w="1814" w:type="dxa"/>
            <w:shd w:val="clear" w:color="auto" w:fill="BEE5FF" w:themeFill="text2" w:themeFillTint="33"/>
          </w:tcPr>
          <w:p w14:paraId="052738F0" w14:textId="77777777" w:rsidR="00A75902" w:rsidRPr="00733AE8" w:rsidRDefault="00A75902" w:rsidP="00493514">
            <w:pPr>
              <w:pStyle w:val="Body"/>
              <w:spacing w:line="240" w:lineRule="auto"/>
              <w:rPr>
                <w:rFonts w:ascii="Arial" w:hAnsi="Arial" w:cs="Arial"/>
                <w:b/>
                <w:bCs/>
                <w:color w:val="auto"/>
                <w:sz w:val="20"/>
                <w:szCs w:val="20"/>
                <w:u w:color="AEAAAA"/>
                <w:lang w:val="en-GB"/>
              </w:rPr>
            </w:pPr>
            <w:r>
              <w:rPr>
                <w:rFonts w:ascii="Arial" w:hAnsi="Arial" w:cs="Arial"/>
                <w:b/>
                <w:bCs/>
                <w:color w:val="auto"/>
                <w:sz w:val="20"/>
                <w:szCs w:val="20"/>
                <w:u w:color="AEAAAA"/>
                <w:lang w:val="en-GB"/>
              </w:rPr>
              <w:t>SIGNATURE</w:t>
            </w:r>
          </w:p>
        </w:tc>
        <w:tc>
          <w:tcPr>
            <w:tcW w:w="1815" w:type="dxa"/>
            <w:shd w:val="clear" w:color="auto" w:fill="BEE5FF" w:themeFill="text2" w:themeFillTint="33"/>
          </w:tcPr>
          <w:p w14:paraId="4CC011B9" w14:textId="77777777" w:rsidR="00A75902" w:rsidRPr="00733AE8" w:rsidRDefault="00A75902" w:rsidP="00493514">
            <w:pPr>
              <w:pStyle w:val="Body"/>
              <w:spacing w:line="240" w:lineRule="auto"/>
              <w:rPr>
                <w:rFonts w:ascii="Arial" w:hAnsi="Arial" w:cs="Arial"/>
                <w:b/>
                <w:bCs/>
                <w:color w:val="auto"/>
                <w:sz w:val="20"/>
                <w:szCs w:val="20"/>
                <w:u w:color="AEAAAA"/>
                <w:lang w:val="en-GB"/>
              </w:rPr>
            </w:pPr>
            <w:r>
              <w:rPr>
                <w:rFonts w:ascii="Arial" w:hAnsi="Arial" w:cs="Arial"/>
                <w:b/>
                <w:bCs/>
                <w:color w:val="auto"/>
                <w:sz w:val="20"/>
                <w:szCs w:val="20"/>
                <w:u w:color="AEAAAA"/>
                <w:lang w:val="en-GB"/>
              </w:rPr>
              <w:t>DATE</w:t>
            </w:r>
          </w:p>
        </w:tc>
      </w:tr>
      <w:tr w:rsidR="00A75902" w14:paraId="69E2D483" w14:textId="77777777" w:rsidTr="004669AF">
        <w:tc>
          <w:tcPr>
            <w:tcW w:w="279" w:type="dxa"/>
          </w:tcPr>
          <w:p w14:paraId="3EAD4A60" w14:textId="77777777" w:rsidR="00A75902" w:rsidRDefault="00A75902" w:rsidP="00493514">
            <w:pPr>
              <w:pStyle w:val="Body"/>
              <w:numPr>
                <w:ilvl w:val="0"/>
                <w:numId w:val="116"/>
              </w:numPr>
              <w:spacing w:line="240" w:lineRule="auto"/>
              <w:rPr>
                <w:rFonts w:ascii="Arial" w:hAnsi="Arial" w:cs="Arial"/>
                <w:color w:val="auto"/>
                <w:sz w:val="20"/>
                <w:szCs w:val="20"/>
                <w:u w:color="AEAAAA"/>
                <w:lang w:val="en-GB"/>
              </w:rPr>
            </w:pPr>
          </w:p>
        </w:tc>
        <w:tc>
          <w:tcPr>
            <w:tcW w:w="1814" w:type="dxa"/>
          </w:tcPr>
          <w:p w14:paraId="190B11D4" w14:textId="77777777" w:rsidR="00A75902" w:rsidRPr="008F74BC" w:rsidRDefault="00A75902" w:rsidP="00493514">
            <w:pPr>
              <w:pStyle w:val="Body"/>
              <w:spacing w:line="240" w:lineRule="auto"/>
              <w:rPr>
                <w:rFonts w:ascii="Arial" w:hAnsi="Arial" w:cs="Arial"/>
                <w:b/>
                <w:bCs/>
                <w:color w:val="auto"/>
                <w:sz w:val="20"/>
                <w:szCs w:val="20"/>
                <w:u w:color="AEAAAA"/>
                <w:lang w:val="en-GB"/>
              </w:rPr>
            </w:pPr>
            <w:r>
              <w:rPr>
                <w:rFonts w:ascii="Arial" w:hAnsi="Arial" w:cs="Arial"/>
                <w:color w:val="auto"/>
                <w:sz w:val="20"/>
                <w:szCs w:val="20"/>
                <w:u w:color="AEAAAA"/>
                <w:lang w:val="en-GB"/>
              </w:rPr>
              <w:t>Adopted for</w:t>
            </w:r>
          </w:p>
        </w:tc>
        <w:tc>
          <w:tcPr>
            <w:tcW w:w="1814" w:type="dxa"/>
          </w:tcPr>
          <w:p w14:paraId="58B7BA65" w14:textId="77777777" w:rsidR="00A75902" w:rsidRPr="008F74BC" w:rsidRDefault="00A75902" w:rsidP="00493514">
            <w:pPr>
              <w:pStyle w:val="Body"/>
              <w:spacing w:line="240" w:lineRule="auto"/>
              <w:rPr>
                <w:rFonts w:ascii="Arial" w:hAnsi="Arial" w:cs="Arial"/>
                <w:b/>
                <w:bCs/>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Insert project name</w:t>
            </w:r>
            <w:r w:rsidRPr="008F74BC">
              <w:rPr>
                <w:rFonts w:ascii="Arial" w:hAnsi="Arial" w:cs="Arial"/>
                <w:color w:val="auto"/>
                <w:sz w:val="20"/>
                <w:szCs w:val="20"/>
                <w:u w:color="AEAAAA"/>
                <w:lang w:val="en-GB"/>
              </w:rPr>
              <w:t>}</w:t>
            </w:r>
          </w:p>
        </w:tc>
        <w:tc>
          <w:tcPr>
            <w:tcW w:w="1814" w:type="dxa"/>
          </w:tcPr>
          <w:p w14:paraId="1B76A05E" w14:textId="77777777" w:rsidR="00A75902" w:rsidRPr="008F74BC" w:rsidRDefault="00A75902" w:rsidP="00493514">
            <w:pPr>
              <w:pStyle w:val="Body"/>
              <w:spacing w:line="240" w:lineRule="auto"/>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 xml:space="preserve">Insert </w:t>
            </w:r>
            <w:r>
              <w:rPr>
                <w:rFonts w:ascii="Arial" w:hAnsi="Arial" w:cs="Arial"/>
                <w:color w:val="0070C0"/>
                <w:sz w:val="20"/>
                <w:szCs w:val="20"/>
                <w:u w:color="AEAAAA"/>
                <w:lang w:val="en-GB"/>
              </w:rPr>
              <w:t>location</w:t>
            </w:r>
            <w:r w:rsidRPr="008F74BC">
              <w:rPr>
                <w:rFonts w:ascii="Arial" w:hAnsi="Arial" w:cs="Arial"/>
                <w:color w:val="auto"/>
                <w:sz w:val="20"/>
                <w:szCs w:val="20"/>
                <w:u w:color="AEAAAA"/>
                <w:lang w:val="en-GB"/>
              </w:rPr>
              <w:t>}</w:t>
            </w:r>
          </w:p>
        </w:tc>
        <w:tc>
          <w:tcPr>
            <w:tcW w:w="1814" w:type="dxa"/>
          </w:tcPr>
          <w:p w14:paraId="30F2EA4D" w14:textId="77777777" w:rsidR="00A75902" w:rsidRPr="008F74BC" w:rsidRDefault="00A75902" w:rsidP="00493514">
            <w:pPr>
              <w:pStyle w:val="Body"/>
              <w:spacing w:line="240" w:lineRule="auto"/>
              <w:rPr>
                <w:rFonts w:ascii="Arial" w:hAnsi="Arial" w:cs="Arial"/>
                <w:color w:val="auto"/>
                <w:sz w:val="20"/>
                <w:szCs w:val="20"/>
                <w:u w:color="AEAAAA"/>
                <w:lang w:val="en-GB"/>
              </w:rPr>
            </w:pPr>
          </w:p>
        </w:tc>
        <w:tc>
          <w:tcPr>
            <w:tcW w:w="1815" w:type="dxa"/>
          </w:tcPr>
          <w:p w14:paraId="72134FA1" w14:textId="77777777" w:rsidR="00A75902" w:rsidRPr="008F74BC" w:rsidRDefault="00A75902" w:rsidP="00493514">
            <w:pPr>
              <w:pStyle w:val="Body"/>
              <w:spacing w:line="240" w:lineRule="auto"/>
              <w:rPr>
                <w:rFonts w:ascii="Arial" w:hAnsi="Arial" w:cs="Arial"/>
                <w:color w:val="auto"/>
                <w:sz w:val="20"/>
                <w:szCs w:val="20"/>
                <w:u w:color="AEAAAA"/>
                <w:lang w:val="en-GB"/>
              </w:rPr>
            </w:pPr>
          </w:p>
        </w:tc>
      </w:tr>
      <w:tr w:rsidR="00A75902" w14:paraId="6A351889" w14:textId="77777777" w:rsidTr="004669AF">
        <w:tc>
          <w:tcPr>
            <w:tcW w:w="279" w:type="dxa"/>
          </w:tcPr>
          <w:p w14:paraId="3DFF9DB3" w14:textId="77777777" w:rsidR="00A75902" w:rsidRDefault="00A75902" w:rsidP="00493514">
            <w:pPr>
              <w:pStyle w:val="Body"/>
              <w:numPr>
                <w:ilvl w:val="0"/>
                <w:numId w:val="116"/>
              </w:numPr>
              <w:spacing w:line="240" w:lineRule="auto"/>
              <w:rPr>
                <w:rFonts w:ascii="Arial" w:hAnsi="Arial" w:cs="Arial"/>
                <w:color w:val="auto"/>
                <w:sz w:val="20"/>
                <w:szCs w:val="20"/>
                <w:u w:color="AEAAAA"/>
                <w:lang w:val="en-GB"/>
              </w:rPr>
            </w:pPr>
          </w:p>
        </w:tc>
        <w:tc>
          <w:tcPr>
            <w:tcW w:w="1814" w:type="dxa"/>
          </w:tcPr>
          <w:p w14:paraId="1251BC63" w14:textId="77777777" w:rsidR="00A75902" w:rsidRDefault="00A75902" w:rsidP="00493514">
            <w:pPr>
              <w:pStyle w:val="Body"/>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Adapted by</w:t>
            </w:r>
          </w:p>
        </w:tc>
        <w:tc>
          <w:tcPr>
            <w:tcW w:w="1814" w:type="dxa"/>
          </w:tcPr>
          <w:p w14:paraId="64B4EC11"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Insert name</w:t>
            </w:r>
            <w:r w:rsidRPr="008F74BC">
              <w:rPr>
                <w:rFonts w:ascii="Arial" w:hAnsi="Arial" w:cs="Arial"/>
                <w:color w:val="auto"/>
                <w:sz w:val="20"/>
                <w:szCs w:val="20"/>
                <w:u w:color="AEAAAA"/>
                <w:lang w:val="en-GB"/>
              </w:rPr>
              <w:t xml:space="preserve">} </w:t>
            </w:r>
          </w:p>
        </w:tc>
        <w:tc>
          <w:tcPr>
            <w:tcW w:w="1814" w:type="dxa"/>
          </w:tcPr>
          <w:p w14:paraId="0BD13AAB"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 xml:space="preserve">Insert </w:t>
            </w:r>
            <w:r>
              <w:rPr>
                <w:rFonts w:ascii="Arial" w:hAnsi="Arial" w:cs="Arial"/>
                <w:color w:val="0070C0"/>
                <w:sz w:val="20"/>
                <w:szCs w:val="20"/>
                <w:u w:color="AEAAAA"/>
                <w:lang w:val="en-GB"/>
              </w:rPr>
              <w:t>capacity</w:t>
            </w:r>
            <w:r w:rsidRPr="008F74BC">
              <w:rPr>
                <w:rFonts w:ascii="Arial" w:hAnsi="Arial" w:cs="Arial"/>
                <w:color w:val="auto"/>
                <w:sz w:val="20"/>
                <w:szCs w:val="20"/>
                <w:u w:color="AEAAAA"/>
                <w:lang w:val="en-GB"/>
              </w:rPr>
              <w:t>}</w:t>
            </w:r>
          </w:p>
        </w:tc>
        <w:tc>
          <w:tcPr>
            <w:tcW w:w="1814" w:type="dxa"/>
          </w:tcPr>
          <w:p w14:paraId="74C47A93"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p>
        </w:tc>
        <w:tc>
          <w:tcPr>
            <w:tcW w:w="1815" w:type="dxa"/>
          </w:tcPr>
          <w:p w14:paraId="309F4C0B"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p>
        </w:tc>
      </w:tr>
      <w:tr w:rsidR="00A75902" w14:paraId="3E30C758" w14:textId="77777777" w:rsidTr="004669AF">
        <w:tc>
          <w:tcPr>
            <w:tcW w:w="279" w:type="dxa"/>
          </w:tcPr>
          <w:p w14:paraId="11FB381C" w14:textId="77777777" w:rsidR="00A75902" w:rsidRPr="00677D16" w:rsidRDefault="00A75902" w:rsidP="00493514">
            <w:pPr>
              <w:pStyle w:val="Body"/>
              <w:numPr>
                <w:ilvl w:val="0"/>
                <w:numId w:val="116"/>
              </w:numPr>
              <w:spacing w:line="240" w:lineRule="auto"/>
              <w:rPr>
                <w:rFonts w:ascii="Arial" w:hAnsi="Arial" w:cs="Arial"/>
                <w:color w:val="auto"/>
                <w:sz w:val="20"/>
                <w:szCs w:val="20"/>
                <w:u w:color="AEAAAA"/>
                <w:lang w:val="en-GB"/>
              </w:rPr>
            </w:pPr>
            <w:bookmarkStart w:id="3" w:name="_Ref97719953"/>
          </w:p>
        </w:tc>
        <w:bookmarkEnd w:id="3"/>
        <w:tc>
          <w:tcPr>
            <w:tcW w:w="1814" w:type="dxa"/>
          </w:tcPr>
          <w:p w14:paraId="6DA432B5" w14:textId="1E66CC1A" w:rsidR="00A75902" w:rsidRPr="00677D16" w:rsidRDefault="00A75902" w:rsidP="00493514">
            <w:pPr>
              <w:pStyle w:val="Body"/>
              <w:spacing w:line="240" w:lineRule="auto"/>
              <w:rPr>
                <w:rFonts w:ascii="Arial" w:hAnsi="Arial" w:cs="Arial"/>
                <w:color w:val="auto"/>
                <w:sz w:val="20"/>
                <w:szCs w:val="20"/>
                <w:u w:color="AEAAAA"/>
                <w:lang w:val="en-GB"/>
              </w:rPr>
            </w:pPr>
            <w:r w:rsidRPr="00677D16">
              <w:rPr>
                <w:rFonts w:ascii="Arial" w:hAnsi="Arial" w:cs="Arial"/>
                <w:color w:val="auto"/>
                <w:sz w:val="20"/>
                <w:szCs w:val="20"/>
                <w:u w:color="AEAAAA"/>
                <w:lang w:val="en-GB"/>
              </w:rPr>
              <w:t>Approved by</w:t>
            </w:r>
            <w:r>
              <w:rPr>
                <w:rFonts w:ascii="Arial" w:hAnsi="Arial" w:cs="Arial"/>
                <w:color w:val="auto"/>
                <w:sz w:val="20"/>
                <w:szCs w:val="20"/>
                <w:u w:color="AEAAAA"/>
                <w:lang w:val="en-GB"/>
              </w:rPr>
              <w:t xml:space="preserve"> (UNHCR</w:t>
            </w:r>
            <w:r w:rsidR="00493514">
              <w:rPr>
                <w:rFonts w:ascii="Arial" w:hAnsi="Arial" w:cs="Arial"/>
                <w:color w:val="auto"/>
                <w:sz w:val="20"/>
                <w:szCs w:val="20"/>
                <w:u w:color="AEAAAA"/>
                <w:lang w:val="en-GB"/>
              </w:rPr>
              <w:t xml:space="preserve"> </w:t>
            </w:r>
            <w:r w:rsidR="00FF7B1B">
              <w:rPr>
                <w:rFonts w:ascii="Arial" w:hAnsi="Arial" w:cs="Arial"/>
                <w:color w:val="auto"/>
                <w:sz w:val="20"/>
                <w:szCs w:val="20"/>
                <w:u w:color="AEAAAA"/>
                <w:lang w:val="en-GB"/>
              </w:rPr>
              <w:t xml:space="preserve">Project </w:t>
            </w:r>
            <w:r w:rsidR="00493514">
              <w:rPr>
                <w:rFonts w:ascii="Arial" w:hAnsi="Arial" w:cs="Arial"/>
                <w:color w:val="auto"/>
                <w:sz w:val="20"/>
                <w:szCs w:val="20"/>
                <w:u w:color="AEAAAA"/>
                <w:lang w:val="en-GB"/>
              </w:rPr>
              <w:t>Representative</w:t>
            </w:r>
            <w:r>
              <w:rPr>
                <w:rFonts w:ascii="Arial" w:hAnsi="Arial" w:cs="Arial"/>
                <w:color w:val="auto"/>
                <w:sz w:val="20"/>
                <w:szCs w:val="20"/>
                <w:u w:color="AEAAAA"/>
                <w:lang w:val="en-GB"/>
              </w:rPr>
              <w:t>)</w:t>
            </w:r>
          </w:p>
        </w:tc>
        <w:tc>
          <w:tcPr>
            <w:tcW w:w="1814" w:type="dxa"/>
          </w:tcPr>
          <w:p w14:paraId="4F3A2DDC"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Insert name</w:t>
            </w:r>
            <w:r w:rsidRPr="008F74BC">
              <w:rPr>
                <w:rFonts w:ascii="Arial" w:hAnsi="Arial" w:cs="Arial"/>
                <w:color w:val="auto"/>
                <w:sz w:val="20"/>
                <w:szCs w:val="20"/>
                <w:u w:color="AEAAAA"/>
                <w:lang w:val="en-GB"/>
              </w:rPr>
              <w:t xml:space="preserve">} </w:t>
            </w:r>
          </w:p>
        </w:tc>
        <w:tc>
          <w:tcPr>
            <w:tcW w:w="1814" w:type="dxa"/>
          </w:tcPr>
          <w:p w14:paraId="05FE1E2D"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 xml:space="preserve">Insert </w:t>
            </w:r>
            <w:r>
              <w:rPr>
                <w:rFonts w:ascii="Arial" w:hAnsi="Arial" w:cs="Arial"/>
                <w:color w:val="0070C0"/>
                <w:sz w:val="20"/>
                <w:szCs w:val="20"/>
                <w:u w:color="AEAAAA"/>
                <w:lang w:val="en-GB"/>
              </w:rPr>
              <w:t>capacity</w:t>
            </w:r>
            <w:r w:rsidRPr="008F74BC">
              <w:rPr>
                <w:rFonts w:ascii="Arial" w:hAnsi="Arial" w:cs="Arial"/>
                <w:color w:val="auto"/>
                <w:sz w:val="20"/>
                <w:szCs w:val="20"/>
                <w:u w:color="AEAAAA"/>
                <w:lang w:val="en-GB"/>
              </w:rPr>
              <w:t>}</w:t>
            </w:r>
          </w:p>
        </w:tc>
        <w:tc>
          <w:tcPr>
            <w:tcW w:w="1814" w:type="dxa"/>
          </w:tcPr>
          <w:p w14:paraId="00D8623E"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p>
        </w:tc>
        <w:tc>
          <w:tcPr>
            <w:tcW w:w="1815" w:type="dxa"/>
          </w:tcPr>
          <w:p w14:paraId="083D995A"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p>
        </w:tc>
      </w:tr>
      <w:tr w:rsidR="00A75902" w14:paraId="21F58CB0" w14:textId="77777777" w:rsidTr="004669AF">
        <w:tc>
          <w:tcPr>
            <w:tcW w:w="279" w:type="dxa"/>
          </w:tcPr>
          <w:p w14:paraId="705C6268" w14:textId="77777777" w:rsidR="00A75902" w:rsidRDefault="00A75902" w:rsidP="00493514">
            <w:pPr>
              <w:pStyle w:val="Body"/>
              <w:numPr>
                <w:ilvl w:val="0"/>
                <w:numId w:val="116"/>
              </w:numPr>
              <w:spacing w:line="240" w:lineRule="auto"/>
              <w:rPr>
                <w:rFonts w:ascii="Arial" w:hAnsi="Arial" w:cs="Arial"/>
                <w:color w:val="auto"/>
                <w:sz w:val="20"/>
                <w:szCs w:val="20"/>
                <w:u w:color="AEAAAA"/>
                <w:lang w:val="en-GB"/>
              </w:rPr>
            </w:pPr>
          </w:p>
        </w:tc>
        <w:tc>
          <w:tcPr>
            <w:tcW w:w="1814" w:type="dxa"/>
          </w:tcPr>
          <w:p w14:paraId="23381370" w14:textId="77777777" w:rsidR="00A75902" w:rsidRPr="00677D16" w:rsidRDefault="00A75902" w:rsidP="00493514">
            <w:pPr>
              <w:pStyle w:val="Body"/>
              <w:spacing w:line="240" w:lineRule="auto"/>
              <w:rPr>
                <w:rFonts w:ascii="Arial" w:hAnsi="Arial" w:cs="Arial"/>
                <w:color w:val="auto"/>
                <w:sz w:val="20"/>
                <w:szCs w:val="20"/>
                <w:u w:color="AEAAAA"/>
                <w:lang w:val="en-GB"/>
              </w:rPr>
            </w:pPr>
            <w:r>
              <w:rPr>
                <w:rFonts w:ascii="Arial" w:hAnsi="Arial" w:cs="Arial"/>
                <w:color w:val="auto"/>
                <w:sz w:val="20"/>
                <w:szCs w:val="20"/>
                <w:u w:color="AEAAAA"/>
                <w:lang w:val="en-GB"/>
              </w:rPr>
              <w:t>Approved by (Contractor)</w:t>
            </w:r>
          </w:p>
        </w:tc>
        <w:tc>
          <w:tcPr>
            <w:tcW w:w="1814" w:type="dxa"/>
          </w:tcPr>
          <w:p w14:paraId="394E79A4"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Insert name</w:t>
            </w:r>
            <w:r w:rsidRPr="008F74BC">
              <w:rPr>
                <w:rFonts w:ascii="Arial" w:hAnsi="Arial" w:cs="Arial"/>
                <w:color w:val="auto"/>
                <w:sz w:val="20"/>
                <w:szCs w:val="20"/>
                <w:u w:color="AEAAAA"/>
                <w:lang w:val="en-GB"/>
              </w:rPr>
              <w:t xml:space="preserve">} </w:t>
            </w:r>
          </w:p>
        </w:tc>
        <w:tc>
          <w:tcPr>
            <w:tcW w:w="1814" w:type="dxa"/>
          </w:tcPr>
          <w:p w14:paraId="129D6D23"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r w:rsidRPr="008F74BC">
              <w:rPr>
                <w:rFonts w:ascii="Arial" w:hAnsi="Arial" w:cs="Arial"/>
                <w:color w:val="auto"/>
                <w:sz w:val="20"/>
                <w:szCs w:val="20"/>
                <w:u w:color="AEAAAA"/>
                <w:lang w:val="en-GB"/>
              </w:rPr>
              <w:t>{</w:t>
            </w:r>
            <w:r w:rsidRPr="008F74BC">
              <w:rPr>
                <w:rFonts w:ascii="Arial" w:hAnsi="Arial" w:cs="Arial"/>
                <w:color w:val="0070C0"/>
                <w:sz w:val="20"/>
                <w:szCs w:val="20"/>
                <w:u w:color="AEAAAA"/>
                <w:lang w:val="en-GB"/>
              </w:rPr>
              <w:t xml:space="preserve">Insert </w:t>
            </w:r>
            <w:r>
              <w:rPr>
                <w:rFonts w:ascii="Arial" w:hAnsi="Arial" w:cs="Arial"/>
                <w:color w:val="0070C0"/>
                <w:sz w:val="20"/>
                <w:szCs w:val="20"/>
                <w:u w:color="AEAAAA"/>
                <w:lang w:val="en-GB"/>
              </w:rPr>
              <w:t>capacity</w:t>
            </w:r>
            <w:r w:rsidRPr="008F74BC">
              <w:rPr>
                <w:rFonts w:ascii="Arial" w:hAnsi="Arial" w:cs="Arial"/>
                <w:color w:val="auto"/>
                <w:sz w:val="20"/>
                <w:szCs w:val="20"/>
                <w:u w:color="AEAAAA"/>
                <w:lang w:val="en-GB"/>
              </w:rPr>
              <w:t>}</w:t>
            </w:r>
          </w:p>
        </w:tc>
        <w:tc>
          <w:tcPr>
            <w:tcW w:w="1814" w:type="dxa"/>
          </w:tcPr>
          <w:p w14:paraId="3C70820D"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p>
        </w:tc>
        <w:tc>
          <w:tcPr>
            <w:tcW w:w="1815" w:type="dxa"/>
          </w:tcPr>
          <w:p w14:paraId="4339F840" w14:textId="77777777" w:rsidR="00A75902" w:rsidRPr="008F74BC" w:rsidRDefault="00A75902" w:rsidP="00493514">
            <w:pPr>
              <w:pStyle w:val="Body"/>
              <w:spacing w:line="240" w:lineRule="auto"/>
              <w:jc w:val="both"/>
              <w:rPr>
                <w:rFonts w:ascii="Arial" w:hAnsi="Arial" w:cs="Arial"/>
                <w:color w:val="auto"/>
                <w:sz w:val="20"/>
                <w:szCs w:val="20"/>
                <w:u w:color="AEAAAA"/>
                <w:lang w:val="en-GB"/>
              </w:rPr>
            </w:pPr>
          </w:p>
        </w:tc>
      </w:tr>
    </w:tbl>
    <w:p w14:paraId="14623E7E" w14:textId="77777777" w:rsidR="00493514" w:rsidRDefault="00493514" w:rsidP="00A75902">
      <w:pPr>
        <w:pStyle w:val="Body"/>
        <w:spacing w:line="276" w:lineRule="auto"/>
        <w:jc w:val="center"/>
        <w:outlineLvl w:val="0"/>
        <w:rPr>
          <w:rFonts w:ascii="Arial" w:hAnsi="Arial" w:cs="Arial"/>
          <w:b/>
          <w:bCs/>
          <w:sz w:val="20"/>
          <w:szCs w:val="20"/>
          <w:lang w:val="en-GB"/>
        </w:rPr>
      </w:pPr>
    </w:p>
    <w:p w14:paraId="703A3C0F" w14:textId="77777777" w:rsidR="00493514" w:rsidRDefault="00493514">
      <w:pPr>
        <w:rPr>
          <w:rFonts w:ascii="Arial" w:hAnsi="Arial" w:cs="Arial"/>
          <w:b/>
          <w:bCs/>
          <w:color w:val="000000"/>
          <w:sz w:val="20"/>
          <w:szCs w:val="20"/>
          <w:u w:color="000000"/>
          <w:lang w:val="en-GB" w:eastAsia="en-ZA"/>
          <w14:textOutline w14:w="0" w14:cap="flat" w14:cmpd="sng" w14:algn="ctr">
            <w14:noFill/>
            <w14:prstDash w14:val="solid"/>
            <w14:bevel/>
          </w14:textOutline>
        </w:rPr>
      </w:pPr>
      <w:r>
        <w:rPr>
          <w:rFonts w:ascii="Arial" w:hAnsi="Arial" w:cs="Arial"/>
          <w:b/>
          <w:bCs/>
          <w:sz w:val="20"/>
          <w:szCs w:val="20"/>
          <w:lang w:val="en-GB"/>
        </w:rPr>
        <w:br w:type="page"/>
      </w:r>
    </w:p>
    <w:p w14:paraId="57F363F7" w14:textId="180418DB" w:rsidR="004E5814" w:rsidRPr="00A75902" w:rsidRDefault="00677D16" w:rsidP="00A75902">
      <w:pPr>
        <w:pStyle w:val="Body"/>
        <w:spacing w:line="276" w:lineRule="auto"/>
        <w:jc w:val="center"/>
        <w:outlineLvl w:val="0"/>
        <w:rPr>
          <w:rFonts w:ascii="Arial" w:hAnsi="Arial" w:cs="Arial"/>
          <w:b/>
          <w:bCs/>
          <w:sz w:val="20"/>
          <w:szCs w:val="20"/>
          <w:lang w:val="en-GB"/>
        </w:rPr>
      </w:pPr>
      <w:bookmarkStart w:id="4" w:name="_Toc97891930"/>
      <w:r w:rsidRPr="00A75902">
        <w:rPr>
          <w:rFonts w:ascii="Arial" w:hAnsi="Arial" w:cs="Arial"/>
          <w:b/>
          <w:bCs/>
          <w:sz w:val="20"/>
          <w:szCs w:val="20"/>
          <w:lang w:val="en-GB"/>
        </w:rPr>
        <w:lastRenderedPageBreak/>
        <w:t>TABLE OF CONTENTS</w:t>
      </w:r>
      <w:bookmarkEnd w:id="4"/>
    </w:p>
    <w:sdt>
      <w:sdtPr>
        <w:rPr>
          <w:rFonts w:ascii="Arial" w:eastAsia="Arial Unicode MS" w:hAnsi="Arial" w:cs="Arial"/>
          <w:color w:val="auto"/>
          <w:sz w:val="22"/>
          <w:szCs w:val="22"/>
          <w:bdr w:val="nil"/>
          <w:lang w:val="en-GB"/>
        </w:rPr>
        <w:id w:val="539552845"/>
        <w:docPartObj>
          <w:docPartGallery w:val="Table of Contents"/>
          <w:docPartUnique/>
        </w:docPartObj>
      </w:sdtPr>
      <w:sdtEndPr>
        <w:rPr>
          <w:noProof/>
        </w:rPr>
      </w:sdtEndPr>
      <w:sdtContent>
        <w:p w14:paraId="7B36120E" w14:textId="59A597C9" w:rsidR="00EA2E21" w:rsidRPr="003941EE" w:rsidRDefault="00EA2E21" w:rsidP="00572515">
          <w:pPr>
            <w:pStyle w:val="TOCHeading"/>
            <w:spacing w:after="160"/>
            <w:rPr>
              <w:rFonts w:ascii="Arial" w:hAnsi="Arial" w:cs="Arial"/>
              <w:sz w:val="22"/>
              <w:szCs w:val="22"/>
              <w:lang w:val="en-GB"/>
            </w:rPr>
          </w:pPr>
        </w:p>
        <w:p w14:paraId="11CD7BCB" w14:textId="6918A900" w:rsidR="00B22291" w:rsidRPr="003941EE" w:rsidRDefault="00EA2E21">
          <w:pPr>
            <w:pStyle w:val="TOC1"/>
            <w:rPr>
              <w:rFonts w:ascii="Arial" w:eastAsiaTheme="minorEastAsia" w:hAnsi="Arial" w:cs="Arial"/>
              <w:noProof/>
              <w:sz w:val="20"/>
              <w:szCs w:val="20"/>
              <w:bdr w:val="none" w:sz="0" w:space="0" w:color="auto"/>
              <w:lang w:val="en-ZA" w:eastAsia="en-ZA"/>
            </w:rPr>
          </w:pPr>
          <w:r w:rsidRPr="003941EE">
            <w:rPr>
              <w:lang w:val="en-GB"/>
            </w:rPr>
            <w:fldChar w:fldCharType="begin"/>
          </w:r>
          <w:r w:rsidRPr="003941EE">
            <w:rPr>
              <w:lang w:val="en-GB"/>
            </w:rPr>
            <w:instrText xml:space="preserve"> TOC \o "1-3" \h \z \u </w:instrText>
          </w:r>
          <w:r w:rsidRPr="003941EE">
            <w:rPr>
              <w:lang w:val="en-GB"/>
            </w:rPr>
            <w:fldChar w:fldCharType="separate"/>
          </w:r>
          <w:hyperlink w:anchor="_Toc97891928" w:history="1">
            <w:r w:rsidR="00B22291" w:rsidRPr="003941EE">
              <w:rPr>
                <w:rStyle w:val="Hyperlink"/>
                <w:rFonts w:ascii="Arial" w:hAnsi="Arial" w:cs="Arial"/>
                <w:noProof/>
                <w:sz w:val="20"/>
                <w:szCs w:val="20"/>
                <w:lang w:val="en-GB"/>
              </w:rPr>
              <w:t>VERIFICATION PAGE</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_Toc97891928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w:t>
            </w:r>
            <w:r w:rsidR="00B22291" w:rsidRPr="003941EE">
              <w:rPr>
                <w:rFonts w:ascii="Arial" w:hAnsi="Arial" w:cs="Arial"/>
                <w:noProof/>
                <w:webHidden/>
                <w:sz w:val="20"/>
                <w:szCs w:val="20"/>
              </w:rPr>
              <w:fldChar w:fldCharType="end"/>
            </w:r>
          </w:hyperlink>
        </w:p>
        <w:p w14:paraId="1312CBC1" w14:textId="464B8C1A"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29" w:history="1">
            <w:r w:rsidR="00B22291" w:rsidRPr="003941EE">
              <w:rPr>
                <w:rStyle w:val="Hyperlink"/>
                <w:rFonts w:ascii="Arial" w:hAnsi="Arial" w:cs="Arial"/>
                <w:noProof/>
                <w:sz w:val="20"/>
                <w:szCs w:val="20"/>
                <w:lang w:val="en-GB"/>
              </w:rPr>
              <w:t>INSTRUCTIONS TO UNHCR STAFF</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_Toc97891929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w:t>
            </w:r>
            <w:r w:rsidR="00B22291" w:rsidRPr="003941EE">
              <w:rPr>
                <w:rFonts w:ascii="Arial" w:hAnsi="Arial" w:cs="Arial"/>
                <w:noProof/>
                <w:webHidden/>
                <w:sz w:val="20"/>
                <w:szCs w:val="20"/>
              </w:rPr>
              <w:fldChar w:fldCharType="end"/>
            </w:r>
          </w:hyperlink>
        </w:p>
        <w:p w14:paraId="531F6DA6" w14:textId="5907EB0A"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30" w:history="1">
            <w:r w:rsidR="00B22291" w:rsidRPr="003941EE">
              <w:rPr>
                <w:rStyle w:val="Hyperlink"/>
                <w:rFonts w:ascii="Arial" w:hAnsi="Arial" w:cs="Arial"/>
                <w:noProof/>
                <w:sz w:val="20"/>
                <w:szCs w:val="20"/>
                <w:lang w:val="en-GB"/>
              </w:rPr>
              <w:t>TABLE OF CONTENTS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_Toc97891930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w:t>
            </w:r>
            <w:r w:rsidR="00B22291" w:rsidRPr="003941EE">
              <w:rPr>
                <w:rFonts w:ascii="Arial" w:hAnsi="Arial" w:cs="Arial"/>
                <w:noProof/>
                <w:webHidden/>
                <w:sz w:val="20"/>
                <w:szCs w:val="20"/>
              </w:rPr>
              <w:fldChar w:fldCharType="end"/>
            </w:r>
          </w:hyperlink>
        </w:p>
        <w:p w14:paraId="77BE5E88" w14:textId="2498B424"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31" w:history="1">
            <w:r w:rsidR="00B22291" w:rsidRPr="003941EE">
              <w:rPr>
                <w:rStyle w:val="Hyperlink"/>
                <w:rFonts w:ascii="Arial" w:hAnsi="Arial" w:cs="Arial"/>
                <w:noProof/>
                <w:sz w:val="20"/>
                <w:szCs w:val="20"/>
                <w:lang w:val="en-GB"/>
              </w:rPr>
              <w:t>1.</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PURPOSE</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_Toc97891931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4</w:t>
            </w:r>
            <w:r w:rsidR="00B22291" w:rsidRPr="003941EE">
              <w:rPr>
                <w:rFonts w:ascii="Arial" w:hAnsi="Arial" w:cs="Arial"/>
                <w:noProof/>
                <w:webHidden/>
                <w:sz w:val="20"/>
                <w:szCs w:val="20"/>
              </w:rPr>
              <w:fldChar w:fldCharType="end"/>
            </w:r>
          </w:hyperlink>
        </w:p>
        <w:p w14:paraId="5D3D7074" w14:textId="3A856997"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32" w:history="1">
            <w:r w:rsidR="00B22291" w:rsidRPr="003941EE">
              <w:rPr>
                <w:rStyle w:val="Hyperlink"/>
                <w:rFonts w:ascii="Arial" w:hAnsi="Arial" w:cs="Arial"/>
                <w:noProof/>
                <w:sz w:val="20"/>
                <w:szCs w:val="20"/>
                <w:lang w:val="en-GB"/>
              </w:rPr>
              <w:t>2.</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GENERAL PRINCIPLES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_Toc97891932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4</w:t>
            </w:r>
            <w:r w:rsidR="00B22291" w:rsidRPr="003941EE">
              <w:rPr>
                <w:rFonts w:ascii="Arial" w:hAnsi="Arial" w:cs="Arial"/>
                <w:noProof/>
                <w:webHidden/>
                <w:sz w:val="20"/>
                <w:szCs w:val="20"/>
              </w:rPr>
              <w:fldChar w:fldCharType="end"/>
            </w:r>
          </w:hyperlink>
        </w:p>
        <w:p w14:paraId="19100575" w14:textId="4EF37C97"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33" w:history="1">
            <w:r w:rsidR="00B22291" w:rsidRPr="003941EE">
              <w:rPr>
                <w:rStyle w:val="Hyperlink"/>
                <w:rFonts w:ascii="Arial" w:hAnsi="Arial" w:cs="Arial"/>
                <w:noProof/>
                <w:sz w:val="20"/>
                <w:szCs w:val="20"/>
                <w:lang w:val="en-GB"/>
              </w:rPr>
              <w:t>3.</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DEFINITIONS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_Toc97891933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4</w:t>
            </w:r>
            <w:r w:rsidR="00B22291" w:rsidRPr="003941EE">
              <w:rPr>
                <w:rFonts w:ascii="Arial" w:hAnsi="Arial" w:cs="Arial"/>
                <w:noProof/>
                <w:webHidden/>
                <w:sz w:val="20"/>
                <w:szCs w:val="20"/>
              </w:rPr>
              <w:fldChar w:fldCharType="end"/>
            </w:r>
          </w:hyperlink>
        </w:p>
        <w:p w14:paraId="16AE21E3" w14:textId="69776ECD"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34" w:history="1">
            <w:r w:rsidR="00B22291" w:rsidRPr="003941EE">
              <w:rPr>
                <w:rStyle w:val="Hyperlink"/>
                <w:rFonts w:ascii="Arial" w:hAnsi="Arial" w:cs="Arial"/>
                <w:noProof/>
                <w:sz w:val="20"/>
                <w:szCs w:val="20"/>
                <w:lang w:val="en-GB"/>
              </w:rPr>
              <w:t>4.</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CONSTRUCTION SPECIFIC REQUIREMENTS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_Toc97891934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6</w:t>
            </w:r>
            <w:r w:rsidR="00B22291" w:rsidRPr="003941EE">
              <w:rPr>
                <w:rFonts w:ascii="Arial" w:hAnsi="Arial" w:cs="Arial"/>
                <w:noProof/>
                <w:webHidden/>
                <w:sz w:val="20"/>
                <w:szCs w:val="20"/>
              </w:rPr>
              <w:fldChar w:fldCharType="end"/>
            </w:r>
          </w:hyperlink>
        </w:p>
        <w:p w14:paraId="3156C6C6" w14:textId="3536B1FC"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35" w:history="1">
            <w:r w:rsidR="00B22291" w:rsidRPr="003941EE">
              <w:rPr>
                <w:rStyle w:val="Hyperlink"/>
                <w:rFonts w:ascii="Arial" w:hAnsi="Arial" w:cs="Arial"/>
                <w:noProof/>
                <w:sz w:val="20"/>
                <w:szCs w:val="20"/>
                <w:lang w:val="en-GB"/>
              </w:rPr>
              <w:t>5.</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ROLES AND RESPONSIBILITIES OF CONTRACTORS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_Toc97891935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6</w:t>
            </w:r>
            <w:r w:rsidR="00B22291" w:rsidRPr="003941EE">
              <w:rPr>
                <w:rFonts w:ascii="Arial" w:hAnsi="Arial" w:cs="Arial"/>
                <w:noProof/>
                <w:webHidden/>
                <w:sz w:val="20"/>
                <w:szCs w:val="20"/>
              </w:rPr>
              <w:fldChar w:fldCharType="end"/>
            </w:r>
          </w:hyperlink>
        </w:p>
        <w:p w14:paraId="3362A7DA" w14:textId="5CCDE946"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40" w:history="1">
            <w:r w:rsidR="00B22291" w:rsidRPr="003941EE">
              <w:rPr>
                <w:rStyle w:val="Hyperlink"/>
                <w:rFonts w:ascii="Arial" w:hAnsi="Arial" w:cs="Arial"/>
                <w:noProof/>
                <w:sz w:val="20"/>
                <w:szCs w:val="20"/>
                <w:lang w:val="en-GB"/>
              </w:rPr>
              <w:t>6.</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RISK ASSESSMENTS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_Toc97891940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8</w:t>
            </w:r>
            <w:r w:rsidR="00B22291" w:rsidRPr="003941EE">
              <w:rPr>
                <w:rFonts w:ascii="Arial" w:hAnsi="Arial" w:cs="Arial"/>
                <w:noProof/>
                <w:webHidden/>
                <w:sz w:val="20"/>
                <w:szCs w:val="20"/>
              </w:rPr>
              <w:fldChar w:fldCharType="end"/>
            </w:r>
          </w:hyperlink>
        </w:p>
        <w:p w14:paraId="6ACE288A" w14:textId="43706F60"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41" w:history="1">
            <w:r w:rsidR="00B22291" w:rsidRPr="003941EE">
              <w:rPr>
                <w:rStyle w:val="Hyperlink"/>
                <w:rFonts w:ascii="Arial" w:hAnsi="Arial" w:cs="Arial"/>
                <w:noProof/>
                <w:sz w:val="20"/>
                <w:szCs w:val="20"/>
                <w:lang w:val="en-GB"/>
              </w:rPr>
              <w:t>7.</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CONSTRUCTION HEALTH AND SAFETY PLAN REQUIREMENTS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_Toc97891941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10</w:t>
            </w:r>
            <w:r w:rsidR="00B22291" w:rsidRPr="003941EE">
              <w:rPr>
                <w:rFonts w:ascii="Arial" w:hAnsi="Arial" w:cs="Arial"/>
                <w:noProof/>
                <w:webHidden/>
                <w:sz w:val="20"/>
                <w:szCs w:val="20"/>
              </w:rPr>
              <w:fldChar w:fldCharType="end"/>
            </w:r>
          </w:hyperlink>
        </w:p>
        <w:p w14:paraId="01F627E1" w14:textId="0AF96615"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42" w:history="1">
            <w:r w:rsidR="00B22291" w:rsidRPr="003941EE">
              <w:rPr>
                <w:rStyle w:val="Hyperlink"/>
                <w:rFonts w:ascii="Arial" w:hAnsi="Arial" w:cs="Arial"/>
                <w:noProof/>
                <w:sz w:val="20"/>
                <w:szCs w:val="20"/>
                <w:lang w:val="en-GB"/>
              </w:rPr>
              <w:t>8.</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CONSTRUCTION SITE ESTABLISHMENT</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_Toc97891942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11</w:t>
            </w:r>
            <w:r w:rsidR="00B22291" w:rsidRPr="003941EE">
              <w:rPr>
                <w:rFonts w:ascii="Arial" w:hAnsi="Arial" w:cs="Arial"/>
                <w:noProof/>
                <w:webHidden/>
                <w:sz w:val="20"/>
                <w:szCs w:val="20"/>
              </w:rPr>
              <w:fldChar w:fldCharType="end"/>
            </w:r>
          </w:hyperlink>
        </w:p>
        <w:p w14:paraId="6B55EEEE" w14:textId="1838909D"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45" w:history="1">
            <w:r w:rsidR="00B22291" w:rsidRPr="003941EE">
              <w:rPr>
                <w:rStyle w:val="Hyperlink"/>
                <w:rFonts w:ascii="Arial" w:hAnsi="Arial" w:cs="Arial"/>
                <w:noProof/>
                <w:sz w:val="20"/>
                <w:szCs w:val="20"/>
                <w:lang w:val="en-GB"/>
              </w:rPr>
              <w:t>9.</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MANAGEMENT OF CRITICAL WORK</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_Toc97891945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12</w:t>
            </w:r>
            <w:r w:rsidR="00B22291" w:rsidRPr="003941EE">
              <w:rPr>
                <w:rFonts w:ascii="Arial" w:hAnsi="Arial" w:cs="Arial"/>
                <w:noProof/>
                <w:webHidden/>
                <w:sz w:val="20"/>
                <w:szCs w:val="20"/>
              </w:rPr>
              <w:fldChar w:fldCharType="end"/>
            </w:r>
          </w:hyperlink>
        </w:p>
        <w:p w14:paraId="5ABBFF65" w14:textId="0427425A"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46" w:history="1">
            <w:r w:rsidR="00B22291" w:rsidRPr="003941EE">
              <w:rPr>
                <w:rStyle w:val="Hyperlink"/>
                <w:rFonts w:ascii="Arial" w:hAnsi="Arial" w:cs="Arial"/>
                <w:noProof/>
                <w:sz w:val="20"/>
                <w:szCs w:val="20"/>
                <w:lang w:val="en-GB"/>
              </w:rPr>
              <w:t>10.</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WORKING AT HEIGHTS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_Toc97891946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13</w:t>
            </w:r>
            <w:r w:rsidR="00B22291" w:rsidRPr="003941EE">
              <w:rPr>
                <w:rFonts w:ascii="Arial" w:hAnsi="Arial" w:cs="Arial"/>
                <w:noProof/>
                <w:webHidden/>
                <w:sz w:val="20"/>
                <w:szCs w:val="20"/>
              </w:rPr>
              <w:fldChar w:fldCharType="end"/>
            </w:r>
          </w:hyperlink>
        </w:p>
        <w:p w14:paraId="34E0AB14" w14:textId="5482AC91"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51" w:history="1">
            <w:r w:rsidR="00B22291" w:rsidRPr="003941EE">
              <w:rPr>
                <w:rStyle w:val="Hyperlink"/>
                <w:rFonts w:ascii="Arial" w:hAnsi="Arial" w:cs="Arial"/>
                <w:noProof/>
                <w:sz w:val="20"/>
                <w:szCs w:val="20"/>
                <w:lang w:val="en-GB"/>
              </w:rPr>
              <w:t>11.</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EXCAVATIONS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_Toc97891951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14</w:t>
            </w:r>
            <w:r w:rsidR="00B22291" w:rsidRPr="003941EE">
              <w:rPr>
                <w:rFonts w:ascii="Arial" w:hAnsi="Arial" w:cs="Arial"/>
                <w:noProof/>
                <w:webHidden/>
                <w:sz w:val="20"/>
                <w:szCs w:val="20"/>
              </w:rPr>
              <w:fldChar w:fldCharType="end"/>
            </w:r>
          </w:hyperlink>
        </w:p>
        <w:p w14:paraId="4199D663" w14:textId="1E603622"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53" w:history="1">
            <w:r w:rsidR="00B22291" w:rsidRPr="003941EE">
              <w:rPr>
                <w:rStyle w:val="Hyperlink"/>
                <w:rFonts w:ascii="Arial" w:hAnsi="Arial" w:cs="Arial"/>
                <w:noProof/>
                <w:sz w:val="20"/>
                <w:szCs w:val="20"/>
                <w:lang w:val="en-GB"/>
              </w:rPr>
              <w:t>12.</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DEMOLITION WORK</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_Toc97891953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15</w:t>
            </w:r>
            <w:r w:rsidR="00B22291" w:rsidRPr="003941EE">
              <w:rPr>
                <w:rFonts w:ascii="Arial" w:hAnsi="Arial" w:cs="Arial"/>
                <w:noProof/>
                <w:webHidden/>
                <w:sz w:val="20"/>
                <w:szCs w:val="20"/>
              </w:rPr>
              <w:fldChar w:fldCharType="end"/>
            </w:r>
          </w:hyperlink>
        </w:p>
        <w:p w14:paraId="45C263D7" w14:textId="30BF777F"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54" w:history="1">
            <w:r w:rsidR="00B22291" w:rsidRPr="003941EE">
              <w:rPr>
                <w:rStyle w:val="Hyperlink"/>
                <w:rFonts w:ascii="Arial" w:hAnsi="Arial" w:cs="Arial"/>
                <w:noProof/>
                <w:sz w:val="20"/>
                <w:szCs w:val="20"/>
                <w:lang w:val="en-GB"/>
              </w:rPr>
              <w:t>13.</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WORKING IN INCLEMENT WEATHER</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_Toc97891954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15</w:t>
            </w:r>
            <w:r w:rsidR="00B22291" w:rsidRPr="003941EE">
              <w:rPr>
                <w:rFonts w:ascii="Arial" w:hAnsi="Arial" w:cs="Arial"/>
                <w:noProof/>
                <w:webHidden/>
                <w:sz w:val="20"/>
                <w:szCs w:val="20"/>
              </w:rPr>
              <w:fldChar w:fldCharType="end"/>
            </w:r>
          </w:hyperlink>
        </w:p>
        <w:p w14:paraId="0DE2222A" w14:textId="477054C3"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59" w:history="1">
            <w:r w:rsidR="00B22291" w:rsidRPr="003941EE">
              <w:rPr>
                <w:rStyle w:val="Hyperlink"/>
                <w:rFonts w:ascii="Arial" w:hAnsi="Arial" w:cs="Arial"/>
                <w:noProof/>
                <w:sz w:val="20"/>
                <w:szCs w:val="20"/>
                <w:lang w:val="en-GB"/>
              </w:rPr>
              <w:t>14.</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RAISING/ LOWER LOADS BY HAND (ROPE RIGGING)</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_Toc97891959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16</w:t>
            </w:r>
            <w:r w:rsidR="00B22291" w:rsidRPr="003941EE">
              <w:rPr>
                <w:rFonts w:ascii="Arial" w:hAnsi="Arial" w:cs="Arial"/>
                <w:noProof/>
                <w:webHidden/>
                <w:sz w:val="20"/>
                <w:szCs w:val="20"/>
              </w:rPr>
              <w:fldChar w:fldCharType="end"/>
            </w:r>
          </w:hyperlink>
        </w:p>
        <w:p w14:paraId="1E456041" w14:textId="60B0D87D"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64" w:history="1">
            <w:r w:rsidR="00B22291" w:rsidRPr="003941EE">
              <w:rPr>
                <w:rStyle w:val="Hyperlink"/>
                <w:rFonts w:ascii="Arial" w:hAnsi="Arial" w:cs="Arial"/>
                <w:noProof/>
                <w:sz w:val="20"/>
                <w:szCs w:val="20"/>
                <w:lang w:val="en-GB"/>
              </w:rPr>
              <w:t>15.</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GENERAL EQUIPMENT REQUIREMENTS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_Toc97891964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17</w:t>
            </w:r>
            <w:r w:rsidR="00B22291" w:rsidRPr="003941EE">
              <w:rPr>
                <w:rFonts w:ascii="Arial" w:hAnsi="Arial" w:cs="Arial"/>
                <w:noProof/>
                <w:webHidden/>
                <w:sz w:val="20"/>
                <w:szCs w:val="20"/>
              </w:rPr>
              <w:fldChar w:fldCharType="end"/>
            </w:r>
          </w:hyperlink>
        </w:p>
        <w:p w14:paraId="668A70DB" w14:textId="11F28228"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65" w:history="1">
            <w:r w:rsidR="00B22291" w:rsidRPr="003941EE">
              <w:rPr>
                <w:rStyle w:val="Hyperlink"/>
                <w:rFonts w:ascii="Arial" w:hAnsi="Arial" w:cs="Arial"/>
                <w:noProof/>
                <w:sz w:val="20"/>
                <w:szCs w:val="20"/>
                <w:lang w:val="en-GB"/>
              </w:rPr>
              <w:t>16.</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MOBILE MACHINERY REQUIREMENTS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_Toc97891965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17</w:t>
            </w:r>
            <w:r w:rsidR="00B22291" w:rsidRPr="003941EE">
              <w:rPr>
                <w:rFonts w:ascii="Arial" w:hAnsi="Arial" w:cs="Arial"/>
                <w:noProof/>
                <w:webHidden/>
                <w:sz w:val="20"/>
                <w:szCs w:val="20"/>
              </w:rPr>
              <w:fldChar w:fldCharType="end"/>
            </w:r>
          </w:hyperlink>
        </w:p>
        <w:p w14:paraId="68187A31" w14:textId="2F8D34FF"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66" w:history="1">
            <w:r w:rsidR="00B22291" w:rsidRPr="003941EE">
              <w:rPr>
                <w:rStyle w:val="Hyperlink"/>
                <w:rFonts w:ascii="Arial" w:hAnsi="Arial" w:cs="Arial"/>
                <w:noProof/>
                <w:sz w:val="20"/>
                <w:szCs w:val="20"/>
                <w:lang w:val="en-GB"/>
              </w:rPr>
              <w:t>17.</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MOBILE MACHINERY – CRANES/ FORKLIFTS/ EXCAVATORS/ FRONTEND LOADERS AND SKID STEER LOADERS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_Toc97891966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18</w:t>
            </w:r>
            <w:r w:rsidR="00B22291" w:rsidRPr="003941EE">
              <w:rPr>
                <w:rFonts w:ascii="Arial" w:hAnsi="Arial" w:cs="Arial"/>
                <w:noProof/>
                <w:webHidden/>
                <w:sz w:val="20"/>
                <w:szCs w:val="20"/>
              </w:rPr>
              <w:fldChar w:fldCharType="end"/>
            </w:r>
          </w:hyperlink>
        </w:p>
        <w:p w14:paraId="0E149494" w14:textId="45311059"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67" w:history="1">
            <w:r w:rsidR="00B22291" w:rsidRPr="003941EE">
              <w:rPr>
                <w:rStyle w:val="Hyperlink"/>
                <w:rFonts w:ascii="Arial" w:hAnsi="Arial" w:cs="Arial"/>
                <w:noProof/>
                <w:sz w:val="20"/>
                <w:szCs w:val="20"/>
                <w:lang w:val="en-GB"/>
              </w:rPr>
              <w:t>18.</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VEHICLE FUELLING/ REFUELLING</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_Toc97891967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18</w:t>
            </w:r>
            <w:r w:rsidR="00B22291" w:rsidRPr="003941EE">
              <w:rPr>
                <w:rFonts w:ascii="Arial" w:hAnsi="Arial" w:cs="Arial"/>
                <w:noProof/>
                <w:webHidden/>
                <w:sz w:val="20"/>
                <w:szCs w:val="20"/>
              </w:rPr>
              <w:fldChar w:fldCharType="end"/>
            </w:r>
          </w:hyperlink>
        </w:p>
        <w:p w14:paraId="46949F06" w14:textId="5532B4B4"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68" w:history="1">
            <w:r w:rsidR="00B22291" w:rsidRPr="003941EE">
              <w:rPr>
                <w:rStyle w:val="Hyperlink"/>
                <w:rFonts w:ascii="Arial" w:hAnsi="Arial" w:cs="Arial"/>
                <w:noProof/>
                <w:sz w:val="20"/>
                <w:szCs w:val="20"/>
                <w:lang w:val="en-GB"/>
              </w:rPr>
              <w:t>19.</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TEMPORARY STORAGE AND USE OF FLAMMABLE LIQUIDS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_Toc97891968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18</w:t>
            </w:r>
            <w:r w:rsidR="00B22291" w:rsidRPr="003941EE">
              <w:rPr>
                <w:rFonts w:ascii="Arial" w:hAnsi="Arial" w:cs="Arial"/>
                <w:noProof/>
                <w:webHidden/>
                <w:sz w:val="20"/>
                <w:szCs w:val="20"/>
              </w:rPr>
              <w:fldChar w:fldCharType="end"/>
            </w:r>
          </w:hyperlink>
        </w:p>
        <w:p w14:paraId="3CF6BBA1" w14:textId="3FD30A92"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70" w:history="1">
            <w:r w:rsidR="00B22291" w:rsidRPr="003941EE">
              <w:rPr>
                <w:rStyle w:val="Hyperlink"/>
                <w:rFonts w:ascii="Arial" w:hAnsi="Arial" w:cs="Arial"/>
                <w:noProof/>
                <w:sz w:val="20"/>
                <w:szCs w:val="20"/>
                <w:lang w:val="en-GB"/>
              </w:rPr>
              <w:t>20.</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FIRE PRECAUTIONS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_Toc97891970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19</w:t>
            </w:r>
            <w:r w:rsidR="00B22291" w:rsidRPr="003941EE">
              <w:rPr>
                <w:rFonts w:ascii="Arial" w:hAnsi="Arial" w:cs="Arial"/>
                <w:noProof/>
                <w:webHidden/>
                <w:sz w:val="20"/>
                <w:szCs w:val="20"/>
              </w:rPr>
              <w:fldChar w:fldCharType="end"/>
            </w:r>
          </w:hyperlink>
        </w:p>
        <w:p w14:paraId="734EC62A" w14:textId="1378F849"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73" w:history="1">
            <w:r w:rsidR="00B22291" w:rsidRPr="003941EE">
              <w:rPr>
                <w:rStyle w:val="Hyperlink"/>
                <w:rFonts w:ascii="Arial" w:hAnsi="Arial" w:cs="Arial"/>
                <w:noProof/>
                <w:sz w:val="20"/>
                <w:szCs w:val="20"/>
                <w:lang w:val="en-GB"/>
              </w:rPr>
              <w:t>21.</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WORKING NEAR WATER ENVIRONMENTS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_Toc97891973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19</w:t>
            </w:r>
            <w:r w:rsidR="00B22291" w:rsidRPr="003941EE">
              <w:rPr>
                <w:rFonts w:ascii="Arial" w:hAnsi="Arial" w:cs="Arial"/>
                <w:noProof/>
                <w:webHidden/>
                <w:sz w:val="20"/>
                <w:szCs w:val="20"/>
              </w:rPr>
              <w:fldChar w:fldCharType="end"/>
            </w:r>
          </w:hyperlink>
        </w:p>
        <w:p w14:paraId="3A0DACD2" w14:textId="714C68B1"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75" w:history="1">
            <w:r w:rsidR="00B22291" w:rsidRPr="003941EE">
              <w:rPr>
                <w:rStyle w:val="Hyperlink"/>
                <w:rFonts w:ascii="Arial" w:hAnsi="Arial" w:cs="Arial"/>
                <w:noProof/>
                <w:sz w:val="20"/>
                <w:szCs w:val="20"/>
                <w:lang w:val="en-GB"/>
              </w:rPr>
              <w:t>22.</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STACKING AND STORAGE</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_Toc97891975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20</w:t>
            </w:r>
            <w:r w:rsidR="00B22291" w:rsidRPr="003941EE">
              <w:rPr>
                <w:rFonts w:ascii="Arial" w:hAnsi="Arial" w:cs="Arial"/>
                <w:noProof/>
                <w:webHidden/>
                <w:sz w:val="20"/>
                <w:szCs w:val="20"/>
              </w:rPr>
              <w:fldChar w:fldCharType="end"/>
            </w:r>
          </w:hyperlink>
        </w:p>
        <w:p w14:paraId="0E494296" w14:textId="2C62ABD0"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77" w:history="1">
            <w:r w:rsidR="00B22291" w:rsidRPr="003941EE">
              <w:rPr>
                <w:rStyle w:val="Hyperlink"/>
                <w:rFonts w:ascii="Arial" w:hAnsi="Arial" w:cs="Arial"/>
                <w:noProof/>
                <w:sz w:val="20"/>
                <w:szCs w:val="20"/>
                <w:lang w:val="en-GB"/>
              </w:rPr>
              <w:t>23.</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CONSTRUCTION EMPLOYEE FACILITIES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_Toc97891977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20</w:t>
            </w:r>
            <w:r w:rsidR="00B22291" w:rsidRPr="003941EE">
              <w:rPr>
                <w:rFonts w:ascii="Arial" w:hAnsi="Arial" w:cs="Arial"/>
                <w:noProof/>
                <w:webHidden/>
                <w:sz w:val="20"/>
                <w:szCs w:val="20"/>
              </w:rPr>
              <w:fldChar w:fldCharType="end"/>
            </w:r>
          </w:hyperlink>
        </w:p>
        <w:p w14:paraId="3D336C41" w14:textId="4E636254"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79" w:history="1">
            <w:r w:rsidR="00B22291" w:rsidRPr="003941EE">
              <w:rPr>
                <w:rStyle w:val="Hyperlink"/>
                <w:rFonts w:ascii="Arial" w:hAnsi="Arial" w:cs="Arial"/>
                <w:noProof/>
                <w:sz w:val="20"/>
                <w:szCs w:val="20"/>
                <w:lang w:val="en-GB"/>
              </w:rPr>
              <w:t>24.</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OCCUPATIONAL HYGIENE</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_Toc97891979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21</w:t>
            </w:r>
            <w:r w:rsidR="00B22291" w:rsidRPr="003941EE">
              <w:rPr>
                <w:rFonts w:ascii="Arial" w:hAnsi="Arial" w:cs="Arial"/>
                <w:noProof/>
                <w:webHidden/>
                <w:sz w:val="20"/>
                <w:szCs w:val="20"/>
              </w:rPr>
              <w:fldChar w:fldCharType="end"/>
            </w:r>
          </w:hyperlink>
        </w:p>
        <w:p w14:paraId="2EB8B905" w14:textId="56302440"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84" w:history="1">
            <w:r w:rsidR="00B22291" w:rsidRPr="003941EE">
              <w:rPr>
                <w:rStyle w:val="Hyperlink"/>
                <w:rFonts w:ascii="Arial" w:hAnsi="Arial" w:cs="Arial"/>
                <w:noProof/>
                <w:sz w:val="20"/>
                <w:szCs w:val="20"/>
                <w:lang w:val="en-GB"/>
              </w:rPr>
              <w:t>25.</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DRINKING WATER</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_Toc97891984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22</w:t>
            </w:r>
            <w:r w:rsidR="00B22291" w:rsidRPr="003941EE">
              <w:rPr>
                <w:rFonts w:ascii="Arial" w:hAnsi="Arial" w:cs="Arial"/>
                <w:noProof/>
                <w:webHidden/>
                <w:sz w:val="20"/>
                <w:szCs w:val="20"/>
              </w:rPr>
              <w:fldChar w:fldCharType="end"/>
            </w:r>
          </w:hyperlink>
        </w:p>
        <w:p w14:paraId="09260352" w14:textId="18E38483"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86" w:history="1">
            <w:r w:rsidR="00B22291" w:rsidRPr="003941EE">
              <w:rPr>
                <w:rStyle w:val="Hyperlink"/>
                <w:rFonts w:ascii="Arial" w:hAnsi="Arial" w:cs="Arial"/>
                <w:noProof/>
                <w:sz w:val="20"/>
                <w:szCs w:val="20"/>
                <w:lang w:val="en-GB"/>
              </w:rPr>
              <w:t>26.</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HOUSEKEEPING</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_Toc97891986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22</w:t>
            </w:r>
            <w:r w:rsidR="00B22291" w:rsidRPr="003941EE">
              <w:rPr>
                <w:rFonts w:ascii="Arial" w:hAnsi="Arial" w:cs="Arial"/>
                <w:noProof/>
                <w:webHidden/>
                <w:sz w:val="20"/>
                <w:szCs w:val="20"/>
              </w:rPr>
              <w:fldChar w:fldCharType="end"/>
            </w:r>
          </w:hyperlink>
        </w:p>
        <w:p w14:paraId="2585FDD7" w14:textId="17C27713"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88" w:history="1">
            <w:r w:rsidR="00B22291" w:rsidRPr="003941EE">
              <w:rPr>
                <w:rStyle w:val="Hyperlink"/>
                <w:rFonts w:ascii="Arial" w:hAnsi="Arial" w:cs="Arial"/>
                <w:noProof/>
                <w:sz w:val="20"/>
                <w:szCs w:val="20"/>
                <w:lang w:val="en-GB"/>
              </w:rPr>
              <w:t>27.</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GENERAL HYGIENE</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_Toc97891988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22</w:t>
            </w:r>
            <w:r w:rsidR="00B22291" w:rsidRPr="003941EE">
              <w:rPr>
                <w:rFonts w:ascii="Arial" w:hAnsi="Arial" w:cs="Arial"/>
                <w:noProof/>
                <w:webHidden/>
                <w:sz w:val="20"/>
                <w:szCs w:val="20"/>
              </w:rPr>
              <w:fldChar w:fldCharType="end"/>
            </w:r>
          </w:hyperlink>
        </w:p>
        <w:p w14:paraId="4F7D6E4F" w14:textId="278C79A7"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90" w:history="1">
            <w:r w:rsidR="00B22291" w:rsidRPr="003941EE">
              <w:rPr>
                <w:rStyle w:val="Hyperlink"/>
                <w:rFonts w:ascii="Arial" w:hAnsi="Arial" w:cs="Arial"/>
                <w:noProof/>
                <w:sz w:val="20"/>
                <w:szCs w:val="20"/>
                <w:lang w:val="en-GB"/>
              </w:rPr>
              <w:t>28.</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WASTE MANAGEMENT PLAN (WMP)</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_Toc97891990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23</w:t>
            </w:r>
            <w:r w:rsidR="00B22291" w:rsidRPr="003941EE">
              <w:rPr>
                <w:rFonts w:ascii="Arial" w:hAnsi="Arial" w:cs="Arial"/>
                <w:noProof/>
                <w:webHidden/>
                <w:sz w:val="20"/>
                <w:szCs w:val="20"/>
              </w:rPr>
              <w:fldChar w:fldCharType="end"/>
            </w:r>
          </w:hyperlink>
        </w:p>
        <w:p w14:paraId="3637E7C9" w14:textId="7DF753ED"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92" w:history="1">
            <w:r w:rsidR="00B22291" w:rsidRPr="003941EE">
              <w:rPr>
                <w:rStyle w:val="Hyperlink"/>
                <w:rFonts w:ascii="Arial" w:hAnsi="Arial" w:cs="Arial"/>
                <w:noProof/>
                <w:sz w:val="20"/>
                <w:szCs w:val="20"/>
                <w:lang w:val="en-GB"/>
              </w:rPr>
              <w:t>29.</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INSPECTIONS (HEALTH AND SAFETY)</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_Toc97891992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23</w:t>
            </w:r>
            <w:r w:rsidR="00B22291" w:rsidRPr="003941EE">
              <w:rPr>
                <w:rFonts w:ascii="Arial" w:hAnsi="Arial" w:cs="Arial"/>
                <w:noProof/>
                <w:webHidden/>
                <w:sz w:val="20"/>
                <w:szCs w:val="20"/>
              </w:rPr>
              <w:fldChar w:fldCharType="end"/>
            </w:r>
          </w:hyperlink>
        </w:p>
        <w:p w14:paraId="079F67EA" w14:textId="2D4BBA49"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94" w:history="1">
            <w:r w:rsidR="00B22291" w:rsidRPr="003941EE">
              <w:rPr>
                <w:rStyle w:val="Hyperlink"/>
                <w:rFonts w:ascii="Arial" w:hAnsi="Arial" w:cs="Arial"/>
                <w:noProof/>
                <w:sz w:val="20"/>
                <w:szCs w:val="20"/>
                <w:lang w:val="en-GB"/>
              </w:rPr>
              <w:t>30.</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PERSONAL PROTECTIVE EQUIPMENT (PPE)</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_Toc97891994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24</w:t>
            </w:r>
            <w:r w:rsidR="00B22291" w:rsidRPr="003941EE">
              <w:rPr>
                <w:rFonts w:ascii="Arial" w:hAnsi="Arial" w:cs="Arial"/>
                <w:noProof/>
                <w:webHidden/>
                <w:sz w:val="20"/>
                <w:szCs w:val="20"/>
              </w:rPr>
              <w:fldChar w:fldCharType="end"/>
            </w:r>
          </w:hyperlink>
        </w:p>
        <w:p w14:paraId="246F1922" w14:textId="609308D0"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1997" w:history="1">
            <w:r w:rsidR="00B22291" w:rsidRPr="003941EE">
              <w:rPr>
                <w:rStyle w:val="Hyperlink"/>
                <w:rFonts w:ascii="Arial" w:hAnsi="Arial" w:cs="Arial"/>
                <w:noProof/>
                <w:sz w:val="20"/>
                <w:szCs w:val="20"/>
                <w:lang w:val="en-GB"/>
              </w:rPr>
              <w:t>31.</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INCIDENT REPORTING</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_Toc97891997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25</w:t>
            </w:r>
            <w:r w:rsidR="00B22291" w:rsidRPr="003941EE">
              <w:rPr>
                <w:rFonts w:ascii="Arial" w:hAnsi="Arial" w:cs="Arial"/>
                <w:noProof/>
                <w:webHidden/>
                <w:sz w:val="20"/>
                <w:szCs w:val="20"/>
              </w:rPr>
              <w:fldChar w:fldCharType="end"/>
            </w:r>
          </w:hyperlink>
        </w:p>
        <w:p w14:paraId="71B569D4" w14:textId="63333B4F"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00" w:history="1">
            <w:r w:rsidR="00B22291" w:rsidRPr="003941EE">
              <w:rPr>
                <w:rStyle w:val="Hyperlink"/>
                <w:rFonts w:ascii="Arial" w:hAnsi="Arial" w:cs="Arial"/>
                <w:noProof/>
                <w:sz w:val="20"/>
                <w:szCs w:val="20"/>
                <w:lang w:val="en-GB"/>
              </w:rPr>
              <w:t>32.</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EMERGENCY PREPAREDNESS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_Toc97892000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26</w:t>
            </w:r>
            <w:r w:rsidR="00B22291" w:rsidRPr="003941EE">
              <w:rPr>
                <w:rFonts w:ascii="Arial" w:hAnsi="Arial" w:cs="Arial"/>
                <w:noProof/>
                <w:webHidden/>
                <w:sz w:val="20"/>
                <w:szCs w:val="20"/>
              </w:rPr>
              <w:fldChar w:fldCharType="end"/>
            </w:r>
          </w:hyperlink>
        </w:p>
        <w:p w14:paraId="288066A6" w14:textId="01E828EB"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02" w:history="1">
            <w:r w:rsidR="00B22291" w:rsidRPr="003941EE">
              <w:rPr>
                <w:rStyle w:val="Hyperlink"/>
                <w:rFonts w:ascii="Arial" w:hAnsi="Arial" w:cs="Arial"/>
                <w:noProof/>
                <w:sz w:val="20"/>
                <w:szCs w:val="20"/>
                <w:lang w:val="en-GB"/>
              </w:rPr>
              <w:t>33.</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SAFETY ORIENTATION, INDUCTION AND TRAINING</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_Toc97892002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27</w:t>
            </w:r>
            <w:r w:rsidR="00B22291" w:rsidRPr="003941EE">
              <w:rPr>
                <w:rFonts w:ascii="Arial" w:hAnsi="Arial" w:cs="Arial"/>
                <w:noProof/>
                <w:webHidden/>
                <w:sz w:val="20"/>
                <w:szCs w:val="20"/>
              </w:rPr>
              <w:fldChar w:fldCharType="end"/>
            </w:r>
          </w:hyperlink>
        </w:p>
        <w:p w14:paraId="6E8DABE5" w14:textId="7864B9A4"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06" w:history="1">
            <w:r w:rsidR="00B22291" w:rsidRPr="003941EE">
              <w:rPr>
                <w:rStyle w:val="Hyperlink"/>
                <w:rFonts w:ascii="Arial" w:hAnsi="Arial" w:cs="Arial"/>
                <w:noProof/>
                <w:sz w:val="20"/>
                <w:szCs w:val="20"/>
                <w:lang w:val="en-GB"/>
              </w:rPr>
              <w:t>34.</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TOOLBOX TALKS &amp; DAILY TASK INSTRUCTIONS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_Toc97892006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27</w:t>
            </w:r>
            <w:r w:rsidR="00B22291" w:rsidRPr="003941EE">
              <w:rPr>
                <w:rFonts w:ascii="Arial" w:hAnsi="Arial" w:cs="Arial"/>
                <w:noProof/>
                <w:webHidden/>
                <w:sz w:val="20"/>
                <w:szCs w:val="20"/>
              </w:rPr>
              <w:fldChar w:fldCharType="end"/>
            </w:r>
          </w:hyperlink>
        </w:p>
        <w:p w14:paraId="2B709717" w14:textId="206AFE0A"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09" w:history="1">
            <w:r w:rsidR="00B22291" w:rsidRPr="003941EE">
              <w:rPr>
                <w:rStyle w:val="Hyperlink"/>
                <w:rFonts w:ascii="Arial" w:hAnsi="Arial" w:cs="Arial"/>
                <w:noProof/>
                <w:sz w:val="20"/>
                <w:szCs w:val="20"/>
                <w:lang w:val="en-GB"/>
              </w:rPr>
              <w:t>35.</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CONSTRUCTION MEETING (HEALTH AND SAFETY)</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_Toc97892009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28</w:t>
            </w:r>
            <w:r w:rsidR="00B22291" w:rsidRPr="003941EE">
              <w:rPr>
                <w:rFonts w:ascii="Arial" w:hAnsi="Arial" w:cs="Arial"/>
                <w:noProof/>
                <w:webHidden/>
                <w:sz w:val="20"/>
                <w:szCs w:val="20"/>
              </w:rPr>
              <w:fldChar w:fldCharType="end"/>
            </w:r>
          </w:hyperlink>
        </w:p>
        <w:p w14:paraId="3E2C8638" w14:textId="4BD7134D"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11" w:history="1">
            <w:r w:rsidR="00B22291" w:rsidRPr="003941EE">
              <w:rPr>
                <w:rStyle w:val="Hyperlink"/>
                <w:rFonts w:ascii="Arial" w:hAnsi="Arial" w:cs="Arial"/>
                <w:noProof/>
                <w:sz w:val="20"/>
                <w:szCs w:val="20"/>
                <w:lang w:val="en-GB"/>
              </w:rPr>
              <w:t>36.</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PERFORMANCE MEASUREMENTS (HEALTH AND SAFETY)</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_Toc97892011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29</w:t>
            </w:r>
            <w:r w:rsidR="00B22291" w:rsidRPr="003941EE">
              <w:rPr>
                <w:rFonts w:ascii="Arial" w:hAnsi="Arial" w:cs="Arial"/>
                <w:noProof/>
                <w:webHidden/>
                <w:sz w:val="20"/>
                <w:szCs w:val="20"/>
              </w:rPr>
              <w:fldChar w:fldCharType="end"/>
            </w:r>
          </w:hyperlink>
        </w:p>
        <w:p w14:paraId="3FAC7DBC" w14:textId="6BB5928C"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13" w:history="1">
            <w:r w:rsidR="00B22291" w:rsidRPr="003941EE">
              <w:rPr>
                <w:rStyle w:val="Hyperlink"/>
                <w:rFonts w:ascii="Arial" w:hAnsi="Arial" w:cs="Arial"/>
                <w:noProof/>
                <w:sz w:val="20"/>
                <w:szCs w:val="20"/>
                <w:lang w:val="en-GB"/>
              </w:rPr>
              <w:t>37.</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END OF JOB DOCUMENTATION (HEALTH AND SAFETY)</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_Toc97892013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29</w:t>
            </w:r>
            <w:r w:rsidR="00B22291" w:rsidRPr="003941EE">
              <w:rPr>
                <w:rFonts w:ascii="Arial" w:hAnsi="Arial" w:cs="Arial"/>
                <w:noProof/>
                <w:webHidden/>
                <w:sz w:val="20"/>
                <w:szCs w:val="20"/>
              </w:rPr>
              <w:fldChar w:fldCharType="end"/>
            </w:r>
          </w:hyperlink>
        </w:p>
        <w:p w14:paraId="27EAF687" w14:textId="3541C839" w:rsidR="00B22291" w:rsidRPr="003941EE" w:rsidRDefault="00FE1046">
          <w:pPr>
            <w:pStyle w:val="TOC1"/>
            <w:rPr>
              <w:rFonts w:ascii="Arial" w:eastAsiaTheme="minorEastAsia" w:hAnsi="Arial" w:cs="Arial"/>
              <w:noProof/>
              <w:sz w:val="20"/>
              <w:szCs w:val="20"/>
              <w:bdr w:val="none" w:sz="0" w:space="0" w:color="auto"/>
              <w:lang w:val="en-ZA" w:eastAsia="en-ZA"/>
            </w:rPr>
          </w:pPr>
          <w:hyperlink w:anchor="_Toc97892015" w:history="1">
            <w:r w:rsidR="00B22291" w:rsidRPr="003941EE">
              <w:rPr>
                <w:rStyle w:val="Hyperlink"/>
                <w:rFonts w:ascii="Arial" w:hAnsi="Arial" w:cs="Arial"/>
                <w:noProof/>
                <w:sz w:val="20"/>
                <w:szCs w:val="20"/>
                <w:lang w:val="en-GB"/>
              </w:rPr>
              <w:t>38.</w:t>
            </w:r>
            <w:r w:rsidR="00B22291" w:rsidRPr="003941EE">
              <w:rPr>
                <w:rFonts w:ascii="Arial" w:eastAsiaTheme="minorEastAsia" w:hAnsi="Arial" w:cs="Arial"/>
                <w:noProof/>
                <w:sz w:val="20"/>
                <w:szCs w:val="20"/>
                <w:bdr w:val="none" w:sz="0" w:space="0" w:color="auto"/>
                <w:lang w:val="en-ZA" w:eastAsia="en-ZA"/>
              </w:rPr>
              <w:tab/>
            </w:r>
            <w:r w:rsidR="00B22291" w:rsidRPr="003941EE">
              <w:rPr>
                <w:rStyle w:val="Hyperlink"/>
                <w:rFonts w:ascii="Arial" w:hAnsi="Arial" w:cs="Arial"/>
                <w:noProof/>
                <w:sz w:val="20"/>
                <w:szCs w:val="20"/>
                <w:lang w:val="en-GB"/>
              </w:rPr>
              <w:t>REFERENCES</w:t>
            </w:r>
            <w:r w:rsidR="00B22291" w:rsidRPr="003941EE">
              <w:rPr>
                <w:rFonts w:ascii="Arial" w:hAnsi="Arial" w:cs="Arial"/>
                <w:noProof/>
                <w:webHidden/>
                <w:sz w:val="20"/>
                <w:szCs w:val="20"/>
              </w:rPr>
              <w:tab/>
            </w:r>
            <w:r w:rsidR="00B22291" w:rsidRPr="003941EE">
              <w:rPr>
                <w:rFonts w:ascii="Arial" w:hAnsi="Arial" w:cs="Arial"/>
                <w:noProof/>
                <w:webHidden/>
                <w:sz w:val="20"/>
                <w:szCs w:val="20"/>
              </w:rPr>
              <w:fldChar w:fldCharType="begin"/>
            </w:r>
            <w:r w:rsidR="00B22291" w:rsidRPr="003941EE">
              <w:rPr>
                <w:rFonts w:ascii="Arial" w:hAnsi="Arial" w:cs="Arial"/>
                <w:noProof/>
                <w:webHidden/>
                <w:sz w:val="20"/>
                <w:szCs w:val="20"/>
              </w:rPr>
              <w:instrText xml:space="preserve"> PAGEREF _Toc97892015 \h </w:instrText>
            </w:r>
            <w:r w:rsidR="00B22291" w:rsidRPr="003941EE">
              <w:rPr>
                <w:rFonts w:ascii="Arial" w:hAnsi="Arial" w:cs="Arial"/>
                <w:noProof/>
                <w:webHidden/>
                <w:sz w:val="20"/>
                <w:szCs w:val="20"/>
              </w:rPr>
            </w:r>
            <w:r w:rsidR="00B22291" w:rsidRPr="003941EE">
              <w:rPr>
                <w:rFonts w:ascii="Arial" w:hAnsi="Arial" w:cs="Arial"/>
                <w:noProof/>
                <w:webHidden/>
                <w:sz w:val="20"/>
                <w:szCs w:val="20"/>
              </w:rPr>
              <w:fldChar w:fldCharType="separate"/>
            </w:r>
            <w:r w:rsidR="00651283">
              <w:rPr>
                <w:rFonts w:ascii="Arial" w:hAnsi="Arial" w:cs="Arial"/>
                <w:noProof/>
                <w:webHidden/>
                <w:sz w:val="20"/>
                <w:szCs w:val="20"/>
              </w:rPr>
              <w:t>30</w:t>
            </w:r>
            <w:r w:rsidR="00B22291" w:rsidRPr="003941EE">
              <w:rPr>
                <w:rFonts w:ascii="Arial" w:hAnsi="Arial" w:cs="Arial"/>
                <w:noProof/>
                <w:webHidden/>
                <w:sz w:val="20"/>
                <w:szCs w:val="20"/>
              </w:rPr>
              <w:fldChar w:fldCharType="end"/>
            </w:r>
          </w:hyperlink>
        </w:p>
        <w:p w14:paraId="645F97AC" w14:textId="089E4811" w:rsidR="00EA2E21" w:rsidRPr="00FE5510" w:rsidRDefault="00EA2E21" w:rsidP="00572515">
          <w:pPr>
            <w:spacing w:after="160"/>
            <w:rPr>
              <w:lang w:val="en-GB"/>
            </w:rPr>
          </w:pPr>
          <w:r w:rsidRPr="003941EE">
            <w:rPr>
              <w:rFonts w:ascii="Arial" w:hAnsi="Arial" w:cs="Arial"/>
              <w:noProof/>
              <w:sz w:val="22"/>
              <w:szCs w:val="22"/>
              <w:lang w:val="en-GB"/>
            </w:rPr>
            <w:fldChar w:fldCharType="end"/>
          </w:r>
        </w:p>
      </w:sdtContent>
    </w:sdt>
    <w:p w14:paraId="2B9B0859" w14:textId="77777777" w:rsidR="00A34317" w:rsidRPr="00FE5510" w:rsidRDefault="00A34317" w:rsidP="00572515">
      <w:pPr>
        <w:spacing w:after="160"/>
        <w:rPr>
          <w:rFonts w:ascii="Arial" w:hAnsi="Arial" w:cs="Arial Unicode MS"/>
          <w:color w:val="AEAAAA"/>
          <w:u w:color="AEAAAA"/>
          <w:lang w:val="en-GB" w:eastAsia="en-ZA"/>
          <w14:textOutline w14:w="0" w14:cap="flat" w14:cmpd="sng" w14:algn="ctr">
            <w14:noFill/>
            <w14:prstDash w14:val="solid"/>
            <w14:bevel/>
          </w14:textOutline>
        </w:rPr>
      </w:pPr>
      <w:r w:rsidRPr="00FE5510">
        <w:rPr>
          <w:rFonts w:ascii="Arial" w:hAnsi="Arial"/>
          <w:color w:val="AEAAAA"/>
          <w:u w:color="AEAAAA"/>
          <w:lang w:val="en-GB"/>
        </w:rPr>
        <w:br w:type="page"/>
      </w:r>
    </w:p>
    <w:p w14:paraId="59BE1E46" w14:textId="4A6B78F5" w:rsidR="00A75902" w:rsidRDefault="00A75902" w:rsidP="00A75902">
      <w:pPr>
        <w:pStyle w:val="Body"/>
        <w:spacing w:line="276" w:lineRule="auto"/>
        <w:jc w:val="both"/>
        <w:rPr>
          <w:rFonts w:ascii="Arial" w:hAnsi="Arial" w:cs="Arial"/>
          <w:color w:val="auto"/>
          <w:sz w:val="20"/>
          <w:szCs w:val="20"/>
          <w:u w:color="AEAAAA"/>
          <w:lang w:val="en-GB"/>
        </w:rPr>
      </w:pPr>
      <w:bookmarkStart w:id="5" w:name="_Toc95110147"/>
      <w:bookmarkEnd w:id="5"/>
    </w:p>
    <w:p w14:paraId="498A574F" w14:textId="31D0182A" w:rsidR="00A75902" w:rsidRDefault="00A75902">
      <w:pPr>
        <w:rPr>
          <w:rFonts w:ascii="Arial" w:hAnsi="Arial" w:cs="Arial"/>
          <w:sz w:val="20"/>
          <w:szCs w:val="20"/>
          <w:u w:color="AEAAAA"/>
          <w:lang w:val="en-GB" w:eastAsia="en-ZA"/>
          <w14:textOutline w14:w="0" w14:cap="flat" w14:cmpd="sng" w14:algn="ctr">
            <w14:noFill/>
            <w14:prstDash w14:val="solid"/>
            <w14:bevel/>
          </w14:textOutline>
        </w:rPr>
      </w:pPr>
    </w:p>
    <w:p w14:paraId="457CF706" w14:textId="69B1E2DA" w:rsidR="004E5814" w:rsidRPr="00572515" w:rsidRDefault="00B641D8" w:rsidP="00572515">
      <w:pPr>
        <w:pStyle w:val="Body"/>
        <w:numPr>
          <w:ilvl w:val="0"/>
          <w:numId w:val="4"/>
        </w:numPr>
        <w:spacing w:line="276" w:lineRule="auto"/>
        <w:jc w:val="both"/>
        <w:outlineLvl w:val="0"/>
        <w:rPr>
          <w:rFonts w:ascii="Arial" w:hAnsi="Arial" w:cs="Arial"/>
          <w:b/>
          <w:bCs/>
          <w:sz w:val="20"/>
          <w:szCs w:val="20"/>
          <w:lang w:val="en-GB"/>
        </w:rPr>
      </w:pPr>
      <w:bookmarkStart w:id="6" w:name="_Toc97891931"/>
      <w:r w:rsidRPr="00572515">
        <w:rPr>
          <w:rFonts w:ascii="Arial" w:hAnsi="Arial" w:cs="Arial"/>
          <w:b/>
          <w:bCs/>
          <w:sz w:val="20"/>
          <w:szCs w:val="20"/>
          <w:lang w:val="en-GB"/>
        </w:rPr>
        <w:t>PURPOSE</w:t>
      </w:r>
      <w:bookmarkEnd w:id="6"/>
    </w:p>
    <w:p w14:paraId="1405407E" w14:textId="180C3642" w:rsidR="004E5814" w:rsidRPr="00572515" w:rsidRDefault="00B641D8" w:rsidP="00572515">
      <w:pPr>
        <w:pStyle w:val="Body"/>
        <w:numPr>
          <w:ilvl w:val="1"/>
          <w:numId w:val="105"/>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 xml:space="preserve">The purpose of this document is to establish minimum requirements </w:t>
      </w:r>
      <w:r w:rsidR="001F4FC3" w:rsidRPr="00572515">
        <w:rPr>
          <w:rFonts w:ascii="Arial" w:hAnsi="Arial" w:cs="Arial"/>
          <w:sz w:val="20"/>
          <w:szCs w:val="20"/>
          <w:lang w:val="en-GB"/>
        </w:rPr>
        <w:t>for UNHCR</w:t>
      </w:r>
      <w:r w:rsidRPr="00572515">
        <w:rPr>
          <w:rFonts w:ascii="Arial" w:hAnsi="Arial" w:cs="Arial"/>
          <w:sz w:val="20"/>
          <w:szCs w:val="20"/>
          <w:lang w:val="en-GB"/>
        </w:rPr>
        <w:t xml:space="preserve"> Contractors (including Partners) and sub-Contractors on </w:t>
      </w:r>
      <w:r w:rsidR="00456531" w:rsidRPr="00572515">
        <w:rPr>
          <w:rFonts w:ascii="Arial" w:hAnsi="Arial" w:cs="Arial"/>
          <w:sz w:val="20"/>
          <w:szCs w:val="20"/>
          <w:lang w:val="en-GB"/>
        </w:rPr>
        <w:t xml:space="preserve">Occupational Health </w:t>
      </w:r>
      <w:r w:rsidRPr="00572515">
        <w:rPr>
          <w:rFonts w:ascii="Arial" w:hAnsi="Arial" w:cs="Arial"/>
          <w:sz w:val="20"/>
          <w:szCs w:val="20"/>
          <w:lang w:val="en-GB"/>
        </w:rPr>
        <w:t xml:space="preserve">and </w:t>
      </w:r>
      <w:r w:rsidR="00456531" w:rsidRPr="00572515">
        <w:rPr>
          <w:rFonts w:ascii="Arial" w:hAnsi="Arial" w:cs="Arial"/>
          <w:sz w:val="20"/>
          <w:szCs w:val="20"/>
          <w:lang w:val="en-GB"/>
        </w:rPr>
        <w:t xml:space="preserve">Safety (OHS) </w:t>
      </w:r>
      <w:r w:rsidRPr="00572515">
        <w:rPr>
          <w:rFonts w:ascii="Arial" w:hAnsi="Arial" w:cs="Arial"/>
          <w:sz w:val="20"/>
          <w:szCs w:val="20"/>
          <w:lang w:val="en-GB"/>
        </w:rPr>
        <w:t xml:space="preserve">for construction projects. The Contractor shall ensure that its own construction personnel are made aware of and fully comply </w:t>
      </w:r>
      <w:r w:rsidR="001509DD" w:rsidRPr="00572515">
        <w:rPr>
          <w:rFonts w:ascii="Arial" w:hAnsi="Arial" w:cs="Arial"/>
          <w:sz w:val="20"/>
          <w:szCs w:val="20"/>
          <w:lang w:val="en-GB"/>
        </w:rPr>
        <w:t>with</w:t>
      </w:r>
      <w:r w:rsidRPr="00572515">
        <w:rPr>
          <w:rFonts w:ascii="Arial" w:hAnsi="Arial" w:cs="Arial"/>
          <w:sz w:val="20"/>
          <w:szCs w:val="20"/>
          <w:lang w:val="en-GB"/>
        </w:rPr>
        <w:t xml:space="preserve"> these Occupational Health and Safety (OHS) </w:t>
      </w:r>
      <w:r w:rsidR="001F4FC3" w:rsidRPr="00572515">
        <w:rPr>
          <w:rFonts w:ascii="Arial" w:hAnsi="Arial" w:cs="Arial"/>
          <w:sz w:val="20"/>
          <w:szCs w:val="20"/>
          <w:lang w:val="en-GB"/>
        </w:rPr>
        <w:t>Requirements</w:t>
      </w:r>
      <w:r w:rsidR="00FF1BC8" w:rsidRPr="00572515">
        <w:rPr>
          <w:rFonts w:ascii="Arial" w:hAnsi="Arial" w:cs="Arial"/>
          <w:sz w:val="20"/>
          <w:szCs w:val="20"/>
          <w:lang w:val="en-GB"/>
        </w:rPr>
        <w:t>, as well as</w:t>
      </w:r>
      <w:r w:rsidRPr="00572515">
        <w:rPr>
          <w:rFonts w:ascii="Arial" w:hAnsi="Arial" w:cs="Arial"/>
          <w:sz w:val="20"/>
          <w:szCs w:val="20"/>
          <w:lang w:val="en-GB"/>
        </w:rPr>
        <w:t xml:space="preserve"> International Labour </w:t>
      </w:r>
      <w:r w:rsidR="001F4FC3" w:rsidRPr="00572515">
        <w:rPr>
          <w:rFonts w:ascii="Arial" w:hAnsi="Arial" w:cs="Arial"/>
          <w:sz w:val="20"/>
          <w:szCs w:val="20"/>
          <w:lang w:val="en-GB"/>
        </w:rPr>
        <w:t>Organization</w:t>
      </w:r>
      <w:r w:rsidRPr="00572515">
        <w:rPr>
          <w:rFonts w:ascii="Arial" w:hAnsi="Arial" w:cs="Arial"/>
          <w:sz w:val="20"/>
          <w:szCs w:val="20"/>
          <w:lang w:val="en-GB"/>
        </w:rPr>
        <w:t xml:space="preserve"> Standards on Occupational Safety and Health (ILO), the International Finance Corporation’s Performance Standards and country specific legal requirements</w:t>
      </w:r>
      <w:r w:rsidR="00456531" w:rsidRPr="00572515">
        <w:rPr>
          <w:rFonts w:ascii="Arial" w:hAnsi="Arial" w:cs="Arial"/>
          <w:sz w:val="20"/>
          <w:szCs w:val="20"/>
          <w:lang w:val="en-GB"/>
        </w:rPr>
        <w:t xml:space="preserve"> where </w:t>
      </w:r>
      <w:r w:rsidR="001F4FC3" w:rsidRPr="00572515">
        <w:rPr>
          <w:rFonts w:ascii="Arial" w:hAnsi="Arial" w:cs="Arial"/>
          <w:sz w:val="20"/>
          <w:szCs w:val="20"/>
          <w:lang w:val="en-GB"/>
        </w:rPr>
        <w:t>applicable.</w:t>
      </w:r>
      <w:r w:rsidRPr="00572515">
        <w:rPr>
          <w:rFonts w:ascii="Arial" w:hAnsi="Arial" w:cs="Arial"/>
          <w:sz w:val="20"/>
          <w:szCs w:val="20"/>
          <w:lang w:val="en-GB"/>
        </w:rPr>
        <w:t xml:space="preserve"> </w:t>
      </w:r>
    </w:p>
    <w:p w14:paraId="29F379AE" w14:textId="77777777" w:rsidR="001F4FC3" w:rsidRPr="00572515" w:rsidRDefault="001F4FC3" w:rsidP="00572515">
      <w:pPr>
        <w:pStyle w:val="Body"/>
        <w:spacing w:line="276" w:lineRule="auto"/>
        <w:ind w:left="1099"/>
        <w:jc w:val="both"/>
        <w:rPr>
          <w:rFonts w:ascii="Arial" w:hAnsi="Arial" w:cs="Arial"/>
          <w:sz w:val="20"/>
          <w:szCs w:val="20"/>
          <w:lang w:val="en-GB"/>
        </w:rPr>
      </w:pPr>
    </w:p>
    <w:p w14:paraId="6F6484B5" w14:textId="77777777" w:rsidR="004E5814" w:rsidRPr="00572515" w:rsidRDefault="00B641D8" w:rsidP="00572515">
      <w:pPr>
        <w:pStyle w:val="Body"/>
        <w:numPr>
          <w:ilvl w:val="0"/>
          <w:numId w:val="4"/>
        </w:numPr>
        <w:spacing w:line="276" w:lineRule="auto"/>
        <w:jc w:val="both"/>
        <w:outlineLvl w:val="0"/>
        <w:rPr>
          <w:rFonts w:ascii="Arial" w:hAnsi="Arial" w:cs="Arial"/>
          <w:b/>
          <w:bCs/>
          <w:sz w:val="20"/>
          <w:szCs w:val="20"/>
          <w:lang w:val="en-GB"/>
        </w:rPr>
      </w:pPr>
      <w:bookmarkStart w:id="7" w:name="_Toc97891932"/>
      <w:r w:rsidRPr="00572515">
        <w:rPr>
          <w:rFonts w:ascii="Arial" w:hAnsi="Arial" w:cs="Arial"/>
          <w:b/>
          <w:bCs/>
          <w:sz w:val="20"/>
          <w:szCs w:val="20"/>
          <w:lang w:val="en-GB"/>
        </w:rPr>
        <w:t>GENERAL PRINCIPLES</w:t>
      </w:r>
      <w:bookmarkEnd w:id="7"/>
    </w:p>
    <w:p w14:paraId="111839DC" w14:textId="77777777" w:rsidR="004E5814" w:rsidRPr="00572515" w:rsidRDefault="00B641D8" w:rsidP="00572515">
      <w:pPr>
        <w:pStyle w:val="Body"/>
        <w:numPr>
          <w:ilvl w:val="1"/>
          <w:numId w:val="5"/>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 xml:space="preserve">UNHCR Management shall appoint the Contractor indicating area of responsibility and scope of work as per contract specification documents prepared. </w:t>
      </w:r>
    </w:p>
    <w:p w14:paraId="18B5E924" w14:textId="278A40FE" w:rsidR="004E5814" w:rsidRPr="00572515" w:rsidRDefault="00B641D8" w:rsidP="00572515">
      <w:pPr>
        <w:pStyle w:val="Body"/>
        <w:numPr>
          <w:ilvl w:val="1"/>
          <w:numId w:val="5"/>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 xml:space="preserve">No work and/or site establishment will commence unless the specific OHS plan submitted by the </w:t>
      </w:r>
      <w:r w:rsidR="00FF7B1B">
        <w:rPr>
          <w:rFonts w:ascii="Arial" w:hAnsi="Arial" w:cs="Arial"/>
          <w:sz w:val="20"/>
          <w:szCs w:val="20"/>
          <w:lang w:val="en-GB"/>
        </w:rPr>
        <w:t>C</w:t>
      </w:r>
      <w:r w:rsidRPr="00572515">
        <w:rPr>
          <w:rFonts w:ascii="Arial" w:hAnsi="Arial" w:cs="Arial"/>
          <w:sz w:val="20"/>
          <w:szCs w:val="20"/>
          <w:lang w:val="en-GB"/>
        </w:rPr>
        <w:t xml:space="preserve">ontractor undertaking the project has been approved by </w:t>
      </w:r>
      <w:r w:rsidR="00217494" w:rsidRPr="00572515">
        <w:rPr>
          <w:rFonts w:ascii="Arial" w:hAnsi="Arial" w:cs="Arial"/>
          <w:sz w:val="20"/>
          <w:szCs w:val="20"/>
          <w:lang w:val="en-GB"/>
        </w:rPr>
        <w:t>the</w:t>
      </w:r>
      <w:r w:rsidR="00D9432E">
        <w:rPr>
          <w:rFonts w:ascii="Arial" w:hAnsi="Arial" w:cs="Arial"/>
          <w:sz w:val="20"/>
          <w:szCs w:val="20"/>
          <w:lang w:val="en-GB"/>
        </w:rPr>
        <w:t xml:space="preserve"> </w:t>
      </w:r>
      <w:r w:rsidR="00CF25D0">
        <w:rPr>
          <w:rFonts w:ascii="Arial" w:hAnsi="Arial" w:cs="Arial"/>
          <w:sz w:val="20"/>
          <w:szCs w:val="20"/>
          <w:lang w:val="en-GB"/>
        </w:rPr>
        <w:t xml:space="preserve">UNHCR </w:t>
      </w:r>
      <w:r w:rsidR="005F3DCB" w:rsidRPr="002F7802">
        <w:rPr>
          <w:rFonts w:ascii="Arial" w:hAnsi="Arial" w:cs="Arial"/>
          <w:sz w:val="20"/>
          <w:szCs w:val="20"/>
          <w:lang w:val="en-GB"/>
        </w:rPr>
        <w:t>Representative</w:t>
      </w:r>
      <w:r w:rsidR="00A75902">
        <w:rPr>
          <w:rFonts w:ascii="Arial" w:hAnsi="Arial" w:cs="Arial"/>
          <w:sz w:val="20"/>
          <w:szCs w:val="20"/>
          <w:lang w:val="en-GB"/>
        </w:rPr>
        <w:t xml:space="preserve"> stated in Paragraph </w:t>
      </w:r>
      <w:r w:rsidR="00A75902">
        <w:rPr>
          <w:rFonts w:ascii="Arial" w:hAnsi="Arial" w:cs="Arial"/>
          <w:sz w:val="20"/>
          <w:szCs w:val="20"/>
          <w:lang w:val="en-GB"/>
        </w:rPr>
        <w:fldChar w:fldCharType="begin"/>
      </w:r>
      <w:r w:rsidR="00A75902">
        <w:rPr>
          <w:rFonts w:ascii="Arial" w:hAnsi="Arial" w:cs="Arial"/>
          <w:sz w:val="20"/>
          <w:szCs w:val="20"/>
          <w:lang w:val="en-GB"/>
        </w:rPr>
        <w:instrText xml:space="preserve"> REF _Ref97719953 \r \h </w:instrText>
      </w:r>
      <w:r w:rsidR="00A75902">
        <w:rPr>
          <w:rFonts w:ascii="Arial" w:hAnsi="Arial" w:cs="Arial"/>
          <w:sz w:val="20"/>
          <w:szCs w:val="20"/>
          <w:lang w:val="en-GB"/>
        </w:rPr>
      </w:r>
      <w:r w:rsidR="00A75902">
        <w:rPr>
          <w:rFonts w:ascii="Arial" w:hAnsi="Arial" w:cs="Arial"/>
          <w:sz w:val="20"/>
          <w:szCs w:val="20"/>
          <w:lang w:val="en-GB"/>
        </w:rPr>
        <w:fldChar w:fldCharType="separate"/>
      </w:r>
      <w:r w:rsidR="00A75902">
        <w:rPr>
          <w:rFonts w:ascii="Arial" w:hAnsi="Arial" w:cs="Arial"/>
          <w:sz w:val="20"/>
          <w:szCs w:val="20"/>
          <w:lang w:val="en-GB"/>
        </w:rPr>
        <w:t>3</w:t>
      </w:r>
      <w:r w:rsidR="00A75902">
        <w:rPr>
          <w:rFonts w:ascii="Arial" w:hAnsi="Arial" w:cs="Arial"/>
          <w:sz w:val="20"/>
          <w:szCs w:val="20"/>
          <w:lang w:val="en-GB"/>
        </w:rPr>
        <w:fldChar w:fldCharType="end"/>
      </w:r>
      <w:r w:rsidR="00A75902">
        <w:rPr>
          <w:rFonts w:ascii="Arial" w:hAnsi="Arial" w:cs="Arial"/>
          <w:sz w:val="20"/>
          <w:szCs w:val="20"/>
          <w:lang w:val="en-GB"/>
        </w:rPr>
        <w:t xml:space="preserve"> on page </w:t>
      </w:r>
      <w:r w:rsidR="00A75902">
        <w:rPr>
          <w:rFonts w:ascii="Arial" w:hAnsi="Arial" w:cs="Arial"/>
          <w:sz w:val="20"/>
          <w:szCs w:val="20"/>
          <w:lang w:val="en-GB"/>
        </w:rPr>
        <w:fldChar w:fldCharType="begin"/>
      </w:r>
      <w:r w:rsidR="00A75902">
        <w:rPr>
          <w:rFonts w:ascii="Arial" w:hAnsi="Arial" w:cs="Arial"/>
          <w:sz w:val="20"/>
          <w:szCs w:val="20"/>
          <w:lang w:val="en-GB"/>
        </w:rPr>
        <w:instrText xml:space="preserve"> PAGEREF _Ref97719953 \h </w:instrText>
      </w:r>
      <w:r w:rsidR="00A75902">
        <w:rPr>
          <w:rFonts w:ascii="Arial" w:hAnsi="Arial" w:cs="Arial"/>
          <w:sz w:val="20"/>
          <w:szCs w:val="20"/>
          <w:lang w:val="en-GB"/>
        </w:rPr>
      </w:r>
      <w:r w:rsidR="00A75902">
        <w:rPr>
          <w:rFonts w:ascii="Arial" w:hAnsi="Arial" w:cs="Arial"/>
          <w:sz w:val="20"/>
          <w:szCs w:val="20"/>
          <w:lang w:val="en-GB"/>
        </w:rPr>
        <w:fldChar w:fldCharType="separate"/>
      </w:r>
      <w:r w:rsidR="00A75902">
        <w:rPr>
          <w:rFonts w:ascii="Arial" w:hAnsi="Arial" w:cs="Arial"/>
          <w:noProof/>
          <w:sz w:val="20"/>
          <w:szCs w:val="20"/>
          <w:lang w:val="en-GB"/>
        </w:rPr>
        <w:t>1</w:t>
      </w:r>
      <w:r w:rsidR="00A75902">
        <w:rPr>
          <w:rFonts w:ascii="Arial" w:hAnsi="Arial" w:cs="Arial"/>
          <w:sz w:val="20"/>
          <w:szCs w:val="20"/>
          <w:lang w:val="en-GB"/>
        </w:rPr>
        <w:fldChar w:fldCharType="end"/>
      </w:r>
      <w:r w:rsidR="006140A2" w:rsidRPr="002F7802">
        <w:rPr>
          <w:rFonts w:ascii="Arial" w:hAnsi="Arial" w:cs="Arial"/>
          <w:color w:val="auto"/>
          <w:sz w:val="20"/>
          <w:szCs w:val="20"/>
          <w:u w:color="AEAAAA"/>
          <w:lang w:val="en-GB"/>
        </w:rPr>
        <w:t>.</w:t>
      </w:r>
      <w:r w:rsidR="00CF25D0" w:rsidRPr="002F7802">
        <w:rPr>
          <w:rFonts w:ascii="Arial" w:hAnsi="Arial" w:cs="Arial"/>
          <w:sz w:val="20"/>
          <w:szCs w:val="20"/>
          <w:lang w:val="en-GB"/>
        </w:rPr>
        <w:t xml:space="preserve"> </w:t>
      </w:r>
      <w:r w:rsidR="006D4725" w:rsidRPr="002F7802">
        <w:rPr>
          <w:rFonts w:ascii="Arial" w:hAnsi="Arial" w:cs="Arial"/>
          <w:sz w:val="20"/>
          <w:szCs w:val="20"/>
          <w:lang w:val="en-GB"/>
        </w:rPr>
        <w:t xml:space="preserve">Deviation </w:t>
      </w:r>
      <w:r w:rsidRPr="002F7802">
        <w:rPr>
          <w:rFonts w:ascii="Arial" w:hAnsi="Arial" w:cs="Arial"/>
          <w:sz w:val="20"/>
          <w:szCs w:val="20"/>
          <w:lang w:val="en-GB"/>
        </w:rPr>
        <w:t xml:space="preserve">from </w:t>
      </w:r>
      <w:r w:rsidR="00F16E2A" w:rsidRPr="002F7802">
        <w:rPr>
          <w:rFonts w:ascii="Arial" w:hAnsi="Arial" w:cs="Arial"/>
          <w:sz w:val="20"/>
          <w:szCs w:val="20"/>
          <w:lang w:val="en-GB"/>
        </w:rPr>
        <w:t xml:space="preserve">the </w:t>
      </w:r>
      <w:r w:rsidRPr="002F7802">
        <w:rPr>
          <w:rFonts w:ascii="Arial" w:hAnsi="Arial" w:cs="Arial"/>
          <w:sz w:val="20"/>
          <w:szCs w:val="20"/>
          <w:lang w:val="en-GB"/>
        </w:rPr>
        <w:t xml:space="preserve">agreed </w:t>
      </w:r>
      <w:r w:rsidR="00F231F6" w:rsidRPr="002F7802">
        <w:rPr>
          <w:rFonts w:ascii="Arial" w:hAnsi="Arial" w:cs="Arial"/>
          <w:sz w:val="20"/>
          <w:szCs w:val="20"/>
          <w:lang w:val="en-GB"/>
        </w:rPr>
        <w:t>OHS</w:t>
      </w:r>
      <w:r w:rsidRPr="002F7802">
        <w:rPr>
          <w:rFonts w:ascii="Arial" w:hAnsi="Arial" w:cs="Arial"/>
          <w:sz w:val="20"/>
          <w:szCs w:val="20"/>
          <w:lang w:val="en-GB"/>
        </w:rPr>
        <w:t xml:space="preserve"> requirements shall be addressed in line with Ter</w:t>
      </w:r>
      <w:r w:rsidRPr="00572515">
        <w:rPr>
          <w:rFonts w:ascii="Arial" w:hAnsi="Arial" w:cs="Arial"/>
          <w:sz w:val="20"/>
          <w:szCs w:val="20"/>
          <w:lang w:val="en-GB"/>
        </w:rPr>
        <w:t>ms and Conditions of the Legal Contract between UNHCR and the Contractor.</w:t>
      </w:r>
    </w:p>
    <w:p w14:paraId="15BDCC18" w14:textId="77777777" w:rsidR="004E5814" w:rsidRPr="00572515" w:rsidRDefault="004E5814" w:rsidP="00572515">
      <w:pPr>
        <w:pStyle w:val="Body"/>
        <w:spacing w:line="276" w:lineRule="auto"/>
        <w:ind w:left="1099"/>
        <w:jc w:val="both"/>
        <w:rPr>
          <w:rFonts w:ascii="Arial" w:hAnsi="Arial" w:cs="Arial"/>
          <w:sz w:val="20"/>
          <w:szCs w:val="20"/>
          <w:lang w:val="en-GB"/>
        </w:rPr>
      </w:pPr>
    </w:p>
    <w:p w14:paraId="410E7628" w14:textId="016F2BAA"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8" w:name="_Toc97891933"/>
      <w:r w:rsidRPr="00572515">
        <w:rPr>
          <w:rFonts w:ascii="Arial" w:hAnsi="Arial" w:cs="Arial"/>
          <w:b/>
          <w:bCs/>
          <w:sz w:val="20"/>
          <w:szCs w:val="20"/>
          <w:lang w:val="en-GB"/>
        </w:rPr>
        <w:t>DEFINITIONS</w:t>
      </w:r>
      <w:bookmarkEnd w:id="8"/>
    </w:p>
    <w:tbl>
      <w:tblPr>
        <w:tblW w:w="9072" w:type="dxa"/>
        <w:tblInd w:w="1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47"/>
        <w:gridCol w:w="6925"/>
      </w:tblGrid>
      <w:tr w:rsidR="004E5814" w:rsidRPr="00572515" w14:paraId="173B6D51" w14:textId="77777777">
        <w:trPr>
          <w:trHeight w:val="1640"/>
        </w:trPr>
        <w:tc>
          <w:tcPr>
            <w:tcW w:w="2147" w:type="dxa"/>
            <w:tcBorders>
              <w:top w:val="nil"/>
              <w:left w:val="nil"/>
              <w:bottom w:val="dotted" w:sz="4" w:space="0" w:color="000000"/>
              <w:right w:val="nil"/>
            </w:tcBorders>
            <w:shd w:val="clear" w:color="auto" w:fill="auto"/>
            <w:tcMar>
              <w:top w:w="80" w:type="dxa"/>
              <w:left w:w="80" w:type="dxa"/>
              <w:bottom w:w="80" w:type="dxa"/>
              <w:right w:w="80" w:type="dxa"/>
            </w:tcMar>
          </w:tcPr>
          <w:p w14:paraId="62D7A6B5"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Baseline risk assessment</w:t>
            </w:r>
          </w:p>
        </w:tc>
        <w:tc>
          <w:tcPr>
            <w:tcW w:w="6925" w:type="dxa"/>
            <w:tcBorders>
              <w:top w:val="nil"/>
              <w:left w:val="nil"/>
              <w:bottom w:val="dotted" w:sz="4" w:space="0" w:color="000000"/>
              <w:right w:val="nil"/>
            </w:tcBorders>
            <w:shd w:val="clear" w:color="auto" w:fill="auto"/>
            <w:tcMar>
              <w:top w:w="80" w:type="dxa"/>
              <w:left w:w="80" w:type="dxa"/>
              <w:bottom w:w="80" w:type="dxa"/>
              <w:right w:w="80" w:type="dxa"/>
            </w:tcMar>
          </w:tcPr>
          <w:p w14:paraId="06236737"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Baseline risk assessment is the assessment that identifies and documents all potential hazards, undesirable events, causes, consequences and inherent risk levels within a geographical area. At the end of each baseline risk assessment, a decision should be taken for further risk analysis through issue-base risk assessments or end risk assessment if result of inherent risk levels is low.</w:t>
            </w:r>
          </w:p>
        </w:tc>
      </w:tr>
      <w:tr w:rsidR="004E5814" w:rsidRPr="00572515" w14:paraId="4112EF82" w14:textId="77777777">
        <w:trPr>
          <w:trHeight w:val="934"/>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5DDD8913"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Construction Manager (Contractor)</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16E09724"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 competent person responsible for the management of the physical Construction processes and the coordination, administration, and management of resources on a construction site.</w:t>
            </w:r>
          </w:p>
        </w:tc>
      </w:tr>
      <w:tr w:rsidR="004E5814" w:rsidRPr="00572515" w14:paraId="1DC4026D"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E7B273F"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Construction Supervisor (Contractor)</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259D4746"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 competent person responsible for supervising Construction activities on a site.</w:t>
            </w:r>
          </w:p>
        </w:tc>
      </w:tr>
      <w:tr w:rsidR="004E5814" w:rsidRPr="00572515" w14:paraId="26F5A8C6" w14:textId="77777777" w:rsidTr="003941EE">
        <w:trPr>
          <w:trHeight w:val="761"/>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39DD9B5"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Construction work</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59B59A84" w14:textId="7DEC20E5"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 xml:space="preserve">Covers the following - construction, erection, alteration, renovation, repair, demolition or dismantling of or addition to a building or any similar structure; or the construction, erection, maintenance, demolition or dismantling of any bridge, canal, road, runway, sewer, or water reticulation system; or the </w:t>
            </w:r>
            <w:r w:rsidRPr="00572515">
              <w:rPr>
                <w:rFonts w:ascii="Arial" w:hAnsi="Arial" w:cs="Arial"/>
                <w:sz w:val="20"/>
                <w:szCs w:val="20"/>
                <w:lang w:val="en-GB"/>
              </w:rPr>
              <w:lastRenderedPageBreak/>
              <w:t xml:space="preserve">moving of earth, clearing of land, </w:t>
            </w:r>
            <w:r w:rsidR="00B41103" w:rsidRPr="00572515">
              <w:rPr>
                <w:rFonts w:ascii="Arial" w:hAnsi="Arial" w:cs="Arial"/>
                <w:sz w:val="20"/>
                <w:szCs w:val="20"/>
                <w:lang w:val="en-GB"/>
              </w:rPr>
              <w:t>excavating</w:t>
            </w:r>
            <w:r w:rsidRPr="00572515">
              <w:rPr>
                <w:rFonts w:ascii="Arial" w:hAnsi="Arial" w:cs="Arial"/>
                <w:sz w:val="20"/>
                <w:szCs w:val="20"/>
                <w:lang w:val="en-GB"/>
              </w:rPr>
              <w:t>, piling, or any similar civil engineering structure or type of work.</w:t>
            </w:r>
          </w:p>
        </w:tc>
      </w:tr>
      <w:tr w:rsidR="004E5814" w:rsidRPr="00572515" w14:paraId="64386F56"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9588035"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lastRenderedPageBreak/>
              <w:t>Contractor (including Implementing Partner)</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133B47A6" w14:textId="4069BBBD"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An employer who performs construction work (for the purpose of these OHS Requirements shall also include sub-contractors).</w:t>
            </w:r>
          </w:p>
        </w:tc>
      </w:tr>
      <w:tr w:rsidR="004E5814" w:rsidRPr="00572515" w14:paraId="2D0C9252" w14:textId="77777777">
        <w:trPr>
          <w:trHeight w:val="460"/>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641433BF"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Contractor Personnel</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761209BD" w14:textId="15A120B4" w:rsidR="004E5814" w:rsidRPr="00572515" w:rsidRDefault="00B641D8" w:rsidP="00572515">
            <w:pPr>
              <w:spacing w:after="160" w:line="259" w:lineRule="auto"/>
              <w:jc w:val="both"/>
              <w:rPr>
                <w:rFonts w:ascii="Arial" w:hAnsi="Arial" w:cs="Arial"/>
                <w:color w:val="000000" w:themeColor="text1"/>
                <w:sz w:val="20"/>
                <w:szCs w:val="20"/>
                <w:lang w:val="en-GB"/>
              </w:rPr>
            </w:pPr>
            <w:r w:rsidRPr="00572515">
              <w:rPr>
                <w:rFonts w:ascii="Arial" w:hAnsi="Arial" w:cs="Arial"/>
                <w:color w:val="000000" w:themeColor="text1"/>
                <w:sz w:val="20"/>
                <w:szCs w:val="20"/>
                <w:u w:color="000000"/>
                <w:lang w:val="en-GB"/>
                <w14:textOutline w14:w="0" w14:cap="flat" w14:cmpd="sng" w14:algn="ctr">
                  <w14:noFill/>
                  <w14:prstDash w14:val="solid"/>
                  <w14:bevel/>
                </w14:textOutline>
              </w:rPr>
              <w:t xml:space="preserve">Individuals or </w:t>
            </w:r>
            <w:r w:rsidR="008C7D14" w:rsidRPr="00572515">
              <w:rPr>
                <w:rFonts w:ascii="Arial" w:hAnsi="Arial" w:cs="Arial"/>
                <w:color w:val="000000" w:themeColor="text1"/>
                <w:sz w:val="20"/>
                <w:szCs w:val="20"/>
                <w:u w:color="000000"/>
                <w:lang w:val="en-GB"/>
                <w14:textOutline w14:w="0" w14:cap="flat" w14:cmpd="sng" w14:algn="ctr">
                  <w14:noFill/>
                  <w14:prstDash w14:val="solid"/>
                  <w14:bevel/>
                </w14:textOutline>
              </w:rPr>
              <w:t>personnel</w:t>
            </w:r>
            <w:r w:rsidRPr="00572515">
              <w:rPr>
                <w:rFonts w:ascii="Arial" w:hAnsi="Arial" w:cs="Arial"/>
                <w:color w:val="000000" w:themeColor="text1"/>
                <w:sz w:val="20"/>
                <w:szCs w:val="20"/>
                <w:u w:color="000000"/>
                <w:lang w:val="en-GB"/>
                <w14:textOutline w14:w="0" w14:cap="flat" w14:cmpd="sng" w14:algn="ctr">
                  <w14:noFill/>
                  <w14:prstDash w14:val="solid"/>
                  <w14:bevel/>
                </w14:textOutline>
              </w:rPr>
              <w:t xml:space="preserve"> of a contractor with a contractual agreement with the </w:t>
            </w:r>
            <w:r w:rsidR="00A87EF5" w:rsidRPr="00572515">
              <w:rPr>
                <w:rFonts w:ascii="Arial" w:hAnsi="Arial" w:cs="Arial"/>
                <w:color w:val="000000" w:themeColor="text1"/>
                <w:sz w:val="20"/>
                <w:szCs w:val="20"/>
                <w:u w:color="000000"/>
                <w:lang w:val="en-GB"/>
                <w14:textOutline w14:w="0" w14:cap="flat" w14:cmpd="sng" w14:algn="ctr">
                  <w14:noFill/>
                  <w14:prstDash w14:val="solid"/>
                  <w14:bevel/>
                </w14:textOutline>
              </w:rPr>
              <w:t>organization</w:t>
            </w:r>
            <w:r w:rsidRPr="00572515">
              <w:rPr>
                <w:rFonts w:ascii="Arial" w:hAnsi="Arial" w:cs="Arial"/>
                <w:color w:val="000000" w:themeColor="text1"/>
                <w:sz w:val="20"/>
                <w:szCs w:val="20"/>
                <w:u w:color="000000"/>
                <w:lang w:val="en-GB"/>
                <w14:textOutline w14:w="0" w14:cap="flat" w14:cmpd="sng" w14:algn="ctr">
                  <w14:noFill/>
                  <w14:prstDash w14:val="solid"/>
                  <w14:bevel/>
                </w14:textOutline>
              </w:rPr>
              <w:t xml:space="preserve">. </w:t>
            </w:r>
          </w:p>
        </w:tc>
      </w:tr>
      <w:tr w:rsidR="004E5814" w:rsidRPr="00572515" w14:paraId="03A9244F" w14:textId="77777777">
        <w:trPr>
          <w:trHeight w:val="1171"/>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3A44406"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Confined Space</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FD258E5" w14:textId="77777777" w:rsidR="004E5814" w:rsidRPr="00572515" w:rsidRDefault="00B641D8" w:rsidP="00572515">
            <w:pPr>
              <w:pStyle w:val="Body"/>
              <w:jc w:val="both"/>
              <w:rPr>
                <w:rFonts w:ascii="Arial" w:hAnsi="Arial" w:cs="Arial"/>
                <w:color w:val="000000" w:themeColor="text1"/>
                <w:sz w:val="20"/>
                <w:szCs w:val="20"/>
                <w:lang w:val="en-GB"/>
              </w:rPr>
            </w:pPr>
            <w:r w:rsidRPr="00572515">
              <w:rPr>
                <w:rFonts w:ascii="Arial" w:hAnsi="Arial" w:cs="Arial"/>
                <w:color w:val="000000" w:themeColor="text1"/>
                <w:sz w:val="20"/>
                <w:szCs w:val="20"/>
                <w:lang w:val="en-GB"/>
              </w:rPr>
              <w:t>A confined space is one which is both enclosed, or largely enclosed, and which also has a reasonably foreseeable risk to workers of fire, explosion, loss of consciousness, asphyxiation or drowning. It may be small and restrictive for the worker like pipes or tanks, or it could be far larger such as a grain storage silo.</w:t>
            </w:r>
          </w:p>
        </w:tc>
      </w:tr>
      <w:tr w:rsidR="004E5814" w:rsidRPr="00572515" w14:paraId="03827E35"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AE29962"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Fatal incident</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222FE4C"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 work-related injury or illness that results in death. This includes deaths of non-UNHCR people caused by UNHCR activities.</w:t>
            </w:r>
          </w:p>
        </w:tc>
      </w:tr>
      <w:tr w:rsidR="004E5814" w:rsidRPr="00572515" w14:paraId="3356B6A7"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40306D81"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Health and Safety Plan</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1CE5B4D3"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 site, activity, or Construction specific documented plan in accordance with the UNHCR health and safety requirements.</w:t>
            </w:r>
          </w:p>
        </w:tc>
      </w:tr>
      <w:tr w:rsidR="004E5814" w:rsidRPr="00572515" w14:paraId="5571C3AA" w14:textId="77777777">
        <w:trPr>
          <w:trHeight w:val="1171"/>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20AA00C2"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Hot work</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4EBCF05"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Hot work is any process that can be a source of ignition when flammable material is present or can be a fire hazard regardless of the presence of flammable material in the workplace. (e.g., Welding, soldering, cutting, and brazing).</w:t>
            </w:r>
          </w:p>
        </w:tc>
      </w:tr>
      <w:tr w:rsidR="004E5814" w:rsidRPr="00572515" w14:paraId="6BFBE28C"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86C2A3A"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Incident</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89CA1E7"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Undesired event which has/had the potential to result in injury/property/equipment damage and environmental impacts.</w:t>
            </w:r>
          </w:p>
        </w:tc>
      </w:tr>
      <w:tr w:rsidR="004E5814" w:rsidRPr="00572515" w14:paraId="7BC951FC"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392F0793"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Inclement weather</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5C426FD6"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 xml:space="preserve">Snow, Sandstorm, Wind of speed greater than 32 km/h (20mph), or electric storms within a 10km radius, or rainfall </w:t>
            </w:r>
            <w:proofErr w:type="gramStart"/>
            <w:r w:rsidRPr="00572515">
              <w:rPr>
                <w:rFonts w:ascii="Arial" w:hAnsi="Arial" w:cs="Arial"/>
                <w:sz w:val="20"/>
                <w:szCs w:val="20"/>
                <w:lang w:val="en-GB"/>
              </w:rPr>
              <w:t>in excess of</w:t>
            </w:r>
            <w:proofErr w:type="gramEnd"/>
            <w:r w:rsidRPr="00572515">
              <w:rPr>
                <w:rFonts w:ascii="Arial" w:hAnsi="Arial" w:cs="Arial"/>
                <w:sz w:val="20"/>
                <w:szCs w:val="20"/>
                <w:lang w:val="en-GB"/>
              </w:rPr>
              <w:t xml:space="preserve"> 40 mm/h.</w:t>
            </w:r>
          </w:p>
        </w:tc>
      </w:tr>
      <w:tr w:rsidR="004E5814" w:rsidRPr="00572515" w14:paraId="6106E0F9" w14:textId="77777777">
        <w:trPr>
          <w:trHeight w:val="934"/>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755B2A4D"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Lost time injury or illness</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4572D29E"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 work-related injury or illness that results in a person not being able to perform his/ her duties for three (3) or more days (includes days not normally worked such as weekend days).</w:t>
            </w:r>
          </w:p>
        </w:tc>
      </w:tr>
      <w:tr w:rsidR="004E5814" w:rsidRPr="00572515" w14:paraId="14A7C460" w14:textId="77777777">
        <w:trPr>
          <w:trHeight w:val="72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5FF187AC"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Portable electric equipment</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4FEEBBCF" w14:textId="77777777" w:rsidR="004E5814" w:rsidRPr="00572515" w:rsidRDefault="00B641D8" w:rsidP="00572515">
            <w:pPr>
              <w:pStyle w:val="Body"/>
              <w:spacing w:line="276" w:lineRule="auto"/>
              <w:jc w:val="both"/>
              <w:rPr>
                <w:rFonts w:ascii="Arial" w:hAnsi="Arial" w:cs="Arial"/>
                <w:sz w:val="20"/>
                <w:szCs w:val="20"/>
                <w:lang w:val="en-GB"/>
              </w:rPr>
            </w:pPr>
            <w:r w:rsidRPr="00572515">
              <w:rPr>
                <w:rFonts w:ascii="Arial" w:hAnsi="Arial" w:cs="Arial"/>
                <w:sz w:val="20"/>
                <w:szCs w:val="20"/>
                <w:lang w:val="en-GB"/>
              </w:rPr>
              <w:t>This includes portable equipment not limited to - grinders, drills, sanders etc. Auxiliary equipment, such as extension leads, plugs, and sockets.</w:t>
            </w:r>
          </w:p>
        </w:tc>
      </w:tr>
      <w:tr w:rsidR="004E5814" w:rsidRPr="00572515" w14:paraId="7735A7A3" w14:textId="77777777">
        <w:trPr>
          <w:trHeight w:val="697"/>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32557FE"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Safety Officer</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4AAD58D4"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A competent Safety officer shall be responsible to assist the Construction manager for the health and safety aspects related to the Construction.</w:t>
            </w:r>
          </w:p>
        </w:tc>
      </w:tr>
      <w:tr w:rsidR="0058080A" w:rsidRPr="00572515" w14:paraId="67E16DFF" w14:textId="77777777" w:rsidTr="00670BF5">
        <w:trPr>
          <w:trHeight w:val="460"/>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C7C5AAA" w14:textId="77777777" w:rsidR="0058080A" w:rsidRPr="00572515" w:rsidRDefault="0058080A" w:rsidP="00572515">
            <w:pPr>
              <w:spacing w:after="160" w:line="259" w:lineRule="auto"/>
              <w:rPr>
                <w:rFonts w:ascii="Arial" w:hAnsi="Arial" w:cs="Arial"/>
                <w:sz w:val="20"/>
                <w:szCs w:val="20"/>
                <w:lang w:val="en-GB"/>
              </w:rPr>
            </w:pPr>
            <w:r w:rsidRPr="00572515">
              <w:rPr>
                <w:rFonts w:ascii="Arial" w:hAnsi="Arial" w:cs="Arial"/>
                <w:color w:val="000000"/>
                <w:sz w:val="20"/>
                <w:szCs w:val="20"/>
                <w:u w:color="000000"/>
                <w:lang w:val="en-GB"/>
                <w14:textOutline w14:w="0" w14:cap="flat" w14:cmpd="sng" w14:algn="ctr">
                  <w14:noFill/>
                  <w14:prstDash w14:val="solid"/>
                  <w14:bevel/>
                </w14:textOutline>
              </w:rPr>
              <w:lastRenderedPageBreak/>
              <w:t xml:space="preserve">Subcontractor </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19AEF45E" w14:textId="08B414E1" w:rsidR="0058080A" w:rsidRPr="00572515" w:rsidRDefault="0058080A" w:rsidP="00572515">
            <w:pPr>
              <w:spacing w:after="160" w:line="259" w:lineRule="auto"/>
              <w:jc w:val="both"/>
              <w:rPr>
                <w:rFonts w:ascii="Arial" w:hAnsi="Arial" w:cs="Arial"/>
                <w:color w:val="000000" w:themeColor="text1"/>
                <w:sz w:val="20"/>
                <w:szCs w:val="20"/>
                <w:lang w:val="en-GB"/>
              </w:rPr>
            </w:pPr>
            <w:r w:rsidRPr="00572515">
              <w:rPr>
                <w:rFonts w:ascii="Arial" w:hAnsi="Arial" w:cs="Arial"/>
                <w:color w:val="000000" w:themeColor="text1"/>
                <w:sz w:val="20"/>
                <w:szCs w:val="20"/>
                <w:u w:color="000000"/>
                <w:lang w:val="en-GB"/>
                <w14:textOutline w14:w="0" w14:cap="flat" w14:cmpd="sng" w14:algn="ctr">
                  <w14:noFill/>
                  <w14:prstDash w14:val="solid"/>
                  <w14:bevel/>
                </w14:textOutline>
              </w:rPr>
              <w:t xml:space="preserve">Subcontractors are businesses or individuals that carry out work </w:t>
            </w:r>
            <w:r w:rsidR="00076DAB">
              <w:rPr>
                <w:rFonts w:ascii="Arial" w:hAnsi="Arial" w:cs="Arial"/>
                <w:color w:val="000000" w:themeColor="text1"/>
                <w:sz w:val="20"/>
                <w:szCs w:val="20"/>
                <w:u w:color="000000"/>
                <w:lang w:val="en-GB"/>
                <w14:textOutline w14:w="0" w14:cap="flat" w14:cmpd="sng" w14:algn="ctr">
                  <w14:noFill/>
                  <w14:prstDash w14:val="solid"/>
                  <w14:bevel/>
                </w14:textOutline>
              </w:rPr>
              <w:t xml:space="preserve">packages on behalf of </w:t>
            </w:r>
            <w:r w:rsidRPr="00572515">
              <w:rPr>
                <w:rFonts w:ascii="Arial" w:hAnsi="Arial" w:cs="Arial"/>
                <w:color w:val="000000" w:themeColor="text1"/>
                <w:sz w:val="20"/>
                <w:szCs w:val="20"/>
                <w:u w:color="000000"/>
                <w:lang w:val="en-GB"/>
                <w14:textOutline w14:w="0" w14:cap="flat" w14:cmpd="sng" w14:algn="ctr">
                  <w14:noFill/>
                  <w14:prstDash w14:val="solid"/>
                  <w14:bevel/>
                </w14:textOutline>
              </w:rPr>
              <w:t>a contractor as part of the larger contracted project</w:t>
            </w:r>
            <w:r w:rsidR="008C2175" w:rsidRPr="00572515">
              <w:rPr>
                <w:rFonts w:ascii="Arial" w:hAnsi="Arial" w:cs="Arial"/>
                <w:color w:val="000000" w:themeColor="text1"/>
                <w:sz w:val="20"/>
                <w:szCs w:val="20"/>
                <w:u w:color="000000"/>
                <w:lang w:val="en-GB"/>
                <w14:textOutline w14:w="0" w14:cap="flat" w14:cmpd="sng" w14:algn="ctr">
                  <w14:noFill/>
                  <w14:prstDash w14:val="solid"/>
                  <w14:bevel/>
                </w14:textOutline>
              </w:rPr>
              <w:t>.</w:t>
            </w:r>
          </w:p>
        </w:tc>
      </w:tr>
      <w:tr w:rsidR="004E5814" w:rsidRPr="00572515" w14:paraId="43CF4F9A" w14:textId="77777777">
        <w:trPr>
          <w:trHeight w:val="1408"/>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606D1B43"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Toolbox Talk</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54BBCDB4" w14:textId="77777777" w:rsidR="004E5814" w:rsidRPr="00572515" w:rsidRDefault="00B641D8" w:rsidP="00572515">
            <w:pPr>
              <w:pStyle w:val="Body"/>
              <w:jc w:val="both"/>
              <w:rPr>
                <w:rFonts w:ascii="Arial" w:hAnsi="Arial" w:cs="Arial"/>
                <w:sz w:val="20"/>
                <w:szCs w:val="20"/>
                <w:lang w:val="en-GB"/>
              </w:rPr>
            </w:pPr>
            <w:r w:rsidRPr="00572515">
              <w:rPr>
                <w:rFonts w:ascii="Arial" w:hAnsi="Arial" w:cs="Arial"/>
                <w:sz w:val="20"/>
                <w:szCs w:val="20"/>
                <w:lang w:val="en-GB"/>
              </w:rPr>
              <w:t>Informal group discussion that focuses on a particular safety issue. Talks can focus on high-risk scenarios and to inform workers about changes to the jobsite and working conditions that may have occurred. Talks also cover any accidents or injuries that have occurred and how they could have been prevented.</w:t>
            </w:r>
          </w:p>
        </w:tc>
      </w:tr>
      <w:tr w:rsidR="002F7802" w:rsidRPr="00572515" w14:paraId="4F6C16BB" w14:textId="77777777">
        <w:trPr>
          <w:trHeight w:val="460"/>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1FC96421" w14:textId="43FCD645" w:rsidR="002F7802" w:rsidRPr="00572515" w:rsidRDefault="002F7802" w:rsidP="00572515">
            <w:pPr>
              <w:spacing w:after="160" w:line="259" w:lineRule="auto"/>
              <w:rPr>
                <w:rFonts w:ascii="Arial" w:hAnsi="Arial" w:cs="Arial"/>
                <w:color w:val="000000"/>
                <w:sz w:val="20"/>
                <w:szCs w:val="20"/>
                <w:u w:color="000000"/>
                <w:lang w:val="en-GB"/>
                <w14:textOutline w14:w="0" w14:cap="flat" w14:cmpd="sng" w14:algn="ctr">
                  <w14:noFill/>
                  <w14:prstDash w14:val="solid"/>
                  <w14:bevel/>
                </w14:textOutline>
              </w:rPr>
            </w:pPr>
            <w:r>
              <w:rPr>
                <w:rFonts w:ascii="Arial" w:hAnsi="Arial" w:cs="Arial"/>
                <w:color w:val="000000"/>
                <w:sz w:val="20"/>
                <w:szCs w:val="20"/>
                <w:u w:color="000000"/>
                <w:lang w:val="en-GB"/>
                <w14:textOutline w14:w="0" w14:cap="flat" w14:cmpd="sng" w14:algn="ctr">
                  <w14:noFill/>
                  <w14:prstDash w14:val="solid"/>
                  <w14:bevel/>
                </w14:textOutline>
              </w:rPr>
              <w:t xml:space="preserve">UNHCR </w:t>
            </w:r>
            <w:r w:rsidR="00FF7B1B">
              <w:rPr>
                <w:rFonts w:ascii="Arial" w:hAnsi="Arial" w:cs="Arial"/>
                <w:color w:val="000000"/>
                <w:sz w:val="20"/>
                <w:szCs w:val="20"/>
                <w:u w:color="000000"/>
                <w:lang w:val="en-GB"/>
                <w14:textOutline w14:w="0" w14:cap="flat" w14:cmpd="sng" w14:algn="ctr">
                  <w14:noFill/>
                  <w14:prstDash w14:val="solid"/>
                  <w14:bevel/>
                </w14:textOutline>
              </w:rPr>
              <w:t xml:space="preserve">Project </w:t>
            </w:r>
            <w:r>
              <w:rPr>
                <w:rFonts w:ascii="Arial" w:hAnsi="Arial" w:cs="Arial"/>
                <w:color w:val="000000"/>
                <w:sz w:val="20"/>
                <w:szCs w:val="20"/>
                <w:u w:color="000000"/>
                <w:lang w:val="en-GB"/>
                <w14:textOutline w14:w="0" w14:cap="flat" w14:cmpd="sng" w14:algn="ctr">
                  <w14:noFill/>
                  <w14:prstDash w14:val="solid"/>
                  <w14:bevel/>
                </w14:textOutline>
              </w:rPr>
              <w:t>Representative</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74A33BF7" w14:textId="77777777" w:rsidR="002F7802" w:rsidRDefault="002F7802" w:rsidP="00572515">
            <w:pPr>
              <w:spacing w:after="160" w:line="259" w:lineRule="auto"/>
              <w:jc w:val="both"/>
              <w:rPr>
                <w:rFonts w:ascii="Arial" w:hAnsi="Arial" w:cs="Arial"/>
                <w:color w:val="000000"/>
                <w:sz w:val="20"/>
                <w:szCs w:val="20"/>
                <w:lang w:val="en-GB"/>
              </w:rPr>
            </w:pPr>
            <w:r>
              <w:rPr>
                <w:rFonts w:ascii="Arial" w:hAnsi="Arial" w:cs="Arial"/>
                <w:color w:val="000000" w:themeColor="text1"/>
                <w:sz w:val="20"/>
                <w:szCs w:val="20"/>
                <w:u w:color="000000"/>
                <w:lang w:val="en-GB"/>
                <w14:textOutline w14:w="0" w14:cap="flat" w14:cmpd="sng" w14:algn="ctr">
                  <w14:noFill/>
                  <w14:prstDash w14:val="solid"/>
                  <w14:bevel/>
                </w14:textOutline>
              </w:rPr>
              <w:t xml:space="preserve">The UNHCR representative </w:t>
            </w:r>
            <w:r w:rsidR="00A75902">
              <w:rPr>
                <w:rFonts w:ascii="Arial" w:hAnsi="Arial" w:cs="Arial"/>
                <w:sz w:val="20"/>
                <w:szCs w:val="20"/>
                <w:lang w:val="en-GB"/>
              </w:rPr>
              <w:t xml:space="preserve">stated in Paragraph </w:t>
            </w:r>
            <w:r w:rsidR="00A75902">
              <w:rPr>
                <w:rFonts w:ascii="Arial" w:hAnsi="Arial" w:cs="Arial"/>
                <w:sz w:val="20"/>
                <w:szCs w:val="20"/>
                <w:lang w:val="en-GB"/>
              </w:rPr>
              <w:fldChar w:fldCharType="begin"/>
            </w:r>
            <w:r w:rsidR="00A75902">
              <w:rPr>
                <w:rFonts w:ascii="Arial" w:hAnsi="Arial" w:cs="Arial"/>
                <w:sz w:val="20"/>
                <w:szCs w:val="20"/>
                <w:lang w:val="en-GB"/>
              </w:rPr>
              <w:instrText xml:space="preserve"> REF _Ref97719953 \r \h </w:instrText>
            </w:r>
            <w:r w:rsidR="00A75902">
              <w:rPr>
                <w:rFonts w:ascii="Arial" w:hAnsi="Arial" w:cs="Arial"/>
                <w:sz w:val="20"/>
                <w:szCs w:val="20"/>
                <w:lang w:val="en-GB"/>
              </w:rPr>
            </w:r>
            <w:r w:rsidR="00A75902">
              <w:rPr>
                <w:rFonts w:ascii="Arial" w:hAnsi="Arial" w:cs="Arial"/>
                <w:sz w:val="20"/>
                <w:szCs w:val="20"/>
                <w:lang w:val="en-GB"/>
              </w:rPr>
              <w:fldChar w:fldCharType="separate"/>
            </w:r>
            <w:r w:rsidR="00A75902">
              <w:rPr>
                <w:rFonts w:ascii="Arial" w:hAnsi="Arial" w:cs="Arial"/>
                <w:sz w:val="20"/>
                <w:szCs w:val="20"/>
                <w:lang w:val="en-GB"/>
              </w:rPr>
              <w:t>3</w:t>
            </w:r>
            <w:r w:rsidR="00A75902">
              <w:rPr>
                <w:rFonts w:ascii="Arial" w:hAnsi="Arial" w:cs="Arial"/>
                <w:sz w:val="20"/>
                <w:szCs w:val="20"/>
                <w:lang w:val="en-GB"/>
              </w:rPr>
              <w:fldChar w:fldCharType="end"/>
            </w:r>
            <w:r w:rsidR="00A75902">
              <w:rPr>
                <w:rFonts w:ascii="Arial" w:hAnsi="Arial" w:cs="Arial"/>
                <w:sz w:val="20"/>
                <w:szCs w:val="20"/>
                <w:lang w:val="en-GB"/>
              </w:rPr>
              <w:t xml:space="preserve"> on page </w:t>
            </w:r>
            <w:r w:rsidR="00A75902">
              <w:rPr>
                <w:rFonts w:ascii="Arial" w:hAnsi="Arial" w:cs="Arial"/>
                <w:sz w:val="20"/>
                <w:szCs w:val="20"/>
                <w:lang w:val="en-GB"/>
              </w:rPr>
              <w:fldChar w:fldCharType="begin"/>
            </w:r>
            <w:r w:rsidR="00A75902">
              <w:rPr>
                <w:rFonts w:ascii="Arial" w:hAnsi="Arial" w:cs="Arial"/>
                <w:sz w:val="20"/>
                <w:szCs w:val="20"/>
                <w:lang w:val="en-GB"/>
              </w:rPr>
              <w:instrText xml:space="preserve"> PAGEREF _Ref97719953 \h </w:instrText>
            </w:r>
            <w:r w:rsidR="00A75902">
              <w:rPr>
                <w:rFonts w:ascii="Arial" w:hAnsi="Arial" w:cs="Arial"/>
                <w:sz w:val="20"/>
                <w:szCs w:val="20"/>
                <w:lang w:val="en-GB"/>
              </w:rPr>
            </w:r>
            <w:r w:rsidR="00A75902">
              <w:rPr>
                <w:rFonts w:ascii="Arial" w:hAnsi="Arial" w:cs="Arial"/>
                <w:sz w:val="20"/>
                <w:szCs w:val="20"/>
                <w:lang w:val="en-GB"/>
              </w:rPr>
              <w:fldChar w:fldCharType="separate"/>
            </w:r>
            <w:r w:rsidR="00A75902">
              <w:rPr>
                <w:rFonts w:ascii="Arial" w:hAnsi="Arial" w:cs="Arial"/>
                <w:noProof/>
                <w:sz w:val="20"/>
                <w:szCs w:val="20"/>
                <w:lang w:val="en-GB"/>
              </w:rPr>
              <w:t>1</w:t>
            </w:r>
            <w:r w:rsidR="00A75902">
              <w:rPr>
                <w:rFonts w:ascii="Arial" w:hAnsi="Arial" w:cs="Arial"/>
                <w:sz w:val="20"/>
                <w:szCs w:val="20"/>
                <w:lang w:val="en-GB"/>
              </w:rPr>
              <w:fldChar w:fldCharType="end"/>
            </w:r>
            <w:r w:rsidR="00A75902" w:rsidRPr="002F7802">
              <w:rPr>
                <w:rFonts w:ascii="Arial" w:hAnsi="Arial" w:cs="Arial"/>
                <w:sz w:val="20"/>
                <w:szCs w:val="20"/>
                <w:u w:color="AEAAAA"/>
                <w:lang w:val="en-GB"/>
              </w:rPr>
              <w:t>.</w:t>
            </w:r>
            <w:r w:rsidR="00A75902" w:rsidRPr="002F7802">
              <w:rPr>
                <w:rFonts w:ascii="Arial" w:hAnsi="Arial" w:cs="Arial"/>
                <w:color w:val="000000"/>
                <w:sz w:val="20"/>
                <w:szCs w:val="20"/>
                <w:lang w:val="en-GB"/>
              </w:rPr>
              <w:t xml:space="preserve"> </w:t>
            </w:r>
          </w:p>
          <w:p w14:paraId="0C12FC77" w14:textId="4738F2D8" w:rsidR="00FF7B1B" w:rsidRPr="003941EE" w:rsidRDefault="00FF7B1B" w:rsidP="003941EE">
            <w:pPr>
              <w:jc w:val="both"/>
              <w:rPr>
                <w:rFonts w:ascii="Arial" w:eastAsia="Calibri" w:hAnsi="Arial" w:cs="Arial"/>
                <w:color w:val="000000"/>
                <w:sz w:val="20"/>
                <w:szCs w:val="20"/>
                <w:lang w:val="en-ZA"/>
              </w:rPr>
            </w:pPr>
            <w:r>
              <w:rPr>
                <w:rFonts w:ascii="Arial" w:eastAsia="Calibri" w:hAnsi="Arial" w:cs="Arial"/>
                <w:color w:val="000000"/>
                <w:sz w:val="20"/>
                <w:szCs w:val="20"/>
                <w:lang w:val="en-ZA"/>
              </w:rPr>
              <w:t xml:space="preserve">The UNHCR Representative refers to an individual who might be site based/ not site based. The individual is </w:t>
            </w:r>
            <w:r w:rsidRPr="003F4417">
              <w:rPr>
                <w:rFonts w:ascii="Arial" w:eastAsia="Calibri" w:hAnsi="Arial" w:cs="Arial"/>
                <w:color w:val="000000"/>
                <w:sz w:val="20"/>
                <w:szCs w:val="20"/>
                <w:lang w:val="en-ZA"/>
              </w:rPr>
              <w:t xml:space="preserve">responsible for the </w:t>
            </w:r>
            <w:r>
              <w:rPr>
                <w:rFonts w:ascii="Arial" w:eastAsia="Calibri" w:hAnsi="Arial" w:cs="Arial"/>
                <w:color w:val="000000"/>
                <w:sz w:val="20"/>
                <w:szCs w:val="20"/>
                <w:lang w:val="en-ZA"/>
              </w:rPr>
              <w:t xml:space="preserve">project </w:t>
            </w:r>
            <w:r w:rsidRPr="003F4417">
              <w:rPr>
                <w:rFonts w:ascii="Arial" w:eastAsia="Calibri" w:hAnsi="Arial" w:cs="Arial"/>
                <w:color w:val="000000"/>
                <w:sz w:val="20"/>
                <w:szCs w:val="20"/>
                <w:lang w:val="en-ZA"/>
              </w:rPr>
              <w:t xml:space="preserve">management </w:t>
            </w:r>
            <w:r>
              <w:rPr>
                <w:rFonts w:ascii="Arial" w:eastAsia="Calibri" w:hAnsi="Arial" w:cs="Arial"/>
                <w:color w:val="000000"/>
                <w:sz w:val="20"/>
                <w:szCs w:val="20"/>
                <w:lang w:val="en-ZA"/>
              </w:rPr>
              <w:t xml:space="preserve">representing UNHCR for the safe execution of activities according to set milestones as agreed with the Contractor. The Representative reviews achievement of set Key Performance Indicators and approves commercial signoffs for Contractor related payments to be executed.  </w:t>
            </w:r>
          </w:p>
        </w:tc>
      </w:tr>
      <w:tr w:rsidR="004E5814" w:rsidRPr="00572515" w14:paraId="49D2E9E1" w14:textId="77777777">
        <w:trPr>
          <w:trHeight w:val="460"/>
        </w:trPr>
        <w:tc>
          <w:tcPr>
            <w:tcW w:w="214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32D9F4A" w14:textId="77777777" w:rsidR="004E5814" w:rsidRPr="00572515" w:rsidRDefault="00B641D8" w:rsidP="00572515">
            <w:pPr>
              <w:spacing w:after="160" w:line="259" w:lineRule="auto"/>
              <w:rPr>
                <w:rFonts w:ascii="Arial" w:hAnsi="Arial" w:cs="Arial"/>
                <w:sz w:val="20"/>
                <w:szCs w:val="20"/>
                <w:lang w:val="en-GB"/>
              </w:rPr>
            </w:pPr>
            <w:r w:rsidRPr="00572515">
              <w:rPr>
                <w:rFonts w:ascii="Arial" w:hAnsi="Arial" w:cs="Arial"/>
                <w:color w:val="000000"/>
                <w:sz w:val="20"/>
                <w:szCs w:val="20"/>
                <w:u w:color="000000"/>
                <w:lang w:val="en-GB"/>
                <w14:textOutline w14:w="0" w14:cap="flat" w14:cmpd="sng" w14:algn="ctr">
                  <w14:noFill/>
                  <w14:prstDash w14:val="solid"/>
                  <w14:bevel/>
                </w14:textOutline>
              </w:rPr>
              <w:t>Unsafe Act</w:t>
            </w:r>
          </w:p>
        </w:tc>
        <w:tc>
          <w:tcPr>
            <w:tcW w:w="6925"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tcPr>
          <w:p w14:paraId="08449348" w14:textId="77777777" w:rsidR="004E5814" w:rsidRPr="00572515" w:rsidRDefault="00B641D8" w:rsidP="00572515">
            <w:pPr>
              <w:spacing w:after="160" w:line="259" w:lineRule="auto"/>
              <w:jc w:val="both"/>
              <w:rPr>
                <w:rFonts w:ascii="Arial" w:hAnsi="Arial" w:cs="Arial"/>
                <w:color w:val="000000" w:themeColor="text1"/>
                <w:sz w:val="20"/>
                <w:szCs w:val="20"/>
                <w:lang w:val="en-GB"/>
              </w:rPr>
            </w:pPr>
            <w:r w:rsidRPr="00572515">
              <w:rPr>
                <w:rFonts w:ascii="Arial" w:hAnsi="Arial" w:cs="Arial"/>
                <w:color w:val="000000" w:themeColor="text1"/>
                <w:sz w:val="20"/>
                <w:szCs w:val="20"/>
                <w:u w:color="000000"/>
                <w:lang w:val="en-GB"/>
                <w14:textOutline w14:w="0" w14:cap="flat" w14:cmpd="sng" w14:algn="ctr">
                  <w14:noFill/>
                  <w14:prstDash w14:val="solid"/>
                  <w14:bevel/>
                </w14:textOutline>
              </w:rPr>
              <w:t>Any activity that deviates from safety regulations and standards that may result in an incident.</w:t>
            </w:r>
          </w:p>
        </w:tc>
      </w:tr>
      <w:tr w:rsidR="004E5814" w:rsidRPr="00572515" w14:paraId="2AF54C35" w14:textId="77777777">
        <w:trPr>
          <w:trHeight w:val="455"/>
        </w:trPr>
        <w:tc>
          <w:tcPr>
            <w:tcW w:w="2147" w:type="dxa"/>
            <w:tcBorders>
              <w:top w:val="dotted" w:sz="4" w:space="0" w:color="000000"/>
              <w:left w:val="nil"/>
              <w:bottom w:val="nil"/>
              <w:right w:val="nil"/>
            </w:tcBorders>
            <w:shd w:val="clear" w:color="auto" w:fill="auto"/>
            <w:tcMar>
              <w:top w:w="80" w:type="dxa"/>
              <w:left w:w="80" w:type="dxa"/>
              <w:bottom w:w="80" w:type="dxa"/>
              <w:right w:w="80" w:type="dxa"/>
            </w:tcMar>
          </w:tcPr>
          <w:p w14:paraId="3B633A77" w14:textId="77777777" w:rsidR="004E5814" w:rsidRPr="00572515" w:rsidRDefault="00B641D8" w:rsidP="00572515">
            <w:pPr>
              <w:pStyle w:val="Body"/>
              <w:rPr>
                <w:rFonts w:ascii="Arial" w:hAnsi="Arial" w:cs="Arial"/>
                <w:sz w:val="20"/>
                <w:szCs w:val="20"/>
                <w:lang w:val="en-GB"/>
              </w:rPr>
            </w:pPr>
            <w:r w:rsidRPr="00572515">
              <w:rPr>
                <w:rFonts w:ascii="Arial" w:hAnsi="Arial" w:cs="Arial"/>
                <w:sz w:val="20"/>
                <w:szCs w:val="20"/>
                <w:lang w:val="en-GB"/>
              </w:rPr>
              <w:t>Works’ information / Scope of work</w:t>
            </w:r>
          </w:p>
        </w:tc>
        <w:tc>
          <w:tcPr>
            <w:tcW w:w="6925" w:type="dxa"/>
            <w:tcBorders>
              <w:top w:val="dotted" w:sz="4" w:space="0" w:color="000000"/>
              <w:left w:val="nil"/>
              <w:bottom w:val="nil"/>
              <w:right w:val="nil"/>
            </w:tcBorders>
            <w:shd w:val="clear" w:color="auto" w:fill="auto"/>
            <w:tcMar>
              <w:top w:w="80" w:type="dxa"/>
              <w:left w:w="80" w:type="dxa"/>
              <w:bottom w:w="80" w:type="dxa"/>
              <w:right w:w="80" w:type="dxa"/>
            </w:tcMar>
          </w:tcPr>
          <w:p w14:paraId="68C6BAB3" w14:textId="77777777" w:rsidR="004E5814" w:rsidRPr="00572515" w:rsidRDefault="00B641D8" w:rsidP="00572515">
            <w:pPr>
              <w:pStyle w:val="Body"/>
              <w:jc w:val="both"/>
              <w:rPr>
                <w:rFonts w:ascii="Arial" w:hAnsi="Arial" w:cs="Arial"/>
                <w:color w:val="000000" w:themeColor="text1"/>
                <w:sz w:val="20"/>
                <w:szCs w:val="20"/>
                <w:lang w:val="en-GB"/>
              </w:rPr>
            </w:pPr>
            <w:r w:rsidRPr="00572515">
              <w:rPr>
                <w:rFonts w:ascii="Arial" w:hAnsi="Arial" w:cs="Arial"/>
                <w:color w:val="000000" w:themeColor="text1"/>
                <w:sz w:val="20"/>
                <w:szCs w:val="20"/>
                <w:lang w:val="en-GB"/>
              </w:rPr>
              <w:t>The work or services to be performed or provided by the contactor.</w:t>
            </w:r>
          </w:p>
        </w:tc>
      </w:tr>
    </w:tbl>
    <w:p w14:paraId="2C90B5E0" w14:textId="77777777" w:rsidR="004E5814" w:rsidRPr="00572515" w:rsidRDefault="004E5814" w:rsidP="00572515">
      <w:pPr>
        <w:pStyle w:val="Body"/>
        <w:spacing w:line="276" w:lineRule="auto"/>
        <w:jc w:val="both"/>
        <w:outlineLvl w:val="0"/>
        <w:rPr>
          <w:rFonts w:ascii="Arial" w:eastAsia="Arial" w:hAnsi="Arial" w:cs="Arial"/>
          <w:b/>
          <w:bCs/>
          <w:sz w:val="20"/>
          <w:szCs w:val="20"/>
          <w:lang w:val="en-GB"/>
        </w:rPr>
      </w:pPr>
    </w:p>
    <w:p w14:paraId="469E276B"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9" w:name="_Toc97891934"/>
      <w:r w:rsidRPr="00572515">
        <w:rPr>
          <w:rFonts w:ascii="Arial" w:hAnsi="Arial" w:cs="Arial"/>
          <w:b/>
          <w:bCs/>
          <w:sz w:val="20"/>
          <w:szCs w:val="20"/>
          <w:lang w:val="en-GB"/>
        </w:rPr>
        <w:t>CONSTRUCTION SPECIFIC REQUIREMENTS</w:t>
      </w:r>
      <w:bookmarkEnd w:id="9"/>
    </w:p>
    <w:p w14:paraId="0D18660F" w14:textId="50A10FAF" w:rsidR="004E5814" w:rsidRPr="00572515" w:rsidRDefault="00B641D8" w:rsidP="003941EE">
      <w:pPr>
        <w:pStyle w:val="Body"/>
        <w:numPr>
          <w:ilvl w:val="1"/>
          <w:numId w:val="8"/>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 xml:space="preserve">The Contractor shall observe and maintain the Construction </w:t>
      </w:r>
      <w:r w:rsidR="00F231F6" w:rsidRPr="00572515">
        <w:rPr>
          <w:rFonts w:ascii="Arial" w:hAnsi="Arial" w:cs="Arial"/>
          <w:sz w:val="20"/>
          <w:szCs w:val="20"/>
          <w:lang w:val="en-GB"/>
        </w:rPr>
        <w:t>OHS</w:t>
      </w:r>
      <w:r w:rsidRPr="00572515">
        <w:rPr>
          <w:rFonts w:ascii="Arial" w:hAnsi="Arial" w:cs="Arial"/>
          <w:sz w:val="20"/>
          <w:szCs w:val="20"/>
          <w:lang w:val="en-GB"/>
        </w:rPr>
        <w:t xml:space="preserve"> requirements as indicated by UNHCR. UNHCR reserves the right to add and </w:t>
      </w:r>
      <w:r w:rsidR="0007697D">
        <w:rPr>
          <w:rFonts w:ascii="Arial" w:hAnsi="Arial" w:cs="Arial"/>
          <w:sz w:val="20"/>
          <w:szCs w:val="20"/>
          <w:lang w:val="en-GB"/>
        </w:rPr>
        <w:t>revise</w:t>
      </w:r>
      <w:r w:rsidRPr="00572515">
        <w:rPr>
          <w:rFonts w:ascii="Arial" w:hAnsi="Arial" w:cs="Arial"/>
          <w:sz w:val="20"/>
          <w:szCs w:val="20"/>
          <w:lang w:val="en-GB"/>
        </w:rPr>
        <w:t xml:space="preserve"> criteria following risk assessments conducted, incident investigations and corrective/preventative measures identified, inspections during construction, and reviews during project execution. </w:t>
      </w:r>
    </w:p>
    <w:p w14:paraId="0D6AB0FD" w14:textId="2D6619A5" w:rsidR="004E5814" w:rsidRPr="00572515" w:rsidRDefault="00B641D8" w:rsidP="00572515">
      <w:pPr>
        <w:pStyle w:val="Body"/>
        <w:numPr>
          <w:ilvl w:val="1"/>
          <w:numId w:val="8"/>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 xml:space="preserve">UNHCR </w:t>
      </w:r>
      <w:r w:rsidR="00FF7B1B">
        <w:rPr>
          <w:rFonts w:ascii="Arial" w:hAnsi="Arial" w:cs="Arial"/>
          <w:sz w:val="20"/>
          <w:szCs w:val="20"/>
          <w:lang w:val="en-GB"/>
        </w:rPr>
        <w:t xml:space="preserve">Project </w:t>
      </w:r>
      <w:r w:rsidRPr="00572515">
        <w:rPr>
          <w:rFonts w:ascii="Arial" w:hAnsi="Arial" w:cs="Arial"/>
          <w:sz w:val="20"/>
          <w:szCs w:val="20"/>
          <w:lang w:val="en-GB"/>
        </w:rPr>
        <w:t xml:space="preserve">Representative (s) have the right to stop the works, or any parts thereof, due to any </w:t>
      </w:r>
      <w:r w:rsidR="00194DD9" w:rsidRPr="00572515">
        <w:rPr>
          <w:rFonts w:ascii="Arial" w:hAnsi="Arial" w:cs="Arial"/>
          <w:sz w:val="20"/>
          <w:szCs w:val="20"/>
          <w:lang w:val="en-GB"/>
        </w:rPr>
        <w:t>U</w:t>
      </w:r>
      <w:r w:rsidRPr="00572515">
        <w:rPr>
          <w:rFonts w:ascii="Arial" w:hAnsi="Arial" w:cs="Arial"/>
          <w:sz w:val="20"/>
          <w:szCs w:val="20"/>
          <w:lang w:val="en-GB"/>
        </w:rPr>
        <w:t xml:space="preserve">nsafe </w:t>
      </w:r>
      <w:r w:rsidR="00194DD9" w:rsidRPr="00572515">
        <w:rPr>
          <w:rFonts w:ascii="Arial" w:hAnsi="Arial" w:cs="Arial"/>
          <w:sz w:val="20"/>
          <w:szCs w:val="20"/>
          <w:lang w:val="en-GB"/>
        </w:rPr>
        <w:t>A</w:t>
      </w:r>
      <w:r w:rsidRPr="00572515">
        <w:rPr>
          <w:rFonts w:ascii="Arial" w:hAnsi="Arial" w:cs="Arial"/>
          <w:sz w:val="20"/>
          <w:szCs w:val="20"/>
          <w:lang w:val="en-GB"/>
        </w:rPr>
        <w:t>ct and / or condition until such time the identified non-compliances have been sufficiently addressed. The Contractor shall not be allowed to claim any standing time and or damages resulting from such work-stoppages.</w:t>
      </w:r>
    </w:p>
    <w:p w14:paraId="1C97DF9B" w14:textId="2FB27838" w:rsidR="004E5814" w:rsidRPr="00572515" w:rsidRDefault="00B641D8" w:rsidP="00572515">
      <w:pPr>
        <w:pStyle w:val="Body"/>
        <w:numPr>
          <w:ilvl w:val="1"/>
          <w:numId w:val="8"/>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The Contractor shall ensure that sufficient emergency response including Fire Prevention Plan and first aid arrangements are near the site and or site establishment area(s) for the duration of the Construction.</w:t>
      </w:r>
    </w:p>
    <w:p w14:paraId="4104D828" w14:textId="77777777" w:rsidR="004E5814" w:rsidRPr="00572515" w:rsidRDefault="00B641D8" w:rsidP="00572515">
      <w:pPr>
        <w:pStyle w:val="Body"/>
        <w:numPr>
          <w:ilvl w:val="1"/>
          <w:numId w:val="8"/>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The Contractor shall ensure that all related work activities comply with relevant national legislation and codes.</w:t>
      </w:r>
    </w:p>
    <w:p w14:paraId="46117191" w14:textId="77777777" w:rsidR="00DC6D50" w:rsidRPr="00572515" w:rsidRDefault="00DC6D50" w:rsidP="00572515">
      <w:pPr>
        <w:pStyle w:val="Body"/>
        <w:spacing w:line="276" w:lineRule="auto"/>
        <w:ind w:left="426"/>
        <w:jc w:val="both"/>
        <w:rPr>
          <w:rFonts w:ascii="Arial" w:hAnsi="Arial" w:cs="Arial"/>
          <w:sz w:val="20"/>
          <w:szCs w:val="20"/>
          <w:lang w:val="en-GB"/>
        </w:rPr>
      </w:pPr>
    </w:p>
    <w:p w14:paraId="04B3A4EA"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10" w:name="_Toc97891935"/>
      <w:r w:rsidRPr="00572515">
        <w:rPr>
          <w:rFonts w:ascii="Arial" w:hAnsi="Arial" w:cs="Arial"/>
          <w:b/>
          <w:bCs/>
          <w:sz w:val="20"/>
          <w:szCs w:val="20"/>
          <w:lang w:val="en-GB"/>
        </w:rPr>
        <w:t>ROLES AND RESPONSIBILITIES OF CONTRACTORS</w:t>
      </w:r>
      <w:bookmarkEnd w:id="10"/>
    </w:p>
    <w:p w14:paraId="7ACA484C" w14:textId="37AC590E" w:rsidR="004E5814" w:rsidRPr="003941EE" w:rsidRDefault="009E7831" w:rsidP="00493514">
      <w:pPr>
        <w:spacing w:after="240"/>
        <w:rPr>
          <w:rFonts w:ascii="Arial" w:hAnsi="Arial" w:cs="Arial"/>
          <w:b/>
          <w:bCs/>
          <w:color w:val="002060"/>
          <w:sz w:val="22"/>
          <w:szCs w:val="22"/>
          <w:u w:color="AEAAAA"/>
          <w:lang w:val="en-GB"/>
        </w:rPr>
      </w:pPr>
      <w:bookmarkStart w:id="11" w:name="_Toc95110153"/>
      <w:bookmarkStart w:id="12" w:name="_Toc97640011"/>
      <w:bookmarkStart w:id="13" w:name="_Toc97719680"/>
      <w:r w:rsidRPr="003941EE">
        <w:rPr>
          <w:rFonts w:ascii="Arial" w:hAnsi="Arial" w:cs="Arial"/>
          <w:b/>
          <w:bCs/>
          <w:color w:val="002060"/>
          <w:sz w:val="22"/>
          <w:szCs w:val="22"/>
          <w:u w:color="AEAAAA"/>
          <w:lang w:val="en-GB"/>
        </w:rPr>
        <w:lastRenderedPageBreak/>
        <w:t>[INSTRUCTIONS TO UNHCR STAFF: ADAPT THE ROLES AND REQUIREMENTS REQUIRED FOR HEALTH AND SAFETY DEPENDING ON THE SIZE, COMPLEXITY AND RISKS INVOLVED IN YOUR PARTICULAR CONSTRUCTION PROJECT]</w:t>
      </w:r>
      <w:bookmarkEnd w:id="11"/>
      <w:bookmarkEnd w:id="12"/>
      <w:bookmarkEnd w:id="13"/>
    </w:p>
    <w:p w14:paraId="3D447AA7" w14:textId="77777777" w:rsidR="004E5814" w:rsidRPr="00572515" w:rsidRDefault="00B641D8" w:rsidP="00572515">
      <w:pPr>
        <w:pStyle w:val="Body"/>
        <w:numPr>
          <w:ilvl w:val="1"/>
          <w:numId w:val="9"/>
        </w:numPr>
        <w:spacing w:line="276" w:lineRule="auto"/>
        <w:jc w:val="both"/>
        <w:outlineLvl w:val="1"/>
        <w:rPr>
          <w:rFonts w:ascii="Arial" w:hAnsi="Arial" w:cs="Arial"/>
          <w:b/>
          <w:bCs/>
          <w:sz w:val="20"/>
          <w:szCs w:val="20"/>
          <w:lang w:val="en-GB"/>
        </w:rPr>
      </w:pPr>
      <w:r w:rsidRPr="00572515">
        <w:rPr>
          <w:rFonts w:ascii="Arial" w:hAnsi="Arial" w:cs="Arial"/>
          <w:b/>
          <w:bCs/>
          <w:sz w:val="20"/>
          <w:szCs w:val="20"/>
          <w:u w:val="single"/>
          <w:lang w:val="en-GB"/>
        </w:rPr>
        <w:t xml:space="preserve"> </w:t>
      </w:r>
      <w:bookmarkStart w:id="14" w:name="_Toc95110154"/>
      <w:bookmarkStart w:id="15" w:name="_Toc97640012"/>
      <w:bookmarkStart w:id="16" w:name="_Toc97719681"/>
      <w:bookmarkStart w:id="17" w:name="_Toc97891936"/>
      <w:r w:rsidRPr="00572515">
        <w:rPr>
          <w:rFonts w:ascii="Arial" w:hAnsi="Arial" w:cs="Arial"/>
          <w:b/>
          <w:bCs/>
          <w:sz w:val="20"/>
          <w:szCs w:val="20"/>
          <w:u w:val="single"/>
          <w:lang w:val="en-GB"/>
        </w:rPr>
        <w:t>Contractor Representative/ Contractor Managing Director</w:t>
      </w:r>
      <w:bookmarkEnd w:id="14"/>
      <w:bookmarkEnd w:id="15"/>
      <w:bookmarkEnd w:id="16"/>
      <w:bookmarkEnd w:id="17"/>
      <w:r w:rsidRPr="00572515">
        <w:rPr>
          <w:rFonts w:ascii="Arial" w:hAnsi="Arial" w:cs="Arial"/>
          <w:b/>
          <w:bCs/>
          <w:sz w:val="20"/>
          <w:szCs w:val="20"/>
          <w:u w:val="single"/>
          <w:lang w:val="en-GB"/>
        </w:rPr>
        <w:t xml:space="preserve"> </w:t>
      </w:r>
    </w:p>
    <w:p w14:paraId="7B778C02" w14:textId="7061859C" w:rsidR="004E5814" w:rsidRPr="00572515" w:rsidRDefault="00B641D8" w:rsidP="003941EE">
      <w:pPr>
        <w:pStyle w:val="Body"/>
        <w:numPr>
          <w:ilvl w:val="2"/>
          <w:numId w:val="9"/>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that</w:t>
      </w:r>
      <w:r w:rsidR="002D3E56" w:rsidRPr="00572515">
        <w:rPr>
          <w:rFonts w:ascii="Arial" w:hAnsi="Arial" w:cs="Arial"/>
          <w:sz w:val="20"/>
          <w:szCs w:val="20"/>
          <w:lang w:val="en-GB"/>
        </w:rPr>
        <w:t xml:space="preserve"> a</w:t>
      </w:r>
      <w:r w:rsidRPr="00572515">
        <w:rPr>
          <w:rFonts w:ascii="Arial" w:hAnsi="Arial" w:cs="Arial"/>
          <w:sz w:val="20"/>
          <w:szCs w:val="20"/>
          <w:lang w:val="en-GB"/>
        </w:rPr>
        <w:t xml:space="preserve">ll Contractor personnel under their direct control comply fully with all relevant HS legislation and applicable UNHCR </w:t>
      </w:r>
      <w:r w:rsidR="00F231F6" w:rsidRPr="00572515">
        <w:rPr>
          <w:rFonts w:ascii="Arial" w:hAnsi="Arial" w:cs="Arial"/>
          <w:sz w:val="20"/>
          <w:szCs w:val="20"/>
          <w:lang w:val="en-GB"/>
        </w:rPr>
        <w:t>OHS</w:t>
      </w:r>
      <w:r w:rsidRPr="00572515">
        <w:rPr>
          <w:rFonts w:ascii="Arial" w:hAnsi="Arial" w:cs="Arial"/>
          <w:sz w:val="20"/>
          <w:szCs w:val="20"/>
          <w:lang w:val="en-GB"/>
        </w:rPr>
        <w:t xml:space="preserve"> requirements. </w:t>
      </w:r>
    </w:p>
    <w:p w14:paraId="0DA5F9BC" w14:textId="77777777" w:rsidR="004E5814" w:rsidRPr="00572515" w:rsidRDefault="00B641D8" w:rsidP="00572515">
      <w:pPr>
        <w:pStyle w:val="Body"/>
        <w:numPr>
          <w:ilvl w:val="1"/>
          <w:numId w:val="9"/>
        </w:numPr>
        <w:spacing w:line="276" w:lineRule="auto"/>
        <w:jc w:val="both"/>
        <w:outlineLvl w:val="1"/>
        <w:rPr>
          <w:rFonts w:ascii="Arial" w:hAnsi="Arial" w:cs="Arial"/>
          <w:b/>
          <w:bCs/>
          <w:sz w:val="20"/>
          <w:szCs w:val="20"/>
          <w:u w:val="single"/>
          <w:lang w:val="en-GB"/>
        </w:rPr>
      </w:pPr>
      <w:r w:rsidRPr="00572515">
        <w:rPr>
          <w:rFonts w:ascii="Arial" w:hAnsi="Arial" w:cs="Arial"/>
          <w:b/>
          <w:bCs/>
          <w:sz w:val="20"/>
          <w:szCs w:val="20"/>
          <w:u w:val="single"/>
          <w:lang w:val="en-GB"/>
        </w:rPr>
        <w:t xml:space="preserve"> </w:t>
      </w:r>
      <w:bookmarkStart w:id="18" w:name="_Toc95110155"/>
      <w:bookmarkStart w:id="19" w:name="_Toc97640013"/>
      <w:bookmarkStart w:id="20" w:name="_Toc97719682"/>
      <w:bookmarkStart w:id="21" w:name="_Toc97891937"/>
      <w:r w:rsidRPr="00572515">
        <w:rPr>
          <w:rFonts w:ascii="Arial" w:hAnsi="Arial" w:cs="Arial"/>
          <w:b/>
          <w:bCs/>
          <w:sz w:val="20"/>
          <w:szCs w:val="20"/>
          <w:u w:val="single"/>
          <w:lang w:val="en-GB"/>
        </w:rPr>
        <w:t>Construction Manager (Contractor)</w:t>
      </w:r>
      <w:bookmarkEnd w:id="18"/>
      <w:bookmarkEnd w:id="19"/>
      <w:bookmarkEnd w:id="20"/>
      <w:bookmarkEnd w:id="21"/>
    </w:p>
    <w:p w14:paraId="10D8A664" w14:textId="567BD515" w:rsidR="004E5814" w:rsidRPr="00572515" w:rsidRDefault="00B641D8" w:rsidP="00572515">
      <w:pPr>
        <w:pStyle w:val="Body"/>
        <w:numPr>
          <w:ilvl w:val="2"/>
          <w:numId w:val="9"/>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appoint a full-time Construction Manager with the duty of managing all the construction work on a site, including the duty of ensuring </w:t>
      </w:r>
      <w:r w:rsidR="00F231F6" w:rsidRPr="00572515">
        <w:rPr>
          <w:rFonts w:ascii="Arial" w:hAnsi="Arial" w:cs="Arial"/>
          <w:sz w:val="20"/>
          <w:szCs w:val="20"/>
          <w:lang w:val="en-GB"/>
        </w:rPr>
        <w:t>OHS</w:t>
      </w:r>
      <w:r w:rsidRPr="00572515">
        <w:rPr>
          <w:rFonts w:ascii="Arial" w:hAnsi="Arial" w:cs="Arial"/>
          <w:sz w:val="20"/>
          <w:szCs w:val="20"/>
          <w:lang w:val="en-GB"/>
        </w:rPr>
        <w:t xml:space="preserve"> compliance, and in the absence of the Construction Manager an alternate must be appointed by the Contractor.</w:t>
      </w:r>
    </w:p>
    <w:p w14:paraId="16A5FBF8" w14:textId="77777777" w:rsidR="004E5814" w:rsidRPr="00572515" w:rsidRDefault="00B641D8" w:rsidP="00572515">
      <w:pPr>
        <w:pStyle w:val="Body"/>
        <w:numPr>
          <w:ilvl w:val="1"/>
          <w:numId w:val="9"/>
        </w:numPr>
        <w:spacing w:line="276" w:lineRule="auto"/>
        <w:jc w:val="both"/>
        <w:outlineLvl w:val="1"/>
        <w:rPr>
          <w:rFonts w:ascii="Arial" w:hAnsi="Arial" w:cs="Arial"/>
          <w:b/>
          <w:bCs/>
          <w:sz w:val="20"/>
          <w:szCs w:val="20"/>
          <w:u w:val="single"/>
          <w:lang w:val="en-GB"/>
        </w:rPr>
      </w:pPr>
      <w:bookmarkStart w:id="22" w:name="_Toc95110156"/>
      <w:bookmarkStart w:id="23" w:name="_Toc97640014"/>
      <w:bookmarkStart w:id="24" w:name="_Toc97719683"/>
      <w:bookmarkStart w:id="25" w:name="_Toc97891938"/>
      <w:r w:rsidRPr="00572515">
        <w:rPr>
          <w:rFonts w:ascii="Arial" w:hAnsi="Arial" w:cs="Arial"/>
          <w:b/>
          <w:bCs/>
          <w:sz w:val="20"/>
          <w:szCs w:val="20"/>
          <w:u w:val="single"/>
          <w:lang w:val="en-GB"/>
        </w:rPr>
        <w:t>Contractor Occupational Health &amp; Safety Officer(s)</w:t>
      </w:r>
      <w:bookmarkEnd w:id="22"/>
      <w:bookmarkEnd w:id="23"/>
      <w:bookmarkEnd w:id="24"/>
      <w:bookmarkEnd w:id="25"/>
    </w:p>
    <w:p w14:paraId="7ADA2CC5" w14:textId="684FA270" w:rsidR="004E5814" w:rsidRPr="00572515" w:rsidRDefault="00B641D8" w:rsidP="00572515">
      <w:pPr>
        <w:pStyle w:val="Body"/>
        <w:numPr>
          <w:ilvl w:val="2"/>
          <w:numId w:val="9"/>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appoint Occupational Health and Safety Officers in sufficient numbers to ensure effective function of the Occupational Health and Safety discipline during the Construction. The number of Occupational Health and Safety Officers should at a minimum not be less than the number indicated by UNHCR Project </w:t>
      </w:r>
      <w:r w:rsidR="00393339">
        <w:rPr>
          <w:rFonts w:ascii="Arial" w:hAnsi="Arial" w:cs="Arial"/>
          <w:sz w:val="20"/>
          <w:szCs w:val="20"/>
          <w:lang w:val="en-GB"/>
        </w:rPr>
        <w:t>Representative</w:t>
      </w:r>
      <w:r w:rsidR="00393339" w:rsidRPr="00572515">
        <w:rPr>
          <w:rFonts w:ascii="Arial" w:hAnsi="Arial" w:cs="Arial"/>
          <w:sz w:val="20"/>
          <w:szCs w:val="20"/>
          <w:lang w:val="en-GB"/>
        </w:rPr>
        <w:t xml:space="preserve"> </w:t>
      </w:r>
      <w:r w:rsidRPr="00572515">
        <w:rPr>
          <w:rFonts w:ascii="Arial" w:hAnsi="Arial" w:cs="Arial"/>
          <w:sz w:val="20"/>
          <w:szCs w:val="20"/>
          <w:lang w:val="en-GB"/>
        </w:rPr>
        <w:t xml:space="preserve">or as guided by Country legislation. </w:t>
      </w:r>
    </w:p>
    <w:p w14:paraId="21911D71" w14:textId="77777777" w:rsidR="004E5814" w:rsidRPr="00572515" w:rsidRDefault="00B641D8" w:rsidP="00572515">
      <w:pPr>
        <w:pStyle w:val="Body"/>
        <w:numPr>
          <w:ilvl w:val="2"/>
          <w:numId w:val="9"/>
        </w:numPr>
        <w:spacing w:line="276" w:lineRule="auto"/>
        <w:jc w:val="both"/>
        <w:rPr>
          <w:rFonts w:ascii="Arial" w:hAnsi="Arial" w:cs="Arial"/>
          <w:sz w:val="20"/>
          <w:szCs w:val="20"/>
          <w:lang w:val="en-GB"/>
        </w:rPr>
      </w:pPr>
      <w:r w:rsidRPr="00572515">
        <w:rPr>
          <w:rFonts w:ascii="Arial" w:hAnsi="Arial" w:cs="Arial"/>
          <w:sz w:val="20"/>
          <w:szCs w:val="20"/>
          <w:lang w:val="en-GB"/>
        </w:rPr>
        <w:t>The Construction Occupational Health and Safety Officer shall (at a minimum):</w:t>
      </w:r>
    </w:p>
    <w:p w14:paraId="57233830" w14:textId="0F9F7D9F"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 xml:space="preserve">Conduct site inductions for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and visitors.</w:t>
      </w:r>
    </w:p>
    <w:p w14:paraId="7D2F75DB"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Conduct training and awareness on procedures.</w:t>
      </w:r>
    </w:p>
    <w:p w14:paraId="20C94C65"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Facilitate risk assessments for routine/ non-routine tasks.</w:t>
      </w:r>
    </w:p>
    <w:p w14:paraId="65847FA7"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Facilitate incident root cause analysis and reporting.</w:t>
      </w:r>
    </w:p>
    <w:p w14:paraId="27221604"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Plan and execute emergency drills</w:t>
      </w:r>
    </w:p>
    <w:p w14:paraId="61B363F4" w14:textId="52178AC3"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 xml:space="preserve">Conduct inspections on site and use a format that is acceptable to and agreed upon with UNHCR Project </w:t>
      </w:r>
      <w:r w:rsidR="00393339">
        <w:rPr>
          <w:rFonts w:ascii="Arial" w:hAnsi="Arial" w:cs="Arial"/>
          <w:sz w:val="20"/>
          <w:szCs w:val="20"/>
          <w:lang w:val="en-GB"/>
        </w:rPr>
        <w:t>Representative</w:t>
      </w:r>
      <w:r w:rsidRPr="00572515">
        <w:rPr>
          <w:rFonts w:ascii="Arial" w:hAnsi="Arial" w:cs="Arial"/>
          <w:sz w:val="20"/>
          <w:szCs w:val="20"/>
          <w:lang w:val="en-GB"/>
        </w:rPr>
        <w:t>.</w:t>
      </w:r>
    </w:p>
    <w:p w14:paraId="3A0E72F0"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Ensure that all deviations found during inspections shall be documented and rectified as soon as possible.</w:t>
      </w:r>
    </w:p>
    <w:p w14:paraId="575C3F39"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Maintain register of employee Personal Protective Equipment (PPE) issuing.</w:t>
      </w:r>
    </w:p>
    <w:p w14:paraId="08F245FA"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Audit compliance to procedures and relevant legislation and advise the Contractor Construction Manager.</w:t>
      </w:r>
    </w:p>
    <w:p w14:paraId="4C8E6617" w14:textId="77777777" w:rsidR="004E5814" w:rsidRPr="00572515" w:rsidRDefault="00B641D8" w:rsidP="00572515">
      <w:pPr>
        <w:pStyle w:val="Body"/>
        <w:numPr>
          <w:ilvl w:val="1"/>
          <w:numId w:val="9"/>
        </w:numPr>
        <w:spacing w:line="276" w:lineRule="auto"/>
        <w:jc w:val="both"/>
        <w:outlineLvl w:val="1"/>
        <w:rPr>
          <w:rFonts w:ascii="Arial" w:hAnsi="Arial" w:cs="Arial"/>
          <w:b/>
          <w:bCs/>
          <w:sz w:val="20"/>
          <w:szCs w:val="20"/>
          <w:u w:val="single"/>
          <w:lang w:val="en-GB"/>
        </w:rPr>
      </w:pPr>
      <w:bookmarkStart w:id="26" w:name="_Toc95110157"/>
      <w:bookmarkStart w:id="27" w:name="_Toc97640015"/>
      <w:bookmarkStart w:id="28" w:name="_Toc97719684"/>
      <w:bookmarkStart w:id="29" w:name="_Toc97891939"/>
      <w:r w:rsidRPr="00572515">
        <w:rPr>
          <w:rFonts w:ascii="Arial" w:hAnsi="Arial" w:cs="Arial"/>
          <w:b/>
          <w:bCs/>
          <w:sz w:val="20"/>
          <w:szCs w:val="20"/>
          <w:u w:val="single"/>
          <w:lang w:val="en-GB"/>
        </w:rPr>
        <w:t>Supervisor(s)</w:t>
      </w:r>
      <w:bookmarkEnd w:id="26"/>
      <w:bookmarkEnd w:id="27"/>
      <w:bookmarkEnd w:id="28"/>
      <w:bookmarkEnd w:id="29"/>
    </w:p>
    <w:p w14:paraId="3538613F" w14:textId="6C334024" w:rsidR="004E5814" w:rsidRPr="00572515" w:rsidRDefault="00B641D8" w:rsidP="00572515">
      <w:pPr>
        <w:pStyle w:val="Body"/>
        <w:numPr>
          <w:ilvl w:val="2"/>
          <w:numId w:val="9"/>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number of Supervisors appointed should at a minimum be not less than the number indicated by UNHCR Project Team or as guided by Country legislation. In determining the number of appointed competent supervisors, the nature and scope of work being performed </w:t>
      </w:r>
      <w:r w:rsidRPr="00572515">
        <w:rPr>
          <w:rFonts w:ascii="Arial" w:hAnsi="Arial" w:cs="Arial"/>
          <w:sz w:val="20"/>
          <w:szCs w:val="20"/>
          <w:lang w:val="en-GB"/>
        </w:rPr>
        <w:lastRenderedPageBreak/>
        <w:t xml:space="preserve">shall be taken into consideration and consented to in writing by the UNHCR Project </w:t>
      </w:r>
      <w:r w:rsidR="00393339">
        <w:rPr>
          <w:rFonts w:ascii="Arial" w:hAnsi="Arial" w:cs="Arial"/>
          <w:sz w:val="20"/>
          <w:szCs w:val="20"/>
          <w:lang w:val="en-GB"/>
        </w:rPr>
        <w:t>Representative</w:t>
      </w:r>
      <w:r w:rsidRPr="00572515">
        <w:rPr>
          <w:rFonts w:ascii="Arial" w:hAnsi="Arial" w:cs="Arial"/>
          <w:sz w:val="20"/>
          <w:szCs w:val="20"/>
          <w:lang w:val="en-GB"/>
        </w:rPr>
        <w:t xml:space="preserve">. </w:t>
      </w:r>
    </w:p>
    <w:p w14:paraId="08A601AD" w14:textId="77777777" w:rsidR="004E5814" w:rsidRPr="00572515" w:rsidRDefault="00B641D8" w:rsidP="00572515">
      <w:pPr>
        <w:pStyle w:val="Body"/>
        <w:numPr>
          <w:ilvl w:val="2"/>
          <w:numId w:val="9"/>
        </w:numPr>
        <w:spacing w:line="276" w:lineRule="auto"/>
        <w:jc w:val="both"/>
        <w:rPr>
          <w:rFonts w:ascii="Arial" w:hAnsi="Arial" w:cs="Arial"/>
          <w:sz w:val="20"/>
          <w:szCs w:val="20"/>
          <w:lang w:val="en-GB"/>
        </w:rPr>
      </w:pPr>
      <w:r w:rsidRPr="00572515">
        <w:rPr>
          <w:rFonts w:ascii="Arial" w:hAnsi="Arial" w:cs="Arial"/>
          <w:sz w:val="20"/>
          <w:szCs w:val="20"/>
          <w:lang w:val="en-GB"/>
        </w:rPr>
        <w:t>Supervisors shall be responsible to the following:</w:t>
      </w:r>
    </w:p>
    <w:p w14:paraId="639B1081"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Coordinating and scheduling the daily activities of Construction teams (including sub-contractors).</w:t>
      </w:r>
    </w:p>
    <w:p w14:paraId="4ED509B7"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Coordinating work activities and the management of any subcontractors.</w:t>
      </w:r>
    </w:p>
    <w:p w14:paraId="5DE29E0D"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Safe execution of work methods to meet schedules.</w:t>
      </w:r>
    </w:p>
    <w:p w14:paraId="59D63A21"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Ensuring standards for safe working conditions are observed.</w:t>
      </w:r>
    </w:p>
    <w:p w14:paraId="0A80E2ED" w14:textId="77777777"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Enforce daily housekeeping in work areas.</w:t>
      </w:r>
    </w:p>
    <w:p w14:paraId="0D8E56E6" w14:textId="0530951A" w:rsidR="004E5814" w:rsidRPr="00572515" w:rsidRDefault="00B641D8" w:rsidP="00572515">
      <w:pPr>
        <w:pStyle w:val="Body"/>
        <w:numPr>
          <w:ilvl w:val="0"/>
          <w:numId w:val="14"/>
        </w:numPr>
        <w:spacing w:line="276" w:lineRule="auto"/>
        <w:jc w:val="both"/>
        <w:rPr>
          <w:rFonts w:ascii="Arial" w:hAnsi="Arial" w:cs="Arial"/>
          <w:sz w:val="20"/>
          <w:szCs w:val="20"/>
          <w:lang w:val="en-GB"/>
        </w:rPr>
      </w:pPr>
      <w:r w:rsidRPr="00572515">
        <w:rPr>
          <w:rFonts w:ascii="Arial" w:hAnsi="Arial" w:cs="Arial"/>
          <w:sz w:val="20"/>
          <w:szCs w:val="20"/>
          <w:lang w:val="en-GB"/>
        </w:rPr>
        <w:t xml:space="preserve">Direct supervision of critical tasks i.e., excavation, lifting, work at heights, electrical work or as defined by UNHCR Project </w:t>
      </w:r>
      <w:r w:rsidR="00393339">
        <w:rPr>
          <w:rFonts w:ascii="Arial" w:hAnsi="Arial" w:cs="Arial"/>
          <w:sz w:val="20"/>
          <w:szCs w:val="20"/>
          <w:lang w:val="en-GB"/>
        </w:rPr>
        <w:t>Representative</w:t>
      </w:r>
      <w:r w:rsidRPr="00572515">
        <w:rPr>
          <w:rFonts w:ascii="Arial" w:hAnsi="Arial" w:cs="Arial"/>
          <w:sz w:val="20"/>
          <w:szCs w:val="20"/>
          <w:lang w:val="en-GB"/>
        </w:rPr>
        <w:t>/ Technical Representative.</w:t>
      </w:r>
    </w:p>
    <w:p w14:paraId="28A85CE5" w14:textId="77777777" w:rsidR="004E5814" w:rsidRPr="00572515" w:rsidRDefault="004E5814" w:rsidP="00572515">
      <w:pPr>
        <w:pStyle w:val="Body"/>
        <w:spacing w:line="276" w:lineRule="auto"/>
        <w:jc w:val="both"/>
        <w:rPr>
          <w:rFonts w:ascii="Arial" w:eastAsia="Arial" w:hAnsi="Arial" w:cs="Arial"/>
          <w:sz w:val="20"/>
          <w:szCs w:val="20"/>
          <w:lang w:val="en-GB"/>
        </w:rPr>
      </w:pPr>
    </w:p>
    <w:p w14:paraId="5E007E87"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30" w:name="_Toc97891940"/>
      <w:r w:rsidRPr="00572515">
        <w:rPr>
          <w:rFonts w:ascii="Arial" w:hAnsi="Arial" w:cs="Arial"/>
          <w:b/>
          <w:bCs/>
          <w:sz w:val="20"/>
          <w:szCs w:val="20"/>
          <w:lang w:val="en-GB"/>
        </w:rPr>
        <w:t>RISK ASSESSMENTS</w:t>
      </w:r>
      <w:bookmarkEnd w:id="30"/>
      <w:r w:rsidRPr="00572515">
        <w:rPr>
          <w:rFonts w:ascii="Arial" w:hAnsi="Arial" w:cs="Arial"/>
          <w:b/>
          <w:bCs/>
          <w:sz w:val="20"/>
          <w:szCs w:val="20"/>
          <w:lang w:val="en-GB"/>
        </w:rPr>
        <w:t xml:space="preserve"> </w:t>
      </w:r>
    </w:p>
    <w:p w14:paraId="0ED2C7E9" w14:textId="67A90BF9" w:rsidR="004E5814" w:rsidRPr="00572515" w:rsidRDefault="00D42CC2" w:rsidP="00D42CC2">
      <w:pPr>
        <w:pStyle w:val="Body"/>
        <w:numPr>
          <w:ilvl w:val="1"/>
          <w:numId w:val="106"/>
        </w:numPr>
        <w:spacing w:line="276" w:lineRule="auto"/>
        <w:ind w:left="851" w:hanging="425"/>
        <w:jc w:val="both"/>
        <w:rPr>
          <w:rFonts w:ascii="Arial" w:hAnsi="Arial" w:cs="Arial"/>
          <w:sz w:val="20"/>
          <w:szCs w:val="20"/>
          <w:lang w:val="en-GB"/>
        </w:rPr>
      </w:pPr>
      <w:r>
        <w:rPr>
          <w:rFonts w:ascii="Arial" w:hAnsi="Arial" w:cs="Arial"/>
          <w:sz w:val="20"/>
          <w:szCs w:val="20"/>
          <w:lang w:val="en-GB"/>
        </w:rPr>
        <w:t xml:space="preserve">The </w:t>
      </w:r>
      <w:r w:rsidR="00B641D8" w:rsidRPr="00572515">
        <w:rPr>
          <w:rFonts w:ascii="Arial" w:hAnsi="Arial" w:cs="Arial"/>
          <w:sz w:val="20"/>
          <w:szCs w:val="20"/>
          <w:lang w:val="en-GB"/>
        </w:rPr>
        <w:t xml:space="preserve">UNHCR </w:t>
      </w:r>
      <w:r w:rsidRPr="00D42CC2">
        <w:rPr>
          <w:rFonts w:ascii="Arial" w:hAnsi="Arial" w:cs="Arial"/>
          <w:sz w:val="20"/>
          <w:szCs w:val="20"/>
          <w:lang w:val="en-GB"/>
        </w:rPr>
        <w:t>Representative</w:t>
      </w:r>
      <w:r>
        <w:rPr>
          <w:rFonts w:ascii="Arial" w:hAnsi="Arial" w:cs="Arial"/>
          <w:b/>
          <w:bCs/>
          <w:sz w:val="20"/>
          <w:szCs w:val="20"/>
          <w:lang w:val="en-GB"/>
        </w:rPr>
        <w:t xml:space="preserve"> </w:t>
      </w:r>
      <w:r>
        <w:rPr>
          <w:rFonts w:ascii="Arial" w:hAnsi="Arial" w:cs="Arial"/>
          <w:sz w:val="20"/>
          <w:szCs w:val="20"/>
          <w:lang w:val="en-GB"/>
        </w:rPr>
        <w:t xml:space="preserve">stated in Paragraph </w:t>
      </w:r>
      <w:r>
        <w:rPr>
          <w:rFonts w:ascii="Arial" w:hAnsi="Arial" w:cs="Arial"/>
          <w:sz w:val="20"/>
          <w:szCs w:val="20"/>
          <w:lang w:val="en-GB"/>
        </w:rPr>
        <w:fldChar w:fldCharType="begin"/>
      </w:r>
      <w:r>
        <w:rPr>
          <w:rFonts w:ascii="Arial" w:hAnsi="Arial" w:cs="Arial"/>
          <w:sz w:val="20"/>
          <w:szCs w:val="20"/>
          <w:lang w:val="en-GB"/>
        </w:rPr>
        <w:instrText xml:space="preserve"> REF _Ref97719953 \r \h </w:instrText>
      </w:r>
      <w:r>
        <w:rPr>
          <w:rFonts w:ascii="Arial" w:hAnsi="Arial" w:cs="Arial"/>
          <w:sz w:val="20"/>
          <w:szCs w:val="20"/>
          <w:lang w:val="en-GB"/>
        </w:rPr>
      </w:r>
      <w:r>
        <w:rPr>
          <w:rFonts w:ascii="Arial" w:hAnsi="Arial" w:cs="Arial"/>
          <w:sz w:val="20"/>
          <w:szCs w:val="20"/>
          <w:lang w:val="en-GB"/>
        </w:rPr>
        <w:fldChar w:fldCharType="separate"/>
      </w:r>
      <w:r>
        <w:rPr>
          <w:rFonts w:ascii="Arial" w:hAnsi="Arial" w:cs="Arial"/>
          <w:sz w:val="20"/>
          <w:szCs w:val="20"/>
          <w:lang w:val="en-GB"/>
        </w:rPr>
        <w:t>3</w:t>
      </w:r>
      <w:r>
        <w:rPr>
          <w:rFonts w:ascii="Arial" w:hAnsi="Arial" w:cs="Arial"/>
          <w:sz w:val="20"/>
          <w:szCs w:val="20"/>
          <w:lang w:val="en-GB"/>
        </w:rPr>
        <w:fldChar w:fldCharType="end"/>
      </w:r>
      <w:r>
        <w:rPr>
          <w:rFonts w:ascii="Arial" w:hAnsi="Arial" w:cs="Arial"/>
          <w:sz w:val="20"/>
          <w:szCs w:val="20"/>
          <w:lang w:val="en-GB"/>
        </w:rPr>
        <w:t xml:space="preserve"> on page </w:t>
      </w:r>
      <w:r>
        <w:rPr>
          <w:rFonts w:ascii="Arial" w:hAnsi="Arial" w:cs="Arial"/>
          <w:sz w:val="20"/>
          <w:szCs w:val="20"/>
          <w:lang w:val="en-GB"/>
        </w:rPr>
        <w:fldChar w:fldCharType="begin"/>
      </w:r>
      <w:r>
        <w:rPr>
          <w:rFonts w:ascii="Arial" w:hAnsi="Arial" w:cs="Arial"/>
          <w:sz w:val="20"/>
          <w:szCs w:val="20"/>
          <w:lang w:val="en-GB"/>
        </w:rPr>
        <w:instrText xml:space="preserve"> PAGEREF _Ref97719953 \h </w:instrText>
      </w:r>
      <w:r>
        <w:rPr>
          <w:rFonts w:ascii="Arial" w:hAnsi="Arial" w:cs="Arial"/>
          <w:sz w:val="20"/>
          <w:szCs w:val="20"/>
          <w:lang w:val="en-GB"/>
        </w:rPr>
      </w:r>
      <w:r>
        <w:rPr>
          <w:rFonts w:ascii="Arial" w:hAnsi="Arial" w:cs="Arial"/>
          <w:sz w:val="20"/>
          <w:szCs w:val="20"/>
          <w:lang w:val="en-GB"/>
        </w:rPr>
        <w:fldChar w:fldCharType="separate"/>
      </w:r>
      <w:r>
        <w:rPr>
          <w:rFonts w:ascii="Arial" w:hAnsi="Arial" w:cs="Arial"/>
          <w:noProof/>
          <w:sz w:val="20"/>
          <w:szCs w:val="20"/>
          <w:lang w:val="en-GB"/>
        </w:rPr>
        <w:t>1</w:t>
      </w:r>
      <w:r>
        <w:rPr>
          <w:rFonts w:ascii="Arial" w:hAnsi="Arial" w:cs="Arial"/>
          <w:sz w:val="20"/>
          <w:szCs w:val="20"/>
          <w:lang w:val="en-GB"/>
        </w:rPr>
        <w:fldChar w:fldCharType="end"/>
      </w:r>
      <w:r w:rsidRPr="002F7802">
        <w:rPr>
          <w:rFonts w:ascii="Arial" w:hAnsi="Arial" w:cs="Arial"/>
          <w:sz w:val="20"/>
          <w:szCs w:val="20"/>
          <w:lang w:val="en-GB"/>
        </w:rPr>
        <w:t xml:space="preserve"> </w:t>
      </w:r>
      <w:r w:rsidR="00B641D8" w:rsidRPr="00572515">
        <w:rPr>
          <w:rFonts w:ascii="Arial" w:hAnsi="Arial" w:cs="Arial"/>
          <w:sz w:val="20"/>
          <w:szCs w:val="20"/>
          <w:lang w:val="en-GB"/>
        </w:rPr>
        <w:t xml:space="preserve">shall ensure that baseline risk assessments developed by the Contractor are aligned with the following requirements as a minimum: </w:t>
      </w:r>
    </w:p>
    <w:p w14:paraId="474BFC74"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Contractor has identified all foreseeable hazards within the assessed activity.</w:t>
      </w:r>
    </w:p>
    <w:p w14:paraId="4920BA91"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Hazards have been prioritized by their magnitude (high, medium, or low).</w:t>
      </w:r>
    </w:p>
    <w:p w14:paraId="07A23102"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Adequate control/mitigation measures have been documented for each hazard.</w:t>
      </w:r>
    </w:p>
    <w:p w14:paraId="743ED584"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Both routine and non-routine conditions and special conditions have been considered.</w:t>
      </w:r>
    </w:p>
    <w:p w14:paraId="66F6F8A3" w14:textId="29D8C67B" w:rsidR="004E5814" w:rsidRPr="00572515" w:rsidRDefault="00B641D8" w:rsidP="00572515">
      <w:pPr>
        <w:pStyle w:val="Body"/>
        <w:numPr>
          <w:ilvl w:val="1"/>
          <w:numId w:val="106"/>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The workforce shall be formally briefed on contents of risk assessment(s) prior to works commencing (attendance register showing name and surname, occupation of employee and signature completed). Should the capacity of the Contractor(s) be limited, and they are unable to develop appropriate risk assessments, then UNHCR Representatives will assist in compiling these forms, and ensure these are properly explained to and owned by the Contractor.</w:t>
      </w:r>
    </w:p>
    <w:p w14:paraId="2BAD83FF" w14:textId="77777777" w:rsidR="004E5814" w:rsidRPr="00572515" w:rsidRDefault="00B641D8" w:rsidP="00572515">
      <w:pPr>
        <w:pStyle w:val="Body"/>
        <w:numPr>
          <w:ilvl w:val="1"/>
          <w:numId w:val="106"/>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t>The Risk Assessment(s) will be amended as necessary to ensure that the works progress in a safe manner. Triggers for change include:</w:t>
      </w:r>
    </w:p>
    <w:p w14:paraId="3AAD8E00"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Change in site conditions (project stage/ weather/ ground conditions etc.)</w:t>
      </w:r>
    </w:p>
    <w:p w14:paraId="2F2D70F7"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Change in personnel</w:t>
      </w:r>
    </w:p>
    <w:p w14:paraId="7D537AD6"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Change in work methods</w:t>
      </w:r>
    </w:p>
    <w:p w14:paraId="069C4C0C" w14:textId="77777777" w:rsidR="004E5814"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New equipment</w:t>
      </w:r>
    </w:p>
    <w:p w14:paraId="5E38BCC2" w14:textId="463F5570" w:rsidR="006126BC" w:rsidRPr="00572515" w:rsidRDefault="00B641D8" w:rsidP="00572515">
      <w:pPr>
        <w:pStyle w:val="Body"/>
        <w:numPr>
          <w:ilvl w:val="0"/>
          <w:numId w:val="14"/>
        </w:numPr>
        <w:spacing w:line="276" w:lineRule="auto"/>
        <w:ind w:left="1134" w:hanging="283"/>
        <w:jc w:val="both"/>
        <w:rPr>
          <w:rFonts w:ascii="Arial" w:hAnsi="Arial" w:cs="Arial"/>
          <w:sz w:val="20"/>
          <w:szCs w:val="20"/>
          <w:lang w:val="en-GB"/>
        </w:rPr>
      </w:pPr>
      <w:r w:rsidRPr="00572515">
        <w:rPr>
          <w:rFonts w:ascii="Arial" w:hAnsi="Arial" w:cs="Arial"/>
          <w:sz w:val="20"/>
          <w:szCs w:val="20"/>
          <w:lang w:val="en-GB"/>
        </w:rPr>
        <w:t xml:space="preserve">Learnings from an </w:t>
      </w:r>
      <w:r w:rsidR="00F231F6" w:rsidRPr="00572515">
        <w:rPr>
          <w:rFonts w:ascii="Arial" w:hAnsi="Arial" w:cs="Arial"/>
          <w:sz w:val="20"/>
          <w:szCs w:val="20"/>
          <w:lang w:val="en-GB"/>
        </w:rPr>
        <w:t>Incident either on site or at another UNHCR site</w:t>
      </w:r>
      <w:r w:rsidRPr="00572515">
        <w:rPr>
          <w:rFonts w:ascii="Arial" w:hAnsi="Arial" w:cs="Arial"/>
          <w:sz w:val="20"/>
          <w:szCs w:val="20"/>
          <w:lang w:val="en-GB"/>
        </w:rPr>
        <w:t>.</w:t>
      </w:r>
    </w:p>
    <w:p w14:paraId="41AE4EA5" w14:textId="597F1F91" w:rsidR="004E5814" w:rsidRPr="00572515" w:rsidRDefault="00B641D8" w:rsidP="00572515">
      <w:pPr>
        <w:pStyle w:val="Body"/>
        <w:numPr>
          <w:ilvl w:val="1"/>
          <w:numId w:val="106"/>
        </w:numPr>
        <w:spacing w:line="276" w:lineRule="auto"/>
        <w:ind w:left="851" w:hanging="425"/>
        <w:jc w:val="both"/>
        <w:rPr>
          <w:rFonts w:ascii="Arial" w:hAnsi="Arial" w:cs="Arial"/>
          <w:sz w:val="20"/>
          <w:szCs w:val="20"/>
          <w:lang w:val="en-GB"/>
        </w:rPr>
      </w:pPr>
      <w:r w:rsidRPr="00572515">
        <w:rPr>
          <w:rFonts w:ascii="Arial" w:hAnsi="Arial" w:cs="Arial"/>
          <w:sz w:val="20"/>
          <w:szCs w:val="20"/>
          <w:lang w:val="en-GB"/>
        </w:rPr>
        <w:lastRenderedPageBreak/>
        <w:t xml:space="preserve">Potential hazards (see list below) are listed, to </w:t>
      </w:r>
      <w:r w:rsidR="007E5A41">
        <w:rPr>
          <w:rFonts w:ascii="Arial" w:hAnsi="Arial" w:cs="Arial"/>
          <w:sz w:val="20"/>
          <w:szCs w:val="20"/>
          <w:lang w:val="en-GB"/>
        </w:rPr>
        <w:t xml:space="preserve">ensure </w:t>
      </w:r>
      <w:r w:rsidRPr="00572515">
        <w:rPr>
          <w:rFonts w:ascii="Arial" w:hAnsi="Arial" w:cs="Arial"/>
          <w:sz w:val="20"/>
          <w:szCs w:val="20"/>
          <w:lang w:val="en-GB"/>
        </w:rPr>
        <w:t xml:space="preserve">contractors </w:t>
      </w:r>
      <w:r w:rsidR="00D72963" w:rsidRPr="00572515">
        <w:rPr>
          <w:rFonts w:ascii="Arial" w:hAnsi="Arial" w:cs="Arial"/>
          <w:sz w:val="20"/>
          <w:szCs w:val="20"/>
          <w:lang w:val="en-GB"/>
        </w:rPr>
        <w:t xml:space="preserve">are </w:t>
      </w:r>
      <w:r w:rsidRPr="00572515">
        <w:rPr>
          <w:rFonts w:ascii="Arial" w:hAnsi="Arial" w:cs="Arial"/>
          <w:sz w:val="20"/>
          <w:szCs w:val="20"/>
          <w:lang w:val="en-GB"/>
        </w:rPr>
        <w:t xml:space="preserve">aware of the hazards that may be encountered on site. </w:t>
      </w:r>
    </w:p>
    <w:tbl>
      <w:tblPr>
        <w:tblW w:w="949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240"/>
        <w:gridCol w:w="4258"/>
      </w:tblGrid>
      <w:tr w:rsidR="004E5814" w:rsidRPr="00572515" w14:paraId="7B365333" w14:textId="77777777" w:rsidTr="00572515">
        <w:trPr>
          <w:trHeight w:val="9692"/>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393F0" w14:textId="77777777" w:rsidR="004E5814" w:rsidRPr="00572515" w:rsidRDefault="00B641D8" w:rsidP="00572515">
            <w:pPr>
              <w:pStyle w:val="Body"/>
              <w:spacing w:after="0"/>
              <w:jc w:val="both"/>
              <w:rPr>
                <w:rFonts w:ascii="Arial" w:eastAsia="Arial" w:hAnsi="Arial" w:cs="Arial"/>
                <w:b/>
                <w:bCs/>
                <w:sz w:val="20"/>
                <w:szCs w:val="20"/>
                <w:u w:val="single"/>
                <w:lang w:val="en-GB"/>
              </w:rPr>
            </w:pPr>
            <w:r w:rsidRPr="00572515">
              <w:rPr>
                <w:rFonts w:ascii="Arial" w:hAnsi="Arial" w:cs="Arial"/>
                <w:b/>
                <w:bCs/>
                <w:sz w:val="20"/>
                <w:szCs w:val="20"/>
                <w:u w:val="single"/>
                <w:lang w:val="en-GB"/>
              </w:rPr>
              <w:t>Hazardous Environments:</w:t>
            </w:r>
          </w:p>
          <w:p w14:paraId="3C1F35DB"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Confined spaces </w:t>
            </w:r>
          </w:p>
          <w:p w14:paraId="1461D9F8"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Dust </w:t>
            </w:r>
          </w:p>
          <w:p w14:paraId="08F3B68B"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Fumes </w:t>
            </w:r>
          </w:p>
          <w:p w14:paraId="08AEB5DC" w14:textId="664D963A"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Fog</w:t>
            </w:r>
            <w:r w:rsidR="00B14953" w:rsidRPr="00572515">
              <w:rPr>
                <w:rFonts w:ascii="Arial" w:hAnsi="Arial" w:cs="Arial"/>
                <w:sz w:val="20"/>
                <w:szCs w:val="20"/>
                <w:lang w:val="en-GB"/>
              </w:rPr>
              <w:t>/ Snow</w:t>
            </w:r>
          </w:p>
          <w:p w14:paraId="318377B7"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Extreme environmental conditions (distances, temperature extremes)</w:t>
            </w:r>
          </w:p>
          <w:p w14:paraId="1B946333"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Extreme situational conditions (e.g., hours of work).</w:t>
            </w:r>
          </w:p>
          <w:p w14:paraId="26AE6C74"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Ergonomics - repetitive motion, over exertion, and manual handling, take prolonged and repeated exposures to develop</w:t>
            </w:r>
          </w:p>
          <w:p w14:paraId="0C835837"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Insufficient lighting </w:t>
            </w:r>
          </w:p>
          <w:p w14:paraId="25DBE0B1"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Noise (more than 85 dBA in certain areas) </w:t>
            </w:r>
          </w:p>
          <w:p w14:paraId="7F47AE4E"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Rain/ wet conditions</w:t>
            </w:r>
          </w:p>
          <w:p w14:paraId="476A8B29"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Vibration</w:t>
            </w:r>
          </w:p>
          <w:p w14:paraId="5D698C1E"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Water</w:t>
            </w:r>
          </w:p>
          <w:p w14:paraId="35314E24"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Work that may have an impact on the public</w:t>
            </w:r>
          </w:p>
          <w:p w14:paraId="3F8F7C7E"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Working at heights and on elevated structures above other persons (fall protection plans required) </w:t>
            </w:r>
          </w:p>
          <w:p w14:paraId="7EA7B733"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Working in and around excavations or floor openings</w:t>
            </w:r>
          </w:p>
          <w:p w14:paraId="032C2009"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Working next to moving mobile equipment</w:t>
            </w:r>
          </w:p>
          <w:p w14:paraId="4ED59A2A"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Working next to or in existing structures </w:t>
            </w:r>
          </w:p>
          <w:p w14:paraId="73880D22"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Working next to public roads / railway lines / bodies of water</w:t>
            </w:r>
          </w:p>
          <w:p w14:paraId="456CB3F5"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 xml:space="preserve">Working with chemical products </w:t>
            </w:r>
          </w:p>
          <w:p w14:paraId="76409957" w14:textId="77777777" w:rsidR="004E5814" w:rsidRPr="00572515" w:rsidRDefault="00B641D8" w:rsidP="00572515">
            <w:pPr>
              <w:pStyle w:val="ListParagraph"/>
              <w:numPr>
                <w:ilvl w:val="0"/>
                <w:numId w:val="21"/>
              </w:numPr>
              <w:jc w:val="both"/>
              <w:rPr>
                <w:rFonts w:ascii="Arial" w:hAnsi="Arial" w:cs="Arial"/>
                <w:sz w:val="20"/>
                <w:szCs w:val="20"/>
                <w:lang w:val="en-GB"/>
              </w:rPr>
            </w:pPr>
            <w:r w:rsidRPr="00572515">
              <w:rPr>
                <w:rFonts w:ascii="Arial" w:hAnsi="Arial" w:cs="Arial"/>
                <w:sz w:val="20"/>
                <w:szCs w:val="20"/>
                <w:lang w:val="en-GB"/>
              </w:rPr>
              <w:t>Working within the vicinity of or in electrical installations or in the proximity of power lines</w:t>
            </w:r>
          </w:p>
          <w:p w14:paraId="2747888E" w14:textId="77777777" w:rsidR="004E5814" w:rsidRPr="00572515" w:rsidRDefault="004E5814" w:rsidP="00572515">
            <w:pPr>
              <w:pStyle w:val="ListParagraph"/>
              <w:ind w:left="360"/>
              <w:jc w:val="both"/>
              <w:rPr>
                <w:rFonts w:ascii="Arial" w:eastAsia="Arial" w:hAnsi="Arial" w:cs="Arial"/>
                <w:sz w:val="20"/>
                <w:szCs w:val="20"/>
                <w:lang w:val="en-GB"/>
              </w:rPr>
            </w:pPr>
          </w:p>
          <w:p w14:paraId="7E4E836D" w14:textId="77777777" w:rsidR="004E5814" w:rsidRPr="00572515" w:rsidRDefault="00B641D8" w:rsidP="00572515">
            <w:pPr>
              <w:pStyle w:val="Body"/>
              <w:spacing w:after="0"/>
              <w:jc w:val="both"/>
              <w:outlineLvl w:val="3"/>
              <w:rPr>
                <w:rFonts w:ascii="Arial" w:eastAsia="Arial" w:hAnsi="Arial" w:cs="Arial"/>
                <w:b/>
                <w:bCs/>
                <w:sz w:val="20"/>
                <w:szCs w:val="20"/>
                <w:u w:val="single"/>
                <w:lang w:val="en-GB"/>
              </w:rPr>
            </w:pPr>
            <w:r w:rsidRPr="00572515">
              <w:rPr>
                <w:rFonts w:ascii="Arial" w:hAnsi="Arial" w:cs="Arial"/>
                <w:b/>
                <w:bCs/>
                <w:sz w:val="20"/>
                <w:szCs w:val="20"/>
                <w:u w:val="single"/>
                <w:lang w:val="en-GB"/>
              </w:rPr>
              <w:t>Hazardous Substances:</w:t>
            </w:r>
          </w:p>
          <w:p w14:paraId="2514F69E" w14:textId="77777777" w:rsidR="004E5814" w:rsidRPr="00572515" w:rsidRDefault="00B641D8" w:rsidP="00572515">
            <w:pPr>
              <w:pStyle w:val="ListParagraph"/>
              <w:numPr>
                <w:ilvl w:val="0"/>
                <w:numId w:val="22"/>
              </w:numPr>
              <w:jc w:val="both"/>
              <w:outlineLvl w:val="4"/>
              <w:rPr>
                <w:rFonts w:ascii="Arial" w:hAnsi="Arial" w:cs="Arial"/>
                <w:sz w:val="20"/>
                <w:szCs w:val="20"/>
                <w:lang w:val="en-GB"/>
              </w:rPr>
            </w:pPr>
            <w:r w:rsidRPr="00572515">
              <w:rPr>
                <w:rFonts w:ascii="Arial" w:hAnsi="Arial" w:cs="Arial"/>
                <w:sz w:val="20"/>
                <w:szCs w:val="20"/>
                <w:lang w:val="en-GB"/>
              </w:rPr>
              <w:t>Asbestos Containing Materials (ACM)</w:t>
            </w:r>
          </w:p>
          <w:p w14:paraId="3045D55B" w14:textId="77777777" w:rsidR="004E5814" w:rsidRPr="00572515" w:rsidRDefault="00B641D8" w:rsidP="00572515">
            <w:pPr>
              <w:pStyle w:val="ListParagraph"/>
              <w:numPr>
                <w:ilvl w:val="0"/>
                <w:numId w:val="22"/>
              </w:numPr>
              <w:jc w:val="both"/>
              <w:outlineLvl w:val="4"/>
              <w:rPr>
                <w:rFonts w:ascii="Arial" w:hAnsi="Arial" w:cs="Arial"/>
                <w:sz w:val="20"/>
                <w:szCs w:val="20"/>
                <w:lang w:val="en-GB"/>
              </w:rPr>
            </w:pPr>
            <w:r w:rsidRPr="00572515">
              <w:rPr>
                <w:rFonts w:ascii="Arial" w:hAnsi="Arial" w:cs="Arial"/>
                <w:sz w:val="20"/>
                <w:szCs w:val="20"/>
                <w:lang w:val="en-GB"/>
              </w:rPr>
              <w:t>Biological hazards</w:t>
            </w:r>
          </w:p>
          <w:p w14:paraId="0216C241" w14:textId="77777777" w:rsidR="004E5814" w:rsidRPr="00572515" w:rsidRDefault="00B641D8" w:rsidP="00572515">
            <w:pPr>
              <w:pStyle w:val="ListParagraph"/>
              <w:numPr>
                <w:ilvl w:val="0"/>
                <w:numId w:val="22"/>
              </w:numPr>
              <w:jc w:val="both"/>
              <w:outlineLvl w:val="4"/>
              <w:rPr>
                <w:rFonts w:ascii="Arial" w:hAnsi="Arial" w:cs="Arial"/>
                <w:sz w:val="20"/>
                <w:szCs w:val="20"/>
                <w:lang w:val="en-GB"/>
              </w:rPr>
            </w:pPr>
            <w:r w:rsidRPr="00572515">
              <w:rPr>
                <w:rFonts w:ascii="Arial" w:hAnsi="Arial" w:cs="Arial"/>
                <w:sz w:val="20"/>
                <w:szCs w:val="20"/>
                <w:lang w:val="en-GB"/>
              </w:rPr>
              <w:t>Chemicals</w:t>
            </w:r>
          </w:p>
          <w:p w14:paraId="3E26E1F3" w14:textId="77777777" w:rsidR="004E5814" w:rsidRPr="00572515" w:rsidRDefault="00B641D8" w:rsidP="00572515">
            <w:pPr>
              <w:pStyle w:val="ListParagraph"/>
              <w:numPr>
                <w:ilvl w:val="0"/>
                <w:numId w:val="22"/>
              </w:numPr>
              <w:jc w:val="both"/>
              <w:outlineLvl w:val="4"/>
              <w:rPr>
                <w:rFonts w:ascii="Arial" w:hAnsi="Arial" w:cs="Arial"/>
                <w:sz w:val="20"/>
                <w:szCs w:val="20"/>
                <w:lang w:val="en-GB"/>
              </w:rPr>
            </w:pPr>
            <w:r w:rsidRPr="00572515">
              <w:rPr>
                <w:rFonts w:ascii="Arial" w:hAnsi="Arial" w:cs="Arial"/>
                <w:sz w:val="20"/>
                <w:szCs w:val="20"/>
                <w:lang w:val="en-GB"/>
              </w:rPr>
              <w:t>Drugs and Alcohol</w:t>
            </w:r>
          </w:p>
          <w:p w14:paraId="3DA30AC2" w14:textId="30910F0F" w:rsidR="004E5814" w:rsidRPr="00572515" w:rsidRDefault="00B641D8" w:rsidP="00572515">
            <w:pPr>
              <w:pStyle w:val="ListParagraph"/>
              <w:numPr>
                <w:ilvl w:val="0"/>
                <w:numId w:val="22"/>
              </w:numPr>
              <w:jc w:val="both"/>
              <w:outlineLvl w:val="4"/>
              <w:rPr>
                <w:rFonts w:ascii="Arial" w:hAnsi="Arial" w:cs="Arial"/>
                <w:sz w:val="20"/>
                <w:szCs w:val="20"/>
                <w:lang w:val="en-GB"/>
              </w:rPr>
            </w:pPr>
            <w:r w:rsidRPr="00572515">
              <w:rPr>
                <w:rFonts w:ascii="Arial" w:hAnsi="Arial" w:cs="Arial"/>
                <w:sz w:val="20"/>
                <w:szCs w:val="20"/>
                <w:lang w:val="en-GB"/>
              </w:rPr>
              <w:t>Diesel</w:t>
            </w:r>
            <w:r w:rsidR="00290D07" w:rsidRPr="00572515">
              <w:rPr>
                <w:rFonts w:ascii="Arial" w:hAnsi="Arial" w:cs="Arial"/>
                <w:sz w:val="20"/>
                <w:szCs w:val="20"/>
                <w:lang w:val="en-GB"/>
              </w:rPr>
              <w:t xml:space="preserve"> and </w:t>
            </w:r>
            <w:r w:rsidRPr="00572515">
              <w:rPr>
                <w:rFonts w:ascii="Arial" w:hAnsi="Arial" w:cs="Arial"/>
                <w:sz w:val="20"/>
                <w:szCs w:val="20"/>
                <w:lang w:val="en-GB"/>
              </w:rPr>
              <w:t>Liquid petroleum</w:t>
            </w:r>
            <w:r w:rsidR="00F231F6" w:rsidRPr="00572515">
              <w:rPr>
                <w:rFonts w:ascii="Arial" w:hAnsi="Arial" w:cs="Arial"/>
                <w:sz w:val="20"/>
                <w:szCs w:val="20"/>
                <w:lang w:val="en-GB"/>
              </w:rPr>
              <w:t xml:space="preserve"> s</w:t>
            </w:r>
            <w:r w:rsidRPr="00572515">
              <w:rPr>
                <w:rFonts w:ascii="Arial" w:hAnsi="Arial" w:cs="Arial"/>
                <w:sz w:val="20"/>
                <w:szCs w:val="20"/>
                <w:lang w:val="en-GB"/>
              </w:rPr>
              <w:t>olvents</w:t>
            </w:r>
          </w:p>
          <w:p w14:paraId="32E096A2" w14:textId="77777777" w:rsidR="004E5814" w:rsidRPr="00572515" w:rsidRDefault="004E5814" w:rsidP="00572515">
            <w:pPr>
              <w:pStyle w:val="Body"/>
              <w:spacing w:after="0"/>
              <w:jc w:val="both"/>
              <w:rPr>
                <w:rFonts w:ascii="Arial" w:eastAsia="Arial" w:hAnsi="Arial" w:cs="Arial"/>
                <w:sz w:val="20"/>
                <w:szCs w:val="20"/>
                <w:u w:val="single"/>
                <w:lang w:val="en-GB"/>
              </w:rPr>
            </w:pPr>
          </w:p>
          <w:p w14:paraId="6CFF9CBD" w14:textId="77777777" w:rsidR="004E5814" w:rsidRPr="00572515" w:rsidRDefault="00B641D8" w:rsidP="00572515">
            <w:pPr>
              <w:pStyle w:val="Body"/>
              <w:spacing w:after="0"/>
              <w:jc w:val="both"/>
              <w:outlineLvl w:val="3"/>
              <w:rPr>
                <w:rFonts w:ascii="Arial" w:eastAsia="Arial" w:hAnsi="Arial" w:cs="Arial"/>
                <w:b/>
                <w:bCs/>
                <w:sz w:val="20"/>
                <w:szCs w:val="20"/>
                <w:u w:val="single"/>
                <w:lang w:val="en-GB"/>
              </w:rPr>
            </w:pPr>
            <w:r w:rsidRPr="00572515">
              <w:rPr>
                <w:rFonts w:ascii="Arial" w:hAnsi="Arial" w:cs="Arial"/>
                <w:b/>
                <w:bCs/>
                <w:sz w:val="20"/>
                <w:szCs w:val="20"/>
                <w:u w:val="single"/>
                <w:lang w:val="en-GB"/>
              </w:rPr>
              <w:t>Psychological:</w:t>
            </w:r>
          </w:p>
          <w:p w14:paraId="252D0156" w14:textId="77777777" w:rsidR="004E5814" w:rsidRPr="00572515" w:rsidRDefault="00B641D8" w:rsidP="00572515">
            <w:pPr>
              <w:pStyle w:val="ListParagraph"/>
              <w:numPr>
                <w:ilvl w:val="0"/>
                <w:numId w:val="24"/>
              </w:numPr>
              <w:jc w:val="both"/>
              <w:outlineLvl w:val="4"/>
              <w:rPr>
                <w:rFonts w:ascii="Arial" w:hAnsi="Arial" w:cs="Arial"/>
                <w:sz w:val="20"/>
                <w:szCs w:val="20"/>
                <w:lang w:val="en-GB"/>
              </w:rPr>
            </w:pPr>
            <w:r w:rsidRPr="00572515">
              <w:rPr>
                <w:rFonts w:ascii="Arial" w:hAnsi="Arial" w:cs="Arial"/>
                <w:sz w:val="20"/>
                <w:szCs w:val="20"/>
                <w:lang w:val="en-GB"/>
              </w:rPr>
              <w:t>Aggression, Bullying and Violence</w:t>
            </w:r>
          </w:p>
          <w:p w14:paraId="4A9911B0" w14:textId="77777777" w:rsidR="004E5814" w:rsidRPr="00572515" w:rsidRDefault="00B641D8" w:rsidP="00572515">
            <w:pPr>
              <w:pStyle w:val="ListParagraph"/>
              <w:numPr>
                <w:ilvl w:val="0"/>
                <w:numId w:val="24"/>
              </w:numPr>
              <w:jc w:val="both"/>
              <w:rPr>
                <w:rFonts w:ascii="Arial" w:hAnsi="Arial" w:cs="Arial"/>
                <w:sz w:val="20"/>
                <w:szCs w:val="20"/>
                <w:u w:val="single"/>
                <w:lang w:val="en-GB"/>
              </w:rPr>
            </w:pPr>
            <w:r w:rsidRPr="00572515">
              <w:rPr>
                <w:rFonts w:ascii="Arial" w:hAnsi="Arial" w:cs="Arial"/>
                <w:sz w:val="20"/>
                <w:szCs w:val="20"/>
                <w:lang w:val="en-GB"/>
              </w:rPr>
              <w:t xml:space="preserve">Stress </w:t>
            </w:r>
          </w:p>
          <w:p w14:paraId="6D4877C8" w14:textId="77777777" w:rsidR="004E5814" w:rsidRPr="00572515" w:rsidRDefault="00B641D8" w:rsidP="00572515">
            <w:pPr>
              <w:pStyle w:val="ListParagraph"/>
              <w:numPr>
                <w:ilvl w:val="0"/>
                <w:numId w:val="24"/>
              </w:numPr>
              <w:jc w:val="both"/>
              <w:rPr>
                <w:rFonts w:ascii="Arial" w:hAnsi="Arial" w:cs="Arial"/>
                <w:sz w:val="20"/>
                <w:szCs w:val="20"/>
                <w:u w:val="single"/>
                <w:lang w:val="en-GB"/>
              </w:rPr>
            </w:pPr>
            <w:r w:rsidRPr="00572515">
              <w:rPr>
                <w:rFonts w:ascii="Arial" w:hAnsi="Arial" w:cs="Arial"/>
                <w:sz w:val="20"/>
                <w:szCs w:val="20"/>
                <w:lang w:val="en-GB"/>
              </w:rPr>
              <w:t>Racism</w:t>
            </w:r>
          </w:p>
          <w:p w14:paraId="1028349C" w14:textId="77777777" w:rsidR="004E5814" w:rsidRPr="00572515" w:rsidRDefault="00B641D8" w:rsidP="00572515">
            <w:pPr>
              <w:pStyle w:val="ListParagraph"/>
              <w:numPr>
                <w:ilvl w:val="0"/>
                <w:numId w:val="24"/>
              </w:numPr>
              <w:jc w:val="both"/>
              <w:rPr>
                <w:rFonts w:ascii="Arial" w:hAnsi="Arial" w:cs="Arial"/>
                <w:sz w:val="20"/>
                <w:szCs w:val="20"/>
                <w:u w:val="single"/>
                <w:lang w:val="en-GB"/>
              </w:rPr>
            </w:pPr>
            <w:r w:rsidRPr="00572515">
              <w:rPr>
                <w:rFonts w:ascii="Arial" w:hAnsi="Arial" w:cs="Arial"/>
                <w:sz w:val="20"/>
                <w:szCs w:val="20"/>
                <w:lang w:val="en-GB"/>
              </w:rPr>
              <w:t>Sexism</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770F5F" w14:textId="77777777" w:rsidR="004E5814" w:rsidRPr="00572515" w:rsidRDefault="00B641D8" w:rsidP="00572515">
            <w:pPr>
              <w:pStyle w:val="Body"/>
              <w:spacing w:after="0"/>
              <w:jc w:val="both"/>
              <w:rPr>
                <w:rFonts w:ascii="Arial" w:eastAsia="Arial" w:hAnsi="Arial" w:cs="Arial"/>
                <w:b/>
                <w:bCs/>
                <w:sz w:val="20"/>
                <w:szCs w:val="20"/>
                <w:u w:val="single"/>
                <w:lang w:val="en-GB"/>
              </w:rPr>
            </w:pPr>
            <w:r w:rsidRPr="00572515">
              <w:rPr>
                <w:rFonts w:ascii="Arial" w:hAnsi="Arial" w:cs="Arial"/>
                <w:b/>
                <w:bCs/>
                <w:sz w:val="20"/>
                <w:szCs w:val="20"/>
                <w:u w:val="single"/>
                <w:lang w:val="en-GB"/>
              </w:rPr>
              <w:t>Hazardous Operations:</w:t>
            </w:r>
          </w:p>
          <w:p w14:paraId="7F95B362"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Concrete pouring</w:t>
            </w:r>
          </w:p>
          <w:p w14:paraId="2D0FAAD1"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 xml:space="preserve">Concreting </w:t>
            </w:r>
          </w:p>
          <w:p w14:paraId="4D18E346"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 xml:space="preserve">Crane lifts (sometimes in windy conditions) </w:t>
            </w:r>
          </w:p>
          <w:p w14:paraId="4ED3DBFB"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 xml:space="preserve">Electrical Distribution Boxes Installations </w:t>
            </w:r>
          </w:p>
          <w:p w14:paraId="30AB0713"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Erecting and demolishing structures</w:t>
            </w:r>
          </w:p>
          <w:p w14:paraId="2C3B240B"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 xml:space="preserve">Erecting and dismantling scaffolding </w:t>
            </w:r>
          </w:p>
          <w:p w14:paraId="73E2800D"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 xml:space="preserve">Erecting and dismantling support-work </w:t>
            </w:r>
          </w:p>
          <w:p w14:paraId="53576C8E"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 xml:space="preserve">Excavations </w:t>
            </w:r>
          </w:p>
          <w:p w14:paraId="5BEC6AE9" w14:textId="77777777" w:rsidR="004E5814" w:rsidRPr="00572515" w:rsidRDefault="00B641D8" w:rsidP="00572515">
            <w:pPr>
              <w:pStyle w:val="ListParagraph"/>
              <w:numPr>
                <w:ilvl w:val="0"/>
                <w:numId w:val="25"/>
              </w:numPr>
              <w:jc w:val="both"/>
              <w:rPr>
                <w:rFonts w:ascii="Arial" w:hAnsi="Arial" w:cs="Arial"/>
                <w:sz w:val="20"/>
                <w:szCs w:val="20"/>
                <w:lang w:val="en-GB"/>
              </w:rPr>
            </w:pPr>
            <w:r w:rsidRPr="00572515">
              <w:rPr>
                <w:rFonts w:ascii="Arial" w:hAnsi="Arial" w:cs="Arial"/>
                <w:sz w:val="20"/>
                <w:szCs w:val="20"/>
                <w:lang w:val="en-GB"/>
              </w:rPr>
              <w:t>Welding / grinding / cutting</w:t>
            </w:r>
          </w:p>
          <w:p w14:paraId="17CE58FE" w14:textId="77777777" w:rsidR="004E5814" w:rsidRPr="00572515" w:rsidRDefault="004E5814" w:rsidP="00572515">
            <w:pPr>
              <w:pStyle w:val="Body"/>
              <w:spacing w:after="0"/>
              <w:jc w:val="both"/>
              <w:rPr>
                <w:rFonts w:ascii="Arial" w:eastAsia="Arial" w:hAnsi="Arial" w:cs="Arial"/>
                <w:sz w:val="20"/>
                <w:szCs w:val="20"/>
                <w:u w:val="single"/>
                <w:lang w:val="en-GB"/>
              </w:rPr>
            </w:pPr>
          </w:p>
          <w:p w14:paraId="6238D4C6" w14:textId="77777777" w:rsidR="004E5814" w:rsidRPr="00572515" w:rsidRDefault="00B641D8" w:rsidP="00572515">
            <w:pPr>
              <w:pStyle w:val="Body"/>
              <w:spacing w:after="0"/>
              <w:jc w:val="both"/>
              <w:rPr>
                <w:rFonts w:ascii="Arial" w:eastAsia="Arial" w:hAnsi="Arial" w:cs="Arial"/>
                <w:b/>
                <w:bCs/>
                <w:sz w:val="20"/>
                <w:szCs w:val="20"/>
                <w:u w:val="single"/>
                <w:lang w:val="en-GB"/>
              </w:rPr>
            </w:pPr>
            <w:r w:rsidRPr="00572515">
              <w:rPr>
                <w:rFonts w:ascii="Arial" w:hAnsi="Arial" w:cs="Arial"/>
                <w:b/>
                <w:bCs/>
                <w:sz w:val="20"/>
                <w:szCs w:val="20"/>
                <w:u w:val="single"/>
                <w:lang w:val="en-GB"/>
              </w:rPr>
              <w:t>Hazardous Equipment:</w:t>
            </w:r>
          </w:p>
          <w:p w14:paraId="39479B3A"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Air compressors </w:t>
            </w:r>
          </w:p>
          <w:p w14:paraId="0B1ADE1C"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Concrete Batch plants </w:t>
            </w:r>
          </w:p>
          <w:p w14:paraId="20C78A14"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Chains and slings </w:t>
            </w:r>
          </w:p>
          <w:p w14:paraId="2208D3B2"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Conveyor belts </w:t>
            </w:r>
          </w:p>
          <w:p w14:paraId="47AE1081"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Cranes </w:t>
            </w:r>
          </w:p>
          <w:p w14:paraId="7BBC1195"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Earth moving equipment </w:t>
            </w:r>
          </w:p>
          <w:p w14:paraId="78FB7078"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Excavators </w:t>
            </w:r>
          </w:p>
          <w:p w14:paraId="6116A8CC"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Ladders </w:t>
            </w:r>
          </w:p>
          <w:p w14:paraId="3D568808"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Lifting equipment </w:t>
            </w:r>
          </w:p>
          <w:p w14:paraId="3BAD604A"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Pressure vessels </w:t>
            </w:r>
          </w:p>
          <w:p w14:paraId="0553D85E"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 xml:space="preserve">Scaffolding </w:t>
            </w:r>
          </w:p>
          <w:p w14:paraId="7CA04DAF" w14:textId="77777777" w:rsidR="004E5814" w:rsidRPr="00572515" w:rsidRDefault="00B641D8" w:rsidP="00572515">
            <w:pPr>
              <w:pStyle w:val="ListParagraph"/>
              <w:numPr>
                <w:ilvl w:val="0"/>
                <w:numId w:val="26"/>
              </w:numPr>
              <w:jc w:val="both"/>
              <w:rPr>
                <w:rFonts w:ascii="Arial" w:hAnsi="Arial" w:cs="Arial"/>
                <w:sz w:val="20"/>
                <w:szCs w:val="20"/>
                <w:lang w:val="en-GB"/>
              </w:rPr>
            </w:pPr>
            <w:r w:rsidRPr="00572515">
              <w:rPr>
                <w:rFonts w:ascii="Arial" w:hAnsi="Arial" w:cs="Arial"/>
                <w:sz w:val="20"/>
                <w:szCs w:val="20"/>
                <w:lang w:val="en-GB"/>
              </w:rPr>
              <w:t>Trucks</w:t>
            </w:r>
          </w:p>
          <w:p w14:paraId="2CD133FA" w14:textId="77777777" w:rsidR="004E5814" w:rsidRPr="00572515" w:rsidRDefault="004E5814" w:rsidP="00572515">
            <w:pPr>
              <w:pStyle w:val="Body"/>
              <w:spacing w:after="0"/>
              <w:jc w:val="both"/>
              <w:rPr>
                <w:rFonts w:ascii="Arial" w:eastAsia="Arial" w:hAnsi="Arial" w:cs="Arial"/>
                <w:sz w:val="20"/>
                <w:szCs w:val="20"/>
                <w:lang w:val="en-GB"/>
              </w:rPr>
            </w:pPr>
          </w:p>
          <w:p w14:paraId="70C3CBF8" w14:textId="77777777" w:rsidR="004E5814" w:rsidRPr="00572515" w:rsidRDefault="00B641D8" w:rsidP="00572515">
            <w:pPr>
              <w:pStyle w:val="Body"/>
              <w:spacing w:after="0"/>
              <w:jc w:val="both"/>
              <w:outlineLvl w:val="3"/>
              <w:rPr>
                <w:rFonts w:ascii="Arial" w:eastAsia="Arial" w:hAnsi="Arial" w:cs="Arial"/>
                <w:b/>
                <w:bCs/>
                <w:sz w:val="20"/>
                <w:szCs w:val="20"/>
                <w:u w:val="single"/>
                <w:lang w:val="en-GB"/>
              </w:rPr>
            </w:pPr>
            <w:r w:rsidRPr="00572515">
              <w:rPr>
                <w:rFonts w:ascii="Arial" w:hAnsi="Arial" w:cs="Arial"/>
                <w:b/>
                <w:bCs/>
                <w:sz w:val="20"/>
                <w:szCs w:val="20"/>
                <w:u w:val="single"/>
                <w:lang w:val="en-GB"/>
              </w:rPr>
              <w:t>Hazardous Tools:</w:t>
            </w:r>
          </w:p>
          <w:p w14:paraId="2274D43E" w14:textId="77777777" w:rsidR="004E5814" w:rsidRPr="00572515" w:rsidRDefault="00B641D8" w:rsidP="00572515">
            <w:pPr>
              <w:pStyle w:val="ListParagraph"/>
              <w:numPr>
                <w:ilvl w:val="0"/>
                <w:numId w:val="27"/>
              </w:numPr>
              <w:jc w:val="both"/>
              <w:outlineLvl w:val="4"/>
              <w:rPr>
                <w:rFonts w:ascii="Arial" w:hAnsi="Arial" w:cs="Arial"/>
                <w:sz w:val="20"/>
                <w:szCs w:val="20"/>
                <w:lang w:val="en-GB"/>
              </w:rPr>
            </w:pPr>
            <w:r w:rsidRPr="00572515">
              <w:rPr>
                <w:rFonts w:ascii="Arial" w:hAnsi="Arial" w:cs="Arial"/>
                <w:sz w:val="20"/>
                <w:szCs w:val="20"/>
                <w:lang w:val="en-GB"/>
              </w:rPr>
              <w:t xml:space="preserve">Angle grinders </w:t>
            </w:r>
          </w:p>
          <w:p w14:paraId="76FF1EC5" w14:textId="77777777" w:rsidR="004E5814" w:rsidRPr="00572515" w:rsidRDefault="00B641D8" w:rsidP="00572515">
            <w:pPr>
              <w:pStyle w:val="ListParagraph"/>
              <w:numPr>
                <w:ilvl w:val="0"/>
                <w:numId w:val="27"/>
              </w:numPr>
              <w:jc w:val="both"/>
              <w:outlineLvl w:val="4"/>
              <w:rPr>
                <w:rFonts w:ascii="Arial" w:hAnsi="Arial" w:cs="Arial"/>
                <w:sz w:val="20"/>
                <w:szCs w:val="20"/>
                <w:lang w:val="en-GB"/>
              </w:rPr>
            </w:pPr>
            <w:r w:rsidRPr="00572515">
              <w:rPr>
                <w:rFonts w:ascii="Arial" w:hAnsi="Arial" w:cs="Arial"/>
                <w:sz w:val="20"/>
                <w:szCs w:val="20"/>
                <w:lang w:val="en-GB"/>
              </w:rPr>
              <w:t xml:space="preserve">Circular saws </w:t>
            </w:r>
          </w:p>
          <w:p w14:paraId="344C5A03" w14:textId="77777777" w:rsidR="004E5814" w:rsidRPr="00572515" w:rsidRDefault="00B641D8" w:rsidP="00572515">
            <w:pPr>
              <w:pStyle w:val="ListParagraph"/>
              <w:numPr>
                <w:ilvl w:val="0"/>
                <w:numId w:val="27"/>
              </w:numPr>
              <w:jc w:val="both"/>
              <w:outlineLvl w:val="4"/>
              <w:rPr>
                <w:rFonts w:ascii="Arial" w:hAnsi="Arial" w:cs="Arial"/>
                <w:sz w:val="20"/>
                <w:szCs w:val="20"/>
                <w:lang w:val="en-GB"/>
              </w:rPr>
            </w:pPr>
            <w:r w:rsidRPr="00572515">
              <w:rPr>
                <w:rFonts w:ascii="Arial" w:hAnsi="Arial" w:cs="Arial"/>
                <w:sz w:val="20"/>
                <w:szCs w:val="20"/>
                <w:lang w:val="en-GB"/>
              </w:rPr>
              <w:t>Electric hand tools</w:t>
            </w:r>
          </w:p>
          <w:p w14:paraId="7025F509" w14:textId="77777777" w:rsidR="004E5814" w:rsidRPr="00572515" w:rsidRDefault="00B641D8" w:rsidP="00572515">
            <w:pPr>
              <w:pStyle w:val="ListParagraph"/>
              <w:numPr>
                <w:ilvl w:val="0"/>
                <w:numId w:val="27"/>
              </w:numPr>
              <w:jc w:val="both"/>
              <w:outlineLvl w:val="4"/>
              <w:rPr>
                <w:rFonts w:ascii="Arial" w:hAnsi="Arial" w:cs="Arial"/>
                <w:sz w:val="20"/>
                <w:szCs w:val="20"/>
                <w:lang w:val="en-GB"/>
              </w:rPr>
            </w:pPr>
            <w:r w:rsidRPr="00572515">
              <w:rPr>
                <w:rFonts w:ascii="Arial" w:hAnsi="Arial" w:cs="Arial"/>
                <w:sz w:val="20"/>
                <w:szCs w:val="20"/>
                <w:lang w:val="en-GB"/>
              </w:rPr>
              <w:t>Welding units – arc and gas</w:t>
            </w:r>
          </w:p>
        </w:tc>
      </w:tr>
    </w:tbl>
    <w:p w14:paraId="0F4BD806" w14:textId="7B1D104E" w:rsidR="004E5814" w:rsidRPr="00572515" w:rsidRDefault="00B641D8" w:rsidP="00572515">
      <w:pPr>
        <w:pStyle w:val="Body"/>
        <w:spacing w:line="276" w:lineRule="auto"/>
        <w:jc w:val="both"/>
        <w:rPr>
          <w:rFonts w:ascii="Arial" w:eastAsia="Arial" w:hAnsi="Arial" w:cs="Arial"/>
          <w:i/>
          <w:iCs/>
          <w:sz w:val="20"/>
          <w:szCs w:val="20"/>
          <w:lang w:val="en-GB"/>
        </w:rPr>
      </w:pPr>
      <w:r w:rsidRPr="00572515">
        <w:rPr>
          <w:rFonts w:ascii="Arial" w:hAnsi="Arial" w:cs="Arial"/>
          <w:i/>
          <w:iCs/>
          <w:sz w:val="20"/>
          <w:szCs w:val="20"/>
          <w:lang w:val="en-GB"/>
        </w:rPr>
        <w:t xml:space="preserve">Note: The list may not </w:t>
      </w:r>
      <w:r w:rsidR="00075C18" w:rsidRPr="00572515">
        <w:rPr>
          <w:rFonts w:ascii="Arial" w:hAnsi="Arial" w:cs="Arial"/>
          <w:i/>
          <w:iCs/>
          <w:sz w:val="20"/>
          <w:szCs w:val="20"/>
          <w:lang w:val="en-GB"/>
        </w:rPr>
        <w:t>be exhaustive</w:t>
      </w:r>
      <w:r w:rsidR="00DB450C" w:rsidRPr="00572515">
        <w:rPr>
          <w:rFonts w:ascii="Arial" w:hAnsi="Arial" w:cs="Arial"/>
          <w:i/>
          <w:iCs/>
          <w:sz w:val="20"/>
          <w:szCs w:val="20"/>
          <w:lang w:val="en-GB"/>
        </w:rPr>
        <w:t>. The</w:t>
      </w:r>
      <w:r w:rsidRPr="00572515">
        <w:rPr>
          <w:rFonts w:ascii="Arial" w:hAnsi="Arial" w:cs="Arial"/>
          <w:i/>
          <w:iCs/>
          <w:sz w:val="20"/>
          <w:szCs w:val="20"/>
          <w:lang w:val="en-GB"/>
        </w:rPr>
        <w:t xml:space="preserve"> Contractor</w:t>
      </w:r>
      <w:r w:rsidR="00DB450C" w:rsidRPr="00572515">
        <w:rPr>
          <w:rFonts w:ascii="Arial" w:hAnsi="Arial" w:cs="Arial"/>
          <w:i/>
          <w:iCs/>
          <w:sz w:val="20"/>
          <w:szCs w:val="20"/>
          <w:lang w:val="en-GB"/>
        </w:rPr>
        <w:t xml:space="preserve"> is</w:t>
      </w:r>
      <w:r w:rsidRPr="00572515">
        <w:rPr>
          <w:rFonts w:ascii="Arial" w:hAnsi="Arial" w:cs="Arial"/>
          <w:i/>
          <w:iCs/>
          <w:sz w:val="20"/>
          <w:szCs w:val="20"/>
          <w:lang w:val="en-GB"/>
        </w:rPr>
        <w:t xml:space="preserve"> to ensure that all hazards in their scope of work are identified before and during the project, and the necessary risk assessments carried out.  </w:t>
      </w:r>
    </w:p>
    <w:p w14:paraId="55BD50AD" w14:textId="77777777" w:rsidR="00580DDA" w:rsidRDefault="00580DDA" w:rsidP="00572515">
      <w:pPr>
        <w:pStyle w:val="Body"/>
        <w:spacing w:line="276" w:lineRule="auto"/>
        <w:jc w:val="both"/>
        <w:rPr>
          <w:rFonts w:ascii="Arial" w:eastAsia="Arial" w:hAnsi="Arial" w:cs="Arial"/>
          <w:sz w:val="20"/>
          <w:szCs w:val="20"/>
          <w:lang w:val="en-GB"/>
        </w:rPr>
      </w:pPr>
    </w:p>
    <w:p w14:paraId="28E701D2" w14:textId="77777777" w:rsidR="00075C18" w:rsidRPr="00572515" w:rsidRDefault="00075C18" w:rsidP="00572515">
      <w:pPr>
        <w:pStyle w:val="Body"/>
        <w:spacing w:line="276" w:lineRule="auto"/>
        <w:jc w:val="both"/>
        <w:rPr>
          <w:rFonts w:ascii="Arial" w:eastAsia="Arial" w:hAnsi="Arial" w:cs="Arial"/>
          <w:sz w:val="20"/>
          <w:szCs w:val="20"/>
          <w:lang w:val="en-GB"/>
        </w:rPr>
      </w:pPr>
    </w:p>
    <w:p w14:paraId="2071A1EF"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31" w:name="_Toc97891941"/>
      <w:r w:rsidRPr="00572515">
        <w:rPr>
          <w:rFonts w:ascii="Arial" w:hAnsi="Arial" w:cs="Arial"/>
          <w:b/>
          <w:bCs/>
          <w:sz w:val="20"/>
          <w:szCs w:val="20"/>
          <w:lang w:val="en-GB"/>
        </w:rPr>
        <w:lastRenderedPageBreak/>
        <w:t>CONSTRUCTION HEALTH AND SAFETY PLAN REQUIREMENTS</w:t>
      </w:r>
      <w:bookmarkEnd w:id="31"/>
    </w:p>
    <w:p w14:paraId="425E0C8A" w14:textId="29E01CE6" w:rsidR="004E5814" w:rsidRPr="003941EE" w:rsidRDefault="009E7831" w:rsidP="003941EE">
      <w:pPr>
        <w:spacing w:after="240"/>
        <w:rPr>
          <w:rFonts w:ascii="Arial" w:hAnsi="Arial" w:cs="Arial"/>
          <w:b/>
          <w:bCs/>
          <w:color w:val="002060"/>
          <w:sz w:val="22"/>
          <w:szCs w:val="22"/>
          <w:u w:color="AEAAAA"/>
          <w:lang w:val="en-GB"/>
        </w:rPr>
      </w:pPr>
      <w:bookmarkStart w:id="32" w:name="_Toc95110160"/>
      <w:bookmarkStart w:id="33" w:name="_Toc97640018"/>
      <w:bookmarkStart w:id="34" w:name="_Toc97719687"/>
      <w:r w:rsidRPr="003941EE">
        <w:rPr>
          <w:rFonts w:ascii="Arial" w:hAnsi="Arial" w:cs="Arial"/>
          <w:b/>
          <w:bCs/>
          <w:color w:val="002060"/>
          <w:sz w:val="22"/>
          <w:szCs w:val="22"/>
          <w:u w:color="AEAAAA"/>
          <w:lang w:val="en-GB"/>
        </w:rPr>
        <w:t>[INSTRUCTIONS TO UNHCR STAFF: ADAPT THE REQUIREMENTS REQUIRED FOR HEALTH AND SAFETY PLAN DEPENDING ON THE SIZE, COMPLEXITY AND RISKS INVOLVED IN YOUR PARTICULAR CONSTRUCTION PROJECT. PLEASE MODIFY THE BELOW ACCORDING TO YOUR PARTICULAR PROJECT RISKS]</w:t>
      </w:r>
      <w:bookmarkEnd w:id="32"/>
      <w:bookmarkEnd w:id="33"/>
      <w:bookmarkEnd w:id="34"/>
    </w:p>
    <w:p w14:paraId="6F4E76EE" w14:textId="436A3119" w:rsidR="004E5814" w:rsidRPr="00572515" w:rsidRDefault="009B67D4" w:rsidP="00572515">
      <w:pPr>
        <w:pStyle w:val="Body"/>
        <w:numPr>
          <w:ilvl w:val="1"/>
          <w:numId w:val="9"/>
        </w:numPr>
        <w:spacing w:line="276" w:lineRule="auto"/>
        <w:jc w:val="both"/>
        <w:rPr>
          <w:rFonts w:ascii="Arial" w:hAnsi="Arial" w:cs="Arial"/>
          <w:sz w:val="20"/>
          <w:szCs w:val="20"/>
          <w:lang w:val="en-GB"/>
        </w:rPr>
      </w:pPr>
      <w:r w:rsidRPr="00572515">
        <w:rPr>
          <w:rFonts w:ascii="Arial" w:hAnsi="Arial" w:cs="Arial"/>
          <w:sz w:val="20"/>
          <w:szCs w:val="20"/>
          <w:lang w:val="en-GB"/>
        </w:rPr>
        <w:t>The s</w:t>
      </w:r>
      <w:r w:rsidR="00B641D8" w:rsidRPr="00572515">
        <w:rPr>
          <w:rFonts w:ascii="Arial" w:hAnsi="Arial" w:cs="Arial"/>
          <w:sz w:val="20"/>
          <w:szCs w:val="20"/>
          <w:lang w:val="en-GB"/>
        </w:rPr>
        <w:t>elected contractor for the work will have to prepare and present to UNHCR a</w:t>
      </w:r>
      <w:r w:rsidR="00DB4B34">
        <w:rPr>
          <w:rFonts w:ascii="Arial" w:hAnsi="Arial" w:cs="Arial"/>
          <w:sz w:val="20"/>
          <w:szCs w:val="20"/>
          <w:lang w:val="en-GB"/>
        </w:rPr>
        <w:t xml:space="preserve">n Occupational </w:t>
      </w:r>
      <w:r w:rsidR="00B641D8" w:rsidRPr="00572515">
        <w:rPr>
          <w:rFonts w:ascii="Arial" w:hAnsi="Arial" w:cs="Arial"/>
          <w:sz w:val="20"/>
          <w:szCs w:val="20"/>
          <w:lang w:val="en-GB"/>
        </w:rPr>
        <w:t>Health and Safety Plan for the project prior to commencement of works on the site and before any payment is made from UNHCR for the works to be undertaken.</w:t>
      </w:r>
    </w:p>
    <w:p w14:paraId="4B54FE98" w14:textId="6D191A04" w:rsidR="004E5814" w:rsidRPr="00572515" w:rsidRDefault="00B641D8" w:rsidP="003941EE">
      <w:pPr>
        <w:pStyle w:val="Body"/>
        <w:numPr>
          <w:ilvl w:val="1"/>
          <w:numId w:val="9"/>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following are minimum requirements for the compilation of the Contractor’s </w:t>
      </w:r>
      <w:r w:rsidR="00152A0A" w:rsidRPr="00572515">
        <w:rPr>
          <w:rFonts w:ascii="Arial" w:hAnsi="Arial" w:cs="Arial"/>
          <w:sz w:val="20"/>
          <w:szCs w:val="20"/>
          <w:lang w:val="en-GB"/>
        </w:rPr>
        <w:t xml:space="preserve">Occupational </w:t>
      </w:r>
      <w:r w:rsidRPr="00572515">
        <w:rPr>
          <w:rFonts w:ascii="Arial" w:hAnsi="Arial" w:cs="Arial"/>
          <w:sz w:val="20"/>
          <w:szCs w:val="20"/>
          <w:lang w:val="en-GB"/>
        </w:rPr>
        <w:t>Health and Safety plan:</w:t>
      </w:r>
    </w:p>
    <w:p w14:paraId="16B7E244" w14:textId="77777777" w:rsidR="004E5814" w:rsidRPr="00572515" w:rsidRDefault="00B641D8" w:rsidP="00572515">
      <w:pPr>
        <w:pStyle w:val="Body"/>
        <w:numPr>
          <w:ilvl w:val="2"/>
          <w:numId w:val="9"/>
        </w:numPr>
        <w:spacing w:line="276" w:lineRule="auto"/>
        <w:jc w:val="both"/>
        <w:rPr>
          <w:rFonts w:ascii="Arial" w:hAnsi="Arial" w:cs="Arial"/>
          <w:b/>
          <w:bCs/>
          <w:sz w:val="20"/>
          <w:szCs w:val="20"/>
          <w:lang w:val="en-GB"/>
        </w:rPr>
      </w:pPr>
      <w:r w:rsidRPr="00572515">
        <w:rPr>
          <w:rFonts w:ascii="Arial" w:hAnsi="Arial" w:cs="Arial"/>
          <w:b/>
          <w:bCs/>
          <w:sz w:val="20"/>
          <w:szCs w:val="20"/>
          <w:lang w:val="en-GB"/>
        </w:rPr>
        <w:t>People Requirements</w:t>
      </w:r>
    </w:p>
    <w:p w14:paraId="0F6591A7" w14:textId="77777777" w:rsidR="004E5814" w:rsidRPr="00572515" w:rsidRDefault="00B641D8" w:rsidP="00572515">
      <w:pPr>
        <w:pStyle w:val="Body"/>
        <w:numPr>
          <w:ilvl w:val="0"/>
          <w:numId w:val="32"/>
        </w:numPr>
        <w:spacing w:line="276" w:lineRule="auto"/>
        <w:jc w:val="both"/>
        <w:rPr>
          <w:rFonts w:ascii="Arial" w:hAnsi="Arial" w:cs="Arial"/>
          <w:sz w:val="20"/>
          <w:szCs w:val="20"/>
          <w:lang w:val="en-GB"/>
        </w:rPr>
      </w:pPr>
      <w:r w:rsidRPr="00572515">
        <w:rPr>
          <w:rFonts w:ascii="Arial" w:hAnsi="Arial" w:cs="Arial"/>
          <w:sz w:val="20"/>
          <w:szCs w:val="20"/>
          <w:lang w:val="en-GB"/>
        </w:rPr>
        <w:t>Construction Project structure showing responsible personnel.</w:t>
      </w:r>
    </w:p>
    <w:p w14:paraId="53992354" w14:textId="77777777" w:rsidR="004E5814" w:rsidRPr="00572515" w:rsidRDefault="00B641D8" w:rsidP="00572515">
      <w:pPr>
        <w:pStyle w:val="Body"/>
        <w:numPr>
          <w:ilvl w:val="0"/>
          <w:numId w:val="32"/>
        </w:numPr>
        <w:spacing w:line="276" w:lineRule="auto"/>
        <w:jc w:val="both"/>
        <w:rPr>
          <w:rFonts w:ascii="Arial" w:hAnsi="Arial" w:cs="Arial"/>
          <w:sz w:val="20"/>
          <w:szCs w:val="20"/>
          <w:lang w:val="en-GB"/>
        </w:rPr>
      </w:pPr>
      <w:r w:rsidRPr="00572515">
        <w:rPr>
          <w:rFonts w:ascii="Arial" w:hAnsi="Arial" w:cs="Arial"/>
          <w:sz w:val="20"/>
          <w:szCs w:val="20"/>
          <w:lang w:val="en-GB"/>
        </w:rPr>
        <w:t>Training and induction records of personnel (identify relevant personnel to be trained, type of training, toolbox talks).</w:t>
      </w:r>
    </w:p>
    <w:p w14:paraId="091FBED4" w14:textId="7707F15A" w:rsidR="004E5814" w:rsidRPr="00572515" w:rsidRDefault="00B641D8" w:rsidP="00572515">
      <w:pPr>
        <w:pStyle w:val="Body"/>
        <w:numPr>
          <w:ilvl w:val="0"/>
          <w:numId w:val="32"/>
        </w:numPr>
        <w:spacing w:line="276" w:lineRule="auto"/>
        <w:jc w:val="both"/>
        <w:rPr>
          <w:rFonts w:ascii="Arial" w:hAnsi="Arial" w:cs="Arial"/>
          <w:sz w:val="20"/>
          <w:szCs w:val="20"/>
          <w:lang w:val="en-GB"/>
        </w:rPr>
      </w:pPr>
      <w:r w:rsidRPr="00572515">
        <w:rPr>
          <w:rFonts w:ascii="Arial" w:hAnsi="Arial" w:cs="Arial"/>
          <w:sz w:val="20"/>
          <w:szCs w:val="20"/>
          <w:lang w:val="en-GB"/>
        </w:rPr>
        <w:t xml:space="preserve">Operator </w:t>
      </w:r>
      <w:r w:rsidR="00152A0A" w:rsidRPr="00572515">
        <w:rPr>
          <w:rFonts w:ascii="Arial" w:hAnsi="Arial" w:cs="Arial"/>
          <w:sz w:val="20"/>
          <w:szCs w:val="20"/>
          <w:lang w:val="en-GB"/>
        </w:rPr>
        <w:t>licenses</w:t>
      </w:r>
      <w:r w:rsidRPr="00572515">
        <w:rPr>
          <w:rFonts w:ascii="Arial" w:hAnsi="Arial" w:cs="Arial"/>
          <w:sz w:val="20"/>
          <w:szCs w:val="20"/>
          <w:lang w:val="en-GB"/>
        </w:rPr>
        <w:t>/ training certification for personnel performing critical tasks (examples of critical tasks listed in section 9.1).</w:t>
      </w:r>
    </w:p>
    <w:p w14:paraId="70A549CB" w14:textId="77777777" w:rsidR="004E5814" w:rsidRPr="00572515" w:rsidRDefault="00B641D8" w:rsidP="00572515">
      <w:pPr>
        <w:pStyle w:val="Body"/>
        <w:numPr>
          <w:ilvl w:val="2"/>
          <w:numId w:val="9"/>
        </w:numPr>
        <w:spacing w:line="276" w:lineRule="auto"/>
        <w:jc w:val="both"/>
        <w:rPr>
          <w:rFonts w:ascii="Arial" w:hAnsi="Arial" w:cs="Arial"/>
          <w:b/>
          <w:bCs/>
          <w:sz w:val="20"/>
          <w:szCs w:val="20"/>
          <w:lang w:val="en-GB"/>
        </w:rPr>
      </w:pPr>
      <w:r w:rsidRPr="00572515">
        <w:rPr>
          <w:rFonts w:ascii="Arial" w:hAnsi="Arial" w:cs="Arial"/>
          <w:b/>
          <w:bCs/>
          <w:sz w:val="20"/>
          <w:szCs w:val="20"/>
          <w:lang w:val="en-GB"/>
        </w:rPr>
        <w:t>Tools/ Equipment/ Plant Requirements</w:t>
      </w:r>
    </w:p>
    <w:p w14:paraId="5B760CBF" w14:textId="77777777" w:rsidR="004E5814" w:rsidRPr="00572515" w:rsidRDefault="00B641D8" w:rsidP="00572515">
      <w:pPr>
        <w:pStyle w:val="Body"/>
        <w:numPr>
          <w:ilvl w:val="0"/>
          <w:numId w:val="35"/>
        </w:numPr>
        <w:spacing w:line="276" w:lineRule="auto"/>
        <w:jc w:val="both"/>
        <w:rPr>
          <w:rFonts w:ascii="Arial" w:hAnsi="Arial" w:cs="Arial"/>
          <w:sz w:val="20"/>
          <w:szCs w:val="20"/>
          <w:lang w:val="en-GB"/>
        </w:rPr>
      </w:pPr>
      <w:r w:rsidRPr="00572515">
        <w:rPr>
          <w:rFonts w:ascii="Arial" w:hAnsi="Arial" w:cs="Arial"/>
          <w:sz w:val="20"/>
          <w:szCs w:val="20"/>
          <w:lang w:val="en-GB"/>
        </w:rPr>
        <w:t>Calibration certificates/ registration (where required)</w:t>
      </w:r>
    </w:p>
    <w:p w14:paraId="0B040B1E" w14:textId="77777777" w:rsidR="004E5814" w:rsidRPr="00572515" w:rsidRDefault="00B641D8" w:rsidP="00572515">
      <w:pPr>
        <w:pStyle w:val="Body"/>
        <w:numPr>
          <w:ilvl w:val="0"/>
          <w:numId w:val="35"/>
        </w:numPr>
        <w:spacing w:line="276" w:lineRule="auto"/>
        <w:jc w:val="both"/>
        <w:rPr>
          <w:rFonts w:ascii="Arial" w:hAnsi="Arial" w:cs="Arial"/>
          <w:sz w:val="20"/>
          <w:szCs w:val="20"/>
          <w:lang w:val="en-GB"/>
        </w:rPr>
      </w:pPr>
      <w:r w:rsidRPr="00572515">
        <w:rPr>
          <w:rFonts w:ascii="Arial" w:hAnsi="Arial" w:cs="Arial"/>
          <w:sz w:val="20"/>
          <w:szCs w:val="20"/>
          <w:lang w:val="en-GB"/>
        </w:rPr>
        <w:t>Crane calibration records (e.g., Hook spread certificate, Rope certificate, Load test and calibration certificate)</w:t>
      </w:r>
    </w:p>
    <w:p w14:paraId="55B5DA2D" w14:textId="77777777" w:rsidR="004E5814" w:rsidRPr="00572515" w:rsidRDefault="00B641D8" w:rsidP="00572515">
      <w:pPr>
        <w:pStyle w:val="Body"/>
        <w:numPr>
          <w:ilvl w:val="0"/>
          <w:numId w:val="35"/>
        </w:numPr>
        <w:spacing w:line="276" w:lineRule="auto"/>
        <w:jc w:val="both"/>
        <w:rPr>
          <w:rFonts w:ascii="Arial" w:hAnsi="Arial" w:cs="Arial"/>
          <w:sz w:val="20"/>
          <w:szCs w:val="20"/>
          <w:lang w:val="en-GB"/>
        </w:rPr>
      </w:pPr>
      <w:r w:rsidRPr="00572515">
        <w:rPr>
          <w:rFonts w:ascii="Arial" w:hAnsi="Arial" w:cs="Arial"/>
          <w:sz w:val="20"/>
          <w:szCs w:val="20"/>
          <w:lang w:val="en-GB"/>
        </w:rPr>
        <w:t>Pressure vessels e.g., compressors test certificates</w:t>
      </w:r>
    </w:p>
    <w:p w14:paraId="0CB60E09" w14:textId="77777777" w:rsidR="004E5814" w:rsidRPr="00572515" w:rsidRDefault="00B641D8" w:rsidP="00572515">
      <w:pPr>
        <w:pStyle w:val="Body"/>
        <w:numPr>
          <w:ilvl w:val="2"/>
          <w:numId w:val="9"/>
        </w:numPr>
        <w:spacing w:line="276" w:lineRule="auto"/>
        <w:jc w:val="both"/>
        <w:rPr>
          <w:rFonts w:ascii="Arial" w:hAnsi="Arial" w:cs="Arial"/>
          <w:b/>
          <w:bCs/>
          <w:sz w:val="20"/>
          <w:szCs w:val="20"/>
          <w:lang w:val="en-GB"/>
        </w:rPr>
      </w:pPr>
      <w:r w:rsidRPr="00572515">
        <w:rPr>
          <w:rFonts w:ascii="Arial" w:hAnsi="Arial" w:cs="Arial"/>
          <w:b/>
          <w:bCs/>
          <w:sz w:val="20"/>
          <w:szCs w:val="20"/>
          <w:lang w:val="en-GB"/>
        </w:rPr>
        <w:t>Work Requirements</w:t>
      </w:r>
    </w:p>
    <w:p w14:paraId="5CA0108C" w14:textId="06C30B1A" w:rsidR="004E5814" w:rsidRPr="00572515" w:rsidRDefault="00B641D8" w:rsidP="00572515">
      <w:pPr>
        <w:pStyle w:val="Body"/>
        <w:numPr>
          <w:ilvl w:val="0"/>
          <w:numId w:val="38"/>
        </w:numPr>
        <w:spacing w:line="276" w:lineRule="auto"/>
        <w:jc w:val="both"/>
        <w:rPr>
          <w:rFonts w:ascii="Arial" w:hAnsi="Arial" w:cs="Arial"/>
          <w:sz w:val="20"/>
          <w:szCs w:val="20"/>
          <w:lang w:val="en-GB"/>
        </w:rPr>
      </w:pPr>
      <w:r w:rsidRPr="00572515">
        <w:rPr>
          <w:rFonts w:ascii="Arial" w:hAnsi="Arial" w:cs="Arial"/>
          <w:sz w:val="20"/>
          <w:szCs w:val="20"/>
          <w:lang w:val="en-GB"/>
        </w:rPr>
        <w:t>Baseline risk assessments of key activities in the work (baseline risks to identify risks for critical tasks – examples listed in section 9.1).</w:t>
      </w:r>
    </w:p>
    <w:p w14:paraId="51355AE6" w14:textId="77777777" w:rsidR="004E5814" w:rsidRPr="00572515" w:rsidRDefault="00B641D8" w:rsidP="00572515">
      <w:pPr>
        <w:pStyle w:val="Body"/>
        <w:numPr>
          <w:ilvl w:val="0"/>
          <w:numId w:val="38"/>
        </w:numPr>
        <w:spacing w:line="276" w:lineRule="auto"/>
        <w:jc w:val="both"/>
        <w:rPr>
          <w:rFonts w:ascii="Arial" w:hAnsi="Arial" w:cs="Arial"/>
          <w:sz w:val="20"/>
          <w:szCs w:val="20"/>
          <w:lang w:val="en-GB"/>
        </w:rPr>
      </w:pPr>
      <w:r w:rsidRPr="00572515">
        <w:rPr>
          <w:rFonts w:ascii="Arial" w:hAnsi="Arial" w:cs="Arial"/>
          <w:sz w:val="20"/>
          <w:szCs w:val="20"/>
          <w:lang w:val="en-GB"/>
        </w:rPr>
        <w:t>Hazardous substances and Material Safety Data Sheets (where required).</w:t>
      </w:r>
    </w:p>
    <w:p w14:paraId="4C96F7A6" w14:textId="77777777" w:rsidR="004E5814" w:rsidRPr="00572515" w:rsidRDefault="00B641D8" w:rsidP="00572515">
      <w:pPr>
        <w:pStyle w:val="Body"/>
        <w:numPr>
          <w:ilvl w:val="0"/>
          <w:numId w:val="38"/>
        </w:numPr>
        <w:spacing w:line="276" w:lineRule="auto"/>
        <w:jc w:val="both"/>
        <w:rPr>
          <w:rFonts w:ascii="Arial" w:hAnsi="Arial" w:cs="Arial"/>
          <w:sz w:val="20"/>
          <w:szCs w:val="20"/>
          <w:lang w:val="en-GB"/>
        </w:rPr>
      </w:pPr>
      <w:r w:rsidRPr="00572515">
        <w:rPr>
          <w:rFonts w:ascii="Arial" w:hAnsi="Arial" w:cs="Arial"/>
          <w:sz w:val="20"/>
          <w:szCs w:val="20"/>
          <w:lang w:val="en-GB"/>
        </w:rPr>
        <w:t>Inspection programme to be followed for all workplaces</w:t>
      </w:r>
    </w:p>
    <w:p w14:paraId="7262714F" w14:textId="77777777" w:rsidR="004E5814" w:rsidRPr="00572515" w:rsidRDefault="00B641D8" w:rsidP="00572515">
      <w:pPr>
        <w:pStyle w:val="Body"/>
        <w:numPr>
          <w:ilvl w:val="0"/>
          <w:numId w:val="38"/>
        </w:numPr>
        <w:spacing w:line="276" w:lineRule="auto"/>
        <w:jc w:val="both"/>
        <w:rPr>
          <w:rFonts w:ascii="Arial" w:hAnsi="Arial" w:cs="Arial"/>
          <w:sz w:val="20"/>
          <w:szCs w:val="20"/>
          <w:lang w:val="en-GB"/>
        </w:rPr>
      </w:pPr>
      <w:r w:rsidRPr="00572515">
        <w:rPr>
          <w:rFonts w:ascii="Arial" w:hAnsi="Arial" w:cs="Arial"/>
          <w:sz w:val="20"/>
          <w:szCs w:val="20"/>
          <w:lang w:val="en-GB"/>
        </w:rPr>
        <w:t>Safe work procedures and method statements</w:t>
      </w:r>
    </w:p>
    <w:p w14:paraId="6AF97165" w14:textId="77777777" w:rsidR="004E5814" w:rsidRPr="00572515" w:rsidRDefault="00B641D8" w:rsidP="00572515">
      <w:pPr>
        <w:pStyle w:val="Body"/>
        <w:numPr>
          <w:ilvl w:val="0"/>
          <w:numId w:val="38"/>
        </w:numPr>
        <w:spacing w:line="276" w:lineRule="auto"/>
        <w:jc w:val="both"/>
        <w:rPr>
          <w:rFonts w:ascii="Arial" w:hAnsi="Arial" w:cs="Arial"/>
          <w:sz w:val="20"/>
          <w:szCs w:val="20"/>
          <w:lang w:val="en-GB"/>
        </w:rPr>
      </w:pPr>
      <w:r w:rsidRPr="00572515">
        <w:rPr>
          <w:rFonts w:ascii="Arial" w:hAnsi="Arial" w:cs="Arial"/>
          <w:sz w:val="20"/>
          <w:szCs w:val="20"/>
          <w:lang w:val="en-GB"/>
        </w:rPr>
        <w:t>Arrangements to ensure incidents are reported and root cause analysis (includes process to ensure corrective/ preventative actions are implemented).</w:t>
      </w:r>
    </w:p>
    <w:p w14:paraId="141C7426" w14:textId="77777777" w:rsidR="004E5814" w:rsidRPr="00572515" w:rsidRDefault="00B641D8" w:rsidP="00572515">
      <w:pPr>
        <w:pStyle w:val="Body"/>
        <w:numPr>
          <w:ilvl w:val="0"/>
          <w:numId w:val="38"/>
        </w:numPr>
        <w:spacing w:line="276" w:lineRule="auto"/>
        <w:jc w:val="both"/>
        <w:rPr>
          <w:rFonts w:ascii="Arial" w:hAnsi="Arial" w:cs="Arial"/>
          <w:sz w:val="20"/>
          <w:szCs w:val="20"/>
          <w:lang w:val="en-GB"/>
        </w:rPr>
      </w:pPr>
      <w:r w:rsidRPr="00572515">
        <w:rPr>
          <w:rFonts w:ascii="Arial" w:hAnsi="Arial" w:cs="Arial"/>
          <w:sz w:val="20"/>
          <w:szCs w:val="20"/>
          <w:lang w:val="en-GB"/>
        </w:rPr>
        <w:t>Arrangements for emergency planning e.g., access ways, firefighting equipment, first aid equipment, evacuation plans and signage, rescue equipment and procedures, emergency drills, emergency contact details.</w:t>
      </w:r>
    </w:p>
    <w:p w14:paraId="22A097F8" w14:textId="77777777" w:rsidR="004E5814" w:rsidRDefault="004E5814" w:rsidP="00572515">
      <w:pPr>
        <w:pStyle w:val="Body"/>
        <w:spacing w:line="276" w:lineRule="auto"/>
        <w:jc w:val="both"/>
        <w:rPr>
          <w:rFonts w:ascii="Arial" w:eastAsia="Arial" w:hAnsi="Arial" w:cs="Arial"/>
          <w:sz w:val="20"/>
          <w:szCs w:val="20"/>
          <w:lang w:val="en-GB"/>
        </w:rPr>
      </w:pPr>
    </w:p>
    <w:p w14:paraId="721628F7" w14:textId="77777777" w:rsidR="00075C18" w:rsidRPr="00572515" w:rsidRDefault="00075C18" w:rsidP="00572515">
      <w:pPr>
        <w:pStyle w:val="Body"/>
        <w:spacing w:line="276" w:lineRule="auto"/>
        <w:jc w:val="both"/>
        <w:rPr>
          <w:rFonts w:ascii="Arial" w:eastAsia="Arial" w:hAnsi="Arial" w:cs="Arial"/>
          <w:sz w:val="20"/>
          <w:szCs w:val="20"/>
          <w:lang w:val="en-GB"/>
        </w:rPr>
      </w:pPr>
    </w:p>
    <w:p w14:paraId="05F2C77C"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35" w:name="_Toc97891942"/>
      <w:r w:rsidRPr="00572515">
        <w:rPr>
          <w:rFonts w:ascii="Arial" w:hAnsi="Arial" w:cs="Arial"/>
          <w:b/>
          <w:bCs/>
          <w:sz w:val="20"/>
          <w:szCs w:val="20"/>
          <w:lang w:val="en-GB"/>
        </w:rPr>
        <w:lastRenderedPageBreak/>
        <w:t>CONSTRUCTION SITE ESTABLISHMENT</w:t>
      </w:r>
      <w:bookmarkEnd w:id="35"/>
      <w:r w:rsidRPr="00572515">
        <w:rPr>
          <w:rFonts w:ascii="Arial" w:hAnsi="Arial" w:cs="Arial"/>
          <w:b/>
          <w:bCs/>
          <w:sz w:val="20"/>
          <w:szCs w:val="20"/>
          <w:lang w:val="en-GB"/>
        </w:rPr>
        <w:t xml:space="preserve"> </w:t>
      </w:r>
    </w:p>
    <w:p w14:paraId="7B5591BF"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36" w:name="_Toc95110162"/>
      <w:bookmarkStart w:id="37" w:name="_Toc97640020"/>
      <w:bookmarkStart w:id="38" w:name="_Toc97719689"/>
      <w:bookmarkStart w:id="39" w:name="_Toc97891943"/>
      <w:r w:rsidRPr="00572515">
        <w:rPr>
          <w:rFonts w:ascii="Arial" w:hAnsi="Arial" w:cs="Arial"/>
          <w:b/>
          <w:bCs/>
          <w:sz w:val="20"/>
          <w:szCs w:val="20"/>
          <w:u w:val="single"/>
          <w:lang w:val="en-GB"/>
        </w:rPr>
        <w:t>Site Establishment</w:t>
      </w:r>
      <w:bookmarkEnd w:id="36"/>
      <w:bookmarkEnd w:id="37"/>
      <w:bookmarkEnd w:id="38"/>
      <w:bookmarkEnd w:id="39"/>
    </w:p>
    <w:p w14:paraId="56072666" w14:textId="26A908BF" w:rsidR="004E5814" w:rsidRPr="00572515" w:rsidRDefault="00B641D8" w:rsidP="00D42CC2">
      <w:pPr>
        <w:pStyle w:val="Body"/>
        <w:numPr>
          <w:ilvl w:val="2"/>
          <w:numId w:val="40"/>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provide a site establishment plan to </w:t>
      </w:r>
      <w:r w:rsidR="00CF25D0">
        <w:rPr>
          <w:rFonts w:ascii="Arial" w:hAnsi="Arial" w:cs="Arial"/>
          <w:sz w:val="20"/>
          <w:szCs w:val="20"/>
          <w:lang w:val="en-GB"/>
        </w:rPr>
        <w:t>the</w:t>
      </w:r>
      <w:r w:rsidR="005F3DCB">
        <w:rPr>
          <w:rFonts w:ascii="Arial" w:hAnsi="Arial" w:cs="Arial"/>
          <w:sz w:val="20"/>
          <w:szCs w:val="20"/>
          <w:lang w:val="en-GB"/>
        </w:rPr>
        <w:t xml:space="preserve"> </w:t>
      </w:r>
      <w:r w:rsidRPr="00572515">
        <w:rPr>
          <w:rFonts w:ascii="Arial" w:hAnsi="Arial" w:cs="Arial"/>
          <w:sz w:val="20"/>
          <w:szCs w:val="20"/>
          <w:lang w:val="en-GB"/>
        </w:rPr>
        <w:t>UNHCR</w:t>
      </w:r>
      <w:r w:rsidR="00D42CC2" w:rsidRPr="00D42CC2">
        <w:rPr>
          <w:rFonts w:ascii="Arial" w:hAnsi="Arial" w:cs="Arial"/>
          <w:sz w:val="20"/>
          <w:szCs w:val="20"/>
          <w:lang w:val="en-GB"/>
        </w:rPr>
        <w:t xml:space="preserve">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00D42CC2" w:rsidRPr="002F7802">
        <w:rPr>
          <w:rFonts w:ascii="Arial" w:hAnsi="Arial" w:cs="Arial"/>
          <w:sz w:val="20"/>
          <w:szCs w:val="20"/>
          <w:lang w:val="en-GB"/>
        </w:rPr>
        <w:t xml:space="preserve"> </w:t>
      </w:r>
      <w:r w:rsidRPr="00572515">
        <w:rPr>
          <w:rFonts w:ascii="Arial" w:hAnsi="Arial" w:cs="Arial"/>
          <w:sz w:val="20"/>
          <w:szCs w:val="20"/>
          <w:lang w:val="en-GB"/>
        </w:rPr>
        <w:t>for review. The plan should include the following (where applicable):</w:t>
      </w:r>
    </w:p>
    <w:p w14:paraId="4DBF7721"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Office and site layout (resting/ dining and ablution facilities)</w:t>
      </w:r>
    </w:p>
    <w:p w14:paraId="47086141"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Access control and traffic management</w:t>
      </w:r>
    </w:p>
    <w:p w14:paraId="1E5ED54D"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Drinking water points</w:t>
      </w:r>
    </w:p>
    <w:p w14:paraId="557393A2"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Waste disposal points</w:t>
      </w:r>
    </w:p>
    <w:p w14:paraId="15E53DBB"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 xml:space="preserve">Firefighting equipment </w:t>
      </w:r>
    </w:p>
    <w:p w14:paraId="76AE6473"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 xml:space="preserve">Medical and first aid facilities </w:t>
      </w:r>
    </w:p>
    <w:p w14:paraId="6813A7CC" w14:textId="77777777" w:rsidR="000D0782"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Vehicle Parking areas</w:t>
      </w:r>
    </w:p>
    <w:p w14:paraId="7732E1D1" w14:textId="300FC55F"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Emergency assembly/gathering points and emergency evacuation routes</w:t>
      </w:r>
    </w:p>
    <w:p w14:paraId="13676253"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Storage facilities</w:t>
      </w:r>
    </w:p>
    <w:p w14:paraId="5B8020D9"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Employee accommodation facilities (where applicable)</w:t>
      </w:r>
    </w:p>
    <w:p w14:paraId="09EAFD36" w14:textId="77777777" w:rsidR="004E5814" w:rsidRPr="00572515" w:rsidRDefault="00B641D8" w:rsidP="00572515">
      <w:pPr>
        <w:pStyle w:val="Body"/>
        <w:numPr>
          <w:ilvl w:val="0"/>
          <w:numId w:val="42"/>
        </w:numPr>
        <w:spacing w:line="276" w:lineRule="auto"/>
        <w:jc w:val="both"/>
        <w:rPr>
          <w:rFonts w:ascii="Arial" w:hAnsi="Arial" w:cs="Arial"/>
          <w:sz w:val="20"/>
          <w:szCs w:val="20"/>
          <w:lang w:val="en-GB"/>
        </w:rPr>
      </w:pPr>
      <w:r w:rsidRPr="00572515">
        <w:rPr>
          <w:rFonts w:ascii="Arial" w:hAnsi="Arial" w:cs="Arial"/>
          <w:sz w:val="20"/>
          <w:szCs w:val="20"/>
          <w:lang w:val="en-GB"/>
        </w:rPr>
        <w:t>Protection of existing structures, materials, and items.</w:t>
      </w:r>
    </w:p>
    <w:p w14:paraId="142EAA2F" w14:textId="77777777" w:rsidR="004E5814" w:rsidRPr="00572515" w:rsidRDefault="00B641D8" w:rsidP="00572515">
      <w:pPr>
        <w:pStyle w:val="Body"/>
        <w:numPr>
          <w:ilvl w:val="2"/>
          <w:numId w:val="40"/>
        </w:numPr>
        <w:spacing w:line="276" w:lineRule="auto"/>
        <w:jc w:val="both"/>
        <w:rPr>
          <w:rFonts w:ascii="Arial" w:hAnsi="Arial" w:cs="Arial"/>
          <w:sz w:val="20"/>
          <w:szCs w:val="20"/>
          <w:lang w:val="en-GB"/>
        </w:rPr>
      </w:pPr>
      <w:r w:rsidRPr="00572515">
        <w:rPr>
          <w:rFonts w:ascii="Arial" w:hAnsi="Arial" w:cs="Arial"/>
          <w:sz w:val="20"/>
          <w:szCs w:val="20"/>
          <w:lang w:val="en-GB"/>
        </w:rPr>
        <w:t xml:space="preserve">Site establishment facilities i.e., offices, accommodation, resting areas etc. shall not be exposed to adjacent operational hazards. Offices, storerooms, sheds, and facilities to be constructed of sound material and to be always neat and tidy. </w:t>
      </w:r>
    </w:p>
    <w:p w14:paraId="012338D9" w14:textId="3DC161AD" w:rsidR="004E5814" w:rsidRPr="00572515" w:rsidRDefault="00B641D8" w:rsidP="00572515">
      <w:pPr>
        <w:pStyle w:val="Body"/>
        <w:numPr>
          <w:ilvl w:val="2"/>
          <w:numId w:val="40"/>
        </w:numPr>
        <w:spacing w:line="276" w:lineRule="auto"/>
        <w:jc w:val="both"/>
        <w:rPr>
          <w:rFonts w:ascii="Arial" w:hAnsi="Arial" w:cs="Arial"/>
          <w:sz w:val="20"/>
          <w:szCs w:val="20"/>
          <w:lang w:val="en-GB"/>
        </w:rPr>
      </w:pPr>
      <w:r w:rsidRPr="00572515">
        <w:rPr>
          <w:rFonts w:ascii="Arial" w:hAnsi="Arial" w:cs="Arial"/>
          <w:sz w:val="20"/>
          <w:szCs w:val="20"/>
          <w:lang w:val="en-GB"/>
        </w:rPr>
        <w:t xml:space="preserve">UNHCR Project </w:t>
      </w:r>
      <w:r w:rsidR="00393339">
        <w:rPr>
          <w:rFonts w:ascii="Arial" w:hAnsi="Arial" w:cs="Arial"/>
          <w:sz w:val="20"/>
          <w:szCs w:val="20"/>
          <w:lang w:val="en-GB"/>
        </w:rPr>
        <w:t>Representative</w:t>
      </w:r>
      <w:r w:rsidRPr="00572515">
        <w:rPr>
          <w:rFonts w:ascii="Arial" w:hAnsi="Arial" w:cs="Arial"/>
          <w:sz w:val="20"/>
          <w:szCs w:val="20"/>
          <w:lang w:val="en-GB"/>
        </w:rPr>
        <w:t xml:space="preserve">/ Technical Representative shall conduct a formal joint site establishment inspection with the Contractor. A report detailing the findings will be submitted to the Contractor who must ensure that deviations are corrected within an agreed time frame. </w:t>
      </w:r>
    </w:p>
    <w:p w14:paraId="5D6D7D07"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u w:val="single"/>
          <w:lang w:val="en-GB"/>
        </w:rPr>
      </w:pPr>
      <w:bookmarkStart w:id="40" w:name="_Toc95110163"/>
      <w:bookmarkStart w:id="41" w:name="_Toc97640021"/>
      <w:bookmarkStart w:id="42" w:name="_Toc97719690"/>
      <w:bookmarkStart w:id="43" w:name="_Toc97891944"/>
      <w:r w:rsidRPr="00572515">
        <w:rPr>
          <w:rFonts w:ascii="Arial" w:hAnsi="Arial" w:cs="Arial"/>
          <w:b/>
          <w:bCs/>
          <w:sz w:val="20"/>
          <w:szCs w:val="20"/>
          <w:u w:val="single"/>
          <w:lang w:val="en-GB"/>
        </w:rPr>
        <w:t>Signage</w:t>
      </w:r>
      <w:bookmarkEnd w:id="40"/>
      <w:bookmarkEnd w:id="41"/>
      <w:bookmarkEnd w:id="42"/>
      <w:bookmarkEnd w:id="43"/>
    </w:p>
    <w:p w14:paraId="736F4A0E" w14:textId="77777777" w:rsidR="004E5814" w:rsidRPr="00572515" w:rsidRDefault="00B641D8" w:rsidP="00572515">
      <w:pPr>
        <w:pStyle w:val="Body"/>
        <w:numPr>
          <w:ilvl w:val="2"/>
          <w:numId w:val="45"/>
        </w:numPr>
        <w:spacing w:line="276" w:lineRule="auto"/>
        <w:jc w:val="both"/>
        <w:rPr>
          <w:rFonts w:ascii="Arial" w:hAnsi="Arial" w:cs="Arial"/>
          <w:b/>
          <w:bCs/>
          <w:sz w:val="20"/>
          <w:szCs w:val="20"/>
          <w:lang w:val="en-GB"/>
        </w:rPr>
      </w:pPr>
      <w:r w:rsidRPr="00572515">
        <w:rPr>
          <w:rFonts w:ascii="Arial" w:hAnsi="Arial" w:cs="Arial"/>
          <w:b/>
          <w:bCs/>
          <w:sz w:val="20"/>
          <w:szCs w:val="20"/>
          <w:u w:val="single"/>
          <w:lang w:val="en-GB"/>
        </w:rPr>
        <w:t xml:space="preserve">Signage at site establishment and construction areas </w:t>
      </w:r>
    </w:p>
    <w:p w14:paraId="2C701889" w14:textId="77777777" w:rsidR="004E5814" w:rsidRPr="00572515" w:rsidRDefault="00B641D8" w:rsidP="00572515">
      <w:pPr>
        <w:pStyle w:val="Body"/>
        <w:numPr>
          <w:ilvl w:val="0"/>
          <w:numId w:val="47"/>
        </w:numPr>
        <w:spacing w:line="276" w:lineRule="auto"/>
        <w:jc w:val="both"/>
        <w:rPr>
          <w:rFonts w:ascii="Arial" w:hAnsi="Arial" w:cs="Arial"/>
          <w:sz w:val="20"/>
          <w:szCs w:val="20"/>
          <w:lang w:val="en-GB"/>
        </w:rPr>
      </w:pPr>
      <w:r w:rsidRPr="00572515">
        <w:rPr>
          <w:rFonts w:ascii="Arial" w:hAnsi="Arial" w:cs="Arial"/>
          <w:sz w:val="20"/>
          <w:szCs w:val="20"/>
          <w:lang w:val="en-GB"/>
        </w:rPr>
        <w:t>All signage descriptions shall be made in two languages:  International language (English, French, Spanish) and local language.</w:t>
      </w:r>
    </w:p>
    <w:p w14:paraId="74D61056" w14:textId="77777777" w:rsidR="004E5814" w:rsidRPr="00572515" w:rsidRDefault="00B641D8" w:rsidP="00572515">
      <w:pPr>
        <w:pStyle w:val="Body"/>
        <w:numPr>
          <w:ilvl w:val="0"/>
          <w:numId w:val="47"/>
        </w:numPr>
        <w:spacing w:line="276" w:lineRule="auto"/>
        <w:jc w:val="both"/>
        <w:rPr>
          <w:rFonts w:ascii="Arial" w:hAnsi="Arial" w:cs="Arial"/>
          <w:sz w:val="20"/>
          <w:szCs w:val="20"/>
          <w:lang w:val="en-GB"/>
        </w:rPr>
      </w:pPr>
      <w:r w:rsidRPr="00572515">
        <w:rPr>
          <w:rFonts w:ascii="Arial" w:hAnsi="Arial" w:cs="Arial"/>
          <w:sz w:val="20"/>
          <w:szCs w:val="20"/>
          <w:lang w:val="en-GB"/>
        </w:rPr>
        <w:t xml:space="preserve">All signage must be maintained and kept in a neat condition. Over-cluttering of signage is prohibited. </w:t>
      </w:r>
    </w:p>
    <w:p w14:paraId="01564B60" w14:textId="77777777" w:rsidR="004E5814" w:rsidRPr="00572515" w:rsidRDefault="00B641D8" w:rsidP="00572515">
      <w:pPr>
        <w:pStyle w:val="Body"/>
        <w:numPr>
          <w:ilvl w:val="0"/>
          <w:numId w:val="47"/>
        </w:numPr>
        <w:spacing w:line="276" w:lineRule="auto"/>
        <w:jc w:val="both"/>
        <w:rPr>
          <w:rFonts w:ascii="Arial" w:hAnsi="Arial" w:cs="Arial"/>
          <w:sz w:val="20"/>
          <w:szCs w:val="20"/>
          <w:lang w:val="en-GB"/>
        </w:rPr>
      </w:pPr>
      <w:r w:rsidRPr="00572515">
        <w:rPr>
          <w:rFonts w:ascii="Arial" w:hAnsi="Arial" w:cs="Arial"/>
          <w:sz w:val="20"/>
          <w:szCs w:val="20"/>
          <w:lang w:val="en-GB"/>
        </w:rPr>
        <w:t>The minimum personal protective equipment (PPE) requirement notice boards shall be displayed at the identified areas e.g., entrances to work areas.</w:t>
      </w:r>
    </w:p>
    <w:p w14:paraId="66964B15" w14:textId="77777777" w:rsidR="004E5814" w:rsidRPr="00572515" w:rsidRDefault="004E5814" w:rsidP="00572515">
      <w:pPr>
        <w:pStyle w:val="Body"/>
        <w:spacing w:line="276" w:lineRule="auto"/>
        <w:ind w:left="1760"/>
        <w:jc w:val="both"/>
        <w:rPr>
          <w:rFonts w:ascii="Arial" w:eastAsia="Arial" w:hAnsi="Arial" w:cs="Arial"/>
          <w:sz w:val="20"/>
          <w:szCs w:val="20"/>
          <w:lang w:val="en-GB"/>
        </w:rPr>
      </w:pPr>
    </w:p>
    <w:p w14:paraId="2ECB6116" w14:textId="77777777" w:rsidR="004E5814" w:rsidRPr="00572515" w:rsidRDefault="00B641D8" w:rsidP="00572515">
      <w:pPr>
        <w:pStyle w:val="Body"/>
        <w:numPr>
          <w:ilvl w:val="0"/>
          <w:numId w:val="47"/>
        </w:numPr>
        <w:spacing w:line="276" w:lineRule="auto"/>
        <w:jc w:val="both"/>
        <w:rPr>
          <w:rFonts w:ascii="Arial" w:hAnsi="Arial" w:cs="Arial"/>
          <w:sz w:val="20"/>
          <w:szCs w:val="20"/>
          <w:lang w:val="en-GB"/>
        </w:rPr>
      </w:pPr>
      <w:r w:rsidRPr="00572515">
        <w:rPr>
          <w:rFonts w:ascii="Arial" w:hAnsi="Arial" w:cs="Arial"/>
          <w:sz w:val="20"/>
          <w:szCs w:val="20"/>
          <w:lang w:val="en-GB"/>
        </w:rPr>
        <w:lastRenderedPageBreak/>
        <w:t xml:space="preserve">A Construction site shall be identified with a construction board to identify the project site and Contractors working in the area.  </w:t>
      </w:r>
    </w:p>
    <w:p w14:paraId="18DA16CB" w14:textId="77777777" w:rsidR="004E5814" w:rsidRPr="00572515" w:rsidRDefault="00B641D8" w:rsidP="00572515">
      <w:pPr>
        <w:pStyle w:val="Body"/>
        <w:numPr>
          <w:ilvl w:val="0"/>
          <w:numId w:val="47"/>
        </w:numPr>
        <w:spacing w:line="276" w:lineRule="auto"/>
        <w:jc w:val="both"/>
        <w:rPr>
          <w:rFonts w:ascii="Arial" w:hAnsi="Arial" w:cs="Arial"/>
          <w:sz w:val="20"/>
          <w:szCs w:val="20"/>
          <w:lang w:val="en-GB"/>
        </w:rPr>
      </w:pPr>
      <w:r w:rsidRPr="00572515">
        <w:rPr>
          <w:rFonts w:ascii="Arial" w:hAnsi="Arial" w:cs="Arial"/>
          <w:sz w:val="20"/>
          <w:szCs w:val="20"/>
          <w:lang w:val="en-GB"/>
        </w:rPr>
        <w:t>When deciding on type of boards to use, consider the following:</w:t>
      </w:r>
    </w:p>
    <w:p w14:paraId="5445322A" w14:textId="77777777" w:rsidR="004E5814" w:rsidRPr="00572515" w:rsidRDefault="00B641D8" w:rsidP="00572515">
      <w:pPr>
        <w:pStyle w:val="Body"/>
        <w:numPr>
          <w:ilvl w:val="0"/>
          <w:numId w:val="49"/>
        </w:numPr>
        <w:spacing w:line="240" w:lineRule="auto"/>
        <w:ind w:left="2127"/>
        <w:jc w:val="both"/>
        <w:rPr>
          <w:rFonts w:ascii="Arial" w:hAnsi="Arial" w:cs="Arial"/>
          <w:sz w:val="20"/>
          <w:szCs w:val="20"/>
          <w:lang w:val="en-GB"/>
        </w:rPr>
      </w:pPr>
      <w:r w:rsidRPr="00572515">
        <w:rPr>
          <w:rFonts w:ascii="Arial" w:hAnsi="Arial" w:cs="Arial"/>
          <w:sz w:val="20"/>
          <w:szCs w:val="20"/>
          <w:lang w:val="en-GB"/>
        </w:rPr>
        <w:t>Boards to be weatherproof.</w:t>
      </w:r>
    </w:p>
    <w:p w14:paraId="7DA26054" w14:textId="77777777" w:rsidR="004E5814" w:rsidRPr="00572515" w:rsidRDefault="00B641D8" w:rsidP="00572515">
      <w:pPr>
        <w:pStyle w:val="Body"/>
        <w:numPr>
          <w:ilvl w:val="0"/>
          <w:numId w:val="49"/>
        </w:numPr>
        <w:spacing w:line="240" w:lineRule="auto"/>
        <w:ind w:left="2127"/>
        <w:jc w:val="both"/>
        <w:rPr>
          <w:rFonts w:ascii="Arial" w:hAnsi="Arial" w:cs="Arial"/>
          <w:sz w:val="20"/>
          <w:szCs w:val="20"/>
          <w:lang w:val="en-GB"/>
        </w:rPr>
      </w:pPr>
      <w:r w:rsidRPr="00572515">
        <w:rPr>
          <w:rFonts w:ascii="Arial" w:hAnsi="Arial" w:cs="Arial"/>
          <w:sz w:val="20"/>
          <w:szCs w:val="20"/>
          <w:lang w:val="en-GB"/>
        </w:rPr>
        <w:t>Made of a strong, durable material (Metal, hard plastic, etc.)</w:t>
      </w:r>
    </w:p>
    <w:p w14:paraId="59567179" w14:textId="77777777" w:rsidR="004E5814" w:rsidRPr="00572515" w:rsidRDefault="00B641D8" w:rsidP="00572515">
      <w:pPr>
        <w:pStyle w:val="Body"/>
        <w:numPr>
          <w:ilvl w:val="0"/>
          <w:numId w:val="49"/>
        </w:numPr>
        <w:spacing w:line="240" w:lineRule="auto"/>
        <w:ind w:left="2127"/>
        <w:jc w:val="both"/>
        <w:rPr>
          <w:rFonts w:ascii="Arial" w:hAnsi="Arial" w:cs="Arial"/>
          <w:sz w:val="20"/>
          <w:szCs w:val="20"/>
          <w:lang w:val="en-GB"/>
        </w:rPr>
      </w:pPr>
      <w:r w:rsidRPr="00572515">
        <w:rPr>
          <w:rFonts w:ascii="Arial" w:hAnsi="Arial" w:cs="Arial"/>
          <w:sz w:val="20"/>
          <w:szCs w:val="20"/>
          <w:lang w:val="en-GB"/>
        </w:rPr>
        <w:t>Consider the size (Possible size of boards could be i.e., 1 m high by 0.5m wide)</w:t>
      </w:r>
    </w:p>
    <w:p w14:paraId="746ADD93" w14:textId="77777777" w:rsidR="00F20EC1" w:rsidRPr="00572515" w:rsidRDefault="00F20EC1" w:rsidP="00572515">
      <w:pPr>
        <w:pStyle w:val="Body"/>
        <w:spacing w:line="240" w:lineRule="auto"/>
        <w:jc w:val="both"/>
        <w:rPr>
          <w:rFonts w:ascii="Arial" w:hAnsi="Arial" w:cs="Arial"/>
          <w:sz w:val="20"/>
          <w:szCs w:val="20"/>
          <w:lang w:val="en-GB"/>
        </w:rPr>
      </w:pPr>
    </w:p>
    <w:p w14:paraId="644C0BA4"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44" w:name="_Ref96679728"/>
      <w:bookmarkStart w:id="45" w:name="_Toc97640022"/>
      <w:bookmarkStart w:id="46" w:name="_Toc97891945"/>
      <w:r w:rsidRPr="00572515">
        <w:rPr>
          <w:rFonts w:ascii="Arial" w:hAnsi="Arial" w:cs="Arial"/>
          <w:b/>
          <w:bCs/>
          <w:sz w:val="20"/>
          <w:szCs w:val="20"/>
          <w:lang w:val="en-GB"/>
        </w:rPr>
        <w:t>MANAGEMENT OF CRITICAL WORK</w:t>
      </w:r>
      <w:bookmarkEnd w:id="44"/>
      <w:bookmarkEnd w:id="45"/>
      <w:bookmarkEnd w:id="46"/>
    </w:p>
    <w:p w14:paraId="75D08069" w14:textId="357EE45B" w:rsidR="006140A2" w:rsidRPr="003941EE" w:rsidRDefault="009E7831" w:rsidP="00572515">
      <w:pPr>
        <w:pStyle w:val="ListParagraph"/>
        <w:spacing w:after="160"/>
        <w:ind w:left="0"/>
        <w:jc w:val="both"/>
        <w:outlineLvl w:val="2"/>
        <w:rPr>
          <w:rFonts w:ascii="Arial" w:hAnsi="Arial" w:cs="Arial"/>
          <w:b/>
          <w:bCs/>
          <w:color w:val="002060"/>
          <w:sz w:val="20"/>
          <w:szCs w:val="20"/>
          <w:lang w:val="en-GB"/>
        </w:rPr>
      </w:pPr>
      <w:bookmarkStart w:id="47" w:name="_Toc95110165"/>
      <w:bookmarkStart w:id="48" w:name="_Toc97640023"/>
      <w:r w:rsidRPr="003941EE">
        <w:rPr>
          <w:rFonts w:ascii="Arial" w:eastAsia="Arial Unicode MS" w:hAnsi="Arial" w:cs="Arial"/>
          <w:b/>
          <w:bCs/>
          <w:color w:val="002060"/>
          <w:sz w:val="22"/>
          <w:szCs w:val="22"/>
          <w:u w:color="AEAAAA"/>
          <w:lang w:val="en-GB" w:eastAsia="en-US"/>
        </w:rPr>
        <w:t xml:space="preserve">[INSTRUCTIONS TO UNHCR STAFF: ADAPT THE FOLLOWING SECTIONS </w:t>
      </w:r>
      <w:r w:rsidRPr="003941EE">
        <w:rPr>
          <w:rFonts w:ascii="Arial" w:eastAsia="Arial Unicode MS" w:hAnsi="Arial" w:cs="Arial"/>
          <w:b/>
          <w:bCs/>
          <w:color w:val="002060"/>
          <w:sz w:val="22"/>
          <w:szCs w:val="22"/>
          <w:u w:color="AEAAAA"/>
          <w:lang w:val="en-GB" w:eastAsia="en-US"/>
        </w:rPr>
        <w:fldChar w:fldCharType="begin"/>
      </w:r>
      <w:r w:rsidRPr="003941EE">
        <w:rPr>
          <w:rFonts w:ascii="Arial" w:eastAsia="Arial Unicode MS" w:hAnsi="Arial" w:cs="Arial"/>
          <w:b/>
          <w:bCs/>
          <w:color w:val="002060"/>
          <w:sz w:val="22"/>
          <w:szCs w:val="22"/>
          <w:u w:color="AEAAAA"/>
          <w:lang w:val="en-GB" w:eastAsia="en-US"/>
        </w:rPr>
        <w:instrText xml:space="preserve"> REF _Ref96679728 \r \h </w:instrText>
      </w:r>
      <w:r w:rsidR="00572515" w:rsidRPr="003941EE">
        <w:rPr>
          <w:rFonts w:ascii="Arial" w:eastAsia="Arial Unicode MS" w:hAnsi="Arial" w:cs="Arial"/>
          <w:b/>
          <w:bCs/>
          <w:color w:val="002060"/>
          <w:sz w:val="22"/>
          <w:szCs w:val="22"/>
          <w:u w:color="AEAAAA"/>
          <w:lang w:val="en-GB" w:eastAsia="en-US"/>
        </w:rPr>
        <w:instrText xml:space="preserve"> \* MERGEFORMAT </w:instrText>
      </w:r>
      <w:r w:rsidRPr="003941EE">
        <w:rPr>
          <w:rFonts w:ascii="Arial" w:eastAsia="Arial Unicode MS" w:hAnsi="Arial" w:cs="Arial"/>
          <w:b/>
          <w:bCs/>
          <w:color w:val="002060"/>
          <w:sz w:val="22"/>
          <w:szCs w:val="22"/>
          <w:u w:color="AEAAAA"/>
          <w:lang w:val="en-GB" w:eastAsia="en-US"/>
        </w:rPr>
      </w:r>
      <w:r w:rsidRPr="003941EE">
        <w:rPr>
          <w:rFonts w:ascii="Arial" w:eastAsia="Arial Unicode MS" w:hAnsi="Arial" w:cs="Arial"/>
          <w:b/>
          <w:bCs/>
          <w:color w:val="002060"/>
          <w:sz w:val="22"/>
          <w:szCs w:val="22"/>
          <w:u w:color="AEAAAA"/>
          <w:lang w:val="en-GB" w:eastAsia="en-US"/>
        </w:rPr>
        <w:fldChar w:fldCharType="separate"/>
      </w:r>
      <w:r w:rsidRPr="003941EE">
        <w:rPr>
          <w:rFonts w:ascii="Arial" w:eastAsia="Arial Unicode MS" w:hAnsi="Arial" w:cs="Arial"/>
          <w:b/>
          <w:bCs/>
          <w:color w:val="002060"/>
          <w:sz w:val="22"/>
          <w:szCs w:val="22"/>
          <w:u w:color="AEAAAA"/>
          <w:lang w:val="en-GB" w:eastAsia="en-US"/>
        </w:rPr>
        <w:t>9</w:t>
      </w:r>
      <w:r w:rsidRPr="003941EE">
        <w:rPr>
          <w:rFonts w:ascii="Arial" w:eastAsia="Arial Unicode MS" w:hAnsi="Arial" w:cs="Arial"/>
          <w:b/>
          <w:bCs/>
          <w:color w:val="002060"/>
          <w:sz w:val="22"/>
          <w:szCs w:val="22"/>
          <w:u w:color="AEAAAA"/>
          <w:lang w:val="en-GB" w:eastAsia="en-US"/>
        </w:rPr>
        <w:fldChar w:fldCharType="end"/>
      </w:r>
      <w:r w:rsidR="00DE2644">
        <w:rPr>
          <w:rFonts w:ascii="Arial" w:eastAsia="Arial Unicode MS" w:hAnsi="Arial" w:cs="Arial"/>
          <w:b/>
          <w:bCs/>
          <w:color w:val="002060"/>
          <w:sz w:val="22"/>
          <w:szCs w:val="22"/>
          <w:u w:color="AEAAAA"/>
          <w:lang w:val="en-GB" w:eastAsia="en-US"/>
        </w:rPr>
        <w:t xml:space="preserve"> </w:t>
      </w:r>
      <w:r w:rsidRPr="003941EE">
        <w:rPr>
          <w:rFonts w:ascii="Arial" w:eastAsia="Arial Unicode MS" w:hAnsi="Arial" w:cs="Arial"/>
          <w:b/>
          <w:bCs/>
          <w:color w:val="002060"/>
          <w:sz w:val="22"/>
          <w:szCs w:val="22"/>
          <w:u w:color="AEAAAA"/>
          <w:lang w:val="en-GB" w:eastAsia="en-US"/>
        </w:rPr>
        <w:t xml:space="preserve">TO </w:t>
      </w:r>
      <w:r w:rsidRPr="003941EE">
        <w:rPr>
          <w:rFonts w:ascii="Arial" w:eastAsia="Arial Unicode MS" w:hAnsi="Arial" w:cs="Arial"/>
          <w:b/>
          <w:bCs/>
          <w:color w:val="002060"/>
          <w:sz w:val="22"/>
          <w:szCs w:val="22"/>
          <w:u w:color="AEAAAA"/>
          <w:lang w:val="en-GB" w:eastAsia="en-US"/>
        </w:rPr>
        <w:fldChar w:fldCharType="begin"/>
      </w:r>
      <w:r w:rsidRPr="003941EE">
        <w:rPr>
          <w:rFonts w:ascii="Arial" w:eastAsia="Arial Unicode MS" w:hAnsi="Arial" w:cs="Arial"/>
          <w:b/>
          <w:bCs/>
          <w:color w:val="002060"/>
          <w:sz w:val="22"/>
          <w:szCs w:val="22"/>
          <w:u w:color="AEAAAA"/>
          <w:lang w:val="en-GB" w:eastAsia="en-US"/>
        </w:rPr>
        <w:instrText xml:space="preserve"> REF _Ref96679744 \r \h </w:instrText>
      </w:r>
      <w:r w:rsidR="00572515" w:rsidRPr="003941EE">
        <w:rPr>
          <w:rFonts w:ascii="Arial" w:eastAsia="Arial Unicode MS" w:hAnsi="Arial" w:cs="Arial"/>
          <w:b/>
          <w:bCs/>
          <w:color w:val="002060"/>
          <w:sz w:val="22"/>
          <w:szCs w:val="22"/>
          <w:u w:color="AEAAAA"/>
          <w:lang w:val="en-GB" w:eastAsia="en-US"/>
        </w:rPr>
        <w:instrText xml:space="preserve"> \* MERGEFORMAT </w:instrText>
      </w:r>
      <w:r w:rsidRPr="003941EE">
        <w:rPr>
          <w:rFonts w:ascii="Arial" w:eastAsia="Arial Unicode MS" w:hAnsi="Arial" w:cs="Arial"/>
          <w:b/>
          <w:bCs/>
          <w:color w:val="002060"/>
          <w:sz w:val="22"/>
          <w:szCs w:val="22"/>
          <w:u w:color="AEAAAA"/>
          <w:lang w:val="en-GB" w:eastAsia="en-US"/>
        </w:rPr>
      </w:r>
      <w:r w:rsidRPr="003941EE">
        <w:rPr>
          <w:rFonts w:ascii="Arial" w:eastAsia="Arial Unicode MS" w:hAnsi="Arial" w:cs="Arial"/>
          <w:b/>
          <w:bCs/>
          <w:color w:val="002060"/>
          <w:sz w:val="22"/>
          <w:szCs w:val="22"/>
          <w:u w:color="AEAAAA"/>
          <w:lang w:val="en-GB" w:eastAsia="en-US"/>
        </w:rPr>
        <w:fldChar w:fldCharType="separate"/>
      </w:r>
      <w:r w:rsidRPr="003941EE">
        <w:rPr>
          <w:rFonts w:ascii="Arial" w:eastAsia="Arial Unicode MS" w:hAnsi="Arial" w:cs="Arial"/>
          <w:b/>
          <w:bCs/>
          <w:color w:val="002060"/>
          <w:sz w:val="22"/>
          <w:szCs w:val="22"/>
          <w:u w:color="AEAAAA"/>
          <w:lang w:val="en-GB" w:eastAsia="en-US"/>
        </w:rPr>
        <w:t>39</w:t>
      </w:r>
      <w:r w:rsidRPr="003941EE">
        <w:rPr>
          <w:rFonts w:ascii="Arial" w:eastAsia="Arial Unicode MS" w:hAnsi="Arial" w:cs="Arial"/>
          <w:b/>
          <w:bCs/>
          <w:color w:val="002060"/>
          <w:sz w:val="22"/>
          <w:szCs w:val="22"/>
          <w:u w:color="AEAAAA"/>
          <w:lang w:val="en-GB" w:eastAsia="en-US"/>
        </w:rPr>
        <w:fldChar w:fldCharType="end"/>
      </w:r>
      <w:r w:rsidRPr="003941EE">
        <w:rPr>
          <w:rFonts w:ascii="Arial" w:eastAsia="Arial Unicode MS" w:hAnsi="Arial" w:cs="Arial"/>
          <w:b/>
          <w:bCs/>
          <w:color w:val="002060"/>
          <w:sz w:val="22"/>
          <w:szCs w:val="22"/>
          <w:u w:color="AEAAAA"/>
          <w:lang w:val="en-GB" w:eastAsia="en-US"/>
        </w:rPr>
        <w:t xml:space="preserve"> ACCORDING TO YOUR PARTICULAR PROJECT AND THE DIFFERENT TYPES OF WORK AND ACTIVITIES THAT THE CONTRACTOR WILL BE REQUIRED TO UNDERTAKE TO CARRY OUT THE PROJECT. DELETE ANY NON-APPLICABLE INSTRUCTIONS AND ADD IF/WHEN REQUIRED NEW ONES OR MODIFY THE CHAPTERS TO FIT YOUR REQUIREMENTS BEFORE INCLUDING THIS DOCUMENT IN YOUR TENDER DOCUMENTATION].</w:t>
      </w:r>
      <w:bookmarkEnd w:id="47"/>
      <w:bookmarkEnd w:id="48"/>
    </w:p>
    <w:p w14:paraId="0000AF4B" w14:textId="565BF9B5" w:rsidR="004E5814" w:rsidRPr="00572515" w:rsidRDefault="00B641D8" w:rsidP="003941EE">
      <w:pPr>
        <w:pStyle w:val="Body"/>
        <w:numPr>
          <w:ilvl w:val="1"/>
          <w:numId w:val="107"/>
        </w:numPr>
        <w:spacing w:line="276" w:lineRule="auto"/>
        <w:ind w:left="851" w:hanging="425"/>
        <w:rPr>
          <w:rFonts w:ascii="Arial" w:hAnsi="Arial" w:cs="Arial"/>
          <w:sz w:val="20"/>
          <w:szCs w:val="20"/>
          <w:lang w:val="en-GB"/>
        </w:rPr>
      </w:pPr>
      <w:r w:rsidRPr="00572515">
        <w:rPr>
          <w:rFonts w:ascii="Arial" w:hAnsi="Arial" w:cs="Arial"/>
          <w:sz w:val="20"/>
          <w:szCs w:val="20"/>
          <w:lang w:val="en-GB"/>
        </w:rPr>
        <w:t xml:space="preserve">The Contractor (including sub-Contractors) shall implement a critical risk management system covering the following activities (where applicable) and shall be formally communicated to </w:t>
      </w:r>
      <w:r w:rsidR="008C7D14" w:rsidRPr="00572515">
        <w:rPr>
          <w:rFonts w:ascii="Arial" w:hAnsi="Arial" w:cs="Arial"/>
          <w:sz w:val="20"/>
          <w:szCs w:val="20"/>
          <w:lang w:val="en-GB"/>
        </w:rPr>
        <w:t>personnel</w:t>
      </w:r>
      <w:r w:rsidRPr="00572515">
        <w:rPr>
          <w:rFonts w:ascii="Arial" w:hAnsi="Arial" w:cs="Arial"/>
          <w:sz w:val="20"/>
          <w:szCs w:val="20"/>
          <w:lang w:val="en-GB"/>
        </w:rPr>
        <w:t xml:space="preserve"> (including sub-contractors): </w:t>
      </w:r>
    </w:p>
    <w:p w14:paraId="140BD850" w14:textId="77777777"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 xml:space="preserve">Working at heights </w:t>
      </w:r>
    </w:p>
    <w:p w14:paraId="257637D3" w14:textId="77777777"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 xml:space="preserve">Hot works </w:t>
      </w:r>
    </w:p>
    <w:p w14:paraId="43486D6C" w14:textId="77777777"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Excavation work</w:t>
      </w:r>
    </w:p>
    <w:p w14:paraId="4C9AA4EC" w14:textId="77777777"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Lifting (i.e., mobile cranes)</w:t>
      </w:r>
    </w:p>
    <w:p w14:paraId="63B5BFA8" w14:textId="77777777"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Demolition work</w:t>
      </w:r>
    </w:p>
    <w:p w14:paraId="4E868CA3" w14:textId="77777777"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Working near water accumulations</w:t>
      </w:r>
    </w:p>
    <w:p w14:paraId="7E787AEB" w14:textId="77777777" w:rsidR="0042156B"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Work being done within proximity of an overhead power lin</w:t>
      </w:r>
      <w:r w:rsidR="0042156B" w:rsidRPr="00572515">
        <w:rPr>
          <w:rFonts w:ascii="Arial" w:hAnsi="Arial" w:cs="Arial"/>
          <w:sz w:val="20"/>
          <w:szCs w:val="20"/>
          <w:lang w:val="en-GB"/>
        </w:rPr>
        <w:t>e</w:t>
      </w:r>
    </w:p>
    <w:p w14:paraId="71883D3B" w14:textId="73A2F2FA" w:rsidR="004E5814" w:rsidRPr="00572515" w:rsidRDefault="00B641D8" w:rsidP="00572515">
      <w:pPr>
        <w:pStyle w:val="Body"/>
        <w:numPr>
          <w:ilvl w:val="0"/>
          <w:numId w:val="49"/>
        </w:numPr>
        <w:spacing w:line="240" w:lineRule="auto"/>
        <w:jc w:val="both"/>
        <w:rPr>
          <w:rFonts w:ascii="Arial" w:hAnsi="Arial" w:cs="Arial"/>
          <w:sz w:val="20"/>
          <w:szCs w:val="20"/>
          <w:lang w:val="en-GB"/>
        </w:rPr>
      </w:pPr>
      <w:r w:rsidRPr="00572515">
        <w:rPr>
          <w:rFonts w:ascii="Arial" w:hAnsi="Arial" w:cs="Arial"/>
          <w:sz w:val="20"/>
          <w:szCs w:val="20"/>
          <w:lang w:val="en-GB"/>
        </w:rPr>
        <w:t>Electrical or energizing work (includes handling</w:t>
      </w:r>
      <w:r w:rsidR="007B595A">
        <w:rPr>
          <w:rFonts w:ascii="Arial" w:hAnsi="Arial" w:cs="Arial"/>
          <w:sz w:val="20"/>
          <w:szCs w:val="20"/>
          <w:lang w:val="en-GB"/>
        </w:rPr>
        <w:t xml:space="preserve"> </w:t>
      </w:r>
      <w:r w:rsidR="00D611AD">
        <w:rPr>
          <w:rFonts w:ascii="Arial" w:hAnsi="Arial" w:cs="Arial"/>
          <w:sz w:val="20"/>
          <w:szCs w:val="20"/>
          <w:lang w:val="en-GB"/>
        </w:rPr>
        <w:t>and use of electrically powered</w:t>
      </w:r>
      <w:r w:rsidR="007B595A">
        <w:rPr>
          <w:rFonts w:ascii="Arial" w:hAnsi="Arial" w:cs="Arial"/>
          <w:sz w:val="20"/>
          <w:szCs w:val="20"/>
          <w:lang w:val="en-GB"/>
        </w:rPr>
        <w:t xml:space="preserve"> equipment and high voltage switching</w:t>
      </w:r>
      <w:r w:rsidR="002D6196" w:rsidRPr="00572515">
        <w:rPr>
          <w:rFonts w:ascii="Arial" w:hAnsi="Arial" w:cs="Arial"/>
          <w:sz w:val="20"/>
          <w:szCs w:val="20"/>
          <w:lang w:val="en-GB"/>
        </w:rPr>
        <w:t>)</w:t>
      </w:r>
      <w:r w:rsidRPr="00572515">
        <w:rPr>
          <w:rFonts w:ascii="Arial" w:hAnsi="Arial" w:cs="Arial"/>
          <w:sz w:val="20"/>
          <w:szCs w:val="20"/>
          <w:lang w:val="en-GB"/>
        </w:rPr>
        <w:t xml:space="preserve"> </w:t>
      </w:r>
    </w:p>
    <w:p w14:paraId="12A1E30B" w14:textId="1E4844B5" w:rsidR="004E5814" w:rsidRPr="00572515" w:rsidRDefault="00B641D8" w:rsidP="00572515">
      <w:pPr>
        <w:pStyle w:val="Body"/>
        <w:spacing w:line="240" w:lineRule="auto"/>
        <w:ind w:left="357"/>
        <w:jc w:val="both"/>
        <w:rPr>
          <w:rFonts w:ascii="Arial" w:eastAsia="Arial" w:hAnsi="Arial" w:cs="Arial"/>
          <w:sz w:val="20"/>
          <w:szCs w:val="20"/>
          <w:lang w:val="en-GB"/>
        </w:rPr>
      </w:pPr>
      <w:r w:rsidRPr="00572515">
        <w:rPr>
          <w:rFonts w:ascii="Arial" w:eastAsia="Arial" w:hAnsi="Arial" w:cs="Arial"/>
          <w:sz w:val="20"/>
          <w:szCs w:val="20"/>
          <w:lang w:val="en-GB"/>
        </w:rPr>
        <w:t xml:space="preserve">Some of the critical activities are discussed from </w:t>
      </w:r>
      <w:r w:rsidR="000A59B5" w:rsidRPr="00572515">
        <w:rPr>
          <w:rFonts w:ascii="Arial" w:eastAsia="Arial" w:hAnsi="Arial" w:cs="Arial"/>
          <w:sz w:val="20"/>
          <w:szCs w:val="20"/>
          <w:lang w:val="en-GB"/>
        </w:rPr>
        <w:t>section</w:t>
      </w:r>
      <w:r w:rsidRPr="00572515">
        <w:rPr>
          <w:rFonts w:ascii="Arial" w:eastAsia="Arial" w:hAnsi="Arial" w:cs="Arial"/>
          <w:sz w:val="20"/>
          <w:szCs w:val="20"/>
          <w:lang w:val="en-GB"/>
        </w:rPr>
        <w:t xml:space="preserve"> </w:t>
      </w:r>
      <w:r w:rsidR="009E7831" w:rsidRPr="00572515">
        <w:rPr>
          <w:rFonts w:ascii="Arial" w:eastAsia="Arial" w:hAnsi="Arial" w:cs="Arial"/>
          <w:sz w:val="20"/>
          <w:szCs w:val="20"/>
          <w:lang w:val="en-GB"/>
        </w:rPr>
        <w:fldChar w:fldCharType="begin"/>
      </w:r>
      <w:r w:rsidR="009E7831" w:rsidRPr="00572515">
        <w:rPr>
          <w:rFonts w:ascii="Arial" w:eastAsia="Arial" w:hAnsi="Arial" w:cs="Arial"/>
          <w:sz w:val="20"/>
          <w:szCs w:val="20"/>
          <w:lang w:val="en-GB"/>
        </w:rPr>
        <w:instrText xml:space="preserve"> REF _Ref96679881 \r \h </w:instrText>
      </w:r>
      <w:r w:rsidR="00572515" w:rsidRPr="00572515">
        <w:rPr>
          <w:rFonts w:ascii="Arial" w:eastAsia="Arial" w:hAnsi="Arial" w:cs="Arial"/>
          <w:sz w:val="20"/>
          <w:szCs w:val="20"/>
          <w:lang w:val="en-GB"/>
        </w:rPr>
        <w:instrText xml:space="preserve"> \* MERGEFORMAT </w:instrText>
      </w:r>
      <w:r w:rsidR="009E7831" w:rsidRPr="00572515">
        <w:rPr>
          <w:rFonts w:ascii="Arial" w:eastAsia="Arial" w:hAnsi="Arial" w:cs="Arial"/>
          <w:sz w:val="20"/>
          <w:szCs w:val="20"/>
          <w:lang w:val="en-GB"/>
        </w:rPr>
      </w:r>
      <w:r w:rsidR="009E7831" w:rsidRPr="00572515">
        <w:rPr>
          <w:rFonts w:ascii="Arial" w:eastAsia="Arial" w:hAnsi="Arial" w:cs="Arial"/>
          <w:sz w:val="20"/>
          <w:szCs w:val="20"/>
          <w:lang w:val="en-GB"/>
        </w:rPr>
        <w:fldChar w:fldCharType="separate"/>
      </w:r>
      <w:r w:rsidR="009E7831" w:rsidRPr="00572515">
        <w:rPr>
          <w:rFonts w:ascii="Arial" w:eastAsia="Arial" w:hAnsi="Arial" w:cs="Arial"/>
          <w:sz w:val="20"/>
          <w:szCs w:val="20"/>
          <w:lang w:val="en-GB"/>
        </w:rPr>
        <w:t>10</w:t>
      </w:r>
      <w:r w:rsidR="009E7831" w:rsidRPr="00572515">
        <w:rPr>
          <w:rFonts w:ascii="Arial" w:eastAsia="Arial" w:hAnsi="Arial" w:cs="Arial"/>
          <w:sz w:val="20"/>
          <w:szCs w:val="20"/>
          <w:lang w:val="en-GB"/>
        </w:rPr>
        <w:fldChar w:fldCharType="end"/>
      </w:r>
      <w:r w:rsidRPr="00572515">
        <w:rPr>
          <w:rFonts w:ascii="Arial" w:eastAsia="Arial" w:hAnsi="Arial" w:cs="Arial"/>
          <w:sz w:val="20"/>
          <w:szCs w:val="20"/>
          <w:lang w:val="en-GB"/>
        </w:rPr>
        <w:t xml:space="preserve"> - </w:t>
      </w:r>
      <w:r w:rsidR="009E7831" w:rsidRPr="00572515">
        <w:rPr>
          <w:rFonts w:ascii="Arial" w:eastAsia="Arial" w:hAnsi="Arial" w:cs="Arial"/>
          <w:sz w:val="20"/>
          <w:szCs w:val="20"/>
          <w:lang w:val="en-GB"/>
        </w:rPr>
        <w:fldChar w:fldCharType="begin"/>
      </w:r>
      <w:r w:rsidR="009E7831" w:rsidRPr="00572515">
        <w:rPr>
          <w:rFonts w:ascii="Arial" w:eastAsia="Arial" w:hAnsi="Arial" w:cs="Arial"/>
          <w:sz w:val="20"/>
          <w:szCs w:val="20"/>
          <w:lang w:val="en-GB"/>
        </w:rPr>
        <w:instrText xml:space="preserve"> REF _Ref96679895 \r \h </w:instrText>
      </w:r>
      <w:r w:rsidR="00572515" w:rsidRPr="00572515">
        <w:rPr>
          <w:rFonts w:ascii="Arial" w:eastAsia="Arial" w:hAnsi="Arial" w:cs="Arial"/>
          <w:sz w:val="20"/>
          <w:szCs w:val="20"/>
          <w:lang w:val="en-GB"/>
        </w:rPr>
        <w:instrText xml:space="preserve"> \* MERGEFORMAT </w:instrText>
      </w:r>
      <w:r w:rsidR="009E7831" w:rsidRPr="00572515">
        <w:rPr>
          <w:rFonts w:ascii="Arial" w:eastAsia="Arial" w:hAnsi="Arial" w:cs="Arial"/>
          <w:sz w:val="20"/>
          <w:szCs w:val="20"/>
          <w:lang w:val="en-GB"/>
        </w:rPr>
      </w:r>
      <w:r w:rsidR="009E7831" w:rsidRPr="00572515">
        <w:rPr>
          <w:rFonts w:ascii="Arial" w:eastAsia="Arial" w:hAnsi="Arial" w:cs="Arial"/>
          <w:sz w:val="20"/>
          <w:szCs w:val="20"/>
          <w:lang w:val="en-GB"/>
        </w:rPr>
        <w:fldChar w:fldCharType="separate"/>
      </w:r>
      <w:r w:rsidR="009E7831" w:rsidRPr="00572515">
        <w:rPr>
          <w:rFonts w:ascii="Arial" w:eastAsia="Arial" w:hAnsi="Arial" w:cs="Arial"/>
          <w:sz w:val="20"/>
          <w:szCs w:val="20"/>
          <w:lang w:val="en-GB"/>
        </w:rPr>
        <w:t>14</w:t>
      </w:r>
      <w:r w:rsidR="009E7831" w:rsidRPr="00572515">
        <w:rPr>
          <w:rFonts w:ascii="Arial" w:eastAsia="Arial" w:hAnsi="Arial" w:cs="Arial"/>
          <w:sz w:val="20"/>
          <w:szCs w:val="20"/>
          <w:lang w:val="en-GB"/>
        </w:rPr>
        <w:fldChar w:fldCharType="end"/>
      </w:r>
      <w:r w:rsidRPr="00572515">
        <w:rPr>
          <w:rFonts w:ascii="Arial" w:eastAsia="Arial" w:hAnsi="Arial" w:cs="Arial"/>
          <w:sz w:val="20"/>
          <w:szCs w:val="20"/>
          <w:lang w:val="en-GB"/>
        </w:rPr>
        <w:t xml:space="preserve"> for consideration in critical risk management.</w:t>
      </w:r>
    </w:p>
    <w:p w14:paraId="678FD1F8" w14:textId="77777777" w:rsidR="004E5814" w:rsidRPr="00572515" w:rsidRDefault="00B641D8" w:rsidP="003941EE">
      <w:pPr>
        <w:pStyle w:val="Body"/>
        <w:numPr>
          <w:ilvl w:val="1"/>
          <w:numId w:val="107"/>
        </w:numPr>
        <w:spacing w:line="276" w:lineRule="auto"/>
        <w:ind w:left="851" w:hanging="425"/>
        <w:rPr>
          <w:rFonts w:ascii="Arial" w:hAnsi="Arial" w:cs="Arial"/>
          <w:sz w:val="20"/>
          <w:szCs w:val="20"/>
          <w:lang w:val="en-GB"/>
        </w:rPr>
      </w:pPr>
      <w:r w:rsidRPr="00572515">
        <w:rPr>
          <w:rFonts w:ascii="Arial" w:hAnsi="Arial" w:cs="Arial"/>
          <w:sz w:val="20"/>
          <w:szCs w:val="20"/>
          <w:lang w:val="en-GB"/>
        </w:rPr>
        <w:t>The Contractor shall ensure that the performance of all specified critical work is supervised throughout the duration of the Contract by competent Supervisors.</w:t>
      </w:r>
    </w:p>
    <w:p w14:paraId="1377010C" w14:textId="77777777" w:rsidR="004E5814" w:rsidRDefault="004E5814" w:rsidP="00572515">
      <w:pPr>
        <w:pStyle w:val="Body"/>
        <w:tabs>
          <w:tab w:val="left" w:pos="851"/>
        </w:tabs>
        <w:ind w:left="730"/>
        <w:jc w:val="both"/>
        <w:rPr>
          <w:rFonts w:ascii="Arial" w:eastAsia="Arial" w:hAnsi="Arial" w:cs="Arial"/>
          <w:sz w:val="20"/>
          <w:szCs w:val="20"/>
          <w:lang w:val="en-GB"/>
        </w:rPr>
      </w:pPr>
    </w:p>
    <w:p w14:paraId="761DA7F2" w14:textId="77777777" w:rsidR="00075C18" w:rsidRDefault="00075C18" w:rsidP="00572515">
      <w:pPr>
        <w:pStyle w:val="Body"/>
        <w:tabs>
          <w:tab w:val="left" w:pos="851"/>
        </w:tabs>
        <w:ind w:left="730"/>
        <w:jc w:val="both"/>
        <w:rPr>
          <w:rFonts w:ascii="Arial" w:eastAsia="Arial" w:hAnsi="Arial" w:cs="Arial"/>
          <w:sz w:val="20"/>
          <w:szCs w:val="20"/>
          <w:lang w:val="en-GB"/>
        </w:rPr>
      </w:pPr>
    </w:p>
    <w:p w14:paraId="6465BADA" w14:textId="77777777" w:rsidR="00075C18" w:rsidRDefault="00075C18" w:rsidP="00572515">
      <w:pPr>
        <w:pStyle w:val="Body"/>
        <w:tabs>
          <w:tab w:val="left" w:pos="851"/>
        </w:tabs>
        <w:ind w:left="730"/>
        <w:jc w:val="both"/>
        <w:rPr>
          <w:rFonts w:ascii="Arial" w:eastAsia="Arial" w:hAnsi="Arial" w:cs="Arial"/>
          <w:sz w:val="20"/>
          <w:szCs w:val="20"/>
          <w:lang w:val="en-GB"/>
        </w:rPr>
      </w:pPr>
    </w:p>
    <w:p w14:paraId="737E928E" w14:textId="77777777" w:rsidR="00075C18" w:rsidRPr="00572515" w:rsidRDefault="00075C18" w:rsidP="00572515">
      <w:pPr>
        <w:pStyle w:val="Body"/>
        <w:tabs>
          <w:tab w:val="left" w:pos="851"/>
        </w:tabs>
        <w:ind w:left="730"/>
        <w:jc w:val="both"/>
        <w:rPr>
          <w:rFonts w:ascii="Arial" w:eastAsia="Arial" w:hAnsi="Arial" w:cs="Arial"/>
          <w:sz w:val="20"/>
          <w:szCs w:val="20"/>
          <w:lang w:val="en-GB"/>
        </w:rPr>
      </w:pPr>
    </w:p>
    <w:p w14:paraId="576FD6B1"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49" w:name="_Ref96679881"/>
      <w:bookmarkStart w:id="50" w:name="_Toc97891946"/>
      <w:r w:rsidRPr="00572515">
        <w:rPr>
          <w:rFonts w:ascii="Arial" w:hAnsi="Arial" w:cs="Arial"/>
          <w:b/>
          <w:bCs/>
          <w:sz w:val="20"/>
          <w:szCs w:val="20"/>
          <w:lang w:val="en-GB"/>
        </w:rPr>
        <w:lastRenderedPageBreak/>
        <w:t>WORKING AT HEIGHTS</w:t>
      </w:r>
      <w:bookmarkEnd w:id="49"/>
      <w:bookmarkEnd w:id="50"/>
    </w:p>
    <w:p w14:paraId="31CF03DD" w14:textId="77777777" w:rsidR="004E5814" w:rsidRPr="00572515" w:rsidRDefault="00B641D8" w:rsidP="00572515">
      <w:pPr>
        <w:pStyle w:val="Body"/>
        <w:widowControl w:val="0"/>
        <w:numPr>
          <w:ilvl w:val="1"/>
          <w:numId w:val="55"/>
        </w:numPr>
        <w:spacing w:line="276" w:lineRule="auto"/>
        <w:ind w:left="851" w:hanging="567"/>
        <w:jc w:val="both"/>
        <w:outlineLvl w:val="0"/>
        <w:rPr>
          <w:rFonts w:ascii="Arial" w:hAnsi="Arial" w:cs="Arial"/>
          <w:b/>
          <w:bCs/>
          <w:sz w:val="20"/>
          <w:szCs w:val="20"/>
          <w:lang w:val="en-GB"/>
        </w:rPr>
      </w:pPr>
      <w:r w:rsidRPr="00572515">
        <w:rPr>
          <w:rFonts w:ascii="Arial" w:hAnsi="Arial" w:cs="Arial"/>
          <w:b/>
          <w:bCs/>
          <w:sz w:val="20"/>
          <w:szCs w:val="20"/>
          <w:u w:val="single"/>
          <w:lang w:val="en-GB"/>
        </w:rPr>
        <w:t xml:space="preserve"> </w:t>
      </w:r>
      <w:bookmarkStart w:id="51" w:name="_Toc95110167"/>
      <w:bookmarkStart w:id="52" w:name="_Toc97640025"/>
      <w:bookmarkStart w:id="53" w:name="_Toc97719693"/>
      <w:bookmarkStart w:id="54" w:name="_Toc97891947"/>
      <w:r w:rsidRPr="00572515">
        <w:rPr>
          <w:rFonts w:ascii="Arial" w:hAnsi="Arial" w:cs="Arial"/>
          <w:b/>
          <w:bCs/>
          <w:sz w:val="20"/>
          <w:szCs w:val="20"/>
          <w:u w:val="single"/>
          <w:lang w:val="en-GB"/>
        </w:rPr>
        <w:t>General requirements for working at height</w:t>
      </w:r>
      <w:bookmarkEnd w:id="51"/>
      <w:bookmarkEnd w:id="52"/>
      <w:bookmarkEnd w:id="53"/>
      <w:bookmarkEnd w:id="54"/>
    </w:p>
    <w:p w14:paraId="7ABF9705" w14:textId="28A97F96" w:rsidR="004E5814" w:rsidRPr="00572515" w:rsidRDefault="00B641D8" w:rsidP="00572515">
      <w:pPr>
        <w:pStyle w:val="Body"/>
        <w:numPr>
          <w:ilvl w:val="2"/>
          <w:numId w:val="55"/>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The Contractor shall consider working at height as a last resort only when work can no longer be done at ground level.</w:t>
      </w:r>
    </w:p>
    <w:p w14:paraId="7307FC7F" w14:textId="6F58B867" w:rsidR="004E5814" w:rsidRPr="00572515" w:rsidRDefault="00B641D8" w:rsidP="00572515">
      <w:pPr>
        <w:pStyle w:val="Body"/>
        <w:numPr>
          <w:ilvl w:val="2"/>
          <w:numId w:val="55"/>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A risk assessment and method statement/ procedure shall be compiled and approved by UNHCR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00D42CC2">
        <w:rPr>
          <w:rFonts w:ascii="Arial" w:hAnsi="Arial" w:cs="Arial"/>
          <w:sz w:val="20"/>
          <w:szCs w:val="20"/>
          <w:lang w:val="en-GB"/>
        </w:rPr>
        <w:t xml:space="preserve"> </w:t>
      </w:r>
      <w:r w:rsidRPr="00572515">
        <w:rPr>
          <w:rFonts w:ascii="Arial" w:hAnsi="Arial" w:cs="Arial"/>
          <w:sz w:val="20"/>
          <w:szCs w:val="20"/>
          <w:lang w:val="en-GB"/>
        </w:rPr>
        <w:t>before work is started. The method statement shall indicate how worker training and hazard awareness and controls to be used.</w:t>
      </w:r>
    </w:p>
    <w:p w14:paraId="6DA2E8F0" w14:textId="77777777" w:rsidR="004E5814" w:rsidRPr="00572515" w:rsidRDefault="00B641D8" w:rsidP="00572515">
      <w:pPr>
        <w:pStyle w:val="Body"/>
        <w:numPr>
          <w:ilvl w:val="2"/>
          <w:numId w:val="55"/>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The usage of cell phones is not permitted while working at height.</w:t>
      </w:r>
    </w:p>
    <w:p w14:paraId="31CB5C25" w14:textId="77777777" w:rsidR="004E5814" w:rsidRPr="00572515" w:rsidRDefault="00B641D8" w:rsidP="00572515">
      <w:pPr>
        <w:pStyle w:val="Body"/>
        <w:widowControl w:val="0"/>
        <w:numPr>
          <w:ilvl w:val="1"/>
          <w:numId w:val="55"/>
        </w:numPr>
        <w:spacing w:line="276" w:lineRule="auto"/>
        <w:ind w:left="851" w:hanging="567"/>
        <w:jc w:val="both"/>
        <w:outlineLvl w:val="0"/>
        <w:rPr>
          <w:rFonts w:ascii="Arial" w:hAnsi="Arial" w:cs="Arial"/>
          <w:b/>
          <w:bCs/>
          <w:sz w:val="20"/>
          <w:szCs w:val="20"/>
          <w:u w:val="single"/>
          <w:lang w:val="en-GB"/>
        </w:rPr>
      </w:pPr>
      <w:r w:rsidRPr="00572515">
        <w:rPr>
          <w:rFonts w:ascii="Arial" w:hAnsi="Arial" w:cs="Arial"/>
          <w:b/>
          <w:bCs/>
          <w:sz w:val="20"/>
          <w:szCs w:val="20"/>
          <w:u w:val="single"/>
          <w:lang w:val="en-GB"/>
        </w:rPr>
        <w:t xml:space="preserve"> </w:t>
      </w:r>
      <w:bookmarkStart w:id="55" w:name="_Toc97640026"/>
      <w:bookmarkStart w:id="56" w:name="_Toc97719694"/>
      <w:bookmarkStart w:id="57" w:name="_Toc97891948"/>
      <w:r w:rsidRPr="00572515">
        <w:rPr>
          <w:rFonts w:ascii="Arial" w:hAnsi="Arial" w:cs="Arial"/>
          <w:b/>
          <w:bCs/>
          <w:sz w:val="20"/>
          <w:szCs w:val="20"/>
          <w:u w:val="single"/>
          <w:lang w:val="en-GB"/>
        </w:rPr>
        <w:t>Fall protection equipment / Fall prevention equipment</w:t>
      </w:r>
      <w:bookmarkEnd w:id="55"/>
      <w:bookmarkEnd w:id="56"/>
      <w:bookmarkEnd w:id="57"/>
    </w:p>
    <w:p w14:paraId="0861CB1A" w14:textId="05645362"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Recommended safety harness with “double lanyard” to be used as fall arrest devices (harness has ability to bypass obstructions while remaining attached). The Contractor shall ensure that all relevant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are trained in the usage of harnesses including how to tie off on anchor points.</w:t>
      </w:r>
    </w:p>
    <w:p w14:paraId="260C8C46" w14:textId="3ACFB65F"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Contractor to install lifeline and installation approved by </w:t>
      </w:r>
      <w:r w:rsidR="00CF25D0">
        <w:rPr>
          <w:rFonts w:ascii="Arial" w:hAnsi="Arial" w:cs="Arial"/>
          <w:sz w:val="20"/>
          <w:szCs w:val="20"/>
          <w:lang w:val="en-GB"/>
        </w:rPr>
        <w:t xml:space="preserve">the </w:t>
      </w:r>
      <w:r w:rsidRPr="00572515">
        <w:rPr>
          <w:rFonts w:ascii="Arial" w:hAnsi="Arial" w:cs="Arial"/>
          <w:sz w:val="20"/>
          <w:szCs w:val="20"/>
          <w:lang w:val="en-GB"/>
        </w:rPr>
        <w:t xml:space="preserve">UNHCR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572515">
        <w:rPr>
          <w:rFonts w:ascii="Arial" w:hAnsi="Arial" w:cs="Arial"/>
          <w:sz w:val="20"/>
          <w:szCs w:val="20"/>
          <w:lang w:val="en-GB"/>
        </w:rPr>
        <w:t>. Inspection on lifeline to be done daily basis by an appointed Supervisor (responsible for inspecting lifeline equipment, safety harnesses and scaffolding installations).</w:t>
      </w:r>
    </w:p>
    <w:p w14:paraId="00755275"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The Contractor shall make provision to prevent objects and/or material from falling from elevated areas to protect persons working below. Warning signs are to be erected and areas where falling equipment may cause a hazard will be properly barricaded and access to these areas controlled. </w:t>
      </w:r>
    </w:p>
    <w:p w14:paraId="1AFE8FB2"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All tools and equipment as well as associated items; including but not limited to nuts, bolts grinding discs etc. shall be transported/carried to elevated working platforms in suitable and sufficient containers. </w:t>
      </w:r>
    </w:p>
    <w:p w14:paraId="2243D700"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Contractor shall ensure that all equipment and hand tools can be secured to either the person or the structure with lanyards, bearing in mind that heavy hand tools should never be tied down to a person as it may cause fall incidents. Only small hand tools are to be tied down to users. When hand tools are not being used it must be tied down to the structure</w:t>
      </w:r>
    </w:p>
    <w:p w14:paraId="384594CE" w14:textId="77777777" w:rsidR="004E5814" w:rsidRPr="00572515" w:rsidRDefault="00B641D8" w:rsidP="00572515">
      <w:pPr>
        <w:pStyle w:val="Body"/>
        <w:widowControl w:val="0"/>
        <w:numPr>
          <w:ilvl w:val="1"/>
          <w:numId w:val="55"/>
        </w:numPr>
        <w:spacing w:line="276" w:lineRule="auto"/>
        <w:ind w:left="851" w:hanging="567"/>
        <w:jc w:val="both"/>
        <w:outlineLvl w:val="0"/>
        <w:rPr>
          <w:rFonts w:ascii="Arial" w:hAnsi="Arial" w:cs="Arial"/>
          <w:b/>
          <w:bCs/>
          <w:sz w:val="20"/>
          <w:szCs w:val="20"/>
          <w:u w:val="single"/>
          <w:lang w:val="en-GB"/>
        </w:rPr>
      </w:pPr>
      <w:bookmarkStart w:id="58" w:name="_Toc97640027"/>
      <w:bookmarkStart w:id="59" w:name="_Toc97719695"/>
      <w:bookmarkStart w:id="60" w:name="_Toc97891949"/>
      <w:r w:rsidRPr="00572515">
        <w:rPr>
          <w:rFonts w:ascii="Arial" w:hAnsi="Arial" w:cs="Arial"/>
          <w:b/>
          <w:bCs/>
          <w:sz w:val="20"/>
          <w:szCs w:val="20"/>
          <w:u w:val="single"/>
          <w:lang w:val="en-GB"/>
        </w:rPr>
        <w:t>Scaffolding</w:t>
      </w:r>
      <w:bookmarkEnd w:id="58"/>
      <w:bookmarkEnd w:id="59"/>
      <w:bookmarkEnd w:id="60"/>
    </w:p>
    <w:p w14:paraId="715EAD7B" w14:textId="77777777" w:rsidR="004E5814" w:rsidRPr="00572515" w:rsidRDefault="00B641D8" w:rsidP="00572515">
      <w:pPr>
        <w:pStyle w:val="Body"/>
        <w:numPr>
          <w:ilvl w:val="2"/>
          <w:numId w:val="57"/>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Scaffolds shall be well designed and erected to ensure that they are safe for use. They must be complete with all platforms, toe boards, guard rails, mid rails, base plates, standards, ledgers, bracing, ties, and couplings in place. </w:t>
      </w:r>
    </w:p>
    <w:p w14:paraId="1C921A7D" w14:textId="77777777" w:rsidR="004E5814" w:rsidRPr="00572515" w:rsidRDefault="00B641D8" w:rsidP="00572515">
      <w:pPr>
        <w:pStyle w:val="Body"/>
        <w:numPr>
          <w:ilvl w:val="2"/>
          <w:numId w:val="58"/>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Scaffolding laydown areas requirements: Scaffolding material may only be stacked/stored in the allocated laydown areas; Scaffold material must not restrict the safe movement of people in the laydown area and Scaffolding laydown to be positively barricaded (i.e., scaffolding frame with orange snow netting).   </w:t>
      </w:r>
    </w:p>
    <w:p w14:paraId="5531AF78" w14:textId="77777777" w:rsidR="004E5814" w:rsidRPr="00572515" w:rsidRDefault="00B641D8" w:rsidP="00572515">
      <w:pPr>
        <w:pStyle w:val="Body"/>
        <w:numPr>
          <w:ilvl w:val="2"/>
          <w:numId w:val="58"/>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During dismantling, all loose objects must be removed from the scaffold before dismantling.</w:t>
      </w:r>
    </w:p>
    <w:p w14:paraId="2B63A4AA" w14:textId="24A8FE0D" w:rsidR="004E5814" w:rsidRPr="00572515" w:rsidRDefault="00B641D8" w:rsidP="00572515">
      <w:pPr>
        <w:pStyle w:val="Body"/>
        <w:numPr>
          <w:ilvl w:val="2"/>
          <w:numId w:val="58"/>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lastRenderedPageBreak/>
        <w:t>The roles and responsibilities of scaffolding personnel to be adequately documented, and each person made aware of their roles and responsibilities. No person is allowed to execute work out of their scope. Scaffold builders must be trained and declared competent.</w:t>
      </w:r>
    </w:p>
    <w:p w14:paraId="2105E00E" w14:textId="77777777" w:rsidR="004E5814" w:rsidRPr="00572515" w:rsidRDefault="00B641D8" w:rsidP="00572515">
      <w:pPr>
        <w:pStyle w:val="Body"/>
        <w:numPr>
          <w:ilvl w:val="2"/>
          <w:numId w:val="58"/>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A scaffold supervisor shall ensure that a scaffold is safe for erection and fit for purpose prior to handing over to the scaffold user</w:t>
      </w:r>
    </w:p>
    <w:p w14:paraId="09A9F53E" w14:textId="77777777" w:rsidR="004E5814" w:rsidRPr="00572515" w:rsidRDefault="00B641D8" w:rsidP="00572515">
      <w:pPr>
        <w:pStyle w:val="Body"/>
        <w:widowControl w:val="0"/>
        <w:numPr>
          <w:ilvl w:val="1"/>
          <w:numId w:val="55"/>
        </w:numPr>
        <w:spacing w:line="276" w:lineRule="auto"/>
        <w:ind w:left="851" w:hanging="567"/>
        <w:jc w:val="both"/>
        <w:outlineLvl w:val="0"/>
        <w:rPr>
          <w:rFonts w:ascii="Arial" w:hAnsi="Arial" w:cs="Arial"/>
          <w:b/>
          <w:bCs/>
          <w:sz w:val="20"/>
          <w:szCs w:val="20"/>
          <w:u w:val="single"/>
          <w:lang w:val="en-GB"/>
        </w:rPr>
      </w:pPr>
      <w:bookmarkStart w:id="61" w:name="_Toc97640028"/>
      <w:bookmarkStart w:id="62" w:name="_Toc97719696"/>
      <w:bookmarkStart w:id="63" w:name="_Toc97891950"/>
      <w:r w:rsidRPr="00572515">
        <w:rPr>
          <w:rFonts w:ascii="Arial" w:hAnsi="Arial" w:cs="Arial"/>
          <w:b/>
          <w:bCs/>
          <w:sz w:val="20"/>
          <w:szCs w:val="20"/>
          <w:u w:val="single"/>
          <w:lang w:val="en-GB"/>
        </w:rPr>
        <w:t>Ladders (Portable)</w:t>
      </w:r>
      <w:bookmarkEnd w:id="61"/>
      <w:bookmarkEnd w:id="62"/>
      <w:bookmarkEnd w:id="63"/>
      <w:r w:rsidRPr="00572515">
        <w:rPr>
          <w:rFonts w:ascii="Arial" w:hAnsi="Arial" w:cs="Arial"/>
          <w:b/>
          <w:bCs/>
          <w:sz w:val="20"/>
          <w:szCs w:val="20"/>
          <w:u w:val="single"/>
          <w:lang w:val="en-GB"/>
        </w:rPr>
        <w:t xml:space="preserve">   </w:t>
      </w:r>
    </w:p>
    <w:p w14:paraId="10080093"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Damaged ladders shall be removed from the Project Site (or at other places, if any, as may be specified under the Contract as forming part of the Site) and replaced with ones in good condition.  </w:t>
      </w:r>
    </w:p>
    <w:p w14:paraId="1BF263F3"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When ascending or descending ladders, Contractor’s Personnel shall always maintain three points of contact and shall face the ladder.  </w:t>
      </w:r>
    </w:p>
    <w:p w14:paraId="0828FC9E"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Step ladder legs shall be fully spread, and the spreading bars locked in place.   </w:t>
      </w:r>
    </w:p>
    <w:p w14:paraId="0A18F37C"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Step ladders shall not be used as straight ladders.  </w:t>
      </w:r>
    </w:p>
    <w:p w14:paraId="3FF25BF0"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All ladders used for access shall be secured.   </w:t>
      </w:r>
    </w:p>
    <w:p w14:paraId="431734E7"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Portable metal ladders shall not be used in the vicinity of energized electrical circuits.   </w:t>
      </w:r>
    </w:p>
    <w:p w14:paraId="2323A257" w14:textId="77777777"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The ladder shall be placed so that the distance between the bottom of the ladder and the supporting point is approximately 1/4 of the ladder length between supports. A “buddy” needs to support the ladder from the bottom whenever a person ascends/ descends the ladder.  </w:t>
      </w:r>
    </w:p>
    <w:p w14:paraId="092E50C1" w14:textId="4D943EEA" w:rsidR="004E5814" w:rsidRPr="00572515" w:rsidRDefault="00B641D8" w:rsidP="00572515">
      <w:pPr>
        <w:pStyle w:val="Body"/>
        <w:numPr>
          <w:ilvl w:val="2"/>
          <w:numId w:val="56"/>
        </w:numPr>
        <w:spacing w:line="276" w:lineRule="auto"/>
        <w:ind w:left="1276" w:hanging="709"/>
        <w:jc w:val="both"/>
        <w:rPr>
          <w:rFonts w:ascii="Arial" w:hAnsi="Arial" w:cs="Arial"/>
          <w:sz w:val="20"/>
          <w:szCs w:val="20"/>
          <w:lang w:val="en-GB"/>
        </w:rPr>
      </w:pPr>
      <w:r w:rsidRPr="00572515">
        <w:rPr>
          <w:rFonts w:ascii="Arial" w:hAnsi="Arial" w:cs="Arial"/>
          <w:sz w:val="20"/>
          <w:szCs w:val="20"/>
          <w:lang w:val="en-GB"/>
        </w:rPr>
        <w:t xml:space="preserve">Contractor’s Personnel shall wear a body harness and lanyard and tie off to a secure anchor whenever both hands </w:t>
      </w:r>
      <w:r w:rsidR="00572515" w:rsidRPr="00572515">
        <w:rPr>
          <w:rFonts w:ascii="Arial" w:hAnsi="Arial" w:cs="Arial"/>
          <w:sz w:val="20"/>
          <w:szCs w:val="20"/>
          <w:lang w:val="en-GB"/>
        </w:rPr>
        <w:t xml:space="preserve">need to </w:t>
      </w:r>
      <w:r w:rsidRPr="00572515">
        <w:rPr>
          <w:rFonts w:ascii="Arial" w:hAnsi="Arial" w:cs="Arial"/>
          <w:sz w:val="20"/>
          <w:szCs w:val="20"/>
          <w:lang w:val="en-GB"/>
        </w:rPr>
        <w:t xml:space="preserve">be used for the job or whenever Contractor’s Personnel are exposed to a fall </w:t>
      </w:r>
      <w:proofErr w:type="gramStart"/>
      <w:r w:rsidRPr="00572515">
        <w:rPr>
          <w:rFonts w:ascii="Arial" w:hAnsi="Arial" w:cs="Arial"/>
          <w:sz w:val="20"/>
          <w:szCs w:val="20"/>
          <w:lang w:val="en-GB"/>
        </w:rPr>
        <w:t>in excess of</w:t>
      </w:r>
      <w:proofErr w:type="gramEnd"/>
      <w:r w:rsidRPr="00572515">
        <w:rPr>
          <w:rFonts w:ascii="Arial" w:hAnsi="Arial" w:cs="Arial"/>
          <w:sz w:val="20"/>
          <w:szCs w:val="20"/>
          <w:lang w:val="en-GB"/>
        </w:rPr>
        <w:t xml:space="preserve"> 1.8 meters</w:t>
      </w:r>
      <w:r w:rsidR="005F3DCB">
        <w:rPr>
          <w:rFonts w:ascii="Arial" w:hAnsi="Arial" w:cs="Arial"/>
          <w:sz w:val="20"/>
          <w:szCs w:val="20"/>
          <w:lang w:val="en-GB"/>
        </w:rPr>
        <w:t xml:space="preserve"> (note: contractor should make reasonable efforts to prevent personnel falls from one level to the next irrespective of height)</w:t>
      </w:r>
      <w:r w:rsidRPr="00572515">
        <w:rPr>
          <w:rFonts w:ascii="Arial" w:hAnsi="Arial" w:cs="Arial"/>
          <w:sz w:val="20"/>
          <w:szCs w:val="20"/>
          <w:lang w:val="en-GB"/>
        </w:rPr>
        <w:t xml:space="preserve">.   </w:t>
      </w:r>
    </w:p>
    <w:p w14:paraId="50DCA40D" w14:textId="77777777" w:rsidR="004E5814" w:rsidRPr="00572515" w:rsidRDefault="004E5814" w:rsidP="00572515">
      <w:pPr>
        <w:pStyle w:val="Body"/>
        <w:spacing w:line="276" w:lineRule="auto"/>
        <w:ind w:left="1077"/>
        <w:jc w:val="both"/>
        <w:rPr>
          <w:rFonts w:ascii="Arial" w:eastAsia="Arial" w:hAnsi="Arial" w:cs="Arial"/>
          <w:sz w:val="20"/>
          <w:szCs w:val="20"/>
          <w:lang w:val="en-GB"/>
        </w:rPr>
      </w:pPr>
    </w:p>
    <w:p w14:paraId="3B8E5972" w14:textId="77777777" w:rsidR="004E5814" w:rsidRPr="00572515" w:rsidRDefault="00B641D8" w:rsidP="00572515">
      <w:pPr>
        <w:pStyle w:val="Body"/>
        <w:numPr>
          <w:ilvl w:val="0"/>
          <w:numId w:val="5"/>
        </w:numPr>
        <w:spacing w:line="276" w:lineRule="auto"/>
        <w:jc w:val="both"/>
        <w:outlineLvl w:val="0"/>
        <w:rPr>
          <w:rFonts w:ascii="Arial" w:hAnsi="Arial" w:cs="Arial"/>
          <w:b/>
          <w:bCs/>
          <w:sz w:val="20"/>
          <w:szCs w:val="20"/>
          <w:lang w:val="en-GB"/>
        </w:rPr>
      </w:pPr>
      <w:bookmarkStart w:id="64" w:name="_Toc97891951"/>
      <w:r w:rsidRPr="00572515">
        <w:rPr>
          <w:rFonts w:ascii="Arial" w:hAnsi="Arial" w:cs="Arial"/>
          <w:b/>
          <w:bCs/>
          <w:sz w:val="20"/>
          <w:szCs w:val="20"/>
          <w:lang w:val="en-GB"/>
        </w:rPr>
        <w:t>EXCAVATIONS</w:t>
      </w:r>
      <w:bookmarkEnd w:id="64"/>
    </w:p>
    <w:p w14:paraId="25376253" w14:textId="77777777" w:rsidR="004E5814" w:rsidRPr="00572515" w:rsidRDefault="00B641D8" w:rsidP="00572515">
      <w:pPr>
        <w:pStyle w:val="Body"/>
        <w:widowControl w:val="0"/>
        <w:spacing w:line="276" w:lineRule="auto"/>
        <w:jc w:val="both"/>
        <w:outlineLvl w:val="1"/>
        <w:rPr>
          <w:rFonts w:ascii="Arial" w:hAnsi="Arial" w:cs="Arial"/>
          <w:b/>
          <w:bCs/>
          <w:sz w:val="20"/>
          <w:szCs w:val="20"/>
          <w:lang w:val="en-GB"/>
        </w:rPr>
      </w:pPr>
      <w:bookmarkStart w:id="65" w:name="_Toc95110169"/>
      <w:bookmarkStart w:id="66" w:name="_Toc97640030"/>
      <w:bookmarkStart w:id="67" w:name="_Toc97719698"/>
      <w:bookmarkStart w:id="68" w:name="_Toc97891952"/>
      <w:r w:rsidRPr="00572515">
        <w:rPr>
          <w:rFonts w:ascii="Arial" w:hAnsi="Arial" w:cs="Arial"/>
          <w:b/>
          <w:bCs/>
          <w:sz w:val="20"/>
          <w:szCs w:val="20"/>
          <w:u w:val="single"/>
          <w:lang w:val="en-GB"/>
        </w:rPr>
        <w:t>General requirements</w:t>
      </w:r>
      <w:bookmarkEnd w:id="65"/>
      <w:bookmarkEnd w:id="66"/>
      <w:bookmarkEnd w:id="67"/>
      <w:bookmarkEnd w:id="68"/>
      <w:r w:rsidRPr="00572515">
        <w:rPr>
          <w:rFonts w:ascii="Arial" w:hAnsi="Arial" w:cs="Arial"/>
          <w:b/>
          <w:bCs/>
          <w:sz w:val="20"/>
          <w:szCs w:val="20"/>
          <w:u w:val="single"/>
          <w:lang w:val="en-GB"/>
        </w:rPr>
        <w:t xml:space="preserve"> </w:t>
      </w:r>
    </w:p>
    <w:p w14:paraId="63024634" w14:textId="5F051AD0" w:rsidR="004E5814" w:rsidRPr="00742787" w:rsidRDefault="00B641D8" w:rsidP="00742787">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The Contractor shall obtain clearance from UNHCR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00D42CC2">
        <w:rPr>
          <w:rFonts w:ascii="Arial" w:hAnsi="Arial" w:cs="Arial"/>
          <w:sz w:val="20"/>
          <w:szCs w:val="20"/>
          <w:lang w:val="en-GB"/>
        </w:rPr>
        <w:t xml:space="preserve"> </w:t>
      </w:r>
      <w:r w:rsidRPr="00572515">
        <w:rPr>
          <w:rFonts w:ascii="Arial" w:hAnsi="Arial" w:cs="Arial"/>
          <w:sz w:val="20"/>
          <w:szCs w:val="20"/>
          <w:lang w:val="en-GB"/>
        </w:rPr>
        <w:t xml:space="preserve">prior to any excavation work. </w:t>
      </w:r>
    </w:p>
    <w:p w14:paraId="694C27B5" w14:textId="77777777" w:rsidR="004E5814" w:rsidRPr="00572515" w:rsidRDefault="00B641D8" w:rsidP="00572515">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Excavation risk assessment shall also identify risks such as machine toppling, engulfment of personnel, drowning from water accumulation, damage to underground services and including electrocution.</w:t>
      </w:r>
    </w:p>
    <w:p w14:paraId="69EC2215" w14:textId="2CE3B3CF" w:rsidR="004E5814" w:rsidRPr="00572515" w:rsidRDefault="00B641D8" w:rsidP="00572515">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All excavations to be inspected daily before work commences and after inclement weather by the Contractor appointed competent person. Work may only commence if the excavation is declared safe and his findings noted for timeous correction; this includes any additional safety measures taken.</w:t>
      </w:r>
    </w:p>
    <w:p w14:paraId="2FC465B0" w14:textId="77777777" w:rsidR="004E5814" w:rsidRPr="00572515" w:rsidRDefault="00B641D8" w:rsidP="00572515">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The Contractor is responsible for the management of excavations during and after work, and shall make provision for appropriate barricading, illumination, signage, and management of </w:t>
      </w:r>
      <w:r w:rsidRPr="00572515">
        <w:rPr>
          <w:rFonts w:ascii="Arial" w:hAnsi="Arial" w:cs="Arial"/>
          <w:sz w:val="20"/>
          <w:szCs w:val="20"/>
          <w:lang w:val="en-GB"/>
        </w:rPr>
        <w:lastRenderedPageBreak/>
        <w:t xml:space="preserve">interference to walkways, traffic, and rescue in water environments. Safe means of access/egress shall be provided either by secure ladders or sloping. </w:t>
      </w:r>
    </w:p>
    <w:p w14:paraId="2151F7C2" w14:textId="628E673F" w:rsidR="004E5814" w:rsidRPr="00572515" w:rsidRDefault="00B641D8" w:rsidP="00572515">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Excavations with depth more than 1m shall require hard barricading to prevent workers falling in. Shoring and bracing must be applied in excavations with risk of collapse. Excavations to be sloped or battered at the minimum angle of repose.  Where it is not possible to slope the sides, the risk assessment must identify methods to ensure that excavation(s) do not collapse. Excavated material must be placed at a distance from the edge of the excavation. A general rule is to keep the spoil at least the distance from the edge of the excavation that the excavation is deep. Don’t store materials close to the edge of excavated areas.</w:t>
      </w:r>
    </w:p>
    <w:p w14:paraId="244EAB6C" w14:textId="7E636EF9" w:rsidR="004E5814" w:rsidRPr="00572515" w:rsidRDefault="00B641D8" w:rsidP="007B595A">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Where drawings for underground service lines exist, the Contractor shall obtain detailed drawings from local service authority or service provider to identify service lines that could be affected by the excavation work. In the event of accidental damage to cables, pipes or underground services, the work shall be stopped, and the damage reported to </w:t>
      </w:r>
      <w:r w:rsidR="00445675" w:rsidRPr="00572515">
        <w:rPr>
          <w:rFonts w:ascii="Arial" w:hAnsi="Arial" w:cs="Arial"/>
          <w:sz w:val="20"/>
          <w:szCs w:val="20"/>
          <w:lang w:val="en-GB"/>
        </w:rPr>
        <w:t xml:space="preserve">UNHCR </w:t>
      </w:r>
      <w:r w:rsidR="00445675" w:rsidRPr="00445675">
        <w:rPr>
          <w:rFonts w:ascii="Arial" w:hAnsi="Arial" w:cs="Arial"/>
          <w:sz w:val="20"/>
          <w:szCs w:val="20"/>
          <w:lang w:val="en-GB"/>
        </w:rPr>
        <w:t>Representative</w:t>
      </w:r>
      <w:r w:rsidR="00D42CC2">
        <w:rPr>
          <w:rFonts w:ascii="Arial" w:hAnsi="Arial" w:cs="Arial"/>
          <w:sz w:val="20"/>
          <w:szCs w:val="20"/>
          <w:lang w:val="en-GB"/>
        </w:rPr>
        <w:t xml:space="preser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572515">
        <w:rPr>
          <w:rFonts w:ascii="Arial" w:hAnsi="Arial" w:cs="Arial"/>
          <w:sz w:val="20"/>
          <w:szCs w:val="20"/>
          <w:lang w:val="en-GB"/>
        </w:rPr>
        <w:t xml:space="preserve">. </w:t>
      </w:r>
    </w:p>
    <w:p w14:paraId="6ECFD441" w14:textId="77777777" w:rsidR="004E5814" w:rsidRPr="00572515" w:rsidRDefault="00B641D8" w:rsidP="00572515">
      <w:pPr>
        <w:pStyle w:val="Body"/>
        <w:numPr>
          <w:ilvl w:val="1"/>
          <w:numId w:val="109"/>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Where underground service lines are exposed, they shall be covered by wooden boards or other means to prevent people from walking on them as soon as possible after exposure. Persons working in such excavations shall wear rubber boots, where directed to do so.</w:t>
      </w:r>
    </w:p>
    <w:p w14:paraId="58A2CB4B" w14:textId="77777777" w:rsidR="00D45288" w:rsidRPr="00572515" w:rsidRDefault="00D45288" w:rsidP="00572515">
      <w:pPr>
        <w:pStyle w:val="Body"/>
        <w:spacing w:line="276" w:lineRule="auto"/>
        <w:ind w:left="1077"/>
        <w:jc w:val="both"/>
        <w:rPr>
          <w:rFonts w:ascii="Arial" w:eastAsia="Arial" w:hAnsi="Arial" w:cs="Arial"/>
          <w:sz w:val="20"/>
          <w:szCs w:val="20"/>
          <w:lang w:val="en-GB"/>
        </w:rPr>
      </w:pPr>
    </w:p>
    <w:p w14:paraId="6BA7A947" w14:textId="77777777" w:rsidR="004E5814" w:rsidRPr="00572515" w:rsidRDefault="00B641D8" w:rsidP="00234394">
      <w:pPr>
        <w:pStyle w:val="Body"/>
        <w:numPr>
          <w:ilvl w:val="0"/>
          <w:numId w:val="5"/>
        </w:numPr>
        <w:spacing w:line="276" w:lineRule="auto"/>
        <w:jc w:val="both"/>
        <w:outlineLvl w:val="0"/>
        <w:rPr>
          <w:rFonts w:ascii="Arial" w:hAnsi="Arial" w:cs="Arial"/>
          <w:b/>
          <w:bCs/>
          <w:sz w:val="20"/>
          <w:szCs w:val="20"/>
          <w:lang w:val="en-GB"/>
        </w:rPr>
      </w:pPr>
      <w:bookmarkStart w:id="69" w:name="_Toc97891953"/>
      <w:r w:rsidRPr="00234394">
        <w:rPr>
          <w:rFonts w:ascii="Arial" w:hAnsi="Arial" w:cs="Arial"/>
          <w:b/>
          <w:bCs/>
          <w:sz w:val="20"/>
          <w:szCs w:val="20"/>
          <w:lang w:val="en-GB"/>
        </w:rPr>
        <w:t>DEMOLITION WORK</w:t>
      </w:r>
      <w:bookmarkEnd w:id="69"/>
    </w:p>
    <w:p w14:paraId="59D156E7" w14:textId="26559FB7" w:rsidR="004E5814" w:rsidRPr="00572515" w:rsidRDefault="00B641D8" w:rsidP="003941EE">
      <w:pPr>
        <w:pStyle w:val="Body"/>
        <w:numPr>
          <w:ilvl w:val="1"/>
          <w:numId w:val="108"/>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The Contractor shall ensure that before any demolition work is carried out, a detailed structural engineering survey of the structure to be demolished is carried out by a competent person and that a method statement on the procedure to be followed in demolishing the structure is developed. This planning shall be approved in consultation with the UNHCR</w:t>
      </w:r>
      <w:r w:rsidR="00D42CC2" w:rsidRPr="00D42CC2">
        <w:rPr>
          <w:rFonts w:ascii="Arial" w:hAnsi="Arial" w:cs="Arial"/>
          <w:sz w:val="20"/>
          <w:szCs w:val="20"/>
          <w:lang w:val="en-GB"/>
        </w:rPr>
        <w:t xml:space="preserve">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445675">
        <w:rPr>
          <w:rFonts w:ascii="Arial" w:hAnsi="Arial" w:cs="Arial"/>
          <w:sz w:val="20"/>
          <w:szCs w:val="20"/>
          <w:lang w:val="en-GB"/>
        </w:rPr>
        <w:t>1.</w:t>
      </w:r>
    </w:p>
    <w:p w14:paraId="459BA63D" w14:textId="16393515" w:rsidR="004E5814" w:rsidRPr="00572515" w:rsidRDefault="00B641D8" w:rsidP="003941EE">
      <w:pPr>
        <w:pStyle w:val="Body"/>
        <w:numPr>
          <w:ilvl w:val="1"/>
          <w:numId w:val="108"/>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Prior to a site being demolished, it must be made safe from all utilities and chemical products. During demolition the UNHCR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00D42CC2">
        <w:rPr>
          <w:rFonts w:ascii="Arial" w:hAnsi="Arial" w:cs="Arial"/>
          <w:sz w:val="20"/>
          <w:szCs w:val="20"/>
          <w:lang w:val="en-GB"/>
        </w:rPr>
        <w:t xml:space="preserve"> </w:t>
      </w:r>
      <w:r w:rsidRPr="006140A2">
        <w:rPr>
          <w:rFonts w:ascii="Arial" w:hAnsi="Arial" w:cs="Arial"/>
          <w:sz w:val="20"/>
          <w:szCs w:val="20"/>
          <w:lang w:val="en-GB"/>
        </w:rPr>
        <w:t>must check the structural integrity of the structure at intervals determined in the method statement</w:t>
      </w:r>
      <w:r w:rsidRPr="00572515">
        <w:rPr>
          <w:rFonts w:ascii="Arial" w:hAnsi="Arial" w:cs="Arial"/>
          <w:sz w:val="20"/>
          <w:szCs w:val="20"/>
          <w:lang w:val="en-GB"/>
        </w:rPr>
        <w:t xml:space="preserve">, to avoid any premature collapses.  No person may enter a demolition site without access being granted. </w:t>
      </w:r>
    </w:p>
    <w:p w14:paraId="7F45580F" w14:textId="77777777" w:rsidR="004E5814" w:rsidRPr="00572515" w:rsidRDefault="004E5814" w:rsidP="00572515">
      <w:pPr>
        <w:pStyle w:val="Body"/>
        <w:spacing w:line="276" w:lineRule="auto"/>
        <w:ind w:left="1077"/>
        <w:jc w:val="both"/>
        <w:rPr>
          <w:rFonts w:ascii="Arial" w:eastAsia="Arial" w:hAnsi="Arial" w:cs="Arial"/>
          <w:sz w:val="20"/>
          <w:szCs w:val="20"/>
          <w:lang w:val="en-GB"/>
        </w:rPr>
      </w:pPr>
    </w:p>
    <w:p w14:paraId="225038DA" w14:textId="77777777" w:rsidR="004E5814" w:rsidRPr="00572515" w:rsidRDefault="00B641D8" w:rsidP="00234394">
      <w:pPr>
        <w:pStyle w:val="Body"/>
        <w:numPr>
          <w:ilvl w:val="0"/>
          <w:numId w:val="5"/>
        </w:numPr>
        <w:spacing w:line="276" w:lineRule="auto"/>
        <w:jc w:val="both"/>
        <w:outlineLvl w:val="0"/>
        <w:rPr>
          <w:rFonts w:ascii="Arial" w:hAnsi="Arial" w:cs="Arial"/>
          <w:b/>
          <w:bCs/>
          <w:sz w:val="20"/>
          <w:szCs w:val="20"/>
          <w:lang w:val="en-GB"/>
        </w:rPr>
      </w:pPr>
      <w:bookmarkStart w:id="70" w:name="_Toc97891954"/>
      <w:r w:rsidRPr="00234394">
        <w:rPr>
          <w:rFonts w:ascii="Arial" w:hAnsi="Arial" w:cs="Arial"/>
          <w:b/>
          <w:bCs/>
          <w:sz w:val="20"/>
          <w:szCs w:val="20"/>
          <w:lang w:val="en-GB"/>
        </w:rPr>
        <w:t>WORKING IN INCLEMENT WEATHER</w:t>
      </w:r>
      <w:bookmarkEnd w:id="70"/>
    </w:p>
    <w:p w14:paraId="2CE9081E" w14:textId="77777777" w:rsidR="004E5814" w:rsidRPr="00572515" w:rsidRDefault="00B641D8" w:rsidP="00572515">
      <w:pPr>
        <w:pStyle w:val="Body"/>
        <w:widowControl w:val="0"/>
        <w:numPr>
          <w:ilvl w:val="1"/>
          <w:numId w:val="9"/>
        </w:numPr>
        <w:spacing w:line="276" w:lineRule="auto"/>
        <w:ind w:left="709" w:hanging="456"/>
        <w:jc w:val="both"/>
        <w:outlineLvl w:val="1"/>
        <w:rPr>
          <w:rFonts w:ascii="Arial" w:hAnsi="Arial" w:cs="Arial"/>
          <w:b/>
          <w:bCs/>
          <w:sz w:val="20"/>
          <w:szCs w:val="20"/>
          <w:lang w:val="en-GB"/>
        </w:rPr>
      </w:pPr>
      <w:bookmarkStart w:id="71" w:name="_Toc95110172"/>
      <w:bookmarkStart w:id="72" w:name="_Toc97640033"/>
      <w:bookmarkStart w:id="73" w:name="_Toc97719701"/>
      <w:bookmarkStart w:id="74" w:name="_Toc97891955"/>
      <w:r w:rsidRPr="00572515">
        <w:rPr>
          <w:rFonts w:ascii="Arial" w:hAnsi="Arial" w:cs="Arial"/>
          <w:b/>
          <w:bCs/>
          <w:sz w:val="20"/>
          <w:szCs w:val="20"/>
          <w:u w:val="single"/>
          <w:lang w:val="en-GB"/>
        </w:rPr>
        <w:t>Construction work done during electrical storms</w:t>
      </w:r>
      <w:bookmarkEnd w:id="71"/>
      <w:bookmarkEnd w:id="72"/>
      <w:bookmarkEnd w:id="73"/>
      <w:bookmarkEnd w:id="74"/>
    </w:p>
    <w:p w14:paraId="47F574E3" w14:textId="3A7CE265" w:rsidR="004E5814" w:rsidRPr="00572515" w:rsidRDefault="00B641D8" w:rsidP="00572515">
      <w:pPr>
        <w:pStyle w:val="Body"/>
        <w:numPr>
          <w:ilvl w:val="2"/>
          <w:numId w:val="9"/>
        </w:numPr>
        <w:spacing w:line="276" w:lineRule="auto"/>
        <w:ind w:left="1134" w:hanging="708"/>
        <w:jc w:val="both"/>
        <w:rPr>
          <w:rFonts w:ascii="Arial" w:hAnsi="Arial" w:cs="Arial"/>
          <w:sz w:val="20"/>
          <w:szCs w:val="20"/>
          <w:lang w:val="en-GB"/>
        </w:rPr>
      </w:pPr>
      <w:r w:rsidRPr="00572515">
        <w:rPr>
          <w:rFonts w:ascii="Arial" w:hAnsi="Arial" w:cs="Arial"/>
          <w:sz w:val="20"/>
          <w:szCs w:val="20"/>
          <w:lang w:val="en-GB"/>
        </w:rPr>
        <w:t>The Contractor shall use information provided by local authorities or media to plan for inclement weather conditions.</w:t>
      </w:r>
    </w:p>
    <w:p w14:paraId="30EE2457" w14:textId="22D47BAB" w:rsidR="004E5814" w:rsidRPr="00572515" w:rsidRDefault="00B641D8" w:rsidP="00572515">
      <w:pPr>
        <w:pStyle w:val="Body"/>
        <w:numPr>
          <w:ilvl w:val="2"/>
          <w:numId w:val="9"/>
        </w:numPr>
        <w:spacing w:line="276" w:lineRule="auto"/>
        <w:ind w:left="1134" w:hanging="708"/>
        <w:jc w:val="both"/>
        <w:rPr>
          <w:rFonts w:ascii="Arial" w:hAnsi="Arial" w:cs="Arial"/>
          <w:sz w:val="20"/>
          <w:szCs w:val="20"/>
          <w:lang w:val="en-GB"/>
        </w:rPr>
      </w:pPr>
      <w:r w:rsidRPr="00572515">
        <w:rPr>
          <w:rFonts w:ascii="Arial" w:hAnsi="Arial" w:cs="Arial"/>
          <w:sz w:val="20"/>
          <w:szCs w:val="20"/>
          <w:lang w:val="en-GB"/>
        </w:rPr>
        <w:t xml:space="preserve">The Contractor shall ensure that all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are removed from heights and all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are as safe as possible, in inclement weather conditions.</w:t>
      </w:r>
    </w:p>
    <w:p w14:paraId="639D3862" w14:textId="77777777" w:rsidR="004E5814" w:rsidRPr="00572515" w:rsidRDefault="00B641D8" w:rsidP="00572515">
      <w:pPr>
        <w:pStyle w:val="Body"/>
        <w:widowControl w:val="0"/>
        <w:numPr>
          <w:ilvl w:val="1"/>
          <w:numId w:val="9"/>
        </w:numPr>
        <w:spacing w:line="276" w:lineRule="auto"/>
        <w:ind w:left="709" w:hanging="456"/>
        <w:jc w:val="both"/>
        <w:outlineLvl w:val="1"/>
        <w:rPr>
          <w:rFonts w:ascii="Arial" w:hAnsi="Arial" w:cs="Arial"/>
          <w:b/>
          <w:bCs/>
          <w:sz w:val="20"/>
          <w:szCs w:val="20"/>
          <w:u w:val="single"/>
          <w:lang w:val="en-GB"/>
        </w:rPr>
      </w:pPr>
      <w:bookmarkStart w:id="75" w:name="_Toc95110173"/>
      <w:bookmarkStart w:id="76" w:name="_Toc97640034"/>
      <w:bookmarkStart w:id="77" w:name="_Toc97719702"/>
      <w:bookmarkStart w:id="78" w:name="_Toc97891956"/>
      <w:r w:rsidRPr="00572515">
        <w:rPr>
          <w:rFonts w:ascii="Arial" w:hAnsi="Arial" w:cs="Arial"/>
          <w:b/>
          <w:bCs/>
          <w:sz w:val="20"/>
          <w:szCs w:val="20"/>
          <w:u w:val="single"/>
          <w:lang w:val="en-GB"/>
        </w:rPr>
        <w:t>Crane operations during inclement weather</w:t>
      </w:r>
      <w:bookmarkEnd w:id="75"/>
      <w:bookmarkEnd w:id="76"/>
      <w:bookmarkEnd w:id="77"/>
      <w:bookmarkEnd w:id="78"/>
    </w:p>
    <w:p w14:paraId="2098A009"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Crane operations will stop during lightning within a 10km radius and wind above 32 km/h (20mph); crane driver will not be allowed to leave crane with the boom extended.</w:t>
      </w:r>
    </w:p>
    <w:p w14:paraId="2F4E5B87" w14:textId="4C991BC6"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lastRenderedPageBreak/>
        <w:t>Lifting operation will stop during rain/ snow fall as it impacts on visibility.</w:t>
      </w:r>
    </w:p>
    <w:p w14:paraId="40FC50FE"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79" w:name="_Toc95110174"/>
      <w:bookmarkStart w:id="80" w:name="_Toc97640035"/>
      <w:bookmarkStart w:id="81" w:name="_Toc97719703"/>
      <w:bookmarkStart w:id="82" w:name="_Toc97891957"/>
      <w:r w:rsidRPr="00572515">
        <w:rPr>
          <w:rFonts w:ascii="Arial" w:hAnsi="Arial" w:cs="Arial"/>
          <w:b/>
          <w:bCs/>
          <w:sz w:val="20"/>
          <w:szCs w:val="20"/>
          <w:u w:val="single"/>
          <w:lang w:val="en-GB"/>
        </w:rPr>
        <w:t>Construction work done during rain/ snow</w:t>
      </w:r>
      <w:bookmarkEnd w:id="79"/>
      <w:bookmarkEnd w:id="80"/>
      <w:bookmarkEnd w:id="81"/>
      <w:bookmarkEnd w:id="82"/>
    </w:p>
    <w:p w14:paraId="05749EDF"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During rain/ snow conditions all work on steel structures must stop. No electrical tools may be used during rain/ snow fall weather in open areas.</w:t>
      </w:r>
    </w:p>
    <w:p w14:paraId="1542CFD4"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Work can be done in waterproof areas where there is no risk for electrocution. Areas cleared for work during rain: Workshop(s), Office(s) and work on ground level with the provision that the area is maintained in a safe dry condition.</w:t>
      </w:r>
    </w:p>
    <w:p w14:paraId="0AB7C2EE"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All staff required to continue working during rain/ snow shall be provided approved waterproof protective clothing and footwear.</w:t>
      </w:r>
    </w:p>
    <w:p w14:paraId="7CA19D64"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83" w:name="_Toc95110175"/>
      <w:bookmarkStart w:id="84" w:name="_Toc97640036"/>
      <w:bookmarkStart w:id="85" w:name="_Toc97719704"/>
      <w:bookmarkStart w:id="86" w:name="_Toc97891958"/>
      <w:r w:rsidRPr="00572515">
        <w:rPr>
          <w:rFonts w:ascii="Arial" w:hAnsi="Arial" w:cs="Arial"/>
          <w:b/>
          <w:bCs/>
          <w:sz w:val="20"/>
          <w:szCs w:val="20"/>
          <w:u w:val="single"/>
          <w:lang w:val="en-GB"/>
        </w:rPr>
        <w:t>Driving in inclement weather</w:t>
      </w:r>
      <w:bookmarkEnd w:id="83"/>
      <w:bookmarkEnd w:id="84"/>
      <w:bookmarkEnd w:id="85"/>
      <w:bookmarkEnd w:id="86"/>
    </w:p>
    <w:p w14:paraId="684D9D80"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the risk of driving in wet/ snow/ sandstorm/ muddy road conditions is adequately covered in a risk assessment. The risk assessment may include (but not be limited to): Route planning, Speed reduction, planning for emergency situations, Driving precautions for slippery surfaces and visibility hazards.</w:t>
      </w:r>
    </w:p>
    <w:p w14:paraId="0D109969" w14:textId="77777777" w:rsidR="004E5814" w:rsidRPr="00572515" w:rsidRDefault="004E5814" w:rsidP="00572515">
      <w:pPr>
        <w:pStyle w:val="Body"/>
        <w:tabs>
          <w:tab w:val="left" w:pos="851"/>
        </w:tabs>
        <w:ind w:left="673"/>
        <w:jc w:val="both"/>
        <w:outlineLvl w:val="1"/>
        <w:rPr>
          <w:rFonts w:ascii="Arial" w:eastAsia="Arial" w:hAnsi="Arial" w:cs="Arial"/>
          <w:sz w:val="20"/>
          <w:szCs w:val="20"/>
          <w:lang w:val="en-GB"/>
        </w:rPr>
      </w:pPr>
    </w:p>
    <w:p w14:paraId="50D9F69C" w14:textId="77777777" w:rsidR="004E5814" w:rsidRPr="00572515" w:rsidRDefault="00B641D8" w:rsidP="00234394">
      <w:pPr>
        <w:pStyle w:val="Body"/>
        <w:numPr>
          <w:ilvl w:val="0"/>
          <w:numId w:val="5"/>
        </w:numPr>
        <w:spacing w:line="276" w:lineRule="auto"/>
        <w:jc w:val="both"/>
        <w:outlineLvl w:val="0"/>
        <w:rPr>
          <w:rFonts w:ascii="Arial" w:hAnsi="Arial" w:cs="Arial"/>
          <w:b/>
          <w:bCs/>
          <w:sz w:val="20"/>
          <w:szCs w:val="20"/>
          <w:lang w:val="en-GB"/>
        </w:rPr>
      </w:pPr>
      <w:bookmarkStart w:id="87" w:name="_Ref96679895"/>
      <w:bookmarkStart w:id="88" w:name="_Toc97891959"/>
      <w:r w:rsidRPr="00234394">
        <w:rPr>
          <w:rFonts w:ascii="Arial" w:hAnsi="Arial" w:cs="Arial"/>
          <w:b/>
          <w:bCs/>
          <w:sz w:val="20"/>
          <w:szCs w:val="20"/>
          <w:lang w:val="en-GB"/>
        </w:rPr>
        <w:t>RAISING/ LOWER LOADS BY HAND (ROPE RIGGING)</w:t>
      </w:r>
      <w:bookmarkEnd w:id="87"/>
      <w:bookmarkEnd w:id="88"/>
    </w:p>
    <w:p w14:paraId="469D3729"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89" w:name="_Toc95110177"/>
      <w:bookmarkStart w:id="90" w:name="_Toc97640038"/>
      <w:bookmarkStart w:id="91" w:name="_Toc97719706"/>
      <w:bookmarkStart w:id="92" w:name="_Toc97891960"/>
      <w:r w:rsidRPr="00572515">
        <w:rPr>
          <w:rFonts w:ascii="Arial" w:hAnsi="Arial" w:cs="Arial"/>
          <w:b/>
          <w:bCs/>
          <w:sz w:val="20"/>
          <w:szCs w:val="20"/>
          <w:u w:val="single"/>
          <w:lang w:val="en-GB"/>
        </w:rPr>
        <w:t>General Requirements:</w:t>
      </w:r>
      <w:bookmarkEnd w:id="89"/>
      <w:bookmarkEnd w:id="90"/>
      <w:bookmarkEnd w:id="91"/>
      <w:bookmarkEnd w:id="92"/>
    </w:p>
    <w:p w14:paraId="4E10BB81" w14:textId="76B8755E"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raising or lowering of equipment by hand using a rope has a high risk and it often results in loads being dropped and persons injured. The safest option is therefore not to allow this activity but rather use other means to lift / lower loads. Should it however not be practical, and a load needs to be raised / lowered by hand, the following guidelines in Section </w:t>
      </w:r>
      <w:r w:rsidR="001607F7" w:rsidRPr="00572515">
        <w:rPr>
          <w:rFonts w:ascii="Arial" w:hAnsi="Arial" w:cs="Arial"/>
          <w:sz w:val="20"/>
          <w:szCs w:val="20"/>
          <w:lang w:val="en-GB"/>
        </w:rPr>
        <w:fldChar w:fldCharType="begin"/>
      </w:r>
      <w:r w:rsidR="001607F7" w:rsidRPr="00572515">
        <w:rPr>
          <w:rFonts w:ascii="Arial" w:hAnsi="Arial" w:cs="Arial"/>
          <w:sz w:val="20"/>
          <w:szCs w:val="20"/>
          <w:lang w:val="en-GB"/>
        </w:rPr>
        <w:instrText xml:space="preserve"> REF _Ref96673159 \r \h </w:instrText>
      </w:r>
      <w:r w:rsidR="00572515" w:rsidRPr="00572515">
        <w:rPr>
          <w:rFonts w:ascii="Arial" w:hAnsi="Arial" w:cs="Arial"/>
          <w:sz w:val="20"/>
          <w:szCs w:val="20"/>
          <w:lang w:val="en-GB"/>
        </w:rPr>
        <w:instrText xml:space="preserve"> \* MERGEFORMAT </w:instrText>
      </w:r>
      <w:r w:rsidR="001607F7" w:rsidRPr="00572515">
        <w:rPr>
          <w:rFonts w:ascii="Arial" w:hAnsi="Arial" w:cs="Arial"/>
          <w:sz w:val="20"/>
          <w:szCs w:val="20"/>
          <w:lang w:val="en-GB"/>
        </w:rPr>
      </w:r>
      <w:r w:rsidR="001607F7" w:rsidRPr="00572515">
        <w:rPr>
          <w:rFonts w:ascii="Arial" w:hAnsi="Arial" w:cs="Arial"/>
          <w:sz w:val="20"/>
          <w:szCs w:val="20"/>
          <w:lang w:val="en-GB"/>
        </w:rPr>
        <w:fldChar w:fldCharType="separate"/>
      </w:r>
      <w:r w:rsidR="001607F7" w:rsidRPr="00572515">
        <w:rPr>
          <w:rFonts w:ascii="Arial" w:hAnsi="Arial" w:cs="Arial"/>
          <w:sz w:val="20"/>
          <w:szCs w:val="20"/>
          <w:lang w:val="en-GB"/>
        </w:rPr>
        <w:t>14.2</w:t>
      </w:r>
      <w:r w:rsidR="001607F7" w:rsidRPr="00572515">
        <w:rPr>
          <w:rFonts w:ascii="Arial" w:hAnsi="Arial" w:cs="Arial"/>
          <w:sz w:val="20"/>
          <w:szCs w:val="20"/>
          <w:lang w:val="en-GB"/>
        </w:rPr>
        <w:fldChar w:fldCharType="end"/>
      </w:r>
      <w:r w:rsidR="00721CB1">
        <w:rPr>
          <w:rFonts w:ascii="Arial" w:hAnsi="Arial" w:cs="Arial"/>
          <w:sz w:val="20"/>
          <w:szCs w:val="20"/>
          <w:lang w:val="en-GB"/>
        </w:rPr>
        <w:t xml:space="preserve"> </w:t>
      </w:r>
      <w:r w:rsidRPr="00572515">
        <w:rPr>
          <w:rFonts w:ascii="Arial" w:hAnsi="Arial" w:cs="Arial"/>
          <w:sz w:val="20"/>
          <w:szCs w:val="20"/>
          <w:lang w:val="en-GB"/>
        </w:rPr>
        <w:t>shall apply.</w:t>
      </w:r>
    </w:p>
    <w:p w14:paraId="67514EE3"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93" w:name="_Toc95110178"/>
      <w:bookmarkStart w:id="94" w:name="_Ref96673159"/>
      <w:bookmarkStart w:id="95" w:name="_Toc97640039"/>
      <w:bookmarkStart w:id="96" w:name="_Toc97719707"/>
      <w:bookmarkStart w:id="97" w:name="_Toc97891961"/>
      <w:r w:rsidRPr="00572515">
        <w:rPr>
          <w:rFonts w:ascii="Arial" w:hAnsi="Arial" w:cs="Arial"/>
          <w:b/>
          <w:bCs/>
          <w:sz w:val="20"/>
          <w:szCs w:val="20"/>
          <w:u w:val="single"/>
          <w:lang w:val="en-GB"/>
        </w:rPr>
        <w:t>Load requirements</w:t>
      </w:r>
      <w:bookmarkEnd w:id="93"/>
      <w:bookmarkEnd w:id="94"/>
      <w:bookmarkEnd w:id="95"/>
      <w:bookmarkEnd w:id="96"/>
      <w:bookmarkEnd w:id="97"/>
    </w:p>
    <w:p w14:paraId="4B7EB7F8"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Only loads of 20 kg mass or less may be raised or lowered by hand using a rope. To prevent material dropping, ensure that all equipment, tools, and fire extinguishers etc. to be lifted/ lowered are placed in a bag or container are secured to the rope in such a manner that the load cannot become detached from the rope or fall out of the bag or container.  Precaution should also be taken as to the type of bag used. Material not suitable (i.e., plastic buckets) could easily tear when the load is being raised. </w:t>
      </w:r>
    </w:p>
    <w:p w14:paraId="43F0B94F"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98" w:name="_Toc95110179"/>
      <w:bookmarkStart w:id="99" w:name="_Toc97640040"/>
      <w:bookmarkStart w:id="100" w:name="_Toc97719708"/>
      <w:bookmarkStart w:id="101" w:name="_Toc97891962"/>
      <w:r w:rsidRPr="00572515">
        <w:rPr>
          <w:rFonts w:ascii="Arial" w:hAnsi="Arial" w:cs="Arial"/>
          <w:b/>
          <w:bCs/>
          <w:sz w:val="20"/>
          <w:szCs w:val="20"/>
          <w:u w:val="single"/>
          <w:lang w:val="en-GB"/>
        </w:rPr>
        <w:t>Rope requirements</w:t>
      </w:r>
      <w:bookmarkEnd w:id="98"/>
      <w:bookmarkEnd w:id="99"/>
      <w:bookmarkEnd w:id="100"/>
      <w:bookmarkEnd w:id="101"/>
    </w:p>
    <w:p w14:paraId="348AB3E9"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Ropes are to be inspected visually for defects before and after usage.</w:t>
      </w:r>
    </w:p>
    <w:p w14:paraId="4421026E"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Ropes to be anchored while hoisting and lowering loads from and to ground level. The dead end (other end of the rope), where the load is not attached shall be firmly fixed to a solid anchor point during lift/lowering operations.</w:t>
      </w:r>
    </w:p>
    <w:p w14:paraId="28E48802"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02" w:name="_Toc95110180"/>
      <w:bookmarkStart w:id="103" w:name="_Toc97640041"/>
      <w:bookmarkStart w:id="104" w:name="_Toc97719709"/>
      <w:bookmarkStart w:id="105" w:name="_Toc97891963"/>
      <w:r w:rsidRPr="00572515">
        <w:rPr>
          <w:rFonts w:ascii="Arial" w:hAnsi="Arial" w:cs="Arial"/>
          <w:b/>
          <w:bCs/>
          <w:sz w:val="20"/>
          <w:szCs w:val="20"/>
          <w:u w:val="single"/>
          <w:lang w:val="en-GB"/>
        </w:rPr>
        <w:t>Personnel requirements</w:t>
      </w:r>
      <w:bookmarkEnd w:id="102"/>
      <w:bookmarkEnd w:id="103"/>
      <w:bookmarkEnd w:id="104"/>
      <w:bookmarkEnd w:id="105"/>
    </w:p>
    <w:p w14:paraId="2E756193"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lastRenderedPageBreak/>
        <w:t>Risk assessments shall Identify potential places where the load can get stuck or hooked whilst lifting/ lowering takes place.</w:t>
      </w:r>
    </w:p>
    <w:p w14:paraId="22282DA7"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area beneath the lifting or lowering site shall be barricaded to ensure that no persons enter under any suspended load. A person must be present to enforce access control at barricaded area.</w:t>
      </w:r>
    </w:p>
    <w:p w14:paraId="1F9FFEAF"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At all times during lifting/ lowering operations a minimum of two people must be in control of the rope to which the load is connected.</w:t>
      </w:r>
    </w:p>
    <w:p w14:paraId="57FA4555" w14:textId="51A82288" w:rsidR="00324213" w:rsidRPr="00572515" w:rsidRDefault="00324213" w:rsidP="00572515">
      <w:pPr>
        <w:spacing w:after="160"/>
        <w:rPr>
          <w:rFonts w:ascii="Arial" w:eastAsia="Arial" w:hAnsi="Arial" w:cs="Arial"/>
          <w:i/>
          <w:iCs/>
          <w:color w:val="000000"/>
          <w:sz w:val="20"/>
          <w:szCs w:val="20"/>
          <w:u w:color="000000"/>
          <w:lang w:val="en-GB" w:eastAsia="en-ZA"/>
          <w14:textOutline w14:w="0" w14:cap="flat" w14:cmpd="sng" w14:algn="ctr">
            <w14:noFill/>
            <w14:prstDash w14:val="solid"/>
            <w14:bevel/>
          </w14:textOutline>
        </w:rPr>
      </w:pPr>
    </w:p>
    <w:p w14:paraId="3742ABD7" w14:textId="77777777" w:rsidR="004E5814" w:rsidRPr="00572515" w:rsidRDefault="00B641D8" w:rsidP="00234394">
      <w:pPr>
        <w:pStyle w:val="Body"/>
        <w:numPr>
          <w:ilvl w:val="0"/>
          <w:numId w:val="5"/>
        </w:numPr>
        <w:spacing w:line="276" w:lineRule="auto"/>
        <w:jc w:val="both"/>
        <w:outlineLvl w:val="0"/>
        <w:rPr>
          <w:rFonts w:ascii="Arial" w:hAnsi="Arial" w:cs="Arial"/>
          <w:b/>
          <w:bCs/>
          <w:sz w:val="20"/>
          <w:szCs w:val="20"/>
          <w:lang w:val="en-GB"/>
        </w:rPr>
      </w:pPr>
      <w:bookmarkStart w:id="106" w:name="_Toc97891964"/>
      <w:r w:rsidRPr="00234394">
        <w:rPr>
          <w:rFonts w:ascii="Arial" w:hAnsi="Arial" w:cs="Arial"/>
          <w:b/>
          <w:bCs/>
          <w:sz w:val="20"/>
          <w:szCs w:val="20"/>
          <w:lang w:val="en-GB"/>
        </w:rPr>
        <w:t>GENERAL EQUIPMENT REQUIREMENTS</w:t>
      </w:r>
      <w:bookmarkEnd w:id="106"/>
      <w:r w:rsidRPr="00234394">
        <w:rPr>
          <w:rFonts w:ascii="Arial" w:hAnsi="Arial" w:cs="Arial"/>
          <w:b/>
          <w:bCs/>
          <w:sz w:val="20"/>
          <w:szCs w:val="20"/>
          <w:lang w:val="en-GB"/>
        </w:rPr>
        <w:t xml:space="preserve"> </w:t>
      </w:r>
    </w:p>
    <w:p w14:paraId="5A65D454" w14:textId="74AF41CF" w:rsidR="004E5814" w:rsidRPr="00572515" w:rsidRDefault="00B641D8" w:rsidP="00572515">
      <w:pPr>
        <w:pStyle w:val="Body"/>
        <w:numPr>
          <w:ilvl w:val="1"/>
          <w:numId w:val="110"/>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The Contractor shall ensure that competent and authorized operators/ operate equipment. </w:t>
      </w:r>
    </w:p>
    <w:p w14:paraId="0EC88937" w14:textId="0770D9DE" w:rsidR="004E5814" w:rsidRPr="00572515" w:rsidRDefault="00B641D8" w:rsidP="00572515">
      <w:pPr>
        <w:pStyle w:val="Body"/>
        <w:numPr>
          <w:ilvl w:val="1"/>
          <w:numId w:val="110"/>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The Contractor shall ensure that tools (includes portable electric equipment) and equipment (includes fixed plant and mobile plant equipment) are identified, registered, inspected, and declared safe by a competent person. </w:t>
      </w:r>
      <w:r w:rsidR="006140A2">
        <w:rPr>
          <w:rFonts w:ascii="Arial" w:hAnsi="Arial" w:cs="Arial"/>
          <w:sz w:val="20"/>
          <w:szCs w:val="20"/>
          <w:lang w:val="en-GB"/>
        </w:rPr>
        <w:t xml:space="preserve">The </w:t>
      </w:r>
      <w:r w:rsidR="006140A2" w:rsidRPr="00572515">
        <w:rPr>
          <w:rFonts w:ascii="Arial" w:hAnsi="Arial" w:cs="Arial"/>
          <w:sz w:val="20"/>
          <w:szCs w:val="20"/>
          <w:lang w:val="en-GB"/>
        </w:rPr>
        <w:t>UNHCR</w:t>
      </w:r>
      <w:r w:rsidRPr="00572515">
        <w:rPr>
          <w:rFonts w:ascii="Arial" w:hAnsi="Arial" w:cs="Arial"/>
          <w:sz w:val="20"/>
          <w:szCs w:val="20"/>
          <w:lang w:val="en-GB"/>
        </w:rPr>
        <w:t xml:space="preserve">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00D42CC2">
        <w:rPr>
          <w:rFonts w:ascii="Arial" w:hAnsi="Arial" w:cs="Arial"/>
          <w:sz w:val="20"/>
          <w:szCs w:val="20"/>
          <w:lang w:val="en-GB"/>
        </w:rPr>
        <w:t xml:space="preserve"> </w:t>
      </w:r>
      <w:r w:rsidR="00ED2F32" w:rsidRPr="00D42CC2">
        <w:rPr>
          <w:rFonts w:ascii="Arial" w:hAnsi="Arial" w:cs="Arial"/>
          <w:sz w:val="20"/>
          <w:szCs w:val="20"/>
          <w:lang w:val="en-GB"/>
        </w:rPr>
        <w:t xml:space="preserve">shall ensure all contractor machinery is inspected and confirmed safe for use </w:t>
      </w:r>
      <w:r w:rsidRPr="00572515">
        <w:rPr>
          <w:rFonts w:ascii="Arial" w:hAnsi="Arial" w:cs="Arial"/>
          <w:sz w:val="20"/>
          <w:szCs w:val="20"/>
          <w:lang w:val="en-GB"/>
        </w:rPr>
        <w:t xml:space="preserve">prior to use at any Construction site. </w:t>
      </w:r>
    </w:p>
    <w:p w14:paraId="6DA831B5" w14:textId="77777777" w:rsidR="004E5814" w:rsidRPr="00572515" w:rsidRDefault="00B641D8" w:rsidP="00572515">
      <w:pPr>
        <w:pStyle w:val="Body"/>
        <w:numPr>
          <w:ilvl w:val="1"/>
          <w:numId w:val="110"/>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The Contractor shall ensure that no modifications/ bypassing of portable equipment safety devices is done i.e., “dead man switch” is not disabled for continuous running of the grinder. </w:t>
      </w:r>
    </w:p>
    <w:p w14:paraId="3F66DE19" w14:textId="77777777" w:rsidR="004E5814" w:rsidRPr="00572515" w:rsidRDefault="00B641D8" w:rsidP="00572515">
      <w:pPr>
        <w:pStyle w:val="Body"/>
        <w:numPr>
          <w:ilvl w:val="1"/>
          <w:numId w:val="110"/>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All generators to be maintained and operated in accordance with the manufacturer’s use and safety instructions. Earthing of generators must be practiced where an earthing rod is used and spiked in the ground.</w:t>
      </w:r>
    </w:p>
    <w:p w14:paraId="68634789" w14:textId="77777777" w:rsidR="004E5814" w:rsidRPr="00572515" w:rsidRDefault="004E5814" w:rsidP="00572515">
      <w:pPr>
        <w:pStyle w:val="ListParagraph"/>
        <w:spacing w:after="160"/>
        <w:jc w:val="both"/>
        <w:rPr>
          <w:rFonts w:ascii="Arial" w:eastAsia="Arial" w:hAnsi="Arial" w:cs="Arial"/>
          <w:sz w:val="20"/>
          <w:szCs w:val="20"/>
          <w:lang w:val="en-GB"/>
        </w:rPr>
      </w:pPr>
    </w:p>
    <w:p w14:paraId="43BC4689" w14:textId="77777777" w:rsidR="004E5814" w:rsidRPr="00572515" w:rsidRDefault="00B641D8" w:rsidP="00234394">
      <w:pPr>
        <w:pStyle w:val="Body"/>
        <w:numPr>
          <w:ilvl w:val="0"/>
          <w:numId w:val="5"/>
        </w:numPr>
        <w:spacing w:line="276" w:lineRule="auto"/>
        <w:jc w:val="both"/>
        <w:outlineLvl w:val="0"/>
        <w:rPr>
          <w:rFonts w:ascii="Arial" w:hAnsi="Arial" w:cs="Arial"/>
          <w:b/>
          <w:bCs/>
          <w:sz w:val="20"/>
          <w:szCs w:val="20"/>
          <w:lang w:val="en-GB"/>
        </w:rPr>
      </w:pPr>
      <w:bookmarkStart w:id="107" w:name="_Toc97891965"/>
      <w:r w:rsidRPr="00234394">
        <w:rPr>
          <w:rFonts w:ascii="Arial" w:hAnsi="Arial" w:cs="Arial"/>
          <w:b/>
          <w:bCs/>
          <w:sz w:val="20"/>
          <w:szCs w:val="20"/>
          <w:lang w:val="en-GB"/>
        </w:rPr>
        <w:t>MOBILE MACHINERY REQUIREMENTS</w:t>
      </w:r>
      <w:bookmarkEnd w:id="107"/>
      <w:r w:rsidRPr="00234394">
        <w:rPr>
          <w:rFonts w:ascii="Arial" w:hAnsi="Arial" w:cs="Arial"/>
          <w:b/>
          <w:bCs/>
          <w:sz w:val="20"/>
          <w:szCs w:val="20"/>
          <w:lang w:val="en-GB"/>
        </w:rPr>
        <w:t xml:space="preserve"> </w:t>
      </w:r>
    </w:p>
    <w:p w14:paraId="5111DD87" w14:textId="056B33F7" w:rsidR="004E5814" w:rsidRPr="00572515" w:rsidRDefault="00B641D8" w:rsidP="00572515">
      <w:pPr>
        <w:pStyle w:val="Body"/>
        <w:numPr>
          <w:ilvl w:val="1"/>
          <w:numId w:val="111"/>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The Contractor shall be responsible for planning and segregating the location of vehicle traffic, machine operation, and walking areas, and controlling vehicle traffic/ on-site flag-people wearing high-visibility vests to direct traffic. The Traffic Management Plan shall be approved by </w:t>
      </w:r>
      <w:r w:rsidR="00D42CC2">
        <w:rPr>
          <w:rFonts w:ascii="Arial" w:hAnsi="Arial" w:cs="Arial"/>
          <w:sz w:val="20"/>
          <w:szCs w:val="20"/>
          <w:lang w:val="en-GB"/>
        </w:rPr>
        <w:t xml:space="preserve">the </w:t>
      </w:r>
      <w:r w:rsidRPr="00572515">
        <w:rPr>
          <w:rFonts w:ascii="Arial" w:hAnsi="Arial" w:cs="Arial"/>
          <w:sz w:val="20"/>
          <w:szCs w:val="20"/>
          <w:lang w:val="en-GB"/>
        </w:rPr>
        <w:t>UNHCR</w:t>
      </w:r>
      <w:r w:rsidR="00D42CC2">
        <w:rPr>
          <w:rFonts w:ascii="Arial" w:hAnsi="Arial" w:cs="Arial"/>
          <w:b/>
          <w:bCs/>
          <w:color w:val="auto"/>
          <w:sz w:val="24"/>
          <w:szCs w:val="24"/>
          <w:u w:val="single"/>
          <w:lang w:val="en-GB"/>
        </w:rPr>
        <w:t xml:space="preserve">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572515">
        <w:rPr>
          <w:rFonts w:ascii="Arial" w:hAnsi="Arial" w:cs="Arial"/>
          <w:sz w:val="20"/>
          <w:szCs w:val="20"/>
          <w:lang w:val="en-GB"/>
        </w:rPr>
        <w:t>.</w:t>
      </w:r>
    </w:p>
    <w:p w14:paraId="19CA93BB" w14:textId="77777777" w:rsidR="004E5814" w:rsidRPr="00572515" w:rsidRDefault="00B641D8" w:rsidP="00572515">
      <w:pPr>
        <w:pStyle w:val="Body"/>
        <w:numPr>
          <w:ilvl w:val="1"/>
          <w:numId w:val="111"/>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Drivers shall be responsible for the safe transportation of all loads; this includes the proper securing of all loads through the correct methods with use of correct securing devices. Loads protruding from vehicles shall be made visible using red flags in the day and red lights if they are transported at night.</w:t>
      </w:r>
    </w:p>
    <w:p w14:paraId="0489D8ED" w14:textId="77777777" w:rsidR="004E5814" w:rsidRPr="00572515" w:rsidRDefault="00B641D8" w:rsidP="00572515">
      <w:pPr>
        <w:pStyle w:val="Body"/>
        <w:numPr>
          <w:ilvl w:val="1"/>
          <w:numId w:val="111"/>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 xml:space="preserve">Seatbelts shall be worn on forklifts, earthmoving machinery, or any other mobile machinery.  </w:t>
      </w:r>
    </w:p>
    <w:p w14:paraId="20D10896" w14:textId="6405A897" w:rsidR="004E5814" w:rsidRPr="00572515" w:rsidRDefault="00B641D8" w:rsidP="00572515">
      <w:pPr>
        <w:pStyle w:val="Body"/>
        <w:numPr>
          <w:ilvl w:val="1"/>
          <w:numId w:val="111"/>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Speed limits should be managed to be consistent with safe site operations and traffic movements. </w:t>
      </w:r>
    </w:p>
    <w:p w14:paraId="3F2FF6F2" w14:textId="77777777" w:rsidR="004E5814" w:rsidRPr="00572515" w:rsidRDefault="00B641D8" w:rsidP="00572515">
      <w:pPr>
        <w:pStyle w:val="Body"/>
        <w:numPr>
          <w:ilvl w:val="1"/>
          <w:numId w:val="111"/>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The usage of cell phones is not permitted while operating equipment, mobile machinery, or vehicles.</w:t>
      </w:r>
    </w:p>
    <w:p w14:paraId="56788291" w14:textId="2C5D911F" w:rsidR="004E5814" w:rsidRPr="00572515" w:rsidRDefault="00152A0A" w:rsidP="00572515">
      <w:pPr>
        <w:pStyle w:val="Body"/>
        <w:numPr>
          <w:ilvl w:val="1"/>
          <w:numId w:val="111"/>
        </w:numPr>
        <w:spacing w:line="276" w:lineRule="auto"/>
        <w:ind w:left="851" w:hanging="567"/>
        <w:jc w:val="both"/>
        <w:rPr>
          <w:rFonts w:ascii="Arial" w:hAnsi="Arial" w:cs="Arial"/>
          <w:sz w:val="20"/>
          <w:szCs w:val="20"/>
          <w:lang w:val="en-GB"/>
        </w:rPr>
      </w:pPr>
      <w:r w:rsidRPr="00572515">
        <w:rPr>
          <w:rFonts w:ascii="Arial" w:hAnsi="Arial" w:cs="Arial"/>
          <w:sz w:val="20"/>
          <w:szCs w:val="20"/>
          <w:lang w:val="en-GB"/>
        </w:rPr>
        <w:t>Unauthorized</w:t>
      </w:r>
      <w:r w:rsidR="00B641D8" w:rsidRPr="00572515">
        <w:rPr>
          <w:rFonts w:ascii="Arial" w:hAnsi="Arial" w:cs="Arial"/>
          <w:sz w:val="20"/>
          <w:szCs w:val="20"/>
          <w:lang w:val="en-GB"/>
        </w:rPr>
        <w:t xml:space="preserve"> vehicles are not allowed in the vicinity of civil earthworks and construction activities.  </w:t>
      </w:r>
    </w:p>
    <w:p w14:paraId="6835E1C5" w14:textId="77777777" w:rsidR="004E5814" w:rsidRDefault="004E5814" w:rsidP="00572515">
      <w:pPr>
        <w:pStyle w:val="Body"/>
        <w:spacing w:line="276" w:lineRule="auto"/>
        <w:ind w:left="1077"/>
        <w:jc w:val="both"/>
        <w:rPr>
          <w:rFonts w:ascii="Arial" w:eastAsia="Arial" w:hAnsi="Arial" w:cs="Arial"/>
          <w:sz w:val="20"/>
          <w:szCs w:val="20"/>
          <w:lang w:val="en-GB"/>
        </w:rPr>
      </w:pPr>
    </w:p>
    <w:p w14:paraId="6065A6DE" w14:textId="77777777" w:rsidR="00445675" w:rsidRPr="00572515" w:rsidRDefault="00445675" w:rsidP="00572515">
      <w:pPr>
        <w:pStyle w:val="Body"/>
        <w:spacing w:line="276" w:lineRule="auto"/>
        <w:ind w:left="1077"/>
        <w:jc w:val="both"/>
        <w:rPr>
          <w:rFonts w:ascii="Arial" w:eastAsia="Arial" w:hAnsi="Arial" w:cs="Arial"/>
          <w:sz w:val="20"/>
          <w:szCs w:val="20"/>
          <w:lang w:val="en-GB"/>
        </w:rPr>
      </w:pPr>
    </w:p>
    <w:p w14:paraId="76232E63" w14:textId="77777777" w:rsidR="004E5814" w:rsidRPr="00572515"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08" w:name="_Toc97891966"/>
      <w:r w:rsidRPr="00572515">
        <w:rPr>
          <w:rFonts w:ascii="Arial" w:hAnsi="Arial" w:cs="Arial"/>
          <w:b/>
          <w:bCs/>
          <w:sz w:val="20"/>
          <w:szCs w:val="20"/>
          <w:u w:val="single"/>
          <w:lang w:val="en-GB"/>
        </w:rPr>
        <w:t>MOBILE MACHINERY – CRANES/ FORKLIFTS/ EXCAVATORS/ FRONTEND LOADERS AND SKID STEER LOADERS</w:t>
      </w:r>
      <w:bookmarkEnd w:id="108"/>
      <w:r w:rsidRPr="00572515">
        <w:rPr>
          <w:rFonts w:ascii="Arial" w:hAnsi="Arial" w:cs="Arial"/>
          <w:b/>
          <w:bCs/>
          <w:sz w:val="20"/>
          <w:szCs w:val="20"/>
          <w:u w:val="single"/>
          <w:lang w:val="en-GB"/>
        </w:rPr>
        <w:t xml:space="preserve"> </w:t>
      </w:r>
    </w:p>
    <w:p w14:paraId="1EF9E871" w14:textId="7CB52C12" w:rsidR="004E5814" w:rsidRPr="00572515" w:rsidRDefault="00B641D8" w:rsidP="003941EE">
      <w:pPr>
        <w:pStyle w:val="Body"/>
        <w:numPr>
          <w:ilvl w:val="1"/>
          <w:numId w:val="112"/>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The Contractor shall ensure that where cranes (mobile) are used they are designed, operated, and erected under the supervision of a competent person and possess valid load test certificates (Cranes including rigging equipment).</w:t>
      </w:r>
    </w:p>
    <w:p w14:paraId="47C313F2" w14:textId="77777777" w:rsidR="004E5814" w:rsidRPr="00572515" w:rsidRDefault="00B641D8" w:rsidP="003941EE">
      <w:pPr>
        <w:pStyle w:val="Body"/>
        <w:numPr>
          <w:ilvl w:val="1"/>
          <w:numId w:val="112"/>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 xml:space="preserve">Lifting Plans shall be prepared for all lifting activities on site. A lift plan shall be required prior to all critical lifts. Critical lifts are defined as: </w:t>
      </w:r>
    </w:p>
    <w:p w14:paraId="4F160214" w14:textId="77777777" w:rsidR="004E5814" w:rsidRPr="00572515" w:rsidRDefault="00B641D8" w:rsidP="00572515">
      <w:pPr>
        <w:pStyle w:val="Body"/>
        <w:numPr>
          <w:ilvl w:val="0"/>
          <w:numId w:val="60"/>
        </w:numPr>
        <w:spacing w:line="240" w:lineRule="auto"/>
        <w:jc w:val="both"/>
        <w:rPr>
          <w:rFonts w:ascii="Arial" w:hAnsi="Arial" w:cs="Arial"/>
          <w:sz w:val="20"/>
          <w:szCs w:val="20"/>
          <w:lang w:val="en-GB"/>
        </w:rPr>
      </w:pPr>
      <w:r w:rsidRPr="00572515">
        <w:rPr>
          <w:rFonts w:ascii="Arial" w:hAnsi="Arial" w:cs="Arial"/>
          <w:sz w:val="20"/>
          <w:szCs w:val="20"/>
          <w:lang w:val="en-GB"/>
        </w:rPr>
        <w:t xml:space="preserve">any lift that utilizes more than one (1) crane or hoisting device, </w:t>
      </w:r>
    </w:p>
    <w:p w14:paraId="1A5AA730" w14:textId="77777777" w:rsidR="004E5814" w:rsidRPr="00572515" w:rsidRDefault="00B641D8" w:rsidP="00572515">
      <w:pPr>
        <w:pStyle w:val="Body"/>
        <w:numPr>
          <w:ilvl w:val="0"/>
          <w:numId w:val="60"/>
        </w:numPr>
        <w:spacing w:line="240" w:lineRule="auto"/>
        <w:jc w:val="both"/>
        <w:rPr>
          <w:rFonts w:ascii="Arial" w:hAnsi="Arial" w:cs="Arial"/>
          <w:sz w:val="20"/>
          <w:szCs w:val="20"/>
          <w:lang w:val="en-GB"/>
        </w:rPr>
      </w:pPr>
      <w:r w:rsidRPr="00572515">
        <w:rPr>
          <w:rFonts w:ascii="Arial" w:hAnsi="Arial" w:cs="Arial"/>
          <w:sz w:val="20"/>
          <w:szCs w:val="20"/>
          <w:lang w:val="en-GB"/>
        </w:rPr>
        <w:t xml:space="preserve">any lift that is over 20 tons,  </w:t>
      </w:r>
    </w:p>
    <w:p w14:paraId="22CCA1D3" w14:textId="77777777" w:rsidR="004E5814" w:rsidRPr="00572515" w:rsidRDefault="00B641D8" w:rsidP="00572515">
      <w:pPr>
        <w:pStyle w:val="Body"/>
        <w:numPr>
          <w:ilvl w:val="0"/>
          <w:numId w:val="60"/>
        </w:numPr>
        <w:spacing w:line="240" w:lineRule="auto"/>
        <w:jc w:val="both"/>
        <w:rPr>
          <w:rFonts w:ascii="Arial" w:hAnsi="Arial" w:cs="Arial"/>
          <w:sz w:val="20"/>
          <w:szCs w:val="20"/>
          <w:lang w:val="en-GB"/>
        </w:rPr>
      </w:pPr>
      <w:r w:rsidRPr="00572515">
        <w:rPr>
          <w:rFonts w:ascii="Arial" w:hAnsi="Arial" w:cs="Arial"/>
          <w:sz w:val="20"/>
          <w:szCs w:val="20"/>
          <w:lang w:val="en-GB"/>
        </w:rPr>
        <w:t xml:space="preserve">any lift carrying personnel on a work platform/ cage, </w:t>
      </w:r>
    </w:p>
    <w:p w14:paraId="1F68D6C6" w14:textId="77777777" w:rsidR="004E5814" w:rsidRPr="00572515" w:rsidRDefault="00B641D8" w:rsidP="00572515">
      <w:pPr>
        <w:pStyle w:val="Body"/>
        <w:numPr>
          <w:ilvl w:val="0"/>
          <w:numId w:val="60"/>
        </w:numPr>
        <w:spacing w:line="240" w:lineRule="auto"/>
        <w:jc w:val="both"/>
        <w:rPr>
          <w:rFonts w:ascii="Arial" w:hAnsi="Arial" w:cs="Arial"/>
          <w:sz w:val="20"/>
          <w:szCs w:val="20"/>
          <w:lang w:val="en-GB"/>
        </w:rPr>
      </w:pPr>
      <w:r w:rsidRPr="00572515">
        <w:rPr>
          <w:rFonts w:ascii="Arial" w:hAnsi="Arial" w:cs="Arial"/>
          <w:sz w:val="20"/>
          <w:szCs w:val="20"/>
          <w:lang w:val="en-GB"/>
        </w:rPr>
        <w:t xml:space="preserve">any lift over critical operating and/or process equipment, </w:t>
      </w:r>
    </w:p>
    <w:p w14:paraId="14042979" w14:textId="77777777" w:rsidR="004E5814" w:rsidRPr="00572515" w:rsidRDefault="00B641D8" w:rsidP="00572515">
      <w:pPr>
        <w:pStyle w:val="Body"/>
        <w:numPr>
          <w:ilvl w:val="0"/>
          <w:numId w:val="60"/>
        </w:numPr>
        <w:spacing w:line="240" w:lineRule="auto"/>
        <w:jc w:val="both"/>
        <w:rPr>
          <w:rFonts w:ascii="Arial" w:hAnsi="Arial" w:cs="Arial"/>
          <w:sz w:val="20"/>
          <w:szCs w:val="20"/>
          <w:lang w:val="en-GB"/>
        </w:rPr>
      </w:pPr>
      <w:r w:rsidRPr="00572515">
        <w:rPr>
          <w:rFonts w:ascii="Arial" w:hAnsi="Arial" w:cs="Arial"/>
          <w:sz w:val="20"/>
          <w:szCs w:val="20"/>
          <w:lang w:val="en-GB"/>
        </w:rPr>
        <w:t xml:space="preserve">any lift that exceeds 70% percent of the crane’s load chart.  </w:t>
      </w:r>
    </w:p>
    <w:p w14:paraId="7EB7BBA1" w14:textId="77777777" w:rsidR="004E5814" w:rsidRPr="00572515" w:rsidRDefault="00B641D8" w:rsidP="003941EE">
      <w:pPr>
        <w:pStyle w:val="Body"/>
        <w:numPr>
          <w:ilvl w:val="1"/>
          <w:numId w:val="112"/>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No load shall be left suspended on a crane.</w:t>
      </w:r>
    </w:p>
    <w:p w14:paraId="20F17F6E" w14:textId="77777777" w:rsidR="004E5814" w:rsidRPr="00572515" w:rsidRDefault="00B641D8" w:rsidP="003941EE">
      <w:pPr>
        <w:pStyle w:val="Body"/>
        <w:numPr>
          <w:ilvl w:val="1"/>
          <w:numId w:val="112"/>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 xml:space="preserve">No crane shall be marched/ moved while carrying a suspended load. </w:t>
      </w:r>
    </w:p>
    <w:p w14:paraId="34507601" w14:textId="77777777" w:rsidR="004E5814" w:rsidRPr="00572515" w:rsidRDefault="00B641D8" w:rsidP="003941EE">
      <w:pPr>
        <w:pStyle w:val="Body"/>
        <w:numPr>
          <w:ilvl w:val="1"/>
          <w:numId w:val="112"/>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All mobile cranes shall be equipped with an oil drip tray that has to be in place under the crane when the crane is in operation.</w:t>
      </w:r>
    </w:p>
    <w:p w14:paraId="6179FE2A" w14:textId="77777777" w:rsidR="004E5814" w:rsidRPr="00572515" w:rsidRDefault="00B641D8" w:rsidP="003941EE">
      <w:pPr>
        <w:pStyle w:val="Body"/>
        <w:numPr>
          <w:ilvl w:val="1"/>
          <w:numId w:val="112"/>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Where mobile machinery such as forklifts/ excavators/ front-end Loaders and skid steer loaders are used and propelled by liquid petroleum gas, the Contractor shall cause such vehicles to be inspected on scheduled basis as to not cause fire hazards in areas where ignition sources exist.</w:t>
      </w:r>
    </w:p>
    <w:p w14:paraId="201877FD" w14:textId="77777777" w:rsidR="004E5814" w:rsidRPr="00572515" w:rsidRDefault="004E5814" w:rsidP="00572515">
      <w:pPr>
        <w:pStyle w:val="Body"/>
        <w:spacing w:line="276" w:lineRule="auto"/>
        <w:ind w:left="1077"/>
        <w:jc w:val="both"/>
        <w:rPr>
          <w:rFonts w:ascii="Arial" w:eastAsia="Arial" w:hAnsi="Arial" w:cs="Arial"/>
          <w:sz w:val="20"/>
          <w:szCs w:val="20"/>
          <w:lang w:val="en-GB"/>
        </w:rPr>
      </w:pPr>
    </w:p>
    <w:p w14:paraId="65BFD982" w14:textId="77777777" w:rsidR="004E5814" w:rsidRPr="00C346BD"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109" w:name="_Toc97891967"/>
      <w:r w:rsidRPr="00C346BD">
        <w:rPr>
          <w:rFonts w:ascii="Arial" w:hAnsi="Arial" w:cs="Arial"/>
          <w:b/>
          <w:bCs/>
          <w:sz w:val="20"/>
          <w:szCs w:val="20"/>
          <w:lang w:val="en-GB"/>
        </w:rPr>
        <w:t>VEHICLE FUELLING/ REFUELLING</w:t>
      </w:r>
      <w:bookmarkEnd w:id="109"/>
    </w:p>
    <w:p w14:paraId="3333BDF7" w14:textId="430A6BF2" w:rsidR="004E5814" w:rsidRPr="00572515" w:rsidRDefault="00B641D8" w:rsidP="003941EE">
      <w:pPr>
        <w:pStyle w:val="Body"/>
        <w:numPr>
          <w:ilvl w:val="1"/>
          <w:numId w:val="113"/>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 xml:space="preserve">All vehicle </w:t>
      </w:r>
      <w:r w:rsidR="00491F1B">
        <w:rPr>
          <w:rFonts w:ascii="Arial" w:hAnsi="Arial" w:cs="Arial"/>
          <w:sz w:val="20"/>
          <w:szCs w:val="20"/>
          <w:lang w:val="en-GB"/>
        </w:rPr>
        <w:t>re</w:t>
      </w:r>
      <w:r w:rsidR="00491F1B" w:rsidRPr="00572515">
        <w:rPr>
          <w:rFonts w:ascii="Arial" w:hAnsi="Arial" w:cs="Arial"/>
          <w:sz w:val="20"/>
          <w:szCs w:val="20"/>
          <w:lang w:val="en-GB"/>
        </w:rPr>
        <w:t>fuelling</w:t>
      </w:r>
      <w:r w:rsidRPr="00572515">
        <w:rPr>
          <w:rFonts w:ascii="Arial" w:hAnsi="Arial" w:cs="Arial"/>
          <w:sz w:val="20"/>
          <w:szCs w:val="20"/>
          <w:lang w:val="en-GB"/>
        </w:rPr>
        <w:t xml:space="preserve"> and servicing areas shall have ground spillage protection i.e., concrete flooring/ impermeable covering/ drip trays. </w:t>
      </w:r>
      <w:r w:rsidR="00575772" w:rsidRPr="00572515">
        <w:rPr>
          <w:rFonts w:ascii="Arial" w:hAnsi="Arial" w:cs="Arial"/>
          <w:sz w:val="20"/>
          <w:szCs w:val="20"/>
          <w:lang w:val="en-GB"/>
        </w:rPr>
        <w:t>The</w:t>
      </w:r>
      <w:r w:rsidRPr="00572515">
        <w:rPr>
          <w:rFonts w:ascii="Arial" w:hAnsi="Arial" w:cs="Arial"/>
          <w:sz w:val="20"/>
          <w:szCs w:val="20"/>
          <w:lang w:val="en-GB"/>
        </w:rPr>
        <w:t xml:space="preserve"> Contractor must </w:t>
      </w:r>
      <w:r w:rsidR="00575772" w:rsidRPr="00572515">
        <w:rPr>
          <w:rFonts w:ascii="Arial" w:hAnsi="Arial" w:cs="Arial"/>
          <w:sz w:val="20"/>
          <w:szCs w:val="20"/>
          <w:lang w:val="en-GB"/>
        </w:rPr>
        <w:t xml:space="preserve">also </w:t>
      </w:r>
      <w:r w:rsidRPr="00572515">
        <w:rPr>
          <w:rFonts w:ascii="Arial" w:hAnsi="Arial" w:cs="Arial"/>
          <w:sz w:val="20"/>
          <w:szCs w:val="20"/>
          <w:lang w:val="en-GB"/>
        </w:rPr>
        <w:t xml:space="preserve">make provision for a spill kit, and personnel must be trained in its use. </w:t>
      </w:r>
    </w:p>
    <w:p w14:paraId="4B506B0E" w14:textId="4FFC9D1F" w:rsidR="004E5814" w:rsidRPr="00572515" w:rsidRDefault="00B641D8" w:rsidP="003941EE">
      <w:pPr>
        <w:pStyle w:val="Body"/>
        <w:numPr>
          <w:ilvl w:val="1"/>
          <w:numId w:val="113"/>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 xml:space="preserve">Where </w:t>
      </w:r>
      <w:r w:rsidR="00491F1B" w:rsidRPr="00572515">
        <w:rPr>
          <w:rFonts w:ascii="Arial" w:hAnsi="Arial" w:cs="Arial"/>
          <w:sz w:val="20"/>
          <w:szCs w:val="20"/>
          <w:lang w:val="en-GB"/>
        </w:rPr>
        <w:t>refuelling</w:t>
      </w:r>
      <w:r w:rsidRPr="00572515">
        <w:rPr>
          <w:rFonts w:ascii="Arial" w:hAnsi="Arial" w:cs="Arial"/>
          <w:sz w:val="20"/>
          <w:szCs w:val="20"/>
          <w:lang w:val="en-GB"/>
        </w:rPr>
        <w:t xml:space="preserve"> is done on site from a portable container, proper procedures should be implemented to prevent spillages and fire risk.</w:t>
      </w:r>
    </w:p>
    <w:p w14:paraId="0105DC3C" w14:textId="29248388" w:rsidR="004E5814" w:rsidRPr="00572515" w:rsidRDefault="00B641D8" w:rsidP="003941EE">
      <w:pPr>
        <w:pStyle w:val="Body"/>
        <w:numPr>
          <w:ilvl w:val="1"/>
          <w:numId w:val="113"/>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 xml:space="preserve">Firefighting equipment must be provided at </w:t>
      </w:r>
      <w:r w:rsidR="00491F1B" w:rsidRPr="00572515">
        <w:rPr>
          <w:rFonts w:ascii="Arial" w:hAnsi="Arial" w:cs="Arial"/>
          <w:sz w:val="20"/>
          <w:szCs w:val="20"/>
          <w:lang w:val="en-GB"/>
        </w:rPr>
        <w:t>refuelling</w:t>
      </w:r>
      <w:r w:rsidRPr="00572515">
        <w:rPr>
          <w:rFonts w:ascii="Arial" w:hAnsi="Arial" w:cs="Arial"/>
          <w:sz w:val="20"/>
          <w:szCs w:val="20"/>
          <w:lang w:val="en-GB"/>
        </w:rPr>
        <w:t xml:space="preserve"> locations and shall be readily accessible. </w:t>
      </w:r>
    </w:p>
    <w:p w14:paraId="6F21D9A7" w14:textId="77777777" w:rsidR="004E5814" w:rsidRPr="00572515" w:rsidRDefault="00B641D8" w:rsidP="003941EE">
      <w:pPr>
        <w:pStyle w:val="Body"/>
        <w:numPr>
          <w:ilvl w:val="1"/>
          <w:numId w:val="113"/>
        </w:numPr>
        <w:spacing w:line="276" w:lineRule="auto"/>
        <w:ind w:left="993" w:hanging="567"/>
        <w:jc w:val="both"/>
        <w:rPr>
          <w:rFonts w:ascii="Arial" w:hAnsi="Arial" w:cs="Arial"/>
          <w:sz w:val="20"/>
          <w:szCs w:val="20"/>
          <w:lang w:val="en-GB"/>
        </w:rPr>
      </w:pPr>
      <w:r w:rsidRPr="00572515">
        <w:rPr>
          <w:rFonts w:ascii="Arial" w:hAnsi="Arial" w:cs="Arial"/>
          <w:sz w:val="20"/>
          <w:szCs w:val="20"/>
          <w:lang w:val="en-GB"/>
        </w:rPr>
        <w:t>Waste contaminated with hydrocarbons shall be disposed of properly to avoid fire risk and environmental contamination.</w:t>
      </w:r>
    </w:p>
    <w:p w14:paraId="00A7CB9D" w14:textId="77777777" w:rsidR="004E5814" w:rsidRPr="00572515" w:rsidRDefault="004E5814" w:rsidP="00572515">
      <w:pPr>
        <w:pStyle w:val="Body"/>
        <w:jc w:val="both"/>
        <w:outlineLvl w:val="4"/>
        <w:rPr>
          <w:rFonts w:ascii="Arial" w:eastAsia="Arial" w:hAnsi="Arial" w:cs="Arial"/>
          <w:sz w:val="20"/>
          <w:szCs w:val="20"/>
          <w:lang w:val="en-GB"/>
        </w:rPr>
      </w:pPr>
    </w:p>
    <w:p w14:paraId="403B07E6"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10" w:name="_Toc97891968"/>
      <w:r w:rsidRPr="00C346BD">
        <w:rPr>
          <w:rFonts w:ascii="Arial" w:hAnsi="Arial" w:cs="Arial"/>
          <w:b/>
          <w:bCs/>
          <w:sz w:val="20"/>
          <w:szCs w:val="20"/>
          <w:lang w:val="en-GB"/>
        </w:rPr>
        <w:t>TEMPORARY STORAGE AND USE OF FLAMMABLE LIQUIDS</w:t>
      </w:r>
      <w:bookmarkEnd w:id="110"/>
    </w:p>
    <w:p w14:paraId="3AE4A234"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11" w:name="_Toc95110186"/>
      <w:bookmarkStart w:id="112" w:name="_Toc97640047"/>
      <w:bookmarkStart w:id="113" w:name="_Toc97719715"/>
      <w:bookmarkStart w:id="114" w:name="_Toc97891969"/>
      <w:r w:rsidRPr="00572515">
        <w:rPr>
          <w:rFonts w:ascii="Arial" w:hAnsi="Arial" w:cs="Arial"/>
          <w:b/>
          <w:bCs/>
          <w:sz w:val="20"/>
          <w:szCs w:val="20"/>
          <w:u w:val="single"/>
          <w:lang w:val="en-GB"/>
        </w:rPr>
        <w:t>General requirements</w:t>
      </w:r>
      <w:bookmarkEnd w:id="111"/>
      <w:bookmarkEnd w:id="112"/>
      <w:bookmarkEnd w:id="113"/>
      <w:bookmarkEnd w:id="114"/>
    </w:p>
    <w:p w14:paraId="657487C4" w14:textId="7889A95C"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lastRenderedPageBreak/>
        <w:t>All flammable liquid storage areas shall be adequately identified by required signage, and capacities clearly marked. Material safety data sheets (MSDSs) shall be available for all chemicals and flammable liquids and included in the site HS Plan. The Contractor shall ensure that flammable liquids store facilities are approved by the UNHCR</w:t>
      </w:r>
      <w:r w:rsidR="00D42CC2">
        <w:rPr>
          <w:rFonts w:ascii="Arial" w:hAnsi="Arial" w:cs="Arial"/>
          <w:b/>
          <w:bCs/>
          <w:color w:val="auto"/>
          <w:sz w:val="24"/>
          <w:szCs w:val="24"/>
          <w:u w:val="single"/>
          <w:lang w:val="en-GB"/>
        </w:rPr>
        <w:t xml:space="preserve">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572515">
        <w:rPr>
          <w:rFonts w:ascii="Arial" w:hAnsi="Arial" w:cs="Arial"/>
          <w:sz w:val="20"/>
          <w:szCs w:val="20"/>
          <w:lang w:val="en-GB"/>
        </w:rPr>
        <w:t>.</w:t>
      </w:r>
    </w:p>
    <w:p w14:paraId="270FAB27" w14:textId="40ED531A"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Contactor must ensure that where flammable liquids are being used or stored at the workplace concerned, it is done in a manner that it does not cause a fire or explosion hazard, and that the area is effectively ventilated.</w:t>
      </w:r>
    </w:p>
    <w:p w14:paraId="064668A1" w14:textId="6B99DB1E"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No person may smoke in any place, in which flammable liquids are used or stored, and the contractor must place suitable signs at all entrances to any such areas prohibiting smoking. Contractor shall ensure that adequate amount of efficient fire-fighting equipment is installed in suitable locations around the flammable liquids’ storage area with recognized symbolic signs. </w:t>
      </w:r>
    </w:p>
    <w:p w14:paraId="707B12D0"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Flammable liquid storage areas shall make provision for spill containment to provide a physical barrier between the soil and any hazardous liquids that might be spilled.</w:t>
      </w:r>
    </w:p>
    <w:p w14:paraId="1FF0DB14" w14:textId="7ADAF4AE"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All containers holding flammable liquids shall be kept tightly closed when not in actual use and, after their contents have been used up, shall be removed from the construction </w:t>
      </w:r>
      <w:proofErr w:type="gramStart"/>
      <w:r w:rsidRPr="00572515">
        <w:rPr>
          <w:rFonts w:ascii="Arial" w:hAnsi="Arial" w:cs="Arial"/>
          <w:sz w:val="20"/>
          <w:szCs w:val="20"/>
          <w:lang w:val="en-GB"/>
        </w:rPr>
        <w:t>site</w:t>
      </w:r>
      <w:proofErr w:type="gramEnd"/>
      <w:r w:rsidRPr="00572515">
        <w:rPr>
          <w:rFonts w:ascii="Arial" w:hAnsi="Arial" w:cs="Arial"/>
          <w:sz w:val="20"/>
          <w:szCs w:val="20"/>
          <w:lang w:val="en-GB"/>
        </w:rPr>
        <w:t xml:space="preserve"> and safely disposed of.</w:t>
      </w:r>
    </w:p>
    <w:p w14:paraId="76114E67" w14:textId="77777777" w:rsidR="004E5814" w:rsidRPr="00572515" w:rsidRDefault="004E5814" w:rsidP="00572515">
      <w:pPr>
        <w:pStyle w:val="Body"/>
        <w:ind w:left="643" w:hanging="360"/>
        <w:jc w:val="both"/>
        <w:rPr>
          <w:rFonts w:ascii="Arial" w:eastAsia="Arial" w:hAnsi="Arial" w:cs="Arial"/>
          <w:sz w:val="20"/>
          <w:szCs w:val="20"/>
          <w:lang w:val="en-GB"/>
        </w:rPr>
      </w:pPr>
    </w:p>
    <w:p w14:paraId="10F9B1D8"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15" w:name="_Toc97891970"/>
      <w:r w:rsidRPr="00C346BD">
        <w:rPr>
          <w:rFonts w:ascii="Arial" w:hAnsi="Arial" w:cs="Arial"/>
          <w:b/>
          <w:bCs/>
          <w:sz w:val="20"/>
          <w:szCs w:val="20"/>
          <w:lang w:val="en-GB"/>
        </w:rPr>
        <w:t>FIRE PRECAUTIONS</w:t>
      </w:r>
      <w:bookmarkEnd w:id="115"/>
    </w:p>
    <w:p w14:paraId="64DDC673"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16" w:name="_Toc95110188"/>
      <w:bookmarkStart w:id="117" w:name="_Toc97640049"/>
      <w:bookmarkStart w:id="118" w:name="_Toc97719717"/>
      <w:bookmarkStart w:id="119" w:name="_Toc97891971"/>
      <w:r w:rsidRPr="00572515">
        <w:rPr>
          <w:rFonts w:ascii="Arial" w:hAnsi="Arial" w:cs="Arial"/>
          <w:b/>
          <w:bCs/>
          <w:sz w:val="20"/>
          <w:szCs w:val="20"/>
          <w:u w:val="single"/>
          <w:lang w:val="en-GB"/>
        </w:rPr>
        <w:t>General requirements</w:t>
      </w:r>
      <w:bookmarkEnd w:id="116"/>
      <w:bookmarkEnd w:id="117"/>
      <w:bookmarkEnd w:id="118"/>
      <w:bookmarkEnd w:id="119"/>
    </w:p>
    <w:p w14:paraId="138FD54C"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All fire equipment to be marked on the site establishment plan.</w:t>
      </w:r>
    </w:p>
    <w:p w14:paraId="7F639EE6"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that all appropriate measures are taken to avoid the risk of fire, sufficient and suitable storage is provided for flammable liquids, solids and gases smoking is prohibited and notices in this regard are prominently displayed in all places containing readily combustible or flammable materials.</w:t>
      </w:r>
    </w:p>
    <w:p w14:paraId="7A67E7CA"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No open or unattended fires are allowed within the construction site. The burning of waste is prohibited, and all waste will be relocated to the waste area identified for disposal. </w:t>
      </w:r>
    </w:p>
    <w:p w14:paraId="0E41B2CD"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20" w:name="_Toc95110189"/>
      <w:bookmarkStart w:id="121" w:name="_Toc97640050"/>
      <w:bookmarkStart w:id="122" w:name="_Toc97719718"/>
      <w:bookmarkStart w:id="123" w:name="_Toc97891972"/>
      <w:r w:rsidRPr="00572515">
        <w:rPr>
          <w:rFonts w:ascii="Arial" w:hAnsi="Arial" w:cs="Arial"/>
          <w:b/>
          <w:bCs/>
          <w:sz w:val="20"/>
          <w:szCs w:val="20"/>
          <w:u w:val="single"/>
          <w:lang w:val="en-GB"/>
        </w:rPr>
        <w:t>Designated smoking areas</w:t>
      </w:r>
      <w:bookmarkEnd w:id="120"/>
      <w:bookmarkEnd w:id="121"/>
      <w:bookmarkEnd w:id="122"/>
      <w:bookmarkEnd w:id="123"/>
    </w:p>
    <w:p w14:paraId="6AA16AEA"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make provision for clean designated smoking areas on a construction site. The Contractor shall ensure facilities are equipped with sufficient waste bins (e.g., one for cigarette stubs and one for general waste), firefighting equipment and the necessary signage as required by legislation.</w:t>
      </w:r>
    </w:p>
    <w:p w14:paraId="4D8F837A" w14:textId="77777777" w:rsidR="004E5814" w:rsidRPr="00572515" w:rsidRDefault="004E5814" w:rsidP="00572515">
      <w:pPr>
        <w:pStyle w:val="Body"/>
        <w:jc w:val="both"/>
        <w:outlineLvl w:val="0"/>
        <w:rPr>
          <w:rFonts w:ascii="Arial" w:eastAsia="Arial" w:hAnsi="Arial" w:cs="Arial"/>
          <w:b/>
          <w:bCs/>
          <w:caps/>
          <w:sz w:val="20"/>
          <w:szCs w:val="20"/>
          <w:lang w:val="en-GB"/>
        </w:rPr>
      </w:pPr>
    </w:p>
    <w:p w14:paraId="15B3AB73"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24" w:name="_Toc97891973"/>
      <w:r w:rsidRPr="00C346BD">
        <w:rPr>
          <w:rFonts w:ascii="Arial" w:hAnsi="Arial" w:cs="Arial"/>
          <w:b/>
          <w:bCs/>
          <w:sz w:val="20"/>
          <w:szCs w:val="20"/>
          <w:lang w:val="en-GB"/>
        </w:rPr>
        <w:t>WORKING NEAR WATER ENVIRONMENTS</w:t>
      </w:r>
      <w:bookmarkEnd w:id="124"/>
    </w:p>
    <w:p w14:paraId="2DE58113"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25" w:name="_Toc95110191"/>
      <w:bookmarkStart w:id="126" w:name="_Toc97640052"/>
      <w:bookmarkStart w:id="127" w:name="_Toc97719720"/>
      <w:bookmarkStart w:id="128" w:name="_Toc97891974"/>
      <w:r w:rsidRPr="00572515">
        <w:rPr>
          <w:rFonts w:ascii="Arial" w:hAnsi="Arial" w:cs="Arial"/>
          <w:b/>
          <w:bCs/>
          <w:sz w:val="20"/>
          <w:szCs w:val="20"/>
          <w:u w:val="single"/>
          <w:lang w:val="en-GB"/>
        </w:rPr>
        <w:t>General requirements</w:t>
      </w:r>
      <w:bookmarkEnd w:id="125"/>
      <w:bookmarkEnd w:id="126"/>
      <w:bookmarkEnd w:id="127"/>
      <w:bookmarkEnd w:id="128"/>
    </w:p>
    <w:p w14:paraId="7C3403A4" w14:textId="3CE9BF35"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lastRenderedPageBreak/>
        <w:t xml:space="preserve">The Contractor shall ensure where construction work is done over or near a water body, provision is made for preventing persons from falling into the water, and the rescuing of persons in danger of drowning will form part of the emergency management plan. </w:t>
      </w:r>
    </w:p>
    <w:p w14:paraId="3349110F" w14:textId="43B931A0"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A risk assessment/ work procedure shall include (but not be limited to) the following as a minimum: rescue requirements, mandatory signage requirements (e.g., for life vests), rescue equipment requirements (e.g., Life Buoys/rings), lifeguard standby requirements and access control. The UNHCR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00D42CC2">
        <w:rPr>
          <w:rFonts w:ascii="Arial" w:hAnsi="Arial" w:cs="Arial"/>
          <w:sz w:val="20"/>
          <w:szCs w:val="20"/>
          <w:lang w:val="en-GB"/>
        </w:rPr>
        <w:t xml:space="preserve"> </w:t>
      </w:r>
      <w:r w:rsidRPr="00572515">
        <w:rPr>
          <w:rFonts w:ascii="Arial" w:hAnsi="Arial" w:cs="Arial"/>
          <w:sz w:val="20"/>
          <w:szCs w:val="20"/>
          <w:lang w:val="en-GB"/>
        </w:rPr>
        <w:t>shall approve the plan prior to implementation.</w:t>
      </w:r>
    </w:p>
    <w:p w14:paraId="126ED3F9" w14:textId="6C72B599"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No person will be allowed to work alone where there is a water environment present that poses a risk of drowning.</w:t>
      </w:r>
    </w:p>
    <w:p w14:paraId="40C6A4CA" w14:textId="77777777" w:rsidR="004E5814" w:rsidRPr="00572515" w:rsidRDefault="004E5814" w:rsidP="00572515">
      <w:pPr>
        <w:pStyle w:val="Body"/>
        <w:spacing w:line="276" w:lineRule="auto"/>
        <w:ind w:left="720"/>
        <w:jc w:val="both"/>
        <w:rPr>
          <w:rFonts w:ascii="Arial" w:eastAsia="Arial" w:hAnsi="Arial" w:cs="Arial"/>
          <w:sz w:val="20"/>
          <w:szCs w:val="20"/>
          <w:lang w:val="en-GB"/>
        </w:rPr>
      </w:pPr>
    </w:p>
    <w:p w14:paraId="1FACAF1A"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29" w:name="_Toc97891975"/>
      <w:r w:rsidRPr="00C346BD">
        <w:rPr>
          <w:rFonts w:ascii="Arial" w:hAnsi="Arial" w:cs="Arial"/>
          <w:b/>
          <w:bCs/>
          <w:sz w:val="20"/>
          <w:szCs w:val="20"/>
          <w:lang w:val="en-GB"/>
        </w:rPr>
        <w:t>STACKING AND STORAGE</w:t>
      </w:r>
      <w:bookmarkEnd w:id="129"/>
    </w:p>
    <w:p w14:paraId="582499A4"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30" w:name="_Toc95110193"/>
      <w:bookmarkStart w:id="131" w:name="_Toc97640054"/>
      <w:bookmarkStart w:id="132" w:name="_Toc97719722"/>
      <w:bookmarkStart w:id="133" w:name="_Toc97891976"/>
      <w:r w:rsidRPr="00572515">
        <w:rPr>
          <w:rFonts w:ascii="Arial" w:hAnsi="Arial" w:cs="Arial"/>
          <w:b/>
          <w:bCs/>
          <w:sz w:val="20"/>
          <w:szCs w:val="20"/>
          <w:u w:val="single"/>
          <w:lang w:val="en-GB"/>
        </w:rPr>
        <w:t>General requirements</w:t>
      </w:r>
      <w:bookmarkEnd w:id="130"/>
      <w:bookmarkEnd w:id="131"/>
      <w:bookmarkEnd w:id="132"/>
      <w:bookmarkEnd w:id="133"/>
    </w:p>
    <w:p w14:paraId="678049F0"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include stacking and storage in risk assessment. The Contractor shall put in place a management plan for the project to ensure that all stacking areas are identified and managed in a safe manner. The required plan shall include (but not be limited to) the following as a minimum:</w:t>
      </w:r>
    </w:p>
    <w:p w14:paraId="2C769051"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Manual handling requirements</w:t>
      </w:r>
    </w:p>
    <w:p w14:paraId="5B8B514F"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Stacking/storage at heights</w:t>
      </w:r>
    </w:p>
    <w:p w14:paraId="0ABB3465"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Stacking/storage methods to be used</w:t>
      </w:r>
    </w:p>
    <w:p w14:paraId="4AD5C15C"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Load bearing platforms for stacked/stored materials</w:t>
      </w:r>
    </w:p>
    <w:p w14:paraId="0567C8E2"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Barricading requirements (i.e., walkways)</w:t>
      </w:r>
    </w:p>
    <w:p w14:paraId="79922D23"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Access control requirements</w:t>
      </w:r>
    </w:p>
    <w:p w14:paraId="77DA89E7"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Quarantined and/or redundant material management</w:t>
      </w:r>
    </w:p>
    <w:p w14:paraId="15E95C3B"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Emergency response</w:t>
      </w:r>
    </w:p>
    <w:p w14:paraId="3483F9E8" w14:textId="77777777" w:rsidR="004E5814" w:rsidRPr="00572515" w:rsidRDefault="00B641D8" w:rsidP="00572515">
      <w:pPr>
        <w:pStyle w:val="Body"/>
        <w:numPr>
          <w:ilvl w:val="0"/>
          <w:numId w:val="64"/>
        </w:numPr>
        <w:spacing w:line="240" w:lineRule="auto"/>
        <w:jc w:val="both"/>
        <w:rPr>
          <w:rFonts w:ascii="Arial" w:hAnsi="Arial" w:cs="Arial"/>
          <w:sz w:val="20"/>
          <w:szCs w:val="20"/>
          <w:lang w:val="en-GB"/>
        </w:rPr>
      </w:pPr>
      <w:r w:rsidRPr="00572515">
        <w:rPr>
          <w:rFonts w:ascii="Arial" w:hAnsi="Arial" w:cs="Arial"/>
          <w:sz w:val="20"/>
          <w:szCs w:val="20"/>
          <w:lang w:val="en-GB"/>
        </w:rPr>
        <w:t>Fire precautions</w:t>
      </w:r>
    </w:p>
    <w:p w14:paraId="46171525" w14:textId="77777777" w:rsidR="004E5814" w:rsidRPr="00572515" w:rsidRDefault="00B641D8" w:rsidP="00572515">
      <w:pPr>
        <w:pStyle w:val="Body"/>
        <w:numPr>
          <w:ilvl w:val="2"/>
          <w:numId w:val="65"/>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ensure that a Supervisor is responsible for stacking and storage on a construction site. </w:t>
      </w:r>
    </w:p>
    <w:p w14:paraId="7E92FA70" w14:textId="77777777" w:rsidR="004E5814" w:rsidRPr="00572515" w:rsidRDefault="004E5814" w:rsidP="00572515">
      <w:pPr>
        <w:pStyle w:val="Body"/>
        <w:jc w:val="both"/>
        <w:outlineLvl w:val="0"/>
        <w:rPr>
          <w:rFonts w:ascii="Arial" w:eastAsia="Arial" w:hAnsi="Arial" w:cs="Arial"/>
          <w:b/>
          <w:bCs/>
          <w:caps/>
          <w:sz w:val="20"/>
          <w:szCs w:val="20"/>
          <w:lang w:val="en-GB"/>
        </w:rPr>
      </w:pPr>
    </w:p>
    <w:p w14:paraId="679E9E42" w14:textId="77777777" w:rsidR="004E5814" w:rsidRPr="00C346BD"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134" w:name="_Toc97891977"/>
      <w:r w:rsidRPr="00C346BD">
        <w:rPr>
          <w:rFonts w:ascii="Arial" w:hAnsi="Arial" w:cs="Arial"/>
          <w:b/>
          <w:bCs/>
          <w:sz w:val="20"/>
          <w:szCs w:val="20"/>
          <w:lang w:val="en-GB"/>
        </w:rPr>
        <w:t>CONSTRUCTION EMPLOYEE FACILITIES</w:t>
      </w:r>
      <w:bookmarkEnd w:id="134"/>
    </w:p>
    <w:p w14:paraId="30331AF8"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35" w:name="_Toc95110195"/>
      <w:bookmarkStart w:id="136" w:name="_Toc97640056"/>
      <w:bookmarkStart w:id="137" w:name="_Toc97719724"/>
      <w:bookmarkStart w:id="138" w:name="_Toc97891978"/>
      <w:r w:rsidRPr="00572515">
        <w:rPr>
          <w:rFonts w:ascii="Arial" w:hAnsi="Arial" w:cs="Arial"/>
          <w:b/>
          <w:bCs/>
          <w:sz w:val="20"/>
          <w:szCs w:val="20"/>
          <w:u w:val="single"/>
          <w:lang w:val="en-GB"/>
        </w:rPr>
        <w:t>General requirements</w:t>
      </w:r>
      <w:bookmarkEnd w:id="135"/>
      <w:bookmarkEnd w:id="136"/>
      <w:bookmarkEnd w:id="137"/>
      <w:bookmarkEnd w:id="138"/>
    </w:p>
    <w:p w14:paraId="61E85A71"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provide at a minimum the following clean, hygienic, and maintained facility in addition to the project specific health requirements: </w:t>
      </w:r>
    </w:p>
    <w:p w14:paraId="73432F75" w14:textId="35656B49" w:rsidR="004E5814" w:rsidRPr="00572515" w:rsidRDefault="00B641D8" w:rsidP="00572515">
      <w:pPr>
        <w:pStyle w:val="Body"/>
        <w:numPr>
          <w:ilvl w:val="0"/>
          <w:numId w:val="68"/>
        </w:numPr>
        <w:spacing w:line="240" w:lineRule="auto"/>
        <w:jc w:val="both"/>
        <w:rPr>
          <w:rFonts w:ascii="Arial" w:hAnsi="Arial" w:cs="Arial"/>
          <w:sz w:val="20"/>
          <w:szCs w:val="20"/>
          <w:lang w:val="en-GB"/>
        </w:rPr>
      </w:pPr>
      <w:r w:rsidRPr="00572515">
        <w:rPr>
          <w:rFonts w:ascii="Arial" w:hAnsi="Arial" w:cs="Arial"/>
          <w:sz w:val="20"/>
          <w:szCs w:val="20"/>
          <w:lang w:val="en-GB"/>
        </w:rPr>
        <w:lastRenderedPageBreak/>
        <w:t xml:space="preserve">Shower facilities - </w:t>
      </w:r>
      <w:r w:rsidR="001E5B04">
        <w:rPr>
          <w:rFonts w:ascii="Arial" w:hAnsi="Arial" w:cs="Arial"/>
          <w:sz w:val="20"/>
          <w:szCs w:val="20"/>
          <w:lang w:val="en-GB"/>
        </w:rPr>
        <w:t>adequate number of washing facilities and access to clean water for the number of persons on site</w:t>
      </w:r>
      <w:r w:rsidRPr="00572515">
        <w:rPr>
          <w:rFonts w:ascii="Arial" w:hAnsi="Arial" w:cs="Arial"/>
          <w:sz w:val="20"/>
          <w:szCs w:val="20"/>
          <w:lang w:val="en-GB"/>
        </w:rPr>
        <w:t>; (provision for each gender</w:t>
      </w:r>
      <w:r w:rsidR="00491F1B">
        <w:rPr>
          <w:rFonts w:ascii="Arial" w:hAnsi="Arial" w:cs="Arial"/>
          <w:sz w:val="20"/>
          <w:szCs w:val="20"/>
          <w:lang w:val="en-GB"/>
        </w:rPr>
        <w:t xml:space="preserve"> and comply with Country specific requirements</w:t>
      </w:r>
      <w:r w:rsidRPr="00572515">
        <w:rPr>
          <w:rFonts w:ascii="Arial" w:hAnsi="Arial" w:cs="Arial"/>
          <w:sz w:val="20"/>
          <w:szCs w:val="20"/>
          <w:lang w:val="en-GB"/>
        </w:rPr>
        <w:t>).</w:t>
      </w:r>
    </w:p>
    <w:p w14:paraId="7380A3A5" w14:textId="7A0EF51E" w:rsidR="004E5814" w:rsidRPr="00572515" w:rsidRDefault="00491F1B" w:rsidP="00572515">
      <w:pPr>
        <w:pStyle w:val="Body"/>
        <w:numPr>
          <w:ilvl w:val="0"/>
          <w:numId w:val="68"/>
        </w:numPr>
        <w:spacing w:line="240" w:lineRule="auto"/>
        <w:jc w:val="both"/>
        <w:rPr>
          <w:rFonts w:ascii="Arial" w:hAnsi="Arial" w:cs="Arial"/>
          <w:sz w:val="20"/>
          <w:szCs w:val="20"/>
          <w:lang w:val="en-GB"/>
        </w:rPr>
      </w:pPr>
      <w:r>
        <w:rPr>
          <w:rFonts w:ascii="Arial" w:hAnsi="Arial" w:cs="Arial"/>
          <w:sz w:val="20"/>
          <w:szCs w:val="20"/>
          <w:lang w:val="en-GB"/>
        </w:rPr>
        <w:t xml:space="preserve">Provide </w:t>
      </w:r>
      <w:r w:rsidR="00B641D8" w:rsidRPr="00572515">
        <w:rPr>
          <w:rFonts w:ascii="Arial" w:hAnsi="Arial" w:cs="Arial"/>
          <w:sz w:val="20"/>
          <w:szCs w:val="20"/>
          <w:lang w:val="en-GB"/>
        </w:rPr>
        <w:t xml:space="preserve">sanitary facility for each </w:t>
      </w:r>
      <w:r w:rsidRPr="00572515">
        <w:rPr>
          <w:rFonts w:ascii="Arial" w:hAnsi="Arial" w:cs="Arial"/>
          <w:sz w:val="20"/>
          <w:szCs w:val="20"/>
          <w:lang w:val="en-GB"/>
        </w:rPr>
        <w:t>gender</w:t>
      </w:r>
      <w:r>
        <w:rPr>
          <w:rFonts w:ascii="Arial" w:hAnsi="Arial" w:cs="Arial"/>
          <w:sz w:val="20"/>
          <w:szCs w:val="20"/>
          <w:lang w:val="en-GB"/>
        </w:rPr>
        <w:t xml:space="preserve"> separately</w:t>
      </w:r>
      <w:r w:rsidRPr="00491F1B">
        <w:rPr>
          <w:rFonts w:ascii="Arial" w:hAnsi="Arial" w:cs="Arial"/>
          <w:sz w:val="20"/>
          <w:szCs w:val="20"/>
          <w:lang w:val="en-GB"/>
        </w:rPr>
        <w:t xml:space="preserve"> </w:t>
      </w:r>
      <w:r>
        <w:rPr>
          <w:rFonts w:ascii="Arial" w:hAnsi="Arial" w:cs="Arial"/>
          <w:sz w:val="20"/>
          <w:szCs w:val="20"/>
          <w:lang w:val="en-GB"/>
        </w:rPr>
        <w:t>and comply with Country specific requirements</w:t>
      </w:r>
      <w:r w:rsidR="00B641D8" w:rsidRPr="00572515">
        <w:rPr>
          <w:rFonts w:ascii="Arial" w:hAnsi="Arial" w:cs="Arial"/>
          <w:sz w:val="20"/>
          <w:szCs w:val="20"/>
          <w:lang w:val="en-GB"/>
        </w:rPr>
        <w:t>.</w:t>
      </w:r>
    </w:p>
    <w:p w14:paraId="2912F2CB" w14:textId="77777777" w:rsidR="004E5814" w:rsidRPr="00572515" w:rsidRDefault="00B641D8" w:rsidP="00572515">
      <w:pPr>
        <w:pStyle w:val="Body"/>
        <w:numPr>
          <w:ilvl w:val="0"/>
          <w:numId w:val="68"/>
        </w:numPr>
        <w:spacing w:line="240" w:lineRule="auto"/>
        <w:jc w:val="both"/>
        <w:rPr>
          <w:rFonts w:ascii="Arial" w:hAnsi="Arial" w:cs="Arial"/>
          <w:sz w:val="20"/>
          <w:szCs w:val="20"/>
          <w:lang w:val="en-GB"/>
        </w:rPr>
      </w:pPr>
      <w:r w:rsidRPr="00572515">
        <w:rPr>
          <w:rFonts w:ascii="Arial" w:hAnsi="Arial" w:cs="Arial"/>
          <w:sz w:val="20"/>
          <w:szCs w:val="20"/>
          <w:lang w:val="en-GB"/>
        </w:rPr>
        <w:t>Changing facilities for each gender; and</w:t>
      </w:r>
    </w:p>
    <w:p w14:paraId="56F92758" w14:textId="3D011FD4" w:rsidR="004E5814" w:rsidRPr="00572515" w:rsidRDefault="00B641D8" w:rsidP="00572515">
      <w:pPr>
        <w:pStyle w:val="Body"/>
        <w:numPr>
          <w:ilvl w:val="0"/>
          <w:numId w:val="68"/>
        </w:numPr>
        <w:spacing w:line="240" w:lineRule="auto"/>
        <w:jc w:val="both"/>
        <w:rPr>
          <w:rFonts w:ascii="Arial" w:hAnsi="Arial" w:cs="Arial"/>
          <w:sz w:val="20"/>
          <w:szCs w:val="20"/>
          <w:lang w:val="en-GB"/>
        </w:rPr>
      </w:pPr>
      <w:r w:rsidRPr="00572515">
        <w:rPr>
          <w:rFonts w:ascii="Arial" w:hAnsi="Arial" w:cs="Arial"/>
          <w:sz w:val="20"/>
          <w:szCs w:val="20"/>
          <w:lang w:val="en-GB"/>
        </w:rPr>
        <w:t xml:space="preserve">Sheltered eating areas with hand washing water </w:t>
      </w:r>
      <w:r w:rsidR="001E5B04">
        <w:rPr>
          <w:rFonts w:ascii="Arial" w:hAnsi="Arial" w:cs="Arial"/>
          <w:sz w:val="20"/>
          <w:szCs w:val="20"/>
          <w:lang w:val="en-GB"/>
        </w:rPr>
        <w:t xml:space="preserve">and soap </w:t>
      </w:r>
      <w:r w:rsidRPr="00572515">
        <w:rPr>
          <w:rFonts w:ascii="Arial" w:hAnsi="Arial" w:cs="Arial"/>
          <w:sz w:val="20"/>
          <w:szCs w:val="20"/>
          <w:lang w:val="en-GB"/>
        </w:rPr>
        <w:t xml:space="preserve">available. </w:t>
      </w:r>
    </w:p>
    <w:p w14:paraId="2F672D64" w14:textId="77777777" w:rsidR="004E5814" w:rsidRPr="00572515" w:rsidRDefault="00B641D8" w:rsidP="00572515">
      <w:pPr>
        <w:pStyle w:val="Body"/>
        <w:numPr>
          <w:ilvl w:val="2"/>
          <w:numId w:val="69"/>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that the cleanliness of eating areas is maintained regarding dust management, waste management and provide stable tables and chairs. Storage of food, tools and/or PPE together is strictly prohibited.</w:t>
      </w:r>
    </w:p>
    <w:p w14:paraId="0C0FE33B" w14:textId="4534536E"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Where applicable, the Contractor must provide reasonable and suitable living accommodation for workers who are far removed from their homes and where adequate transportation between the site and their homes, or other suitable living accommodation, is not available.</w:t>
      </w:r>
    </w:p>
    <w:p w14:paraId="33026B2A" w14:textId="03716EDE"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In absence of permanent structures, the Contractor to erect temporary structures to provide sanitary and other facilities to contractor </w:t>
      </w:r>
      <w:r w:rsidR="008C7D14" w:rsidRPr="00572515">
        <w:rPr>
          <w:rFonts w:ascii="Arial" w:hAnsi="Arial" w:cs="Arial"/>
          <w:sz w:val="20"/>
          <w:szCs w:val="20"/>
          <w:lang w:val="en-GB"/>
        </w:rPr>
        <w:t>personnel</w:t>
      </w:r>
      <w:r w:rsidRPr="00572515">
        <w:rPr>
          <w:rFonts w:ascii="Arial" w:hAnsi="Arial" w:cs="Arial"/>
          <w:sz w:val="20"/>
          <w:szCs w:val="20"/>
          <w:lang w:val="en-GB"/>
        </w:rPr>
        <w:t xml:space="preserve"> performing duties on site in line with national regulations. </w:t>
      </w:r>
    </w:p>
    <w:p w14:paraId="7ED5FCE6" w14:textId="77777777" w:rsidR="004E5814" w:rsidRPr="00572515" w:rsidRDefault="004E5814" w:rsidP="00572515">
      <w:pPr>
        <w:pStyle w:val="ListParagraph"/>
        <w:spacing w:after="160"/>
        <w:jc w:val="both"/>
        <w:rPr>
          <w:rFonts w:ascii="Arial" w:eastAsia="Arial" w:hAnsi="Arial" w:cs="Arial"/>
          <w:sz w:val="20"/>
          <w:szCs w:val="20"/>
          <w:lang w:val="en-GB"/>
        </w:rPr>
      </w:pPr>
    </w:p>
    <w:p w14:paraId="7254112B" w14:textId="77777777" w:rsidR="004E5814" w:rsidRPr="00C346BD"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139" w:name="_Toc97891979"/>
      <w:r w:rsidRPr="00C346BD">
        <w:rPr>
          <w:rFonts w:ascii="Arial" w:hAnsi="Arial" w:cs="Arial"/>
          <w:b/>
          <w:bCs/>
          <w:sz w:val="20"/>
          <w:szCs w:val="20"/>
          <w:lang w:val="en-GB"/>
        </w:rPr>
        <w:t>OCCUPATIONAL HYGIENE</w:t>
      </w:r>
      <w:bookmarkEnd w:id="139"/>
    </w:p>
    <w:p w14:paraId="53918470"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40" w:name="_Toc95110197"/>
      <w:bookmarkStart w:id="141" w:name="_Toc97640058"/>
      <w:bookmarkStart w:id="142" w:name="_Toc97719726"/>
      <w:bookmarkStart w:id="143" w:name="_Toc97891980"/>
      <w:r w:rsidRPr="00572515">
        <w:rPr>
          <w:rFonts w:ascii="Arial" w:hAnsi="Arial" w:cs="Arial"/>
          <w:b/>
          <w:bCs/>
          <w:sz w:val="20"/>
          <w:szCs w:val="20"/>
          <w:u w:val="single"/>
          <w:lang w:val="en-GB"/>
        </w:rPr>
        <w:t>Lighting</w:t>
      </w:r>
      <w:bookmarkEnd w:id="140"/>
      <w:bookmarkEnd w:id="141"/>
      <w:bookmarkEnd w:id="142"/>
      <w:bookmarkEnd w:id="143"/>
    </w:p>
    <w:p w14:paraId="65040F6D"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In the absence of natural lighting, workplaces should be supplemented with sufficient artificial illumination to promote worker safety and health. All light sources should be energy efficient with minimum heat emission. </w:t>
      </w:r>
    </w:p>
    <w:p w14:paraId="4BCEBF05"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44" w:name="_Toc95110198"/>
      <w:bookmarkStart w:id="145" w:name="_Toc97640059"/>
      <w:bookmarkStart w:id="146" w:name="_Toc97719727"/>
      <w:bookmarkStart w:id="147" w:name="_Toc97891981"/>
      <w:r w:rsidRPr="00572515">
        <w:rPr>
          <w:rFonts w:ascii="Arial" w:hAnsi="Arial" w:cs="Arial"/>
          <w:b/>
          <w:bCs/>
          <w:sz w:val="20"/>
          <w:szCs w:val="20"/>
          <w:u w:val="single"/>
          <w:lang w:val="en-GB"/>
        </w:rPr>
        <w:t>Ventilation and temperature</w:t>
      </w:r>
      <w:bookmarkEnd w:id="144"/>
      <w:bookmarkEnd w:id="145"/>
      <w:bookmarkEnd w:id="146"/>
      <w:bookmarkEnd w:id="147"/>
    </w:p>
    <w:p w14:paraId="1EA7993F"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that confined space work is done in properly ventilated areas. Mechanical ventilation systems shall be maintained in good working order and practice of re-circulating contaminated air is prohibited.</w:t>
      </w:r>
    </w:p>
    <w:p w14:paraId="32D5B642"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that thermal stress is identified in site risk assessments and appropriate mitigatory measures put in place. Measures to put in place may include PPE for protection against cold, hot weather, work planning schedule and fatigue management, and cool drinking water for rehydration.</w:t>
      </w:r>
    </w:p>
    <w:p w14:paraId="494884E8"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48" w:name="_Toc95110199"/>
      <w:bookmarkStart w:id="149" w:name="_Toc97640060"/>
      <w:bookmarkStart w:id="150" w:name="_Toc97719728"/>
      <w:bookmarkStart w:id="151" w:name="_Toc97891982"/>
      <w:r w:rsidRPr="00572515">
        <w:rPr>
          <w:rFonts w:ascii="Arial" w:hAnsi="Arial" w:cs="Arial"/>
          <w:b/>
          <w:bCs/>
          <w:sz w:val="20"/>
          <w:szCs w:val="20"/>
          <w:u w:val="single"/>
          <w:lang w:val="en-GB"/>
        </w:rPr>
        <w:t>Hazardous materials</w:t>
      </w:r>
      <w:bookmarkEnd w:id="148"/>
      <w:bookmarkEnd w:id="149"/>
      <w:bookmarkEnd w:id="150"/>
      <w:bookmarkEnd w:id="151"/>
    </w:p>
    <w:p w14:paraId="1AEAEFCF" w14:textId="31B6EE33"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avoid use of any hazardous substance by replacing it with a substance that under its normal conditions of use is not harmful or less harmful to workers. Precautions must be taken to keep the risk of exposure to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as low as possible. The employer must ensure adequate and competent supervision of the work, work practices, and the appropriate use of PPE. </w:t>
      </w:r>
    </w:p>
    <w:p w14:paraId="5F3B26C2"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lastRenderedPageBreak/>
        <w:t xml:space="preserve">The Contractor shall ensure that all chemicals and hazardous materials present are labelled. Materials Safety Data Sheets (MSDS) or equivalent data/information in an easily understood language must be readily available to exposed workers and first-aid personnel. </w:t>
      </w:r>
    </w:p>
    <w:p w14:paraId="7D5341AA"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52" w:name="_Toc95110200"/>
      <w:bookmarkStart w:id="153" w:name="_Toc97640061"/>
      <w:bookmarkStart w:id="154" w:name="_Toc97719729"/>
      <w:bookmarkStart w:id="155" w:name="_Toc97891983"/>
      <w:r w:rsidRPr="00572515">
        <w:rPr>
          <w:rFonts w:ascii="Arial" w:hAnsi="Arial" w:cs="Arial"/>
          <w:b/>
          <w:bCs/>
          <w:sz w:val="20"/>
          <w:szCs w:val="20"/>
          <w:u w:val="single"/>
          <w:lang w:val="en-GB"/>
        </w:rPr>
        <w:t>Asbestos</w:t>
      </w:r>
      <w:bookmarkEnd w:id="152"/>
      <w:bookmarkEnd w:id="153"/>
      <w:bookmarkEnd w:id="154"/>
      <w:bookmarkEnd w:id="155"/>
    </w:p>
    <w:p w14:paraId="077A4FC7"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ensure that no asbestos containing material will be allowed on site. This refers to packing, insulation and building material. </w:t>
      </w:r>
    </w:p>
    <w:p w14:paraId="657C31D3"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Where construction involves removal of existing structures containing asbestos, the removal and disposal of such material will be done by specially trained personnel. </w:t>
      </w:r>
    </w:p>
    <w:p w14:paraId="68904AE2" w14:textId="77777777" w:rsidR="004E5814" w:rsidRPr="00572515" w:rsidRDefault="004E5814" w:rsidP="00572515">
      <w:pPr>
        <w:pStyle w:val="Body"/>
        <w:spacing w:line="276" w:lineRule="auto"/>
        <w:ind w:left="1077"/>
        <w:jc w:val="both"/>
        <w:rPr>
          <w:rFonts w:ascii="Arial" w:eastAsia="Arial" w:hAnsi="Arial" w:cs="Arial"/>
          <w:sz w:val="20"/>
          <w:szCs w:val="20"/>
          <w:lang w:val="en-GB"/>
        </w:rPr>
      </w:pPr>
    </w:p>
    <w:p w14:paraId="0295BB23"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56" w:name="_Toc97891984"/>
      <w:r w:rsidRPr="00C346BD">
        <w:rPr>
          <w:rFonts w:ascii="Arial" w:hAnsi="Arial" w:cs="Arial"/>
          <w:b/>
          <w:bCs/>
          <w:sz w:val="20"/>
          <w:szCs w:val="20"/>
          <w:lang w:val="en-GB"/>
        </w:rPr>
        <w:t>DRINKING WATER</w:t>
      </w:r>
      <w:bookmarkEnd w:id="156"/>
    </w:p>
    <w:p w14:paraId="339995AA"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57" w:name="_Toc95110202"/>
      <w:bookmarkStart w:id="158" w:name="_Toc97640063"/>
      <w:bookmarkStart w:id="159" w:name="_Toc97719731"/>
      <w:bookmarkStart w:id="160" w:name="_Toc97891985"/>
      <w:r w:rsidRPr="00572515">
        <w:rPr>
          <w:rFonts w:ascii="Arial" w:hAnsi="Arial" w:cs="Arial"/>
          <w:b/>
          <w:bCs/>
          <w:sz w:val="20"/>
          <w:szCs w:val="20"/>
          <w:u w:val="single"/>
          <w:lang w:val="en-GB"/>
        </w:rPr>
        <w:t>General requirements</w:t>
      </w:r>
      <w:bookmarkEnd w:id="157"/>
      <w:bookmarkEnd w:id="158"/>
      <w:bookmarkEnd w:id="159"/>
      <w:bookmarkEnd w:id="160"/>
    </w:p>
    <w:p w14:paraId="37CE1C37"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A Contractor shall ensure adequate provision is made for drinking water on site as well as in lay down areas taking into consideration that no eating or drinking in operational areas is allowed.</w:t>
      </w:r>
    </w:p>
    <w:p w14:paraId="71249374" w14:textId="3FC9A24F"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Should any contamination of the drinking water occur, the Contractor must</w:t>
      </w:r>
      <w:r w:rsidR="001E5B04">
        <w:rPr>
          <w:rFonts w:ascii="Arial" w:hAnsi="Arial" w:cs="Arial"/>
          <w:sz w:val="20"/>
          <w:szCs w:val="20"/>
          <w:lang w:val="en-GB"/>
        </w:rPr>
        <w:t xml:space="preserve"> stop use of the water and</w:t>
      </w:r>
      <w:r w:rsidRPr="00572515">
        <w:rPr>
          <w:rFonts w:ascii="Arial" w:hAnsi="Arial" w:cs="Arial"/>
          <w:sz w:val="20"/>
          <w:szCs w:val="20"/>
          <w:lang w:val="en-GB"/>
        </w:rPr>
        <w:t xml:space="preserve"> report it immediately to the UNHCR</w:t>
      </w:r>
      <w:r w:rsidR="00D42CC2">
        <w:rPr>
          <w:rFonts w:ascii="Arial" w:hAnsi="Arial" w:cs="Arial"/>
          <w:sz w:val="20"/>
          <w:szCs w:val="20"/>
          <w:lang w:val="en-GB"/>
        </w:rPr>
        <w:t xml:space="preserve"> 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572515">
        <w:rPr>
          <w:rFonts w:ascii="Arial" w:hAnsi="Arial" w:cs="Arial"/>
          <w:sz w:val="20"/>
          <w:szCs w:val="20"/>
          <w:lang w:val="en-GB"/>
        </w:rPr>
        <w:t xml:space="preserve">. </w:t>
      </w:r>
    </w:p>
    <w:p w14:paraId="2339B078" w14:textId="77777777" w:rsidR="004E5814" w:rsidRPr="00572515" w:rsidRDefault="004E5814" w:rsidP="00572515">
      <w:pPr>
        <w:pStyle w:val="Body"/>
        <w:spacing w:line="276" w:lineRule="auto"/>
        <w:jc w:val="both"/>
        <w:rPr>
          <w:rFonts w:ascii="Arial" w:eastAsia="Arial" w:hAnsi="Arial" w:cs="Arial"/>
          <w:sz w:val="20"/>
          <w:szCs w:val="20"/>
          <w:u w:val="single"/>
          <w:lang w:val="en-GB"/>
        </w:rPr>
      </w:pPr>
    </w:p>
    <w:p w14:paraId="7733B1A6"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61" w:name="_Toc97891986"/>
      <w:r w:rsidRPr="00C346BD">
        <w:rPr>
          <w:rFonts w:ascii="Arial" w:hAnsi="Arial" w:cs="Arial"/>
          <w:b/>
          <w:bCs/>
          <w:sz w:val="20"/>
          <w:szCs w:val="20"/>
          <w:lang w:val="en-GB"/>
        </w:rPr>
        <w:t>HOUSEKEEPING</w:t>
      </w:r>
      <w:bookmarkEnd w:id="161"/>
      <w:r w:rsidRPr="00C346BD">
        <w:rPr>
          <w:rFonts w:ascii="Arial" w:hAnsi="Arial" w:cs="Arial"/>
          <w:b/>
          <w:bCs/>
          <w:sz w:val="20"/>
          <w:szCs w:val="20"/>
          <w:lang w:val="en-GB"/>
        </w:rPr>
        <w:t xml:space="preserve"> </w:t>
      </w:r>
    </w:p>
    <w:p w14:paraId="6671510A"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62" w:name="_Toc95110204"/>
      <w:bookmarkStart w:id="163" w:name="_Toc97640065"/>
      <w:bookmarkStart w:id="164" w:name="_Toc97719733"/>
      <w:bookmarkStart w:id="165" w:name="_Toc97891987"/>
      <w:r w:rsidRPr="00572515">
        <w:rPr>
          <w:rFonts w:ascii="Arial" w:hAnsi="Arial" w:cs="Arial"/>
          <w:b/>
          <w:bCs/>
          <w:sz w:val="20"/>
          <w:szCs w:val="20"/>
          <w:u w:val="single"/>
          <w:lang w:val="en-GB"/>
        </w:rPr>
        <w:t>General requirements</w:t>
      </w:r>
      <w:bookmarkEnd w:id="162"/>
      <w:bookmarkEnd w:id="163"/>
      <w:bookmarkEnd w:id="164"/>
      <w:bookmarkEnd w:id="165"/>
    </w:p>
    <w:p w14:paraId="1A16E1B0"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establish a waste management plan (including waste minimization and segregation) and housekeeping for the project. </w:t>
      </w:r>
    </w:p>
    <w:p w14:paraId="06D2060D"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Contractors to ensure that nails and wire protruding through timber or concrete structures are bent over or removed.  </w:t>
      </w:r>
    </w:p>
    <w:p w14:paraId="7F25FCC8" w14:textId="356479AE"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On completion, the Contractor is responsible for site clearing and safe disposal of all materials, such as scrap, building rubble, temporary buildings and building bases</w:t>
      </w:r>
      <w:r w:rsidR="001E5B04">
        <w:rPr>
          <w:rFonts w:ascii="Arial" w:hAnsi="Arial" w:cs="Arial"/>
          <w:sz w:val="20"/>
          <w:szCs w:val="20"/>
          <w:lang w:val="en-GB"/>
        </w:rPr>
        <w:t xml:space="preserve"> according to the approved waste management plan</w:t>
      </w:r>
      <w:r w:rsidRPr="00572515">
        <w:rPr>
          <w:rFonts w:ascii="Arial" w:hAnsi="Arial" w:cs="Arial"/>
          <w:sz w:val="20"/>
          <w:szCs w:val="20"/>
          <w:lang w:val="en-GB"/>
        </w:rPr>
        <w:t>.</w:t>
      </w:r>
    </w:p>
    <w:p w14:paraId="6F5F8A1A" w14:textId="77777777" w:rsidR="004E5814" w:rsidRPr="00572515" w:rsidRDefault="004E5814" w:rsidP="00572515">
      <w:pPr>
        <w:pStyle w:val="Body"/>
        <w:spacing w:line="276" w:lineRule="auto"/>
        <w:jc w:val="both"/>
        <w:rPr>
          <w:rFonts w:ascii="Arial" w:eastAsia="Arial" w:hAnsi="Arial" w:cs="Arial"/>
          <w:sz w:val="20"/>
          <w:szCs w:val="20"/>
          <w:u w:val="single"/>
          <w:lang w:val="en-GB"/>
        </w:rPr>
      </w:pPr>
    </w:p>
    <w:p w14:paraId="3F41F49E"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66" w:name="_Toc97891988"/>
      <w:r w:rsidRPr="00C346BD">
        <w:rPr>
          <w:rFonts w:ascii="Arial" w:hAnsi="Arial" w:cs="Arial"/>
          <w:b/>
          <w:bCs/>
          <w:sz w:val="20"/>
          <w:szCs w:val="20"/>
          <w:lang w:val="en-GB"/>
        </w:rPr>
        <w:t>GENERAL HYGIENE</w:t>
      </w:r>
      <w:bookmarkEnd w:id="166"/>
    </w:p>
    <w:p w14:paraId="4951EBDA"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67" w:name="_Toc95110206"/>
      <w:bookmarkStart w:id="168" w:name="_Toc97640067"/>
      <w:bookmarkStart w:id="169" w:name="_Toc97719735"/>
      <w:bookmarkStart w:id="170" w:name="_Toc97891989"/>
      <w:r w:rsidRPr="00572515">
        <w:rPr>
          <w:rFonts w:ascii="Arial" w:hAnsi="Arial" w:cs="Arial"/>
          <w:b/>
          <w:bCs/>
          <w:sz w:val="20"/>
          <w:szCs w:val="20"/>
          <w:u w:val="single"/>
          <w:lang w:val="en-GB"/>
        </w:rPr>
        <w:t>General requirements</w:t>
      </w:r>
      <w:bookmarkEnd w:id="167"/>
      <w:bookmarkEnd w:id="168"/>
      <w:bookmarkEnd w:id="169"/>
      <w:bookmarkEnd w:id="170"/>
    </w:p>
    <w:p w14:paraId="1DC6F7B4"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general hygiene practices such as regular washing of hands, no spitting on site etc. are included in the safety management system and is implemented and monitored on site.</w:t>
      </w:r>
    </w:p>
    <w:p w14:paraId="6A8A4321"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Liquor, drugs (narcotic/recreational) and weapons (guns, personal knives, etc.) are not permitted on the construction site. No person under the influence of alcohol or drugs is </w:t>
      </w:r>
      <w:r w:rsidRPr="00572515">
        <w:rPr>
          <w:rFonts w:ascii="Arial" w:hAnsi="Arial" w:cs="Arial"/>
          <w:sz w:val="20"/>
          <w:szCs w:val="20"/>
          <w:lang w:val="en-GB"/>
        </w:rPr>
        <w:lastRenderedPageBreak/>
        <w:t xml:space="preserve">permitted on site. Personnel under medical treatment that may affect their performance shall report it to their supervisor immediately for non-critical work assignment. </w:t>
      </w:r>
    </w:p>
    <w:p w14:paraId="354F74C1" w14:textId="77777777" w:rsidR="00445675" w:rsidRPr="00572515" w:rsidRDefault="00445675" w:rsidP="009F7270">
      <w:pPr>
        <w:pStyle w:val="Body"/>
        <w:spacing w:line="276" w:lineRule="auto"/>
        <w:jc w:val="both"/>
        <w:rPr>
          <w:rFonts w:ascii="Arial" w:eastAsia="Arial" w:hAnsi="Arial" w:cs="Arial"/>
          <w:sz w:val="20"/>
          <w:szCs w:val="20"/>
          <w:lang w:val="en-GB"/>
        </w:rPr>
      </w:pPr>
    </w:p>
    <w:p w14:paraId="4E9F5019" w14:textId="77777777" w:rsidR="004E5814" w:rsidRPr="00C346BD"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71" w:name="_Toc97891990"/>
      <w:r w:rsidRPr="00C346BD">
        <w:rPr>
          <w:rFonts w:ascii="Arial" w:hAnsi="Arial" w:cs="Arial"/>
          <w:b/>
          <w:bCs/>
          <w:sz w:val="20"/>
          <w:szCs w:val="20"/>
          <w:lang w:val="en-GB"/>
        </w:rPr>
        <w:t>WASTE MANAGEMENT PLAN (WMP)</w:t>
      </w:r>
      <w:bookmarkEnd w:id="171"/>
    </w:p>
    <w:p w14:paraId="6F747CD6"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72" w:name="_Toc95110208"/>
      <w:bookmarkStart w:id="173" w:name="_Toc97640069"/>
      <w:bookmarkStart w:id="174" w:name="_Toc97719737"/>
      <w:bookmarkStart w:id="175" w:name="_Toc97891991"/>
      <w:r w:rsidRPr="00572515">
        <w:rPr>
          <w:rFonts w:ascii="Arial" w:hAnsi="Arial" w:cs="Arial"/>
          <w:b/>
          <w:bCs/>
          <w:sz w:val="20"/>
          <w:szCs w:val="20"/>
          <w:u w:val="single"/>
          <w:lang w:val="en-GB"/>
        </w:rPr>
        <w:t>General requirements</w:t>
      </w:r>
      <w:bookmarkEnd w:id="172"/>
      <w:bookmarkEnd w:id="173"/>
      <w:bookmarkEnd w:id="174"/>
      <w:bookmarkEnd w:id="175"/>
    </w:p>
    <w:p w14:paraId="2E37BFC5"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have a WMP which identifies practical measures to re-use, recycle materials and products to reduce material intensity and generation of waste. Other strategies that can be practiced include;</w:t>
      </w:r>
    </w:p>
    <w:p w14:paraId="347D174F" w14:textId="77777777" w:rsidR="004E5814" w:rsidRPr="00572515" w:rsidRDefault="00B641D8" w:rsidP="00572515">
      <w:pPr>
        <w:pStyle w:val="Body"/>
        <w:numPr>
          <w:ilvl w:val="0"/>
          <w:numId w:val="72"/>
        </w:numPr>
        <w:spacing w:line="240" w:lineRule="auto"/>
        <w:jc w:val="both"/>
        <w:rPr>
          <w:rFonts w:ascii="Arial" w:hAnsi="Arial" w:cs="Arial"/>
          <w:sz w:val="20"/>
          <w:szCs w:val="20"/>
          <w:lang w:val="en-GB"/>
        </w:rPr>
      </w:pPr>
      <w:r w:rsidRPr="00572515">
        <w:rPr>
          <w:rFonts w:ascii="Arial" w:hAnsi="Arial" w:cs="Arial"/>
          <w:sz w:val="20"/>
          <w:szCs w:val="20"/>
          <w:lang w:val="en-GB"/>
        </w:rPr>
        <w:t>Substituting raw materials or inputs with less hazardous or toxic materials, or with those where processing generates lower waste volumes</w:t>
      </w:r>
    </w:p>
    <w:p w14:paraId="3DF41102" w14:textId="77777777" w:rsidR="004E5814" w:rsidRPr="00572515" w:rsidRDefault="00B641D8" w:rsidP="00572515">
      <w:pPr>
        <w:pStyle w:val="Body"/>
        <w:numPr>
          <w:ilvl w:val="0"/>
          <w:numId w:val="72"/>
        </w:numPr>
        <w:spacing w:line="240" w:lineRule="auto"/>
        <w:jc w:val="both"/>
        <w:rPr>
          <w:rFonts w:ascii="Arial" w:hAnsi="Arial" w:cs="Arial"/>
          <w:sz w:val="20"/>
          <w:szCs w:val="20"/>
          <w:lang w:val="en-GB"/>
        </w:rPr>
      </w:pPr>
      <w:r w:rsidRPr="00572515">
        <w:rPr>
          <w:rFonts w:ascii="Arial" w:hAnsi="Arial" w:cs="Arial"/>
          <w:sz w:val="20"/>
          <w:szCs w:val="20"/>
          <w:lang w:val="en-GB"/>
        </w:rPr>
        <w:t>Applying manufacturing process that convert materials efficiently, providing higher product output yields, including modification of design of the production process, operating conditions, and process controls</w:t>
      </w:r>
    </w:p>
    <w:p w14:paraId="573D555D" w14:textId="77777777" w:rsidR="004E5814" w:rsidRPr="00572515" w:rsidRDefault="00B641D8" w:rsidP="00572515">
      <w:pPr>
        <w:pStyle w:val="Body"/>
        <w:numPr>
          <w:ilvl w:val="0"/>
          <w:numId w:val="72"/>
        </w:numPr>
        <w:spacing w:line="240" w:lineRule="auto"/>
        <w:jc w:val="both"/>
        <w:rPr>
          <w:rFonts w:ascii="Arial" w:hAnsi="Arial" w:cs="Arial"/>
          <w:sz w:val="20"/>
          <w:szCs w:val="20"/>
          <w:lang w:val="en-GB"/>
        </w:rPr>
      </w:pPr>
      <w:r w:rsidRPr="00572515">
        <w:rPr>
          <w:rFonts w:ascii="Arial" w:hAnsi="Arial" w:cs="Arial"/>
          <w:sz w:val="20"/>
          <w:szCs w:val="20"/>
          <w:lang w:val="en-GB"/>
        </w:rPr>
        <w:t>Instituting good housekeeping and operating practices, including inventory control to reduce the amount of waste resulting from materials that are out-of-date, off-specification, contaminated, damaged, or excess to plant needs</w:t>
      </w:r>
    </w:p>
    <w:p w14:paraId="6700B03E" w14:textId="77777777" w:rsidR="004E5814" w:rsidRPr="00572515" w:rsidRDefault="00B641D8" w:rsidP="00572515">
      <w:pPr>
        <w:pStyle w:val="Body"/>
        <w:numPr>
          <w:ilvl w:val="0"/>
          <w:numId w:val="72"/>
        </w:numPr>
        <w:spacing w:line="240" w:lineRule="auto"/>
        <w:jc w:val="both"/>
        <w:rPr>
          <w:rFonts w:ascii="Arial" w:hAnsi="Arial" w:cs="Arial"/>
          <w:sz w:val="20"/>
          <w:szCs w:val="20"/>
          <w:lang w:val="en-GB"/>
        </w:rPr>
      </w:pPr>
      <w:r w:rsidRPr="00572515">
        <w:rPr>
          <w:rFonts w:ascii="Arial" w:hAnsi="Arial" w:cs="Arial"/>
          <w:sz w:val="20"/>
          <w:szCs w:val="20"/>
          <w:lang w:val="en-GB"/>
        </w:rPr>
        <w:t>Waste segregation to prevent the commingling of non-hazardous and hazardous waste, thus minimizing the volume of hazardous waste</w:t>
      </w:r>
    </w:p>
    <w:p w14:paraId="2076241A" w14:textId="51DCF32B" w:rsidR="004E5814" w:rsidRPr="00572515" w:rsidRDefault="008C7D14" w:rsidP="00572515">
      <w:pPr>
        <w:pStyle w:val="Body"/>
        <w:numPr>
          <w:ilvl w:val="2"/>
          <w:numId w:val="73"/>
        </w:numPr>
        <w:spacing w:line="276" w:lineRule="auto"/>
        <w:jc w:val="both"/>
        <w:rPr>
          <w:rFonts w:ascii="Arial" w:hAnsi="Arial" w:cs="Arial"/>
          <w:sz w:val="20"/>
          <w:szCs w:val="20"/>
          <w:lang w:val="en-GB"/>
        </w:rPr>
      </w:pPr>
      <w:r w:rsidRPr="00572515">
        <w:rPr>
          <w:rFonts w:ascii="Arial" w:hAnsi="Arial" w:cs="Arial"/>
          <w:sz w:val="20"/>
          <w:szCs w:val="20"/>
          <w:lang w:val="en-GB"/>
        </w:rPr>
        <w:t>Personnel</w:t>
      </w:r>
      <w:r w:rsidR="00B641D8" w:rsidRPr="00572515">
        <w:rPr>
          <w:rFonts w:ascii="Arial" w:hAnsi="Arial" w:cs="Arial"/>
          <w:sz w:val="20"/>
          <w:szCs w:val="20"/>
          <w:lang w:val="en-GB"/>
        </w:rPr>
        <w:t xml:space="preserve"> must be trained in the application of the waste management plan. This training may be included in the project specific induction and/or toolbox talks. </w:t>
      </w:r>
    </w:p>
    <w:p w14:paraId="77B90FEE"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All construction waste must be disposed of in accordance with the National environmental legislation. Such waste should be placed in appropriate waste receptacles for disposal.</w:t>
      </w:r>
    </w:p>
    <w:p w14:paraId="04FFE510"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Domestic waste emanating from eating areas shall be clearly marked and placed in appropriate waste receptacles. Food waste shall only be discarded in domestic waste bins. </w:t>
      </w:r>
    </w:p>
    <w:p w14:paraId="60CFEFDB" w14:textId="28292508"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All equipment that has the potential for spillages or leakages shall be equipped with drip trays. In the event of a spill, the source of the spill must be identified and addressed. The spill must be cleaned immediately, and any contaminated soil must be removed and disposed of through a </w:t>
      </w:r>
      <w:r w:rsidR="00D45288" w:rsidRPr="00572515">
        <w:rPr>
          <w:rFonts w:ascii="Arial" w:hAnsi="Arial" w:cs="Arial"/>
          <w:sz w:val="20"/>
          <w:szCs w:val="20"/>
          <w:lang w:val="en-GB"/>
        </w:rPr>
        <w:t>recognized</w:t>
      </w:r>
      <w:r w:rsidRPr="00572515">
        <w:rPr>
          <w:rFonts w:ascii="Arial" w:hAnsi="Arial" w:cs="Arial"/>
          <w:sz w:val="20"/>
          <w:szCs w:val="20"/>
          <w:lang w:val="en-GB"/>
        </w:rPr>
        <w:t xml:space="preserve"> waste disposal method with the approval of UNHCR</w:t>
      </w:r>
      <w:r w:rsidR="00D42CC2">
        <w:rPr>
          <w:rFonts w:ascii="Arial" w:hAnsi="Arial" w:cs="Arial"/>
          <w:b/>
          <w:bCs/>
          <w:color w:val="auto"/>
          <w:sz w:val="24"/>
          <w:szCs w:val="24"/>
          <w:lang w:val="en-GB"/>
        </w:rPr>
        <w:t xml:space="preserve"> </w:t>
      </w:r>
      <w:r w:rsidR="00D42CC2">
        <w:rPr>
          <w:rFonts w:ascii="Arial" w:hAnsi="Arial" w:cs="Arial"/>
          <w:sz w:val="20"/>
          <w:szCs w:val="20"/>
          <w:lang w:val="en-GB"/>
        </w:rPr>
        <w:t xml:space="preserve">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6140A2">
        <w:rPr>
          <w:rFonts w:ascii="Arial" w:hAnsi="Arial" w:cs="Arial"/>
          <w:sz w:val="20"/>
          <w:szCs w:val="20"/>
          <w:lang w:val="en-GB"/>
        </w:rPr>
        <w:t>.</w:t>
      </w:r>
    </w:p>
    <w:p w14:paraId="24318D76" w14:textId="77777777" w:rsidR="004E5814" w:rsidRPr="00572515" w:rsidRDefault="004E5814" w:rsidP="00572515">
      <w:pPr>
        <w:pStyle w:val="Body"/>
        <w:jc w:val="both"/>
        <w:rPr>
          <w:rFonts w:ascii="Arial" w:eastAsia="Arial" w:hAnsi="Arial" w:cs="Arial"/>
          <w:sz w:val="20"/>
          <w:szCs w:val="20"/>
          <w:u w:val="single"/>
          <w:lang w:val="en-GB"/>
        </w:rPr>
      </w:pPr>
    </w:p>
    <w:p w14:paraId="1C0CA6BC" w14:textId="77777777" w:rsidR="004E5814" w:rsidRPr="00C346BD"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176" w:name="_Toc97891992"/>
      <w:r w:rsidRPr="00C346BD">
        <w:rPr>
          <w:rFonts w:ascii="Arial" w:hAnsi="Arial" w:cs="Arial"/>
          <w:b/>
          <w:bCs/>
          <w:sz w:val="20"/>
          <w:szCs w:val="20"/>
          <w:lang w:val="en-GB"/>
        </w:rPr>
        <w:t>INSPECTIONS (HEALTH AND SAFETY)</w:t>
      </w:r>
      <w:bookmarkEnd w:id="176"/>
      <w:r w:rsidRPr="00C346BD">
        <w:rPr>
          <w:rFonts w:ascii="Arial" w:hAnsi="Arial" w:cs="Arial"/>
          <w:b/>
          <w:bCs/>
          <w:sz w:val="20"/>
          <w:szCs w:val="20"/>
          <w:lang w:val="en-GB"/>
        </w:rPr>
        <w:t xml:space="preserve"> </w:t>
      </w:r>
    </w:p>
    <w:p w14:paraId="42E15C59"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77" w:name="_Toc95110210"/>
      <w:bookmarkStart w:id="178" w:name="_Toc97640071"/>
      <w:bookmarkStart w:id="179" w:name="_Toc97719739"/>
      <w:bookmarkStart w:id="180" w:name="_Toc97891993"/>
      <w:r w:rsidRPr="00572515">
        <w:rPr>
          <w:rFonts w:ascii="Arial" w:hAnsi="Arial" w:cs="Arial"/>
          <w:b/>
          <w:bCs/>
          <w:sz w:val="20"/>
          <w:szCs w:val="20"/>
          <w:u w:val="single"/>
          <w:lang w:val="en-GB"/>
        </w:rPr>
        <w:t>General requirements</w:t>
      </w:r>
      <w:bookmarkEnd w:id="177"/>
      <w:bookmarkEnd w:id="178"/>
      <w:bookmarkEnd w:id="179"/>
      <w:bookmarkEnd w:id="180"/>
    </w:p>
    <w:p w14:paraId="01A41F42" w14:textId="45EFAF8A" w:rsidR="004E5814" w:rsidRPr="00C346BD" w:rsidRDefault="00B641D8" w:rsidP="00C346BD">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carry out inspections at workplaces as part of general supervision. The inspection shall be carried out by the Contractor’s supervisors, Managers and Occupational Safety Officers.</w:t>
      </w:r>
    </w:p>
    <w:p w14:paraId="104FCB52"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HS Inspections of the project site should include, but not be limited to, the following:</w:t>
      </w:r>
    </w:p>
    <w:p w14:paraId="55CB338A"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equipment</w:t>
      </w:r>
    </w:p>
    <w:p w14:paraId="5F3A5104"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lastRenderedPageBreak/>
        <w:t xml:space="preserve">small equipment </w:t>
      </w:r>
    </w:p>
    <w:p w14:paraId="301C297D"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 xml:space="preserve">scaffolds </w:t>
      </w:r>
    </w:p>
    <w:p w14:paraId="4A0C5D95"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 xml:space="preserve">lifting devices </w:t>
      </w:r>
    </w:p>
    <w:p w14:paraId="55BDA882"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 xml:space="preserve">electrical cables </w:t>
      </w:r>
    </w:p>
    <w:p w14:paraId="72B61753"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 xml:space="preserve">fire extinguishers </w:t>
      </w:r>
    </w:p>
    <w:p w14:paraId="637AED56"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housekeeping (including waste management and disposal)</w:t>
      </w:r>
    </w:p>
    <w:p w14:paraId="798C6067" w14:textId="77777777" w:rsidR="004E5814" w:rsidRPr="00572515" w:rsidRDefault="00B641D8" w:rsidP="00572515">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welfare facilities (where applicable - workers accommodation, toilets and eating areas)</w:t>
      </w:r>
    </w:p>
    <w:p w14:paraId="3AA5E886" w14:textId="7FC3E881" w:rsidR="004E5814" w:rsidRPr="008C5BEA" w:rsidRDefault="00B641D8" w:rsidP="008C5BEA">
      <w:pPr>
        <w:pStyle w:val="ListParagraph"/>
        <w:numPr>
          <w:ilvl w:val="0"/>
          <w:numId w:val="76"/>
        </w:numPr>
        <w:spacing w:after="160" w:line="276" w:lineRule="auto"/>
        <w:jc w:val="both"/>
        <w:rPr>
          <w:rFonts w:ascii="Arial" w:hAnsi="Arial" w:cs="Arial"/>
          <w:sz w:val="20"/>
          <w:szCs w:val="20"/>
          <w:lang w:val="en-GB"/>
        </w:rPr>
      </w:pPr>
      <w:r w:rsidRPr="00572515">
        <w:rPr>
          <w:rFonts w:ascii="Arial" w:hAnsi="Arial" w:cs="Arial"/>
          <w:sz w:val="20"/>
          <w:szCs w:val="20"/>
          <w:lang w:val="en-GB"/>
        </w:rPr>
        <w:t>access control, barricading and signage</w:t>
      </w:r>
    </w:p>
    <w:p w14:paraId="09D63147" w14:textId="45A75BE1" w:rsidR="004E5814" w:rsidRPr="00572515" w:rsidRDefault="00B641D8" w:rsidP="00572515">
      <w:pPr>
        <w:pStyle w:val="Body"/>
        <w:numPr>
          <w:ilvl w:val="2"/>
          <w:numId w:val="77"/>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rectify all deviations identified during inspections as soon as possible. Records of inspections shall be kept for review by UNHCR</w:t>
      </w:r>
      <w:r w:rsidR="00D42CC2">
        <w:rPr>
          <w:rFonts w:ascii="Arial" w:hAnsi="Arial" w:cs="Arial"/>
          <w:sz w:val="20"/>
          <w:szCs w:val="20"/>
          <w:lang w:val="en-GB"/>
        </w:rPr>
        <w:t xml:space="preserve"> 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572515">
        <w:rPr>
          <w:rFonts w:ascii="Arial" w:hAnsi="Arial" w:cs="Arial"/>
          <w:sz w:val="20"/>
          <w:szCs w:val="20"/>
          <w:lang w:val="en-GB"/>
        </w:rPr>
        <w:t>.</w:t>
      </w:r>
    </w:p>
    <w:p w14:paraId="1BA61434" w14:textId="77777777" w:rsidR="00580DDA" w:rsidRPr="00572515" w:rsidRDefault="00580DDA" w:rsidP="00572515">
      <w:pPr>
        <w:pStyle w:val="Body"/>
        <w:spacing w:line="276" w:lineRule="auto"/>
        <w:ind w:left="1077"/>
        <w:jc w:val="both"/>
        <w:rPr>
          <w:rFonts w:ascii="Arial" w:eastAsia="Arial" w:hAnsi="Arial" w:cs="Arial"/>
          <w:sz w:val="20"/>
          <w:szCs w:val="20"/>
          <w:lang w:val="en-GB"/>
        </w:rPr>
      </w:pPr>
    </w:p>
    <w:p w14:paraId="543F97F4" w14:textId="77777777" w:rsidR="004E5814" w:rsidRPr="003941EE" w:rsidRDefault="00B641D8" w:rsidP="003941EE">
      <w:pPr>
        <w:pStyle w:val="Body"/>
        <w:widowControl w:val="0"/>
        <w:numPr>
          <w:ilvl w:val="0"/>
          <w:numId w:val="5"/>
        </w:numPr>
        <w:spacing w:line="276" w:lineRule="auto"/>
        <w:jc w:val="both"/>
        <w:outlineLvl w:val="0"/>
        <w:rPr>
          <w:rFonts w:ascii="Arial" w:hAnsi="Arial" w:cs="Arial"/>
          <w:b/>
          <w:bCs/>
          <w:sz w:val="20"/>
          <w:szCs w:val="20"/>
          <w:u w:val="single"/>
          <w:lang w:val="en-GB"/>
        </w:rPr>
      </w:pPr>
      <w:bookmarkStart w:id="181" w:name="_Toc97891994"/>
      <w:r w:rsidRPr="009B652B">
        <w:rPr>
          <w:rFonts w:ascii="Arial" w:hAnsi="Arial" w:cs="Arial"/>
          <w:b/>
          <w:bCs/>
          <w:sz w:val="20"/>
          <w:szCs w:val="20"/>
          <w:u w:val="single"/>
          <w:lang w:val="en-GB"/>
        </w:rPr>
        <w:t>PERSONAL PROTECTIVE EQUIPMENT (PPE)</w:t>
      </w:r>
      <w:bookmarkEnd w:id="181"/>
    </w:p>
    <w:p w14:paraId="134E5053"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82" w:name="_Toc95110212"/>
      <w:bookmarkStart w:id="183" w:name="_Toc97640073"/>
      <w:bookmarkStart w:id="184" w:name="_Toc97719741"/>
      <w:bookmarkStart w:id="185" w:name="_Toc97891995"/>
      <w:r w:rsidRPr="00572515">
        <w:rPr>
          <w:rFonts w:ascii="Arial" w:hAnsi="Arial" w:cs="Arial"/>
          <w:b/>
          <w:bCs/>
          <w:sz w:val="20"/>
          <w:szCs w:val="20"/>
          <w:u w:val="single"/>
          <w:lang w:val="en-GB"/>
        </w:rPr>
        <w:t>General requirements</w:t>
      </w:r>
      <w:bookmarkEnd w:id="182"/>
      <w:bookmarkEnd w:id="183"/>
      <w:bookmarkEnd w:id="184"/>
      <w:bookmarkEnd w:id="185"/>
    </w:p>
    <w:p w14:paraId="58C330A0" w14:textId="29B1F69F"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ensure all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at the Construction Site and visitors use approved PPE as per contractual agreement. No person shall be allowed to enter the site without </w:t>
      </w:r>
      <w:r w:rsidR="00917C26" w:rsidRPr="00572515">
        <w:rPr>
          <w:rFonts w:ascii="Arial" w:hAnsi="Arial" w:cs="Arial"/>
          <w:sz w:val="20"/>
          <w:szCs w:val="20"/>
          <w:lang w:val="en-GB"/>
        </w:rPr>
        <w:t xml:space="preserve">the </w:t>
      </w:r>
      <w:r w:rsidRPr="00572515">
        <w:rPr>
          <w:rFonts w:ascii="Arial" w:hAnsi="Arial" w:cs="Arial"/>
          <w:sz w:val="20"/>
          <w:szCs w:val="20"/>
          <w:lang w:val="en-GB"/>
        </w:rPr>
        <w:t>required approved PPE.</w:t>
      </w:r>
    </w:p>
    <w:p w14:paraId="09FFB322"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86" w:name="_Toc95110213"/>
      <w:bookmarkStart w:id="187" w:name="_Toc97640074"/>
      <w:bookmarkStart w:id="188" w:name="_Toc97719742"/>
      <w:bookmarkStart w:id="189" w:name="_Toc97891996"/>
      <w:r w:rsidRPr="00572515">
        <w:rPr>
          <w:rFonts w:ascii="Arial" w:hAnsi="Arial" w:cs="Arial"/>
          <w:b/>
          <w:bCs/>
          <w:sz w:val="20"/>
          <w:szCs w:val="20"/>
          <w:u w:val="single"/>
          <w:lang w:val="en-GB"/>
        </w:rPr>
        <w:t>PPE Selection</w:t>
      </w:r>
      <w:bookmarkEnd w:id="186"/>
      <w:bookmarkEnd w:id="187"/>
      <w:bookmarkEnd w:id="188"/>
      <w:bookmarkEnd w:id="189"/>
    </w:p>
    <w:p w14:paraId="403D3CE1"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Selection of PPE should be based on a hazard identification and risk assessment process, selected according to criteria on performance and testing established by recognized National Standards organizations or International Organizations.</w:t>
      </w:r>
    </w:p>
    <w:p w14:paraId="5049AD89"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table below provides summary of recommended PPE according to identified hazards.</w:t>
      </w:r>
    </w:p>
    <w:p w14:paraId="35935356" w14:textId="1A1F5C51" w:rsidR="004E5814" w:rsidRPr="00572515" w:rsidRDefault="004E5814" w:rsidP="00572515">
      <w:pPr>
        <w:pStyle w:val="Body"/>
        <w:jc w:val="center"/>
        <w:rPr>
          <w:rFonts w:ascii="Arial" w:eastAsia="Arial" w:hAnsi="Arial" w:cs="Arial"/>
          <w:i/>
          <w:iCs/>
          <w:color w:val="333333"/>
          <w:sz w:val="20"/>
          <w:szCs w:val="20"/>
          <w:u w:color="333333"/>
          <w:lang w:val="en-GB"/>
        </w:rPr>
      </w:pPr>
    </w:p>
    <w:tbl>
      <w:tblPr>
        <w:tblStyle w:val="TableGrid"/>
        <w:tblW w:w="0" w:type="auto"/>
        <w:tblLook w:val="04A0" w:firstRow="1" w:lastRow="0" w:firstColumn="1" w:lastColumn="0" w:noHBand="0" w:noVBand="1"/>
      </w:tblPr>
      <w:tblGrid>
        <w:gridCol w:w="1838"/>
        <w:gridCol w:w="3756"/>
        <w:gridCol w:w="3756"/>
      </w:tblGrid>
      <w:tr w:rsidR="00A05C40" w:rsidRPr="00572515" w14:paraId="00EDD145" w14:textId="77777777" w:rsidTr="00A05C40">
        <w:tc>
          <w:tcPr>
            <w:tcW w:w="1838" w:type="dxa"/>
          </w:tcPr>
          <w:p w14:paraId="0EC16FD8" w14:textId="77777777" w:rsidR="00B00AA2" w:rsidRPr="003941EE"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b/>
                <w:bCs/>
                <w:sz w:val="20"/>
                <w:szCs w:val="20"/>
                <w:lang w:val="en-GB"/>
              </w:rPr>
            </w:pPr>
            <w:r w:rsidRPr="003941EE">
              <w:rPr>
                <w:rFonts w:ascii="Arial" w:hAnsi="Arial" w:cs="Arial"/>
                <w:b/>
                <w:bCs/>
                <w:sz w:val="20"/>
                <w:szCs w:val="20"/>
                <w:lang w:val="en-GB"/>
              </w:rPr>
              <w:t>Objective</w:t>
            </w:r>
          </w:p>
        </w:tc>
        <w:tc>
          <w:tcPr>
            <w:tcW w:w="3756" w:type="dxa"/>
          </w:tcPr>
          <w:p w14:paraId="2DEC7521" w14:textId="77777777" w:rsidR="00B00AA2" w:rsidRPr="003941EE"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b/>
                <w:bCs/>
                <w:sz w:val="20"/>
                <w:szCs w:val="20"/>
                <w:lang w:val="en-GB"/>
              </w:rPr>
            </w:pPr>
            <w:r w:rsidRPr="003941EE">
              <w:rPr>
                <w:rFonts w:ascii="Arial" w:hAnsi="Arial" w:cs="Arial"/>
                <w:b/>
                <w:bCs/>
                <w:sz w:val="20"/>
                <w:szCs w:val="20"/>
                <w:lang w:val="en-GB"/>
              </w:rPr>
              <w:t>Workplace Hazards</w:t>
            </w:r>
          </w:p>
        </w:tc>
        <w:tc>
          <w:tcPr>
            <w:tcW w:w="3756" w:type="dxa"/>
          </w:tcPr>
          <w:p w14:paraId="63564DA6" w14:textId="77777777" w:rsidR="00B00AA2" w:rsidRPr="003941EE"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b/>
                <w:bCs/>
                <w:sz w:val="20"/>
                <w:szCs w:val="20"/>
                <w:lang w:val="en-GB"/>
              </w:rPr>
            </w:pPr>
            <w:r w:rsidRPr="003941EE">
              <w:rPr>
                <w:rFonts w:ascii="Arial" w:hAnsi="Arial" w:cs="Arial"/>
                <w:b/>
                <w:bCs/>
                <w:sz w:val="20"/>
                <w:szCs w:val="20"/>
                <w:lang w:val="en-GB"/>
              </w:rPr>
              <w:t>Suggested PPE</w:t>
            </w:r>
          </w:p>
        </w:tc>
      </w:tr>
      <w:tr w:rsidR="00B00AA2" w:rsidRPr="00572515" w14:paraId="5EE17174" w14:textId="77777777" w:rsidTr="003941EE">
        <w:tc>
          <w:tcPr>
            <w:tcW w:w="1838" w:type="dxa"/>
          </w:tcPr>
          <w:p w14:paraId="3E81F020" w14:textId="48477151"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Eye and face protection</w:t>
            </w:r>
          </w:p>
        </w:tc>
        <w:tc>
          <w:tcPr>
            <w:tcW w:w="3756" w:type="dxa"/>
          </w:tcPr>
          <w:p w14:paraId="19E5CDFA" w14:textId="7675EA53"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 xml:space="preserve">Flying particles, molten metal, liquid chemicals, gases or </w:t>
            </w:r>
            <w:proofErr w:type="spellStart"/>
            <w:r w:rsidRPr="00572515">
              <w:rPr>
                <w:rFonts w:ascii="Arial" w:hAnsi="Arial" w:cs="Arial"/>
                <w:sz w:val="20"/>
                <w:szCs w:val="20"/>
                <w:lang w:val="en-GB"/>
              </w:rPr>
              <w:t>vapors</w:t>
            </w:r>
            <w:proofErr w:type="spellEnd"/>
            <w:r w:rsidRPr="00572515">
              <w:rPr>
                <w:rFonts w:ascii="Arial" w:hAnsi="Arial" w:cs="Arial"/>
                <w:sz w:val="20"/>
                <w:szCs w:val="20"/>
                <w:lang w:val="en-GB"/>
              </w:rPr>
              <w:t>, light radiation</w:t>
            </w:r>
          </w:p>
        </w:tc>
        <w:tc>
          <w:tcPr>
            <w:tcW w:w="3756" w:type="dxa"/>
          </w:tcPr>
          <w:p w14:paraId="201BA04D" w14:textId="4456F6DF" w:rsidR="00B00AA2"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Safety Glasses with side-shields, protective shades, etc</w:t>
            </w:r>
          </w:p>
        </w:tc>
      </w:tr>
      <w:tr w:rsidR="00B00AA2" w:rsidRPr="00572515" w14:paraId="5C8B7E1B" w14:textId="77777777" w:rsidTr="003941EE">
        <w:tc>
          <w:tcPr>
            <w:tcW w:w="1838" w:type="dxa"/>
          </w:tcPr>
          <w:p w14:paraId="09CA53EC" w14:textId="152AF9DB"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Head protection</w:t>
            </w:r>
          </w:p>
        </w:tc>
        <w:tc>
          <w:tcPr>
            <w:tcW w:w="3756" w:type="dxa"/>
          </w:tcPr>
          <w:p w14:paraId="320243FA" w14:textId="2CDBCFB8"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Falling objects, inadequate height clearance, and overhead power cords.</w:t>
            </w:r>
          </w:p>
        </w:tc>
        <w:tc>
          <w:tcPr>
            <w:tcW w:w="3756" w:type="dxa"/>
          </w:tcPr>
          <w:p w14:paraId="1BF68CFD" w14:textId="4E58F92A" w:rsidR="00B00AA2"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Plastic Helmets with top and side impact</w:t>
            </w:r>
            <w:r w:rsidR="004749CA" w:rsidRPr="00572515">
              <w:rPr>
                <w:rFonts w:ascii="Arial" w:hAnsi="Arial" w:cs="Arial"/>
                <w:sz w:val="20"/>
                <w:szCs w:val="20"/>
                <w:lang w:val="en-GB"/>
              </w:rPr>
              <w:t xml:space="preserve"> protection.</w:t>
            </w:r>
          </w:p>
        </w:tc>
      </w:tr>
      <w:tr w:rsidR="00B00AA2" w:rsidRPr="00572515" w14:paraId="137E3DC6" w14:textId="77777777" w:rsidTr="003941EE">
        <w:tc>
          <w:tcPr>
            <w:tcW w:w="1838" w:type="dxa"/>
          </w:tcPr>
          <w:p w14:paraId="6E71B47D" w14:textId="3694F50A"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Hearing protection</w:t>
            </w:r>
          </w:p>
        </w:tc>
        <w:tc>
          <w:tcPr>
            <w:tcW w:w="3756" w:type="dxa"/>
          </w:tcPr>
          <w:p w14:paraId="1B2601B8" w14:textId="51BC134C"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Noise, ultra-sound.</w:t>
            </w:r>
          </w:p>
        </w:tc>
        <w:tc>
          <w:tcPr>
            <w:tcW w:w="3756" w:type="dxa"/>
          </w:tcPr>
          <w:p w14:paraId="1C1CAF4F" w14:textId="0E27B976" w:rsidR="00B00AA2" w:rsidRPr="00572515" w:rsidRDefault="004749CA"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 xml:space="preserve">Hearing protectors (ear plugs or </w:t>
            </w:r>
            <w:r w:rsidR="00C372AB" w:rsidRPr="00572515">
              <w:rPr>
                <w:rFonts w:ascii="Arial" w:hAnsi="Arial" w:cs="Arial"/>
                <w:sz w:val="20"/>
                <w:szCs w:val="20"/>
                <w:lang w:val="en-GB"/>
              </w:rPr>
              <w:t>earmuffs</w:t>
            </w:r>
            <w:r w:rsidRPr="00572515">
              <w:rPr>
                <w:rFonts w:ascii="Arial" w:hAnsi="Arial" w:cs="Arial"/>
                <w:sz w:val="20"/>
                <w:szCs w:val="20"/>
                <w:lang w:val="en-GB"/>
              </w:rPr>
              <w:t>)</w:t>
            </w:r>
          </w:p>
        </w:tc>
      </w:tr>
      <w:tr w:rsidR="00B00AA2" w:rsidRPr="00572515" w14:paraId="7F7530F2" w14:textId="77777777" w:rsidTr="003941EE">
        <w:tc>
          <w:tcPr>
            <w:tcW w:w="1838" w:type="dxa"/>
          </w:tcPr>
          <w:p w14:paraId="6D1480C3" w14:textId="147AF0E7"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lastRenderedPageBreak/>
              <w:t>Foot protection</w:t>
            </w:r>
          </w:p>
        </w:tc>
        <w:tc>
          <w:tcPr>
            <w:tcW w:w="3756" w:type="dxa"/>
          </w:tcPr>
          <w:p w14:paraId="469C9CA5" w14:textId="64E4F2B6"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Falling or rolling objects, pointed objects. Corrosive or hot liquids.</w:t>
            </w:r>
          </w:p>
        </w:tc>
        <w:tc>
          <w:tcPr>
            <w:tcW w:w="3756" w:type="dxa"/>
          </w:tcPr>
          <w:p w14:paraId="01323DB0" w14:textId="448BE698" w:rsidR="00B00AA2" w:rsidRPr="00572515" w:rsidRDefault="004749CA"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Safety shoes and boots for protection</w:t>
            </w:r>
            <w:r w:rsidR="00FE5510" w:rsidRPr="00572515">
              <w:rPr>
                <w:rFonts w:ascii="Arial" w:hAnsi="Arial" w:cs="Arial"/>
                <w:sz w:val="20"/>
                <w:szCs w:val="20"/>
                <w:lang w:val="en-GB"/>
              </w:rPr>
              <w:t xml:space="preserve"> against moving &amp; falling objects, liquids and </w:t>
            </w:r>
          </w:p>
        </w:tc>
      </w:tr>
      <w:tr w:rsidR="00B00AA2" w:rsidRPr="00572515" w14:paraId="5B1AACD5" w14:textId="77777777" w:rsidTr="003941EE">
        <w:tc>
          <w:tcPr>
            <w:tcW w:w="1838" w:type="dxa"/>
          </w:tcPr>
          <w:p w14:paraId="4DE3B3F8" w14:textId="7C533EE4"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Hand protection</w:t>
            </w:r>
          </w:p>
        </w:tc>
        <w:tc>
          <w:tcPr>
            <w:tcW w:w="3756" w:type="dxa"/>
          </w:tcPr>
          <w:p w14:paraId="337C0072" w14:textId="392D9207"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Hazardous materials, cuts or lacerations, vibrations, extreme temperatures.</w:t>
            </w:r>
          </w:p>
        </w:tc>
        <w:tc>
          <w:tcPr>
            <w:tcW w:w="3756" w:type="dxa"/>
          </w:tcPr>
          <w:p w14:paraId="3729D69A" w14:textId="126D6E74" w:rsidR="00B00AA2" w:rsidRPr="00572515" w:rsidRDefault="008C6BAE"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Gloves made of rubber or synthetic materials (Neoprene), leather, steel, insulating materials, etc.</w:t>
            </w:r>
          </w:p>
        </w:tc>
      </w:tr>
      <w:tr w:rsidR="0083429F" w:rsidRPr="00572515" w14:paraId="4EA433F6" w14:textId="77777777" w:rsidTr="003941EE">
        <w:tc>
          <w:tcPr>
            <w:tcW w:w="1838" w:type="dxa"/>
            <w:vMerge w:val="restart"/>
          </w:tcPr>
          <w:p w14:paraId="29654DE2" w14:textId="21729E77" w:rsidR="0083429F"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Respiratory protection</w:t>
            </w:r>
          </w:p>
        </w:tc>
        <w:tc>
          <w:tcPr>
            <w:tcW w:w="3756" w:type="dxa"/>
          </w:tcPr>
          <w:p w14:paraId="2E699D29" w14:textId="1D574A8B" w:rsidR="0083429F"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 xml:space="preserve">Dust, fogs, fumes, mists, gases, smokes, </w:t>
            </w:r>
            <w:proofErr w:type="spellStart"/>
            <w:r w:rsidRPr="00572515">
              <w:rPr>
                <w:rFonts w:ascii="Arial" w:hAnsi="Arial" w:cs="Arial"/>
                <w:sz w:val="20"/>
                <w:szCs w:val="20"/>
                <w:lang w:val="en-GB"/>
              </w:rPr>
              <w:t>vapors</w:t>
            </w:r>
            <w:proofErr w:type="spellEnd"/>
            <w:r w:rsidRPr="00572515">
              <w:rPr>
                <w:rFonts w:ascii="Arial" w:hAnsi="Arial" w:cs="Arial"/>
                <w:sz w:val="20"/>
                <w:szCs w:val="20"/>
                <w:lang w:val="en-GB"/>
              </w:rPr>
              <w:t>.</w:t>
            </w:r>
          </w:p>
        </w:tc>
        <w:tc>
          <w:tcPr>
            <w:tcW w:w="3756" w:type="dxa"/>
          </w:tcPr>
          <w:p w14:paraId="24BF015E" w14:textId="0374118F" w:rsidR="0083429F" w:rsidRPr="00572515" w:rsidRDefault="00E30B27"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Facemasks with appropriate filters for dust removal and air purification (chemicals, mists</w:t>
            </w:r>
            <w:r w:rsidR="00DA1593" w:rsidRPr="00572515">
              <w:rPr>
                <w:rFonts w:ascii="Arial" w:hAnsi="Arial" w:cs="Arial"/>
                <w:sz w:val="20"/>
                <w:szCs w:val="20"/>
                <w:lang w:val="en-GB"/>
              </w:rPr>
              <w:t xml:space="preserve">, </w:t>
            </w:r>
            <w:proofErr w:type="spellStart"/>
            <w:r w:rsidR="00DA1593" w:rsidRPr="00572515">
              <w:rPr>
                <w:rFonts w:ascii="Arial" w:hAnsi="Arial" w:cs="Arial"/>
                <w:sz w:val="20"/>
                <w:szCs w:val="20"/>
                <w:lang w:val="en-GB"/>
              </w:rPr>
              <w:t>vapors</w:t>
            </w:r>
            <w:proofErr w:type="spellEnd"/>
            <w:r w:rsidR="00DA1593" w:rsidRPr="00572515">
              <w:rPr>
                <w:rFonts w:ascii="Arial" w:hAnsi="Arial" w:cs="Arial"/>
                <w:sz w:val="20"/>
                <w:szCs w:val="20"/>
                <w:lang w:val="en-GB"/>
              </w:rPr>
              <w:t xml:space="preserve"> and gases). Single or multi-gas personal monitors, if available.</w:t>
            </w:r>
          </w:p>
        </w:tc>
      </w:tr>
      <w:tr w:rsidR="0083429F" w:rsidRPr="00572515" w14:paraId="180FECE0" w14:textId="77777777" w:rsidTr="003941EE">
        <w:tc>
          <w:tcPr>
            <w:tcW w:w="1838" w:type="dxa"/>
            <w:vMerge/>
          </w:tcPr>
          <w:p w14:paraId="13CC2354" w14:textId="77777777" w:rsidR="0083429F"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p>
        </w:tc>
        <w:tc>
          <w:tcPr>
            <w:tcW w:w="3756" w:type="dxa"/>
          </w:tcPr>
          <w:p w14:paraId="19740FAE" w14:textId="6F4A2C29" w:rsidR="0083429F"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Oxygen deficiency</w:t>
            </w:r>
          </w:p>
        </w:tc>
        <w:tc>
          <w:tcPr>
            <w:tcW w:w="3756" w:type="dxa"/>
          </w:tcPr>
          <w:p w14:paraId="7F84C0F8" w14:textId="77777777" w:rsidR="0083429F" w:rsidRPr="00572515" w:rsidRDefault="00E30B27"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 xml:space="preserve">Portable or supplied air (fixed lines). </w:t>
            </w:r>
          </w:p>
          <w:p w14:paraId="148A489A" w14:textId="082F7A90" w:rsidR="00E30B27" w:rsidRPr="00572515" w:rsidRDefault="00E30B27"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On-site rescue equipment.</w:t>
            </w:r>
          </w:p>
        </w:tc>
      </w:tr>
      <w:tr w:rsidR="00B00AA2" w:rsidRPr="00572515" w14:paraId="1FB7F702" w14:textId="77777777" w:rsidTr="003941EE">
        <w:tc>
          <w:tcPr>
            <w:tcW w:w="1838" w:type="dxa"/>
          </w:tcPr>
          <w:p w14:paraId="0C6A42C8" w14:textId="7458EE44" w:rsidR="00B00AA2" w:rsidRPr="00572515" w:rsidRDefault="00B00AA2"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Body/ leg protection</w:t>
            </w:r>
          </w:p>
        </w:tc>
        <w:tc>
          <w:tcPr>
            <w:tcW w:w="3756" w:type="dxa"/>
          </w:tcPr>
          <w:p w14:paraId="6390A109" w14:textId="556A7E03" w:rsidR="00B00AA2"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Extreme temperatures, hazardous materials, biological agents, cutting and laceration.</w:t>
            </w:r>
          </w:p>
        </w:tc>
        <w:tc>
          <w:tcPr>
            <w:tcW w:w="3756" w:type="dxa"/>
          </w:tcPr>
          <w:p w14:paraId="3E7EC0D1" w14:textId="564FBD9B" w:rsidR="00B00AA2" w:rsidRPr="00572515" w:rsidRDefault="0083429F" w:rsidP="005725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sz w:val="20"/>
                <w:szCs w:val="20"/>
                <w:lang w:val="en-GB"/>
              </w:rPr>
            </w:pPr>
            <w:r w:rsidRPr="00572515">
              <w:rPr>
                <w:rFonts w:ascii="Arial" w:hAnsi="Arial" w:cs="Arial"/>
                <w:sz w:val="20"/>
                <w:szCs w:val="20"/>
                <w:lang w:val="en-GB"/>
              </w:rPr>
              <w:t>Insulating clothing</w:t>
            </w:r>
            <w:r w:rsidR="00FE5510" w:rsidRPr="00572515">
              <w:rPr>
                <w:rFonts w:ascii="Arial" w:hAnsi="Arial" w:cs="Arial"/>
                <w:sz w:val="20"/>
                <w:szCs w:val="20"/>
                <w:lang w:val="en-GB"/>
              </w:rPr>
              <w:t>, body suits, aprons, etc. of appropriate materials.</w:t>
            </w:r>
          </w:p>
        </w:tc>
      </w:tr>
    </w:tbl>
    <w:p w14:paraId="6FF0D9AA" w14:textId="77777777" w:rsidR="004E5814" w:rsidRPr="00572515" w:rsidRDefault="00B641D8" w:rsidP="00572515">
      <w:pPr>
        <w:pStyle w:val="Body"/>
        <w:jc w:val="center"/>
        <w:rPr>
          <w:rFonts w:ascii="Arial" w:eastAsia="Arial" w:hAnsi="Arial" w:cs="Arial"/>
          <w:i/>
          <w:iCs/>
          <w:color w:val="333333"/>
          <w:sz w:val="20"/>
          <w:szCs w:val="20"/>
          <w:u w:color="333333"/>
          <w:lang w:val="en-GB"/>
        </w:rPr>
      </w:pPr>
      <w:r w:rsidRPr="00572515">
        <w:rPr>
          <w:rFonts w:ascii="Arial" w:hAnsi="Arial" w:cs="Arial"/>
          <w:i/>
          <w:iCs/>
          <w:color w:val="333333"/>
          <w:sz w:val="20"/>
          <w:szCs w:val="20"/>
          <w:u w:color="333333"/>
          <w:lang w:val="en-GB"/>
        </w:rPr>
        <w:t>Ref: Environmental, Health, and Safety (EHS) Guidelines, IFC, April 30, 2007</w:t>
      </w:r>
      <w:r w:rsidRPr="00572515">
        <w:rPr>
          <w:rFonts w:ascii="Arial" w:eastAsia="Arial" w:hAnsi="Arial" w:cs="Arial"/>
          <w:i/>
          <w:iCs/>
          <w:sz w:val="20"/>
          <w:szCs w:val="20"/>
          <w:lang w:val="en-GB"/>
        </w:rPr>
        <w:br/>
      </w:r>
    </w:p>
    <w:p w14:paraId="05DB3D48" w14:textId="5E367F23"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Wearing reflective clothing is mandatory at construction sites (includes where appropriate – reflective vest, work suits or overalls with reflective arm or leg band) for personnel entering/ working in the construction site.</w:t>
      </w:r>
    </w:p>
    <w:p w14:paraId="66F46BB2" w14:textId="2502AF06"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ensure that for welding PPE - welding helmets are fitted to </w:t>
      </w:r>
      <w:r w:rsidR="00C372AB" w:rsidRPr="00572515">
        <w:rPr>
          <w:rFonts w:ascii="Arial" w:hAnsi="Arial" w:cs="Arial"/>
          <w:sz w:val="20"/>
          <w:szCs w:val="20"/>
          <w:lang w:val="en-GB"/>
        </w:rPr>
        <w:t>hardhats,</w:t>
      </w:r>
      <w:r w:rsidRPr="00572515">
        <w:rPr>
          <w:rFonts w:ascii="Arial" w:hAnsi="Arial" w:cs="Arial"/>
          <w:sz w:val="20"/>
          <w:szCs w:val="20"/>
          <w:lang w:val="en-GB"/>
        </w:rPr>
        <w:t xml:space="preserve"> and they wear respirators where applicable. Welders and cutters wear suitable double eye protection (Face shield and Safety Glasses), gloves, apron, and spats. Suitable spark containment screening shall be provided to protect onlookers and passers-by.</w:t>
      </w:r>
    </w:p>
    <w:p w14:paraId="75EA84A7"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Additional PPE shall be identified from task risk assessments for specific areas and tasks. This may include long sleeves, flash resistant clothing for any type of live electrical work.    </w:t>
      </w:r>
    </w:p>
    <w:p w14:paraId="40EFE032" w14:textId="77777777" w:rsidR="004E5814" w:rsidRPr="00572515" w:rsidRDefault="004E5814" w:rsidP="00572515">
      <w:pPr>
        <w:pStyle w:val="Body"/>
        <w:spacing w:line="276" w:lineRule="auto"/>
        <w:jc w:val="both"/>
        <w:rPr>
          <w:rFonts w:ascii="Arial" w:eastAsia="Arial" w:hAnsi="Arial" w:cs="Arial"/>
          <w:sz w:val="20"/>
          <w:szCs w:val="20"/>
          <w:lang w:val="en-GB"/>
        </w:rPr>
      </w:pPr>
    </w:p>
    <w:p w14:paraId="4D78BCCC" w14:textId="77777777" w:rsidR="004E5814" w:rsidRPr="008C5BEA"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190" w:name="_Toc97891997"/>
      <w:r w:rsidRPr="008C5BEA">
        <w:rPr>
          <w:rFonts w:ascii="Arial" w:hAnsi="Arial" w:cs="Arial"/>
          <w:b/>
          <w:bCs/>
          <w:sz w:val="20"/>
          <w:szCs w:val="20"/>
          <w:lang w:val="en-GB"/>
        </w:rPr>
        <w:t>INCIDENT REPORTING</w:t>
      </w:r>
      <w:bookmarkEnd w:id="190"/>
    </w:p>
    <w:p w14:paraId="28CF3BAA"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191" w:name="_Toc95110215"/>
      <w:bookmarkStart w:id="192" w:name="_Toc97640076"/>
      <w:bookmarkStart w:id="193" w:name="_Toc97719744"/>
      <w:bookmarkStart w:id="194" w:name="_Toc97891998"/>
      <w:r w:rsidRPr="00572515">
        <w:rPr>
          <w:rFonts w:ascii="Arial" w:hAnsi="Arial" w:cs="Arial"/>
          <w:b/>
          <w:bCs/>
          <w:sz w:val="20"/>
          <w:szCs w:val="20"/>
          <w:u w:val="single"/>
          <w:lang w:val="en-GB"/>
        </w:rPr>
        <w:t>General requirements</w:t>
      </w:r>
      <w:bookmarkEnd w:id="191"/>
      <w:bookmarkEnd w:id="192"/>
      <w:bookmarkEnd w:id="193"/>
      <w:bookmarkEnd w:id="194"/>
    </w:p>
    <w:p w14:paraId="32C0C622" w14:textId="09FDFA4A"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Workers to receive induction on reporting of injuries on same day of occurrence no matter how minor the injury seems. Delayed reporting of injuries shall not be tolerated.</w:t>
      </w:r>
    </w:p>
    <w:p w14:paraId="119C55BA" w14:textId="1E70790C" w:rsidR="006140A2"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In the event of an emergency resulting from an HS incident, any UNHCR personnel and Contractors that become aware of the emergency shall immediately activate the emergency processes at the location of the HS incident, such as triggering emergency alarms and calling emergency services.</w:t>
      </w:r>
    </w:p>
    <w:p w14:paraId="0CA09647" w14:textId="2B707228" w:rsidR="00D42CC2" w:rsidRPr="006140A2" w:rsidRDefault="00B641D8">
      <w:pPr>
        <w:pStyle w:val="Body"/>
        <w:numPr>
          <w:ilvl w:val="2"/>
          <w:numId w:val="43"/>
        </w:numPr>
        <w:spacing w:line="276" w:lineRule="auto"/>
        <w:jc w:val="both"/>
        <w:rPr>
          <w:rFonts w:ascii="Arial" w:hAnsi="Arial" w:cs="Arial"/>
          <w:sz w:val="20"/>
          <w:szCs w:val="20"/>
          <w:lang w:val="en-GB"/>
        </w:rPr>
      </w:pPr>
      <w:r w:rsidRPr="006140A2">
        <w:rPr>
          <w:rFonts w:ascii="Arial" w:hAnsi="Arial" w:cs="Arial"/>
          <w:sz w:val="20"/>
          <w:szCs w:val="20"/>
          <w:lang w:val="en-GB"/>
        </w:rPr>
        <w:lastRenderedPageBreak/>
        <w:t>The following are incidents that should be immediately reported to</w:t>
      </w:r>
      <w:r w:rsidR="006140A2">
        <w:rPr>
          <w:rFonts w:ascii="Arial" w:hAnsi="Arial" w:cs="Arial"/>
          <w:sz w:val="20"/>
          <w:szCs w:val="20"/>
          <w:lang w:val="en-GB"/>
        </w:rPr>
        <w:t xml:space="preserve"> </w:t>
      </w:r>
      <w:r w:rsidRPr="006140A2">
        <w:rPr>
          <w:rFonts w:ascii="Arial" w:hAnsi="Arial" w:cs="Arial"/>
          <w:sz w:val="20"/>
          <w:szCs w:val="20"/>
          <w:lang w:val="en-GB"/>
        </w:rPr>
        <w:t>UNHCR</w:t>
      </w:r>
      <w:r w:rsidR="00D42CC2">
        <w:rPr>
          <w:rFonts w:ascii="Arial" w:hAnsi="Arial" w:cs="Arial"/>
          <w:sz w:val="20"/>
          <w:szCs w:val="20"/>
          <w:lang w:val="en-GB"/>
        </w:rPr>
        <w:t xml:space="preserve"> 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6140A2">
        <w:rPr>
          <w:rFonts w:ascii="Arial" w:hAnsi="Arial" w:cs="Arial"/>
          <w:sz w:val="20"/>
          <w:szCs w:val="20"/>
          <w:lang w:val="en-GB"/>
        </w:rPr>
        <w:t>:</w:t>
      </w:r>
    </w:p>
    <w:p w14:paraId="2A2BC2CD" w14:textId="215138C1" w:rsidR="004E5814" w:rsidRPr="003941EE" w:rsidRDefault="00B641D8" w:rsidP="003941EE">
      <w:pPr>
        <w:pStyle w:val="Body"/>
        <w:numPr>
          <w:ilvl w:val="0"/>
          <w:numId w:val="115"/>
        </w:numPr>
        <w:spacing w:line="276" w:lineRule="auto"/>
        <w:jc w:val="both"/>
        <w:outlineLvl w:val="3"/>
        <w:rPr>
          <w:rFonts w:ascii="Arial" w:hAnsi="Arial" w:cs="Arial"/>
          <w:sz w:val="20"/>
          <w:szCs w:val="20"/>
          <w:lang w:val="en-GB"/>
        </w:rPr>
      </w:pPr>
      <w:r w:rsidRPr="006140A2">
        <w:rPr>
          <w:rFonts w:ascii="Arial" w:hAnsi="Arial" w:cs="Arial"/>
          <w:sz w:val="20"/>
          <w:szCs w:val="20"/>
          <w:lang w:val="en-GB"/>
        </w:rPr>
        <w:t xml:space="preserve">Any occupational injuries and diseases/illnesses on site </w:t>
      </w:r>
      <w:r w:rsidRPr="008C5BEA">
        <w:rPr>
          <w:rFonts w:ascii="Arial" w:hAnsi="Arial" w:cs="Arial"/>
          <w:sz w:val="20"/>
          <w:szCs w:val="20"/>
          <w:lang w:val="en-GB"/>
        </w:rPr>
        <w:t>(Fatal cases, lost time injury cases, medical treatment cases, first-aid cases)</w:t>
      </w:r>
    </w:p>
    <w:p w14:paraId="11DCC586" w14:textId="53C5C8BD" w:rsidR="004E5814" w:rsidRPr="008C5BEA" w:rsidRDefault="00B641D8" w:rsidP="003941EE">
      <w:pPr>
        <w:pStyle w:val="Body"/>
        <w:numPr>
          <w:ilvl w:val="0"/>
          <w:numId w:val="115"/>
        </w:numPr>
        <w:spacing w:line="276" w:lineRule="auto"/>
        <w:jc w:val="both"/>
        <w:outlineLvl w:val="3"/>
        <w:rPr>
          <w:rFonts w:ascii="Arial" w:eastAsia="Arial" w:hAnsi="Arial" w:cs="Arial"/>
          <w:sz w:val="20"/>
          <w:szCs w:val="20"/>
          <w:lang w:val="en-GB"/>
        </w:rPr>
      </w:pPr>
      <w:r w:rsidRPr="008C5BEA">
        <w:rPr>
          <w:rFonts w:ascii="Arial" w:hAnsi="Arial" w:cs="Arial"/>
          <w:sz w:val="20"/>
          <w:szCs w:val="20"/>
          <w:lang w:val="en-GB"/>
        </w:rPr>
        <w:t xml:space="preserve">All reportable incidents as required by </w:t>
      </w:r>
      <w:r w:rsidR="006140A2">
        <w:rPr>
          <w:rFonts w:ascii="Arial" w:hAnsi="Arial" w:cs="Arial"/>
          <w:sz w:val="20"/>
          <w:szCs w:val="20"/>
          <w:lang w:val="en-GB"/>
        </w:rPr>
        <w:t>Local Country</w:t>
      </w:r>
      <w:r w:rsidR="006140A2" w:rsidRPr="008C5BEA">
        <w:rPr>
          <w:rFonts w:ascii="Arial" w:hAnsi="Arial" w:cs="Arial"/>
          <w:sz w:val="20"/>
          <w:szCs w:val="20"/>
          <w:lang w:val="en-GB"/>
        </w:rPr>
        <w:t xml:space="preserve"> </w:t>
      </w:r>
      <w:r w:rsidRPr="008C5BEA">
        <w:rPr>
          <w:rFonts w:ascii="Arial" w:hAnsi="Arial" w:cs="Arial"/>
          <w:sz w:val="20"/>
          <w:szCs w:val="20"/>
          <w:lang w:val="en-GB"/>
        </w:rPr>
        <w:t>legislation (</w:t>
      </w:r>
      <w:r w:rsidR="00FC6A1C">
        <w:rPr>
          <w:rFonts w:ascii="Arial" w:hAnsi="Arial" w:cs="Arial"/>
          <w:sz w:val="20"/>
          <w:szCs w:val="20"/>
          <w:lang w:val="en-GB"/>
        </w:rPr>
        <w:t xml:space="preserve">examples include - </w:t>
      </w:r>
      <w:r w:rsidRPr="008C5BEA">
        <w:rPr>
          <w:rFonts w:ascii="Arial" w:hAnsi="Arial" w:cs="Arial"/>
          <w:sz w:val="20"/>
          <w:szCs w:val="20"/>
          <w:lang w:val="en-GB"/>
        </w:rPr>
        <w:t>Flying or falling objects, machinery out of control, failure of safety, dangerous substance spilled or uncontrolled release of substance under pressure, failure to comply with medical fitness requirements)</w:t>
      </w:r>
    </w:p>
    <w:p w14:paraId="55A0A09A" w14:textId="77777777" w:rsidR="004E5814" w:rsidRPr="00572515" w:rsidRDefault="00B641D8" w:rsidP="003941EE">
      <w:pPr>
        <w:pStyle w:val="Body"/>
        <w:numPr>
          <w:ilvl w:val="0"/>
          <w:numId w:val="115"/>
        </w:numPr>
        <w:spacing w:line="276" w:lineRule="auto"/>
        <w:jc w:val="both"/>
        <w:outlineLvl w:val="3"/>
        <w:rPr>
          <w:rFonts w:ascii="Arial" w:hAnsi="Arial" w:cs="Arial"/>
          <w:sz w:val="20"/>
          <w:szCs w:val="20"/>
          <w:lang w:val="en-GB"/>
        </w:rPr>
      </w:pPr>
      <w:r w:rsidRPr="00572515">
        <w:rPr>
          <w:rFonts w:ascii="Arial" w:hAnsi="Arial" w:cs="Arial"/>
          <w:sz w:val="20"/>
          <w:szCs w:val="20"/>
          <w:lang w:val="en-GB"/>
        </w:rPr>
        <w:t>Any damage caused to the property or environment</w:t>
      </w:r>
    </w:p>
    <w:p w14:paraId="0104E2C5" w14:textId="77777777" w:rsidR="004E5814" w:rsidRPr="00572515" w:rsidRDefault="00B641D8" w:rsidP="003941EE">
      <w:pPr>
        <w:pStyle w:val="Body"/>
        <w:numPr>
          <w:ilvl w:val="0"/>
          <w:numId w:val="115"/>
        </w:numPr>
        <w:spacing w:line="276" w:lineRule="auto"/>
        <w:jc w:val="both"/>
        <w:outlineLvl w:val="3"/>
        <w:rPr>
          <w:rFonts w:ascii="Arial" w:hAnsi="Arial" w:cs="Arial"/>
          <w:sz w:val="20"/>
          <w:szCs w:val="20"/>
          <w:lang w:val="en-GB"/>
        </w:rPr>
      </w:pPr>
      <w:r w:rsidRPr="00572515">
        <w:rPr>
          <w:rFonts w:ascii="Arial" w:hAnsi="Arial" w:cs="Arial"/>
          <w:sz w:val="20"/>
          <w:szCs w:val="20"/>
          <w:lang w:val="en-GB"/>
        </w:rPr>
        <w:t>High Potential near miss incidents</w:t>
      </w:r>
    </w:p>
    <w:p w14:paraId="418DD58F" w14:textId="77777777" w:rsidR="004E5814" w:rsidRPr="00572515" w:rsidRDefault="00B641D8" w:rsidP="00572515">
      <w:pPr>
        <w:pStyle w:val="Body"/>
        <w:numPr>
          <w:ilvl w:val="2"/>
          <w:numId w:val="81"/>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have an incident reporting and root cause analysis procedure. The Contractor shall ensure that all incident corrective/preventative actions are implemented on the site.</w:t>
      </w:r>
    </w:p>
    <w:p w14:paraId="28823B0A" w14:textId="77777777" w:rsidR="004E5814" w:rsidRPr="00572515" w:rsidRDefault="00B641D8" w:rsidP="00572515">
      <w:pPr>
        <w:pStyle w:val="Body"/>
        <w:widowControl w:val="0"/>
        <w:numPr>
          <w:ilvl w:val="1"/>
          <w:numId w:val="82"/>
        </w:numPr>
        <w:spacing w:line="276" w:lineRule="auto"/>
        <w:jc w:val="both"/>
        <w:outlineLvl w:val="1"/>
        <w:rPr>
          <w:rFonts w:ascii="Arial" w:hAnsi="Arial" w:cs="Arial"/>
          <w:b/>
          <w:bCs/>
          <w:sz w:val="20"/>
          <w:szCs w:val="20"/>
          <w:lang w:val="en-GB"/>
        </w:rPr>
      </w:pPr>
      <w:bookmarkStart w:id="195" w:name="_Toc95110216"/>
      <w:bookmarkStart w:id="196" w:name="_Toc97640077"/>
      <w:bookmarkStart w:id="197" w:name="_Toc97719745"/>
      <w:bookmarkStart w:id="198" w:name="_Toc97891999"/>
      <w:r w:rsidRPr="00572515">
        <w:rPr>
          <w:rFonts w:ascii="Arial" w:hAnsi="Arial" w:cs="Arial"/>
          <w:b/>
          <w:bCs/>
          <w:sz w:val="20"/>
          <w:szCs w:val="20"/>
          <w:u w:val="single"/>
          <w:lang w:val="en-GB"/>
        </w:rPr>
        <w:t>Immediate actions following an accident</w:t>
      </w:r>
      <w:bookmarkEnd w:id="195"/>
      <w:bookmarkEnd w:id="196"/>
      <w:bookmarkEnd w:id="197"/>
      <w:bookmarkEnd w:id="198"/>
    </w:p>
    <w:p w14:paraId="055B49AC"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that priority shall be given to attending any injured persons, ensuring public safety, and limiting additional damage to sensitive environments.</w:t>
      </w:r>
    </w:p>
    <w:p w14:paraId="400625C7"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First aid, firefighting equipment, spill kits and other initial response mechanisms shall be used to limit the impact of the incident before emergency services such as ambulance and fire brigade services or other help arrives.</w:t>
      </w:r>
    </w:p>
    <w:p w14:paraId="46E4291F" w14:textId="77777777" w:rsidR="004E5814" w:rsidRPr="00572515" w:rsidRDefault="004E5814" w:rsidP="00572515">
      <w:pPr>
        <w:pStyle w:val="Body"/>
        <w:spacing w:line="240" w:lineRule="auto"/>
        <w:jc w:val="both"/>
        <w:rPr>
          <w:rFonts w:ascii="Arial" w:hAnsi="Arial" w:cs="Arial"/>
          <w:sz w:val="20"/>
          <w:szCs w:val="20"/>
          <w:lang w:val="en-GB"/>
        </w:rPr>
      </w:pPr>
    </w:p>
    <w:p w14:paraId="3A0A5E55" w14:textId="6F7798FC" w:rsidR="004E5814" w:rsidRPr="008C5BEA"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199" w:name="_Toc97892000"/>
      <w:r w:rsidRPr="008C5BEA">
        <w:rPr>
          <w:rFonts w:ascii="Arial" w:hAnsi="Arial" w:cs="Arial"/>
          <w:b/>
          <w:bCs/>
          <w:sz w:val="20"/>
          <w:szCs w:val="20"/>
          <w:lang w:val="en-GB"/>
        </w:rPr>
        <w:t>EMERGENCY PREPAREDNESS</w:t>
      </w:r>
      <w:bookmarkEnd w:id="199"/>
      <w:r w:rsidRPr="008C5BEA">
        <w:rPr>
          <w:rFonts w:ascii="Arial" w:hAnsi="Arial" w:cs="Arial"/>
          <w:b/>
          <w:bCs/>
          <w:sz w:val="20"/>
          <w:szCs w:val="20"/>
          <w:lang w:val="en-GB"/>
        </w:rPr>
        <w:t xml:space="preserve"> </w:t>
      </w:r>
    </w:p>
    <w:p w14:paraId="1A1C7DB6"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00" w:name="_Toc95110218"/>
      <w:bookmarkStart w:id="201" w:name="_Toc97640079"/>
      <w:bookmarkStart w:id="202" w:name="_Toc97719747"/>
      <w:bookmarkStart w:id="203" w:name="_Toc97892001"/>
      <w:r w:rsidRPr="00572515">
        <w:rPr>
          <w:rFonts w:ascii="Arial" w:hAnsi="Arial" w:cs="Arial"/>
          <w:b/>
          <w:bCs/>
          <w:sz w:val="20"/>
          <w:szCs w:val="20"/>
          <w:u w:val="single"/>
          <w:lang w:val="en-GB"/>
        </w:rPr>
        <w:t>General requirements</w:t>
      </w:r>
      <w:bookmarkEnd w:id="200"/>
      <w:bookmarkEnd w:id="201"/>
      <w:bookmarkEnd w:id="202"/>
      <w:bookmarkEnd w:id="203"/>
    </w:p>
    <w:p w14:paraId="32F5B683" w14:textId="22EC75CB"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develop emergency procedures on scenarios identified (including Site emergency and evacuation plan) approved by </w:t>
      </w:r>
      <w:r w:rsidR="00C372AB" w:rsidRPr="00572515">
        <w:rPr>
          <w:rFonts w:ascii="Arial" w:hAnsi="Arial" w:cs="Arial"/>
          <w:sz w:val="20"/>
          <w:szCs w:val="20"/>
          <w:lang w:val="en-GB"/>
        </w:rPr>
        <w:t>the UNHCR</w:t>
      </w:r>
      <w:r w:rsidR="00D42CC2">
        <w:rPr>
          <w:rFonts w:ascii="Arial" w:hAnsi="Arial" w:cs="Arial"/>
          <w:sz w:val="20"/>
          <w:szCs w:val="20"/>
          <w:lang w:val="en-GB"/>
        </w:rPr>
        <w:t xml:space="preserve"> Representative stated in Paragraph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REF _Ref97719953 \r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sz w:val="20"/>
          <w:szCs w:val="20"/>
          <w:lang w:val="en-GB"/>
        </w:rPr>
        <w:t>3</w:t>
      </w:r>
      <w:r w:rsidR="00D42CC2">
        <w:rPr>
          <w:rFonts w:ascii="Arial" w:hAnsi="Arial" w:cs="Arial"/>
          <w:sz w:val="20"/>
          <w:szCs w:val="20"/>
          <w:lang w:val="en-GB"/>
        </w:rPr>
        <w:fldChar w:fldCharType="end"/>
      </w:r>
      <w:r w:rsidR="00D42CC2">
        <w:rPr>
          <w:rFonts w:ascii="Arial" w:hAnsi="Arial" w:cs="Arial"/>
          <w:sz w:val="20"/>
          <w:szCs w:val="20"/>
          <w:lang w:val="en-GB"/>
        </w:rPr>
        <w:t xml:space="preserve"> on page </w:t>
      </w:r>
      <w:r w:rsidR="00D42CC2">
        <w:rPr>
          <w:rFonts w:ascii="Arial" w:hAnsi="Arial" w:cs="Arial"/>
          <w:sz w:val="20"/>
          <w:szCs w:val="20"/>
          <w:lang w:val="en-GB"/>
        </w:rPr>
        <w:fldChar w:fldCharType="begin"/>
      </w:r>
      <w:r w:rsidR="00D42CC2">
        <w:rPr>
          <w:rFonts w:ascii="Arial" w:hAnsi="Arial" w:cs="Arial"/>
          <w:sz w:val="20"/>
          <w:szCs w:val="20"/>
          <w:lang w:val="en-GB"/>
        </w:rPr>
        <w:instrText xml:space="preserve"> PAGEREF _Ref97719953 \h </w:instrText>
      </w:r>
      <w:r w:rsidR="00D42CC2">
        <w:rPr>
          <w:rFonts w:ascii="Arial" w:hAnsi="Arial" w:cs="Arial"/>
          <w:sz w:val="20"/>
          <w:szCs w:val="20"/>
          <w:lang w:val="en-GB"/>
        </w:rPr>
      </w:r>
      <w:r w:rsidR="00D42CC2">
        <w:rPr>
          <w:rFonts w:ascii="Arial" w:hAnsi="Arial" w:cs="Arial"/>
          <w:sz w:val="20"/>
          <w:szCs w:val="20"/>
          <w:lang w:val="en-GB"/>
        </w:rPr>
        <w:fldChar w:fldCharType="separate"/>
      </w:r>
      <w:r w:rsidR="00D42CC2">
        <w:rPr>
          <w:rFonts w:ascii="Arial" w:hAnsi="Arial" w:cs="Arial"/>
          <w:noProof/>
          <w:sz w:val="20"/>
          <w:szCs w:val="20"/>
          <w:lang w:val="en-GB"/>
        </w:rPr>
        <w:t>1</w:t>
      </w:r>
      <w:r w:rsidR="00D42CC2">
        <w:rPr>
          <w:rFonts w:ascii="Arial" w:hAnsi="Arial" w:cs="Arial"/>
          <w:sz w:val="20"/>
          <w:szCs w:val="20"/>
          <w:lang w:val="en-GB"/>
        </w:rPr>
        <w:fldChar w:fldCharType="end"/>
      </w:r>
      <w:r w:rsidRPr="00FC6A1C">
        <w:rPr>
          <w:rFonts w:ascii="Arial" w:hAnsi="Arial" w:cs="Arial"/>
          <w:sz w:val="20"/>
          <w:szCs w:val="20"/>
          <w:lang w:val="en-GB"/>
        </w:rPr>
        <w:t>.</w:t>
      </w:r>
    </w:p>
    <w:p w14:paraId="7C7022E3"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Such Emergency Procedures shall include (but not be limited to): </w:t>
      </w:r>
    </w:p>
    <w:p w14:paraId="52228A6B" w14:textId="16BD0921"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 xml:space="preserve">Contractor shall designate and appoint on site emergency evacuation marshals trained in the emergency procedure.  </w:t>
      </w:r>
    </w:p>
    <w:p w14:paraId="122504B7" w14:textId="77777777"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Emergency telephone and ambulance numbers must be available and displayed on site.</w:t>
      </w:r>
    </w:p>
    <w:p w14:paraId="31328BCA" w14:textId="77777777"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Establish effective communication between evacuation marshals and emergency coordinator i.e., radio/ mobile phone.</w:t>
      </w:r>
    </w:p>
    <w:p w14:paraId="7B299DC5" w14:textId="29D57735"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 xml:space="preserve">Communication methods to notify </w:t>
      </w:r>
      <w:r w:rsidR="008C7D14" w:rsidRPr="00572515">
        <w:rPr>
          <w:rFonts w:ascii="Arial" w:hAnsi="Arial" w:cs="Arial"/>
          <w:sz w:val="20"/>
          <w:szCs w:val="20"/>
          <w:lang w:val="en-GB"/>
        </w:rPr>
        <w:t xml:space="preserve">personnel </w:t>
      </w:r>
      <w:r w:rsidR="00C372AB" w:rsidRPr="00572515">
        <w:rPr>
          <w:rFonts w:ascii="Arial" w:hAnsi="Arial" w:cs="Arial"/>
          <w:sz w:val="20"/>
          <w:szCs w:val="20"/>
          <w:lang w:val="en-GB"/>
        </w:rPr>
        <w:t>on established</w:t>
      </w:r>
      <w:r w:rsidRPr="00572515">
        <w:rPr>
          <w:rFonts w:ascii="Arial" w:hAnsi="Arial" w:cs="Arial"/>
          <w:sz w:val="20"/>
          <w:szCs w:val="20"/>
          <w:lang w:val="en-GB"/>
        </w:rPr>
        <w:t xml:space="preserve"> (sirens, public announcement systems)</w:t>
      </w:r>
    </w:p>
    <w:p w14:paraId="06968329" w14:textId="77777777"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A schedule for emergency exercises to take place, based on credible scenarios.</w:t>
      </w:r>
    </w:p>
    <w:p w14:paraId="57326148" w14:textId="77777777"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 xml:space="preserve">Requirements for first aid and medical and fire and rescue shall be addressed in the emergency procedure. </w:t>
      </w:r>
    </w:p>
    <w:p w14:paraId="42CAF97F" w14:textId="77777777"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lastRenderedPageBreak/>
        <w:t xml:space="preserve">The Contractor shall ensure that the necessary firefighting equipment is in place in the respective areas. </w:t>
      </w:r>
    </w:p>
    <w:p w14:paraId="7FD25E04" w14:textId="77777777" w:rsidR="004E5814" w:rsidRPr="00572515" w:rsidRDefault="00B641D8" w:rsidP="00572515">
      <w:pPr>
        <w:pStyle w:val="Body"/>
        <w:numPr>
          <w:ilvl w:val="0"/>
          <w:numId w:val="85"/>
        </w:numPr>
        <w:spacing w:line="240" w:lineRule="auto"/>
        <w:jc w:val="both"/>
        <w:rPr>
          <w:rFonts w:ascii="Arial" w:hAnsi="Arial" w:cs="Arial"/>
          <w:sz w:val="20"/>
          <w:szCs w:val="20"/>
          <w:lang w:val="en-GB"/>
        </w:rPr>
      </w:pPr>
      <w:r w:rsidRPr="00572515">
        <w:rPr>
          <w:rFonts w:ascii="Arial" w:hAnsi="Arial" w:cs="Arial"/>
          <w:sz w:val="20"/>
          <w:szCs w:val="20"/>
          <w:lang w:val="en-GB"/>
        </w:rPr>
        <w:t>The provision for clear walkways and access control during an emergency</w:t>
      </w:r>
    </w:p>
    <w:p w14:paraId="60472CC4" w14:textId="77777777" w:rsidR="00D45288" w:rsidRPr="00572515" w:rsidRDefault="00D45288" w:rsidP="00572515">
      <w:pPr>
        <w:pStyle w:val="Body"/>
        <w:spacing w:line="240" w:lineRule="auto"/>
        <w:jc w:val="both"/>
        <w:rPr>
          <w:rFonts w:ascii="Arial" w:hAnsi="Arial" w:cs="Arial"/>
          <w:sz w:val="20"/>
          <w:szCs w:val="20"/>
          <w:lang w:val="en-GB"/>
        </w:rPr>
      </w:pPr>
    </w:p>
    <w:p w14:paraId="446DBA56" w14:textId="77777777" w:rsidR="004E5814" w:rsidRPr="00572515"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204" w:name="_Toc97892002"/>
      <w:r w:rsidRPr="008C5BEA">
        <w:rPr>
          <w:rFonts w:ascii="Arial" w:hAnsi="Arial" w:cs="Arial"/>
          <w:b/>
          <w:bCs/>
          <w:sz w:val="20"/>
          <w:szCs w:val="20"/>
          <w:lang w:val="en-GB"/>
        </w:rPr>
        <w:t>SAFETY ORIENTATION, INDUCTION AND TRAINING</w:t>
      </w:r>
      <w:bookmarkEnd w:id="204"/>
    </w:p>
    <w:p w14:paraId="474FB18B"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05" w:name="_Toc95110220"/>
      <w:bookmarkStart w:id="206" w:name="_Toc97640081"/>
      <w:bookmarkStart w:id="207" w:name="_Toc97719749"/>
      <w:bookmarkStart w:id="208" w:name="_Toc97892003"/>
      <w:r w:rsidRPr="00572515">
        <w:rPr>
          <w:rFonts w:ascii="Arial" w:hAnsi="Arial" w:cs="Arial"/>
          <w:b/>
          <w:bCs/>
          <w:sz w:val="20"/>
          <w:szCs w:val="20"/>
          <w:u w:val="single"/>
          <w:lang w:val="en-GB"/>
        </w:rPr>
        <w:t>General requirements</w:t>
      </w:r>
      <w:bookmarkEnd w:id="205"/>
      <w:bookmarkEnd w:id="206"/>
      <w:bookmarkEnd w:id="207"/>
      <w:bookmarkEnd w:id="208"/>
    </w:p>
    <w:p w14:paraId="586EA3A7" w14:textId="337AC1D9"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ensure that all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are adequately orientated, inducted, and trained to perform their scope specific tasks. </w:t>
      </w:r>
      <w:bookmarkStart w:id="209" w:name="OLE_LINK3"/>
    </w:p>
    <w:p w14:paraId="55C9F4AF"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bookmarkStart w:id="210" w:name="OLE_LINK4"/>
      <w:r w:rsidRPr="00572515">
        <w:rPr>
          <w:rFonts w:ascii="Arial" w:hAnsi="Arial" w:cs="Arial"/>
          <w:sz w:val="20"/>
          <w:szCs w:val="20"/>
          <w:lang w:val="en-GB"/>
        </w:rPr>
        <w:t>The Contractor shall identify all training needs for workers.</w:t>
      </w:r>
      <w:bookmarkEnd w:id="209"/>
      <w:bookmarkEnd w:id="210"/>
      <w:r w:rsidRPr="00572515">
        <w:rPr>
          <w:rFonts w:ascii="Arial" w:hAnsi="Arial" w:cs="Arial"/>
          <w:sz w:val="20"/>
          <w:szCs w:val="20"/>
          <w:lang w:val="en-GB"/>
        </w:rPr>
        <w:t xml:space="preserve"> </w:t>
      </w:r>
    </w:p>
    <w:p w14:paraId="486A516F"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11" w:name="_Toc95110221"/>
      <w:bookmarkStart w:id="212" w:name="_Toc97640082"/>
      <w:bookmarkStart w:id="213" w:name="_Toc97719750"/>
      <w:bookmarkStart w:id="214" w:name="_Toc97892004"/>
      <w:r w:rsidRPr="00572515">
        <w:rPr>
          <w:rFonts w:ascii="Arial" w:hAnsi="Arial" w:cs="Arial"/>
          <w:b/>
          <w:bCs/>
          <w:sz w:val="20"/>
          <w:szCs w:val="20"/>
          <w:u w:val="single"/>
          <w:lang w:val="en-GB"/>
        </w:rPr>
        <w:t>Training</w:t>
      </w:r>
      <w:bookmarkEnd w:id="211"/>
      <w:bookmarkEnd w:id="212"/>
      <w:bookmarkEnd w:id="213"/>
      <w:bookmarkEnd w:id="214"/>
      <w:r w:rsidRPr="00572515">
        <w:rPr>
          <w:rFonts w:ascii="Arial" w:hAnsi="Arial" w:cs="Arial"/>
          <w:b/>
          <w:bCs/>
          <w:sz w:val="20"/>
          <w:szCs w:val="20"/>
          <w:u w:val="single"/>
          <w:lang w:val="en-GB"/>
        </w:rPr>
        <w:t xml:space="preserve"> </w:t>
      </w:r>
    </w:p>
    <w:p w14:paraId="1F15AF4F"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Training and site induction of workers should address language barriers.</w:t>
      </w:r>
    </w:p>
    <w:p w14:paraId="15AFB69F" w14:textId="076B6A4B"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All workers performing tasks that fall part of critical risks identified at site shall receive training covering project high risk exposures including, but not limited to, work at heights, confined space work, electrical safety, excavation work, lifting and mechanical handling of material, working near mobile and earth moving equipment and working near water accumulations.</w:t>
      </w:r>
    </w:p>
    <w:p w14:paraId="701A4B6A"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15" w:name="_Toc95110222"/>
      <w:bookmarkStart w:id="216" w:name="_Toc97640083"/>
      <w:bookmarkStart w:id="217" w:name="_Toc97719751"/>
      <w:bookmarkStart w:id="218" w:name="_Toc97892005"/>
      <w:r w:rsidRPr="00572515">
        <w:rPr>
          <w:rFonts w:ascii="Arial" w:hAnsi="Arial" w:cs="Arial"/>
          <w:b/>
          <w:bCs/>
          <w:sz w:val="20"/>
          <w:szCs w:val="20"/>
          <w:u w:val="single"/>
          <w:lang w:val="en-GB"/>
        </w:rPr>
        <w:t>Safety Induction</w:t>
      </w:r>
      <w:bookmarkEnd w:id="215"/>
      <w:bookmarkEnd w:id="216"/>
      <w:bookmarkEnd w:id="217"/>
      <w:bookmarkEnd w:id="218"/>
    </w:p>
    <w:p w14:paraId="1CB288DB" w14:textId="3ED96529"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All </w:t>
      </w:r>
      <w:r w:rsidR="008C7D14" w:rsidRPr="00572515">
        <w:rPr>
          <w:rFonts w:ascii="Arial" w:hAnsi="Arial" w:cs="Arial"/>
          <w:sz w:val="20"/>
          <w:szCs w:val="20"/>
          <w:lang w:val="en-GB"/>
        </w:rPr>
        <w:t>personnel</w:t>
      </w:r>
      <w:r w:rsidRPr="00572515">
        <w:rPr>
          <w:rFonts w:ascii="Arial" w:hAnsi="Arial" w:cs="Arial"/>
          <w:sz w:val="20"/>
          <w:szCs w:val="20"/>
          <w:lang w:val="en-GB"/>
        </w:rPr>
        <w:t xml:space="preserve"> and visitors are required to undergo a site induction regarding the general hazards prevalent on the construction site, construction risk assessment, rules and regulations, and other related aspects. Acknowledgement of receiving and understanding the induction must be signed by all persons receiving the induction accordingly.</w:t>
      </w:r>
    </w:p>
    <w:p w14:paraId="6B84B7D5" w14:textId="3D820DC5" w:rsidR="004E5814" w:rsidRDefault="004E5814" w:rsidP="00572515">
      <w:pPr>
        <w:pStyle w:val="Body"/>
        <w:spacing w:line="276" w:lineRule="auto"/>
        <w:ind w:left="2421"/>
        <w:jc w:val="both"/>
        <w:rPr>
          <w:rFonts w:ascii="Arial" w:eastAsia="Arial" w:hAnsi="Arial" w:cs="Arial"/>
          <w:sz w:val="20"/>
          <w:szCs w:val="20"/>
          <w:lang w:val="en-GB"/>
        </w:rPr>
      </w:pPr>
    </w:p>
    <w:p w14:paraId="5D8D5067" w14:textId="77777777" w:rsidR="004E5814" w:rsidRPr="00572515" w:rsidRDefault="00B641D8" w:rsidP="00572515">
      <w:pPr>
        <w:pStyle w:val="Body"/>
        <w:widowControl w:val="0"/>
        <w:numPr>
          <w:ilvl w:val="0"/>
          <w:numId w:val="5"/>
        </w:numPr>
        <w:spacing w:line="276" w:lineRule="auto"/>
        <w:jc w:val="both"/>
        <w:outlineLvl w:val="0"/>
        <w:rPr>
          <w:rFonts w:ascii="Arial" w:hAnsi="Arial" w:cs="Arial"/>
          <w:b/>
          <w:bCs/>
          <w:sz w:val="20"/>
          <w:szCs w:val="20"/>
          <w:lang w:val="en-GB"/>
        </w:rPr>
      </w:pPr>
      <w:bookmarkStart w:id="219" w:name="_Toc97892006"/>
      <w:r w:rsidRPr="008C5BEA">
        <w:rPr>
          <w:rFonts w:ascii="Arial" w:hAnsi="Arial" w:cs="Arial"/>
          <w:b/>
          <w:bCs/>
          <w:sz w:val="20"/>
          <w:szCs w:val="20"/>
          <w:lang w:val="en-GB"/>
        </w:rPr>
        <w:t>TOOLBOX TALKS &amp; DAILY TASK INSTRUCTIONS</w:t>
      </w:r>
      <w:bookmarkEnd w:id="219"/>
    </w:p>
    <w:p w14:paraId="1F598919"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20" w:name="_Toc95110224"/>
      <w:bookmarkStart w:id="221" w:name="_Toc97640085"/>
      <w:bookmarkStart w:id="222" w:name="_Toc97719753"/>
      <w:bookmarkStart w:id="223" w:name="_Toc97892007"/>
      <w:r w:rsidRPr="00572515">
        <w:rPr>
          <w:rFonts w:ascii="Arial" w:hAnsi="Arial" w:cs="Arial"/>
          <w:b/>
          <w:bCs/>
          <w:sz w:val="20"/>
          <w:szCs w:val="20"/>
          <w:u w:val="single"/>
          <w:lang w:val="en-GB"/>
        </w:rPr>
        <w:t>General requirements</w:t>
      </w:r>
      <w:bookmarkEnd w:id="220"/>
      <w:bookmarkEnd w:id="221"/>
      <w:bookmarkEnd w:id="222"/>
      <w:bookmarkEnd w:id="223"/>
    </w:p>
    <w:p w14:paraId="537E4C52"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conduct safety “toolbox talks” at least once a week. The topic of these talks shall be in accordance with identified risks and trends associated with the project.</w:t>
      </w:r>
    </w:p>
    <w:p w14:paraId="31CC31FC" w14:textId="0AE4BAC8"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A spokesperson who is proficient in a language that is commonly understood by all personnel should give the presentation or translate the presentation if </w:t>
      </w:r>
      <w:proofErr w:type="gramStart"/>
      <w:r w:rsidRPr="00572515">
        <w:rPr>
          <w:rFonts w:ascii="Arial" w:hAnsi="Arial" w:cs="Arial"/>
          <w:sz w:val="20"/>
          <w:szCs w:val="20"/>
          <w:lang w:val="en-GB"/>
        </w:rPr>
        <w:t>so</w:t>
      </w:r>
      <w:proofErr w:type="gramEnd"/>
      <w:r w:rsidRPr="00572515">
        <w:rPr>
          <w:rFonts w:ascii="Arial" w:hAnsi="Arial" w:cs="Arial"/>
          <w:sz w:val="20"/>
          <w:szCs w:val="20"/>
          <w:lang w:val="en-GB"/>
        </w:rPr>
        <w:t xml:space="preserve"> required by the group.</w:t>
      </w:r>
    </w:p>
    <w:p w14:paraId="66F8F8E5"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shall ensure toolbox talks are held in small groups and the area where the toolbox talks are held are conducive to an effective communication session (i.e., noise levels, size of work force, visibility etc. to be considered).</w:t>
      </w:r>
    </w:p>
    <w:p w14:paraId="2FF6BB13" w14:textId="77777777" w:rsidR="004E5814" w:rsidRPr="00572515" w:rsidRDefault="00B641D8" w:rsidP="00572515">
      <w:pPr>
        <w:pStyle w:val="Body"/>
        <w:widowControl w:val="0"/>
        <w:numPr>
          <w:ilvl w:val="1"/>
          <w:numId w:val="87"/>
        </w:numPr>
        <w:spacing w:line="276" w:lineRule="auto"/>
        <w:jc w:val="both"/>
        <w:outlineLvl w:val="1"/>
        <w:rPr>
          <w:rFonts w:ascii="Arial" w:hAnsi="Arial" w:cs="Arial"/>
          <w:b/>
          <w:bCs/>
          <w:sz w:val="20"/>
          <w:szCs w:val="20"/>
          <w:lang w:val="en-GB"/>
        </w:rPr>
      </w:pPr>
      <w:bookmarkStart w:id="224" w:name="_Toc95110225"/>
      <w:bookmarkStart w:id="225" w:name="_Toc97640086"/>
      <w:bookmarkStart w:id="226" w:name="_Toc97719754"/>
      <w:bookmarkStart w:id="227" w:name="_Toc97892008"/>
      <w:r w:rsidRPr="00572515">
        <w:rPr>
          <w:rFonts w:ascii="Arial" w:hAnsi="Arial" w:cs="Arial"/>
          <w:b/>
          <w:bCs/>
          <w:sz w:val="20"/>
          <w:szCs w:val="20"/>
          <w:u w:val="single"/>
          <w:lang w:val="en-GB"/>
        </w:rPr>
        <w:t>Daily Task Instructions</w:t>
      </w:r>
      <w:bookmarkEnd w:id="224"/>
      <w:bookmarkEnd w:id="225"/>
      <w:bookmarkEnd w:id="226"/>
      <w:bookmarkEnd w:id="227"/>
    </w:p>
    <w:p w14:paraId="15CC78D8" w14:textId="34A8E283"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Contractor to ensure that before an employee commences work on the specific project, that the supervisor in control</w:t>
      </w:r>
      <w:r w:rsidR="008C7D14" w:rsidRPr="00572515">
        <w:rPr>
          <w:rFonts w:ascii="Arial" w:hAnsi="Arial" w:cs="Arial"/>
          <w:sz w:val="20"/>
          <w:szCs w:val="20"/>
          <w:lang w:val="en-GB"/>
        </w:rPr>
        <w:t xml:space="preserve"> of the team</w:t>
      </w:r>
      <w:r w:rsidRPr="00572515">
        <w:rPr>
          <w:rFonts w:ascii="Arial" w:hAnsi="Arial" w:cs="Arial"/>
          <w:sz w:val="20"/>
          <w:szCs w:val="20"/>
          <w:lang w:val="en-GB"/>
        </w:rPr>
        <w:t xml:space="preserve"> </w:t>
      </w:r>
      <w:r w:rsidR="008C7D14" w:rsidRPr="00572515">
        <w:rPr>
          <w:rFonts w:ascii="Arial" w:hAnsi="Arial" w:cs="Arial"/>
          <w:sz w:val="20"/>
          <w:szCs w:val="20"/>
          <w:lang w:val="en-GB"/>
        </w:rPr>
        <w:t>informs personnel</w:t>
      </w:r>
      <w:r w:rsidRPr="00572515">
        <w:rPr>
          <w:rFonts w:ascii="Arial" w:hAnsi="Arial" w:cs="Arial"/>
          <w:sz w:val="20"/>
          <w:szCs w:val="20"/>
          <w:lang w:val="en-GB"/>
        </w:rPr>
        <w:t xml:space="preserve"> daily of their scope of work. This will include man-task specifications and the discussion of any standard task procedures or hazardous operational procedures that will be performed by the </w:t>
      </w:r>
      <w:r w:rsidR="008C7D14" w:rsidRPr="00572515">
        <w:rPr>
          <w:rFonts w:ascii="Arial" w:hAnsi="Arial" w:cs="Arial"/>
          <w:sz w:val="20"/>
          <w:szCs w:val="20"/>
          <w:lang w:val="en-GB"/>
        </w:rPr>
        <w:t>personnel</w:t>
      </w:r>
      <w:r w:rsidRPr="00572515">
        <w:rPr>
          <w:rFonts w:ascii="Arial" w:hAnsi="Arial" w:cs="Arial"/>
          <w:sz w:val="20"/>
          <w:szCs w:val="20"/>
          <w:lang w:val="en-GB"/>
        </w:rPr>
        <w:t xml:space="preserve">.  </w:t>
      </w:r>
    </w:p>
    <w:p w14:paraId="441EC743" w14:textId="77777777" w:rsidR="004E5814" w:rsidRPr="00572515"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228" w:name="_Toc97892009"/>
      <w:r w:rsidRPr="008C5BEA">
        <w:rPr>
          <w:rFonts w:ascii="Arial" w:hAnsi="Arial" w:cs="Arial"/>
          <w:b/>
          <w:bCs/>
          <w:sz w:val="20"/>
          <w:szCs w:val="20"/>
          <w:lang w:val="en-GB"/>
        </w:rPr>
        <w:lastRenderedPageBreak/>
        <w:t>CONSTRUCTION MEETING (HEALTH AND SAFETY)</w:t>
      </w:r>
      <w:bookmarkEnd w:id="228"/>
    </w:p>
    <w:p w14:paraId="0388E976"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29" w:name="_Toc95110227"/>
      <w:bookmarkStart w:id="230" w:name="_Toc97640088"/>
      <w:bookmarkStart w:id="231" w:name="_Toc97719756"/>
      <w:bookmarkStart w:id="232" w:name="_Toc97892010"/>
      <w:r w:rsidRPr="00572515">
        <w:rPr>
          <w:rFonts w:ascii="Arial" w:hAnsi="Arial" w:cs="Arial"/>
          <w:b/>
          <w:bCs/>
          <w:sz w:val="20"/>
          <w:szCs w:val="20"/>
          <w:u w:val="single"/>
          <w:lang w:val="en-GB"/>
        </w:rPr>
        <w:t>General requirements</w:t>
      </w:r>
      <w:bookmarkEnd w:id="229"/>
      <w:bookmarkEnd w:id="230"/>
      <w:bookmarkEnd w:id="231"/>
      <w:bookmarkEnd w:id="232"/>
    </w:p>
    <w:p w14:paraId="271724F5" w14:textId="5FCFAD90"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The Contractor shall establish a weekly construction meeting which may be dedicated to </w:t>
      </w:r>
      <w:r w:rsidR="00C372AB">
        <w:rPr>
          <w:rFonts w:ascii="Arial" w:hAnsi="Arial" w:cs="Arial"/>
          <w:sz w:val="20"/>
          <w:szCs w:val="20"/>
          <w:lang w:val="en-GB"/>
        </w:rPr>
        <w:t>O</w:t>
      </w:r>
      <w:r w:rsidRPr="00572515">
        <w:rPr>
          <w:rFonts w:ascii="Arial" w:hAnsi="Arial" w:cs="Arial"/>
          <w:sz w:val="20"/>
          <w:szCs w:val="20"/>
          <w:lang w:val="en-GB"/>
        </w:rPr>
        <w:t xml:space="preserve">HS or </w:t>
      </w:r>
      <w:r w:rsidR="00C372AB">
        <w:rPr>
          <w:rFonts w:ascii="Arial" w:hAnsi="Arial" w:cs="Arial"/>
          <w:sz w:val="20"/>
          <w:szCs w:val="20"/>
          <w:lang w:val="en-GB"/>
        </w:rPr>
        <w:t>O</w:t>
      </w:r>
      <w:r w:rsidRPr="00572515">
        <w:rPr>
          <w:rFonts w:ascii="Arial" w:hAnsi="Arial" w:cs="Arial"/>
          <w:sz w:val="20"/>
          <w:szCs w:val="20"/>
          <w:lang w:val="en-GB"/>
        </w:rPr>
        <w:t xml:space="preserve">HS may be part of the agenda. The required attendance (as a minimum) shall comprise the Contractor Construction Manager, </w:t>
      </w:r>
      <w:r w:rsidR="00C634A1">
        <w:rPr>
          <w:rFonts w:ascii="Arial" w:hAnsi="Arial" w:cs="Arial"/>
          <w:sz w:val="20"/>
          <w:szCs w:val="20"/>
          <w:lang w:val="en-GB"/>
        </w:rPr>
        <w:t xml:space="preserve">Contractor </w:t>
      </w:r>
      <w:r w:rsidRPr="00572515">
        <w:rPr>
          <w:rFonts w:ascii="Arial" w:hAnsi="Arial" w:cs="Arial"/>
          <w:sz w:val="20"/>
          <w:szCs w:val="20"/>
          <w:lang w:val="en-GB"/>
        </w:rPr>
        <w:t xml:space="preserve">Occupational Safety Officer, Construction supervisors, </w:t>
      </w:r>
      <w:r w:rsidR="000170A6">
        <w:rPr>
          <w:rFonts w:ascii="Arial" w:hAnsi="Arial" w:cs="Arial"/>
          <w:sz w:val="20"/>
          <w:szCs w:val="20"/>
          <w:lang w:val="en-GB"/>
        </w:rPr>
        <w:t xml:space="preserve">and the </w:t>
      </w:r>
      <w:r w:rsidRPr="00572515">
        <w:rPr>
          <w:rFonts w:ascii="Arial" w:hAnsi="Arial" w:cs="Arial"/>
          <w:sz w:val="20"/>
          <w:szCs w:val="20"/>
          <w:lang w:val="en-GB"/>
        </w:rPr>
        <w:t>UNHCR</w:t>
      </w:r>
      <w:r w:rsidR="000170A6">
        <w:rPr>
          <w:rFonts w:ascii="Arial" w:hAnsi="Arial" w:cs="Arial"/>
          <w:sz w:val="20"/>
          <w:szCs w:val="20"/>
          <w:lang w:val="en-GB"/>
        </w:rPr>
        <w:t xml:space="preserve"> Representative stated in Paragraph </w:t>
      </w:r>
      <w:r w:rsidR="000170A6">
        <w:rPr>
          <w:rFonts w:ascii="Arial" w:hAnsi="Arial" w:cs="Arial"/>
          <w:sz w:val="20"/>
          <w:szCs w:val="20"/>
          <w:lang w:val="en-GB"/>
        </w:rPr>
        <w:fldChar w:fldCharType="begin"/>
      </w:r>
      <w:r w:rsidR="000170A6">
        <w:rPr>
          <w:rFonts w:ascii="Arial" w:hAnsi="Arial" w:cs="Arial"/>
          <w:sz w:val="20"/>
          <w:szCs w:val="20"/>
          <w:lang w:val="en-GB"/>
        </w:rPr>
        <w:instrText xml:space="preserve"> REF _Ref97719953 \r \h </w:instrText>
      </w:r>
      <w:r w:rsidR="000170A6">
        <w:rPr>
          <w:rFonts w:ascii="Arial" w:hAnsi="Arial" w:cs="Arial"/>
          <w:sz w:val="20"/>
          <w:szCs w:val="20"/>
          <w:lang w:val="en-GB"/>
        </w:rPr>
      </w:r>
      <w:r w:rsidR="000170A6">
        <w:rPr>
          <w:rFonts w:ascii="Arial" w:hAnsi="Arial" w:cs="Arial"/>
          <w:sz w:val="20"/>
          <w:szCs w:val="20"/>
          <w:lang w:val="en-GB"/>
        </w:rPr>
        <w:fldChar w:fldCharType="separate"/>
      </w:r>
      <w:r w:rsidR="000170A6">
        <w:rPr>
          <w:rFonts w:ascii="Arial" w:hAnsi="Arial" w:cs="Arial"/>
          <w:sz w:val="20"/>
          <w:szCs w:val="20"/>
          <w:lang w:val="en-GB"/>
        </w:rPr>
        <w:t>3</w:t>
      </w:r>
      <w:r w:rsidR="000170A6">
        <w:rPr>
          <w:rFonts w:ascii="Arial" w:hAnsi="Arial" w:cs="Arial"/>
          <w:sz w:val="20"/>
          <w:szCs w:val="20"/>
          <w:lang w:val="en-GB"/>
        </w:rPr>
        <w:fldChar w:fldCharType="end"/>
      </w:r>
      <w:r w:rsidR="000170A6">
        <w:rPr>
          <w:rFonts w:ascii="Arial" w:hAnsi="Arial" w:cs="Arial"/>
          <w:sz w:val="20"/>
          <w:szCs w:val="20"/>
          <w:lang w:val="en-GB"/>
        </w:rPr>
        <w:t xml:space="preserve"> on page </w:t>
      </w:r>
      <w:r w:rsidR="000170A6">
        <w:rPr>
          <w:rFonts w:ascii="Arial" w:hAnsi="Arial" w:cs="Arial"/>
          <w:sz w:val="20"/>
          <w:szCs w:val="20"/>
          <w:lang w:val="en-GB"/>
        </w:rPr>
        <w:fldChar w:fldCharType="begin"/>
      </w:r>
      <w:r w:rsidR="000170A6">
        <w:rPr>
          <w:rFonts w:ascii="Arial" w:hAnsi="Arial" w:cs="Arial"/>
          <w:sz w:val="20"/>
          <w:szCs w:val="20"/>
          <w:lang w:val="en-GB"/>
        </w:rPr>
        <w:instrText xml:space="preserve"> PAGEREF _Ref97719953 \h </w:instrText>
      </w:r>
      <w:r w:rsidR="000170A6">
        <w:rPr>
          <w:rFonts w:ascii="Arial" w:hAnsi="Arial" w:cs="Arial"/>
          <w:sz w:val="20"/>
          <w:szCs w:val="20"/>
          <w:lang w:val="en-GB"/>
        </w:rPr>
      </w:r>
      <w:r w:rsidR="000170A6">
        <w:rPr>
          <w:rFonts w:ascii="Arial" w:hAnsi="Arial" w:cs="Arial"/>
          <w:sz w:val="20"/>
          <w:szCs w:val="20"/>
          <w:lang w:val="en-GB"/>
        </w:rPr>
        <w:fldChar w:fldCharType="separate"/>
      </w:r>
      <w:r w:rsidR="000170A6">
        <w:rPr>
          <w:rFonts w:ascii="Arial" w:hAnsi="Arial" w:cs="Arial"/>
          <w:noProof/>
          <w:sz w:val="20"/>
          <w:szCs w:val="20"/>
          <w:lang w:val="en-GB"/>
        </w:rPr>
        <w:t>1</w:t>
      </w:r>
      <w:r w:rsidR="000170A6">
        <w:rPr>
          <w:rFonts w:ascii="Arial" w:hAnsi="Arial" w:cs="Arial"/>
          <w:sz w:val="20"/>
          <w:szCs w:val="20"/>
          <w:lang w:val="en-GB"/>
        </w:rPr>
        <w:fldChar w:fldCharType="end"/>
      </w:r>
      <w:r w:rsidR="000170A6">
        <w:rPr>
          <w:rFonts w:ascii="Arial" w:hAnsi="Arial" w:cs="Arial"/>
          <w:sz w:val="20"/>
          <w:szCs w:val="20"/>
          <w:lang w:val="en-GB"/>
        </w:rPr>
        <w:t xml:space="preserve"> or their nominated substitute</w:t>
      </w:r>
      <w:r w:rsidRPr="00572515">
        <w:rPr>
          <w:rFonts w:ascii="Arial" w:hAnsi="Arial" w:cs="Arial"/>
          <w:sz w:val="20"/>
          <w:szCs w:val="20"/>
          <w:lang w:val="en-GB"/>
        </w:rPr>
        <w:t>.</w:t>
      </w:r>
    </w:p>
    <w:p w14:paraId="759C3A32"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The purpose of the Construction HS meeting is as follows:</w:t>
      </w:r>
    </w:p>
    <w:p w14:paraId="701B3F23" w14:textId="6D60317A" w:rsidR="004E5814" w:rsidRPr="00572515" w:rsidRDefault="00B641D8" w:rsidP="00572515">
      <w:pPr>
        <w:pStyle w:val="Body"/>
        <w:numPr>
          <w:ilvl w:val="0"/>
          <w:numId w:val="90"/>
        </w:numPr>
        <w:spacing w:line="276" w:lineRule="auto"/>
        <w:jc w:val="both"/>
        <w:rPr>
          <w:rFonts w:ascii="Arial" w:hAnsi="Arial" w:cs="Arial"/>
          <w:sz w:val="20"/>
          <w:szCs w:val="20"/>
          <w:lang w:val="en-GB"/>
        </w:rPr>
      </w:pPr>
      <w:r w:rsidRPr="00572515">
        <w:rPr>
          <w:rFonts w:ascii="Arial" w:hAnsi="Arial" w:cs="Arial"/>
          <w:sz w:val="20"/>
          <w:szCs w:val="20"/>
          <w:lang w:val="en-GB"/>
        </w:rPr>
        <w:t xml:space="preserve">To co-ordinate the HS effort of contractor </w:t>
      </w:r>
      <w:r w:rsidR="008C7D14" w:rsidRPr="00572515">
        <w:rPr>
          <w:rFonts w:ascii="Arial" w:hAnsi="Arial" w:cs="Arial"/>
          <w:sz w:val="20"/>
          <w:szCs w:val="20"/>
          <w:lang w:val="en-GB"/>
        </w:rPr>
        <w:t>personnel</w:t>
      </w:r>
      <w:r w:rsidRPr="00572515">
        <w:rPr>
          <w:rFonts w:ascii="Arial" w:hAnsi="Arial" w:cs="Arial"/>
          <w:sz w:val="20"/>
          <w:szCs w:val="20"/>
          <w:lang w:val="en-GB"/>
        </w:rPr>
        <w:t xml:space="preserve"> (including sub-contractors) on the site.</w:t>
      </w:r>
    </w:p>
    <w:p w14:paraId="453D5C1F" w14:textId="77777777" w:rsidR="004E5814" w:rsidRPr="00572515" w:rsidRDefault="00B641D8" w:rsidP="00572515">
      <w:pPr>
        <w:pStyle w:val="Body"/>
        <w:numPr>
          <w:ilvl w:val="0"/>
          <w:numId w:val="90"/>
        </w:numPr>
        <w:spacing w:line="276" w:lineRule="auto"/>
        <w:jc w:val="both"/>
        <w:outlineLvl w:val="3"/>
        <w:rPr>
          <w:rFonts w:ascii="Arial" w:hAnsi="Arial" w:cs="Arial"/>
          <w:sz w:val="20"/>
          <w:szCs w:val="20"/>
          <w:lang w:val="en-GB"/>
        </w:rPr>
      </w:pPr>
      <w:r w:rsidRPr="00572515">
        <w:rPr>
          <w:rFonts w:ascii="Arial" w:hAnsi="Arial" w:cs="Arial"/>
          <w:sz w:val="20"/>
          <w:szCs w:val="20"/>
          <w:lang w:val="en-GB"/>
        </w:rPr>
        <w:t>To function as a forum where individual contractors can have input to the improvement of the HS standards for the site.</w:t>
      </w:r>
    </w:p>
    <w:p w14:paraId="5836AC6B" w14:textId="77777777" w:rsidR="004E5814" w:rsidRPr="00572515" w:rsidRDefault="00B641D8" w:rsidP="00572515">
      <w:pPr>
        <w:pStyle w:val="Body"/>
        <w:numPr>
          <w:ilvl w:val="0"/>
          <w:numId w:val="90"/>
        </w:numPr>
        <w:spacing w:line="276" w:lineRule="auto"/>
        <w:jc w:val="both"/>
        <w:outlineLvl w:val="3"/>
        <w:rPr>
          <w:rFonts w:ascii="Arial" w:hAnsi="Arial" w:cs="Arial"/>
          <w:sz w:val="20"/>
          <w:szCs w:val="20"/>
          <w:lang w:val="en-GB"/>
        </w:rPr>
      </w:pPr>
      <w:r w:rsidRPr="00572515">
        <w:rPr>
          <w:rFonts w:ascii="Arial" w:hAnsi="Arial" w:cs="Arial"/>
          <w:sz w:val="20"/>
          <w:szCs w:val="20"/>
          <w:lang w:val="en-GB"/>
        </w:rPr>
        <w:t>To co-ordinate HS training needs on the site and to further develop the project induction-training programme to suit changing needs.</w:t>
      </w:r>
    </w:p>
    <w:p w14:paraId="31B6A251" w14:textId="77777777" w:rsidR="004E5814" w:rsidRPr="00572515" w:rsidRDefault="00B641D8" w:rsidP="00572515">
      <w:pPr>
        <w:pStyle w:val="Body"/>
        <w:numPr>
          <w:ilvl w:val="0"/>
          <w:numId w:val="90"/>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To review the incidents on the site and act as an overall steering committee </w:t>
      </w:r>
      <w:proofErr w:type="gramStart"/>
      <w:r w:rsidRPr="00572515">
        <w:rPr>
          <w:rFonts w:ascii="Arial" w:hAnsi="Arial" w:cs="Arial"/>
          <w:sz w:val="20"/>
          <w:szCs w:val="20"/>
          <w:lang w:val="en-GB"/>
        </w:rPr>
        <w:t>with regard to</w:t>
      </w:r>
      <w:proofErr w:type="gramEnd"/>
      <w:r w:rsidRPr="00572515">
        <w:rPr>
          <w:rFonts w:ascii="Arial" w:hAnsi="Arial" w:cs="Arial"/>
          <w:sz w:val="20"/>
          <w:szCs w:val="20"/>
          <w:lang w:val="en-GB"/>
        </w:rPr>
        <w:t xml:space="preserve"> the performance.</w:t>
      </w:r>
    </w:p>
    <w:p w14:paraId="63454E0E" w14:textId="77777777" w:rsidR="004E5814" w:rsidRPr="00572515" w:rsidRDefault="00B641D8" w:rsidP="00572515">
      <w:pPr>
        <w:pStyle w:val="Body"/>
        <w:numPr>
          <w:ilvl w:val="2"/>
          <w:numId w:val="91"/>
        </w:numPr>
        <w:spacing w:line="276" w:lineRule="auto"/>
        <w:jc w:val="both"/>
        <w:rPr>
          <w:rFonts w:ascii="Arial" w:hAnsi="Arial" w:cs="Arial"/>
          <w:sz w:val="20"/>
          <w:szCs w:val="20"/>
          <w:lang w:val="en-GB"/>
        </w:rPr>
      </w:pPr>
      <w:r w:rsidRPr="00572515">
        <w:rPr>
          <w:rFonts w:ascii="Arial" w:hAnsi="Arial" w:cs="Arial"/>
          <w:sz w:val="20"/>
          <w:szCs w:val="20"/>
          <w:lang w:val="en-GB"/>
        </w:rPr>
        <w:t>HS matters for discussion (as a minimum) include (where applicable):</w:t>
      </w:r>
    </w:p>
    <w:p w14:paraId="7A6725C5"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Work plan for the week ahead </w:t>
      </w:r>
    </w:p>
    <w:p w14:paraId="22A557FA"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Incident investigations and non-conformances from inspections</w:t>
      </w:r>
    </w:p>
    <w:p w14:paraId="1C5D6900"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Hazardous materials / substances (special precautions required)</w:t>
      </w:r>
    </w:p>
    <w:p w14:paraId="6591E1D3"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Work procedures </w:t>
      </w:r>
    </w:p>
    <w:p w14:paraId="68F6EF54"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Protective clothing / equipment </w:t>
      </w:r>
    </w:p>
    <w:p w14:paraId="4435A141"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Housekeeping and waste management</w:t>
      </w:r>
    </w:p>
    <w:p w14:paraId="135C04CE"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Work permits </w:t>
      </w:r>
    </w:p>
    <w:p w14:paraId="10EE4FAD"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Emergency preparedness </w:t>
      </w:r>
    </w:p>
    <w:p w14:paraId="611C7FA4"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Traffic control </w:t>
      </w:r>
    </w:p>
    <w:p w14:paraId="1219F29F"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Training </w:t>
      </w:r>
    </w:p>
    <w:p w14:paraId="50179B33"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Forthcoming high hazard activities </w:t>
      </w:r>
    </w:p>
    <w:p w14:paraId="74F595C0" w14:textId="77777777" w:rsidR="004E5814" w:rsidRPr="00572515" w:rsidRDefault="00B641D8" w:rsidP="00572515">
      <w:pPr>
        <w:pStyle w:val="Body"/>
        <w:numPr>
          <w:ilvl w:val="0"/>
          <w:numId w:val="93"/>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General health and safety issues </w:t>
      </w:r>
    </w:p>
    <w:p w14:paraId="7CAE021B" w14:textId="1E56FCA6" w:rsidR="004E5814" w:rsidRPr="00572515" w:rsidRDefault="00B641D8" w:rsidP="00572515">
      <w:pPr>
        <w:pStyle w:val="Body"/>
        <w:numPr>
          <w:ilvl w:val="2"/>
          <w:numId w:val="94"/>
        </w:numPr>
        <w:spacing w:line="276" w:lineRule="auto"/>
        <w:jc w:val="both"/>
        <w:rPr>
          <w:rFonts w:ascii="Arial" w:hAnsi="Arial" w:cs="Arial"/>
          <w:sz w:val="20"/>
          <w:szCs w:val="20"/>
          <w:lang w:val="en-GB"/>
        </w:rPr>
      </w:pPr>
      <w:r w:rsidRPr="00572515">
        <w:rPr>
          <w:rFonts w:ascii="Arial" w:hAnsi="Arial" w:cs="Arial"/>
          <w:sz w:val="20"/>
          <w:szCs w:val="20"/>
          <w:lang w:val="en-GB"/>
        </w:rPr>
        <w:t>Contractor to record meeting minutes and distribute to UNHCR, Contractor’s team and sub-contractors.</w:t>
      </w:r>
    </w:p>
    <w:p w14:paraId="3A93B00F" w14:textId="77777777" w:rsidR="004E5814" w:rsidRDefault="004E5814" w:rsidP="00572515">
      <w:pPr>
        <w:pStyle w:val="Body"/>
        <w:spacing w:line="276" w:lineRule="auto"/>
        <w:ind w:left="2421"/>
        <w:jc w:val="both"/>
        <w:rPr>
          <w:rFonts w:ascii="Arial" w:eastAsia="Arial" w:hAnsi="Arial" w:cs="Arial"/>
          <w:b/>
          <w:bCs/>
          <w:sz w:val="20"/>
          <w:szCs w:val="20"/>
          <w:lang w:val="en-GB"/>
        </w:rPr>
      </w:pPr>
    </w:p>
    <w:p w14:paraId="43D0B9D4" w14:textId="77777777" w:rsidR="00445675" w:rsidRPr="00572515" w:rsidRDefault="00445675" w:rsidP="00572515">
      <w:pPr>
        <w:pStyle w:val="Body"/>
        <w:spacing w:line="276" w:lineRule="auto"/>
        <w:ind w:left="2421"/>
        <w:jc w:val="both"/>
        <w:rPr>
          <w:rFonts w:ascii="Arial" w:eastAsia="Arial" w:hAnsi="Arial" w:cs="Arial"/>
          <w:b/>
          <w:bCs/>
          <w:sz w:val="20"/>
          <w:szCs w:val="20"/>
          <w:lang w:val="en-GB"/>
        </w:rPr>
      </w:pPr>
    </w:p>
    <w:p w14:paraId="4ED5F8CE" w14:textId="77777777" w:rsidR="004E5814" w:rsidRPr="00572515"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233" w:name="_Toc97892011"/>
      <w:r w:rsidRPr="008C5BEA">
        <w:rPr>
          <w:rFonts w:ascii="Arial" w:hAnsi="Arial" w:cs="Arial"/>
          <w:b/>
          <w:bCs/>
          <w:sz w:val="20"/>
          <w:szCs w:val="20"/>
          <w:lang w:val="en-GB"/>
        </w:rPr>
        <w:lastRenderedPageBreak/>
        <w:t>PERFORMANCE MEASUREMENTS (HEALTH AND SAFETY)</w:t>
      </w:r>
      <w:bookmarkEnd w:id="233"/>
    </w:p>
    <w:p w14:paraId="5C707A07"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34" w:name="_Toc95110229"/>
      <w:bookmarkStart w:id="235" w:name="_Toc97640090"/>
      <w:bookmarkStart w:id="236" w:name="_Toc97719758"/>
      <w:bookmarkStart w:id="237" w:name="_Toc97892012"/>
      <w:r w:rsidRPr="00572515">
        <w:rPr>
          <w:rFonts w:ascii="Arial" w:hAnsi="Arial" w:cs="Arial"/>
          <w:b/>
          <w:bCs/>
          <w:sz w:val="20"/>
          <w:szCs w:val="20"/>
          <w:u w:val="single"/>
          <w:lang w:val="en-GB"/>
        </w:rPr>
        <w:t>General requirements</w:t>
      </w:r>
      <w:bookmarkEnd w:id="234"/>
      <w:bookmarkEnd w:id="235"/>
      <w:bookmarkEnd w:id="236"/>
      <w:bookmarkEnd w:id="237"/>
    </w:p>
    <w:p w14:paraId="26D5ABF0"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Measuring and monitoring of HS performance indicators shall be as per Contract specification.</w:t>
      </w:r>
    </w:p>
    <w:p w14:paraId="0A53EAEE" w14:textId="77777777"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Performance measurement shall cover and not be limited to the following;</w:t>
      </w:r>
    </w:p>
    <w:p w14:paraId="4E43D6B9" w14:textId="3C2E74FE" w:rsidR="004E5814" w:rsidRPr="00572515" w:rsidRDefault="00B641D8" w:rsidP="00572515">
      <w:pPr>
        <w:pStyle w:val="Body"/>
        <w:numPr>
          <w:ilvl w:val="0"/>
          <w:numId w:val="97"/>
        </w:numPr>
        <w:spacing w:line="240" w:lineRule="auto"/>
        <w:jc w:val="both"/>
        <w:rPr>
          <w:rFonts w:ascii="Arial" w:hAnsi="Arial" w:cs="Arial"/>
          <w:sz w:val="20"/>
          <w:szCs w:val="20"/>
          <w:lang w:val="en-GB"/>
        </w:rPr>
      </w:pPr>
      <w:r w:rsidRPr="00572515">
        <w:rPr>
          <w:rFonts w:ascii="Arial" w:hAnsi="Arial" w:cs="Arial"/>
          <w:sz w:val="20"/>
          <w:szCs w:val="20"/>
          <w:lang w:val="en-GB"/>
        </w:rPr>
        <w:t xml:space="preserve">Status of OHS plan implementation. </w:t>
      </w:r>
    </w:p>
    <w:p w14:paraId="1B915180" w14:textId="77777777" w:rsidR="004E5814" w:rsidRPr="00572515" w:rsidRDefault="00B641D8" w:rsidP="00572515">
      <w:pPr>
        <w:pStyle w:val="Body"/>
        <w:numPr>
          <w:ilvl w:val="0"/>
          <w:numId w:val="97"/>
        </w:numPr>
        <w:spacing w:line="240" w:lineRule="auto"/>
        <w:jc w:val="both"/>
        <w:rPr>
          <w:rFonts w:ascii="Arial" w:hAnsi="Arial" w:cs="Arial"/>
          <w:sz w:val="20"/>
          <w:szCs w:val="20"/>
          <w:lang w:val="en-GB"/>
        </w:rPr>
      </w:pPr>
      <w:r w:rsidRPr="00572515">
        <w:rPr>
          <w:rFonts w:ascii="Arial" w:hAnsi="Arial" w:cs="Arial"/>
          <w:sz w:val="20"/>
          <w:szCs w:val="20"/>
          <w:lang w:val="en-GB"/>
        </w:rPr>
        <w:t>Number of action items listed (action close out/ pending) each month (to see if stability is being reached).</w:t>
      </w:r>
    </w:p>
    <w:p w14:paraId="30F04A42" w14:textId="77777777" w:rsidR="004E5814" w:rsidRPr="00572515" w:rsidRDefault="00B641D8" w:rsidP="00572515">
      <w:pPr>
        <w:pStyle w:val="Body"/>
        <w:numPr>
          <w:ilvl w:val="0"/>
          <w:numId w:val="97"/>
        </w:numPr>
        <w:spacing w:line="240" w:lineRule="auto"/>
        <w:jc w:val="both"/>
        <w:rPr>
          <w:rFonts w:ascii="Arial" w:hAnsi="Arial" w:cs="Arial"/>
          <w:sz w:val="20"/>
          <w:szCs w:val="20"/>
          <w:lang w:val="en-GB"/>
        </w:rPr>
      </w:pPr>
      <w:r w:rsidRPr="00572515">
        <w:rPr>
          <w:rFonts w:ascii="Arial" w:hAnsi="Arial" w:cs="Arial"/>
          <w:sz w:val="20"/>
          <w:szCs w:val="20"/>
          <w:lang w:val="en-GB"/>
        </w:rPr>
        <w:t>The decrease in incidents reoccurring (indicates the effectiveness of this process).</w:t>
      </w:r>
    </w:p>
    <w:p w14:paraId="0D5D86A5" w14:textId="0A27325E" w:rsidR="004E5814" w:rsidRPr="00572515" w:rsidRDefault="00B641D8" w:rsidP="00572515">
      <w:pPr>
        <w:pStyle w:val="Body"/>
        <w:numPr>
          <w:ilvl w:val="0"/>
          <w:numId w:val="97"/>
        </w:numPr>
        <w:spacing w:line="240" w:lineRule="auto"/>
        <w:jc w:val="both"/>
        <w:rPr>
          <w:rFonts w:ascii="Arial" w:hAnsi="Arial" w:cs="Arial"/>
          <w:sz w:val="20"/>
          <w:szCs w:val="20"/>
          <w:lang w:val="en-GB"/>
        </w:rPr>
      </w:pPr>
      <w:r w:rsidRPr="00572515">
        <w:rPr>
          <w:rFonts w:ascii="Arial" w:hAnsi="Arial" w:cs="Arial"/>
          <w:sz w:val="20"/>
          <w:szCs w:val="20"/>
          <w:lang w:val="en-GB"/>
        </w:rPr>
        <w:t>Submission of contractor weekly inspection conformance reports.</w:t>
      </w:r>
    </w:p>
    <w:p w14:paraId="5803120D" w14:textId="77777777" w:rsidR="004E5814" w:rsidRPr="00572515" w:rsidRDefault="004E5814" w:rsidP="00572515">
      <w:pPr>
        <w:pStyle w:val="Body"/>
        <w:spacing w:line="240" w:lineRule="auto"/>
        <w:ind w:left="1437"/>
        <w:jc w:val="both"/>
        <w:rPr>
          <w:rFonts w:ascii="Arial" w:eastAsia="Arial" w:hAnsi="Arial" w:cs="Arial"/>
          <w:sz w:val="20"/>
          <w:szCs w:val="20"/>
          <w:lang w:val="en-GB"/>
        </w:rPr>
      </w:pPr>
    </w:p>
    <w:p w14:paraId="08D859B6" w14:textId="77777777" w:rsidR="004E5814" w:rsidRPr="00572515"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238" w:name="_Ref96679744"/>
      <w:bookmarkStart w:id="239" w:name="_Toc97892013"/>
      <w:r w:rsidRPr="008C5BEA">
        <w:rPr>
          <w:rFonts w:ascii="Arial" w:hAnsi="Arial" w:cs="Arial"/>
          <w:b/>
          <w:bCs/>
          <w:sz w:val="20"/>
          <w:szCs w:val="20"/>
          <w:lang w:val="en-GB"/>
        </w:rPr>
        <w:t>END OF JOB DOCUMENTATION (HEALTH AND SAFETY)</w:t>
      </w:r>
      <w:bookmarkEnd w:id="238"/>
      <w:bookmarkEnd w:id="239"/>
    </w:p>
    <w:p w14:paraId="7C963357" w14:textId="77777777" w:rsidR="004E5814" w:rsidRPr="00572515" w:rsidRDefault="00B641D8" w:rsidP="00572515">
      <w:pPr>
        <w:pStyle w:val="Body"/>
        <w:widowControl w:val="0"/>
        <w:numPr>
          <w:ilvl w:val="1"/>
          <w:numId w:val="9"/>
        </w:numPr>
        <w:spacing w:line="276" w:lineRule="auto"/>
        <w:jc w:val="both"/>
        <w:outlineLvl w:val="1"/>
        <w:rPr>
          <w:rFonts w:ascii="Arial" w:hAnsi="Arial" w:cs="Arial"/>
          <w:b/>
          <w:bCs/>
          <w:sz w:val="20"/>
          <w:szCs w:val="20"/>
          <w:lang w:val="en-GB"/>
        </w:rPr>
      </w:pPr>
      <w:bookmarkStart w:id="240" w:name="_Toc95110231"/>
      <w:bookmarkStart w:id="241" w:name="_Toc97640092"/>
      <w:bookmarkStart w:id="242" w:name="_Toc97719760"/>
      <w:bookmarkStart w:id="243" w:name="_Toc97892014"/>
      <w:r w:rsidRPr="00572515">
        <w:rPr>
          <w:rFonts w:ascii="Arial" w:hAnsi="Arial" w:cs="Arial"/>
          <w:b/>
          <w:bCs/>
          <w:sz w:val="20"/>
          <w:szCs w:val="20"/>
          <w:u w:val="single"/>
          <w:lang w:val="en-GB"/>
        </w:rPr>
        <w:t>General requirements</w:t>
      </w:r>
      <w:bookmarkEnd w:id="240"/>
      <w:bookmarkEnd w:id="241"/>
      <w:bookmarkEnd w:id="242"/>
      <w:bookmarkEnd w:id="243"/>
    </w:p>
    <w:p w14:paraId="142D1FB5" w14:textId="68577420" w:rsidR="004E5814" w:rsidRPr="00572515" w:rsidRDefault="00B641D8" w:rsidP="00572515">
      <w:pPr>
        <w:pStyle w:val="Body"/>
        <w:numPr>
          <w:ilvl w:val="2"/>
          <w:numId w:val="43"/>
        </w:numPr>
        <w:spacing w:line="276" w:lineRule="auto"/>
        <w:jc w:val="both"/>
        <w:rPr>
          <w:rFonts w:ascii="Arial" w:hAnsi="Arial" w:cs="Arial"/>
          <w:sz w:val="20"/>
          <w:szCs w:val="20"/>
          <w:lang w:val="en-GB"/>
        </w:rPr>
      </w:pPr>
      <w:r w:rsidRPr="00572515">
        <w:rPr>
          <w:rFonts w:ascii="Arial" w:hAnsi="Arial" w:cs="Arial"/>
          <w:sz w:val="20"/>
          <w:szCs w:val="20"/>
          <w:lang w:val="en-GB"/>
        </w:rPr>
        <w:t xml:space="preserve">During and after completion of the construction work, the contractor will provide a copy of the following documents to UNHCR </w:t>
      </w:r>
      <w:r w:rsidR="000170A6">
        <w:rPr>
          <w:rFonts w:ascii="Arial" w:hAnsi="Arial" w:cs="Arial"/>
          <w:sz w:val="20"/>
          <w:szCs w:val="20"/>
          <w:lang w:val="en-GB"/>
        </w:rPr>
        <w:t xml:space="preserve">Representative stated in Paragraph </w:t>
      </w:r>
      <w:r w:rsidR="000170A6">
        <w:rPr>
          <w:rFonts w:ascii="Arial" w:hAnsi="Arial" w:cs="Arial"/>
          <w:sz w:val="20"/>
          <w:szCs w:val="20"/>
          <w:lang w:val="en-GB"/>
        </w:rPr>
        <w:fldChar w:fldCharType="begin"/>
      </w:r>
      <w:r w:rsidR="000170A6">
        <w:rPr>
          <w:rFonts w:ascii="Arial" w:hAnsi="Arial" w:cs="Arial"/>
          <w:sz w:val="20"/>
          <w:szCs w:val="20"/>
          <w:lang w:val="en-GB"/>
        </w:rPr>
        <w:instrText xml:space="preserve"> REF _Ref97719953 \r \h </w:instrText>
      </w:r>
      <w:r w:rsidR="000170A6">
        <w:rPr>
          <w:rFonts w:ascii="Arial" w:hAnsi="Arial" w:cs="Arial"/>
          <w:sz w:val="20"/>
          <w:szCs w:val="20"/>
          <w:lang w:val="en-GB"/>
        </w:rPr>
      </w:r>
      <w:r w:rsidR="000170A6">
        <w:rPr>
          <w:rFonts w:ascii="Arial" w:hAnsi="Arial" w:cs="Arial"/>
          <w:sz w:val="20"/>
          <w:szCs w:val="20"/>
          <w:lang w:val="en-GB"/>
        </w:rPr>
        <w:fldChar w:fldCharType="separate"/>
      </w:r>
      <w:r w:rsidR="000170A6">
        <w:rPr>
          <w:rFonts w:ascii="Arial" w:hAnsi="Arial" w:cs="Arial"/>
          <w:sz w:val="20"/>
          <w:szCs w:val="20"/>
          <w:lang w:val="en-GB"/>
        </w:rPr>
        <w:t>3</w:t>
      </w:r>
      <w:r w:rsidR="000170A6">
        <w:rPr>
          <w:rFonts w:ascii="Arial" w:hAnsi="Arial" w:cs="Arial"/>
          <w:sz w:val="20"/>
          <w:szCs w:val="20"/>
          <w:lang w:val="en-GB"/>
        </w:rPr>
        <w:fldChar w:fldCharType="end"/>
      </w:r>
      <w:r w:rsidR="000170A6">
        <w:rPr>
          <w:rFonts w:ascii="Arial" w:hAnsi="Arial" w:cs="Arial"/>
          <w:sz w:val="20"/>
          <w:szCs w:val="20"/>
          <w:lang w:val="en-GB"/>
        </w:rPr>
        <w:t xml:space="preserve"> on page </w:t>
      </w:r>
      <w:r w:rsidR="000170A6">
        <w:rPr>
          <w:rFonts w:ascii="Arial" w:hAnsi="Arial" w:cs="Arial"/>
          <w:sz w:val="20"/>
          <w:szCs w:val="20"/>
          <w:lang w:val="en-GB"/>
        </w:rPr>
        <w:fldChar w:fldCharType="begin"/>
      </w:r>
      <w:r w:rsidR="000170A6">
        <w:rPr>
          <w:rFonts w:ascii="Arial" w:hAnsi="Arial" w:cs="Arial"/>
          <w:sz w:val="20"/>
          <w:szCs w:val="20"/>
          <w:lang w:val="en-GB"/>
        </w:rPr>
        <w:instrText xml:space="preserve"> PAGEREF _Ref97719953 \h </w:instrText>
      </w:r>
      <w:r w:rsidR="000170A6">
        <w:rPr>
          <w:rFonts w:ascii="Arial" w:hAnsi="Arial" w:cs="Arial"/>
          <w:sz w:val="20"/>
          <w:szCs w:val="20"/>
          <w:lang w:val="en-GB"/>
        </w:rPr>
      </w:r>
      <w:r w:rsidR="000170A6">
        <w:rPr>
          <w:rFonts w:ascii="Arial" w:hAnsi="Arial" w:cs="Arial"/>
          <w:sz w:val="20"/>
          <w:szCs w:val="20"/>
          <w:lang w:val="en-GB"/>
        </w:rPr>
        <w:fldChar w:fldCharType="separate"/>
      </w:r>
      <w:r w:rsidR="000170A6">
        <w:rPr>
          <w:rFonts w:ascii="Arial" w:hAnsi="Arial" w:cs="Arial"/>
          <w:noProof/>
          <w:sz w:val="20"/>
          <w:szCs w:val="20"/>
          <w:lang w:val="en-GB"/>
        </w:rPr>
        <w:t>1</w:t>
      </w:r>
      <w:r w:rsidR="000170A6">
        <w:rPr>
          <w:rFonts w:ascii="Arial" w:hAnsi="Arial" w:cs="Arial"/>
          <w:sz w:val="20"/>
          <w:szCs w:val="20"/>
          <w:lang w:val="en-GB"/>
        </w:rPr>
        <w:fldChar w:fldCharType="end"/>
      </w:r>
      <w:r w:rsidR="000170A6">
        <w:rPr>
          <w:rFonts w:ascii="Arial" w:hAnsi="Arial" w:cs="Arial"/>
          <w:sz w:val="20"/>
          <w:szCs w:val="20"/>
          <w:lang w:val="en-GB"/>
        </w:rPr>
        <w:t xml:space="preserve"> </w:t>
      </w:r>
      <w:r w:rsidRPr="00572515">
        <w:rPr>
          <w:rFonts w:ascii="Arial" w:hAnsi="Arial" w:cs="Arial"/>
          <w:sz w:val="20"/>
          <w:szCs w:val="20"/>
          <w:lang w:val="en-GB"/>
        </w:rPr>
        <w:t xml:space="preserve">for review and approval: </w:t>
      </w:r>
    </w:p>
    <w:p w14:paraId="2B12BCE4" w14:textId="77777777"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All construction risk assessments</w:t>
      </w:r>
    </w:p>
    <w:p w14:paraId="5D7782C5" w14:textId="2263ABFA"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Approved OHS plan’s implementation status</w:t>
      </w:r>
    </w:p>
    <w:p w14:paraId="619A833C" w14:textId="77777777"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A register of all accidents / incidents</w:t>
      </w:r>
    </w:p>
    <w:p w14:paraId="2242922C" w14:textId="77777777"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Investigation reports of all accidents and incidents. (All corrective actions completed) </w:t>
      </w:r>
    </w:p>
    <w:p w14:paraId="4C8A30E9" w14:textId="7E0ECDA8"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Proof of all accidents/ incidents reported to </w:t>
      </w:r>
      <w:r w:rsidR="00333BD0">
        <w:rPr>
          <w:rFonts w:ascii="Arial" w:hAnsi="Arial" w:cs="Arial"/>
          <w:sz w:val="20"/>
          <w:szCs w:val="20"/>
          <w:lang w:val="en-GB"/>
        </w:rPr>
        <w:t xml:space="preserve">Country specific </w:t>
      </w:r>
      <w:r w:rsidRPr="00572515">
        <w:rPr>
          <w:rFonts w:ascii="Arial" w:hAnsi="Arial" w:cs="Arial"/>
          <w:sz w:val="20"/>
          <w:szCs w:val="20"/>
          <w:lang w:val="en-GB"/>
        </w:rPr>
        <w:t xml:space="preserve">Regulatory Authority i.e., Department of Labour  </w:t>
      </w:r>
    </w:p>
    <w:p w14:paraId="03F6A2E4" w14:textId="1D71A7B8"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UNHCR / contractor / contractor management OHS audits (site establishment, legal compliance, in-house, external and site audits)</w:t>
      </w:r>
    </w:p>
    <w:p w14:paraId="7FC86036" w14:textId="77777777"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 xml:space="preserve">Copies of all non-conformance reports received / issued (including recovery plans) </w:t>
      </w:r>
    </w:p>
    <w:p w14:paraId="7747BB76" w14:textId="1291895F" w:rsidR="004E5814" w:rsidRPr="00572515" w:rsidRDefault="00B641D8" w:rsidP="00572515">
      <w:pPr>
        <w:pStyle w:val="Body"/>
        <w:numPr>
          <w:ilvl w:val="0"/>
          <w:numId w:val="100"/>
        </w:numPr>
        <w:spacing w:line="276" w:lineRule="auto"/>
        <w:jc w:val="both"/>
        <w:outlineLvl w:val="3"/>
        <w:rPr>
          <w:rFonts w:ascii="Arial" w:hAnsi="Arial" w:cs="Arial"/>
          <w:sz w:val="20"/>
          <w:szCs w:val="20"/>
          <w:lang w:val="en-GB"/>
        </w:rPr>
      </w:pPr>
      <w:r w:rsidRPr="00572515">
        <w:rPr>
          <w:rFonts w:ascii="Arial" w:hAnsi="Arial" w:cs="Arial"/>
          <w:sz w:val="20"/>
          <w:szCs w:val="20"/>
          <w:lang w:val="en-GB"/>
        </w:rPr>
        <w:t>A comprehensive OHS report (statistics, recognitions, achievements, lessons learnt)</w:t>
      </w:r>
    </w:p>
    <w:p w14:paraId="7551E0D0" w14:textId="77777777" w:rsidR="00D45288" w:rsidRDefault="00D45288" w:rsidP="00572515">
      <w:pPr>
        <w:pStyle w:val="Body"/>
        <w:jc w:val="both"/>
        <w:rPr>
          <w:rFonts w:ascii="Arial" w:eastAsia="Arial" w:hAnsi="Arial" w:cs="Arial"/>
          <w:sz w:val="20"/>
          <w:szCs w:val="20"/>
          <w:lang w:val="en-GB"/>
        </w:rPr>
      </w:pPr>
    </w:p>
    <w:p w14:paraId="6F2ED821" w14:textId="77777777" w:rsidR="00445675" w:rsidRDefault="00445675" w:rsidP="00572515">
      <w:pPr>
        <w:pStyle w:val="Body"/>
        <w:jc w:val="both"/>
        <w:rPr>
          <w:rFonts w:ascii="Arial" w:eastAsia="Arial" w:hAnsi="Arial" w:cs="Arial"/>
          <w:sz w:val="20"/>
          <w:szCs w:val="20"/>
          <w:lang w:val="en-GB"/>
        </w:rPr>
      </w:pPr>
    </w:p>
    <w:p w14:paraId="62D02E4C" w14:textId="77777777" w:rsidR="00445675" w:rsidRDefault="00445675" w:rsidP="00572515">
      <w:pPr>
        <w:pStyle w:val="Body"/>
        <w:jc w:val="both"/>
        <w:rPr>
          <w:rFonts w:ascii="Arial" w:eastAsia="Arial" w:hAnsi="Arial" w:cs="Arial"/>
          <w:sz w:val="20"/>
          <w:szCs w:val="20"/>
          <w:lang w:val="en-GB"/>
        </w:rPr>
      </w:pPr>
    </w:p>
    <w:p w14:paraId="7C78E37B" w14:textId="77777777" w:rsidR="00445675" w:rsidRDefault="00445675" w:rsidP="00572515">
      <w:pPr>
        <w:pStyle w:val="Body"/>
        <w:jc w:val="both"/>
        <w:rPr>
          <w:rFonts w:ascii="Arial" w:eastAsia="Arial" w:hAnsi="Arial" w:cs="Arial"/>
          <w:sz w:val="20"/>
          <w:szCs w:val="20"/>
          <w:lang w:val="en-GB"/>
        </w:rPr>
      </w:pPr>
    </w:p>
    <w:p w14:paraId="5A7C690B" w14:textId="77777777" w:rsidR="00445675" w:rsidRDefault="00445675" w:rsidP="00572515">
      <w:pPr>
        <w:pStyle w:val="Body"/>
        <w:jc w:val="both"/>
        <w:rPr>
          <w:rFonts w:ascii="Arial" w:eastAsia="Arial" w:hAnsi="Arial" w:cs="Arial"/>
          <w:sz w:val="20"/>
          <w:szCs w:val="20"/>
          <w:lang w:val="en-GB"/>
        </w:rPr>
      </w:pPr>
    </w:p>
    <w:p w14:paraId="5E40A788" w14:textId="77777777" w:rsidR="00445675" w:rsidRDefault="00445675" w:rsidP="00572515">
      <w:pPr>
        <w:pStyle w:val="Body"/>
        <w:jc w:val="both"/>
        <w:rPr>
          <w:rFonts w:ascii="Arial" w:eastAsia="Arial" w:hAnsi="Arial" w:cs="Arial"/>
          <w:sz w:val="20"/>
          <w:szCs w:val="20"/>
          <w:lang w:val="en-GB"/>
        </w:rPr>
      </w:pPr>
    </w:p>
    <w:p w14:paraId="7056DA88" w14:textId="77777777" w:rsidR="00445675" w:rsidRPr="00572515" w:rsidRDefault="00445675" w:rsidP="00572515">
      <w:pPr>
        <w:pStyle w:val="Body"/>
        <w:jc w:val="both"/>
        <w:rPr>
          <w:rFonts w:ascii="Arial" w:eastAsia="Arial" w:hAnsi="Arial" w:cs="Arial"/>
          <w:sz w:val="20"/>
          <w:szCs w:val="20"/>
          <w:lang w:val="en-GB"/>
        </w:rPr>
      </w:pPr>
    </w:p>
    <w:p w14:paraId="25D4BB99" w14:textId="77777777" w:rsidR="004E5814" w:rsidRPr="00572515" w:rsidRDefault="00B641D8" w:rsidP="003941EE">
      <w:pPr>
        <w:pStyle w:val="Body"/>
        <w:widowControl w:val="0"/>
        <w:numPr>
          <w:ilvl w:val="0"/>
          <w:numId w:val="5"/>
        </w:numPr>
        <w:spacing w:line="276" w:lineRule="auto"/>
        <w:jc w:val="both"/>
        <w:outlineLvl w:val="0"/>
        <w:rPr>
          <w:rFonts w:ascii="Arial" w:hAnsi="Arial" w:cs="Arial"/>
          <w:b/>
          <w:bCs/>
          <w:sz w:val="20"/>
          <w:szCs w:val="20"/>
          <w:lang w:val="en-GB"/>
        </w:rPr>
      </w:pPr>
      <w:bookmarkStart w:id="244" w:name="_Toc97892015"/>
      <w:r w:rsidRPr="008C5BEA">
        <w:rPr>
          <w:rFonts w:ascii="Arial" w:hAnsi="Arial" w:cs="Arial"/>
          <w:b/>
          <w:bCs/>
          <w:sz w:val="20"/>
          <w:szCs w:val="20"/>
          <w:lang w:val="en-GB"/>
        </w:rPr>
        <w:lastRenderedPageBreak/>
        <w:t>REFERENCES</w:t>
      </w:r>
      <w:bookmarkEnd w:id="244"/>
    </w:p>
    <w:p w14:paraId="0CDEC8DE" w14:textId="77777777" w:rsidR="004E5814" w:rsidRPr="00572515" w:rsidRDefault="00B641D8" w:rsidP="00572515">
      <w:pPr>
        <w:pStyle w:val="Body"/>
        <w:numPr>
          <w:ilvl w:val="0"/>
          <w:numId w:val="103"/>
        </w:numPr>
        <w:spacing w:line="240" w:lineRule="auto"/>
        <w:jc w:val="both"/>
        <w:rPr>
          <w:rFonts w:ascii="Arial" w:hAnsi="Arial" w:cs="Arial"/>
          <w:sz w:val="20"/>
          <w:szCs w:val="20"/>
          <w:lang w:val="en-GB"/>
        </w:rPr>
      </w:pPr>
      <w:r w:rsidRPr="00572515">
        <w:rPr>
          <w:rFonts w:ascii="Arial" w:hAnsi="Arial" w:cs="Arial"/>
          <w:sz w:val="20"/>
          <w:szCs w:val="20"/>
          <w:lang w:val="en-GB"/>
        </w:rPr>
        <w:t>Environmental, Health, and Safety (EHS) Guidelines: Construction and Decommissioning, www.ifc.org/ehsguidelines IFC, April 30, 2007</w:t>
      </w:r>
    </w:p>
    <w:p w14:paraId="59CCAA2A" w14:textId="77777777" w:rsidR="004E5814" w:rsidRPr="00572515" w:rsidRDefault="00B641D8" w:rsidP="00572515">
      <w:pPr>
        <w:pStyle w:val="Body"/>
        <w:numPr>
          <w:ilvl w:val="0"/>
          <w:numId w:val="103"/>
        </w:numPr>
        <w:spacing w:line="240" w:lineRule="auto"/>
        <w:jc w:val="both"/>
        <w:rPr>
          <w:rFonts w:ascii="Arial" w:hAnsi="Arial" w:cs="Arial"/>
          <w:sz w:val="20"/>
          <w:szCs w:val="20"/>
          <w:lang w:val="en-GB"/>
        </w:rPr>
      </w:pPr>
      <w:r w:rsidRPr="00572515">
        <w:rPr>
          <w:rFonts w:ascii="Arial" w:hAnsi="Arial" w:cs="Arial"/>
          <w:sz w:val="20"/>
          <w:szCs w:val="20"/>
          <w:lang w:val="en-GB"/>
        </w:rPr>
        <w:t>Environmental, Health, and Safety (EHS) Guidelines: Occupational Health and Safety, www.ifc.org/ehsguidelines IFC, April 30, 2007</w:t>
      </w:r>
    </w:p>
    <w:p w14:paraId="1BA8EBF8" w14:textId="77777777" w:rsidR="004E5814" w:rsidRPr="00572515" w:rsidRDefault="00B641D8" w:rsidP="00572515">
      <w:pPr>
        <w:pStyle w:val="Body"/>
        <w:numPr>
          <w:ilvl w:val="0"/>
          <w:numId w:val="103"/>
        </w:numPr>
        <w:spacing w:line="240" w:lineRule="auto"/>
        <w:jc w:val="both"/>
        <w:rPr>
          <w:rFonts w:ascii="Arial" w:hAnsi="Arial" w:cs="Arial"/>
          <w:sz w:val="20"/>
          <w:szCs w:val="20"/>
          <w:lang w:val="en-GB"/>
        </w:rPr>
      </w:pPr>
      <w:r w:rsidRPr="00572515">
        <w:rPr>
          <w:rFonts w:ascii="Arial" w:hAnsi="Arial" w:cs="Arial"/>
          <w:sz w:val="20"/>
          <w:szCs w:val="20"/>
          <w:lang w:val="en-GB"/>
        </w:rPr>
        <w:t>ILO standards-related activities in the area of occupational safety and health: An in-depth study for discussion with a view to the elaboration of a plan of action for such activities, Report VI Geneva, International Labour Office, 2003</w:t>
      </w:r>
    </w:p>
    <w:p w14:paraId="3A715359" w14:textId="77777777" w:rsidR="004E5814" w:rsidRPr="00572515" w:rsidRDefault="00B641D8" w:rsidP="00572515">
      <w:pPr>
        <w:pStyle w:val="Body"/>
        <w:numPr>
          <w:ilvl w:val="0"/>
          <w:numId w:val="103"/>
        </w:numPr>
        <w:spacing w:line="240" w:lineRule="auto"/>
        <w:jc w:val="both"/>
        <w:rPr>
          <w:rFonts w:ascii="Arial" w:hAnsi="Arial" w:cs="Arial"/>
          <w:sz w:val="20"/>
          <w:szCs w:val="20"/>
          <w:lang w:val="en-GB"/>
        </w:rPr>
      </w:pPr>
      <w:r w:rsidRPr="00572515">
        <w:rPr>
          <w:rFonts w:ascii="Arial" w:hAnsi="Arial" w:cs="Arial"/>
          <w:sz w:val="20"/>
          <w:szCs w:val="20"/>
          <w:lang w:val="en-GB"/>
        </w:rPr>
        <w:t xml:space="preserve">ILO standards - </w:t>
      </w:r>
      <w:hyperlink r:id="rId16" w:history="1">
        <w:r w:rsidRPr="00572515">
          <w:rPr>
            <w:rStyle w:val="Hyperlink0"/>
            <w:rFonts w:ascii="Arial" w:hAnsi="Arial" w:cs="Arial"/>
            <w:sz w:val="20"/>
            <w:szCs w:val="20"/>
            <w:lang w:val="en-GB"/>
          </w:rPr>
          <w:t>Working in confined spaces (Labour administration and inspection) (ilo.org)</w:t>
        </w:r>
      </w:hyperlink>
      <w:r w:rsidRPr="00572515">
        <w:rPr>
          <w:rStyle w:val="Hyperlink0"/>
          <w:rFonts w:ascii="Arial" w:hAnsi="Arial" w:cs="Arial"/>
          <w:sz w:val="20"/>
          <w:szCs w:val="20"/>
          <w:lang w:val="en-GB"/>
        </w:rPr>
        <w:t xml:space="preserve"> </w:t>
      </w:r>
    </w:p>
    <w:p w14:paraId="28975766" w14:textId="34E6A9AA" w:rsidR="004E5814" w:rsidRPr="00572515" w:rsidRDefault="00B641D8" w:rsidP="00572515">
      <w:pPr>
        <w:pStyle w:val="Body"/>
        <w:numPr>
          <w:ilvl w:val="0"/>
          <w:numId w:val="103"/>
        </w:numPr>
        <w:spacing w:line="240" w:lineRule="auto"/>
        <w:jc w:val="both"/>
        <w:rPr>
          <w:rStyle w:val="Hyperlink0"/>
          <w:rFonts w:ascii="Arial" w:hAnsi="Arial" w:cs="Arial"/>
          <w:sz w:val="20"/>
          <w:szCs w:val="20"/>
          <w:lang w:val="en-GB"/>
        </w:rPr>
      </w:pPr>
      <w:r w:rsidRPr="00572515">
        <w:rPr>
          <w:rStyle w:val="Hyperlink0"/>
          <w:rFonts w:ascii="Arial" w:hAnsi="Arial" w:cs="Arial"/>
          <w:sz w:val="20"/>
          <w:szCs w:val="20"/>
          <w:lang w:val="en-GB"/>
        </w:rPr>
        <w:t>UNHCR/HCP/2021/2 Policy on the Occupational Health and Safety Management System in UNHCR</w:t>
      </w:r>
    </w:p>
    <w:p w14:paraId="1007B4C7" w14:textId="5E68E89A" w:rsidR="00F275FB" w:rsidRPr="00572515" w:rsidRDefault="00F275FB" w:rsidP="00572515">
      <w:pPr>
        <w:pStyle w:val="Body"/>
        <w:numPr>
          <w:ilvl w:val="0"/>
          <w:numId w:val="103"/>
        </w:numPr>
        <w:spacing w:line="240" w:lineRule="auto"/>
        <w:jc w:val="both"/>
        <w:rPr>
          <w:rFonts w:ascii="Arial" w:hAnsi="Arial" w:cs="Arial"/>
          <w:sz w:val="20"/>
          <w:szCs w:val="20"/>
          <w:lang w:val="en-GB"/>
        </w:rPr>
      </w:pPr>
      <w:r w:rsidRPr="00572515">
        <w:rPr>
          <w:rStyle w:val="Hyperlink0"/>
          <w:rFonts w:ascii="Arial" w:hAnsi="Arial" w:cs="Arial"/>
          <w:sz w:val="20"/>
          <w:szCs w:val="20"/>
          <w:lang w:val="en-GB"/>
        </w:rPr>
        <w:t>UNOPS Minimum Health and Safety Requirements for contractors, 2021, Version 1</w:t>
      </w:r>
      <w:r w:rsidR="00452FC2" w:rsidRPr="00572515">
        <w:rPr>
          <w:rStyle w:val="Hyperlink0"/>
          <w:rFonts w:ascii="Arial" w:hAnsi="Arial" w:cs="Arial"/>
          <w:sz w:val="20"/>
          <w:szCs w:val="20"/>
          <w:lang w:val="en-GB"/>
        </w:rPr>
        <w:t>, 10 May 2021</w:t>
      </w:r>
    </w:p>
    <w:p w14:paraId="5100A444" w14:textId="77777777" w:rsidR="004E5814" w:rsidRPr="00FE5510" w:rsidRDefault="004E5814" w:rsidP="00572515">
      <w:pPr>
        <w:pStyle w:val="Body"/>
        <w:jc w:val="both"/>
        <w:rPr>
          <w:rFonts w:ascii="Arial" w:hAnsi="Arial" w:cs="Arial"/>
          <w:sz w:val="20"/>
          <w:szCs w:val="20"/>
          <w:lang w:val="en-GB"/>
        </w:rPr>
      </w:pPr>
    </w:p>
    <w:sectPr w:rsidR="004E5814" w:rsidRPr="00FE5510" w:rsidSect="00A75902">
      <w:footerReference w:type="default" r:id="rId17"/>
      <w:footerReference w:type="first" r:id="rId18"/>
      <w:pgSz w:w="12240" w:h="15840"/>
      <w:pgMar w:top="2115"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920A8" w14:textId="77777777" w:rsidR="00791FD9" w:rsidRDefault="00791FD9">
      <w:r>
        <w:separator/>
      </w:r>
    </w:p>
  </w:endnote>
  <w:endnote w:type="continuationSeparator" w:id="0">
    <w:p w14:paraId="5A8F4532" w14:textId="77777777" w:rsidR="00791FD9" w:rsidRDefault="00791FD9">
      <w:r>
        <w:continuationSeparator/>
      </w:r>
    </w:p>
  </w:endnote>
  <w:endnote w:type="continuationNotice" w:id="1">
    <w:p w14:paraId="51FD7C63" w14:textId="77777777" w:rsidR="00791FD9" w:rsidRDefault="00791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Carlito">
    <w:altName w:val="Cambria"/>
    <w:charset w:val="00"/>
    <w:family w:val="roman"/>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1163855836"/>
      <w:docPartObj>
        <w:docPartGallery w:val="Page Numbers (Bottom of Page)"/>
        <w:docPartUnique/>
      </w:docPartObj>
    </w:sdtPr>
    <w:sdtEndPr>
      <w:rPr>
        <w:noProof/>
      </w:rPr>
    </w:sdtEndPr>
    <w:sdtContent>
      <w:p w14:paraId="56A3D327" w14:textId="1DD3B197" w:rsidR="002F7802" w:rsidRPr="002F7802" w:rsidRDefault="002F7802">
        <w:pPr>
          <w:pStyle w:val="Footer"/>
          <w:jc w:val="right"/>
          <w:rPr>
            <w:rFonts w:ascii="Arial" w:hAnsi="Arial" w:cs="Arial"/>
            <w:sz w:val="22"/>
            <w:szCs w:val="22"/>
          </w:rPr>
        </w:pPr>
        <w:r w:rsidRPr="002F7802">
          <w:rPr>
            <w:rFonts w:ascii="Arial" w:hAnsi="Arial" w:cs="Arial"/>
            <w:sz w:val="22"/>
            <w:szCs w:val="22"/>
          </w:rPr>
          <w:fldChar w:fldCharType="begin"/>
        </w:r>
        <w:r w:rsidRPr="003941EE">
          <w:rPr>
            <w:rFonts w:ascii="Arial" w:hAnsi="Arial" w:cs="Arial"/>
            <w:sz w:val="22"/>
            <w:szCs w:val="22"/>
          </w:rPr>
          <w:instrText xml:space="preserve"> PAGE   \* MERGEFORMAT </w:instrText>
        </w:r>
        <w:r w:rsidRPr="002F7802">
          <w:rPr>
            <w:rFonts w:ascii="Arial" w:hAnsi="Arial" w:cs="Arial"/>
            <w:sz w:val="22"/>
            <w:szCs w:val="22"/>
          </w:rPr>
          <w:fldChar w:fldCharType="separate"/>
        </w:r>
        <w:r w:rsidRPr="003941EE">
          <w:rPr>
            <w:rFonts w:ascii="Arial" w:hAnsi="Arial" w:cs="Arial"/>
            <w:noProof/>
            <w:sz w:val="22"/>
            <w:szCs w:val="22"/>
          </w:rPr>
          <w:t>2</w:t>
        </w:r>
        <w:r w:rsidRPr="002F7802">
          <w:rPr>
            <w:rFonts w:ascii="Arial" w:hAnsi="Arial" w:cs="Arial"/>
            <w:noProof/>
            <w:sz w:val="22"/>
            <w:szCs w:val="22"/>
          </w:rPr>
          <w:fldChar w:fldCharType="end"/>
        </w:r>
      </w:p>
    </w:sdtContent>
  </w:sdt>
  <w:p w14:paraId="24D660B5" w14:textId="77777777" w:rsidR="002F7802" w:rsidRDefault="002F7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926233529"/>
      <w:docPartObj>
        <w:docPartGallery w:val="Page Numbers (Bottom of Page)"/>
        <w:docPartUnique/>
      </w:docPartObj>
    </w:sdtPr>
    <w:sdtEndPr>
      <w:rPr>
        <w:noProof/>
      </w:rPr>
    </w:sdtEndPr>
    <w:sdtContent>
      <w:p w14:paraId="2A68987D" w14:textId="11022D90" w:rsidR="00A75902" w:rsidRPr="00A75902" w:rsidRDefault="00A75902">
        <w:pPr>
          <w:pStyle w:val="Footer"/>
          <w:jc w:val="right"/>
          <w:rPr>
            <w:rFonts w:ascii="Arial" w:hAnsi="Arial" w:cs="Arial"/>
            <w:sz w:val="22"/>
            <w:szCs w:val="22"/>
          </w:rPr>
        </w:pPr>
        <w:r w:rsidRPr="00A75902">
          <w:rPr>
            <w:rFonts w:ascii="Arial" w:hAnsi="Arial" w:cs="Arial"/>
            <w:sz w:val="22"/>
            <w:szCs w:val="22"/>
          </w:rPr>
          <w:fldChar w:fldCharType="begin"/>
        </w:r>
        <w:r w:rsidRPr="00A75902">
          <w:rPr>
            <w:rFonts w:ascii="Arial" w:hAnsi="Arial" w:cs="Arial"/>
            <w:sz w:val="22"/>
            <w:szCs w:val="22"/>
          </w:rPr>
          <w:instrText xml:space="preserve"> PAGE   \* MERGEFORMAT </w:instrText>
        </w:r>
        <w:r w:rsidRPr="00A75902">
          <w:rPr>
            <w:rFonts w:ascii="Arial" w:hAnsi="Arial" w:cs="Arial"/>
            <w:sz w:val="22"/>
            <w:szCs w:val="22"/>
          </w:rPr>
          <w:fldChar w:fldCharType="separate"/>
        </w:r>
        <w:r w:rsidRPr="00A75902">
          <w:rPr>
            <w:rFonts w:ascii="Arial" w:hAnsi="Arial" w:cs="Arial"/>
            <w:noProof/>
            <w:sz w:val="22"/>
            <w:szCs w:val="22"/>
          </w:rPr>
          <w:t>2</w:t>
        </w:r>
        <w:r w:rsidRPr="00A75902">
          <w:rPr>
            <w:rFonts w:ascii="Arial" w:hAnsi="Arial" w:cs="Arial"/>
            <w:noProof/>
            <w:sz w:val="22"/>
            <w:szCs w:val="22"/>
          </w:rPr>
          <w:fldChar w:fldCharType="end"/>
        </w:r>
      </w:p>
    </w:sdtContent>
  </w:sdt>
  <w:p w14:paraId="4A9C86E2" w14:textId="77777777" w:rsidR="00A75902" w:rsidRDefault="00A759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375119422"/>
      <w:docPartObj>
        <w:docPartGallery w:val="Page Numbers (Bottom of Page)"/>
        <w:docPartUnique/>
      </w:docPartObj>
    </w:sdtPr>
    <w:sdtEndPr>
      <w:rPr>
        <w:noProof/>
      </w:rPr>
    </w:sdtEndPr>
    <w:sdtContent>
      <w:p w14:paraId="362BB98C" w14:textId="77777777" w:rsidR="00A75902" w:rsidRPr="002F7802" w:rsidRDefault="00A75902">
        <w:pPr>
          <w:pStyle w:val="Footer"/>
          <w:jc w:val="right"/>
          <w:rPr>
            <w:rFonts w:ascii="Arial" w:hAnsi="Arial" w:cs="Arial"/>
            <w:sz w:val="22"/>
            <w:szCs w:val="22"/>
          </w:rPr>
        </w:pPr>
        <w:r w:rsidRPr="002F7802">
          <w:rPr>
            <w:rFonts w:ascii="Arial" w:hAnsi="Arial" w:cs="Arial"/>
            <w:sz w:val="22"/>
            <w:szCs w:val="22"/>
          </w:rPr>
          <w:fldChar w:fldCharType="begin"/>
        </w:r>
        <w:r w:rsidRPr="003941EE">
          <w:rPr>
            <w:rFonts w:ascii="Arial" w:hAnsi="Arial" w:cs="Arial"/>
            <w:sz w:val="22"/>
            <w:szCs w:val="22"/>
          </w:rPr>
          <w:instrText xml:space="preserve"> PAGE   \* MERGEFORMAT </w:instrText>
        </w:r>
        <w:r w:rsidRPr="002F7802">
          <w:rPr>
            <w:rFonts w:ascii="Arial" w:hAnsi="Arial" w:cs="Arial"/>
            <w:sz w:val="22"/>
            <w:szCs w:val="22"/>
          </w:rPr>
          <w:fldChar w:fldCharType="separate"/>
        </w:r>
        <w:r w:rsidRPr="003941EE">
          <w:rPr>
            <w:rFonts w:ascii="Arial" w:hAnsi="Arial" w:cs="Arial"/>
            <w:noProof/>
            <w:sz w:val="22"/>
            <w:szCs w:val="22"/>
          </w:rPr>
          <w:t>2</w:t>
        </w:r>
        <w:r w:rsidRPr="002F7802">
          <w:rPr>
            <w:rFonts w:ascii="Arial" w:hAnsi="Arial" w:cs="Arial"/>
            <w:noProof/>
            <w:sz w:val="22"/>
            <w:szCs w:val="22"/>
          </w:rPr>
          <w:fldChar w:fldCharType="end"/>
        </w:r>
      </w:p>
    </w:sdtContent>
  </w:sdt>
  <w:p w14:paraId="4679FE4F" w14:textId="77777777" w:rsidR="00A75902" w:rsidRDefault="00A759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B8B7E" w14:textId="77777777" w:rsidR="00791FD9" w:rsidRDefault="00791FD9">
      <w:r>
        <w:separator/>
      </w:r>
    </w:p>
  </w:footnote>
  <w:footnote w:type="continuationSeparator" w:id="0">
    <w:p w14:paraId="7A5F7015" w14:textId="77777777" w:rsidR="00791FD9" w:rsidRDefault="00791FD9">
      <w:r>
        <w:continuationSeparator/>
      </w:r>
    </w:p>
  </w:footnote>
  <w:footnote w:type="continuationNotice" w:id="1">
    <w:p w14:paraId="70D0B691" w14:textId="77777777" w:rsidR="00791FD9" w:rsidRDefault="00791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B5A0" w14:textId="77777777" w:rsidR="004E5814" w:rsidRDefault="00B641D8">
    <w:pPr>
      <w:pStyle w:val="Header"/>
      <w:tabs>
        <w:tab w:val="clear" w:pos="9360"/>
        <w:tab w:val="right" w:pos="9340"/>
      </w:tabs>
    </w:pPr>
    <w:r>
      <w:rPr>
        <w:noProof/>
      </w:rPr>
      <w:drawing>
        <wp:anchor distT="0" distB="0" distL="114300" distR="114300" simplePos="0" relativeHeight="251658240" behindDoc="0" locked="0" layoutInCell="1" allowOverlap="1" wp14:anchorId="15355159" wp14:editId="4D3FBF25">
          <wp:simplePos x="0" y="0"/>
          <wp:positionH relativeFrom="column">
            <wp:posOffset>0</wp:posOffset>
          </wp:positionH>
          <wp:positionV relativeFrom="paragraph">
            <wp:posOffset>0</wp:posOffset>
          </wp:positionV>
          <wp:extent cx="3605054" cy="637540"/>
          <wp:effectExtent l="0" t="0" r="0" b="0"/>
          <wp:wrapSquare wrapText="bothSides"/>
          <wp:docPr id="7" name="officeArt object"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073741825" name="LogoDescription automatically generated with medium confidence" descr="LogoDescription automatically generated with medium confidence"/>
                  <pic:cNvPicPr>
                    <a:picLocks noChangeAspect="1"/>
                  </pic:cNvPicPr>
                </pic:nvPicPr>
                <pic:blipFill rotWithShape="1">
                  <a:blip r:embed="rId1">
                    <a:extLst>
                      <a:ext uri="{28A0092B-C50C-407E-A947-70E740481C1C}">
                        <a14:useLocalDpi xmlns:a14="http://schemas.microsoft.com/office/drawing/2010/main" val="0"/>
                      </a:ext>
                    </a:extLst>
                  </a:blip>
                  <a:srcRect l="6428" t="27229" b="13934"/>
                  <a:stretch/>
                </pic:blipFill>
                <pic:spPr bwMode="auto">
                  <a:xfrm>
                    <a:off x="0" y="0"/>
                    <a:ext cx="3605054" cy="637540"/>
                  </a:xfrm>
                  <a:prstGeom prst="rect">
                    <a:avLst/>
                  </a:prstGeom>
                  <a:ln>
                    <a:noFill/>
                  </a:ln>
                  <a:effectLst/>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9FD"/>
    <w:multiLevelType w:val="hybridMultilevel"/>
    <w:tmpl w:val="BCFA3C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24259D6"/>
    <w:multiLevelType w:val="hybridMultilevel"/>
    <w:tmpl w:val="80F6F5E0"/>
    <w:styleLink w:val="ImportedStyle25"/>
    <w:lvl w:ilvl="0" w:tplc="1298C558">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668911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20226E">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7703BA4">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825A2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102EC1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438C534">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369B1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DEC270E">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7C00B4"/>
    <w:multiLevelType w:val="multilevel"/>
    <w:tmpl w:val="4A2AC57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C53EEF"/>
    <w:multiLevelType w:val="hybridMultilevel"/>
    <w:tmpl w:val="0FD83306"/>
    <w:styleLink w:val="ImportedStyle3"/>
    <w:lvl w:ilvl="0" w:tplc="EF6E17E2">
      <w:start w:val="1"/>
      <w:numFmt w:val="lowerLetter"/>
      <w:lvlText w:val="%1)"/>
      <w:lvlJc w:val="left"/>
      <w:pPr>
        <w:ind w:left="177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1BA0D28">
      <w:start w:val="1"/>
      <w:numFmt w:val="lowerLetter"/>
      <w:lvlText w:val="%2."/>
      <w:lvlJc w:val="left"/>
      <w:pPr>
        <w:ind w:left="249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4FAAA86">
      <w:start w:val="1"/>
      <w:numFmt w:val="lowerRoman"/>
      <w:lvlText w:val="%3."/>
      <w:lvlJc w:val="left"/>
      <w:pPr>
        <w:ind w:left="3217"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5E44ECE">
      <w:start w:val="1"/>
      <w:numFmt w:val="decimal"/>
      <w:lvlText w:val="%4."/>
      <w:lvlJc w:val="left"/>
      <w:pPr>
        <w:ind w:left="393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C80C6A">
      <w:start w:val="1"/>
      <w:numFmt w:val="lowerLetter"/>
      <w:lvlText w:val="%5."/>
      <w:lvlJc w:val="left"/>
      <w:pPr>
        <w:ind w:left="465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A6260">
      <w:start w:val="1"/>
      <w:numFmt w:val="lowerRoman"/>
      <w:lvlText w:val="%6."/>
      <w:lvlJc w:val="left"/>
      <w:pPr>
        <w:ind w:left="5377"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512F9D2">
      <w:start w:val="1"/>
      <w:numFmt w:val="decimal"/>
      <w:lvlText w:val="%7."/>
      <w:lvlJc w:val="left"/>
      <w:pPr>
        <w:ind w:left="609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91829F8">
      <w:start w:val="1"/>
      <w:numFmt w:val="lowerLetter"/>
      <w:lvlText w:val="%8."/>
      <w:lvlJc w:val="left"/>
      <w:pPr>
        <w:ind w:left="681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6CCFB38">
      <w:start w:val="1"/>
      <w:numFmt w:val="lowerRoman"/>
      <w:lvlText w:val="%9."/>
      <w:lvlJc w:val="left"/>
      <w:pPr>
        <w:ind w:left="7537"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C985504"/>
    <w:multiLevelType w:val="multilevel"/>
    <w:tmpl w:val="870C5FAC"/>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E26A6A"/>
    <w:multiLevelType w:val="multilevel"/>
    <w:tmpl w:val="9536C394"/>
    <w:numStyleLink w:val="ImportedStyle15"/>
  </w:abstractNum>
  <w:abstractNum w:abstractNumId="6" w15:restartNumberingAfterBreak="0">
    <w:nsid w:val="0F7F37EB"/>
    <w:multiLevelType w:val="hybridMultilevel"/>
    <w:tmpl w:val="EF2640E8"/>
    <w:styleLink w:val="ImportedStyle34"/>
    <w:lvl w:ilvl="0" w:tplc="87B4A236">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F96E3D6">
      <w:start w:val="1"/>
      <w:numFmt w:val="lowerLetter"/>
      <w:lvlText w:val="%2."/>
      <w:lvlJc w:val="left"/>
      <w:pPr>
        <w:ind w:left="215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0282EC4">
      <w:start w:val="1"/>
      <w:numFmt w:val="lowerRoman"/>
      <w:lvlText w:val="%3."/>
      <w:lvlJc w:val="left"/>
      <w:pPr>
        <w:ind w:left="2877"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EF2F690">
      <w:start w:val="1"/>
      <w:numFmt w:val="decimal"/>
      <w:lvlText w:val="%4."/>
      <w:lvlJc w:val="left"/>
      <w:pPr>
        <w:ind w:left="359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2F2B520">
      <w:start w:val="1"/>
      <w:numFmt w:val="lowerLetter"/>
      <w:lvlText w:val="%5."/>
      <w:lvlJc w:val="left"/>
      <w:pPr>
        <w:ind w:left="431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D80A12">
      <w:start w:val="1"/>
      <w:numFmt w:val="lowerRoman"/>
      <w:lvlText w:val="%6."/>
      <w:lvlJc w:val="left"/>
      <w:pPr>
        <w:ind w:left="5037"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A02A09AE">
      <w:start w:val="1"/>
      <w:numFmt w:val="decimal"/>
      <w:lvlText w:val="%7."/>
      <w:lvlJc w:val="left"/>
      <w:pPr>
        <w:ind w:left="575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CDC9718">
      <w:start w:val="1"/>
      <w:numFmt w:val="lowerLetter"/>
      <w:lvlText w:val="%8."/>
      <w:lvlJc w:val="left"/>
      <w:pPr>
        <w:ind w:left="647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B0C3876">
      <w:start w:val="1"/>
      <w:numFmt w:val="lowerRoman"/>
      <w:lvlText w:val="%9."/>
      <w:lvlJc w:val="left"/>
      <w:pPr>
        <w:ind w:left="7197"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F8B708B"/>
    <w:multiLevelType w:val="hybridMultilevel"/>
    <w:tmpl w:val="AF468796"/>
    <w:styleLink w:val="ImportedStyle32"/>
    <w:lvl w:ilvl="0" w:tplc="1848EB40">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664F5EE">
      <w:start w:val="1"/>
      <w:numFmt w:val="lowerLetter"/>
      <w:lvlText w:val="%2."/>
      <w:lvlJc w:val="left"/>
      <w:pPr>
        <w:ind w:left="215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822CDA">
      <w:start w:val="1"/>
      <w:numFmt w:val="lowerRoman"/>
      <w:lvlText w:val="%3."/>
      <w:lvlJc w:val="left"/>
      <w:pPr>
        <w:ind w:left="2877"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EB68738">
      <w:start w:val="1"/>
      <w:numFmt w:val="decimal"/>
      <w:lvlText w:val="%4."/>
      <w:lvlJc w:val="left"/>
      <w:pPr>
        <w:ind w:left="359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3B0F322">
      <w:start w:val="1"/>
      <w:numFmt w:val="lowerLetter"/>
      <w:lvlText w:val="%5."/>
      <w:lvlJc w:val="left"/>
      <w:pPr>
        <w:ind w:left="431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C46B16">
      <w:start w:val="1"/>
      <w:numFmt w:val="lowerRoman"/>
      <w:lvlText w:val="%6."/>
      <w:lvlJc w:val="left"/>
      <w:pPr>
        <w:ind w:left="5037"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A62EB6F2">
      <w:start w:val="1"/>
      <w:numFmt w:val="decimal"/>
      <w:lvlText w:val="%7."/>
      <w:lvlJc w:val="left"/>
      <w:pPr>
        <w:ind w:left="575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4F430F4">
      <w:start w:val="1"/>
      <w:numFmt w:val="lowerLetter"/>
      <w:lvlText w:val="%8."/>
      <w:lvlJc w:val="left"/>
      <w:pPr>
        <w:ind w:left="647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DE62E50">
      <w:start w:val="1"/>
      <w:numFmt w:val="lowerRoman"/>
      <w:lvlText w:val="%9."/>
      <w:lvlJc w:val="left"/>
      <w:pPr>
        <w:ind w:left="7197"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08312C"/>
    <w:multiLevelType w:val="multilevel"/>
    <w:tmpl w:val="774C1938"/>
    <w:numStyleLink w:val="ImportedStyle14"/>
  </w:abstractNum>
  <w:abstractNum w:abstractNumId="9" w15:restartNumberingAfterBreak="0">
    <w:nsid w:val="117D1D73"/>
    <w:multiLevelType w:val="hybridMultilevel"/>
    <w:tmpl w:val="1488F11C"/>
    <w:lvl w:ilvl="0" w:tplc="74E8571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FFE3B3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A0058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E667D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9D87DA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3265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A2B53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E296D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E26E15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1A93444"/>
    <w:multiLevelType w:val="hybridMultilevel"/>
    <w:tmpl w:val="B34A9768"/>
    <w:styleLink w:val="ImportedStyle24"/>
    <w:lvl w:ilvl="0" w:tplc="E220A700">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18E543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C10E85A">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2786082">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5C591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CCA392">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F62AEBA">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9AA320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A29528">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1D43349"/>
    <w:multiLevelType w:val="multilevel"/>
    <w:tmpl w:val="6EFC3040"/>
    <w:numStyleLink w:val="ImportedStyle13"/>
  </w:abstractNum>
  <w:abstractNum w:abstractNumId="12" w15:restartNumberingAfterBreak="0">
    <w:nsid w:val="123F3326"/>
    <w:multiLevelType w:val="hybridMultilevel"/>
    <w:tmpl w:val="0F2C6AB2"/>
    <w:lvl w:ilvl="0" w:tplc="C080698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A3818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1006D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82DC9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6BEE1F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C36B98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58510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36F0D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08CC95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60201B4"/>
    <w:multiLevelType w:val="hybridMultilevel"/>
    <w:tmpl w:val="920AF6A8"/>
    <w:numStyleLink w:val="ImportedStyle31"/>
  </w:abstractNum>
  <w:abstractNum w:abstractNumId="14" w15:restartNumberingAfterBreak="0">
    <w:nsid w:val="187044E8"/>
    <w:multiLevelType w:val="hybridMultilevel"/>
    <w:tmpl w:val="80E69C60"/>
    <w:styleLink w:val="ImportedStyle19"/>
    <w:lvl w:ilvl="0" w:tplc="9B6020A4">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454C14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E8C6EA4">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77E8FA8">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AAA67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E06C566">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98EF6EE">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71E86F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CCD242">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893764E"/>
    <w:multiLevelType w:val="multilevel"/>
    <w:tmpl w:val="C46CFF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BF071C"/>
    <w:multiLevelType w:val="hybridMultilevel"/>
    <w:tmpl w:val="FEF49D7A"/>
    <w:numStyleLink w:val="ImportedStyle33"/>
  </w:abstractNum>
  <w:abstractNum w:abstractNumId="17" w15:restartNumberingAfterBreak="0">
    <w:nsid w:val="237F0147"/>
    <w:multiLevelType w:val="hybridMultilevel"/>
    <w:tmpl w:val="80E69C60"/>
    <w:numStyleLink w:val="ImportedStyle19"/>
  </w:abstractNum>
  <w:abstractNum w:abstractNumId="18" w15:restartNumberingAfterBreak="0">
    <w:nsid w:val="2A04085E"/>
    <w:multiLevelType w:val="multilevel"/>
    <w:tmpl w:val="658C0C52"/>
    <w:numStyleLink w:val="ImportedStyle12"/>
  </w:abstractNum>
  <w:abstractNum w:abstractNumId="19" w15:restartNumberingAfterBreak="0">
    <w:nsid w:val="2A96028F"/>
    <w:multiLevelType w:val="multilevel"/>
    <w:tmpl w:val="97AAC71E"/>
    <w:numStyleLink w:val="ImportedStyle2"/>
  </w:abstractNum>
  <w:abstractNum w:abstractNumId="20" w15:restartNumberingAfterBreak="0">
    <w:nsid w:val="2C1A222B"/>
    <w:multiLevelType w:val="multilevel"/>
    <w:tmpl w:val="19F6500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171961"/>
    <w:multiLevelType w:val="multilevel"/>
    <w:tmpl w:val="9536C394"/>
    <w:styleLink w:val="ImportedStyle15"/>
    <w:lvl w:ilvl="0">
      <w:start w:val="1"/>
      <w:numFmt w:val="lowerLetter"/>
      <w:lvlText w:val="%1)"/>
      <w:lvlJc w:val="left"/>
      <w:pPr>
        <w:ind w:left="17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7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1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4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4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8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2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0B82CCD"/>
    <w:multiLevelType w:val="hybridMultilevel"/>
    <w:tmpl w:val="678CFF8C"/>
    <w:numStyleLink w:val="ImportedStyle4"/>
  </w:abstractNum>
  <w:abstractNum w:abstractNumId="23" w15:restartNumberingAfterBreak="0">
    <w:nsid w:val="330040B0"/>
    <w:multiLevelType w:val="multilevel"/>
    <w:tmpl w:val="C8D65116"/>
    <w:lvl w:ilvl="0">
      <w:start w:val="17"/>
      <w:numFmt w:val="decimal"/>
      <w:lvlText w:val="%1"/>
      <w:lvlJc w:val="left"/>
      <w:pPr>
        <w:ind w:left="375" w:hanging="375"/>
      </w:pPr>
      <w:rPr>
        <w:rFonts w:hint="default"/>
      </w:rPr>
    </w:lvl>
    <w:lvl w:ilvl="1">
      <w:start w:val="1"/>
      <w:numFmt w:val="decimal"/>
      <w:lvlText w:val="%1.%2"/>
      <w:lvlJc w:val="left"/>
      <w:pPr>
        <w:ind w:left="1452" w:hanging="375"/>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3951" w:hanging="72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24" w15:restartNumberingAfterBreak="0">
    <w:nsid w:val="343A4567"/>
    <w:multiLevelType w:val="hybridMultilevel"/>
    <w:tmpl w:val="920AF6A8"/>
    <w:styleLink w:val="ImportedStyle31"/>
    <w:lvl w:ilvl="0" w:tplc="1160D438">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F403CF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5C24B36">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DD602FE">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CA4EB2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BE83658">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C4809F2">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3FCFD9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76D4FC">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5FA6679"/>
    <w:multiLevelType w:val="hybridMultilevel"/>
    <w:tmpl w:val="DB5AC8B2"/>
    <w:styleLink w:val="ImportedStyle20"/>
    <w:lvl w:ilvl="0" w:tplc="109ECDA6">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612496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9B6AF26">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83E35CE">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604BC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0142422">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EFA37AC">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9A8DB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450AB6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6077C1E"/>
    <w:multiLevelType w:val="hybridMultilevel"/>
    <w:tmpl w:val="6B505FBA"/>
    <w:numStyleLink w:val="ImportedStyle35"/>
  </w:abstractNum>
  <w:abstractNum w:abstractNumId="27" w15:restartNumberingAfterBreak="0">
    <w:nsid w:val="376E37E4"/>
    <w:multiLevelType w:val="hybridMultilevel"/>
    <w:tmpl w:val="EC3E9238"/>
    <w:styleLink w:val="ImportedStyle27"/>
    <w:lvl w:ilvl="0" w:tplc="0DA27880">
      <w:start w:val="1"/>
      <w:numFmt w:val="bullet"/>
      <w:lvlText w:val="·"/>
      <w:lvlJc w:val="left"/>
      <w:pPr>
        <w:ind w:left="14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1E3B46">
      <w:start w:val="1"/>
      <w:numFmt w:val="bullet"/>
      <w:lvlText w:val="o"/>
      <w:lvlJc w:val="left"/>
      <w:pPr>
        <w:ind w:left="21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78AF10">
      <w:start w:val="1"/>
      <w:numFmt w:val="bullet"/>
      <w:lvlText w:val="▪"/>
      <w:lvlJc w:val="left"/>
      <w:pPr>
        <w:ind w:left="28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8B2257A">
      <w:start w:val="1"/>
      <w:numFmt w:val="bullet"/>
      <w:lvlText w:val="·"/>
      <w:lvlJc w:val="left"/>
      <w:pPr>
        <w:ind w:left="35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D8CD6C">
      <w:start w:val="1"/>
      <w:numFmt w:val="bullet"/>
      <w:lvlText w:val="o"/>
      <w:lvlJc w:val="left"/>
      <w:pPr>
        <w:ind w:left="43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0A6C412">
      <w:start w:val="1"/>
      <w:numFmt w:val="bullet"/>
      <w:lvlText w:val="▪"/>
      <w:lvlJc w:val="left"/>
      <w:pPr>
        <w:ind w:left="50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5A07C4">
      <w:start w:val="1"/>
      <w:numFmt w:val="bullet"/>
      <w:lvlText w:val="·"/>
      <w:lvlJc w:val="left"/>
      <w:pPr>
        <w:ind w:left="575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11436A8">
      <w:start w:val="1"/>
      <w:numFmt w:val="bullet"/>
      <w:lvlText w:val="o"/>
      <w:lvlJc w:val="left"/>
      <w:pPr>
        <w:ind w:left="64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5044F0">
      <w:start w:val="1"/>
      <w:numFmt w:val="bullet"/>
      <w:lvlText w:val="▪"/>
      <w:lvlJc w:val="left"/>
      <w:pPr>
        <w:ind w:left="71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99B21CB"/>
    <w:multiLevelType w:val="hybridMultilevel"/>
    <w:tmpl w:val="678CFF8C"/>
    <w:styleLink w:val="ImportedStyle4"/>
    <w:lvl w:ilvl="0" w:tplc="69683324">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1" w:tplc="4D007A8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B887B0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1C790C">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1B63E06">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F9AE86C">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F40732">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51EC4D8">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168951E">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AE7657A"/>
    <w:multiLevelType w:val="hybridMultilevel"/>
    <w:tmpl w:val="6B505FBA"/>
    <w:styleLink w:val="ImportedStyle35"/>
    <w:lvl w:ilvl="0" w:tplc="D50855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059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7CEA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3CACC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9245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EA308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0FCDD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BD03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38AFE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C1C351F"/>
    <w:multiLevelType w:val="hybridMultilevel"/>
    <w:tmpl w:val="AF468796"/>
    <w:numStyleLink w:val="ImportedStyle32"/>
  </w:abstractNum>
  <w:abstractNum w:abstractNumId="31" w15:restartNumberingAfterBreak="0">
    <w:nsid w:val="3EF1768D"/>
    <w:multiLevelType w:val="hybridMultilevel"/>
    <w:tmpl w:val="EF2640E8"/>
    <w:numStyleLink w:val="ImportedStyle34"/>
  </w:abstractNum>
  <w:abstractNum w:abstractNumId="32" w15:restartNumberingAfterBreak="0">
    <w:nsid w:val="40385734"/>
    <w:multiLevelType w:val="multilevel"/>
    <w:tmpl w:val="6EFC3040"/>
    <w:styleLink w:val="ImportedStyle13"/>
    <w:lvl w:ilvl="0">
      <w:start w:val="1"/>
      <w:numFmt w:val="lowerLetter"/>
      <w:lvlText w:val="%1)"/>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24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0C75AE0"/>
    <w:multiLevelType w:val="hybridMultilevel"/>
    <w:tmpl w:val="0756DCCA"/>
    <w:styleLink w:val="ImportedStyle16"/>
    <w:lvl w:ilvl="0" w:tplc="CD68CB6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1AE0B8">
      <w:start w:val="1"/>
      <w:numFmt w:val="bullet"/>
      <w:lvlText w:val="·"/>
      <w:lvlJc w:val="left"/>
      <w:pPr>
        <w:ind w:left="2831" w:hanging="5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348362C">
      <w:start w:val="1"/>
      <w:numFmt w:val="bullet"/>
      <w:lvlText w:val="·"/>
      <w:lvlJc w:val="left"/>
      <w:pPr>
        <w:ind w:left="3861"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4188382">
      <w:start w:val="1"/>
      <w:numFmt w:val="bullet"/>
      <w:lvlText w:val="·"/>
      <w:lvlJc w:val="left"/>
      <w:pPr>
        <w:ind w:left="3758" w:hanging="90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57AEEA0">
      <w:start w:val="1"/>
      <w:numFmt w:val="bullet"/>
      <w:lvlText w:val="·"/>
      <w:lvlJc w:val="left"/>
      <w:pPr>
        <w:ind w:left="3654" w:hanging="10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31E5B52">
      <w:start w:val="1"/>
      <w:numFmt w:val="bullet"/>
      <w:lvlText w:val="·"/>
      <w:lvlJc w:val="left"/>
      <w:pPr>
        <w:ind w:left="3551" w:hanging="12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650FDEA">
      <w:start w:val="1"/>
      <w:numFmt w:val="bullet"/>
      <w:lvlText w:val="·"/>
      <w:lvlJc w:val="left"/>
      <w:pPr>
        <w:ind w:left="3447" w:hanging="14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4F6BD3A">
      <w:start w:val="1"/>
      <w:numFmt w:val="bullet"/>
      <w:lvlText w:val="·"/>
      <w:lvlJc w:val="left"/>
      <w:pPr>
        <w:ind w:left="3344" w:hanging="16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09068516">
      <w:start w:val="1"/>
      <w:numFmt w:val="bullet"/>
      <w:lvlText w:val="·"/>
      <w:lvlJc w:val="left"/>
      <w:pPr>
        <w:ind w:left="3240" w:hanging="180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3107493"/>
    <w:multiLevelType w:val="hybridMultilevel"/>
    <w:tmpl w:val="1D767986"/>
    <w:numStyleLink w:val="ImportedStyle26"/>
  </w:abstractNum>
  <w:abstractNum w:abstractNumId="35" w15:restartNumberingAfterBreak="0">
    <w:nsid w:val="44A36844"/>
    <w:multiLevelType w:val="hybridMultilevel"/>
    <w:tmpl w:val="6D886464"/>
    <w:lvl w:ilvl="0" w:tplc="E460C6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327E0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45C5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229A0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AB0117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34A731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DA29C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9231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D486FB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AA3076D"/>
    <w:multiLevelType w:val="multilevel"/>
    <w:tmpl w:val="FE72FCC2"/>
    <w:numStyleLink w:val="ImportedStyle11"/>
  </w:abstractNum>
  <w:abstractNum w:abstractNumId="37" w15:restartNumberingAfterBreak="0">
    <w:nsid w:val="4EC533EB"/>
    <w:multiLevelType w:val="hybridMultilevel"/>
    <w:tmpl w:val="06FEBB5C"/>
    <w:lvl w:ilvl="0" w:tplc="4A3A21E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4FAF3E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6E221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7CFC6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887EF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DA712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249CD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7604C0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91C083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E56329"/>
    <w:multiLevelType w:val="hybridMultilevel"/>
    <w:tmpl w:val="0FD83306"/>
    <w:numStyleLink w:val="ImportedStyle3"/>
  </w:abstractNum>
  <w:abstractNum w:abstractNumId="39" w15:restartNumberingAfterBreak="0">
    <w:nsid w:val="4EEE439E"/>
    <w:multiLevelType w:val="multilevel"/>
    <w:tmpl w:val="7A50B3C0"/>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0354139"/>
    <w:multiLevelType w:val="hybridMultilevel"/>
    <w:tmpl w:val="BFF0CD08"/>
    <w:lvl w:ilvl="0" w:tplc="1C090017">
      <w:start w:val="1"/>
      <w:numFmt w:val="lowerLetter"/>
      <w:lvlText w:val="%1)"/>
      <w:lvlJc w:val="left"/>
      <w:pPr>
        <w:ind w:left="1437" w:hanging="360"/>
      </w:pPr>
      <w:rPr>
        <w:caps w:val="0"/>
        <w:smallCaps w:val="0"/>
        <w:strike w:val="0"/>
        <w:dstrike w:val="0"/>
        <w:outline w:val="0"/>
        <w:emboss w:val="0"/>
        <w:imprint w:val="0"/>
        <w:spacing w:val="0"/>
        <w:w w:val="100"/>
        <w:kern w:val="0"/>
        <w:position w:val="0"/>
        <w:highlight w:val="none"/>
        <w:vertAlign w:val="baseline"/>
      </w:rPr>
    </w:lvl>
    <w:lvl w:ilvl="1" w:tplc="7EC8407C">
      <w:start w:val="1"/>
      <w:numFmt w:val="lowerLetter"/>
      <w:lvlText w:val="%2."/>
      <w:lvlJc w:val="left"/>
      <w:pPr>
        <w:ind w:left="215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45AA098">
      <w:start w:val="1"/>
      <w:numFmt w:val="lowerRoman"/>
      <w:lvlText w:val="%3."/>
      <w:lvlJc w:val="left"/>
      <w:pPr>
        <w:ind w:left="2877"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3042F72">
      <w:start w:val="1"/>
      <w:numFmt w:val="decimal"/>
      <w:lvlText w:val="%4."/>
      <w:lvlJc w:val="left"/>
      <w:pPr>
        <w:ind w:left="359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70D726">
      <w:start w:val="1"/>
      <w:numFmt w:val="lowerLetter"/>
      <w:lvlText w:val="%5."/>
      <w:lvlJc w:val="left"/>
      <w:pPr>
        <w:ind w:left="431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DF88C60">
      <w:start w:val="1"/>
      <w:numFmt w:val="lowerRoman"/>
      <w:lvlText w:val="%6."/>
      <w:lvlJc w:val="left"/>
      <w:pPr>
        <w:ind w:left="5037"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E60289A2">
      <w:start w:val="1"/>
      <w:numFmt w:val="decimal"/>
      <w:lvlText w:val="%7."/>
      <w:lvlJc w:val="left"/>
      <w:pPr>
        <w:ind w:left="575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7366D4C">
      <w:start w:val="1"/>
      <w:numFmt w:val="lowerLetter"/>
      <w:lvlText w:val="%8."/>
      <w:lvlJc w:val="left"/>
      <w:pPr>
        <w:ind w:left="647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406FC4">
      <w:start w:val="1"/>
      <w:numFmt w:val="lowerRoman"/>
      <w:lvlText w:val="%9."/>
      <w:lvlJc w:val="left"/>
      <w:pPr>
        <w:ind w:left="7197"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13E0AF0"/>
    <w:multiLevelType w:val="multilevel"/>
    <w:tmpl w:val="774C1938"/>
    <w:styleLink w:val="ImportedStyle14"/>
    <w:lvl w:ilvl="0">
      <w:start w:val="1"/>
      <w:numFmt w:val="lowerLetter"/>
      <w:lvlText w:val="%1)"/>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24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3D37E05"/>
    <w:multiLevelType w:val="hybridMultilevel"/>
    <w:tmpl w:val="B1BE524C"/>
    <w:lvl w:ilvl="0" w:tplc="A35EB92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29896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CE523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F07FF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68BC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3075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AACE18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C661C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AD8EDC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59A4B7A"/>
    <w:multiLevelType w:val="multilevel"/>
    <w:tmpl w:val="7658A53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7D3078D"/>
    <w:multiLevelType w:val="multilevel"/>
    <w:tmpl w:val="C9EA98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8B84443"/>
    <w:multiLevelType w:val="hybridMultilevel"/>
    <w:tmpl w:val="FEF49D7A"/>
    <w:styleLink w:val="ImportedStyle33"/>
    <w:lvl w:ilvl="0" w:tplc="CCAA1042">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0080D38">
      <w:start w:val="1"/>
      <w:numFmt w:val="lowerLetter"/>
      <w:lvlText w:val="%2."/>
      <w:lvlJc w:val="left"/>
      <w:pPr>
        <w:ind w:left="215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33CDEEE">
      <w:start w:val="1"/>
      <w:numFmt w:val="lowerRoman"/>
      <w:lvlText w:val="%3."/>
      <w:lvlJc w:val="left"/>
      <w:pPr>
        <w:ind w:left="2877"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F2EA9636">
      <w:start w:val="1"/>
      <w:numFmt w:val="decimal"/>
      <w:lvlText w:val="%4."/>
      <w:lvlJc w:val="left"/>
      <w:pPr>
        <w:ind w:left="359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5C284E">
      <w:start w:val="1"/>
      <w:numFmt w:val="lowerLetter"/>
      <w:lvlText w:val="%5."/>
      <w:lvlJc w:val="left"/>
      <w:pPr>
        <w:ind w:left="431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B4C15D0">
      <w:start w:val="1"/>
      <w:numFmt w:val="lowerRoman"/>
      <w:lvlText w:val="%6."/>
      <w:lvlJc w:val="left"/>
      <w:pPr>
        <w:ind w:left="5037"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2A2A1C96">
      <w:start w:val="1"/>
      <w:numFmt w:val="decimal"/>
      <w:lvlText w:val="%7."/>
      <w:lvlJc w:val="left"/>
      <w:pPr>
        <w:ind w:left="575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B855CA">
      <w:start w:val="1"/>
      <w:numFmt w:val="lowerLetter"/>
      <w:lvlText w:val="%8."/>
      <w:lvlJc w:val="left"/>
      <w:pPr>
        <w:ind w:left="647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702F42">
      <w:start w:val="1"/>
      <w:numFmt w:val="lowerRoman"/>
      <w:lvlText w:val="%9."/>
      <w:lvlJc w:val="left"/>
      <w:pPr>
        <w:ind w:left="7197"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8DB0A6F"/>
    <w:multiLevelType w:val="hybridMultilevel"/>
    <w:tmpl w:val="80F6F5E0"/>
    <w:numStyleLink w:val="ImportedStyle25"/>
  </w:abstractNum>
  <w:abstractNum w:abstractNumId="47" w15:restartNumberingAfterBreak="0">
    <w:nsid w:val="5A094BF6"/>
    <w:multiLevelType w:val="hybridMultilevel"/>
    <w:tmpl w:val="7F74E520"/>
    <w:numStyleLink w:val="ImportedStyle21"/>
  </w:abstractNum>
  <w:abstractNum w:abstractNumId="48" w15:restartNumberingAfterBreak="0">
    <w:nsid w:val="5C64451E"/>
    <w:multiLevelType w:val="hybridMultilevel"/>
    <w:tmpl w:val="84F2D026"/>
    <w:styleLink w:val="ImportedStyle1"/>
    <w:lvl w:ilvl="0" w:tplc="F19A68A6">
      <w:start w:val="1"/>
      <w:numFmt w:val="decimal"/>
      <w:lvlText w:val="%1."/>
      <w:lvlJc w:val="left"/>
      <w:pPr>
        <w:tabs>
          <w:tab w:val="num" w:pos="720"/>
        </w:tabs>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488800CC">
      <w:start w:val="1"/>
      <w:numFmt w:val="decimal"/>
      <w:lvlText w:val="%2."/>
      <w:lvlJc w:val="left"/>
      <w:pPr>
        <w:tabs>
          <w:tab w:val="left" w:pos="720"/>
          <w:tab w:val="num" w:pos="1440"/>
        </w:tabs>
        <w:ind w:left="108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2" w:tplc="FFBA1FF0">
      <w:start w:val="1"/>
      <w:numFmt w:val="decimal"/>
      <w:lvlText w:val="%3."/>
      <w:lvlJc w:val="left"/>
      <w:pPr>
        <w:tabs>
          <w:tab w:val="left" w:pos="720"/>
          <w:tab w:val="num" w:pos="2160"/>
        </w:tabs>
        <w:ind w:left="180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3" w:tplc="9FA054E4">
      <w:start w:val="1"/>
      <w:numFmt w:val="decimal"/>
      <w:lvlText w:val="%4."/>
      <w:lvlJc w:val="left"/>
      <w:pPr>
        <w:tabs>
          <w:tab w:val="left" w:pos="720"/>
          <w:tab w:val="num" w:pos="2880"/>
        </w:tabs>
        <w:ind w:left="25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4" w:tplc="13BEBDCE">
      <w:start w:val="1"/>
      <w:numFmt w:val="decimal"/>
      <w:lvlText w:val="%5."/>
      <w:lvlJc w:val="left"/>
      <w:pPr>
        <w:tabs>
          <w:tab w:val="left" w:pos="720"/>
          <w:tab w:val="num" w:pos="3600"/>
        </w:tabs>
        <w:ind w:left="324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5" w:tplc="222660D8">
      <w:start w:val="1"/>
      <w:numFmt w:val="decimal"/>
      <w:lvlText w:val="%6."/>
      <w:lvlJc w:val="left"/>
      <w:pPr>
        <w:tabs>
          <w:tab w:val="left" w:pos="720"/>
          <w:tab w:val="num" w:pos="4320"/>
        </w:tabs>
        <w:ind w:left="39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6" w:tplc="C708FC38">
      <w:start w:val="1"/>
      <w:numFmt w:val="decimal"/>
      <w:lvlText w:val="%7."/>
      <w:lvlJc w:val="left"/>
      <w:pPr>
        <w:tabs>
          <w:tab w:val="left" w:pos="720"/>
          <w:tab w:val="num" w:pos="5040"/>
        </w:tabs>
        <w:ind w:left="468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7" w:tplc="8E9C67D6">
      <w:start w:val="1"/>
      <w:numFmt w:val="decimal"/>
      <w:lvlText w:val="%8."/>
      <w:lvlJc w:val="left"/>
      <w:pPr>
        <w:tabs>
          <w:tab w:val="left" w:pos="720"/>
          <w:tab w:val="num" w:pos="5760"/>
        </w:tabs>
        <w:ind w:left="540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04A826">
      <w:start w:val="1"/>
      <w:numFmt w:val="decimal"/>
      <w:lvlText w:val="%9."/>
      <w:lvlJc w:val="left"/>
      <w:pPr>
        <w:tabs>
          <w:tab w:val="left" w:pos="720"/>
          <w:tab w:val="num" w:pos="6480"/>
        </w:tabs>
        <w:ind w:left="6120" w:firstLine="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D887BC9"/>
    <w:multiLevelType w:val="hybridMultilevel"/>
    <w:tmpl w:val="1D767986"/>
    <w:styleLink w:val="ImportedStyle26"/>
    <w:lvl w:ilvl="0" w:tplc="689EF426">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7FEAF44">
      <w:start w:val="1"/>
      <w:numFmt w:val="lowerLetter"/>
      <w:lvlText w:val="%2."/>
      <w:lvlJc w:val="left"/>
      <w:pPr>
        <w:ind w:left="215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B4414C2">
      <w:start w:val="1"/>
      <w:numFmt w:val="lowerRoman"/>
      <w:lvlText w:val="%3."/>
      <w:lvlJc w:val="left"/>
      <w:pPr>
        <w:ind w:left="2877"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C7265A6">
      <w:start w:val="1"/>
      <w:numFmt w:val="decimal"/>
      <w:lvlText w:val="%4."/>
      <w:lvlJc w:val="left"/>
      <w:pPr>
        <w:ind w:left="359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D28D80">
      <w:start w:val="1"/>
      <w:numFmt w:val="lowerLetter"/>
      <w:lvlText w:val="%5."/>
      <w:lvlJc w:val="left"/>
      <w:pPr>
        <w:ind w:left="431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BB87ABC">
      <w:start w:val="1"/>
      <w:numFmt w:val="lowerRoman"/>
      <w:lvlText w:val="%6."/>
      <w:lvlJc w:val="left"/>
      <w:pPr>
        <w:ind w:left="5037"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5FE9DA6">
      <w:start w:val="1"/>
      <w:numFmt w:val="decimal"/>
      <w:lvlText w:val="%7."/>
      <w:lvlJc w:val="left"/>
      <w:pPr>
        <w:ind w:left="575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A42076">
      <w:start w:val="1"/>
      <w:numFmt w:val="lowerLetter"/>
      <w:lvlText w:val="%8."/>
      <w:lvlJc w:val="left"/>
      <w:pPr>
        <w:ind w:left="647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3D80A2E">
      <w:start w:val="1"/>
      <w:numFmt w:val="lowerRoman"/>
      <w:lvlText w:val="%9."/>
      <w:lvlJc w:val="left"/>
      <w:pPr>
        <w:ind w:left="7197"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609F039D"/>
    <w:multiLevelType w:val="multilevel"/>
    <w:tmpl w:val="97AAC71E"/>
    <w:styleLink w:val="ImportedStyle2"/>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19B41B6"/>
    <w:multiLevelType w:val="multilevel"/>
    <w:tmpl w:val="5DFAC4A2"/>
    <w:lvl w:ilvl="0">
      <w:start w:val="9"/>
      <w:numFmt w:val="decimal"/>
      <w:lvlText w:val="%1"/>
      <w:lvlJc w:val="left"/>
      <w:pPr>
        <w:ind w:left="360" w:hanging="360"/>
      </w:pPr>
      <w:rPr>
        <w:rFonts w:hint="default"/>
      </w:rPr>
    </w:lvl>
    <w:lvl w:ilvl="1">
      <w:start w:val="1"/>
      <w:numFmt w:val="decimal"/>
      <w:lvlText w:val="%1.%2"/>
      <w:lvlJc w:val="left"/>
      <w:pPr>
        <w:ind w:left="1437" w:hanging="36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3951" w:hanging="72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52" w15:restartNumberingAfterBreak="0">
    <w:nsid w:val="650D7FB1"/>
    <w:multiLevelType w:val="multilevel"/>
    <w:tmpl w:val="FE72FCC2"/>
    <w:styleLink w:val="ImportedStyle11"/>
    <w:lvl w:ilvl="0">
      <w:start w:val="1"/>
      <w:numFmt w:val="lowerLetter"/>
      <w:lvlText w:val="%1)"/>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24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AB62882"/>
    <w:multiLevelType w:val="hybridMultilevel"/>
    <w:tmpl w:val="EC3E9238"/>
    <w:numStyleLink w:val="ImportedStyle27"/>
  </w:abstractNum>
  <w:abstractNum w:abstractNumId="54" w15:restartNumberingAfterBreak="0">
    <w:nsid w:val="6ACF59EE"/>
    <w:multiLevelType w:val="hybridMultilevel"/>
    <w:tmpl w:val="A04645B8"/>
    <w:lvl w:ilvl="0" w:tplc="2CD42EC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8E37F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249E6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0AB0D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60E6EF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3CCCC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BAAF7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E3B4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60D67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CA13D67"/>
    <w:multiLevelType w:val="hybridMultilevel"/>
    <w:tmpl w:val="B34A9768"/>
    <w:numStyleLink w:val="ImportedStyle24"/>
  </w:abstractNum>
  <w:abstractNum w:abstractNumId="56" w15:restartNumberingAfterBreak="0">
    <w:nsid w:val="703318CA"/>
    <w:multiLevelType w:val="multilevel"/>
    <w:tmpl w:val="658C0C52"/>
    <w:styleLink w:val="ImportedStyle12"/>
    <w:lvl w:ilvl="0">
      <w:start w:val="1"/>
      <w:numFmt w:val="lowerLetter"/>
      <w:lvlText w:val="%1)"/>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8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24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1BD31A3"/>
    <w:multiLevelType w:val="hybridMultilevel"/>
    <w:tmpl w:val="DB5AC8B2"/>
    <w:numStyleLink w:val="ImportedStyle20"/>
  </w:abstractNum>
  <w:abstractNum w:abstractNumId="58" w15:restartNumberingAfterBreak="0">
    <w:nsid w:val="72D361AF"/>
    <w:multiLevelType w:val="hybridMultilevel"/>
    <w:tmpl w:val="7F74E520"/>
    <w:styleLink w:val="ImportedStyle21"/>
    <w:lvl w:ilvl="0" w:tplc="7D70B436">
      <w:start w:val="1"/>
      <w:numFmt w:val="lowerLetter"/>
      <w:lvlText w:val="%1)"/>
      <w:lvlJc w:val="left"/>
      <w:pPr>
        <w:ind w:left="143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104D9D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623ADE">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7B645C0">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14C9A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6AA850C">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032F45A">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344F16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C65E52">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3FF3FEC"/>
    <w:multiLevelType w:val="hybridMultilevel"/>
    <w:tmpl w:val="2BCC7718"/>
    <w:lvl w:ilvl="0" w:tplc="480C5B86">
      <w:start w:val="1"/>
      <w:numFmt w:val="decimal"/>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0" w15:restartNumberingAfterBreak="0">
    <w:nsid w:val="79A62B01"/>
    <w:multiLevelType w:val="hybridMultilevel"/>
    <w:tmpl w:val="F296E9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A2B188E"/>
    <w:multiLevelType w:val="hybridMultilevel"/>
    <w:tmpl w:val="84F2D026"/>
    <w:numStyleLink w:val="ImportedStyle1"/>
  </w:abstractNum>
  <w:abstractNum w:abstractNumId="62" w15:restartNumberingAfterBreak="0">
    <w:nsid w:val="7DC24ADD"/>
    <w:multiLevelType w:val="hybridMultilevel"/>
    <w:tmpl w:val="0756DCCA"/>
    <w:numStyleLink w:val="ImportedStyle16"/>
  </w:abstractNum>
  <w:num w:numId="1">
    <w:abstractNumId w:val="48"/>
  </w:num>
  <w:num w:numId="2">
    <w:abstractNumId w:val="61"/>
  </w:num>
  <w:num w:numId="3">
    <w:abstractNumId w:val="50"/>
  </w:num>
  <w:num w:numId="4">
    <w:abstractNumId w:val="19"/>
  </w:num>
  <w:num w:numId="5">
    <w:abstractNumId w:val="19"/>
    <w:lvlOverride w:ilvl="0">
      <w:startOverride w:val="2"/>
      <w:lvl w:ilvl="0">
        <w:start w:val="2"/>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2092" w:hanging="39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19"/>
    <w:lvlOverride w:ilvl="0">
      <w:startOverride w:val="4"/>
      <w:lvl w:ilvl="0">
        <w:start w:val="4"/>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19"/>
    <w:lvlOverride w:ilvl="0">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042"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43" w:hanging="39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17" w:hanging="72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num>
  <w:num w:numId="11">
    <w:abstractNumId w:val="38"/>
  </w:num>
  <w:num w:numId="12">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28"/>
  </w:num>
  <w:num w:numId="14">
    <w:abstractNumId w:val="22"/>
  </w:num>
  <w:num w:numId="15">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4"/>
      <w:lvl w:ilvl="1">
        <w:start w:val="4"/>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9"/>
    <w:lvlOverride w:ilvl="0">
      <w:startOverride w:val="6"/>
      <w:lvl w:ilvl="0">
        <w:start w:val="6"/>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9"/>
    <w:lvlOverride w:ilvl="0">
      <w:lvl w:ilvl="0">
        <w:start w:val="1"/>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ind w:left="1099" w:hanging="390"/>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1.%2.%3."/>
        <w:lvlJc w:val="left"/>
        <w:pPr>
          <w:ind w:left="1417" w:hanging="720"/>
        </w:pPr>
        <w:rPr>
          <w:rFonts w:hAnsi="Arial Unicode MS" w:hint="default"/>
          <w:caps w:val="0"/>
          <w:smallCaps w:val="0"/>
          <w:strike w:val="0"/>
          <w:dstrike w:val="0"/>
          <w:outline w:val="0"/>
          <w:emboss w:val="0"/>
          <w:imprint w:val="0"/>
          <w:spacing w:val="0"/>
          <w:w w:val="100"/>
          <w:kern w:val="0"/>
          <w:position w:val="0"/>
          <w:vertAlign w:val="baseline"/>
        </w:rPr>
      </w:lvl>
    </w:lvlOverride>
    <w:lvlOverride w:ilvl="3">
      <w:lvl w:ilvl="3">
        <w:start w:val="1"/>
        <w:numFmt w:val="decimal"/>
        <w:lvlText w:val="%1.%2.%3.%4."/>
        <w:lvlJc w:val="left"/>
        <w:pPr>
          <w:ind w:left="720" w:hanging="720"/>
        </w:pPr>
        <w:rPr>
          <w:rFonts w:hAnsi="Arial Unicode MS" w:hint="default"/>
          <w:caps w:val="0"/>
          <w:smallCaps w:val="0"/>
          <w:strike w:val="0"/>
          <w:dstrike w:val="0"/>
          <w:outline w:val="0"/>
          <w:emboss w:val="0"/>
          <w:imprint w:val="0"/>
          <w:spacing w:val="0"/>
          <w:w w:val="100"/>
          <w:kern w:val="0"/>
          <w:position w:val="0"/>
          <w:vertAlign w:val="baseline"/>
        </w:rPr>
      </w:lvl>
    </w:lvlOverride>
    <w:lvlOverride w:ilvl="4">
      <w:lvl w:ilvl="4">
        <w:start w:val="1"/>
        <w:numFmt w:val="decimal"/>
        <w:lvlText w:val="%1.%2.%3.%4.%5."/>
        <w:lvlJc w:val="left"/>
        <w:pPr>
          <w:ind w:left="1080" w:hanging="1080"/>
        </w:pPr>
        <w:rPr>
          <w:rFonts w:hAnsi="Arial Unicode MS" w:hint="default"/>
          <w:caps w:val="0"/>
          <w:smallCaps w:val="0"/>
          <w:strike w:val="0"/>
          <w:dstrike w:val="0"/>
          <w:outline w:val="0"/>
          <w:emboss w:val="0"/>
          <w:imprint w:val="0"/>
          <w:spacing w:val="0"/>
          <w:w w:val="100"/>
          <w:kern w:val="0"/>
          <w:position w:val="0"/>
          <w:vertAlign w:val="baseline"/>
        </w:rPr>
      </w:lvl>
    </w:lvlOverride>
    <w:lvlOverride w:ilvl="5">
      <w:lvl w:ilvl="5">
        <w:start w:val="1"/>
        <w:numFmt w:val="decimal"/>
        <w:lvlText w:val="%1.%2.%3.%4.%5.%6."/>
        <w:lvlJc w:val="left"/>
        <w:pPr>
          <w:ind w:left="1080" w:hanging="1080"/>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1.%2.%3.%4.%5.%6.%7."/>
        <w:lvlJc w:val="left"/>
        <w:pPr>
          <w:ind w:left="1440" w:hanging="1440"/>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decimal"/>
        <w:lvlText w:val="%1.%2.%3.%4.%5.%6.%7.%8."/>
        <w:lvlJc w:val="left"/>
        <w:pPr>
          <w:ind w:left="1440" w:hanging="1440"/>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decimal"/>
        <w:lvlText w:val="%1.%2.%3.%4.%5.%6.%7.%8.%9."/>
        <w:lvlJc w:val="left"/>
        <w:pPr>
          <w:ind w:left="1800" w:hanging="1800"/>
        </w:pPr>
        <w:rPr>
          <w:rFonts w:hAnsi="Arial Unicode MS" w:hint="default"/>
          <w:caps w:val="0"/>
          <w:smallCaps w:val="0"/>
          <w:strike w:val="0"/>
          <w:dstrike w:val="0"/>
          <w:outline w:val="0"/>
          <w:emboss w:val="0"/>
          <w:imprint w:val="0"/>
          <w:spacing w:val="0"/>
          <w:w w:val="100"/>
          <w:kern w:val="0"/>
          <w:position w:val="0"/>
          <w:vertAlign w:val="baseline"/>
        </w:rPr>
      </w:lvl>
    </w:lvlOverride>
  </w:num>
  <w:num w:numId="18">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4"/>
      <w:lvl w:ilvl="2">
        <w:start w:val="4"/>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9"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89"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188" w:hanging="11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88" w:hanging="11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584" w:hanging="15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584" w:hanging="15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980" w:hanging="19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12"/>
  </w:num>
  <w:num w:numId="22">
    <w:abstractNumId w:val="54"/>
  </w:num>
  <w:num w:numId="23">
    <w:abstractNumId w:val="54"/>
    <w:lvlOverride w:ilvl="0">
      <w:lvl w:ilvl="0" w:tplc="2CD42E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68E37F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F249E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30AB0D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60E6E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83CCCC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8BAAF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F9E3B4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360D6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37"/>
  </w:num>
  <w:num w:numId="25">
    <w:abstractNumId w:val="9"/>
  </w:num>
  <w:num w:numId="26">
    <w:abstractNumId w:val="35"/>
  </w:num>
  <w:num w:numId="27">
    <w:abstractNumId w:val="42"/>
  </w:num>
  <w:num w:numId="28">
    <w:abstractNumId w:val="19"/>
    <w:lvlOverride w:ilvl="0">
      <w:startOverride w:val="7"/>
      <w:lvl w:ilvl="0">
        <w:start w:val="7"/>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61"/>
    <w:lvlOverride w:ilvl="0">
      <w:startOverride w:val="4"/>
      <w:lvl w:ilvl="0" w:tplc="4F12B360">
        <w:start w:val="4"/>
        <w:numFmt w:val="decimal"/>
        <w:lvlText w:val="%1."/>
        <w:lvlJc w:val="left"/>
        <w:pPr>
          <w:tabs>
            <w:tab w:val="left" w:pos="720"/>
            <w:tab w:val="num" w:pos="1440"/>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01AC612">
        <w:start w:val="1"/>
        <w:numFmt w:val="decimal"/>
        <w:lvlText w:val="%2."/>
        <w:lvlJc w:val="left"/>
        <w:pPr>
          <w:tabs>
            <w:tab w:val="left" w:pos="720"/>
            <w:tab w:val="num" w:pos="2160"/>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72A944C">
        <w:start w:val="1"/>
        <w:numFmt w:val="decimal"/>
        <w:lvlText w:val="%3."/>
        <w:lvlJc w:val="left"/>
        <w:pPr>
          <w:tabs>
            <w:tab w:val="left" w:pos="720"/>
            <w:tab w:val="num" w:pos="2880"/>
          </w:tabs>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F8CE74E">
        <w:start w:val="1"/>
        <w:numFmt w:val="decimal"/>
        <w:lvlText w:val="%4."/>
        <w:lvlJc w:val="left"/>
        <w:pPr>
          <w:tabs>
            <w:tab w:val="left" w:pos="720"/>
            <w:tab w:val="num" w:pos="360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D06276">
        <w:start w:val="1"/>
        <w:numFmt w:val="decimal"/>
        <w:lvlText w:val="%5."/>
        <w:lvlJc w:val="left"/>
        <w:pPr>
          <w:tabs>
            <w:tab w:val="left" w:pos="720"/>
            <w:tab w:val="num" w:pos="4320"/>
          </w:tabs>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AFAAD46">
        <w:start w:val="1"/>
        <w:numFmt w:val="decimal"/>
        <w:lvlText w:val="%6."/>
        <w:lvlJc w:val="left"/>
        <w:pPr>
          <w:tabs>
            <w:tab w:val="left" w:pos="720"/>
            <w:tab w:val="num" w:pos="5040"/>
          </w:tabs>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CED5C4">
        <w:start w:val="1"/>
        <w:numFmt w:val="decimal"/>
        <w:lvlText w:val="%7."/>
        <w:lvlJc w:val="left"/>
        <w:pPr>
          <w:tabs>
            <w:tab w:val="left" w:pos="720"/>
            <w:tab w:val="num" w:pos="5760"/>
          </w:tabs>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6E2A578">
        <w:start w:val="1"/>
        <w:numFmt w:val="decimal"/>
        <w:lvlText w:val="%8."/>
        <w:lvlJc w:val="left"/>
        <w:pPr>
          <w:tabs>
            <w:tab w:val="left" w:pos="720"/>
            <w:tab w:val="num" w:pos="6480"/>
          </w:tabs>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0E369E">
        <w:start w:val="1"/>
        <w:numFmt w:val="decimal"/>
        <w:lvlText w:val="%9."/>
        <w:lvlJc w:val="left"/>
        <w:pPr>
          <w:tabs>
            <w:tab w:val="left" w:pos="720"/>
            <w:tab w:val="num" w:pos="7200"/>
          </w:tabs>
          <w:ind w:left="64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61"/>
    <w:lvlOverride w:ilvl="0">
      <w:startOverride w:val="5"/>
      <w:lvl w:ilvl="0" w:tplc="4F12B360">
        <w:start w:val="5"/>
        <w:numFmt w:val="decimal"/>
        <w:lvlText w:val="%1."/>
        <w:lvlJc w:val="left"/>
        <w:pPr>
          <w:tabs>
            <w:tab w:val="left" w:pos="720"/>
            <w:tab w:val="num" w:pos="1440"/>
          </w:tabs>
          <w:ind w:left="797"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01AC612">
        <w:start w:val="1"/>
        <w:numFmt w:val="decimal"/>
        <w:lvlText w:val="%2."/>
        <w:lvlJc w:val="left"/>
        <w:pPr>
          <w:tabs>
            <w:tab w:val="left" w:pos="720"/>
            <w:tab w:val="num" w:pos="2006"/>
          </w:tabs>
          <w:ind w:left="136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72A944C">
        <w:start w:val="1"/>
        <w:numFmt w:val="decimal"/>
        <w:lvlText w:val="%3."/>
        <w:lvlJc w:val="left"/>
        <w:pPr>
          <w:tabs>
            <w:tab w:val="left" w:pos="720"/>
            <w:tab w:val="num" w:pos="2726"/>
          </w:tabs>
          <w:ind w:left="208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F8CE74E">
        <w:start w:val="1"/>
        <w:numFmt w:val="decimal"/>
        <w:lvlText w:val="%4."/>
        <w:lvlJc w:val="left"/>
        <w:pPr>
          <w:tabs>
            <w:tab w:val="left" w:pos="720"/>
            <w:tab w:val="num" w:pos="3446"/>
          </w:tabs>
          <w:ind w:left="280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D06276">
        <w:start w:val="1"/>
        <w:numFmt w:val="decimal"/>
        <w:lvlText w:val="%5."/>
        <w:lvlJc w:val="left"/>
        <w:pPr>
          <w:tabs>
            <w:tab w:val="left" w:pos="720"/>
            <w:tab w:val="num" w:pos="4166"/>
          </w:tabs>
          <w:ind w:left="352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AFAAD46">
        <w:start w:val="1"/>
        <w:numFmt w:val="decimal"/>
        <w:lvlText w:val="%6."/>
        <w:lvlJc w:val="left"/>
        <w:pPr>
          <w:tabs>
            <w:tab w:val="left" w:pos="720"/>
            <w:tab w:val="num" w:pos="4886"/>
          </w:tabs>
          <w:ind w:left="424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CED5C4">
        <w:start w:val="1"/>
        <w:numFmt w:val="decimal"/>
        <w:lvlText w:val="%7."/>
        <w:lvlJc w:val="left"/>
        <w:pPr>
          <w:tabs>
            <w:tab w:val="left" w:pos="720"/>
            <w:tab w:val="num" w:pos="5606"/>
          </w:tabs>
          <w:ind w:left="496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6E2A578">
        <w:start w:val="1"/>
        <w:numFmt w:val="decimal"/>
        <w:lvlText w:val="%8."/>
        <w:lvlJc w:val="left"/>
        <w:pPr>
          <w:tabs>
            <w:tab w:val="left" w:pos="720"/>
            <w:tab w:val="num" w:pos="6326"/>
          </w:tabs>
          <w:ind w:left="5683" w:hanging="1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0E369E">
        <w:start w:val="1"/>
        <w:numFmt w:val="decimal"/>
        <w:lvlText w:val="%9."/>
        <w:lvlJc w:val="left"/>
        <w:pPr>
          <w:tabs>
            <w:tab w:val="left" w:pos="720"/>
            <w:tab w:val="num" w:pos="7046"/>
          </w:tabs>
          <w:ind w:left="6403" w:hanging="1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52"/>
  </w:num>
  <w:num w:numId="32">
    <w:abstractNumId w:val="36"/>
  </w:num>
  <w:num w:numId="33">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3"/>
      <w:lvl w:ilvl="2">
        <w:start w:val="3"/>
        <w:numFmt w:val="decimal"/>
        <w:lvlText w:val="%1.%2.%3."/>
        <w:lvlJc w:val="left"/>
        <w:pPr>
          <w:ind w:left="1417" w:hanging="72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56"/>
  </w:num>
  <w:num w:numId="35">
    <w:abstractNumId w:val="18"/>
  </w:num>
  <w:num w:numId="36">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4"/>
      <w:lvl w:ilvl="2">
        <w:start w:val="4"/>
        <w:numFmt w:val="decimal"/>
        <w:lvlText w:val="%1.%2.%3."/>
        <w:lvlJc w:val="left"/>
        <w:pPr>
          <w:ind w:left="1417" w:hanging="72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32"/>
  </w:num>
  <w:num w:numId="38">
    <w:abstractNumId w:val="11"/>
  </w:num>
  <w:num w:numId="39">
    <w:abstractNumId w:val="19"/>
    <w:lvlOverride w:ilvl="0">
      <w:startOverride w:val="8"/>
      <w:lvl w:ilvl="0">
        <w:start w:val="8"/>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5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41"/>
  </w:num>
  <w:num w:numId="42">
    <w:abstractNumId w:val="8"/>
  </w:num>
  <w:num w:numId="43">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00" w:hanging="72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6">
    <w:abstractNumId w:val="21"/>
  </w:num>
  <w:num w:numId="47">
    <w:abstractNumId w:val="5"/>
  </w:num>
  <w:num w:numId="48">
    <w:abstractNumId w:val="33"/>
  </w:num>
  <w:num w:numId="49">
    <w:abstractNumId w:val="62"/>
  </w:num>
  <w:num w:numId="50">
    <w:abstractNumId w:val="19"/>
    <w:lvlOverride w:ilvl="0">
      <w:startOverride w:val="9"/>
      <w:lvl w:ilvl="0">
        <w:start w:val="9"/>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61"/>
    <w:lvlOverride w:ilvl="0">
      <w:startOverride w:val="6"/>
      <w:lvl w:ilvl="0" w:tplc="4F12B360">
        <w:start w:val="6"/>
        <w:numFmt w:val="decimal"/>
        <w:lvlText w:val="%1."/>
        <w:lvlJc w:val="left"/>
        <w:pPr>
          <w:tabs>
            <w:tab w:val="num" w:pos="1440"/>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01AC612">
        <w:start w:val="1"/>
        <w:numFmt w:val="decimal"/>
        <w:lvlText w:val="%2."/>
        <w:lvlJc w:val="left"/>
        <w:pPr>
          <w:tabs>
            <w:tab w:val="num" w:pos="2160"/>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72A944C">
        <w:start w:val="1"/>
        <w:numFmt w:val="decimal"/>
        <w:lvlText w:val="%3."/>
        <w:lvlJc w:val="left"/>
        <w:pPr>
          <w:tabs>
            <w:tab w:val="num" w:pos="2880"/>
          </w:tabs>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F8CE74E">
        <w:start w:val="1"/>
        <w:numFmt w:val="decimal"/>
        <w:lvlText w:val="%4."/>
        <w:lvlJc w:val="left"/>
        <w:pPr>
          <w:tabs>
            <w:tab w:val="num" w:pos="360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D06276">
        <w:start w:val="1"/>
        <w:numFmt w:val="decimal"/>
        <w:lvlText w:val="%5."/>
        <w:lvlJc w:val="left"/>
        <w:pPr>
          <w:tabs>
            <w:tab w:val="num" w:pos="4320"/>
          </w:tabs>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AFAAD46">
        <w:start w:val="1"/>
        <w:numFmt w:val="decimal"/>
        <w:lvlText w:val="%6."/>
        <w:lvlJc w:val="left"/>
        <w:pPr>
          <w:tabs>
            <w:tab w:val="num" w:pos="5040"/>
          </w:tabs>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CED5C4">
        <w:start w:val="1"/>
        <w:numFmt w:val="decimal"/>
        <w:lvlText w:val="%7."/>
        <w:lvlJc w:val="left"/>
        <w:pPr>
          <w:tabs>
            <w:tab w:val="num" w:pos="5760"/>
          </w:tabs>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6E2A578">
        <w:start w:val="1"/>
        <w:numFmt w:val="decimal"/>
        <w:lvlText w:val="%8."/>
        <w:lvlJc w:val="left"/>
        <w:pPr>
          <w:tabs>
            <w:tab w:val="num" w:pos="6480"/>
          </w:tabs>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0E369E">
        <w:start w:val="1"/>
        <w:numFmt w:val="decimal"/>
        <w:lvlText w:val="%9."/>
        <w:lvlJc w:val="left"/>
        <w:pPr>
          <w:tabs>
            <w:tab w:val="num" w:pos="7200"/>
          </w:tabs>
          <w:ind w:left="64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19"/>
    <w:lvlOverride w:ilvl="0">
      <w:lvl w:ilvl="0">
        <w:start w:val="1"/>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ind w:left="1099" w:hanging="390"/>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1.%2.%3."/>
        <w:lvlJc w:val="left"/>
        <w:pPr>
          <w:ind w:left="1077" w:hanging="720"/>
        </w:pPr>
        <w:rPr>
          <w:rFonts w:hAnsi="Arial Unicode MS" w:hint="default"/>
          <w:caps w:val="0"/>
          <w:smallCaps w:val="0"/>
          <w:strike w:val="0"/>
          <w:dstrike w:val="0"/>
          <w:outline w:val="0"/>
          <w:emboss w:val="0"/>
          <w:imprint w:val="0"/>
          <w:spacing w:val="0"/>
          <w:w w:val="100"/>
          <w:kern w:val="0"/>
          <w:position w:val="0"/>
          <w:vertAlign w:val="baseline"/>
        </w:rPr>
      </w:lvl>
    </w:lvlOverride>
    <w:lvlOverride w:ilvl="3">
      <w:lvl w:ilvl="3">
        <w:start w:val="1"/>
        <w:numFmt w:val="decimal"/>
        <w:lvlText w:val="%1.%2.%3.%4."/>
        <w:lvlJc w:val="left"/>
        <w:pPr>
          <w:ind w:left="720" w:hanging="720"/>
        </w:pPr>
        <w:rPr>
          <w:rFonts w:hAnsi="Arial Unicode MS" w:hint="default"/>
          <w:caps w:val="0"/>
          <w:smallCaps w:val="0"/>
          <w:strike w:val="0"/>
          <w:dstrike w:val="0"/>
          <w:outline w:val="0"/>
          <w:emboss w:val="0"/>
          <w:imprint w:val="0"/>
          <w:spacing w:val="0"/>
          <w:w w:val="100"/>
          <w:kern w:val="0"/>
          <w:position w:val="0"/>
          <w:vertAlign w:val="baseline"/>
        </w:rPr>
      </w:lvl>
    </w:lvlOverride>
    <w:lvlOverride w:ilvl="4">
      <w:lvl w:ilvl="4">
        <w:start w:val="1"/>
        <w:numFmt w:val="decimal"/>
        <w:lvlText w:val="%1.%2.%3.%4.%5."/>
        <w:lvlJc w:val="left"/>
        <w:pPr>
          <w:ind w:left="1080" w:hanging="1080"/>
        </w:pPr>
        <w:rPr>
          <w:rFonts w:hAnsi="Arial Unicode MS" w:hint="default"/>
          <w:caps w:val="0"/>
          <w:smallCaps w:val="0"/>
          <w:strike w:val="0"/>
          <w:dstrike w:val="0"/>
          <w:outline w:val="0"/>
          <w:emboss w:val="0"/>
          <w:imprint w:val="0"/>
          <w:spacing w:val="0"/>
          <w:w w:val="100"/>
          <w:kern w:val="0"/>
          <w:position w:val="0"/>
          <w:vertAlign w:val="baseline"/>
        </w:rPr>
      </w:lvl>
    </w:lvlOverride>
    <w:lvlOverride w:ilvl="5">
      <w:lvl w:ilvl="5">
        <w:start w:val="1"/>
        <w:numFmt w:val="decimal"/>
        <w:lvlText w:val="%1.%2.%3.%4.%5.%6."/>
        <w:lvlJc w:val="left"/>
        <w:pPr>
          <w:ind w:left="1080" w:hanging="1080"/>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1.%2.%3.%4.%5.%6.%7."/>
        <w:lvlJc w:val="left"/>
        <w:pPr>
          <w:ind w:left="1440" w:hanging="1440"/>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decimal"/>
        <w:lvlText w:val="%1.%2.%3.%4.%5.%6.%7.%8."/>
        <w:lvlJc w:val="left"/>
        <w:pPr>
          <w:ind w:left="1440" w:hanging="1440"/>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decimal"/>
        <w:lvlText w:val="%1.%2.%3.%4.%5.%6.%7.%8.%9."/>
        <w:lvlJc w:val="left"/>
        <w:pPr>
          <w:ind w:left="1800" w:hanging="1800"/>
        </w:pPr>
        <w:rPr>
          <w:rFonts w:hAnsi="Arial Unicode MS" w:hint="default"/>
          <w:caps w:val="0"/>
          <w:smallCaps w:val="0"/>
          <w:strike w:val="0"/>
          <w:dstrike w:val="0"/>
          <w:outline w:val="0"/>
          <w:emboss w:val="0"/>
          <w:imprint w:val="0"/>
          <w:spacing w:val="0"/>
          <w:w w:val="100"/>
          <w:kern w:val="0"/>
          <w:position w:val="0"/>
          <w:vertAlign w:val="baseline"/>
        </w:rPr>
      </w:lvl>
    </w:lvlOverride>
  </w:num>
  <w:num w:numId="53">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abstractNumId w:val="19"/>
    <w:lvlOverride w:ilvl="0">
      <w:startOverride w:val="10"/>
      <w:lvl w:ilvl="0">
        <w:start w:val="10"/>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69"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7">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9"/>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14"/>
  </w:num>
  <w:num w:numId="60">
    <w:abstractNumId w:val="17"/>
  </w:num>
  <w:num w:numId="61">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3"/>
      <w:lvl w:ilvl="2">
        <w:start w:val="3"/>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19"/>
    <w:lvlOverride w:ilvl="0">
      <w:startOverride w:val="20"/>
      <w:lvl w:ilvl="0">
        <w:start w:val="20"/>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25"/>
  </w:num>
  <w:num w:numId="64">
    <w:abstractNumId w:val="57"/>
  </w:num>
  <w:num w:numId="65">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9"/>
    <w:lvlOverride w:ilvl="0">
      <w:startOverride w:val="25"/>
      <w:lvl w:ilvl="0">
        <w:start w:val="25"/>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abstractNumId w:val="58"/>
  </w:num>
  <w:num w:numId="68">
    <w:abstractNumId w:val="47"/>
  </w:num>
  <w:num w:numId="69">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abstractNumId w:val="19"/>
    <w:lvlOverride w:ilvl="0">
      <w:startOverride w:val="26"/>
      <w:lvl w:ilvl="0">
        <w:start w:val="26"/>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abstractNumId w:val="10"/>
  </w:num>
  <w:num w:numId="72">
    <w:abstractNumId w:val="55"/>
  </w:num>
  <w:num w:numId="73">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4">
    <w:abstractNumId w:val="19"/>
    <w:lvlOverride w:ilvl="0">
      <w:startOverride w:val="31"/>
      <w:lvl w:ilvl="0">
        <w:start w:val="3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5">
    <w:abstractNumId w:val="1"/>
  </w:num>
  <w:num w:numId="76">
    <w:abstractNumId w:val="46"/>
  </w:num>
  <w:num w:numId="77">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3"/>
      <w:lvl w:ilvl="2">
        <w:start w:val="3"/>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8">
    <w:abstractNumId w:val="19"/>
    <w:lvlOverride w:ilvl="0">
      <w:startOverride w:val="32"/>
      <w:lvl w:ilvl="0">
        <w:start w:val="32"/>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9">
    <w:abstractNumId w:val="49"/>
  </w:num>
  <w:num w:numId="80">
    <w:abstractNumId w:val="34"/>
  </w:num>
  <w:num w:numId="81">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4"/>
      <w:lvl w:ilvl="2">
        <w:start w:val="4"/>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2">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3">
    <w:abstractNumId w:val="19"/>
    <w:lvlOverride w:ilvl="0">
      <w:startOverride w:val="34"/>
      <w:lvl w:ilvl="0">
        <w:start w:val="34"/>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4">
    <w:abstractNumId w:val="27"/>
  </w:num>
  <w:num w:numId="85">
    <w:abstractNumId w:val="53"/>
  </w:num>
  <w:num w:numId="86">
    <w:abstractNumId w:val="19"/>
    <w:lvlOverride w:ilvl="0">
      <w:startOverride w:val="35"/>
      <w:lvl w:ilvl="0">
        <w:start w:val="35"/>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7">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8">
    <w:abstractNumId w:val="19"/>
    <w:lvlOverride w:ilvl="0">
      <w:startOverride w:val="37"/>
      <w:lvl w:ilvl="0">
        <w:start w:val="37"/>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9">
    <w:abstractNumId w:val="24"/>
  </w:num>
  <w:num w:numId="90">
    <w:abstractNumId w:val="13"/>
  </w:num>
  <w:num w:numId="91">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3"/>
      <w:lvl w:ilvl="2">
        <w:start w:val="3"/>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2">
    <w:abstractNumId w:val="7"/>
  </w:num>
  <w:num w:numId="93">
    <w:abstractNumId w:val="30"/>
  </w:num>
  <w:num w:numId="94">
    <w:abstractNumId w:val="19"/>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643"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4"/>
      <w:lvl w:ilvl="2">
        <w:start w:val="4"/>
        <w:numFmt w:val="decimal"/>
        <w:lvlText w:val="%1.%2.%3."/>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5">
    <w:abstractNumId w:val="19"/>
    <w:lvlOverride w:ilvl="0">
      <w:startOverride w:val="38"/>
      <w:lvl w:ilvl="0">
        <w:start w:val="38"/>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6">
    <w:abstractNumId w:val="45"/>
  </w:num>
  <w:num w:numId="97">
    <w:abstractNumId w:val="16"/>
  </w:num>
  <w:num w:numId="98">
    <w:abstractNumId w:val="19"/>
    <w:lvlOverride w:ilvl="0">
      <w:startOverride w:val="39"/>
      <w:lvl w:ilvl="0">
        <w:start w:val="39"/>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9">
    <w:abstractNumId w:val="6"/>
  </w:num>
  <w:num w:numId="100">
    <w:abstractNumId w:val="31"/>
  </w:num>
  <w:num w:numId="101">
    <w:abstractNumId w:val="19"/>
    <w:lvlOverride w:ilvl="0">
      <w:startOverride w:val="40"/>
      <w:lvl w:ilvl="0">
        <w:start w:val="40"/>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09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2">
    <w:abstractNumId w:val="29"/>
  </w:num>
  <w:num w:numId="103">
    <w:abstractNumId w:val="26"/>
  </w:num>
  <w:num w:numId="104">
    <w:abstractNumId w:val="0"/>
  </w:num>
  <w:num w:numId="105">
    <w:abstractNumId w:val="15"/>
  </w:num>
  <w:num w:numId="106">
    <w:abstractNumId w:val="44"/>
  </w:num>
  <w:num w:numId="107">
    <w:abstractNumId w:val="51"/>
  </w:num>
  <w:num w:numId="108">
    <w:abstractNumId w:val="4"/>
  </w:num>
  <w:num w:numId="109">
    <w:abstractNumId w:val="43"/>
  </w:num>
  <w:num w:numId="110">
    <w:abstractNumId w:val="2"/>
  </w:num>
  <w:num w:numId="111">
    <w:abstractNumId w:val="39"/>
  </w:num>
  <w:num w:numId="112">
    <w:abstractNumId w:val="23"/>
  </w:num>
  <w:num w:numId="113">
    <w:abstractNumId w:val="20"/>
  </w:num>
  <w:num w:numId="114">
    <w:abstractNumId w:val="60"/>
  </w:num>
  <w:num w:numId="115">
    <w:abstractNumId w:val="40"/>
  </w:num>
  <w:num w:numId="116">
    <w:abstractNumId w:val="5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814"/>
    <w:rsid w:val="000170A6"/>
    <w:rsid w:val="000562B7"/>
    <w:rsid w:val="00075C18"/>
    <w:rsid w:val="0007697D"/>
    <w:rsid w:val="00076DAB"/>
    <w:rsid w:val="000854AE"/>
    <w:rsid w:val="00094F46"/>
    <w:rsid w:val="00096D52"/>
    <w:rsid w:val="000A59B5"/>
    <w:rsid w:val="000C09C2"/>
    <w:rsid w:val="000D0782"/>
    <w:rsid w:val="00124CCD"/>
    <w:rsid w:val="001325D1"/>
    <w:rsid w:val="00135CA6"/>
    <w:rsid w:val="00145AF5"/>
    <w:rsid w:val="001509DD"/>
    <w:rsid w:val="00152A0A"/>
    <w:rsid w:val="0015482E"/>
    <w:rsid w:val="001573F2"/>
    <w:rsid w:val="001607F7"/>
    <w:rsid w:val="00181C7B"/>
    <w:rsid w:val="00194DD9"/>
    <w:rsid w:val="001A01C1"/>
    <w:rsid w:val="001D708A"/>
    <w:rsid w:val="001E5643"/>
    <w:rsid w:val="001E5B04"/>
    <w:rsid w:val="001F4FC3"/>
    <w:rsid w:val="00217494"/>
    <w:rsid w:val="002211A7"/>
    <w:rsid w:val="00234394"/>
    <w:rsid w:val="00290D07"/>
    <w:rsid w:val="00290E1B"/>
    <w:rsid w:val="00295056"/>
    <w:rsid w:val="002A0F7D"/>
    <w:rsid w:val="002D3E56"/>
    <w:rsid w:val="002D6196"/>
    <w:rsid w:val="002E03E5"/>
    <w:rsid w:val="002E4BB0"/>
    <w:rsid w:val="002F7802"/>
    <w:rsid w:val="003121AA"/>
    <w:rsid w:val="003132A5"/>
    <w:rsid w:val="003169F0"/>
    <w:rsid w:val="00324213"/>
    <w:rsid w:val="00333BD0"/>
    <w:rsid w:val="00356449"/>
    <w:rsid w:val="00393339"/>
    <w:rsid w:val="003941EE"/>
    <w:rsid w:val="003B44E0"/>
    <w:rsid w:val="003F5CEF"/>
    <w:rsid w:val="00401311"/>
    <w:rsid w:val="0042156B"/>
    <w:rsid w:val="00430F95"/>
    <w:rsid w:val="00437646"/>
    <w:rsid w:val="00445675"/>
    <w:rsid w:val="004467D5"/>
    <w:rsid w:val="004477A7"/>
    <w:rsid w:val="00452FC2"/>
    <w:rsid w:val="00456531"/>
    <w:rsid w:val="004749CA"/>
    <w:rsid w:val="0048263D"/>
    <w:rsid w:val="00491F1B"/>
    <w:rsid w:val="00493514"/>
    <w:rsid w:val="004A1534"/>
    <w:rsid w:val="004A17C7"/>
    <w:rsid w:val="004E5814"/>
    <w:rsid w:val="005275CA"/>
    <w:rsid w:val="00530E4A"/>
    <w:rsid w:val="00572515"/>
    <w:rsid w:val="00575772"/>
    <w:rsid w:val="0058080A"/>
    <w:rsid w:val="0058083D"/>
    <w:rsid w:val="00580DDA"/>
    <w:rsid w:val="005849E1"/>
    <w:rsid w:val="005914C0"/>
    <w:rsid w:val="005917FF"/>
    <w:rsid w:val="005E0954"/>
    <w:rsid w:val="005F18D3"/>
    <w:rsid w:val="005F3DCB"/>
    <w:rsid w:val="0060200B"/>
    <w:rsid w:val="00602268"/>
    <w:rsid w:val="00604B26"/>
    <w:rsid w:val="00610290"/>
    <w:rsid w:val="006126BC"/>
    <w:rsid w:val="00613F4A"/>
    <w:rsid w:val="006140A2"/>
    <w:rsid w:val="00651283"/>
    <w:rsid w:val="006709C4"/>
    <w:rsid w:val="00673C8D"/>
    <w:rsid w:val="00675C43"/>
    <w:rsid w:val="00677D16"/>
    <w:rsid w:val="00683AA5"/>
    <w:rsid w:val="006B5EBA"/>
    <w:rsid w:val="006D4725"/>
    <w:rsid w:val="006D479B"/>
    <w:rsid w:val="006E5615"/>
    <w:rsid w:val="007051F6"/>
    <w:rsid w:val="00711CA0"/>
    <w:rsid w:val="00716179"/>
    <w:rsid w:val="00721CB1"/>
    <w:rsid w:val="00733AE8"/>
    <w:rsid w:val="00734732"/>
    <w:rsid w:val="00742787"/>
    <w:rsid w:val="0074470D"/>
    <w:rsid w:val="00751487"/>
    <w:rsid w:val="00751D88"/>
    <w:rsid w:val="0076679D"/>
    <w:rsid w:val="007828C6"/>
    <w:rsid w:val="00791FD9"/>
    <w:rsid w:val="007A2CAB"/>
    <w:rsid w:val="007B595A"/>
    <w:rsid w:val="007E5A41"/>
    <w:rsid w:val="0083429F"/>
    <w:rsid w:val="00846866"/>
    <w:rsid w:val="0085247B"/>
    <w:rsid w:val="00861EEA"/>
    <w:rsid w:val="00871036"/>
    <w:rsid w:val="008C2175"/>
    <w:rsid w:val="008C5BEA"/>
    <w:rsid w:val="008C6BAE"/>
    <w:rsid w:val="008C7D14"/>
    <w:rsid w:val="008F1F4E"/>
    <w:rsid w:val="008F6847"/>
    <w:rsid w:val="00917C26"/>
    <w:rsid w:val="00924F04"/>
    <w:rsid w:val="00932CF0"/>
    <w:rsid w:val="009B3017"/>
    <w:rsid w:val="009B652B"/>
    <w:rsid w:val="009B67D4"/>
    <w:rsid w:val="009E7831"/>
    <w:rsid w:val="009F3563"/>
    <w:rsid w:val="009F625A"/>
    <w:rsid w:val="009F7270"/>
    <w:rsid w:val="00A035CD"/>
    <w:rsid w:val="00A05C40"/>
    <w:rsid w:val="00A32623"/>
    <w:rsid w:val="00A34317"/>
    <w:rsid w:val="00A54498"/>
    <w:rsid w:val="00A622DD"/>
    <w:rsid w:val="00A75902"/>
    <w:rsid w:val="00A80BD5"/>
    <w:rsid w:val="00A87EF5"/>
    <w:rsid w:val="00AA3835"/>
    <w:rsid w:val="00AC00FF"/>
    <w:rsid w:val="00AE361A"/>
    <w:rsid w:val="00B00AA2"/>
    <w:rsid w:val="00B14953"/>
    <w:rsid w:val="00B14DE7"/>
    <w:rsid w:val="00B22291"/>
    <w:rsid w:val="00B25312"/>
    <w:rsid w:val="00B30D36"/>
    <w:rsid w:val="00B41103"/>
    <w:rsid w:val="00B641D8"/>
    <w:rsid w:val="00B66057"/>
    <w:rsid w:val="00B75B9A"/>
    <w:rsid w:val="00BB44DD"/>
    <w:rsid w:val="00BC41EC"/>
    <w:rsid w:val="00BD028E"/>
    <w:rsid w:val="00BD3BD6"/>
    <w:rsid w:val="00BE49C2"/>
    <w:rsid w:val="00BF37F6"/>
    <w:rsid w:val="00C0484A"/>
    <w:rsid w:val="00C22E72"/>
    <w:rsid w:val="00C31C9D"/>
    <w:rsid w:val="00C346BD"/>
    <w:rsid w:val="00C36FE8"/>
    <w:rsid w:val="00C3702E"/>
    <w:rsid w:val="00C372AB"/>
    <w:rsid w:val="00C41EB8"/>
    <w:rsid w:val="00C634A1"/>
    <w:rsid w:val="00C63AA5"/>
    <w:rsid w:val="00C800BB"/>
    <w:rsid w:val="00CD5390"/>
    <w:rsid w:val="00CF25D0"/>
    <w:rsid w:val="00D10CD4"/>
    <w:rsid w:val="00D21000"/>
    <w:rsid w:val="00D27F50"/>
    <w:rsid w:val="00D42CC2"/>
    <w:rsid w:val="00D45288"/>
    <w:rsid w:val="00D5539B"/>
    <w:rsid w:val="00D560CA"/>
    <w:rsid w:val="00D611AD"/>
    <w:rsid w:val="00D72963"/>
    <w:rsid w:val="00D85749"/>
    <w:rsid w:val="00D9432E"/>
    <w:rsid w:val="00DA0A4D"/>
    <w:rsid w:val="00DA1593"/>
    <w:rsid w:val="00DA6B10"/>
    <w:rsid w:val="00DB450C"/>
    <w:rsid w:val="00DB4B34"/>
    <w:rsid w:val="00DC6D50"/>
    <w:rsid w:val="00DD66F4"/>
    <w:rsid w:val="00DE2644"/>
    <w:rsid w:val="00E30B27"/>
    <w:rsid w:val="00E43B6E"/>
    <w:rsid w:val="00E65288"/>
    <w:rsid w:val="00E93605"/>
    <w:rsid w:val="00E9460B"/>
    <w:rsid w:val="00E94B63"/>
    <w:rsid w:val="00EA2E21"/>
    <w:rsid w:val="00EC70B1"/>
    <w:rsid w:val="00ED251E"/>
    <w:rsid w:val="00ED2F32"/>
    <w:rsid w:val="00EF3C8D"/>
    <w:rsid w:val="00F047BA"/>
    <w:rsid w:val="00F05B0C"/>
    <w:rsid w:val="00F16E2A"/>
    <w:rsid w:val="00F20EC1"/>
    <w:rsid w:val="00F231F6"/>
    <w:rsid w:val="00F275FB"/>
    <w:rsid w:val="00F376F6"/>
    <w:rsid w:val="00F5278F"/>
    <w:rsid w:val="00F80E23"/>
    <w:rsid w:val="00FA76AA"/>
    <w:rsid w:val="00FC18C6"/>
    <w:rsid w:val="00FC6A1C"/>
    <w:rsid w:val="00FD3AB7"/>
    <w:rsid w:val="00FE0F44"/>
    <w:rsid w:val="00FE1046"/>
    <w:rsid w:val="00FE5510"/>
    <w:rsid w:val="00FE77FE"/>
    <w:rsid w:val="00FF1BC8"/>
    <w:rsid w:val="00FF7B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F88F60"/>
  <w15:docId w15:val="{66F64A69-1627-4B25-80E0-E87238797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ZA" w:eastAsia="en-Z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EA2E21"/>
    <w:pPr>
      <w:keepNext/>
      <w:keepLines/>
      <w:spacing w:before="240"/>
      <w:outlineLvl w:val="0"/>
    </w:pPr>
    <w:rPr>
      <w:rFonts w:asciiTheme="majorHAnsi" w:eastAsiaTheme="majorEastAsia" w:hAnsiTheme="majorHAnsi" w:cstheme="majorBidi"/>
      <w:color w:val="D7132D"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680"/>
        <w:tab w:val="right" w:pos="9360"/>
      </w:tabs>
    </w:pPr>
    <w:rPr>
      <w:rFonts w:ascii="Calibri" w:hAnsi="Calibri" w:cs="Arial Unicode MS"/>
      <w:color w:val="000000"/>
      <w:sz w:val="22"/>
      <w:szCs w:val="22"/>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NoSpacing">
    <w:name w:val="No Spacing"/>
    <w:rPr>
      <w:rFonts w:ascii="Calibri" w:hAnsi="Calibri" w:cs="Arial Unicode MS"/>
      <w:color w:val="000000"/>
      <w:sz w:val="22"/>
      <w:szCs w:val="22"/>
      <w:u w:color="000000"/>
      <w:lang w:val="en-US"/>
    </w:rPr>
  </w:style>
  <w:style w:type="paragraph" w:styleId="BodyText">
    <w:name w:val="Body Text"/>
    <w:pPr>
      <w:widowControl w:val="0"/>
    </w:pPr>
    <w:rPr>
      <w:rFonts w:ascii="Calibri" w:hAnsi="Calibri" w:cs="Arial Unicode MS"/>
      <w:color w:val="000000"/>
      <w:sz w:val="22"/>
      <w:szCs w:val="22"/>
      <w:u w:color="000000"/>
      <w:lang w:val="en-US"/>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styleId="ListParagraph">
    <w:name w:val="List Paragraph"/>
    <w:pPr>
      <w:ind w:left="720"/>
    </w:pPr>
    <w:rPr>
      <w:rFonts w:eastAsia="Times New Roman"/>
      <w:color w:val="000000"/>
      <w:sz w:val="24"/>
      <w:szCs w:val="24"/>
      <w:u w:color="000000"/>
      <w:lang w:val="en-US"/>
    </w:rPr>
  </w:style>
  <w:style w:type="numbering" w:customStyle="1" w:styleId="ImportedStyle3">
    <w:name w:val="Imported Style 3"/>
    <w:pPr>
      <w:numPr>
        <w:numId w:val="10"/>
      </w:numPr>
    </w:pPr>
  </w:style>
  <w:style w:type="numbering" w:customStyle="1" w:styleId="ImportedStyle4">
    <w:name w:val="Imported Style 4"/>
    <w:pPr>
      <w:numPr>
        <w:numId w:val="13"/>
      </w:numPr>
    </w:pPr>
  </w:style>
  <w:style w:type="numbering" w:customStyle="1" w:styleId="ImportedStyle11">
    <w:name w:val="Imported Style 11"/>
    <w:pPr>
      <w:numPr>
        <w:numId w:val="31"/>
      </w:numPr>
    </w:pPr>
  </w:style>
  <w:style w:type="numbering" w:customStyle="1" w:styleId="ImportedStyle12">
    <w:name w:val="Imported Style 12"/>
    <w:pPr>
      <w:numPr>
        <w:numId w:val="34"/>
      </w:numPr>
    </w:pPr>
  </w:style>
  <w:style w:type="numbering" w:customStyle="1" w:styleId="ImportedStyle13">
    <w:name w:val="Imported Style 13"/>
    <w:pPr>
      <w:numPr>
        <w:numId w:val="37"/>
      </w:numPr>
    </w:pPr>
  </w:style>
  <w:style w:type="numbering" w:customStyle="1" w:styleId="ImportedStyle14">
    <w:name w:val="Imported Style 14"/>
    <w:pPr>
      <w:numPr>
        <w:numId w:val="41"/>
      </w:numPr>
    </w:pPr>
  </w:style>
  <w:style w:type="numbering" w:customStyle="1" w:styleId="ImportedStyle15">
    <w:name w:val="Imported Style 15"/>
    <w:pPr>
      <w:numPr>
        <w:numId w:val="46"/>
      </w:numPr>
    </w:pPr>
  </w:style>
  <w:style w:type="numbering" w:customStyle="1" w:styleId="ImportedStyle16">
    <w:name w:val="Imported Style 16"/>
    <w:pPr>
      <w:numPr>
        <w:numId w:val="48"/>
      </w:numPr>
    </w:pPr>
  </w:style>
  <w:style w:type="numbering" w:customStyle="1" w:styleId="ImportedStyle19">
    <w:name w:val="Imported Style 19"/>
    <w:pPr>
      <w:numPr>
        <w:numId w:val="59"/>
      </w:numPr>
    </w:pPr>
  </w:style>
  <w:style w:type="numbering" w:customStyle="1" w:styleId="ImportedStyle20">
    <w:name w:val="Imported Style 20"/>
    <w:pPr>
      <w:numPr>
        <w:numId w:val="63"/>
      </w:numPr>
    </w:pPr>
  </w:style>
  <w:style w:type="numbering" w:customStyle="1" w:styleId="ImportedStyle21">
    <w:name w:val="Imported Style 21"/>
    <w:pPr>
      <w:numPr>
        <w:numId w:val="67"/>
      </w:numPr>
    </w:pPr>
  </w:style>
  <w:style w:type="numbering" w:customStyle="1" w:styleId="ImportedStyle24">
    <w:name w:val="Imported Style 24"/>
    <w:pPr>
      <w:numPr>
        <w:numId w:val="71"/>
      </w:numPr>
    </w:pPr>
  </w:style>
  <w:style w:type="numbering" w:customStyle="1" w:styleId="ImportedStyle25">
    <w:name w:val="Imported Style 25"/>
    <w:pPr>
      <w:numPr>
        <w:numId w:val="75"/>
      </w:numPr>
    </w:pPr>
  </w:style>
  <w:style w:type="numbering" w:customStyle="1" w:styleId="ImportedStyle26">
    <w:name w:val="Imported Style 26"/>
    <w:pPr>
      <w:numPr>
        <w:numId w:val="79"/>
      </w:numPr>
    </w:pPr>
  </w:style>
  <w:style w:type="numbering" w:customStyle="1" w:styleId="ImportedStyle27">
    <w:name w:val="Imported Style 27"/>
    <w:pPr>
      <w:numPr>
        <w:numId w:val="84"/>
      </w:numPr>
    </w:pPr>
  </w:style>
  <w:style w:type="numbering" w:customStyle="1" w:styleId="ImportedStyle31">
    <w:name w:val="Imported Style 31"/>
    <w:pPr>
      <w:numPr>
        <w:numId w:val="89"/>
      </w:numPr>
    </w:pPr>
  </w:style>
  <w:style w:type="numbering" w:customStyle="1" w:styleId="ImportedStyle32">
    <w:name w:val="Imported Style 32"/>
    <w:pPr>
      <w:numPr>
        <w:numId w:val="92"/>
      </w:numPr>
    </w:pPr>
  </w:style>
  <w:style w:type="numbering" w:customStyle="1" w:styleId="ImportedStyle33">
    <w:name w:val="Imported Style 33"/>
    <w:pPr>
      <w:numPr>
        <w:numId w:val="96"/>
      </w:numPr>
    </w:pPr>
  </w:style>
  <w:style w:type="numbering" w:customStyle="1" w:styleId="ImportedStyle34">
    <w:name w:val="Imported Style 34"/>
    <w:pPr>
      <w:numPr>
        <w:numId w:val="99"/>
      </w:numPr>
    </w:pPr>
  </w:style>
  <w:style w:type="numbering" w:customStyle="1" w:styleId="ImportedStyle35">
    <w:name w:val="Imported Style 35"/>
    <w:pPr>
      <w:numPr>
        <w:numId w:val="102"/>
      </w:numPr>
    </w:pPr>
  </w:style>
  <w:style w:type="character" w:customStyle="1" w:styleId="None">
    <w:name w:val="None"/>
  </w:style>
  <w:style w:type="character" w:customStyle="1" w:styleId="Hyperlink0">
    <w:name w:val="Hyperlink.0"/>
    <w:basedOn w:val="None"/>
    <w:rPr>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F376F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231F6"/>
    <w:rPr>
      <w:b/>
      <w:bCs/>
    </w:rPr>
  </w:style>
  <w:style w:type="character" w:customStyle="1" w:styleId="CommentSubjectChar">
    <w:name w:val="Comment Subject Char"/>
    <w:basedOn w:val="CommentTextChar"/>
    <w:link w:val="CommentSubject"/>
    <w:uiPriority w:val="99"/>
    <w:semiHidden/>
    <w:rsid w:val="00F231F6"/>
    <w:rPr>
      <w:b/>
      <w:bCs/>
      <w:lang w:val="en-US" w:eastAsia="en-US"/>
    </w:rPr>
  </w:style>
  <w:style w:type="character" w:customStyle="1" w:styleId="Heading1Char">
    <w:name w:val="Heading 1 Char"/>
    <w:basedOn w:val="DefaultParagraphFont"/>
    <w:link w:val="Heading1"/>
    <w:uiPriority w:val="9"/>
    <w:rsid w:val="00EA2E21"/>
    <w:rPr>
      <w:rFonts w:asciiTheme="majorHAnsi" w:eastAsiaTheme="majorEastAsia" w:hAnsiTheme="majorHAnsi" w:cstheme="majorBidi"/>
      <w:color w:val="D7132D" w:themeColor="accent1" w:themeShade="BF"/>
      <w:sz w:val="32"/>
      <w:szCs w:val="32"/>
      <w:lang w:val="en-US" w:eastAsia="en-US"/>
    </w:rPr>
  </w:style>
  <w:style w:type="paragraph" w:styleId="TOCHeading">
    <w:name w:val="TOC Heading"/>
    <w:basedOn w:val="Heading1"/>
    <w:next w:val="Normal"/>
    <w:uiPriority w:val="39"/>
    <w:unhideWhenUsed/>
    <w:qFormat/>
    <w:rsid w:val="00EA2E21"/>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A75902"/>
    <w:pPr>
      <w:tabs>
        <w:tab w:val="left" w:pos="480"/>
        <w:tab w:val="left" w:pos="880"/>
        <w:tab w:val="right" w:leader="dot" w:pos="9350"/>
      </w:tabs>
      <w:spacing w:after="100"/>
    </w:pPr>
  </w:style>
  <w:style w:type="paragraph" w:styleId="TOC3">
    <w:name w:val="toc 3"/>
    <w:basedOn w:val="Normal"/>
    <w:next w:val="Normal"/>
    <w:autoRedefine/>
    <w:uiPriority w:val="39"/>
    <w:unhideWhenUsed/>
    <w:rsid w:val="00A75902"/>
    <w:pPr>
      <w:tabs>
        <w:tab w:val="right" w:leader="dot" w:pos="9350"/>
      </w:tabs>
      <w:spacing w:after="100"/>
      <w:ind w:left="480"/>
    </w:pPr>
  </w:style>
  <w:style w:type="paragraph" w:styleId="TOC2">
    <w:name w:val="toc 2"/>
    <w:basedOn w:val="Normal"/>
    <w:next w:val="Normal"/>
    <w:autoRedefine/>
    <w:uiPriority w:val="39"/>
    <w:unhideWhenUsed/>
    <w:rsid w:val="00A75902"/>
    <w:pPr>
      <w:tabs>
        <w:tab w:val="left" w:pos="880"/>
        <w:tab w:val="right" w:leader="dot" w:pos="9350"/>
      </w:tabs>
      <w:spacing w:after="100"/>
      <w:ind w:left="240"/>
    </w:pPr>
  </w:style>
  <w:style w:type="paragraph" w:styleId="TOC4">
    <w:name w:val="toc 4"/>
    <w:basedOn w:val="Normal"/>
    <w:next w:val="Normal"/>
    <w:autoRedefine/>
    <w:uiPriority w:val="39"/>
    <w:unhideWhenUsed/>
    <w:rsid w:val="00EA2E2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val="en-ZA" w:eastAsia="en-ZA"/>
    </w:rPr>
  </w:style>
  <w:style w:type="paragraph" w:styleId="TOC5">
    <w:name w:val="toc 5"/>
    <w:basedOn w:val="Normal"/>
    <w:next w:val="Normal"/>
    <w:autoRedefine/>
    <w:uiPriority w:val="39"/>
    <w:unhideWhenUsed/>
    <w:rsid w:val="00EA2E2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val="en-ZA" w:eastAsia="en-ZA"/>
    </w:rPr>
  </w:style>
  <w:style w:type="paragraph" w:styleId="TOC6">
    <w:name w:val="toc 6"/>
    <w:basedOn w:val="Normal"/>
    <w:next w:val="Normal"/>
    <w:autoRedefine/>
    <w:uiPriority w:val="39"/>
    <w:unhideWhenUsed/>
    <w:rsid w:val="00EA2E2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val="en-ZA" w:eastAsia="en-ZA"/>
    </w:rPr>
  </w:style>
  <w:style w:type="paragraph" w:styleId="TOC7">
    <w:name w:val="toc 7"/>
    <w:basedOn w:val="Normal"/>
    <w:next w:val="Normal"/>
    <w:autoRedefine/>
    <w:uiPriority w:val="39"/>
    <w:unhideWhenUsed/>
    <w:rsid w:val="00EA2E2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val="en-ZA" w:eastAsia="en-ZA"/>
    </w:rPr>
  </w:style>
  <w:style w:type="paragraph" w:styleId="TOC8">
    <w:name w:val="toc 8"/>
    <w:basedOn w:val="Normal"/>
    <w:next w:val="Normal"/>
    <w:autoRedefine/>
    <w:uiPriority w:val="39"/>
    <w:unhideWhenUsed/>
    <w:rsid w:val="00EA2E2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val="en-ZA" w:eastAsia="en-ZA"/>
    </w:rPr>
  </w:style>
  <w:style w:type="paragraph" w:styleId="TOC9">
    <w:name w:val="toc 9"/>
    <w:basedOn w:val="Normal"/>
    <w:next w:val="Normal"/>
    <w:autoRedefine/>
    <w:uiPriority w:val="39"/>
    <w:unhideWhenUsed/>
    <w:rsid w:val="00EA2E2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val="en-ZA" w:eastAsia="en-ZA"/>
    </w:rPr>
  </w:style>
  <w:style w:type="table" w:styleId="TableGrid">
    <w:name w:val="Table Grid"/>
    <w:basedOn w:val="TableNormal"/>
    <w:uiPriority w:val="39"/>
    <w:rsid w:val="00B0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51D88"/>
    <w:pPr>
      <w:tabs>
        <w:tab w:val="center" w:pos="4513"/>
        <w:tab w:val="right" w:pos="9026"/>
      </w:tabs>
    </w:pPr>
  </w:style>
  <w:style w:type="character" w:customStyle="1" w:styleId="FooterChar">
    <w:name w:val="Footer Char"/>
    <w:basedOn w:val="DefaultParagraphFont"/>
    <w:link w:val="Footer"/>
    <w:uiPriority w:val="99"/>
    <w:rsid w:val="00751D88"/>
    <w:rPr>
      <w:sz w:val="24"/>
      <w:szCs w:val="24"/>
      <w:lang w:val="en-US" w:eastAsia="en-US"/>
    </w:rPr>
  </w:style>
  <w:style w:type="paragraph" w:styleId="Revision">
    <w:name w:val="Revision"/>
    <w:hidden/>
    <w:uiPriority w:val="99"/>
    <w:semiHidden/>
    <w:rsid w:val="00B6605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lo.org/global/topics/labour-administration-inspection/resources-library/publications/guide-for-labour-inspectors/working-in-confined-spaces/lang--en/index.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UNHCR Theme">
      <a:dk1>
        <a:sysClr val="windowText" lastClr="000000"/>
      </a:dk1>
      <a:lt1>
        <a:sysClr val="window" lastClr="FFFFFF"/>
      </a:lt1>
      <a:dk2>
        <a:srgbClr val="0072BC"/>
      </a:dk2>
      <a:lt2>
        <a:srgbClr val="E7E6E6"/>
      </a:lt2>
      <a:accent1>
        <a:srgbClr val="EF4A60"/>
      </a:accent1>
      <a:accent2>
        <a:srgbClr val="00B398"/>
      </a:accent2>
      <a:accent3>
        <a:srgbClr val="FAEB00"/>
      </a:accent3>
      <a:accent4>
        <a:srgbClr val="18375F"/>
      </a:accent4>
      <a:accent5>
        <a:srgbClr val="80B9DE"/>
      </a:accent5>
      <a:accent6>
        <a:srgbClr val="A5A5A5"/>
      </a:accent6>
      <a:hlink>
        <a:srgbClr val="0072BC"/>
      </a:hlink>
      <a:folHlink>
        <a:srgbClr val="954F72"/>
      </a:folHlink>
    </a:clrScheme>
    <a:fontScheme name="Office Theme">
      <a:majorFont>
        <a:latin typeface="Cambria"/>
        <a:ea typeface="Cambria"/>
        <a:cs typeface="Cambri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B2E7A914EF3D4FBC982762DCCB2971" ma:contentTypeVersion="15" ma:contentTypeDescription="Create a new document." ma:contentTypeScope="" ma:versionID="fadf7dca57865df5ee0a5bd0bf0c9381">
  <xsd:schema xmlns:xsd="http://www.w3.org/2001/XMLSchema" xmlns:xs="http://www.w3.org/2001/XMLSchema" xmlns:p="http://schemas.microsoft.com/office/2006/metadata/properties" xmlns:ns2="2ae5e2a8-24bf-4078-ade5-6307a615ce09" xmlns:ns3="4841ca6b-6c62-4810-8642-45cb7a51f3d8" targetNamespace="http://schemas.microsoft.com/office/2006/metadata/properties" ma:root="true" ma:fieldsID="ffbd2ca99e0354efe2eb55e3b9e7481f" ns2:_="" ns3:_="">
    <xsd:import namespace="2ae5e2a8-24bf-4078-ade5-6307a615ce09"/>
    <xsd:import namespace="4841ca6b-6c62-4810-8642-45cb7a51f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5e2a8-24bf-4078-ade5-6307a615ce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41ca6b-6c62-4810-8642-45cb7a51f3d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b068494-9227-4df6-a6bc-ad8608f28760}" ma:internalName="TaxCatchAll" ma:showField="CatchAllData" ma:web="4841ca6b-6c62-4810-8642-45cb7a51f3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e5e2a8-24bf-4078-ade5-6307a615ce09">
      <Terms xmlns="http://schemas.microsoft.com/office/infopath/2007/PartnerControls"/>
    </lcf76f155ced4ddcb4097134ff3c332f>
    <TaxCatchAll xmlns="4841ca6b-6c62-4810-8642-45cb7a51f3d8" xsi:nil="true"/>
  </documentManagement>
</p:properties>
</file>

<file path=customXml/itemProps1.xml><?xml version="1.0" encoding="utf-8"?>
<ds:datastoreItem xmlns:ds="http://schemas.openxmlformats.org/officeDocument/2006/customXml" ds:itemID="{B750BACE-471D-4274-8544-8BE3533CCE6A}">
  <ds:schemaRefs>
    <ds:schemaRef ds:uri="http://schemas.openxmlformats.org/officeDocument/2006/bibliography"/>
  </ds:schemaRefs>
</ds:datastoreItem>
</file>

<file path=customXml/itemProps2.xml><?xml version="1.0" encoding="utf-8"?>
<ds:datastoreItem xmlns:ds="http://schemas.openxmlformats.org/officeDocument/2006/customXml" ds:itemID="{49FD4543-08DA-4FDF-9E15-4A2D45E7A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5e2a8-24bf-4078-ade5-6307a615ce09"/>
    <ds:schemaRef ds:uri="4841ca6b-6c62-4810-8642-45cb7a51f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9CFC1-42A5-4B66-9194-C6EDE591BC2C}">
  <ds:schemaRefs>
    <ds:schemaRef ds:uri="http://schemas.microsoft.com/sharepoint/v3/contenttype/forms"/>
  </ds:schemaRefs>
</ds:datastoreItem>
</file>

<file path=customXml/itemProps4.xml><?xml version="1.0" encoding="utf-8"?>
<ds:datastoreItem xmlns:ds="http://schemas.openxmlformats.org/officeDocument/2006/customXml" ds:itemID="{E45FF438-A4F6-47E9-8B08-7C7A59DEAF2D}">
  <ds:schemaRefs>
    <ds:schemaRef ds:uri="http://schemas.microsoft.com/office/2006/metadata/properties"/>
    <ds:schemaRef ds:uri="http://schemas.microsoft.com/office/infopath/2007/PartnerControls"/>
    <ds:schemaRef ds:uri="2ae5e2a8-24bf-4078-ade5-6307a615ce09"/>
    <ds:schemaRef ds:uri="4841ca6b-6c62-4810-8642-45cb7a51f3d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9289</Words>
  <Characters>52952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62117</CharactersWithSpaces>
  <SharedDoc>false</SharedDoc>
  <HLinks>
    <vt:vector size="234" baseType="variant">
      <vt:variant>
        <vt:i4>7012470</vt:i4>
      </vt:variant>
      <vt:variant>
        <vt:i4>234</vt:i4>
      </vt:variant>
      <vt:variant>
        <vt:i4>0</vt:i4>
      </vt:variant>
      <vt:variant>
        <vt:i4>5</vt:i4>
      </vt:variant>
      <vt:variant>
        <vt:lpwstr>https://www.ilo.org/global/topics/labour-administration-inspection/resources-library/publications/guide-for-labour-inspectors/working-in-confined-spaces/lang--en/index.htm</vt:lpwstr>
      </vt:variant>
      <vt:variant>
        <vt:lpwstr/>
      </vt:variant>
      <vt:variant>
        <vt:i4>1245243</vt:i4>
      </vt:variant>
      <vt:variant>
        <vt:i4>224</vt:i4>
      </vt:variant>
      <vt:variant>
        <vt:i4>0</vt:i4>
      </vt:variant>
      <vt:variant>
        <vt:i4>5</vt:i4>
      </vt:variant>
      <vt:variant>
        <vt:lpwstr/>
      </vt:variant>
      <vt:variant>
        <vt:lpwstr>_Toc95110232</vt:lpwstr>
      </vt:variant>
      <vt:variant>
        <vt:i4>1114171</vt:i4>
      </vt:variant>
      <vt:variant>
        <vt:i4>218</vt:i4>
      </vt:variant>
      <vt:variant>
        <vt:i4>0</vt:i4>
      </vt:variant>
      <vt:variant>
        <vt:i4>5</vt:i4>
      </vt:variant>
      <vt:variant>
        <vt:lpwstr/>
      </vt:variant>
      <vt:variant>
        <vt:lpwstr>_Toc95110230</vt:lpwstr>
      </vt:variant>
      <vt:variant>
        <vt:i4>1638458</vt:i4>
      </vt:variant>
      <vt:variant>
        <vt:i4>212</vt:i4>
      </vt:variant>
      <vt:variant>
        <vt:i4>0</vt:i4>
      </vt:variant>
      <vt:variant>
        <vt:i4>5</vt:i4>
      </vt:variant>
      <vt:variant>
        <vt:lpwstr/>
      </vt:variant>
      <vt:variant>
        <vt:lpwstr>_Toc95110228</vt:lpwstr>
      </vt:variant>
      <vt:variant>
        <vt:i4>1507386</vt:i4>
      </vt:variant>
      <vt:variant>
        <vt:i4>206</vt:i4>
      </vt:variant>
      <vt:variant>
        <vt:i4>0</vt:i4>
      </vt:variant>
      <vt:variant>
        <vt:i4>5</vt:i4>
      </vt:variant>
      <vt:variant>
        <vt:lpwstr/>
      </vt:variant>
      <vt:variant>
        <vt:lpwstr>_Toc95110226</vt:lpwstr>
      </vt:variant>
      <vt:variant>
        <vt:i4>1179706</vt:i4>
      </vt:variant>
      <vt:variant>
        <vt:i4>200</vt:i4>
      </vt:variant>
      <vt:variant>
        <vt:i4>0</vt:i4>
      </vt:variant>
      <vt:variant>
        <vt:i4>5</vt:i4>
      </vt:variant>
      <vt:variant>
        <vt:lpwstr/>
      </vt:variant>
      <vt:variant>
        <vt:lpwstr>_Toc95110223</vt:lpwstr>
      </vt:variant>
      <vt:variant>
        <vt:i4>1572921</vt:i4>
      </vt:variant>
      <vt:variant>
        <vt:i4>194</vt:i4>
      </vt:variant>
      <vt:variant>
        <vt:i4>0</vt:i4>
      </vt:variant>
      <vt:variant>
        <vt:i4>5</vt:i4>
      </vt:variant>
      <vt:variant>
        <vt:lpwstr/>
      </vt:variant>
      <vt:variant>
        <vt:lpwstr>_Toc95110219</vt:lpwstr>
      </vt:variant>
      <vt:variant>
        <vt:i4>1441849</vt:i4>
      </vt:variant>
      <vt:variant>
        <vt:i4>188</vt:i4>
      </vt:variant>
      <vt:variant>
        <vt:i4>0</vt:i4>
      </vt:variant>
      <vt:variant>
        <vt:i4>5</vt:i4>
      </vt:variant>
      <vt:variant>
        <vt:lpwstr/>
      </vt:variant>
      <vt:variant>
        <vt:lpwstr>_Toc95110217</vt:lpwstr>
      </vt:variant>
      <vt:variant>
        <vt:i4>1376313</vt:i4>
      </vt:variant>
      <vt:variant>
        <vt:i4>182</vt:i4>
      </vt:variant>
      <vt:variant>
        <vt:i4>0</vt:i4>
      </vt:variant>
      <vt:variant>
        <vt:i4>5</vt:i4>
      </vt:variant>
      <vt:variant>
        <vt:lpwstr/>
      </vt:variant>
      <vt:variant>
        <vt:lpwstr>_Toc95110214</vt:lpwstr>
      </vt:variant>
      <vt:variant>
        <vt:i4>1048633</vt:i4>
      </vt:variant>
      <vt:variant>
        <vt:i4>176</vt:i4>
      </vt:variant>
      <vt:variant>
        <vt:i4>0</vt:i4>
      </vt:variant>
      <vt:variant>
        <vt:i4>5</vt:i4>
      </vt:variant>
      <vt:variant>
        <vt:lpwstr/>
      </vt:variant>
      <vt:variant>
        <vt:lpwstr>_Toc95110211</vt:lpwstr>
      </vt:variant>
      <vt:variant>
        <vt:i4>1572920</vt:i4>
      </vt:variant>
      <vt:variant>
        <vt:i4>170</vt:i4>
      </vt:variant>
      <vt:variant>
        <vt:i4>0</vt:i4>
      </vt:variant>
      <vt:variant>
        <vt:i4>5</vt:i4>
      </vt:variant>
      <vt:variant>
        <vt:lpwstr/>
      </vt:variant>
      <vt:variant>
        <vt:lpwstr>_Toc95110209</vt:lpwstr>
      </vt:variant>
      <vt:variant>
        <vt:i4>1441848</vt:i4>
      </vt:variant>
      <vt:variant>
        <vt:i4>164</vt:i4>
      </vt:variant>
      <vt:variant>
        <vt:i4>0</vt:i4>
      </vt:variant>
      <vt:variant>
        <vt:i4>5</vt:i4>
      </vt:variant>
      <vt:variant>
        <vt:lpwstr/>
      </vt:variant>
      <vt:variant>
        <vt:lpwstr>_Toc95110207</vt:lpwstr>
      </vt:variant>
      <vt:variant>
        <vt:i4>1310776</vt:i4>
      </vt:variant>
      <vt:variant>
        <vt:i4>158</vt:i4>
      </vt:variant>
      <vt:variant>
        <vt:i4>0</vt:i4>
      </vt:variant>
      <vt:variant>
        <vt:i4>5</vt:i4>
      </vt:variant>
      <vt:variant>
        <vt:lpwstr/>
      </vt:variant>
      <vt:variant>
        <vt:lpwstr>_Toc95110205</vt:lpwstr>
      </vt:variant>
      <vt:variant>
        <vt:i4>1179704</vt:i4>
      </vt:variant>
      <vt:variant>
        <vt:i4>152</vt:i4>
      </vt:variant>
      <vt:variant>
        <vt:i4>0</vt:i4>
      </vt:variant>
      <vt:variant>
        <vt:i4>5</vt:i4>
      </vt:variant>
      <vt:variant>
        <vt:lpwstr/>
      </vt:variant>
      <vt:variant>
        <vt:lpwstr>_Toc95110203</vt:lpwstr>
      </vt:variant>
      <vt:variant>
        <vt:i4>1048632</vt:i4>
      </vt:variant>
      <vt:variant>
        <vt:i4>146</vt:i4>
      </vt:variant>
      <vt:variant>
        <vt:i4>0</vt:i4>
      </vt:variant>
      <vt:variant>
        <vt:i4>5</vt:i4>
      </vt:variant>
      <vt:variant>
        <vt:lpwstr/>
      </vt:variant>
      <vt:variant>
        <vt:lpwstr>_Toc95110201</vt:lpwstr>
      </vt:variant>
      <vt:variant>
        <vt:i4>1310769</vt:i4>
      </vt:variant>
      <vt:variant>
        <vt:i4>140</vt:i4>
      </vt:variant>
      <vt:variant>
        <vt:i4>0</vt:i4>
      </vt:variant>
      <vt:variant>
        <vt:i4>5</vt:i4>
      </vt:variant>
      <vt:variant>
        <vt:lpwstr/>
      </vt:variant>
      <vt:variant>
        <vt:lpwstr>_Toc95110196</vt:lpwstr>
      </vt:variant>
      <vt:variant>
        <vt:i4>1441841</vt:i4>
      </vt:variant>
      <vt:variant>
        <vt:i4>134</vt:i4>
      </vt:variant>
      <vt:variant>
        <vt:i4>0</vt:i4>
      </vt:variant>
      <vt:variant>
        <vt:i4>5</vt:i4>
      </vt:variant>
      <vt:variant>
        <vt:lpwstr/>
      </vt:variant>
      <vt:variant>
        <vt:lpwstr>_Toc95110194</vt:lpwstr>
      </vt:variant>
      <vt:variant>
        <vt:i4>1048625</vt:i4>
      </vt:variant>
      <vt:variant>
        <vt:i4>128</vt:i4>
      </vt:variant>
      <vt:variant>
        <vt:i4>0</vt:i4>
      </vt:variant>
      <vt:variant>
        <vt:i4>5</vt:i4>
      </vt:variant>
      <vt:variant>
        <vt:lpwstr/>
      </vt:variant>
      <vt:variant>
        <vt:lpwstr>_Toc95110192</vt:lpwstr>
      </vt:variant>
      <vt:variant>
        <vt:i4>1179697</vt:i4>
      </vt:variant>
      <vt:variant>
        <vt:i4>122</vt:i4>
      </vt:variant>
      <vt:variant>
        <vt:i4>0</vt:i4>
      </vt:variant>
      <vt:variant>
        <vt:i4>5</vt:i4>
      </vt:variant>
      <vt:variant>
        <vt:lpwstr/>
      </vt:variant>
      <vt:variant>
        <vt:lpwstr>_Toc95110190</vt:lpwstr>
      </vt:variant>
      <vt:variant>
        <vt:i4>1376304</vt:i4>
      </vt:variant>
      <vt:variant>
        <vt:i4>116</vt:i4>
      </vt:variant>
      <vt:variant>
        <vt:i4>0</vt:i4>
      </vt:variant>
      <vt:variant>
        <vt:i4>5</vt:i4>
      </vt:variant>
      <vt:variant>
        <vt:lpwstr/>
      </vt:variant>
      <vt:variant>
        <vt:lpwstr>_Toc95110187</vt:lpwstr>
      </vt:variant>
      <vt:variant>
        <vt:i4>1507376</vt:i4>
      </vt:variant>
      <vt:variant>
        <vt:i4>110</vt:i4>
      </vt:variant>
      <vt:variant>
        <vt:i4>0</vt:i4>
      </vt:variant>
      <vt:variant>
        <vt:i4>5</vt:i4>
      </vt:variant>
      <vt:variant>
        <vt:lpwstr/>
      </vt:variant>
      <vt:variant>
        <vt:lpwstr>_Toc95110185</vt:lpwstr>
      </vt:variant>
      <vt:variant>
        <vt:i4>1441840</vt:i4>
      </vt:variant>
      <vt:variant>
        <vt:i4>104</vt:i4>
      </vt:variant>
      <vt:variant>
        <vt:i4>0</vt:i4>
      </vt:variant>
      <vt:variant>
        <vt:i4>5</vt:i4>
      </vt:variant>
      <vt:variant>
        <vt:lpwstr/>
      </vt:variant>
      <vt:variant>
        <vt:lpwstr>_Toc95110184</vt:lpwstr>
      </vt:variant>
      <vt:variant>
        <vt:i4>1114160</vt:i4>
      </vt:variant>
      <vt:variant>
        <vt:i4>98</vt:i4>
      </vt:variant>
      <vt:variant>
        <vt:i4>0</vt:i4>
      </vt:variant>
      <vt:variant>
        <vt:i4>5</vt:i4>
      </vt:variant>
      <vt:variant>
        <vt:lpwstr/>
      </vt:variant>
      <vt:variant>
        <vt:lpwstr>_Toc95110183</vt:lpwstr>
      </vt:variant>
      <vt:variant>
        <vt:i4>1048624</vt:i4>
      </vt:variant>
      <vt:variant>
        <vt:i4>92</vt:i4>
      </vt:variant>
      <vt:variant>
        <vt:i4>0</vt:i4>
      </vt:variant>
      <vt:variant>
        <vt:i4>5</vt:i4>
      </vt:variant>
      <vt:variant>
        <vt:lpwstr/>
      </vt:variant>
      <vt:variant>
        <vt:lpwstr>_Toc95110182</vt:lpwstr>
      </vt:variant>
      <vt:variant>
        <vt:i4>1245232</vt:i4>
      </vt:variant>
      <vt:variant>
        <vt:i4>86</vt:i4>
      </vt:variant>
      <vt:variant>
        <vt:i4>0</vt:i4>
      </vt:variant>
      <vt:variant>
        <vt:i4>5</vt:i4>
      </vt:variant>
      <vt:variant>
        <vt:lpwstr/>
      </vt:variant>
      <vt:variant>
        <vt:lpwstr>_Toc95110181</vt:lpwstr>
      </vt:variant>
      <vt:variant>
        <vt:i4>1310783</vt:i4>
      </vt:variant>
      <vt:variant>
        <vt:i4>80</vt:i4>
      </vt:variant>
      <vt:variant>
        <vt:i4>0</vt:i4>
      </vt:variant>
      <vt:variant>
        <vt:i4>5</vt:i4>
      </vt:variant>
      <vt:variant>
        <vt:lpwstr/>
      </vt:variant>
      <vt:variant>
        <vt:lpwstr>_Toc95110176</vt:lpwstr>
      </vt:variant>
      <vt:variant>
        <vt:i4>1245247</vt:i4>
      </vt:variant>
      <vt:variant>
        <vt:i4>74</vt:i4>
      </vt:variant>
      <vt:variant>
        <vt:i4>0</vt:i4>
      </vt:variant>
      <vt:variant>
        <vt:i4>5</vt:i4>
      </vt:variant>
      <vt:variant>
        <vt:lpwstr/>
      </vt:variant>
      <vt:variant>
        <vt:lpwstr>_Toc95110171</vt:lpwstr>
      </vt:variant>
      <vt:variant>
        <vt:i4>1179711</vt:i4>
      </vt:variant>
      <vt:variant>
        <vt:i4>68</vt:i4>
      </vt:variant>
      <vt:variant>
        <vt:i4>0</vt:i4>
      </vt:variant>
      <vt:variant>
        <vt:i4>5</vt:i4>
      </vt:variant>
      <vt:variant>
        <vt:lpwstr/>
      </vt:variant>
      <vt:variant>
        <vt:lpwstr>_Toc95110170</vt:lpwstr>
      </vt:variant>
      <vt:variant>
        <vt:i4>1703998</vt:i4>
      </vt:variant>
      <vt:variant>
        <vt:i4>62</vt:i4>
      </vt:variant>
      <vt:variant>
        <vt:i4>0</vt:i4>
      </vt:variant>
      <vt:variant>
        <vt:i4>5</vt:i4>
      </vt:variant>
      <vt:variant>
        <vt:lpwstr/>
      </vt:variant>
      <vt:variant>
        <vt:lpwstr>_Toc95110168</vt:lpwstr>
      </vt:variant>
      <vt:variant>
        <vt:i4>1310782</vt:i4>
      </vt:variant>
      <vt:variant>
        <vt:i4>56</vt:i4>
      </vt:variant>
      <vt:variant>
        <vt:i4>0</vt:i4>
      </vt:variant>
      <vt:variant>
        <vt:i4>5</vt:i4>
      </vt:variant>
      <vt:variant>
        <vt:lpwstr/>
      </vt:variant>
      <vt:variant>
        <vt:lpwstr>_Toc95110166</vt:lpwstr>
      </vt:variant>
      <vt:variant>
        <vt:i4>1441854</vt:i4>
      </vt:variant>
      <vt:variant>
        <vt:i4>50</vt:i4>
      </vt:variant>
      <vt:variant>
        <vt:i4>0</vt:i4>
      </vt:variant>
      <vt:variant>
        <vt:i4>5</vt:i4>
      </vt:variant>
      <vt:variant>
        <vt:lpwstr/>
      </vt:variant>
      <vt:variant>
        <vt:lpwstr>_Toc95110164</vt:lpwstr>
      </vt:variant>
      <vt:variant>
        <vt:i4>1245246</vt:i4>
      </vt:variant>
      <vt:variant>
        <vt:i4>44</vt:i4>
      </vt:variant>
      <vt:variant>
        <vt:i4>0</vt:i4>
      </vt:variant>
      <vt:variant>
        <vt:i4>5</vt:i4>
      </vt:variant>
      <vt:variant>
        <vt:lpwstr/>
      </vt:variant>
      <vt:variant>
        <vt:lpwstr>_Toc95110161</vt:lpwstr>
      </vt:variant>
      <vt:variant>
        <vt:i4>1769533</vt:i4>
      </vt:variant>
      <vt:variant>
        <vt:i4>38</vt:i4>
      </vt:variant>
      <vt:variant>
        <vt:i4>0</vt:i4>
      </vt:variant>
      <vt:variant>
        <vt:i4>5</vt:i4>
      </vt:variant>
      <vt:variant>
        <vt:lpwstr/>
      </vt:variant>
      <vt:variant>
        <vt:lpwstr>_Toc95110159</vt:lpwstr>
      </vt:variant>
      <vt:variant>
        <vt:i4>1703997</vt:i4>
      </vt:variant>
      <vt:variant>
        <vt:i4>32</vt:i4>
      </vt:variant>
      <vt:variant>
        <vt:i4>0</vt:i4>
      </vt:variant>
      <vt:variant>
        <vt:i4>5</vt:i4>
      </vt:variant>
      <vt:variant>
        <vt:lpwstr/>
      </vt:variant>
      <vt:variant>
        <vt:lpwstr>_Toc95110158</vt:lpwstr>
      </vt:variant>
      <vt:variant>
        <vt:i4>1048637</vt:i4>
      </vt:variant>
      <vt:variant>
        <vt:i4>26</vt:i4>
      </vt:variant>
      <vt:variant>
        <vt:i4>0</vt:i4>
      </vt:variant>
      <vt:variant>
        <vt:i4>5</vt:i4>
      </vt:variant>
      <vt:variant>
        <vt:lpwstr/>
      </vt:variant>
      <vt:variant>
        <vt:lpwstr>_Toc95110152</vt:lpwstr>
      </vt:variant>
      <vt:variant>
        <vt:i4>1245245</vt:i4>
      </vt:variant>
      <vt:variant>
        <vt:i4>20</vt:i4>
      </vt:variant>
      <vt:variant>
        <vt:i4>0</vt:i4>
      </vt:variant>
      <vt:variant>
        <vt:i4>5</vt:i4>
      </vt:variant>
      <vt:variant>
        <vt:lpwstr/>
      </vt:variant>
      <vt:variant>
        <vt:lpwstr>_Toc95110151</vt:lpwstr>
      </vt:variant>
      <vt:variant>
        <vt:i4>1179709</vt:i4>
      </vt:variant>
      <vt:variant>
        <vt:i4>14</vt:i4>
      </vt:variant>
      <vt:variant>
        <vt:i4>0</vt:i4>
      </vt:variant>
      <vt:variant>
        <vt:i4>5</vt:i4>
      </vt:variant>
      <vt:variant>
        <vt:lpwstr/>
      </vt:variant>
      <vt:variant>
        <vt:lpwstr>_Toc95110150</vt:lpwstr>
      </vt:variant>
      <vt:variant>
        <vt:i4>1769532</vt:i4>
      </vt:variant>
      <vt:variant>
        <vt:i4>8</vt:i4>
      </vt:variant>
      <vt:variant>
        <vt:i4>0</vt:i4>
      </vt:variant>
      <vt:variant>
        <vt:i4>5</vt:i4>
      </vt:variant>
      <vt:variant>
        <vt:lpwstr/>
      </vt:variant>
      <vt:variant>
        <vt:lpwstr>_Toc95110149</vt:lpwstr>
      </vt:variant>
      <vt:variant>
        <vt:i4>1703996</vt:i4>
      </vt:variant>
      <vt:variant>
        <vt:i4>2</vt:i4>
      </vt:variant>
      <vt:variant>
        <vt:i4>0</vt:i4>
      </vt:variant>
      <vt:variant>
        <vt:i4>5</vt:i4>
      </vt:variant>
      <vt:variant>
        <vt:lpwstr/>
      </vt:variant>
      <vt:variant>
        <vt:lpwstr>_Toc95110148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Mufaro Gerald Mukwashi</dc:creator>
  <cp:lastModifiedBy>Arpad Hercsik</cp:lastModifiedBy>
  <cp:revision>2</cp:revision>
  <dcterms:created xsi:type="dcterms:W3CDTF">2022-06-23T12:25:00Z</dcterms:created>
  <dcterms:modified xsi:type="dcterms:W3CDTF">2022-06-23T12:25:00Z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0x0101004BB2E7A914EF3D4FBC982762DCCB2971</vt:lpwstr>
  </property>
</Properties>
</file>