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40" w:lineRule="auto"/>
        <w:ind w:right="860"/>
        <w:jc w:val="right"/>
        <w:rPr>
          <w:highlight w:val="white"/>
        </w:rPr>
      </w:pPr>
      <w:r w:rsidDel="00000000" w:rsidR="00000000" w:rsidRPr="00000000">
        <w:rPr>
          <w:highlight w:val="white"/>
        </w:rPr>
        <w:drawing>
          <wp:anchor allowOverlap="1" behindDoc="0" distB="0" distT="0" distL="114300" distR="114300" hidden="0" layoutInCell="1" locked="0" relativeHeight="0" simplePos="0">
            <wp:simplePos x="0" y="0"/>
            <wp:positionH relativeFrom="page">
              <wp:posOffset>31242</wp:posOffset>
            </wp:positionH>
            <wp:positionV relativeFrom="page">
              <wp:posOffset>20793</wp:posOffset>
            </wp:positionV>
            <wp:extent cx="1583690" cy="1899920"/>
            <wp:effectExtent b="0" l="0" r="0" t="0"/>
            <wp:wrapSquare wrapText="bothSides" distB="0" distT="0" distL="114300" distR="114300"/>
            <wp:docPr id="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583690" cy="189992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widowControl w:val="0"/>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line="288" w:lineRule="auto"/>
        <w:jc w:val="both"/>
        <w:rPr>
          <w:sz w:val="20"/>
          <w:szCs w:val="20"/>
        </w:rPr>
      </w:pPr>
      <w:r w:rsidDel="00000000" w:rsidR="00000000" w:rsidRPr="00000000">
        <w:rPr>
          <w:rtl w:val="0"/>
        </w:rPr>
      </w:r>
    </w:p>
    <w:p w:rsidR="00000000" w:rsidDel="00000000" w:rsidP="00000000" w:rsidRDefault="00000000" w:rsidRPr="00000000" w14:paraId="00000004">
      <w:pPr>
        <w:spacing w:line="288" w:lineRule="auto"/>
        <w:jc w:val="both"/>
        <w:rPr>
          <w:sz w:val="20"/>
          <w:szCs w:val="20"/>
        </w:rPr>
      </w:pPr>
      <w:r w:rsidDel="00000000" w:rsidR="00000000" w:rsidRPr="00000000">
        <w:rPr>
          <w:rtl w:val="0"/>
        </w:rPr>
      </w:r>
    </w:p>
    <w:p w:rsidR="00000000" w:rsidDel="00000000" w:rsidP="00000000" w:rsidRDefault="00000000" w:rsidRPr="00000000" w14:paraId="00000005">
      <w:pPr>
        <w:spacing w:line="288" w:lineRule="auto"/>
        <w:jc w:val="both"/>
        <w:rPr>
          <w:sz w:val="20"/>
          <w:szCs w:val="20"/>
        </w:rPr>
      </w:pPr>
      <w:r w:rsidDel="00000000" w:rsidR="00000000" w:rsidRPr="00000000">
        <w:rPr>
          <w:rtl w:val="0"/>
        </w:rPr>
      </w:r>
    </w:p>
    <w:p w:rsidR="00000000" w:rsidDel="00000000" w:rsidP="00000000" w:rsidRDefault="00000000" w:rsidRPr="00000000" w14:paraId="00000006">
      <w:pPr>
        <w:spacing w:line="288" w:lineRule="auto"/>
        <w:jc w:val="both"/>
        <w:rPr>
          <w:sz w:val="20"/>
          <w:szCs w:val="20"/>
        </w:rPr>
      </w:pPr>
      <w:r w:rsidDel="00000000" w:rsidR="00000000" w:rsidRPr="00000000">
        <w:rPr>
          <w:rtl w:val="0"/>
        </w:rPr>
      </w:r>
    </w:p>
    <w:p w:rsidR="00000000" w:rsidDel="00000000" w:rsidP="00000000" w:rsidRDefault="00000000" w:rsidRPr="00000000" w14:paraId="00000007">
      <w:pPr>
        <w:spacing w:line="288" w:lineRule="auto"/>
        <w:jc w:val="both"/>
        <w:rPr>
          <w:sz w:val="20"/>
          <w:szCs w:val="20"/>
        </w:rPr>
      </w:pPr>
      <w:r w:rsidDel="00000000" w:rsidR="00000000" w:rsidRPr="00000000">
        <w:rPr>
          <w:rtl w:val="0"/>
        </w:rPr>
      </w:r>
    </w:p>
    <w:p w:rsidR="00000000" w:rsidDel="00000000" w:rsidP="00000000" w:rsidRDefault="00000000" w:rsidRPr="00000000" w14:paraId="00000008">
      <w:pPr>
        <w:spacing w:after="200" w:lineRule="auto"/>
        <w:rPr>
          <w:color w:val="ffffff"/>
          <w:sz w:val="18"/>
          <w:szCs w:val="18"/>
        </w:rPr>
      </w:pPr>
      <w:r w:rsidDel="00000000" w:rsidR="00000000" w:rsidRPr="00000000">
        <w:rPr>
          <w:rtl w:val="0"/>
        </w:rPr>
      </w:r>
    </w:p>
    <w:p w:rsidR="00000000" w:rsidDel="00000000" w:rsidP="00000000" w:rsidRDefault="00000000" w:rsidRPr="00000000" w14:paraId="00000009">
      <w:pPr>
        <w:spacing w:after="360" w:line="240" w:lineRule="auto"/>
        <w:rPr>
          <w:color w:val="ffffff"/>
          <w:sz w:val="18"/>
          <w:szCs w:val="18"/>
        </w:rPr>
      </w:pPr>
      <w:r w:rsidDel="00000000" w:rsidR="00000000" w:rsidRPr="00000000">
        <w:rPr>
          <w:rtl w:val="0"/>
        </w:rPr>
      </w:r>
    </w:p>
    <w:p w:rsidR="00000000" w:rsidDel="00000000" w:rsidP="00000000" w:rsidRDefault="00000000" w:rsidRPr="00000000" w14:paraId="0000000A">
      <w:pPr>
        <w:spacing w:after="200" w:lineRule="auto"/>
        <w:rPr>
          <w:color w:val="ffffff"/>
          <w:sz w:val="18"/>
          <w:szCs w:val="18"/>
        </w:rPr>
      </w:pPr>
      <w:r w:rsidDel="00000000" w:rsidR="00000000" w:rsidRPr="00000000">
        <w:rPr>
          <w:rtl w:val="0"/>
        </w:rPr>
      </w:r>
    </w:p>
    <w:p w:rsidR="00000000" w:rsidDel="00000000" w:rsidP="00000000" w:rsidRDefault="00000000" w:rsidRPr="00000000" w14:paraId="0000000B">
      <w:pPr>
        <w:spacing w:line="288" w:lineRule="auto"/>
        <w:rPr>
          <w:sz w:val="17"/>
          <w:szCs w:val="17"/>
        </w:rPr>
      </w:pPr>
      <w:r w:rsidDel="00000000" w:rsidR="00000000" w:rsidRPr="00000000">
        <w:rPr>
          <w:rtl w:val="0"/>
        </w:rPr>
      </w:r>
    </w:p>
    <w:tbl>
      <w:tblPr>
        <w:tblStyle w:val="Table1"/>
        <w:tblW w:w="9639.0" w:type="dxa"/>
        <w:jc w:val="left"/>
        <w:tblInd w:w="0.0" w:type="dxa"/>
        <w:tblLayout w:type="fixed"/>
        <w:tblLook w:val="0000"/>
      </w:tblPr>
      <w:tblGrid>
        <w:gridCol w:w="9639"/>
        <w:tblGridChange w:id="0">
          <w:tblGrid>
            <w:gridCol w:w="9639"/>
          </w:tblGrid>
        </w:tblGridChange>
      </w:tblGrid>
      <w:tr>
        <w:trPr>
          <w:cantSplit w:val="0"/>
          <w:trHeight w:val="380" w:hRule="atLeast"/>
          <w:tblHeader w:val="0"/>
        </w:trPr>
        <w:tc>
          <w:tcPr/>
          <w:p w:rsidR="00000000" w:rsidDel="00000000" w:rsidP="00000000" w:rsidRDefault="00000000" w:rsidRPr="00000000" w14:paraId="0000000C">
            <w:pPr>
              <w:spacing w:after="200" w:line="276" w:lineRule="auto"/>
              <w:rPr>
                <w:color w:val="ffffff"/>
                <w:sz w:val="18"/>
                <w:szCs w:val="18"/>
              </w:rPr>
            </w:pPr>
            <w:r w:rsidDel="00000000" w:rsidR="00000000" w:rsidRPr="00000000">
              <w:rPr>
                <w:color w:val="ffffff"/>
                <w:sz w:val="18"/>
                <w:szCs w:val="18"/>
              </w:rPr>
              <w:drawing>
                <wp:inline distB="0" distT="0" distL="114300" distR="114300">
                  <wp:extent cx="1515110" cy="224790"/>
                  <wp:effectExtent b="0" l="0" r="0" t="0"/>
                  <wp:docPr id="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515110" cy="224790"/>
                          </a:xfrm>
                          <a:prstGeom prst="rect"/>
                          <a:ln/>
                        </pic:spPr>
                      </pic:pic>
                    </a:graphicData>
                  </a:graphic>
                </wp:inline>
              </w:drawing>
            </w: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0D">
            <w:pPr>
              <w:jc w:val="both"/>
              <w:rPr>
                <w:sz w:val="20"/>
                <w:szCs w:val="20"/>
              </w:rPr>
            </w:pPr>
            <w:r w:rsidDel="00000000" w:rsidR="00000000" w:rsidRPr="00000000">
              <w:rPr>
                <w:rtl w:val="0"/>
              </w:rPr>
            </w:r>
          </w:p>
        </w:tc>
      </w:tr>
      <w:tr>
        <w:trPr>
          <w:cantSplit w:val="0"/>
          <w:trHeight w:val="440" w:hRule="atLeast"/>
          <w:tblHeader w:val="0"/>
        </w:trPr>
        <w:tc>
          <w:tcPr/>
          <w:p w:rsidR="00000000" w:rsidDel="00000000" w:rsidP="00000000" w:rsidRDefault="00000000" w:rsidRPr="00000000" w14:paraId="0000000E">
            <w:pPr>
              <w:pStyle w:val="Heading1"/>
              <w:spacing w:before="360" w:lineRule="auto"/>
              <w:ind w:right="-150"/>
              <w:rPr>
                <w:color w:val="0092d1"/>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00F">
            <w:pPr>
              <w:spacing w:after="360" w:lineRule="auto"/>
              <w:rPr>
                <w:b w:val="1"/>
                <w:color w:val="0092d1"/>
                <w:sz w:val="48"/>
                <w:szCs w:val="48"/>
              </w:rPr>
            </w:pPr>
            <w:r w:rsidDel="00000000" w:rsidR="00000000" w:rsidRPr="00000000">
              <w:rPr>
                <w:rtl w:val="0"/>
              </w:rPr>
            </w:r>
          </w:p>
          <w:p w:rsidR="00000000" w:rsidDel="00000000" w:rsidP="00000000" w:rsidRDefault="00000000" w:rsidRPr="00000000" w14:paraId="00000010">
            <w:pPr>
              <w:spacing w:after="360" w:lineRule="auto"/>
              <w:rPr>
                <w:b w:val="1"/>
                <w:color w:val="0092d1"/>
                <w:sz w:val="40"/>
                <w:szCs w:val="40"/>
              </w:rPr>
            </w:pPr>
            <w:r w:rsidDel="00000000" w:rsidR="00000000" w:rsidRPr="00000000">
              <w:rPr>
                <w:b w:val="1"/>
                <w:color w:val="0092d1"/>
                <w:sz w:val="40"/>
                <w:szCs w:val="40"/>
                <w:rtl w:val="0"/>
              </w:rPr>
              <w:t xml:space="preserve">ANNEX A.1: Scope of Work</w:t>
            </w:r>
          </w:p>
          <w:p w:rsidR="00000000" w:rsidDel="00000000" w:rsidP="00000000" w:rsidRDefault="00000000" w:rsidRPr="00000000" w14:paraId="00000011">
            <w:pPr>
              <w:spacing w:after="360" w:lineRule="auto"/>
              <w:rPr>
                <w:b w:val="1"/>
                <w:sz w:val="48"/>
                <w:szCs w:val="48"/>
              </w:rPr>
            </w:pPr>
            <w:r w:rsidDel="00000000" w:rsidR="00000000" w:rsidRPr="00000000">
              <w:rPr>
                <w:rtl w:val="0"/>
              </w:rPr>
            </w:r>
          </w:p>
        </w:tc>
      </w:tr>
      <w:tr>
        <w:trPr>
          <w:cantSplit w:val="0"/>
          <w:trHeight w:val="740" w:hRule="atLeast"/>
          <w:tblHeader w:val="0"/>
        </w:trPr>
        <w:tc>
          <w:tcPr/>
          <w:p w:rsidR="00000000" w:rsidDel="00000000" w:rsidP="00000000" w:rsidRDefault="00000000" w:rsidRPr="00000000" w14:paraId="00000012">
            <w:pPr>
              <w:rPr>
                <w:b w:val="1"/>
                <w:sz w:val="24"/>
                <w:szCs w:val="24"/>
              </w:rPr>
            </w:pPr>
            <w:r w:rsidDel="00000000" w:rsidR="00000000" w:rsidRPr="00000000">
              <w:rPr>
                <w:rtl w:val="0"/>
              </w:rPr>
            </w:r>
          </w:p>
        </w:tc>
      </w:tr>
      <w:tr>
        <w:trPr>
          <w:cantSplit w:val="0"/>
          <w:trHeight w:val="320" w:hRule="atLeast"/>
          <w:tblHeader w:val="0"/>
        </w:trPr>
        <w:tc>
          <w:tcPr/>
          <w:p w:rsidR="00000000" w:rsidDel="00000000" w:rsidP="00000000" w:rsidRDefault="00000000" w:rsidRPr="00000000" w14:paraId="00000013">
            <w:pPr>
              <w:rPr>
                <w:sz w:val="24"/>
                <w:szCs w:val="24"/>
              </w:rPr>
            </w:pPr>
            <w:r w:rsidDel="00000000" w:rsidR="00000000" w:rsidRPr="00000000">
              <w:rPr>
                <w:rtl w:val="0"/>
              </w:rPr>
            </w:r>
          </w:p>
        </w:tc>
      </w:tr>
    </w:tbl>
    <w:p w:rsidR="00000000" w:rsidDel="00000000" w:rsidP="00000000" w:rsidRDefault="00000000" w:rsidRPr="00000000" w14:paraId="00000014">
      <w:pPr>
        <w:spacing w:line="288" w:lineRule="auto"/>
        <w:rPr>
          <w:sz w:val="17"/>
          <w:szCs w:val="17"/>
        </w:rPr>
      </w:pPr>
      <w:r w:rsidDel="00000000" w:rsidR="00000000" w:rsidRPr="00000000">
        <w:rPr>
          <w:rtl w:val="0"/>
        </w:rPr>
      </w:r>
    </w:p>
    <w:p w:rsidR="00000000" w:rsidDel="00000000" w:rsidP="00000000" w:rsidRDefault="00000000" w:rsidRPr="00000000" w14:paraId="00000015">
      <w:pPr>
        <w:widowControl w:val="0"/>
        <w:spacing w:before="216" w:line="240" w:lineRule="auto"/>
        <w:ind w:right="3126"/>
        <w:rPr>
          <w:b w:val="1"/>
          <w:sz w:val="48"/>
          <w:szCs w:val="48"/>
          <w:highlight w:val="white"/>
        </w:rPr>
      </w:pPr>
      <w:r w:rsidDel="00000000" w:rsidR="00000000" w:rsidRPr="00000000">
        <w:rPr>
          <w:b w:val="1"/>
          <w:sz w:val="48"/>
          <w:szCs w:val="48"/>
          <w:highlight w:val="white"/>
          <w:rtl w:val="0"/>
        </w:rPr>
        <w:t xml:space="preserve"> </w:t>
      </w:r>
    </w:p>
    <w:p w:rsidR="00000000" w:rsidDel="00000000" w:rsidP="00000000" w:rsidRDefault="00000000" w:rsidRPr="00000000" w14:paraId="00000016">
      <w:pPr>
        <w:widowControl w:val="0"/>
        <w:spacing w:before="233" w:line="240" w:lineRule="auto"/>
        <w:ind w:right="1841"/>
        <w:rPr/>
      </w:pPr>
      <w:r w:rsidDel="00000000" w:rsidR="00000000" w:rsidRPr="00000000">
        <w:rPr>
          <w:rtl w:val="0"/>
        </w:rPr>
      </w:r>
    </w:p>
    <w:p w:rsidR="00000000" w:rsidDel="00000000" w:rsidP="00000000" w:rsidRDefault="00000000" w:rsidRPr="00000000" w14:paraId="00000017">
      <w:pPr>
        <w:widowControl w:val="0"/>
        <w:spacing w:before="233" w:line="240" w:lineRule="auto"/>
        <w:ind w:right="1841"/>
        <w:rPr/>
      </w:pPr>
      <w:r w:rsidDel="00000000" w:rsidR="00000000" w:rsidRPr="00000000">
        <w:rPr>
          <w:rtl w:val="0"/>
        </w:rPr>
      </w:r>
    </w:p>
    <w:p w:rsidR="00000000" w:rsidDel="00000000" w:rsidP="00000000" w:rsidRDefault="00000000" w:rsidRPr="00000000" w14:paraId="00000018">
      <w:pPr>
        <w:spacing w:line="288" w:lineRule="auto"/>
        <w:rPr>
          <w:sz w:val="17"/>
          <w:szCs w:val="17"/>
        </w:rPr>
      </w:pPr>
      <w:r w:rsidDel="00000000" w:rsidR="00000000" w:rsidRPr="00000000">
        <w:rPr>
          <w:rtl w:val="0"/>
        </w:rPr>
      </w:r>
    </w:p>
    <w:p w:rsidR="00000000" w:rsidDel="00000000" w:rsidP="00000000" w:rsidRDefault="00000000" w:rsidRPr="00000000" w14:paraId="00000019">
      <w:pPr>
        <w:spacing w:line="288" w:lineRule="auto"/>
        <w:rPr>
          <w:sz w:val="17"/>
          <w:szCs w:val="17"/>
        </w:rPr>
      </w:pPr>
      <w:r w:rsidDel="00000000" w:rsidR="00000000" w:rsidRPr="00000000">
        <w:rPr>
          <w:rtl w:val="0"/>
        </w:rPr>
      </w:r>
    </w:p>
    <w:p w:rsidR="00000000" w:rsidDel="00000000" w:rsidP="00000000" w:rsidRDefault="00000000" w:rsidRPr="00000000" w14:paraId="0000001A">
      <w:pPr>
        <w:spacing w:line="240" w:lineRule="auto"/>
        <w:jc w:val="both"/>
        <w:rPr>
          <w:sz w:val="17"/>
          <w:szCs w:val="17"/>
        </w:rPr>
      </w:pPr>
      <w:r w:rsidDel="00000000" w:rsidR="00000000" w:rsidRPr="00000000">
        <w:rPr>
          <w:sz w:val="20"/>
          <w:szCs w:val="20"/>
          <w:rtl w:val="0"/>
        </w:rPr>
        <w:t xml:space="preserve">Design services for EU4CULTURE Project_ Support for revitalization of cultural heritage sites and monuments affected by Earthquake in Albania </w:t>
      </w:r>
      <w:r w:rsidDel="00000000" w:rsidR="00000000" w:rsidRPr="00000000">
        <w:rPr>
          <w:rtl w:val="0"/>
        </w:rPr>
      </w:r>
    </w:p>
    <w:p w:rsidR="00000000" w:rsidDel="00000000" w:rsidP="00000000" w:rsidRDefault="00000000" w:rsidRPr="00000000" w14:paraId="0000001B">
      <w:pPr>
        <w:spacing w:line="288" w:lineRule="auto"/>
        <w:rPr>
          <w:sz w:val="17"/>
          <w:szCs w:val="17"/>
        </w:rPr>
      </w:pPr>
      <w:r w:rsidDel="00000000" w:rsidR="00000000" w:rsidRPr="00000000">
        <w:rPr>
          <w:rtl w:val="0"/>
        </w:rPr>
      </w:r>
    </w:p>
    <w:p w:rsidR="00000000" w:rsidDel="00000000" w:rsidP="00000000" w:rsidRDefault="00000000" w:rsidRPr="00000000" w14:paraId="0000001C">
      <w:pPr>
        <w:spacing w:line="288" w:lineRule="auto"/>
        <w:rPr>
          <w:sz w:val="17"/>
          <w:szCs w:val="17"/>
        </w:rPr>
      </w:pPr>
      <w:r w:rsidDel="00000000" w:rsidR="00000000" w:rsidRPr="00000000">
        <w:rPr>
          <w:rtl w:val="0"/>
        </w:rPr>
      </w:r>
    </w:p>
    <w:p w:rsidR="00000000" w:rsidDel="00000000" w:rsidP="00000000" w:rsidRDefault="00000000" w:rsidRPr="00000000" w14:paraId="0000001D">
      <w:pPr>
        <w:spacing w:line="288" w:lineRule="auto"/>
        <w:rPr>
          <w:sz w:val="17"/>
          <w:szCs w:val="17"/>
        </w:rPr>
      </w:pPr>
      <w:r w:rsidDel="00000000" w:rsidR="00000000" w:rsidRPr="00000000">
        <w:rPr>
          <w:rtl w:val="0"/>
        </w:rPr>
      </w:r>
    </w:p>
    <w:p w:rsidR="00000000" w:rsidDel="00000000" w:rsidP="00000000" w:rsidRDefault="00000000" w:rsidRPr="00000000" w14:paraId="0000001E">
      <w:pPr>
        <w:spacing w:line="288" w:lineRule="auto"/>
        <w:rPr>
          <w:sz w:val="17"/>
          <w:szCs w:val="17"/>
        </w:rPr>
      </w:pPr>
      <w:r w:rsidDel="00000000" w:rsidR="00000000" w:rsidRPr="00000000">
        <w:rPr>
          <w:rtl w:val="0"/>
        </w:rPr>
      </w:r>
    </w:p>
    <w:p w:rsidR="00000000" w:rsidDel="00000000" w:rsidP="00000000" w:rsidRDefault="00000000" w:rsidRPr="00000000" w14:paraId="0000001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366091"/>
          <w:sz w:val="32"/>
          <w:szCs w:val="32"/>
          <w:u w:val="none"/>
          <w:shd w:fill="auto" w:val="clear"/>
          <w:vertAlign w:val="baseline"/>
        </w:rPr>
      </w:pPr>
      <w:r w:rsidDel="00000000" w:rsidR="00000000" w:rsidRPr="00000000">
        <w:rPr>
          <w:rFonts w:ascii="Calibri" w:cs="Calibri" w:eastAsia="Calibri" w:hAnsi="Calibri"/>
          <w:b w:val="0"/>
          <w:i w:val="0"/>
          <w:smallCaps w:val="0"/>
          <w:strike w:val="0"/>
          <w:color w:val="366091"/>
          <w:sz w:val="32"/>
          <w:szCs w:val="32"/>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2et92p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INTRODUCTION</w:t>
              <w:tab/>
              <w:t xml:space="preserve">3</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dy6vk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STAKEHOLDERS AND PARTNERS</w:t>
              <w:tab/>
              <w:t xml:space="preserve">4</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DOCUMENTATION REVIEWED</w:t>
              <w:tab/>
              <w:t xml:space="preserve">4</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PROJECT OBJECTIVES AND REQUIREMENTS</w:t>
              <w:tab/>
              <w:t xml:space="preserve">5</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59" w:lineRule="auto"/>
            <w:ind w:left="44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s8eyo1">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4.1 Project Objectives</w:t>
              <w:tab/>
              <w:t xml:space="preserve">5</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7dp8v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SITE APPRAISAL  Project Location</w:t>
              <w:tab/>
              <w:t xml:space="preserve">6</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59" w:lineRule="auto"/>
            <w:ind w:left="44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fob9te">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5.1  National Museum of History</w:t>
              <w:tab/>
              <w:t xml:space="preserve">6</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59" w:lineRule="auto"/>
            <w:ind w:left="44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rdcrjn">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5.2 Summary of the site’s constraints</w:t>
              <w:tab/>
              <w:t xml:space="preserve">7</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DESIGN PLANNING</w:t>
              <w:tab/>
              <w:t xml:space="preserve">8</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59" w:lineRule="auto"/>
            <w:ind w:left="44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lnxbz9">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6.1 General</w:t>
              <w:tab/>
              <w:t xml:space="preserve">8</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59" w:lineRule="auto"/>
            <w:ind w:left="44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5nkun2">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6.1.1 Sustainability</w:t>
              <w:tab/>
              <w:t xml:space="preserve">8</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59" w:lineRule="auto"/>
            <w:ind w:left="44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ksv4uv">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Design Criteria – Green Infrastructure Approach</w:t>
              <w:tab/>
              <w:t xml:space="preserve">8</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59" w:lineRule="auto"/>
            <w:ind w:left="44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44sinio">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6.1.2 Health and Safety Criteria</w:t>
              <w:tab/>
              <w:t xml:space="preserve">9</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59" w:lineRule="auto"/>
            <w:ind w:left="44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jxsxqh">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6.1.3 Design Quality Criteria</w:t>
              <w:tab/>
              <w:t xml:space="preserve">9</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 CONSTRUCTION PHASE</w:t>
              <w:tab/>
              <w:t xml:space="preserve">10</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3j2qqm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DELIVERABLES and TIMELINES</w:t>
              <w:tab/>
              <w:t xml:space="preserve">10</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STAKEHOLDER ENGAGEMENT</w:t>
              <w:tab/>
              <w:t xml:space="preserve">11</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4i7ojh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 A.1.1</w:t>
              <w:tab/>
              <w:t xml:space="preserve">12</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2xcytp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 A.1.2</w:t>
              <w:tab/>
              <w:t xml:space="preserve">13</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364"/>
            </w:tabs>
            <w:spacing w:after="100" w:before="0" w:line="276" w:lineRule="auto"/>
            <w:ind w:left="22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heading=h.1ci93x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 A.1.3</w:t>
              <w:tab/>
              <w:t xml:space="preserve">14</w:t>
            </w:r>
          </w:hyperlink>
          <w:r w:rsidDel="00000000" w:rsidR="00000000" w:rsidRPr="00000000">
            <w:rPr>
              <w:rtl w:val="0"/>
            </w:rPr>
          </w:r>
        </w:p>
        <w:p w:rsidR="00000000" w:rsidDel="00000000" w:rsidP="00000000" w:rsidRDefault="00000000" w:rsidRPr="00000000" w14:paraId="00000034">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5">
      <w:pPr>
        <w:rPr>
          <w:sz w:val="17"/>
          <w:szCs w:val="17"/>
        </w:rPr>
      </w:pPr>
      <w:r w:rsidDel="00000000" w:rsidR="00000000" w:rsidRPr="00000000">
        <w:br w:type="page"/>
      </w:r>
      <w:r w:rsidDel="00000000" w:rsidR="00000000" w:rsidRPr="00000000">
        <w:rPr>
          <w:rtl w:val="0"/>
        </w:rPr>
      </w:r>
    </w:p>
    <w:p w:rsidR="00000000" w:rsidDel="00000000" w:rsidP="00000000" w:rsidRDefault="00000000" w:rsidRPr="00000000" w14:paraId="00000036">
      <w:pPr>
        <w:rPr>
          <w:sz w:val="17"/>
          <w:szCs w:val="17"/>
        </w:rPr>
      </w:pPr>
      <w:r w:rsidDel="00000000" w:rsidR="00000000" w:rsidRPr="00000000">
        <w:rPr>
          <w:rtl w:val="0"/>
        </w:rPr>
      </w:r>
    </w:p>
    <w:p w:rsidR="00000000" w:rsidDel="00000000" w:rsidP="00000000" w:rsidRDefault="00000000" w:rsidRPr="00000000" w14:paraId="00000037">
      <w:pPr>
        <w:pStyle w:val="Heading2"/>
        <w:rPr>
          <w:color w:val="000000"/>
          <w:sz w:val="26"/>
          <w:szCs w:val="26"/>
        </w:rPr>
      </w:pPr>
      <w:bookmarkStart w:colFirst="0" w:colLast="0" w:name="_heading=h.3znysh7" w:id="2"/>
      <w:bookmarkEnd w:id="2"/>
      <w:r w:rsidDel="00000000" w:rsidR="00000000" w:rsidRPr="00000000">
        <w:rPr>
          <w:rtl w:val="0"/>
        </w:rPr>
      </w:r>
    </w:p>
    <w:p w:rsidR="00000000" w:rsidDel="00000000" w:rsidP="00000000" w:rsidRDefault="00000000" w:rsidRPr="00000000" w14:paraId="00000038">
      <w:pPr>
        <w:pStyle w:val="Heading2"/>
        <w:rPr>
          <w:color w:val="000000"/>
          <w:sz w:val="26"/>
          <w:szCs w:val="26"/>
        </w:rPr>
      </w:pPr>
      <w:bookmarkStart w:colFirst="0" w:colLast="0" w:name="_heading=h.2et92p0" w:id="3"/>
      <w:bookmarkEnd w:id="3"/>
      <w:r w:rsidDel="00000000" w:rsidR="00000000" w:rsidRPr="00000000">
        <w:rPr>
          <w:color w:val="000000"/>
          <w:sz w:val="26"/>
          <w:szCs w:val="26"/>
          <w:rtl w:val="0"/>
        </w:rPr>
        <w:t xml:space="preserve">1. INTRODUCTION  </w:t>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line="240" w:lineRule="auto"/>
        <w:ind w:left="113" w:firstLine="0"/>
        <w:rPr>
          <w:b w:val="1"/>
          <w:sz w:val="26"/>
          <w:szCs w:val="26"/>
        </w:rPr>
      </w:pPr>
      <w:r w:rsidDel="00000000" w:rsidR="00000000" w:rsidRPr="00000000">
        <w:rPr>
          <w:rtl w:val="0"/>
        </w:rPr>
      </w:r>
    </w:p>
    <w:p w:rsidR="00000000" w:rsidDel="00000000" w:rsidP="00000000" w:rsidRDefault="00000000" w:rsidRPr="00000000" w14:paraId="0000003A">
      <w:pPr>
        <w:widowControl w:val="0"/>
        <w:spacing w:after="200" w:line="259" w:lineRule="auto"/>
        <w:ind w:right="741"/>
        <w:jc w:val="both"/>
        <w:rPr>
          <w:sz w:val="20"/>
          <w:szCs w:val="20"/>
          <w:highlight w:val="white"/>
        </w:rPr>
      </w:pPr>
      <w:r w:rsidDel="00000000" w:rsidR="00000000" w:rsidRPr="00000000">
        <w:rPr>
          <w:sz w:val="20"/>
          <w:szCs w:val="20"/>
          <w:highlight w:val="white"/>
          <w:rtl w:val="0"/>
        </w:rPr>
        <w:t xml:space="preserve">On 26 November 2019, Albania was hit by its most deadly earthquake in the last 50 years. The earthquake measured 6.3 on the Richter scale and caused significant casualties and property damage, resulting in 51 deaths, over 1000 injured, and nearly 17,000 people displaced. As a result of the disaster, a total of 202,291 people were affected in the country, 47,263 directly, and 155,029 indirectly. It caused extensive damage in 11 municipalities, including the two most populous, urbanized and developed municipalities (Tirana and Durres). The worst affected municipalities were: Shijak, Durres, Kruja, Tirana, Kamza, Kavaja, Kurbin, and Lezha. </w:t>
      </w:r>
    </w:p>
    <w:p w:rsidR="00000000" w:rsidDel="00000000" w:rsidP="00000000" w:rsidRDefault="00000000" w:rsidRPr="00000000" w14:paraId="0000003B">
      <w:pPr>
        <w:widowControl w:val="0"/>
        <w:spacing w:after="200" w:line="259" w:lineRule="auto"/>
        <w:ind w:right="741"/>
        <w:jc w:val="both"/>
        <w:rPr>
          <w:sz w:val="20"/>
          <w:szCs w:val="20"/>
          <w:highlight w:val="white"/>
        </w:rPr>
      </w:pPr>
      <w:r w:rsidDel="00000000" w:rsidR="00000000" w:rsidRPr="00000000">
        <w:rPr>
          <w:sz w:val="20"/>
          <w:szCs w:val="20"/>
          <w:highlight w:val="white"/>
          <w:rtl w:val="0"/>
        </w:rPr>
        <w:t xml:space="preserve">The Government of Albania requested support from the European Union, the United Nations, and the World Bank to undertake a full and comprehensive Post-Disaster Needs Assessment (PDNA) to identify the damage, losses, and recovery needs arising from the earthquake. The tripartite partners provided financial and technical support to conduct the assessment in addition to the resources the government made available. To measure and assess the economic damage, a Post Disaster Needs Assessment (PDNA) was conducted, estimating the total economic losses at nearly EUR 1Billion.</w:t>
      </w:r>
    </w:p>
    <w:p w:rsidR="00000000" w:rsidDel="00000000" w:rsidP="00000000" w:rsidRDefault="00000000" w:rsidRPr="00000000" w14:paraId="0000003C">
      <w:pPr>
        <w:widowControl w:val="0"/>
        <w:spacing w:after="200" w:line="259" w:lineRule="auto"/>
        <w:ind w:right="741"/>
        <w:jc w:val="both"/>
        <w:rPr>
          <w:sz w:val="20"/>
          <w:szCs w:val="20"/>
          <w:highlight w:val="white"/>
        </w:rPr>
      </w:pPr>
      <w:r w:rsidDel="00000000" w:rsidR="00000000" w:rsidRPr="00000000">
        <w:rPr>
          <w:sz w:val="20"/>
          <w:szCs w:val="20"/>
          <w:highlight w:val="white"/>
          <w:rtl w:val="0"/>
        </w:rPr>
        <w:t xml:space="preserve">The PDNA documented the destruction of public and private infrastructure. Of particular concern was the destruction of cultural heritage monuments and property, as 53 cultural heritage properties were significantly damaged by the earthquake. UNOPS, through ECR AUMCO , is partnering with the Government of Albania and the European Union, to facilitate the post-earthquake revitalization and upgrade of economic and tourism infrastructure of a large number of key cultural heritage sites, museums, and cultural hubs. The overall aim of the project will be to assist Albania with economic development and recovery with a focus on tourism development with cultural heritage as its key component. This project seeks to remediate the effect of the earthquake on Albania’s cultural heritage through the rehabilitation of monuments, as well as contribute to Albania’s socio-economic recovery through the construction and upgrade of these sites. It will be important also to support improvements in the  capacity of institutions responsible for the management of these cultural monuments and sites to better accommodate tourism. </w:t>
      </w:r>
    </w:p>
    <w:p w:rsidR="00000000" w:rsidDel="00000000" w:rsidP="00000000" w:rsidRDefault="00000000" w:rsidRPr="00000000" w14:paraId="0000003D">
      <w:pPr>
        <w:widowControl w:val="0"/>
        <w:spacing w:line="259" w:lineRule="auto"/>
        <w:ind w:right="741"/>
        <w:jc w:val="both"/>
        <w:rPr>
          <w:sz w:val="20"/>
          <w:szCs w:val="20"/>
          <w:highlight w:val="white"/>
        </w:rPr>
      </w:pPr>
      <w:r w:rsidDel="00000000" w:rsidR="00000000" w:rsidRPr="00000000">
        <w:rPr>
          <w:sz w:val="20"/>
          <w:szCs w:val="20"/>
          <w:highlight w:val="white"/>
          <w:rtl w:val="0"/>
        </w:rPr>
        <w:t xml:space="preserve">The final outcomes of the project are:</w:t>
      </w:r>
    </w:p>
    <w:p w:rsidR="00000000" w:rsidDel="00000000" w:rsidP="00000000" w:rsidRDefault="00000000" w:rsidRPr="00000000" w14:paraId="0000003E">
      <w:pPr>
        <w:widowControl w:val="0"/>
        <w:spacing w:line="259" w:lineRule="auto"/>
        <w:ind w:left="859" w:right="741" w:firstLine="0.9999999999999432"/>
        <w:jc w:val="both"/>
        <w:rPr>
          <w:sz w:val="10"/>
          <w:szCs w:val="10"/>
          <w:highlight w:val="white"/>
        </w:rPr>
      </w:pPr>
      <w:r w:rsidDel="00000000" w:rsidR="00000000" w:rsidRPr="00000000">
        <w:rPr>
          <w:rtl w:val="0"/>
        </w:rPr>
      </w:r>
    </w:p>
    <w:p w:rsidR="00000000" w:rsidDel="00000000" w:rsidP="00000000" w:rsidRDefault="00000000" w:rsidRPr="00000000" w14:paraId="0000003F">
      <w:pPr>
        <w:widowControl w:val="0"/>
        <w:spacing w:line="259" w:lineRule="auto"/>
        <w:ind w:right="741"/>
        <w:jc w:val="both"/>
        <w:rPr>
          <w:sz w:val="20"/>
          <w:szCs w:val="20"/>
          <w:highlight w:val="white"/>
        </w:rPr>
      </w:pPr>
      <w:r w:rsidDel="00000000" w:rsidR="00000000" w:rsidRPr="00000000">
        <w:rPr>
          <w:sz w:val="20"/>
          <w:szCs w:val="20"/>
          <w:highlight w:val="white"/>
          <w:rtl w:val="0"/>
        </w:rPr>
        <w:t xml:space="preserve">1) The rehabilitation of significant cultural heritage sites damaged by the earthquake.</w:t>
      </w:r>
    </w:p>
    <w:p w:rsidR="00000000" w:rsidDel="00000000" w:rsidP="00000000" w:rsidRDefault="00000000" w:rsidRPr="00000000" w14:paraId="00000040">
      <w:pPr>
        <w:widowControl w:val="0"/>
        <w:spacing w:line="259" w:lineRule="auto"/>
        <w:ind w:right="741"/>
        <w:jc w:val="both"/>
        <w:rPr>
          <w:sz w:val="20"/>
          <w:szCs w:val="20"/>
          <w:highlight w:val="white"/>
        </w:rPr>
      </w:pPr>
      <w:r w:rsidDel="00000000" w:rsidR="00000000" w:rsidRPr="00000000">
        <w:rPr>
          <w:sz w:val="20"/>
          <w:szCs w:val="20"/>
          <w:highlight w:val="white"/>
          <w:rtl w:val="0"/>
        </w:rPr>
        <w:t xml:space="preserve">2) Support to local economic development and the capacity of the Ministry of Culture in the safeguarding, management, and promotion of cultural heritage sites.</w:t>
      </w:r>
    </w:p>
    <w:p w:rsidR="00000000" w:rsidDel="00000000" w:rsidP="00000000" w:rsidRDefault="00000000" w:rsidRPr="00000000" w14:paraId="00000041">
      <w:pPr>
        <w:widowControl w:val="0"/>
        <w:spacing w:line="259" w:lineRule="auto"/>
        <w:ind w:right="741"/>
        <w:jc w:val="both"/>
        <w:rPr>
          <w:sz w:val="20"/>
          <w:szCs w:val="20"/>
          <w:highlight w:val="white"/>
        </w:rPr>
      </w:pPr>
      <w:r w:rsidDel="00000000" w:rsidR="00000000" w:rsidRPr="00000000">
        <w:rPr>
          <w:sz w:val="20"/>
          <w:szCs w:val="20"/>
          <w:highlight w:val="white"/>
          <w:rtl w:val="0"/>
        </w:rPr>
        <w:t xml:space="preserve">3) Improving awareness of the importance of cultural heritage sites amongst the Albanian public</w:t>
      </w:r>
    </w:p>
    <w:p w:rsidR="00000000" w:rsidDel="00000000" w:rsidP="00000000" w:rsidRDefault="00000000" w:rsidRPr="00000000" w14:paraId="00000042">
      <w:pPr>
        <w:widowControl w:val="0"/>
        <w:spacing w:before="119" w:line="276.99999999999994" w:lineRule="auto"/>
        <w:ind w:right="722"/>
        <w:jc w:val="both"/>
        <w:rPr>
          <w:sz w:val="20"/>
          <w:szCs w:val="20"/>
          <w:highlight w:val="white"/>
        </w:rPr>
      </w:pPr>
      <w:r w:rsidDel="00000000" w:rsidR="00000000" w:rsidRPr="00000000">
        <w:rPr>
          <w:sz w:val="20"/>
          <w:szCs w:val="20"/>
          <w:highlight w:val="white"/>
          <w:rtl w:val="0"/>
        </w:rPr>
        <w:t xml:space="preserve">In addition to the partners within the UN system, UNOPS works with partners around the world to plan and implement hundreds of infrastructure projects of varied scales and complexity every year, ranging from maternity clinics to hospitals, from schools to roads, from Integrated Border Management Crossings to High Security Prisons, from advisory on strategic infrastructure investment to assistance in the development of national infrastructure plans. </w:t>
      </w:r>
    </w:p>
    <w:p w:rsidR="00000000" w:rsidDel="00000000" w:rsidP="00000000" w:rsidRDefault="00000000" w:rsidRPr="00000000" w14:paraId="00000043">
      <w:pPr>
        <w:widowControl w:val="0"/>
        <w:spacing w:before="125" w:line="274" w:lineRule="auto"/>
        <w:ind w:right="740"/>
        <w:jc w:val="both"/>
        <w:rPr>
          <w:sz w:val="20"/>
          <w:szCs w:val="20"/>
          <w:highlight w:val="white"/>
        </w:rPr>
      </w:pPr>
      <w:r w:rsidDel="00000000" w:rsidR="00000000" w:rsidRPr="00000000">
        <w:rPr>
          <w:sz w:val="20"/>
          <w:szCs w:val="20"/>
          <w:highlight w:val="white"/>
          <w:rtl w:val="0"/>
        </w:rPr>
        <w:t xml:space="preserve">UNOPS mission is to help people build better lives and countries achieve peace and sustainable development. Working in some of the world’s most challenging environments, our vision is a world where people can live full lives supported by appropriate, sustainable, and resilient infrastructure through efficient, transparent use of public resources in procurement and project management. </w:t>
      </w:r>
    </w:p>
    <w:p w:rsidR="00000000" w:rsidDel="00000000" w:rsidP="00000000" w:rsidRDefault="00000000" w:rsidRPr="00000000" w14:paraId="00000044">
      <w:pPr>
        <w:widowControl w:val="0"/>
        <w:spacing w:before="125" w:line="274" w:lineRule="auto"/>
        <w:ind w:left="814" w:right="740" w:firstLine="12.000000000000028"/>
        <w:jc w:val="both"/>
        <w:rPr>
          <w:color w:val="ff0000"/>
          <w:sz w:val="20"/>
          <w:szCs w:val="20"/>
          <w:highlight w:val="white"/>
        </w:rPr>
      </w:pPr>
      <w:r w:rsidDel="00000000" w:rsidR="00000000" w:rsidRPr="00000000">
        <w:rPr>
          <w:rtl w:val="0"/>
        </w:rPr>
      </w:r>
    </w:p>
    <w:p w:rsidR="00000000" w:rsidDel="00000000" w:rsidP="00000000" w:rsidRDefault="00000000" w:rsidRPr="00000000" w14:paraId="00000045">
      <w:pPr>
        <w:pStyle w:val="Heading2"/>
        <w:rPr>
          <w:color w:val="000000"/>
          <w:sz w:val="26"/>
          <w:szCs w:val="26"/>
        </w:rPr>
      </w:pPr>
      <w:bookmarkStart w:colFirst="0" w:colLast="0" w:name="_heading=h.3dy6vkm" w:id="4"/>
      <w:bookmarkEnd w:id="4"/>
      <w:r w:rsidDel="00000000" w:rsidR="00000000" w:rsidRPr="00000000">
        <w:rPr>
          <w:color w:val="000000"/>
          <w:sz w:val="26"/>
          <w:szCs w:val="26"/>
          <w:rtl w:val="0"/>
        </w:rPr>
        <w:t xml:space="preserve">2. STAKEHOLDERS AND PARTNERS</w:t>
      </w:r>
    </w:p>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before="171" w:line="240" w:lineRule="auto"/>
        <w:ind w:left="455" w:firstLine="0"/>
        <w:rPr>
          <w:sz w:val="20"/>
          <w:szCs w:val="20"/>
        </w:rPr>
      </w:pPr>
      <w:r w:rsidDel="00000000" w:rsidR="00000000" w:rsidRPr="00000000">
        <w:rPr>
          <w:sz w:val="20"/>
          <w:szCs w:val="20"/>
          <w:rtl w:val="0"/>
        </w:rPr>
        <w:t xml:space="preserve">The key stakeholders for implementation of this project are:</w:t>
      </w:r>
    </w:p>
    <w:p w:rsidR="00000000" w:rsidDel="00000000" w:rsidP="00000000" w:rsidRDefault="00000000" w:rsidRPr="00000000" w14:paraId="00000047">
      <w:pPr>
        <w:widowControl w:val="0"/>
        <w:numPr>
          <w:ilvl w:val="0"/>
          <w:numId w:val="1"/>
        </w:numPr>
        <w:pBdr>
          <w:top w:space="0" w:sz="0" w:val="nil"/>
          <w:left w:space="0" w:sz="0" w:val="nil"/>
          <w:bottom w:space="0" w:sz="0" w:val="nil"/>
          <w:right w:space="0" w:sz="0" w:val="nil"/>
          <w:between w:space="0" w:sz="0" w:val="nil"/>
        </w:pBdr>
        <w:spacing w:before="171" w:line="240" w:lineRule="auto"/>
        <w:ind w:left="1440" w:hanging="360"/>
        <w:rPr>
          <w:sz w:val="20"/>
          <w:szCs w:val="20"/>
        </w:rPr>
      </w:pPr>
      <w:r w:rsidDel="00000000" w:rsidR="00000000" w:rsidRPr="00000000">
        <w:rPr>
          <w:sz w:val="20"/>
          <w:szCs w:val="20"/>
          <w:rtl w:val="0"/>
        </w:rPr>
        <w:t xml:space="preserve">European Union Delegation to Albania;</w:t>
      </w:r>
    </w:p>
    <w:p w:rsidR="00000000" w:rsidDel="00000000" w:rsidP="00000000" w:rsidRDefault="00000000" w:rsidRPr="00000000" w14:paraId="00000048">
      <w:pPr>
        <w:widowControl w:val="0"/>
        <w:numPr>
          <w:ilvl w:val="0"/>
          <w:numId w:val="1"/>
        </w:numPr>
        <w:pBdr>
          <w:top w:space="0" w:sz="0" w:val="nil"/>
          <w:left w:space="0" w:sz="0" w:val="nil"/>
          <w:bottom w:space="0" w:sz="0" w:val="nil"/>
          <w:right w:space="0" w:sz="0" w:val="nil"/>
          <w:between w:space="0" w:sz="0" w:val="nil"/>
        </w:pBdr>
        <w:spacing w:line="240" w:lineRule="auto"/>
        <w:ind w:left="1440" w:hanging="360"/>
        <w:rPr>
          <w:sz w:val="20"/>
          <w:szCs w:val="20"/>
        </w:rPr>
      </w:pPr>
      <w:r w:rsidDel="00000000" w:rsidR="00000000" w:rsidRPr="00000000">
        <w:rPr>
          <w:sz w:val="20"/>
          <w:szCs w:val="20"/>
          <w:rtl w:val="0"/>
        </w:rPr>
        <w:t xml:space="preserve">Government of Albania (GoA), represented by:</w:t>
      </w:r>
    </w:p>
    <w:p w:rsidR="00000000" w:rsidDel="00000000" w:rsidP="00000000" w:rsidRDefault="00000000" w:rsidRPr="00000000" w14:paraId="00000049">
      <w:pPr>
        <w:widowControl w:val="0"/>
        <w:numPr>
          <w:ilvl w:val="0"/>
          <w:numId w:val="2"/>
        </w:numPr>
        <w:pBdr>
          <w:top w:space="0" w:sz="0" w:val="nil"/>
          <w:left w:space="0" w:sz="0" w:val="nil"/>
          <w:bottom w:space="0" w:sz="0" w:val="nil"/>
          <w:right w:space="0" w:sz="0" w:val="nil"/>
          <w:between w:space="0" w:sz="0" w:val="nil"/>
        </w:pBdr>
        <w:spacing w:line="240" w:lineRule="auto"/>
        <w:ind w:left="2160" w:hanging="360"/>
        <w:rPr>
          <w:sz w:val="20"/>
          <w:szCs w:val="20"/>
        </w:rPr>
      </w:pPr>
      <w:r w:rsidDel="00000000" w:rsidR="00000000" w:rsidRPr="00000000">
        <w:rPr>
          <w:sz w:val="20"/>
          <w:szCs w:val="20"/>
          <w:rtl w:val="0"/>
        </w:rPr>
        <w:t xml:space="preserve">Ministry of Culture (MoC)</w:t>
      </w:r>
    </w:p>
    <w:p w:rsidR="00000000" w:rsidDel="00000000" w:rsidP="00000000" w:rsidRDefault="00000000" w:rsidRPr="00000000" w14:paraId="0000004A">
      <w:pPr>
        <w:widowControl w:val="0"/>
        <w:numPr>
          <w:ilvl w:val="0"/>
          <w:numId w:val="2"/>
        </w:numPr>
        <w:pBdr>
          <w:top w:space="0" w:sz="0" w:val="nil"/>
          <w:left w:space="0" w:sz="0" w:val="nil"/>
          <w:bottom w:space="0" w:sz="0" w:val="nil"/>
          <w:right w:space="0" w:sz="0" w:val="nil"/>
          <w:between w:space="0" w:sz="0" w:val="nil"/>
        </w:pBdr>
        <w:spacing w:line="240" w:lineRule="auto"/>
        <w:ind w:left="2160" w:hanging="360"/>
        <w:rPr>
          <w:sz w:val="20"/>
          <w:szCs w:val="20"/>
        </w:rPr>
      </w:pPr>
      <w:r w:rsidDel="00000000" w:rsidR="00000000" w:rsidRPr="00000000">
        <w:rPr>
          <w:sz w:val="20"/>
          <w:szCs w:val="20"/>
          <w:rtl w:val="0"/>
        </w:rPr>
        <w:t xml:space="preserve">National Institute for Cultural Heritage NICH; </w:t>
      </w:r>
    </w:p>
    <w:p w:rsidR="00000000" w:rsidDel="00000000" w:rsidP="00000000" w:rsidRDefault="00000000" w:rsidRPr="00000000" w14:paraId="0000004B">
      <w:pPr>
        <w:widowControl w:val="0"/>
        <w:numPr>
          <w:ilvl w:val="0"/>
          <w:numId w:val="2"/>
        </w:numPr>
        <w:pBdr>
          <w:top w:space="0" w:sz="0" w:val="nil"/>
          <w:left w:space="0" w:sz="0" w:val="nil"/>
          <w:bottom w:space="0" w:sz="0" w:val="nil"/>
          <w:right w:space="0" w:sz="0" w:val="nil"/>
          <w:between w:space="0" w:sz="0" w:val="nil"/>
        </w:pBdr>
        <w:spacing w:line="240" w:lineRule="auto"/>
        <w:ind w:left="2160" w:hanging="360"/>
        <w:rPr>
          <w:sz w:val="20"/>
          <w:szCs w:val="20"/>
        </w:rPr>
      </w:pPr>
      <w:r w:rsidDel="00000000" w:rsidR="00000000" w:rsidRPr="00000000">
        <w:rPr>
          <w:sz w:val="20"/>
          <w:szCs w:val="20"/>
          <w:rtl w:val="0"/>
        </w:rPr>
        <w:t xml:space="preserve">National Historical Museum</w:t>
      </w:r>
    </w:p>
    <w:p w:rsidR="00000000" w:rsidDel="00000000" w:rsidP="00000000" w:rsidRDefault="00000000" w:rsidRPr="00000000" w14:paraId="0000004C">
      <w:pPr>
        <w:widowControl w:val="0"/>
        <w:numPr>
          <w:ilvl w:val="0"/>
          <w:numId w:val="2"/>
        </w:numPr>
        <w:pBdr>
          <w:top w:space="0" w:sz="0" w:val="nil"/>
          <w:left w:space="0" w:sz="0" w:val="nil"/>
          <w:bottom w:space="0" w:sz="0" w:val="nil"/>
          <w:right w:space="0" w:sz="0" w:val="nil"/>
          <w:between w:space="0" w:sz="0" w:val="nil"/>
        </w:pBdr>
        <w:spacing w:line="240" w:lineRule="auto"/>
        <w:ind w:left="2160" w:hanging="360"/>
        <w:rPr>
          <w:sz w:val="20"/>
          <w:szCs w:val="20"/>
        </w:rPr>
      </w:pPr>
      <w:r w:rsidDel="00000000" w:rsidR="00000000" w:rsidRPr="00000000">
        <w:rPr>
          <w:sz w:val="20"/>
          <w:szCs w:val="20"/>
          <w:rtl w:val="0"/>
        </w:rPr>
        <w:t xml:space="preserve">National Council of Territory</w:t>
      </w:r>
    </w:p>
    <w:p w:rsidR="00000000" w:rsidDel="00000000" w:rsidP="00000000" w:rsidRDefault="00000000" w:rsidRPr="00000000" w14:paraId="0000004D">
      <w:pPr>
        <w:widowControl w:val="0"/>
        <w:numPr>
          <w:ilvl w:val="0"/>
          <w:numId w:val="2"/>
        </w:numPr>
        <w:pBdr>
          <w:top w:space="0" w:sz="0" w:val="nil"/>
          <w:left w:space="0" w:sz="0" w:val="nil"/>
          <w:bottom w:space="0" w:sz="0" w:val="nil"/>
          <w:right w:space="0" w:sz="0" w:val="nil"/>
          <w:between w:space="0" w:sz="0" w:val="nil"/>
        </w:pBdr>
        <w:spacing w:line="240" w:lineRule="auto"/>
        <w:ind w:left="2160" w:hanging="360"/>
        <w:rPr>
          <w:sz w:val="20"/>
          <w:szCs w:val="20"/>
        </w:rPr>
      </w:pPr>
      <w:r w:rsidDel="00000000" w:rsidR="00000000" w:rsidRPr="00000000">
        <w:rPr>
          <w:sz w:val="20"/>
          <w:szCs w:val="20"/>
          <w:rtl w:val="0"/>
        </w:rPr>
        <w:t xml:space="preserve">Ministry of Infrastructure and Energy, represented by The Institute of Construction</w:t>
      </w:r>
    </w:p>
    <w:p w:rsidR="00000000" w:rsidDel="00000000" w:rsidP="00000000" w:rsidRDefault="00000000" w:rsidRPr="00000000" w14:paraId="0000004E">
      <w:pPr>
        <w:widowControl w:val="0"/>
        <w:numPr>
          <w:ilvl w:val="0"/>
          <w:numId w:val="2"/>
        </w:numPr>
        <w:pBdr>
          <w:top w:space="0" w:sz="0" w:val="nil"/>
          <w:left w:space="0" w:sz="0" w:val="nil"/>
          <w:bottom w:space="0" w:sz="0" w:val="nil"/>
          <w:right w:space="0" w:sz="0" w:val="nil"/>
          <w:between w:space="0" w:sz="0" w:val="nil"/>
        </w:pBdr>
        <w:spacing w:line="240" w:lineRule="auto"/>
        <w:ind w:left="2160" w:hanging="360"/>
        <w:rPr>
          <w:sz w:val="20"/>
          <w:szCs w:val="20"/>
        </w:rPr>
      </w:pPr>
      <w:r w:rsidDel="00000000" w:rsidR="00000000" w:rsidRPr="00000000">
        <w:rPr>
          <w:sz w:val="20"/>
          <w:szCs w:val="20"/>
          <w:rtl w:val="0"/>
        </w:rPr>
        <w:t xml:space="preserve">Municipality of Tirana</w:t>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before="171" w:line="240" w:lineRule="auto"/>
        <w:ind w:left="455" w:firstLine="0"/>
        <w:rPr>
          <w:rFonts w:ascii="Open Sans" w:cs="Open Sans" w:eastAsia="Open Sans" w:hAnsi="Open Sans"/>
          <w:sz w:val="17"/>
          <w:szCs w:val="17"/>
        </w:rPr>
      </w:pPr>
      <w:r w:rsidDel="00000000" w:rsidR="00000000" w:rsidRPr="00000000">
        <w:rPr>
          <w:sz w:val="20"/>
          <w:szCs w:val="20"/>
          <w:rtl w:val="0"/>
        </w:rPr>
        <w:t xml:space="preserve">Implementing partner/project manager:United Nations Office for Project Services (UNOPS)</w:t>
      </w:r>
      <w:r w:rsidDel="00000000" w:rsidR="00000000" w:rsidRPr="00000000">
        <w:rPr>
          <w:rtl w:val="0"/>
        </w:rPr>
      </w:r>
    </w:p>
    <w:p w:rsidR="00000000" w:rsidDel="00000000" w:rsidP="00000000" w:rsidRDefault="00000000" w:rsidRPr="00000000" w14:paraId="00000050">
      <w:pPr>
        <w:rPr>
          <w:rFonts w:ascii="Open Sans" w:cs="Open Sans" w:eastAsia="Open Sans" w:hAnsi="Open Sans"/>
        </w:rPr>
      </w:pPr>
      <w:r w:rsidDel="00000000" w:rsidR="00000000" w:rsidRPr="00000000">
        <w:rPr>
          <w:rtl w:val="0"/>
        </w:rPr>
      </w:r>
    </w:p>
    <w:p w:rsidR="00000000" w:rsidDel="00000000" w:rsidP="00000000" w:rsidRDefault="00000000" w:rsidRPr="00000000" w14:paraId="00000051">
      <w:pPr>
        <w:pStyle w:val="Heading2"/>
        <w:rPr>
          <w:b w:val="0"/>
          <w:color w:val="000000"/>
          <w:sz w:val="26"/>
          <w:szCs w:val="26"/>
        </w:rPr>
      </w:pPr>
      <w:bookmarkStart w:colFirst="0" w:colLast="0" w:name="_heading=h.1t3h5sf" w:id="5"/>
      <w:bookmarkEnd w:id="5"/>
      <w:r w:rsidDel="00000000" w:rsidR="00000000" w:rsidRPr="00000000">
        <w:rPr>
          <w:color w:val="000000"/>
          <w:sz w:val="26"/>
          <w:szCs w:val="26"/>
          <w:rtl w:val="0"/>
        </w:rPr>
        <w:t xml:space="preserve">3. DOCUMENTATION REVIEWED</w:t>
      </w:r>
      <w:r w:rsidDel="00000000" w:rsidR="00000000" w:rsidRPr="00000000">
        <w:rPr>
          <w:rtl w:val="0"/>
        </w:rPr>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before="171" w:line="240" w:lineRule="auto"/>
        <w:rPr>
          <w:sz w:val="20"/>
          <w:szCs w:val="20"/>
        </w:rPr>
      </w:pPr>
      <w:r w:rsidDel="00000000" w:rsidR="00000000" w:rsidRPr="00000000">
        <w:rPr>
          <w:sz w:val="20"/>
          <w:szCs w:val="20"/>
          <w:rtl w:val="0"/>
        </w:rPr>
        <w:t xml:space="preserve">The following documents have been consulted during the development of the Design Brief: </w:t>
      </w:r>
    </w:p>
    <w:p w:rsidR="00000000" w:rsidDel="00000000" w:rsidP="00000000" w:rsidRDefault="00000000" w:rsidRPr="00000000" w14:paraId="00000053">
      <w:pPr>
        <w:widowControl w:val="0"/>
        <w:numPr>
          <w:ilvl w:val="0"/>
          <w:numId w:val="6"/>
        </w:numPr>
        <w:pBdr>
          <w:top w:space="0" w:sz="0" w:val="nil"/>
          <w:left w:space="0" w:sz="0" w:val="nil"/>
          <w:bottom w:space="0" w:sz="0" w:val="nil"/>
          <w:right w:space="0" w:sz="0" w:val="nil"/>
          <w:between w:space="0" w:sz="0" w:val="nil"/>
        </w:pBdr>
        <w:spacing w:before="171" w:line="240" w:lineRule="auto"/>
        <w:ind w:left="720" w:hanging="360"/>
        <w:rPr>
          <w:sz w:val="20"/>
          <w:szCs w:val="20"/>
        </w:rPr>
      </w:pPr>
      <w:r w:rsidDel="00000000" w:rsidR="00000000" w:rsidRPr="00000000">
        <w:rPr>
          <w:sz w:val="20"/>
          <w:szCs w:val="20"/>
          <w:rtl w:val="0"/>
        </w:rPr>
        <w:t xml:space="preserve">UNOPS RFP Terms of Reference Document  </w:t>
      </w:r>
    </w:p>
    <w:p w:rsidR="00000000" w:rsidDel="00000000" w:rsidP="00000000" w:rsidRDefault="00000000" w:rsidRPr="00000000" w14:paraId="00000054">
      <w:pPr>
        <w:widowControl w:val="0"/>
        <w:numPr>
          <w:ilvl w:val="0"/>
          <w:numId w:val="6"/>
        </w:numPr>
        <w:pBdr>
          <w:top w:space="0" w:sz="0" w:val="nil"/>
          <w:left w:space="0" w:sz="0" w:val="nil"/>
          <w:bottom w:space="0" w:sz="0" w:val="nil"/>
          <w:right w:space="0" w:sz="0" w:val="nil"/>
          <w:between w:space="0" w:sz="0" w:val="nil"/>
        </w:pBdr>
        <w:spacing w:line="240" w:lineRule="auto"/>
        <w:ind w:left="720" w:hanging="360"/>
        <w:rPr>
          <w:sz w:val="20"/>
          <w:szCs w:val="20"/>
        </w:rPr>
      </w:pPr>
      <w:r w:rsidDel="00000000" w:rsidR="00000000" w:rsidRPr="00000000">
        <w:rPr>
          <w:sz w:val="20"/>
          <w:szCs w:val="20"/>
          <w:rtl w:val="0"/>
        </w:rPr>
        <w:t xml:space="preserve">National Legislation:</w:t>
      </w:r>
    </w:p>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before="94" w:line="240" w:lineRule="auto"/>
        <w:ind w:left="455" w:firstLine="0"/>
        <w:rPr>
          <w:sz w:val="20"/>
          <w:szCs w:val="20"/>
        </w:rPr>
      </w:pPr>
      <w:r w:rsidDel="00000000" w:rsidR="00000000" w:rsidRPr="00000000">
        <w:rPr>
          <w:rtl w:val="0"/>
        </w:rPr>
      </w:r>
    </w:p>
    <w:p w:rsidR="00000000" w:rsidDel="00000000" w:rsidP="00000000" w:rsidRDefault="00000000" w:rsidRPr="00000000" w14:paraId="00000056">
      <w:pPr>
        <w:numPr>
          <w:ilvl w:val="1"/>
          <w:numId w:val="12"/>
        </w:numPr>
        <w:pBdr>
          <w:top w:space="0" w:sz="0" w:val="nil"/>
          <w:left w:space="0" w:sz="0" w:val="nil"/>
          <w:bottom w:space="0" w:sz="0" w:val="nil"/>
          <w:right w:space="0" w:sz="0" w:val="nil"/>
          <w:between w:space="0" w:sz="0" w:val="nil"/>
        </w:pBdr>
        <w:spacing w:after="240" w:before="240" w:line="288" w:lineRule="auto"/>
        <w:ind w:left="1440" w:hanging="360"/>
        <w:jc w:val="both"/>
        <w:rPr>
          <w:sz w:val="17"/>
          <w:szCs w:val="17"/>
        </w:rPr>
      </w:pPr>
      <w:r w:rsidDel="00000000" w:rsidR="00000000" w:rsidRPr="00000000">
        <w:rPr>
          <w:sz w:val="17"/>
          <w:szCs w:val="17"/>
          <w:rtl w:val="0"/>
        </w:rPr>
        <w:t xml:space="preserve"> Law No. 27/2018 on Cultural Heritage and Museums</w:t>
      </w:r>
    </w:p>
    <w:p w:rsidR="00000000" w:rsidDel="00000000" w:rsidP="00000000" w:rsidRDefault="00000000" w:rsidRPr="00000000" w14:paraId="00000057">
      <w:pPr>
        <w:numPr>
          <w:ilvl w:val="1"/>
          <w:numId w:val="12"/>
        </w:numPr>
        <w:pBdr>
          <w:top w:space="0" w:sz="0" w:val="nil"/>
          <w:left w:space="0" w:sz="0" w:val="nil"/>
          <w:bottom w:space="0" w:sz="0" w:val="nil"/>
          <w:right w:space="0" w:sz="0" w:val="nil"/>
          <w:between w:space="0" w:sz="0" w:val="nil"/>
        </w:pBdr>
        <w:spacing w:after="240" w:before="240" w:line="288" w:lineRule="auto"/>
        <w:ind w:left="1440" w:hanging="360"/>
        <w:jc w:val="both"/>
        <w:rPr>
          <w:sz w:val="17"/>
          <w:szCs w:val="17"/>
        </w:rPr>
      </w:pPr>
      <w:r w:rsidDel="00000000" w:rsidR="00000000" w:rsidRPr="00000000">
        <w:rPr>
          <w:sz w:val="17"/>
          <w:szCs w:val="17"/>
          <w:rtl w:val="0"/>
        </w:rPr>
        <w:t xml:space="preserve">Decision of the Council of Ministers (DCM) No.1125 dated 30.12.2020, "On the approval of the design regulation, implementation of conservation and protection interventions in material cultural assets, their supervision and testing"</w:t>
      </w:r>
    </w:p>
    <w:p w:rsidR="00000000" w:rsidDel="00000000" w:rsidP="00000000" w:rsidRDefault="00000000" w:rsidRPr="00000000" w14:paraId="00000058">
      <w:pPr>
        <w:numPr>
          <w:ilvl w:val="1"/>
          <w:numId w:val="12"/>
        </w:numPr>
        <w:pBdr>
          <w:top w:space="0" w:sz="0" w:val="nil"/>
          <w:left w:space="0" w:sz="0" w:val="nil"/>
          <w:bottom w:space="0" w:sz="0" w:val="nil"/>
          <w:right w:space="0" w:sz="0" w:val="nil"/>
          <w:between w:space="0" w:sz="0" w:val="nil"/>
        </w:pBdr>
        <w:spacing w:after="240" w:before="240" w:line="288" w:lineRule="auto"/>
        <w:ind w:left="1440" w:hanging="360"/>
        <w:jc w:val="both"/>
        <w:rPr>
          <w:sz w:val="17"/>
          <w:szCs w:val="17"/>
        </w:rPr>
      </w:pPr>
      <w:r w:rsidDel="00000000" w:rsidR="00000000" w:rsidRPr="00000000">
        <w:rPr>
          <w:sz w:val="17"/>
          <w:szCs w:val="17"/>
          <w:rtl w:val="0"/>
        </w:rPr>
        <w:t xml:space="preserve">(DCM) No.. 1099, date 24.12.2020 “For the approval of treatment methods, technical norms, criteria and models of interventions in the field of preservation of cultural assets”</w:t>
      </w:r>
    </w:p>
    <w:p w:rsidR="00000000" w:rsidDel="00000000" w:rsidP="00000000" w:rsidRDefault="00000000" w:rsidRPr="00000000" w14:paraId="00000059">
      <w:pPr>
        <w:numPr>
          <w:ilvl w:val="1"/>
          <w:numId w:val="12"/>
        </w:numPr>
        <w:pBdr>
          <w:top w:space="0" w:sz="0" w:val="nil"/>
          <w:left w:space="0" w:sz="0" w:val="nil"/>
          <w:bottom w:space="0" w:sz="0" w:val="nil"/>
          <w:right w:space="0" w:sz="0" w:val="nil"/>
          <w:between w:space="0" w:sz="0" w:val="nil"/>
        </w:pBdr>
        <w:spacing w:after="240" w:before="240" w:line="288" w:lineRule="auto"/>
        <w:ind w:left="1440" w:hanging="360"/>
        <w:jc w:val="both"/>
        <w:rPr>
          <w:sz w:val="17"/>
          <w:szCs w:val="17"/>
        </w:rPr>
      </w:pPr>
      <w:r w:rsidDel="00000000" w:rsidR="00000000" w:rsidRPr="00000000">
        <w:rPr>
          <w:sz w:val="17"/>
          <w:szCs w:val="17"/>
          <w:rtl w:val="0"/>
        </w:rPr>
        <w:t xml:space="preserve">(DCM) No..582, date 3.10.2018 “For the declaration of the historical center of the city of Tirana, the definition of its protected area and the approval of the plan for preservation, protection and administration”.</w:t>
      </w:r>
    </w:p>
    <w:p w:rsidR="00000000" w:rsidDel="00000000" w:rsidP="00000000" w:rsidRDefault="00000000" w:rsidRPr="00000000" w14:paraId="0000005A">
      <w:pPr>
        <w:numPr>
          <w:ilvl w:val="1"/>
          <w:numId w:val="12"/>
        </w:numPr>
        <w:pBdr>
          <w:top w:space="0" w:sz="0" w:val="nil"/>
          <w:left w:space="0" w:sz="0" w:val="nil"/>
          <w:bottom w:space="0" w:sz="0" w:val="nil"/>
          <w:right w:space="0" w:sz="0" w:val="nil"/>
          <w:between w:space="0" w:sz="0" w:val="nil"/>
        </w:pBdr>
        <w:spacing w:after="240" w:before="240" w:line="288" w:lineRule="auto"/>
        <w:ind w:left="1440" w:hanging="360"/>
        <w:jc w:val="both"/>
        <w:rPr>
          <w:sz w:val="17"/>
          <w:szCs w:val="17"/>
        </w:rPr>
      </w:pPr>
      <w:r w:rsidDel="00000000" w:rsidR="00000000" w:rsidRPr="00000000">
        <w:rPr>
          <w:sz w:val="17"/>
          <w:szCs w:val="17"/>
          <w:rtl w:val="0"/>
        </w:rPr>
        <w:t xml:space="preserve">International Conventions of Restoration. </w:t>
      </w:r>
    </w:p>
    <w:p w:rsidR="00000000" w:rsidDel="00000000" w:rsidP="00000000" w:rsidRDefault="00000000" w:rsidRPr="00000000" w14:paraId="0000005B">
      <w:pPr>
        <w:numPr>
          <w:ilvl w:val="1"/>
          <w:numId w:val="12"/>
        </w:numPr>
        <w:pBdr>
          <w:top w:space="0" w:sz="0" w:val="nil"/>
          <w:left w:space="0" w:sz="0" w:val="nil"/>
          <w:bottom w:space="0" w:sz="0" w:val="nil"/>
          <w:right w:space="0" w:sz="0" w:val="nil"/>
          <w:between w:space="0" w:sz="0" w:val="nil"/>
        </w:pBdr>
        <w:spacing w:after="240" w:before="240" w:line="288" w:lineRule="auto"/>
        <w:ind w:left="1440" w:hanging="360"/>
        <w:jc w:val="both"/>
        <w:rPr>
          <w:sz w:val="17"/>
          <w:szCs w:val="17"/>
        </w:rPr>
      </w:pPr>
      <w:r w:rsidDel="00000000" w:rsidR="00000000" w:rsidRPr="00000000">
        <w:rPr>
          <w:sz w:val="17"/>
          <w:szCs w:val="17"/>
          <w:rtl w:val="0"/>
        </w:rPr>
        <w:t xml:space="preserve">Contract must use the best international standards for that type of object (ICOM, EUROCODES etc.). Quality Management System: ISO 9001: 2015; Information Technology System: ISO / IEC 20000-1: 2018; Information Security Management System: ISO / IEC 27001: 2013; Occupational Health and Safety Management System: ISO 45001: 2018; Social Responsibility Management System: SA 8000: 2014; Energy Management System: ISO 50001-2012; Environmental Management System: ISO 14001-2015; Integrated Management System: PASS: 2012.</w:t>
      </w:r>
    </w:p>
    <w:p w:rsidR="00000000" w:rsidDel="00000000" w:rsidP="00000000" w:rsidRDefault="00000000" w:rsidRPr="00000000" w14:paraId="0000005C">
      <w:pPr>
        <w:numPr>
          <w:ilvl w:val="1"/>
          <w:numId w:val="12"/>
        </w:numPr>
        <w:spacing w:after="240" w:before="240" w:line="288" w:lineRule="auto"/>
        <w:ind w:left="1440" w:hanging="360"/>
        <w:jc w:val="both"/>
        <w:rPr>
          <w:sz w:val="13"/>
          <w:szCs w:val="13"/>
        </w:rPr>
      </w:pPr>
      <w:r w:rsidDel="00000000" w:rsidR="00000000" w:rsidRPr="00000000">
        <w:rPr>
          <w:sz w:val="16"/>
          <w:szCs w:val="16"/>
          <w:rtl w:val="0"/>
        </w:rPr>
        <w:t xml:space="preserve">Law No. 107 dated 31.07.2014 “On Territorial Planning and Development”;</w:t>
      </w:r>
      <w:r w:rsidDel="00000000" w:rsidR="00000000" w:rsidRPr="00000000">
        <w:rPr>
          <w:rtl w:val="0"/>
        </w:rPr>
      </w:r>
    </w:p>
    <w:p w:rsidR="00000000" w:rsidDel="00000000" w:rsidP="00000000" w:rsidRDefault="00000000" w:rsidRPr="00000000" w14:paraId="0000005D">
      <w:pPr>
        <w:numPr>
          <w:ilvl w:val="1"/>
          <w:numId w:val="12"/>
        </w:numPr>
        <w:spacing w:after="240" w:before="240" w:line="288" w:lineRule="auto"/>
        <w:ind w:left="1440" w:hanging="360"/>
        <w:jc w:val="both"/>
        <w:rPr>
          <w:sz w:val="13"/>
          <w:szCs w:val="13"/>
        </w:rPr>
      </w:pPr>
      <w:r w:rsidDel="00000000" w:rsidR="00000000" w:rsidRPr="00000000">
        <w:rPr>
          <w:sz w:val="16"/>
          <w:szCs w:val="16"/>
          <w:rtl w:val="0"/>
        </w:rPr>
        <w:t xml:space="preserve">Decision of the Council of Ministers No. 887, dated 24/12/2019 ”For the determination of rules and fast track procedure for drafting and approval of the obliged plan locally, as well as a procedure for the approval of development / construction permit, in natural disaster situations”;</w:t>
      </w:r>
      <w:r w:rsidDel="00000000" w:rsidR="00000000" w:rsidRPr="00000000">
        <w:rPr>
          <w:rtl w:val="0"/>
        </w:rPr>
      </w:r>
    </w:p>
    <w:p w:rsidR="00000000" w:rsidDel="00000000" w:rsidP="00000000" w:rsidRDefault="00000000" w:rsidRPr="00000000" w14:paraId="0000005E">
      <w:pPr>
        <w:numPr>
          <w:ilvl w:val="1"/>
          <w:numId w:val="12"/>
        </w:numPr>
        <w:spacing w:after="100" w:before="100" w:line="288" w:lineRule="auto"/>
        <w:ind w:left="1440" w:hanging="360"/>
        <w:jc w:val="both"/>
        <w:rPr>
          <w:sz w:val="13"/>
          <w:szCs w:val="13"/>
        </w:rPr>
      </w:pPr>
      <w:r w:rsidDel="00000000" w:rsidR="00000000" w:rsidRPr="00000000">
        <w:rPr>
          <w:sz w:val="16"/>
          <w:szCs w:val="16"/>
          <w:rtl w:val="0"/>
        </w:rPr>
        <w:t xml:space="preserve">Law No. 1044, dated 07.07.2011 “On Environmental Impact Assessment” ;</w:t>
      </w:r>
      <w:r w:rsidDel="00000000" w:rsidR="00000000" w:rsidRPr="00000000">
        <w:rPr>
          <w:rtl w:val="0"/>
        </w:rPr>
      </w:r>
    </w:p>
    <w:p w:rsidR="00000000" w:rsidDel="00000000" w:rsidP="00000000" w:rsidRDefault="00000000" w:rsidRPr="00000000" w14:paraId="0000005F">
      <w:pPr>
        <w:numPr>
          <w:ilvl w:val="1"/>
          <w:numId w:val="12"/>
        </w:numPr>
        <w:spacing w:before="100" w:lineRule="auto"/>
        <w:ind w:left="1440" w:hanging="360"/>
        <w:jc w:val="both"/>
        <w:rPr>
          <w:sz w:val="14"/>
          <w:szCs w:val="14"/>
        </w:rPr>
      </w:pPr>
      <w:r w:rsidDel="00000000" w:rsidR="00000000" w:rsidRPr="00000000">
        <w:rPr>
          <w:sz w:val="16"/>
          <w:szCs w:val="16"/>
          <w:rtl w:val="0"/>
        </w:rPr>
        <w:t xml:space="preserve">Law No. 8937, dated 12.9.2002 and Decision of the Council of Ministers No. 38, dated 16.01.2003 “On the approval of the norms, rules and conditions of design and construction, production and storage of heat in buildings”;</w:t>
      </w:r>
      <w:r w:rsidDel="00000000" w:rsidR="00000000" w:rsidRPr="00000000">
        <w:rPr>
          <w:rtl w:val="0"/>
        </w:rPr>
      </w:r>
    </w:p>
    <w:p w:rsidR="00000000" w:rsidDel="00000000" w:rsidP="00000000" w:rsidRDefault="00000000" w:rsidRPr="00000000" w14:paraId="00000060">
      <w:pPr>
        <w:numPr>
          <w:ilvl w:val="1"/>
          <w:numId w:val="12"/>
        </w:numPr>
        <w:ind w:left="1440" w:hanging="360"/>
        <w:jc w:val="both"/>
        <w:rPr>
          <w:sz w:val="13"/>
          <w:szCs w:val="13"/>
        </w:rPr>
      </w:pPr>
      <w:r w:rsidDel="00000000" w:rsidR="00000000" w:rsidRPr="00000000">
        <w:rPr>
          <w:sz w:val="16"/>
          <w:szCs w:val="16"/>
          <w:rtl w:val="0"/>
        </w:rPr>
        <w:t xml:space="preserve">UNI 9490 and local legislation for fire protection measures in force, such as Law No. 8776, dated 5.4.2001, Decision of the Council of Ministers No.699, dated 22.10.2004, DCM No. 722, dated 19.11.1998;</w:t>
      </w:r>
      <w:r w:rsidDel="00000000" w:rsidR="00000000" w:rsidRPr="00000000">
        <w:rPr>
          <w:rtl w:val="0"/>
        </w:rPr>
      </w:r>
    </w:p>
    <w:p w:rsidR="00000000" w:rsidDel="00000000" w:rsidP="00000000" w:rsidRDefault="00000000" w:rsidRPr="00000000" w14:paraId="00000061">
      <w:pPr>
        <w:numPr>
          <w:ilvl w:val="1"/>
          <w:numId w:val="12"/>
        </w:numPr>
        <w:ind w:left="1440" w:hanging="360"/>
        <w:jc w:val="both"/>
        <w:rPr>
          <w:sz w:val="13"/>
          <w:szCs w:val="13"/>
        </w:rPr>
      </w:pPr>
      <w:r w:rsidDel="00000000" w:rsidR="00000000" w:rsidRPr="00000000">
        <w:rPr>
          <w:sz w:val="16"/>
          <w:szCs w:val="16"/>
          <w:rtl w:val="0"/>
        </w:rPr>
        <w:t xml:space="preserve">DCM No.2. dated 8.5.2003. “On the classification and structure of cost in construction works”;</w:t>
      </w:r>
      <w:r w:rsidDel="00000000" w:rsidR="00000000" w:rsidRPr="00000000">
        <w:rPr>
          <w:rtl w:val="0"/>
        </w:rPr>
      </w:r>
    </w:p>
    <w:p w:rsidR="00000000" w:rsidDel="00000000" w:rsidP="00000000" w:rsidRDefault="00000000" w:rsidRPr="00000000" w14:paraId="00000062">
      <w:pPr>
        <w:numPr>
          <w:ilvl w:val="1"/>
          <w:numId w:val="12"/>
        </w:numPr>
        <w:ind w:left="1440" w:hanging="360"/>
        <w:jc w:val="both"/>
        <w:rPr>
          <w:sz w:val="13"/>
          <w:szCs w:val="13"/>
        </w:rPr>
      </w:pPr>
      <w:r w:rsidDel="00000000" w:rsidR="00000000" w:rsidRPr="00000000">
        <w:rPr>
          <w:sz w:val="16"/>
          <w:szCs w:val="16"/>
          <w:rtl w:val="0"/>
        </w:rPr>
        <w:t xml:space="preserve">The technical analysis of prices for all items in the budget forecast based on Decision of the Council of Ministers No. 627, dated 15.7.2015. “On the approval of the technical pricing manuals for construction works and their technical analysis”;</w:t>
      </w:r>
      <w:r w:rsidDel="00000000" w:rsidR="00000000" w:rsidRPr="00000000">
        <w:rPr>
          <w:rtl w:val="0"/>
        </w:rPr>
      </w:r>
    </w:p>
    <w:p w:rsidR="00000000" w:rsidDel="00000000" w:rsidP="00000000" w:rsidRDefault="00000000" w:rsidRPr="00000000" w14:paraId="00000063">
      <w:pPr>
        <w:numPr>
          <w:ilvl w:val="1"/>
          <w:numId w:val="12"/>
        </w:numPr>
        <w:ind w:left="1440" w:hanging="360"/>
        <w:jc w:val="both"/>
        <w:rPr>
          <w:sz w:val="13"/>
          <w:szCs w:val="13"/>
        </w:rPr>
      </w:pPr>
      <w:r w:rsidDel="00000000" w:rsidR="00000000" w:rsidRPr="00000000">
        <w:rPr>
          <w:sz w:val="16"/>
          <w:szCs w:val="16"/>
          <w:rtl w:val="0"/>
        </w:rPr>
        <w:t xml:space="preserve">Decision of the Council of Minister No. 1055, dated 22.12.2010 “On the establishment of technical opposition for construction works projects”;</w:t>
      </w:r>
      <w:r w:rsidDel="00000000" w:rsidR="00000000" w:rsidRPr="00000000">
        <w:rPr>
          <w:rtl w:val="0"/>
        </w:rPr>
      </w:r>
    </w:p>
    <w:p w:rsidR="00000000" w:rsidDel="00000000" w:rsidP="00000000" w:rsidRDefault="00000000" w:rsidRPr="00000000" w14:paraId="00000064">
      <w:pPr>
        <w:numPr>
          <w:ilvl w:val="1"/>
          <w:numId w:val="12"/>
        </w:numPr>
        <w:ind w:left="1440" w:hanging="360"/>
        <w:jc w:val="both"/>
        <w:rPr>
          <w:sz w:val="13"/>
          <w:szCs w:val="13"/>
        </w:rPr>
      </w:pPr>
      <w:r w:rsidDel="00000000" w:rsidR="00000000" w:rsidRPr="00000000">
        <w:rPr>
          <w:sz w:val="16"/>
          <w:szCs w:val="16"/>
          <w:rtl w:val="0"/>
        </w:rPr>
        <w:t xml:space="preserve">DCM No. 425, dated 27.5.2020 "On the procedures for the selection of entities equipped with a license for design, implementation, supervision and testing of cultural assets, for carrying out investments with public funds in cultural assets";</w:t>
      </w:r>
      <w:r w:rsidDel="00000000" w:rsidR="00000000" w:rsidRPr="00000000">
        <w:rPr>
          <w:rtl w:val="0"/>
        </w:rPr>
      </w:r>
    </w:p>
    <w:p w:rsidR="00000000" w:rsidDel="00000000" w:rsidP="00000000" w:rsidRDefault="00000000" w:rsidRPr="00000000" w14:paraId="00000065">
      <w:pPr>
        <w:numPr>
          <w:ilvl w:val="1"/>
          <w:numId w:val="12"/>
        </w:numPr>
        <w:ind w:left="1440" w:hanging="360"/>
        <w:jc w:val="both"/>
        <w:rPr>
          <w:sz w:val="13"/>
          <w:szCs w:val="13"/>
        </w:rPr>
      </w:pPr>
      <w:r w:rsidDel="00000000" w:rsidR="00000000" w:rsidRPr="00000000">
        <w:rPr>
          <w:sz w:val="16"/>
          <w:szCs w:val="16"/>
          <w:rtl w:val="0"/>
        </w:rPr>
        <w:t xml:space="preserve">DCM No. 354 dated 11.05.2016 "On the approval of the tariffs manual for services in territorial planning, design, supervision and testing";</w:t>
      </w:r>
      <w:r w:rsidDel="00000000" w:rsidR="00000000" w:rsidRPr="00000000">
        <w:rPr>
          <w:rtl w:val="0"/>
        </w:rPr>
      </w:r>
    </w:p>
    <w:p w:rsidR="00000000" w:rsidDel="00000000" w:rsidP="00000000" w:rsidRDefault="00000000" w:rsidRPr="00000000" w14:paraId="00000066">
      <w:pPr>
        <w:numPr>
          <w:ilvl w:val="1"/>
          <w:numId w:val="12"/>
        </w:numPr>
        <w:ind w:left="1440" w:hanging="360"/>
        <w:jc w:val="both"/>
        <w:rPr>
          <w:sz w:val="13"/>
          <w:szCs w:val="13"/>
        </w:rPr>
      </w:pPr>
      <w:r w:rsidDel="00000000" w:rsidR="00000000" w:rsidRPr="00000000">
        <w:rPr>
          <w:sz w:val="16"/>
          <w:szCs w:val="16"/>
          <w:rtl w:val="0"/>
        </w:rPr>
        <w:t xml:space="preserve">DCM No. 98, dated 6.2.2013 "On the approval of the list of harmonized Albanian standards, which have a reference character for the presumption of conformity for construction products";</w:t>
      </w:r>
      <w:r w:rsidDel="00000000" w:rsidR="00000000" w:rsidRPr="00000000">
        <w:rPr>
          <w:rtl w:val="0"/>
        </w:rPr>
      </w:r>
    </w:p>
    <w:p w:rsidR="00000000" w:rsidDel="00000000" w:rsidP="00000000" w:rsidRDefault="00000000" w:rsidRPr="00000000" w14:paraId="00000067">
      <w:pPr>
        <w:numPr>
          <w:ilvl w:val="1"/>
          <w:numId w:val="12"/>
        </w:numPr>
        <w:ind w:left="1440" w:hanging="360"/>
        <w:jc w:val="both"/>
        <w:rPr>
          <w:sz w:val="13"/>
          <w:szCs w:val="13"/>
        </w:rPr>
      </w:pPr>
      <w:r w:rsidDel="00000000" w:rsidR="00000000" w:rsidRPr="00000000">
        <w:rPr>
          <w:sz w:val="16"/>
          <w:szCs w:val="16"/>
          <w:rtl w:val="0"/>
        </w:rPr>
        <w:t xml:space="preserve">DCM No. 279, dated 18.4.2007 “For the approval of the list of construction products, for which the obligatory conformity assessment is required”;</w:t>
      </w:r>
      <w:r w:rsidDel="00000000" w:rsidR="00000000" w:rsidRPr="00000000">
        <w:rPr>
          <w:rtl w:val="0"/>
        </w:rPr>
      </w:r>
    </w:p>
    <w:p w:rsidR="00000000" w:rsidDel="00000000" w:rsidP="00000000" w:rsidRDefault="00000000" w:rsidRPr="00000000" w14:paraId="00000068">
      <w:pPr>
        <w:numPr>
          <w:ilvl w:val="1"/>
          <w:numId w:val="12"/>
        </w:numPr>
        <w:ind w:left="1440" w:hanging="360"/>
        <w:jc w:val="both"/>
        <w:rPr>
          <w:sz w:val="13"/>
          <w:szCs w:val="13"/>
        </w:rPr>
      </w:pPr>
      <w:r w:rsidDel="00000000" w:rsidR="00000000" w:rsidRPr="00000000">
        <w:rPr>
          <w:sz w:val="16"/>
          <w:szCs w:val="16"/>
          <w:rtl w:val="0"/>
        </w:rPr>
        <w:t xml:space="preserve">DCM No. 679, dated 22.10.2004 “For the approval of technical rules for the use of structural concrete”;</w:t>
      </w:r>
      <w:r w:rsidDel="00000000" w:rsidR="00000000" w:rsidRPr="00000000">
        <w:rPr>
          <w:rtl w:val="0"/>
        </w:rPr>
      </w:r>
    </w:p>
    <w:p w:rsidR="00000000" w:rsidDel="00000000" w:rsidP="00000000" w:rsidRDefault="00000000" w:rsidRPr="00000000" w14:paraId="00000069">
      <w:pPr>
        <w:numPr>
          <w:ilvl w:val="1"/>
          <w:numId w:val="12"/>
        </w:numPr>
        <w:ind w:left="1440" w:hanging="360"/>
        <w:jc w:val="both"/>
        <w:rPr>
          <w:sz w:val="13"/>
          <w:szCs w:val="13"/>
        </w:rPr>
      </w:pPr>
      <w:r w:rsidDel="00000000" w:rsidR="00000000" w:rsidRPr="00000000">
        <w:rPr>
          <w:sz w:val="16"/>
          <w:szCs w:val="16"/>
          <w:rtl w:val="0"/>
        </w:rPr>
        <w:t xml:space="preserve">DCM No. 68, datë 15.02.2001 “For the approval of standards and technical conditions of design and implementation of construction works", amended";</w:t>
      </w:r>
      <w:r w:rsidDel="00000000" w:rsidR="00000000" w:rsidRPr="00000000">
        <w:rPr>
          <w:rtl w:val="0"/>
        </w:rPr>
      </w:r>
    </w:p>
    <w:p w:rsidR="00000000" w:rsidDel="00000000" w:rsidP="00000000" w:rsidRDefault="00000000" w:rsidRPr="00000000" w14:paraId="0000006A">
      <w:pPr>
        <w:numPr>
          <w:ilvl w:val="1"/>
          <w:numId w:val="12"/>
        </w:numPr>
        <w:ind w:left="1440" w:hanging="360"/>
        <w:jc w:val="both"/>
        <w:rPr>
          <w:sz w:val="13"/>
          <w:szCs w:val="13"/>
        </w:rPr>
      </w:pPr>
      <w:r w:rsidDel="00000000" w:rsidR="00000000" w:rsidRPr="00000000">
        <w:rPr>
          <w:sz w:val="16"/>
          <w:szCs w:val="16"/>
          <w:rtl w:val="0"/>
        </w:rPr>
        <w:t xml:space="preserve">DCM No. 4, dated 10.1.2003 “For some additions to the Decision of the Council of Ministers No. 68, dated 15.2.2001, “For the approval of standards and technical conditions of design and implementation of construction works”;</w:t>
      </w:r>
      <w:r w:rsidDel="00000000" w:rsidR="00000000" w:rsidRPr="00000000">
        <w:rPr>
          <w:rtl w:val="0"/>
        </w:rPr>
      </w:r>
    </w:p>
    <w:p w:rsidR="00000000" w:rsidDel="00000000" w:rsidP="00000000" w:rsidRDefault="00000000" w:rsidRPr="00000000" w14:paraId="0000006B">
      <w:pPr>
        <w:numPr>
          <w:ilvl w:val="1"/>
          <w:numId w:val="12"/>
        </w:numPr>
        <w:spacing w:after="240" w:lineRule="auto"/>
        <w:ind w:left="1440" w:hanging="360"/>
        <w:jc w:val="both"/>
        <w:rPr>
          <w:sz w:val="13"/>
          <w:szCs w:val="13"/>
        </w:rPr>
      </w:pPr>
      <w:r w:rsidDel="00000000" w:rsidR="00000000" w:rsidRPr="00000000">
        <w:rPr>
          <w:sz w:val="16"/>
          <w:szCs w:val="16"/>
          <w:rtl w:val="0"/>
        </w:rPr>
        <w:t xml:space="preserve">DCM No. 391, dated 19.6.2004 “For some additions to the Decision of the Council of Ministers No.68, dated 15.2.2001 “For the approval of standards and technical conditions of design and implementation of construction works”, amended”.</w:t>
      </w:r>
      <w:r w:rsidDel="00000000" w:rsidR="00000000" w:rsidRPr="00000000">
        <w:rPr>
          <w:rtl w:val="0"/>
        </w:rPr>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before="82" w:line="240" w:lineRule="auto"/>
        <w:ind w:left="1140" w:firstLine="0"/>
        <w:rPr>
          <w:sz w:val="20"/>
          <w:szCs w:val="20"/>
        </w:rPr>
      </w:pPr>
      <w:r w:rsidDel="00000000" w:rsidR="00000000" w:rsidRPr="00000000">
        <w:rPr>
          <w:sz w:val="16"/>
          <w:szCs w:val="16"/>
          <w:rtl w:val="0"/>
        </w:rPr>
        <w:t xml:space="preserve">▪ Other technical standards and regulations. </w:t>
      </w:r>
      <w:r w:rsidDel="00000000" w:rsidR="00000000" w:rsidRPr="00000000">
        <w:rPr>
          <w:rtl w:val="0"/>
        </w:rPr>
      </w:r>
    </w:p>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before="82" w:line="240" w:lineRule="auto"/>
        <w:ind w:left="1140" w:firstLine="0"/>
        <w:rPr>
          <w:sz w:val="20"/>
          <w:szCs w:val="20"/>
        </w:rPr>
      </w:pPr>
      <w:r w:rsidDel="00000000" w:rsidR="00000000" w:rsidRPr="00000000">
        <w:rPr>
          <w:rtl w:val="0"/>
        </w:rPr>
      </w:r>
    </w:p>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before="82" w:line="240" w:lineRule="auto"/>
        <w:ind w:left="1140" w:firstLine="0"/>
        <w:rPr>
          <w:sz w:val="26"/>
          <w:szCs w:val="26"/>
        </w:rPr>
      </w:pPr>
      <w:r w:rsidDel="00000000" w:rsidR="00000000" w:rsidRPr="00000000">
        <w:rPr>
          <w:rtl w:val="0"/>
        </w:rPr>
      </w:r>
    </w:p>
    <w:p w:rsidR="00000000" w:rsidDel="00000000" w:rsidP="00000000" w:rsidRDefault="00000000" w:rsidRPr="00000000" w14:paraId="0000006F">
      <w:pPr>
        <w:pStyle w:val="Heading2"/>
        <w:rPr>
          <w:color w:val="000000"/>
          <w:sz w:val="26"/>
          <w:szCs w:val="26"/>
        </w:rPr>
      </w:pPr>
      <w:bookmarkStart w:colFirst="0" w:colLast="0" w:name="_heading=h.4d34og8" w:id="6"/>
      <w:bookmarkEnd w:id="6"/>
      <w:r w:rsidDel="00000000" w:rsidR="00000000" w:rsidRPr="00000000">
        <w:rPr>
          <w:color w:val="000000"/>
          <w:sz w:val="26"/>
          <w:szCs w:val="26"/>
          <w:rtl w:val="0"/>
        </w:rPr>
        <w:t xml:space="preserve">4. PROJECT OBJECTIVES AND REQUIREMENTS  </w:t>
      </w:r>
    </w:p>
    <w:p w:rsidR="00000000" w:rsidDel="00000000" w:rsidP="00000000" w:rsidRDefault="00000000" w:rsidRPr="00000000" w14:paraId="00000070">
      <w:pPr>
        <w:pStyle w:val="Heading3"/>
        <w:rPr>
          <w:b w:val="0"/>
          <w:color w:val="000000"/>
        </w:rPr>
      </w:pPr>
      <w:bookmarkStart w:colFirst="0" w:colLast="0" w:name="_heading=h.2s8eyo1" w:id="7"/>
      <w:bookmarkEnd w:id="7"/>
      <w:r w:rsidDel="00000000" w:rsidR="00000000" w:rsidRPr="00000000">
        <w:rPr>
          <w:rtl w:val="0"/>
        </w:rPr>
        <w:t xml:space="preserve">4.1 Project Objectives  </w:t>
      </w:r>
      <w:r w:rsidDel="00000000" w:rsidR="00000000" w:rsidRPr="00000000">
        <w:rPr>
          <w:rtl w:val="0"/>
        </w:rPr>
      </w:r>
    </w:p>
    <w:p w:rsidR="00000000" w:rsidDel="00000000" w:rsidP="00000000" w:rsidRDefault="00000000" w:rsidRPr="00000000" w14:paraId="00000071">
      <w:pPr>
        <w:widowControl w:val="0"/>
        <w:spacing w:before="240" w:line="276.99999999999994" w:lineRule="auto"/>
        <w:ind w:right="732"/>
        <w:jc w:val="both"/>
        <w:rPr>
          <w:sz w:val="20"/>
          <w:szCs w:val="20"/>
        </w:rPr>
      </w:pPr>
      <w:r w:rsidDel="00000000" w:rsidR="00000000" w:rsidRPr="00000000">
        <w:rPr>
          <w:sz w:val="20"/>
          <w:szCs w:val="20"/>
          <w:rtl w:val="0"/>
        </w:rPr>
        <w:t xml:space="preserve">The main objective of the design consultancy services for this contract is to provide UNOPS and the project stakeholders with a feasibility study and a fully functioning preliminary and detailed design, including drawings, schedules, specifications, computations, photographs, bill of quantities, standards, codes or guidelines, and reports for the restoration, reconstruction and musealization of National Historical Museum in Tirana. The preliminary design deliverables as well as the final design deliverables should ensure that UNOPS can deliver the project on time, within the budget and the quality expectations of all project stakeholders. </w:t>
      </w:r>
    </w:p>
    <w:p w:rsidR="00000000" w:rsidDel="00000000" w:rsidP="00000000" w:rsidRDefault="00000000" w:rsidRPr="00000000" w14:paraId="00000072">
      <w:pPr>
        <w:widowControl w:val="0"/>
        <w:spacing w:line="264" w:lineRule="auto"/>
        <w:ind w:right="751"/>
        <w:jc w:val="both"/>
        <w:rPr>
          <w:sz w:val="20"/>
          <w:szCs w:val="20"/>
        </w:rPr>
      </w:pPr>
      <w:r w:rsidDel="00000000" w:rsidR="00000000" w:rsidRPr="00000000">
        <w:rPr>
          <w:rtl w:val="0"/>
        </w:rPr>
      </w:r>
    </w:p>
    <w:p w:rsidR="00000000" w:rsidDel="00000000" w:rsidP="00000000" w:rsidRDefault="00000000" w:rsidRPr="00000000" w14:paraId="00000073">
      <w:pPr>
        <w:widowControl w:val="0"/>
        <w:spacing w:line="264" w:lineRule="auto"/>
        <w:ind w:right="751"/>
        <w:jc w:val="both"/>
        <w:rPr>
          <w:sz w:val="20"/>
          <w:szCs w:val="20"/>
        </w:rPr>
      </w:pPr>
      <w:r w:rsidDel="00000000" w:rsidR="00000000" w:rsidRPr="00000000">
        <w:rPr>
          <w:sz w:val="20"/>
          <w:szCs w:val="20"/>
          <w:rtl w:val="0"/>
        </w:rPr>
        <w:t xml:space="preserve">The preliminary and detailed design works for the restoration, rehabilitation, musealization, digital interpretation, interpretation, exhibition design, collection management, artifacts evacuation, storace and preservation  include but are not limited to Conservation, Museum design, Architectural, Structural Electrical, Mechanical Works required for the following infrastructure improvements: </w:t>
      </w:r>
    </w:p>
    <w:p w:rsidR="00000000" w:rsidDel="00000000" w:rsidP="00000000" w:rsidRDefault="00000000" w:rsidRPr="00000000" w14:paraId="00000074">
      <w:pPr>
        <w:widowControl w:val="0"/>
        <w:numPr>
          <w:ilvl w:val="0"/>
          <w:numId w:val="13"/>
        </w:numPr>
        <w:spacing w:before="426" w:line="264" w:lineRule="auto"/>
        <w:ind w:left="1440" w:right="746" w:hanging="360"/>
        <w:jc w:val="both"/>
        <w:rPr>
          <w:sz w:val="20"/>
          <w:szCs w:val="20"/>
          <w:highlight w:val="white"/>
        </w:rPr>
      </w:pPr>
      <w:r w:rsidDel="00000000" w:rsidR="00000000" w:rsidRPr="00000000">
        <w:rPr>
          <w:sz w:val="20"/>
          <w:szCs w:val="20"/>
          <w:rtl w:val="0"/>
        </w:rPr>
        <w:t xml:space="preserve">Emergency interventions for monuments which have been evaluated to be at high risk, to provide clear, safe and unobstructed access to the monuments, for specialized surveillance teams, institutional staff, engineering or technical staff or workers of companies involved in the design or restoration of monuments.</w:t>
      </w:r>
      <w:r w:rsidDel="00000000" w:rsidR="00000000" w:rsidRPr="00000000">
        <w:rPr>
          <w:rtl w:val="0"/>
        </w:rPr>
      </w:r>
    </w:p>
    <w:p w:rsidR="00000000" w:rsidDel="00000000" w:rsidP="00000000" w:rsidRDefault="00000000" w:rsidRPr="00000000" w14:paraId="00000075">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Musealization interventions, for the protection and enhancement of archaeological/historical/ethnographic assets in museums, emphasizing the museum architecture.</w:t>
      </w:r>
      <w:r w:rsidDel="00000000" w:rsidR="00000000" w:rsidRPr="00000000">
        <w:rPr>
          <w:rtl w:val="0"/>
        </w:rPr>
      </w:r>
    </w:p>
    <w:p w:rsidR="00000000" w:rsidDel="00000000" w:rsidP="00000000" w:rsidRDefault="00000000" w:rsidRPr="00000000" w14:paraId="00000076">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Structural consolidation and architectural restoration of earthquake damaged buildings in compliance with UNOPS standards and Albanian regulations .</w:t>
      </w:r>
      <w:r w:rsidDel="00000000" w:rsidR="00000000" w:rsidRPr="00000000">
        <w:rPr>
          <w:rtl w:val="0"/>
        </w:rPr>
      </w:r>
    </w:p>
    <w:p w:rsidR="00000000" w:rsidDel="00000000" w:rsidP="00000000" w:rsidRDefault="00000000" w:rsidRPr="00000000" w14:paraId="00000077">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Rehabilitation/construction of essential services: fire protection system, hydraulic water supply and sewage systems, electrical systems, heating/ ventilation and air conditioning systems, HVAC, electronic systems, in compliance with Albanian laws and regulations and UNOPS standards.</w:t>
      </w:r>
      <w:r w:rsidDel="00000000" w:rsidR="00000000" w:rsidRPr="00000000">
        <w:rPr>
          <w:rtl w:val="0"/>
        </w:rPr>
      </w:r>
    </w:p>
    <w:p w:rsidR="00000000" w:rsidDel="00000000" w:rsidP="00000000" w:rsidRDefault="00000000" w:rsidRPr="00000000" w14:paraId="00000078">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Connection infrastructure of the facility with the road network, firefighting network, electrical network, water supply network, sewage discharge network, in compliance with Albanian laws and regulations and UNOPS standards.</w:t>
      </w:r>
      <w:r w:rsidDel="00000000" w:rsidR="00000000" w:rsidRPr="00000000">
        <w:rPr>
          <w:rtl w:val="0"/>
        </w:rPr>
      </w:r>
    </w:p>
    <w:p w:rsidR="00000000" w:rsidDel="00000000" w:rsidP="00000000" w:rsidRDefault="00000000" w:rsidRPr="00000000" w14:paraId="00000079">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Architectural landscape interventions, in compliance with local regulations and UNOPS standards.</w:t>
      </w:r>
      <w:r w:rsidDel="00000000" w:rsidR="00000000" w:rsidRPr="00000000">
        <w:rPr>
          <w:rtl w:val="0"/>
        </w:rPr>
      </w:r>
    </w:p>
    <w:p w:rsidR="00000000" w:rsidDel="00000000" w:rsidP="00000000" w:rsidRDefault="00000000" w:rsidRPr="00000000" w14:paraId="0000007A">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Infrastructure for people with special needs, in compliance with Albanian laws and regulations and UNOPS standards.</w:t>
      </w:r>
      <w:r w:rsidDel="00000000" w:rsidR="00000000" w:rsidRPr="00000000">
        <w:rPr>
          <w:rtl w:val="0"/>
        </w:rPr>
      </w:r>
    </w:p>
    <w:p w:rsidR="00000000" w:rsidDel="00000000" w:rsidP="00000000" w:rsidRDefault="00000000" w:rsidRPr="00000000" w14:paraId="0000007B">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Perimeter safety barriers, to prevent accidents to passers-by or tourists. Signal boards for various specific hazards.</w:t>
      </w:r>
      <w:r w:rsidDel="00000000" w:rsidR="00000000" w:rsidRPr="00000000">
        <w:rPr>
          <w:rtl w:val="0"/>
        </w:rPr>
      </w:r>
    </w:p>
    <w:p w:rsidR="00000000" w:rsidDel="00000000" w:rsidP="00000000" w:rsidRDefault="00000000" w:rsidRPr="00000000" w14:paraId="0000007C">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Modern tools for providing information on the monument or cultural asset, such as audio guides, video guides, virtual tours, websites etc. </w:t>
      </w:r>
      <w:r w:rsidDel="00000000" w:rsidR="00000000" w:rsidRPr="00000000">
        <w:rPr>
          <w:rtl w:val="0"/>
        </w:rPr>
      </w:r>
    </w:p>
    <w:p w:rsidR="00000000" w:rsidDel="00000000" w:rsidP="00000000" w:rsidRDefault="00000000" w:rsidRPr="00000000" w14:paraId="0000007D">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Information tools for people with special needs.</w:t>
      </w:r>
      <w:r w:rsidDel="00000000" w:rsidR="00000000" w:rsidRPr="00000000">
        <w:rPr>
          <w:rtl w:val="0"/>
        </w:rPr>
      </w:r>
    </w:p>
    <w:p w:rsidR="00000000" w:rsidDel="00000000" w:rsidP="00000000" w:rsidRDefault="00000000" w:rsidRPr="00000000" w14:paraId="0000007E">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Info/ticketing points and ticketing systems, booths, parking lots and other auxiliary facilities.</w:t>
      </w:r>
      <w:r w:rsidDel="00000000" w:rsidR="00000000" w:rsidRPr="00000000">
        <w:rPr>
          <w:rtl w:val="0"/>
        </w:rPr>
      </w:r>
    </w:p>
    <w:p w:rsidR="00000000" w:rsidDel="00000000" w:rsidP="00000000" w:rsidRDefault="00000000" w:rsidRPr="00000000" w14:paraId="0000007F">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Public spaces for the rest of the visitors.</w:t>
      </w:r>
      <w:r w:rsidDel="00000000" w:rsidR="00000000" w:rsidRPr="00000000">
        <w:rPr>
          <w:rtl w:val="0"/>
        </w:rPr>
      </w:r>
    </w:p>
    <w:p w:rsidR="00000000" w:rsidDel="00000000" w:rsidP="00000000" w:rsidRDefault="00000000" w:rsidRPr="00000000" w14:paraId="00000080">
      <w:pPr>
        <w:widowControl w:val="0"/>
        <w:numPr>
          <w:ilvl w:val="0"/>
          <w:numId w:val="13"/>
        </w:numPr>
        <w:spacing w:line="264" w:lineRule="auto"/>
        <w:ind w:left="1440" w:right="746" w:hanging="360"/>
        <w:jc w:val="both"/>
        <w:rPr>
          <w:sz w:val="20"/>
          <w:szCs w:val="20"/>
          <w:highlight w:val="white"/>
        </w:rPr>
      </w:pPr>
      <w:r w:rsidDel="00000000" w:rsidR="00000000" w:rsidRPr="00000000">
        <w:rPr>
          <w:sz w:val="20"/>
          <w:szCs w:val="20"/>
          <w:rtl w:val="0"/>
        </w:rPr>
        <w:t xml:space="preserve">Necessary parking space and passageway for emergency services. </w:t>
      </w:r>
      <w:r w:rsidDel="00000000" w:rsidR="00000000" w:rsidRPr="00000000">
        <w:rPr>
          <w:rtl w:val="0"/>
        </w:rPr>
      </w:r>
    </w:p>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before="161" w:lineRule="auto"/>
        <w:ind w:left="109" w:right="39" w:firstLine="0"/>
        <w:jc w:val="both"/>
        <w:rPr>
          <w:sz w:val="20"/>
          <w:szCs w:val="20"/>
        </w:rPr>
      </w:pPr>
      <w:r w:rsidDel="00000000" w:rsidR="00000000" w:rsidRPr="00000000">
        <w:rPr>
          <w:rtl w:val="0"/>
        </w:rPr>
      </w:r>
    </w:p>
    <w:p w:rsidR="00000000" w:rsidDel="00000000" w:rsidP="00000000" w:rsidRDefault="00000000" w:rsidRPr="00000000" w14:paraId="00000082">
      <w:pPr>
        <w:pStyle w:val="Heading2"/>
        <w:rPr>
          <w:color w:val="000000"/>
          <w:sz w:val="26"/>
          <w:szCs w:val="26"/>
        </w:rPr>
      </w:pPr>
      <w:bookmarkStart w:colFirst="0" w:colLast="0" w:name="_heading=h.17dp8vu" w:id="8"/>
      <w:bookmarkEnd w:id="8"/>
      <w:r w:rsidDel="00000000" w:rsidR="00000000" w:rsidRPr="00000000">
        <w:rPr>
          <w:color w:val="000000"/>
          <w:sz w:val="26"/>
          <w:szCs w:val="26"/>
          <w:rtl w:val="0"/>
        </w:rPr>
        <w:t xml:space="preserve">5. SITE APPRAISAL  </w:t>
      </w:r>
    </w:p>
    <w:p w:rsidR="00000000" w:rsidDel="00000000" w:rsidP="00000000" w:rsidRDefault="00000000" w:rsidRPr="00000000" w14:paraId="00000083">
      <w:pPr>
        <w:pStyle w:val="Heading2"/>
        <w:rPr>
          <w:color w:val="000000"/>
          <w:sz w:val="26"/>
          <w:szCs w:val="26"/>
        </w:rPr>
      </w:pPr>
      <w:bookmarkStart w:colFirst="0" w:colLast="0" w:name="_heading=h.ys5lnii8dwy0" w:id="9"/>
      <w:bookmarkEnd w:id="9"/>
      <w:r w:rsidDel="00000000" w:rsidR="00000000" w:rsidRPr="00000000">
        <w:rPr>
          <w:color w:val="000000"/>
          <w:sz w:val="26"/>
          <w:szCs w:val="26"/>
          <w:rtl w:val="0"/>
        </w:rPr>
        <w:t xml:space="preserve">Project Location  and </w:t>
      </w:r>
      <w:r w:rsidDel="00000000" w:rsidR="00000000" w:rsidRPr="00000000">
        <w:rPr>
          <w:sz w:val="26"/>
          <w:szCs w:val="26"/>
          <w:rtl w:val="0"/>
        </w:rPr>
        <w:t xml:space="preserve">information</w:t>
      </w:r>
      <w:r w:rsidDel="00000000" w:rsidR="00000000" w:rsidRPr="00000000">
        <w:rPr>
          <w:rtl w:val="0"/>
        </w:rPr>
      </w:r>
    </w:p>
    <w:p w:rsidR="00000000" w:rsidDel="00000000" w:rsidP="00000000" w:rsidRDefault="00000000" w:rsidRPr="00000000" w14:paraId="00000084">
      <w:pPr>
        <w:pStyle w:val="Heading3"/>
        <w:rPr/>
      </w:pPr>
      <w:bookmarkStart w:colFirst="0" w:colLast="0" w:name="_heading=h.1fob9te" w:id="10"/>
      <w:bookmarkEnd w:id="10"/>
      <w:r w:rsidDel="00000000" w:rsidR="00000000" w:rsidRPr="00000000">
        <w:rPr>
          <w:rtl w:val="0"/>
        </w:rPr>
        <w:t xml:space="preserve">5.1  National Museum of History</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before="240" w:lineRule="auto"/>
        <w:jc w:val="both"/>
        <w:rPr>
          <w:sz w:val="20"/>
          <w:szCs w:val="20"/>
        </w:rPr>
      </w:pPr>
      <w:r w:rsidDel="00000000" w:rsidR="00000000" w:rsidRPr="00000000">
        <w:rPr>
          <w:sz w:val="20"/>
          <w:szCs w:val="20"/>
          <w:rtl w:val="0"/>
        </w:rPr>
        <w:t xml:space="preserve">The National Museum of History is located in the northern part of the “Skënderbej” Tirana’s central square. The site is accessible from the street ‘’Ded Gjo Luli’’.</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before="240" w:lineRule="auto"/>
        <w:jc w:val="both"/>
        <w:rPr>
          <w:sz w:val="20"/>
          <w:szCs w:val="20"/>
        </w:rPr>
      </w:pPr>
      <w:r w:rsidDel="00000000" w:rsidR="00000000" w:rsidRPr="00000000">
        <w:rPr>
          <w:rtl w:val="0"/>
        </w:rPr>
      </w:r>
    </w:p>
    <w:p w:rsidR="00000000" w:rsidDel="00000000" w:rsidP="00000000" w:rsidRDefault="00000000" w:rsidRPr="00000000" w14:paraId="00000087">
      <w:pPr>
        <w:numPr>
          <w:ilvl w:val="1"/>
          <w:numId w:val="12"/>
        </w:numPr>
        <w:pBdr>
          <w:top w:space="0" w:sz="0" w:val="nil"/>
          <w:left w:space="0" w:sz="0" w:val="nil"/>
          <w:bottom w:space="0" w:sz="0" w:val="nil"/>
          <w:right w:space="0" w:sz="0" w:val="nil"/>
          <w:between w:space="0" w:sz="0" w:val="nil"/>
        </w:pBdr>
        <w:ind w:left="1440" w:hanging="360"/>
        <w:jc w:val="both"/>
        <w:rPr>
          <w:rFonts w:ascii="Open Sans" w:cs="Open Sans" w:eastAsia="Open Sans" w:hAnsi="Open Sans"/>
          <w:sz w:val="17"/>
          <w:szCs w:val="17"/>
        </w:rPr>
      </w:pPr>
      <w:r w:rsidDel="00000000" w:rsidR="00000000" w:rsidRPr="00000000">
        <w:rPr>
          <w:sz w:val="20"/>
          <w:szCs w:val="20"/>
          <w:rtl w:val="0"/>
        </w:rPr>
        <w:t xml:space="preserve">Latitude: 41.32939205</w:t>
      </w:r>
      <w:r w:rsidDel="00000000" w:rsidR="00000000" w:rsidRPr="00000000">
        <w:rPr>
          <w:rtl w:val="0"/>
        </w:rPr>
      </w:r>
    </w:p>
    <w:p w:rsidR="00000000" w:rsidDel="00000000" w:rsidP="00000000" w:rsidRDefault="00000000" w:rsidRPr="00000000" w14:paraId="00000088">
      <w:pPr>
        <w:numPr>
          <w:ilvl w:val="1"/>
          <w:numId w:val="12"/>
        </w:numPr>
        <w:pBdr>
          <w:top w:space="0" w:sz="0" w:val="nil"/>
          <w:left w:space="0" w:sz="0" w:val="nil"/>
          <w:bottom w:space="0" w:sz="0" w:val="nil"/>
          <w:right w:space="0" w:sz="0" w:val="nil"/>
          <w:between w:space="0" w:sz="0" w:val="nil"/>
        </w:pBdr>
        <w:ind w:left="1440" w:hanging="360"/>
        <w:jc w:val="both"/>
        <w:rPr>
          <w:rFonts w:ascii="Open Sans" w:cs="Open Sans" w:eastAsia="Open Sans" w:hAnsi="Open Sans"/>
          <w:sz w:val="17"/>
          <w:szCs w:val="17"/>
        </w:rPr>
      </w:pPr>
      <w:r w:rsidDel="00000000" w:rsidR="00000000" w:rsidRPr="00000000">
        <w:rPr>
          <w:sz w:val="20"/>
          <w:szCs w:val="20"/>
          <w:rtl w:val="0"/>
        </w:rPr>
        <w:t xml:space="preserve">Longitude: 19.81667197</w:t>
      </w:r>
      <w:r w:rsidDel="00000000" w:rsidR="00000000" w:rsidRPr="00000000">
        <w:rPr>
          <w:rtl w:val="0"/>
        </w:rPr>
      </w:r>
    </w:p>
    <w:p w:rsidR="00000000" w:rsidDel="00000000" w:rsidP="00000000" w:rsidRDefault="00000000" w:rsidRPr="00000000" w14:paraId="00000089">
      <w:pPr>
        <w:numPr>
          <w:ilvl w:val="1"/>
          <w:numId w:val="12"/>
        </w:numPr>
        <w:pBdr>
          <w:top w:space="0" w:sz="0" w:val="nil"/>
          <w:left w:space="0" w:sz="0" w:val="nil"/>
          <w:bottom w:space="0" w:sz="0" w:val="nil"/>
          <w:right w:space="0" w:sz="0" w:val="nil"/>
          <w:between w:space="0" w:sz="0" w:val="nil"/>
        </w:pBdr>
        <w:spacing w:after="240" w:lineRule="auto"/>
        <w:ind w:left="1440" w:hanging="360"/>
        <w:jc w:val="both"/>
        <w:rPr>
          <w:rFonts w:ascii="Open Sans" w:cs="Open Sans" w:eastAsia="Open Sans" w:hAnsi="Open Sans"/>
          <w:sz w:val="17"/>
          <w:szCs w:val="17"/>
        </w:rPr>
      </w:pPr>
      <w:r w:rsidDel="00000000" w:rsidR="00000000" w:rsidRPr="00000000">
        <w:rPr>
          <w:sz w:val="20"/>
          <w:szCs w:val="20"/>
          <w:rtl w:val="0"/>
        </w:rPr>
        <w:t xml:space="preserve">Sea level: 112 m</w:t>
      </w:r>
      <w:r w:rsidDel="00000000" w:rsidR="00000000" w:rsidRPr="00000000">
        <w:rPr>
          <w:rtl w:val="0"/>
        </w:rPr>
      </w:r>
    </w:p>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before="109" w:lineRule="auto"/>
        <w:ind w:left="0" w:right="38" w:firstLine="0"/>
        <w:jc w:val="both"/>
        <w:rPr>
          <w:sz w:val="20"/>
          <w:szCs w:val="20"/>
        </w:rPr>
      </w:pPr>
      <w:r w:rsidDel="00000000" w:rsidR="00000000" w:rsidRPr="00000000">
        <w:rPr>
          <w:sz w:val="20"/>
          <w:szCs w:val="20"/>
          <w:rtl w:val="0"/>
        </w:rPr>
        <w:t xml:space="preserve">The museum has a construction area of 27,000 m2 and 18,000 m2 </w:t>
      </w:r>
    </w:p>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spacing w:before="109" w:lineRule="auto"/>
        <w:ind w:left="110" w:right="38" w:firstLine="0"/>
        <w:jc w:val="both"/>
        <w:rPr>
          <w:sz w:val="20"/>
          <w:szCs w:val="20"/>
        </w:rPr>
      </w:pPr>
      <w:r w:rsidDel="00000000" w:rsidR="00000000" w:rsidRPr="00000000">
        <w:rPr>
          <w:rtl w:val="0"/>
        </w:rPr>
      </w:r>
    </w:p>
    <w:p w:rsidR="00000000" w:rsidDel="00000000" w:rsidP="00000000" w:rsidRDefault="00000000" w:rsidRPr="00000000" w14:paraId="0000008C">
      <w:pPr>
        <w:spacing w:line="240" w:lineRule="auto"/>
        <w:jc w:val="both"/>
        <w:rPr>
          <w:sz w:val="20"/>
          <w:szCs w:val="20"/>
        </w:rPr>
      </w:pPr>
      <w:r w:rsidDel="00000000" w:rsidR="00000000" w:rsidRPr="00000000">
        <w:rPr>
          <w:sz w:val="20"/>
          <w:szCs w:val="20"/>
          <w:rtl w:val="0"/>
        </w:rPr>
        <w:t xml:space="preserve">Data on Museum funds and pavilions </w:t>
      </w:r>
    </w:p>
    <w:p w:rsidR="00000000" w:rsidDel="00000000" w:rsidP="00000000" w:rsidRDefault="00000000" w:rsidRPr="00000000" w14:paraId="0000008D">
      <w:pPr>
        <w:spacing w:line="240" w:lineRule="auto"/>
        <w:jc w:val="both"/>
        <w:rPr>
          <w:sz w:val="20"/>
          <w:szCs w:val="20"/>
        </w:rPr>
      </w:pPr>
      <w:r w:rsidDel="00000000" w:rsidR="00000000" w:rsidRPr="00000000">
        <w:rPr>
          <w:rtl w:val="0"/>
        </w:rPr>
      </w:r>
    </w:p>
    <w:p w:rsidR="00000000" w:rsidDel="00000000" w:rsidP="00000000" w:rsidRDefault="00000000" w:rsidRPr="00000000" w14:paraId="0000008E">
      <w:pPr>
        <w:spacing w:line="240" w:lineRule="auto"/>
        <w:jc w:val="both"/>
        <w:rPr>
          <w:sz w:val="20"/>
          <w:szCs w:val="20"/>
        </w:rPr>
      </w:pPr>
      <w:r w:rsidDel="00000000" w:rsidR="00000000" w:rsidRPr="00000000">
        <w:rPr>
          <w:sz w:val="20"/>
          <w:szCs w:val="20"/>
          <w:rtl w:val="0"/>
        </w:rPr>
        <w:t xml:space="preserve">There are about 6000 objects in the museum premises, which belong to a relatively long period of time, beginning in the IV century BC and until the second half of the XX century. </w:t>
      </w:r>
    </w:p>
    <w:p w:rsidR="00000000" w:rsidDel="00000000" w:rsidP="00000000" w:rsidRDefault="00000000" w:rsidRPr="00000000" w14:paraId="0000008F">
      <w:pPr>
        <w:spacing w:line="240" w:lineRule="auto"/>
        <w:jc w:val="both"/>
        <w:rPr>
          <w:sz w:val="20"/>
          <w:szCs w:val="20"/>
        </w:rPr>
      </w:pPr>
      <w:r w:rsidDel="00000000" w:rsidR="00000000" w:rsidRPr="00000000">
        <w:rPr>
          <w:sz w:val="20"/>
          <w:szCs w:val="20"/>
          <w:rtl w:val="0"/>
        </w:rPr>
        <w:t xml:space="preserve">The National History Museum (NHM) has in its funds objects of Albanian cultural heritage, the most interesting part of which belong to periods from Palaeolithic to late Antiquity (IV century BC). These are exhibited within the Archaeology Pavilion, which has over 400 objects in itself. </w:t>
      </w:r>
    </w:p>
    <w:p w:rsidR="00000000" w:rsidDel="00000000" w:rsidP="00000000" w:rsidRDefault="00000000" w:rsidRPr="00000000" w14:paraId="00000090">
      <w:pPr>
        <w:spacing w:line="240" w:lineRule="auto"/>
        <w:jc w:val="both"/>
        <w:rPr>
          <w:sz w:val="20"/>
          <w:szCs w:val="20"/>
        </w:rPr>
      </w:pPr>
      <w:r w:rsidDel="00000000" w:rsidR="00000000" w:rsidRPr="00000000">
        <w:rPr>
          <w:sz w:val="20"/>
          <w:szCs w:val="20"/>
          <w:rtl w:val="0"/>
        </w:rPr>
        <w:t xml:space="preserve">The museum is conceived so that the presentation is done through eight pavilions. </w:t>
      </w:r>
    </w:p>
    <w:p w:rsidR="00000000" w:rsidDel="00000000" w:rsidP="00000000" w:rsidRDefault="00000000" w:rsidRPr="00000000" w14:paraId="00000091">
      <w:pPr>
        <w:numPr>
          <w:ilvl w:val="0"/>
          <w:numId w:val="14"/>
        </w:numPr>
        <w:spacing w:line="240" w:lineRule="auto"/>
        <w:ind w:left="360"/>
        <w:jc w:val="both"/>
        <w:rPr>
          <w:sz w:val="24"/>
          <w:szCs w:val="24"/>
          <w:highlight w:val="white"/>
        </w:rPr>
      </w:pPr>
      <w:r w:rsidDel="00000000" w:rsidR="00000000" w:rsidRPr="00000000">
        <w:rPr>
          <w:sz w:val="20"/>
          <w:szCs w:val="20"/>
          <w:rtl w:val="0"/>
        </w:rPr>
        <w:t xml:space="preserve">Ancient Pavilion; </w:t>
      </w:r>
    </w:p>
    <w:p w:rsidR="00000000" w:rsidDel="00000000" w:rsidP="00000000" w:rsidRDefault="00000000" w:rsidRPr="00000000" w14:paraId="00000092">
      <w:pPr>
        <w:numPr>
          <w:ilvl w:val="0"/>
          <w:numId w:val="14"/>
        </w:numPr>
        <w:spacing w:line="240" w:lineRule="auto"/>
        <w:ind w:left="360"/>
        <w:jc w:val="both"/>
        <w:rPr>
          <w:sz w:val="24"/>
          <w:szCs w:val="24"/>
          <w:highlight w:val="white"/>
        </w:rPr>
      </w:pPr>
      <w:r w:rsidDel="00000000" w:rsidR="00000000" w:rsidRPr="00000000">
        <w:rPr>
          <w:sz w:val="20"/>
          <w:szCs w:val="20"/>
          <w:rtl w:val="0"/>
        </w:rPr>
        <w:t xml:space="preserve">Mediaeval Pavilion; </w:t>
      </w:r>
    </w:p>
    <w:p w:rsidR="00000000" w:rsidDel="00000000" w:rsidP="00000000" w:rsidRDefault="00000000" w:rsidRPr="00000000" w14:paraId="00000093">
      <w:pPr>
        <w:numPr>
          <w:ilvl w:val="0"/>
          <w:numId w:val="14"/>
        </w:numPr>
        <w:spacing w:line="240" w:lineRule="auto"/>
        <w:ind w:left="360"/>
        <w:jc w:val="both"/>
        <w:rPr>
          <w:sz w:val="24"/>
          <w:szCs w:val="24"/>
          <w:highlight w:val="white"/>
        </w:rPr>
      </w:pPr>
      <w:r w:rsidDel="00000000" w:rsidR="00000000" w:rsidRPr="00000000">
        <w:rPr>
          <w:sz w:val="20"/>
          <w:szCs w:val="20"/>
          <w:rtl w:val="0"/>
        </w:rPr>
        <w:t xml:space="preserve">National Renaissance Pavilion; </w:t>
      </w:r>
    </w:p>
    <w:p w:rsidR="00000000" w:rsidDel="00000000" w:rsidP="00000000" w:rsidRDefault="00000000" w:rsidRPr="00000000" w14:paraId="00000094">
      <w:pPr>
        <w:numPr>
          <w:ilvl w:val="0"/>
          <w:numId w:val="14"/>
        </w:numPr>
        <w:spacing w:line="240" w:lineRule="auto"/>
        <w:ind w:left="360"/>
        <w:jc w:val="both"/>
        <w:rPr>
          <w:sz w:val="24"/>
          <w:szCs w:val="24"/>
          <w:highlight w:val="white"/>
        </w:rPr>
      </w:pPr>
      <w:r w:rsidDel="00000000" w:rsidR="00000000" w:rsidRPr="00000000">
        <w:rPr>
          <w:sz w:val="20"/>
          <w:szCs w:val="20"/>
          <w:rtl w:val="0"/>
        </w:rPr>
        <w:t xml:space="preserve">Independence Pavilion; </w:t>
      </w:r>
    </w:p>
    <w:p w:rsidR="00000000" w:rsidDel="00000000" w:rsidP="00000000" w:rsidRDefault="00000000" w:rsidRPr="00000000" w14:paraId="00000095">
      <w:pPr>
        <w:numPr>
          <w:ilvl w:val="0"/>
          <w:numId w:val="14"/>
        </w:numPr>
        <w:spacing w:line="240" w:lineRule="auto"/>
        <w:ind w:left="360"/>
        <w:jc w:val="both"/>
        <w:rPr>
          <w:sz w:val="24"/>
          <w:szCs w:val="24"/>
          <w:highlight w:val="white"/>
        </w:rPr>
      </w:pPr>
      <w:r w:rsidDel="00000000" w:rsidR="00000000" w:rsidRPr="00000000">
        <w:rPr>
          <w:sz w:val="20"/>
          <w:szCs w:val="20"/>
          <w:rtl w:val="0"/>
        </w:rPr>
        <w:t xml:space="preserve">Icon Pavilion; </w:t>
      </w:r>
    </w:p>
    <w:p w:rsidR="00000000" w:rsidDel="00000000" w:rsidP="00000000" w:rsidRDefault="00000000" w:rsidRPr="00000000" w14:paraId="00000096">
      <w:pPr>
        <w:numPr>
          <w:ilvl w:val="0"/>
          <w:numId w:val="14"/>
        </w:numPr>
        <w:spacing w:line="240" w:lineRule="auto"/>
        <w:ind w:left="360"/>
        <w:jc w:val="both"/>
        <w:rPr>
          <w:sz w:val="24"/>
          <w:szCs w:val="24"/>
          <w:highlight w:val="white"/>
        </w:rPr>
      </w:pPr>
      <w:r w:rsidDel="00000000" w:rsidR="00000000" w:rsidRPr="00000000">
        <w:rPr>
          <w:sz w:val="20"/>
          <w:szCs w:val="20"/>
          <w:rtl w:val="0"/>
        </w:rPr>
        <w:t xml:space="preserve">Antifascist National Liberation War Pavilion; </w:t>
      </w:r>
    </w:p>
    <w:p w:rsidR="00000000" w:rsidDel="00000000" w:rsidP="00000000" w:rsidRDefault="00000000" w:rsidRPr="00000000" w14:paraId="00000097">
      <w:pPr>
        <w:numPr>
          <w:ilvl w:val="0"/>
          <w:numId w:val="14"/>
        </w:numPr>
        <w:spacing w:line="240" w:lineRule="auto"/>
        <w:ind w:left="360"/>
        <w:jc w:val="both"/>
        <w:rPr>
          <w:sz w:val="24"/>
          <w:szCs w:val="24"/>
          <w:highlight w:val="white"/>
        </w:rPr>
      </w:pPr>
      <w:r w:rsidDel="00000000" w:rsidR="00000000" w:rsidRPr="00000000">
        <w:rPr>
          <w:sz w:val="20"/>
          <w:szCs w:val="20"/>
          <w:rtl w:val="0"/>
        </w:rPr>
        <w:t xml:space="preserve">Communist Terror Pavilion; </w:t>
      </w:r>
    </w:p>
    <w:p w:rsidR="00000000" w:rsidDel="00000000" w:rsidP="00000000" w:rsidRDefault="00000000" w:rsidRPr="00000000" w14:paraId="00000098">
      <w:pPr>
        <w:numPr>
          <w:ilvl w:val="0"/>
          <w:numId w:val="14"/>
        </w:numPr>
        <w:spacing w:after="240" w:line="240" w:lineRule="auto"/>
        <w:ind w:left="360"/>
        <w:jc w:val="both"/>
        <w:rPr>
          <w:sz w:val="24"/>
          <w:szCs w:val="24"/>
          <w:highlight w:val="white"/>
        </w:rPr>
      </w:pPr>
      <w:r w:rsidDel="00000000" w:rsidR="00000000" w:rsidRPr="00000000">
        <w:rPr>
          <w:sz w:val="20"/>
          <w:szCs w:val="20"/>
          <w:rtl w:val="0"/>
        </w:rPr>
        <w:t xml:space="preserve">Mother Teresa Pavilion. </w:t>
      </w:r>
    </w:p>
    <w:p w:rsidR="00000000" w:rsidDel="00000000" w:rsidP="00000000" w:rsidRDefault="00000000" w:rsidRPr="00000000" w14:paraId="00000099">
      <w:pPr>
        <w:spacing w:line="240" w:lineRule="auto"/>
        <w:jc w:val="both"/>
        <w:rPr>
          <w:sz w:val="20"/>
          <w:szCs w:val="20"/>
        </w:rPr>
      </w:pPr>
      <w:r w:rsidDel="00000000" w:rsidR="00000000" w:rsidRPr="00000000">
        <w:rPr>
          <w:sz w:val="20"/>
          <w:szCs w:val="20"/>
          <w:rtl w:val="0"/>
        </w:rPr>
        <w:t xml:space="preserve">Status of “National History Museum, Tirana”</w:t>
      </w:r>
    </w:p>
    <w:p w:rsidR="00000000" w:rsidDel="00000000" w:rsidP="00000000" w:rsidRDefault="00000000" w:rsidRPr="00000000" w14:paraId="0000009A">
      <w:pPr>
        <w:spacing w:line="240" w:lineRule="auto"/>
        <w:jc w:val="both"/>
        <w:rPr>
          <w:sz w:val="20"/>
          <w:szCs w:val="20"/>
        </w:rPr>
      </w:pPr>
      <w:r w:rsidDel="00000000" w:rsidR="00000000" w:rsidRPr="00000000">
        <w:rPr>
          <w:rtl w:val="0"/>
        </w:rPr>
      </w:r>
    </w:p>
    <w:p w:rsidR="00000000" w:rsidDel="00000000" w:rsidP="00000000" w:rsidRDefault="00000000" w:rsidRPr="00000000" w14:paraId="0000009B">
      <w:pPr>
        <w:spacing w:after="240" w:line="240" w:lineRule="auto"/>
        <w:jc w:val="both"/>
        <w:rPr>
          <w:sz w:val="20"/>
          <w:szCs w:val="20"/>
        </w:rPr>
      </w:pPr>
      <w:r w:rsidDel="00000000" w:rsidR="00000000" w:rsidRPr="00000000">
        <w:rPr>
          <w:sz w:val="20"/>
          <w:szCs w:val="20"/>
          <w:rtl w:val="0"/>
        </w:rPr>
        <w:t xml:space="preserve">By Order No. 122, dated 05.03.2007, the National History Museum assett, Tirana, has the status of a second category Cultural Monument. As such, this object is protected, based on Law No.9048, dated 07.04.2003, on “Cultural Heritage", amended, article 27, "second category monuments are constructions of prominent value, mainly in their exterior appearance". It is part of the area proclaimed “e Cultural Monument Ansamble of the main axis and the Historical Centre of the city of Tirana”, approved by the Council of Ministers Decision No. 325, dated 12.04.2017. </w:t>
      </w:r>
    </w:p>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spacing w:before="109" w:lineRule="auto"/>
        <w:ind w:left="110" w:right="38" w:firstLine="0"/>
        <w:jc w:val="both"/>
        <w:rPr>
          <w:sz w:val="20"/>
          <w:szCs w:val="20"/>
        </w:rPr>
      </w:pPr>
      <w:r w:rsidDel="00000000" w:rsidR="00000000" w:rsidRPr="00000000">
        <w:rPr>
          <w:rtl w:val="0"/>
        </w:rPr>
      </w:r>
    </w:p>
    <w:p w:rsidR="00000000" w:rsidDel="00000000" w:rsidP="00000000" w:rsidRDefault="00000000" w:rsidRPr="00000000" w14:paraId="0000009D">
      <w:pPr>
        <w:pStyle w:val="Heading3"/>
        <w:rPr/>
      </w:pPr>
      <w:bookmarkStart w:colFirst="0" w:colLast="0" w:name="_heading=h.3rdcrjn" w:id="11"/>
      <w:bookmarkEnd w:id="11"/>
      <w:r w:rsidDel="00000000" w:rsidR="00000000" w:rsidRPr="00000000">
        <w:rPr>
          <w:rtl w:val="0"/>
        </w:rPr>
        <w:t xml:space="preserve">5.2 Summary of the site’s constraints  </w:t>
      </w:r>
    </w:p>
    <w:p w:rsidR="00000000" w:rsidDel="00000000" w:rsidP="00000000" w:rsidRDefault="00000000" w:rsidRPr="00000000" w14:paraId="0000009E">
      <w:pPr>
        <w:spacing w:after="240" w:before="240" w:lineRule="auto"/>
        <w:jc w:val="both"/>
        <w:rPr>
          <w:sz w:val="20"/>
          <w:szCs w:val="20"/>
        </w:rPr>
      </w:pPr>
      <w:r w:rsidDel="00000000" w:rsidR="00000000" w:rsidRPr="00000000">
        <w:rPr>
          <w:sz w:val="20"/>
          <w:szCs w:val="20"/>
          <w:rtl w:val="0"/>
        </w:rPr>
        <w:t xml:space="preserve">The following design constraints are applicable to the proposed project which should be taken into consideration by the design consultant when carrying out the design of the cultural facilities:</w:t>
      </w:r>
    </w:p>
    <w:p w:rsidR="00000000" w:rsidDel="00000000" w:rsidP="00000000" w:rsidRDefault="00000000" w:rsidRPr="00000000" w14:paraId="0000009F">
      <w:pPr>
        <w:spacing w:after="240" w:before="240" w:lineRule="auto"/>
        <w:jc w:val="both"/>
        <w:rPr>
          <w:sz w:val="20"/>
          <w:szCs w:val="20"/>
        </w:rPr>
      </w:pPr>
      <w:r w:rsidDel="00000000" w:rsidR="00000000" w:rsidRPr="00000000">
        <w:rPr>
          <w:sz w:val="20"/>
          <w:szCs w:val="20"/>
          <w:rtl w:val="0"/>
        </w:rPr>
        <w:t xml:space="preserve">In general, the sites have no legal/ security/ accessibility restrictions which may hinder, delay or interrupt the project design process with all its phases. All facilities are accessible from the outside for the recognition, survey and preparatory phase. </w:t>
      </w:r>
    </w:p>
    <w:p w:rsidR="00000000" w:rsidDel="00000000" w:rsidP="00000000" w:rsidRDefault="00000000" w:rsidRPr="00000000" w14:paraId="000000A0">
      <w:pPr>
        <w:spacing w:after="240" w:before="240" w:lineRule="auto"/>
        <w:jc w:val="both"/>
        <w:rPr>
          <w:sz w:val="20"/>
          <w:szCs w:val="20"/>
        </w:rPr>
      </w:pPr>
      <w:r w:rsidDel="00000000" w:rsidR="00000000" w:rsidRPr="00000000">
        <w:rPr>
          <w:sz w:val="20"/>
          <w:szCs w:val="20"/>
          <w:rtl w:val="0"/>
        </w:rPr>
        <w:t xml:space="preserve">It is important that until the application phase for preliminary permits, development permits and construction permits, the ownership certificates of the facilities are reconfirmed within the last 3 months.</w:t>
      </w:r>
    </w:p>
    <w:p w:rsidR="00000000" w:rsidDel="00000000" w:rsidP="00000000" w:rsidRDefault="00000000" w:rsidRPr="00000000" w14:paraId="000000A1">
      <w:pPr>
        <w:spacing w:after="240" w:before="240" w:lineRule="auto"/>
        <w:jc w:val="both"/>
        <w:rPr>
          <w:sz w:val="20"/>
          <w:szCs w:val="20"/>
          <w:shd w:fill="4a86e8" w:val="clear"/>
        </w:rPr>
      </w:pPr>
      <w:r w:rsidDel="00000000" w:rsidR="00000000" w:rsidRPr="00000000">
        <w:rPr>
          <w:sz w:val="20"/>
          <w:szCs w:val="20"/>
          <w:rtl w:val="0"/>
        </w:rPr>
        <w:t xml:space="preserve">The National Historical Museum is currently operational. Depending on the decisions during the design phases, the Consultant should take into account minimal disruption during the restoration/retrofit or other civil and installation works under this project.</w:t>
      </w:r>
      <w:r w:rsidDel="00000000" w:rsidR="00000000" w:rsidRPr="00000000">
        <w:rPr>
          <w:rtl w:val="0"/>
        </w:rPr>
      </w:r>
    </w:p>
    <w:p w:rsidR="00000000" w:rsidDel="00000000" w:rsidP="00000000" w:rsidRDefault="00000000" w:rsidRPr="00000000" w14:paraId="000000A2">
      <w:pPr>
        <w:widowControl w:val="0"/>
        <w:numPr>
          <w:ilvl w:val="0"/>
          <w:numId w:val="11"/>
        </w:numPr>
        <w:spacing w:before="292" w:line="275" w:lineRule="auto"/>
        <w:ind w:left="1440" w:right="725" w:hanging="360"/>
        <w:jc w:val="both"/>
        <w:rPr>
          <w:sz w:val="20"/>
          <w:szCs w:val="20"/>
          <w:highlight w:val="white"/>
        </w:rPr>
      </w:pPr>
      <w:r w:rsidDel="00000000" w:rsidR="00000000" w:rsidRPr="00000000">
        <w:rPr>
          <w:sz w:val="20"/>
          <w:szCs w:val="20"/>
          <w:highlight w:val="white"/>
          <w:rtl w:val="0"/>
        </w:rPr>
        <w:t xml:space="preserve">Safety measures (for people, structures and special elements) before initiating any type of work: scaffolding, nets, signage etc.</w:t>
      </w:r>
    </w:p>
    <w:p w:rsidR="00000000" w:rsidDel="00000000" w:rsidP="00000000" w:rsidRDefault="00000000" w:rsidRPr="00000000" w14:paraId="000000A3">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General cleaning of the exterior and interior of the structures.</w:t>
      </w:r>
    </w:p>
    <w:p w:rsidR="00000000" w:rsidDel="00000000" w:rsidP="00000000" w:rsidRDefault="00000000" w:rsidRPr="00000000" w14:paraId="000000A4">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Measures for effective treatment against biodegradation and vegetation. This item must also form part of the maintenance plan.</w:t>
      </w:r>
    </w:p>
    <w:p w:rsidR="00000000" w:rsidDel="00000000" w:rsidP="00000000" w:rsidRDefault="00000000" w:rsidRPr="00000000" w14:paraId="000000A5">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Measures for avoiding the roosting and nesting of animal species (i.e. pigeons)</w:t>
      </w:r>
    </w:p>
    <w:p w:rsidR="00000000" w:rsidDel="00000000" w:rsidP="00000000" w:rsidRDefault="00000000" w:rsidRPr="00000000" w14:paraId="000000A6">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Rainwater management system/drainage system for the structures and for the site as a whole.</w:t>
      </w:r>
    </w:p>
    <w:p w:rsidR="00000000" w:rsidDel="00000000" w:rsidP="00000000" w:rsidRDefault="00000000" w:rsidRPr="00000000" w14:paraId="000000A7">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Creation of inclinations by means of soil addition and compaction for proper removal of rainwater from the plot and away from the structures.</w:t>
      </w:r>
    </w:p>
    <w:p w:rsidR="00000000" w:rsidDel="00000000" w:rsidP="00000000" w:rsidRDefault="00000000" w:rsidRPr="00000000" w14:paraId="000000A8">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Treatment of building pathologies such as major (structural) and minor cracks</w:t>
      </w:r>
    </w:p>
    <w:p w:rsidR="00000000" w:rsidDel="00000000" w:rsidP="00000000" w:rsidRDefault="00000000" w:rsidRPr="00000000" w14:paraId="000000A9">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Masonry works (suitable stone, dimension of stones, building techniques and materials).</w:t>
      </w:r>
    </w:p>
    <w:p w:rsidR="00000000" w:rsidDel="00000000" w:rsidP="00000000" w:rsidRDefault="00000000" w:rsidRPr="00000000" w14:paraId="000000AA">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Replacement of missing, deteriorated or cracked stone pieces where necessary for the structural consolidation of the structures of the complex. </w:t>
      </w:r>
    </w:p>
    <w:p w:rsidR="00000000" w:rsidDel="00000000" w:rsidP="00000000" w:rsidRDefault="00000000" w:rsidRPr="00000000" w14:paraId="000000AB">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Consolidation and stabilisation of wall paintings and original plasters and mortars (if applicable).</w:t>
      </w:r>
    </w:p>
    <w:p w:rsidR="00000000" w:rsidDel="00000000" w:rsidP="00000000" w:rsidRDefault="00000000" w:rsidRPr="00000000" w14:paraId="000000AC">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Conservation and safeguarding of all special elements. Storage for safeguarding of movable artifacts. Safeguarding techniques for special elements which are not moveable.</w:t>
      </w:r>
    </w:p>
    <w:p w:rsidR="00000000" w:rsidDel="00000000" w:rsidP="00000000" w:rsidRDefault="00000000" w:rsidRPr="00000000" w14:paraId="000000AD">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Measures for protection from rising damp.</w:t>
      </w:r>
    </w:p>
    <w:p w:rsidR="00000000" w:rsidDel="00000000" w:rsidP="00000000" w:rsidRDefault="00000000" w:rsidRPr="00000000" w14:paraId="000000AE">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Removal of inappropriate interventions.</w:t>
      </w:r>
    </w:p>
    <w:p w:rsidR="00000000" w:rsidDel="00000000" w:rsidP="00000000" w:rsidRDefault="00000000" w:rsidRPr="00000000" w14:paraId="000000AF">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Roof repair making sure that structural stability and adequate rainwater drainage is established.</w:t>
      </w:r>
    </w:p>
    <w:p w:rsidR="00000000" w:rsidDel="00000000" w:rsidP="00000000" w:rsidRDefault="00000000" w:rsidRPr="00000000" w14:paraId="000000B0">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Conservation of historic floors.</w:t>
      </w:r>
    </w:p>
    <w:p w:rsidR="00000000" w:rsidDel="00000000" w:rsidP="00000000" w:rsidRDefault="00000000" w:rsidRPr="00000000" w14:paraId="000000B1">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Conservation of historic doors/windows/other historical elements if any.</w:t>
      </w:r>
    </w:p>
    <w:p w:rsidR="00000000" w:rsidDel="00000000" w:rsidP="00000000" w:rsidRDefault="00000000" w:rsidRPr="00000000" w14:paraId="000000B2">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Installation of the lightning rod protection system, if needed.</w:t>
      </w:r>
    </w:p>
    <w:p w:rsidR="00000000" w:rsidDel="00000000" w:rsidP="00000000" w:rsidRDefault="00000000" w:rsidRPr="00000000" w14:paraId="000000B3">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Visitor information panels: proposal drawings must depict location and design of each panel which must include architectural drawings, important dates, construction details and historical evidence.</w:t>
      </w:r>
    </w:p>
    <w:p w:rsidR="00000000" w:rsidDel="00000000" w:rsidP="00000000" w:rsidRDefault="00000000" w:rsidRPr="00000000" w14:paraId="000000B4">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Repairs of the existing perimeter wall and construction of new fencing if needed.</w:t>
      </w:r>
    </w:p>
    <w:p w:rsidR="00000000" w:rsidDel="00000000" w:rsidP="00000000" w:rsidRDefault="00000000" w:rsidRPr="00000000" w14:paraId="000000B5">
      <w:pPr>
        <w:widowControl w:val="0"/>
        <w:numPr>
          <w:ilvl w:val="0"/>
          <w:numId w:val="11"/>
        </w:numPr>
        <w:spacing w:line="275" w:lineRule="auto"/>
        <w:ind w:left="1440" w:right="725" w:hanging="360"/>
        <w:jc w:val="both"/>
        <w:rPr>
          <w:sz w:val="20"/>
          <w:szCs w:val="20"/>
          <w:highlight w:val="white"/>
        </w:rPr>
      </w:pPr>
      <w:r w:rsidDel="00000000" w:rsidR="00000000" w:rsidRPr="00000000">
        <w:rPr>
          <w:sz w:val="20"/>
          <w:szCs w:val="20"/>
          <w:highlight w:val="white"/>
          <w:rtl w:val="0"/>
        </w:rPr>
        <w:t xml:space="preserve">Visitor’s accessibility (Safe accessibility to the site should be ensured for all, including people with disabilities)</w:t>
      </w:r>
    </w:p>
    <w:p w:rsidR="00000000" w:rsidDel="00000000" w:rsidP="00000000" w:rsidRDefault="00000000" w:rsidRPr="00000000" w14:paraId="000000B6">
      <w:pPr>
        <w:widowControl w:val="0"/>
        <w:spacing w:line="275" w:lineRule="auto"/>
        <w:ind w:left="1440" w:right="725" w:firstLine="0"/>
        <w:jc w:val="both"/>
        <w:rPr>
          <w:sz w:val="20"/>
          <w:szCs w:val="20"/>
          <w:highlight w:val="white"/>
        </w:rPr>
      </w:pPr>
      <w:r w:rsidDel="00000000" w:rsidR="00000000" w:rsidRPr="00000000">
        <w:rPr>
          <w:rtl w:val="0"/>
        </w:rPr>
      </w:r>
    </w:p>
    <w:p w:rsidR="00000000" w:rsidDel="00000000" w:rsidP="00000000" w:rsidRDefault="00000000" w:rsidRPr="00000000" w14:paraId="000000B7">
      <w:pPr>
        <w:pStyle w:val="Heading2"/>
        <w:rPr/>
      </w:pPr>
      <w:r w:rsidDel="00000000" w:rsidR="00000000" w:rsidRPr="00000000">
        <w:rPr>
          <w:rtl w:val="0"/>
        </w:rPr>
      </w:r>
    </w:p>
    <w:p w:rsidR="00000000" w:rsidDel="00000000" w:rsidP="00000000" w:rsidRDefault="00000000" w:rsidRPr="00000000" w14:paraId="000000B8">
      <w:pPr>
        <w:pStyle w:val="Heading2"/>
        <w:rPr>
          <w:color w:val="000000"/>
          <w:sz w:val="26"/>
          <w:szCs w:val="26"/>
        </w:rPr>
      </w:pPr>
      <w:bookmarkStart w:colFirst="0" w:colLast="0" w:name="_heading=h.26in1rg" w:id="12"/>
      <w:bookmarkEnd w:id="12"/>
      <w:r w:rsidDel="00000000" w:rsidR="00000000" w:rsidRPr="00000000">
        <w:rPr>
          <w:sz w:val="26"/>
          <w:szCs w:val="26"/>
          <w:rtl w:val="0"/>
        </w:rPr>
        <w:t xml:space="preserve">6</w:t>
      </w:r>
      <w:r w:rsidDel="00000000" w:rsidR="00000000" w:rsidRPr="00000000">
        <w:rPr>
          <w:color w:val="000000"/>
          <w:sz w:val="26"/>
          <w:szCs w:val="26"/>
          <w:rtl w:val="0"/>
        </w:rPr>
        <w:t xml:space="preserve">. DESIGN PLANNING  </w:t>
      </w:r>
    </w:p>
    <w:p w:rsidR="00000000" w:rsidDel="00000000" w:rsidP="00000000" w:rsidRDefault="00000000" w:rsidRPr="00000000" w14:paraId="000000B9">
      <w:pPr>
        <w:pStyle w:val="Heading3"/>
        <w:rPr/>
      </w:pPr>
      <w:bookmarkStart w:colFirst="0" w:colLast="0" w:name="_heading=h.lnxbz9" w:id="13"/>
      <w:bookmarkEnd w:id="13"/>
      <w:r w:rsidDel="00000000" w:rsidR="00000000" w:rsidRPr="00000000">
        <w:rPr>
          <w:rtl w:val="0"/>
        </w:rPr>
        <w:t xml:space="preserve">6.1 General  </w:t>
      </w:r>
    </w:p>
    <w:p w:rsidR="00000000" w:rsidDel="00000000" w:rsidP="00000000" w:rsidRDefault="00000000" w:rsidRPr="00000000" w14:paraId="000000BA">
      <w:pPr>
        <w:pStyle w:val="Heading3"/>
        <w:rPr/>
      </w:pPr>
      <w:bookmarkStart w:colFirst="0" w:colLast="0" w:name="_heading=h.35nkun2" w:id="14"/>
      <w:bookmarkEnd w:id="14"/>
      <w:r w:rsidDel="00000000" w:rsidR="00000000" w:rsidRPr="00000000">
        <w:rPr>
          <w:rtl w:val="0"/>
        </w:rPr>
        <w:t xml:space="preserve">6.1.1 Sustainability  </w:t>
      </w:r>
    </w:p>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before="109" w:lineRule="auto"/>
        <w:ind w:right="39"/>
        <w:jc w:val="both"/>
        <w:rPr>
          <w:b w:val="1"/>
        </w:rPr>
      </w:pPr>
      <w:r w:rsidDel="00000000" w:rsidR="00000000" w:rsidRPr="00000000">
        <w:rPr>
          <w:rtl w:val="0"/>
        </w:rPr>
      </w:r>
    </w:p>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before="109" w:lineRule="auto"/>
        <w:ind w:right="39"/>
        <w:jc w:val="both"/>
        <w:rPr>
          <w:sz w:val="20"/>
          <w:szCs w:val="20"/>
        </w:rPr>
      </w:pPr>
      <w:r w:rsidDel="00000000" w:rsidR="00000000" w:rsidRPr="00000000">
        <w:rPr>
          <w:sz w:val="20"/>
          <w:szCs w:val="20"/>
          <w:rtl w:val="0"/>
        </w:rPr>
        <w:t xml:space="preserve">UNOPS is committed to progressively streamline sustainability in all its projects and operations, with  due considerations for local market conditions and local capacity development. UNOPS expects its  contractors, consultants and suppliers to adhere to the principles of UNOPS, and to continuously  strive to improve their social and environmental performance. The crossing points are to be  designed to be environmentally friendly and sustainable infrastructure assets, with a view of  reducing running costs of the infrastructure where reasonable and possible.  </w:t>
      </w:r>
    </w:p>
    <w:p w:rsidR="00000000" w:rsidDel="00000000" w:rsidP="00000000" w:rsidRDefault="00000000" w:rsidRPr="00000000" w14:paraId="000000BD">
      <w:pPr>
        <w:pStyle w:val="Heading3"/>
        <w:rPr>
          <w:b w:val="0"/>
          <w:color w:val="6589cc"/>
          <w:sz w:val="20"/>
          <w:szCs w:val="20"/>
        </w:rPr>
      </w:pPr>
      <w:bookmarkStart w:colFirst="0" w:colLast="0" w:name="_heading=h.1ksv4uv" w:id="15"/>
      <w:bookmarkEnd w:id="15"/>
      <w:r w:rsidDel="00000000" w:rsidR="00000000" w:rsidRPr="00000000">
        <w:rPr>
          <w:rtl w:val="0"/>
        </w:rPr>
        <w:t xml:space="preserve">Design Criteria – Green Infrastructure Approach  </w:t>
      </w:r>
      <w:r w:rsidDel="00000000" w:rsidR="00000000" w:rsidRPr="00000000">
        <w:rPr>
          <w:rtl w:val="0"/>
        </w:rPr>
      </w:r>
    </w:p>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before="109" w:lineRule="auto"/>
        <w:ind w:right="40"/>
        <w:jc w:val="both"/>
        <w:rPr>
          <w:b w:val="1"/>
          <w:color w:val="6589cc"/>
          <w:sz w:val="20"/>
          <w:szCs w:val="20"/>
        </w:rPr>
      </w:pPr>
      <w:r w:rsidDel="00000000" w:rsidR="00000000" w:rsidRPr="00000000">
        <w:rPr>
          <w:rtl w:val="0"/>
        </w:rPr>
      </w:r>
    </w:p>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before="109" w:lineRule="auto"/>
        <w:ind w:right="40"/>
        <w:jc w:val="both"/>
        <w:rPr>
          <w:sz w:val="20"/>
          <w:szCs w:val="20"/>
        </w:rPr>
      </w:pPr>
      <w:r w:rsidDel="00000000" w:rsidR="00000000" w:rsidRPr="00000000">
        <w:rPr>
          <w:sz w:val="20"/>
          <w:szCs w:val="20"/>
          <w:rtl w:val="0"/>
        </w:rPr>
        <w:t xml:space="preserve">UNOPS has a Sustainable and Green Infrastructure approach to design which the design  consultant should apply for this project. Green Infrastructure promotes efficiency or moderation in  the use of energy, building materials, and other resources in the design of the built environment.  </w:t>
      </w:r>
    </w:p>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spacing w:before="109" w:lineRule="auto"/>
        <w:ind w:right="40"/>
        <w:jc w:val="both"/>
        <w:rPr>
          <w:sz w:val="20"/>
          <w:szCs w:val="20"/>
        </w:rPr>
      </w:pPr>
      <w:r w:rsidDel="00000000" w:rsidR="00000000" w:rsidRPr="00000000">
        <w:rPr>
          <w:sz w:val="20"/>
          <w:szCs w:val="20"/>
          <w:rtl w:val="0"/>
        </w:rPr>
        <w:t xml:space="preserve">The following are areas that should be considered within the design solutions:  </w:t>
      </w:r>
    </w:p>
    <w:p w:rsidR="00000000" w:rsidDel="00000000" w:rsidP="00000000" w:rsidRDefault="00000000" w:rsidRPr="00000000" w14:paraId="000000C1">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Natural environment and biodiversity: green roofs, green walls, etc.;  </w:t>
      </w:r>
      <w:r w:rsidDel="00000000" w:rsidR="00000000" w:rsidRPr="00000000">
        <w:rPr>
          <w:rtl w:val="0"/>
        </w:rPr>
      </w:r>
    </w:p>
    <w:p w:rsidR="00000000" w:rsidDel="00000000" w:rsidP="00000000" w:rsidRDefault="00000000" w:rsidRPr="00000000" w14:paraId="000000C2">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sdt>
        <w:sdtPr>
          <w:tag w:val="goog_rdk_0"/>
        </w:sdtPr>
        <w:sdtContent>
          <w:r w:rsidDel="00000000" w:rsidR="00000000" w:rsidRPr="00000000">
            <w:rPr>
              <w:rFonts w:ascii="Arial Unicode MS" w:cs="Arial Unicode MS" w:eastAsia="Arial Unicode MS" w:hAnsi="Arial Unicode MS"/>
              <w:sz w:val="20"/>
              <w:szCs w:val="20"/>
              <w:rtl w:val="0"/>
            </w:rPr>
            <w:t xml:space="preserve">Noise: sound quality, noise mitigation through good design, etc. as well as noise insulation,  planning of buildings and rooms, façade continuity, positions of the buildings, etc.;  ∙ Air pollution: building services plant to have lowest emissions possible;  </w:t>
          </w:r>
        </w:sdtContent>
      </w:sdt>
      <w:r w:rsidDel="00000000" w:rsidR="00000000" w:rsidRPr="00000000">
        <w:rPr>
          <w:rtl w:val="0"/>
        </w:rPr>
      </w:r>
    </w:p>
    <w:p w:rsidR="00000000" w:rsidDel="00000000" w:rsidP="00000000" w:rsidRDefault="00000000" w:rsidRPr="00000000" w14:paraId="000000C3">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Light pollution: proper design and planning, direction of light, sensor switches, types of  lamps, solar powered lighting, etc.;  </w:t>
      </w:r>
      <w:r w:rsidDel="00000000" w:rsidR="00000000" w:rsidRPr="00000000">
        <w:rPr>
          <w:rtl w:val="0"/>
        </w:rPr>
      </w:r>
    </w:p>
    <w:p w:rsidR="00000000" w:rsidDel="00000000" w:rsidP="00000000" w:rsidRDefault="00000000" w:rsidRPr="00000000" w14:paraId="000000C4">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Water pollution: SUDS (sustainable urban drainage systems) technologies/OSR (onsite  storm-water retention), maintenance requirements, etc.;  </w:t>
      </w:r>
      <w:r w:rsidDel="00000000" w:rsidR="00000000" w:rsidRPr="00000000">
        <w:rPr>
          <w:rtl w:val="0"/>
        </w:rPr>
      </w:r>
    </w:p>
    <w:p w:rsidR="00000000" w:rsidDel="00000000" w:rsidP="00000000" w:rsidRDefault="00000000" w:rsidRPr="00000000" w14:paraId="000000C5">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Microclimate: avoid creation of wind tunnel effect, avoid creation of deep shadows, improve  local climatic conditions by the retention of natural vegetation and well-designed  landscaping, etc.;  </w:t>
      </w:r>
      <w:r w:rsidDel="00000000" w:rsidR="00000000" w:rsidRPr="00000000">
        <w:rPr>
          <w:rtl w:val="0"/>
        </w:rPr>
      </w:r>
    </w:p>
    <w:p w:rsidR="00000000" w:rsidDel="00000000" w:rsidP="00000000" w:rsidRDefault="00000000" w:rsidRPr="00000000" w14:paraId="000000C6">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Energy efficiency: use less energy (incorporate passive heating and cooling, improve  insulation), supply energy efficiently (cut transmissions losses through local generation, use  combined heat and power), use renewable energy (solar systems for hot water, heating and  other power requirements).  </w:t>
      </w:r>
      <w:r w:rsidDel="00000000" w:rsidR="00000000" w:rsidRPr="00000000">
        <w:rPr>
          <w:rtl w:val="0"/>
        </w:rPr>
      </w:r>
    </w:p>
    <w:p w:rsidR="00000000" w:rsidDel="00000000" w:rsidP="00000000" w:rsidRDefault="00000000" w:rsidRPr="00000000" w14:paraId="000000C7">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Passive Solar Design: orientation, room layout, avoidance of overshadowing, window sizing  and position, natural ventilation, lighting, thermal buffering, landscaping, combined heat and  power, decentralized systems, etc.;  </w:t>
      </w:r>
      <w:r w:rsidDel="00000000" w:rsidR="00000000" w:rsidRPr="00000000">
        <w:rPr>
          <w:rtl w:val="0"/>
        </w:rPr>
      </w:r>
    </w:p>
    <w:p w:rsidR="00000000" w:rsidDel="00000000" w:rsidP="00000000" w:rsidRDefault="00000000" w:rsidRPr="00000000" w14:paraId="000000C8">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Materials: maximise the reuse of existing buildings or materials, reduce waste, use materials  with low lifecycle environmental impacts, etc.;  </w:t>
      </w:r>
      <w:r w:rsidDel="00000000" w:rsidR="00000000" w:rsidRPr="00000000">
        <w:rPr>
          <w:rtl w:val="0"/>
        </w:rPr>
      </w:r>
    </w:p>
    <w:p w:rsidR="00000000" w:rsidDel="00000000" w:rsidP="00000000" w:rsidRDefault="00000000" w:rsidRPr="00000000" w14:paraId="000000C9">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Water: incorporating water saving devices, making use of alternative water sources where  possible (rain water harvesting, grey water recycling, groundwater extraction), etc. </w:t>
      </w:r>
      <w:r w:rsidDel="00000000" w:rsidR="00000000" w:rsidRPr="00000000">
        <w:rPr>
          <w:rtl w:val="0"/>
        </w:rPr>
      </w:r>
    </w:p>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line="240" w:lineRule="auto"/>
        <w:ind w:left="113" w:firstLine="0"/>
        <w:rPr>
          <w:sz w:val="20"/>
          <w:szCs w:val="20"/>
        </w:rPr>
      </w:pPr>
      <w:r w:rsidDel="00000000" w:rsidR="00000000" w:rsidRPr="00000000">
        <w:rPr>
          <w:rtl w:val="0"/>
        </w:rPr>
      </w:r>
    </w:p>
    <w:p w:rsidR="00000000" w:rsidDel="00000000" w:rsidP="00000000" w:rsidRDefault="00000000" w:rsidRPr="00000000" w14:paraId="000000CB">
      <w:pPr>
        <w:pStyle w:val="Heading3"/>
        <w:rPr>
          <w:b w:val="0"/>
        </w:rPr>
      </w:pPr>
      <w:bookmarkStart w:colFirst="0" w:colLast="0" w:name="_heading=h.44sinio" w:id="16"/>
      <w:bookmarkEnd w:id="16"/>
      <w:r w:rsidDel="00000000" w:rsidR="00000000" w:rsidRPr="00000000">
        <w:rPr>
          <w:rtl w:val="0"/>
        </w:rPr>
        <w:t xml:space="preserve">6.1.2 Health and Safety Criteria</w:t>
      </w:r>
      <w:r w:rsidDel="00000000" w:rsidR="00000000" w:rsidRPr="00000000">
        <w:rPr>
          <w:color w:val="000000"/>
          <w:sz w:val="22"/>
          <w:szCs w:val="22"/>
          <w:rtl w:val="0"/>
        </w:rPr>
        <w:t xml:space="preserve">  </w:t>
      </w:r>
      <w:r w:rsidDel="00000000" w:rsidR="00000000" w:rsidRPr="00000000">
        <w:rPr>
          <w:rtl w:val="0"/>
        </w:rPr>
      </w:r>
    </w:p>
    <w:p w:rsidR="00000000" w:rsidDel="00000000" w:rsidP="00000000" w:rsidRDefault="00000000" w:rsidRPr="00000000" w14:paraId="000000CC">
      <w:pPr>
        <w:pStyle w:val="Heading3"/>
        <w:rPr>
          <w:rFonts w:ascii="Open Sans" w:cs="Open Sans" w:eastAsia="Open Sans" w:hAnsi="Open Sans"/>
          <w:sz w:val="20"/>
          <w:szCs w:val="20"/>
        </w:rPr>
      </w:pPr>
      <w:bookmarkStart w:colFirst="0" w:colLast="0" w:name="_heading=h.7cbl4kofc5k8" w:id="17"/>
      <w:bookmarkEnd w:id="17"/>
      <w:r w:rsidDel="00000000" w:rsidR="00000000" w:rsidRPr="00000000">
        <w:rPr>
          <w:b w:val="0"/>
          <w:sz w:val="20"/>
          <w:szCs w:val="20"/>
          <w:rtl w:val="0"/>
        </w:rPr>
        <w:t xml:space="preserve">The final design will be used as a workplace the design consultant must ensure through the design solution that the infrastructure and buildings are without risks to the personal wellbeing and health and safety of the employees and citizens who will use them. Compliance with this duty would include consideration for how personnel interact with the building as well as how the selection of materials both during and post construction would affect the health, safety and welfare of workers, personnel and citizens. </w:t>
      </w:r>
      <w:r w:rsidDel="00000000" w:rsidR="00000000" w:rsidRPr="00000000">
        <w:rPr>
          <w:rtl w:val="0"/>
        </w:rPr>
      </w:r>
    </w:p>
    <w:p w:rsidR="00000000" w:rsidDel="00000000" w:rsidP="00000000" w:rsidRDefault="00000000" w:rsidRPr="00000000" w14:paraId="000000CD">
      <w:pPr>
        <w:spacing w:before="60" w:lineRule="auto"/>
        <w:ind w:left="0" w:right="40" w:firstLine="0"/>
        <w:jc w:val="both"/>
        <w:rPr>
          <w:rFonts w:ascii="Open Sans" w:cs="Open Sans" w:eastAsia="Open Sans" w:hAnsi="Open Sans"/>
          <w:sz w:val="20"/>
          <w:szCs w:val="20"/>
        </w:rPr>
      </w:pPr>
      <w:r w:rsidDel="00000000" w:rsidR="00000000" w:rsidRPr="00000000">
        <w:rPr>
          <w:sz w:val="20"/>
          <w:szCs w:val="20"/>
          <w:rtl w:val="0"/>
        </w:rPr>
        <w:t xml:space="preserve">The Design consultant shall be responsible to ensure that health and safety risks arising from the design during the construction stage are eliminated or minimized. In respect of its duties, the design consultant should: </w:t>
      </w:r>
      <w:r w:rsidDel="00000000" w:rsidR="00000000" w:rsidRPr="00000000">
        <w:rPr>
          <w:rtl w:val="0"/>
        </w:rPr>
      </w:r>
    </w:p>
    <w:p w:rsidR="00000000" w:rsidDel="00000000" w:rsidP="00000000" w:rsidRDefault="00000000" w:rsidRPr="00000000" w14:paraId="000000CE">
      <w:pPr>
        <w:numPr>
          <w:ilvl w:val="0"/>
          <w:numId w:val="7"/>
        </w:numPr>
        <w:spacing w:after="240" w:before="240" w:lineRule="auto"/>
        <w:ind w:left="720" w:hanging="360"/>
        <w:jc w:val="both"/>
        <w:rPr>
          <w:sz w:val="17"/>
          <w:szCs w:val="17"/>
        </w:rPr>
      </w:pPr>
      <w:r w:rsidDel="00000000" w:rsidR="00000000" w:rsidRPr="00000000">
        <w:rPr>
          <w:sz w:val="20"/>
          <w:szCs w:val="20"/>
          <w:rtl w:val="0"/>
        </w:rPr>
        <w:t xml:space="preserve">Assess the risks arising from the hazards both at the construction stage and for operational and maintenance requirements. </w:t>
      </w:r>
    </w:p>
    <w:p w:rsidR="00000000" w:rsidDel="00000000" w:rsidP="00000000" w:rsidRDefault="00000000" w:rsidRPr="00000000" w14:paraId="000000CF">
      <w:pPr>
        <w:numPr>
          <w:ilvl w:val="0"/>
          <w:numId w:val="7"/>
        </w:numPr>
        <w:spacing w:after="240" w:before="240" w:lineRule="auto"/>
        <w:ind w:left="720" w:hanging="360"/>
        <w:jc w:val="both"/>
        <w:rPr>
          <w:sz w:val="17"/>
          <w:szCs w:val="17"/>
        </w:rPr>
      </w:pPr>
      <w:r w:rsidDel="00000000" w:rsidR="00000000" w:rsidRPr="00000000">
        <w:rPr>
          <w:sz w:val="20"/>
          <w:szCs w:val="20"/>
          <w:rtl w:val="0"/>
        </w:rPr>
        <w:t xml:space="preserve">Future operations and maintenance considerations should be incorporated into the design to eliminate or reduce risks to employees, the design needs to provide for a safe way to obtain access to machinery rooms or roof areas for cleaning or accessing otherwise dangerous locations which will require maintenance access such as underground chambers and other confined access areas.  </w:t>
      </w:r>
    </w:p>
    <w:p w:rsidR="00000000" w:rsidDel="00000000" w:rsidP="00000000" w:rsidRDefault="00000000" w:rsidRPr="00000000" w14:paraId="000000D0">
      <w:pPr>
        <w:pBdr>
          <w:top w:space="0" w:sz="0" w:val="nil"/>
          <w:left w:space="0" w:sz="0" w:val="nil"/>
          <w:bottom w:space="0" w:sz="0" w:val="nil"/>
          <w:right w:space="0" w:sz="0" w:val="nil"/>
          <w:between w:space="0" w:sz="0" w:val="nil"/>
        </w:pBdr>
        <w:ind w:left="0" w:firstLine="0"/>
        <w:jc w:val="both"/>
        <w:rPr>
          <w:sz w:val="20"/>
          <w:szCs w:val="20"/>
        </w:rPr>
      </w:pPr>
      <w:r w:rsidDel="00000000" w:rsidR="00000000" w:rsidRPr="00000000">
        <w:rPr>
          <w:rtl w:val="0"/>
        </w:rPr>
      </w:r>
    </w:p>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before="64" w:lineRule="auto"/>
        <w:ind w:left="791" w:right="39" w:hanging="335"/>
        <w:jc w:val="both"/>
        <w:rPr>
          <w:sz w:val="20"/>
          <w:szCs w:val="20"/>
        </w:rPr>
      </w:pPr>
      <w:r w:rsidDel="00000000" w:rsidR="00000000" w:rsidRPr="00000000">
        <w:rPr>
          <w:rtl w:val="0"/>
        </w:rPr>
      </w:r>
    </w:p>
    <w:p w:rsidR="00000000" w:rsidDel="00000000" w:rsidP="00000000" w:rsidRDefault="00000000" w:rsidRPr="00000000" w14:paraId="000000D2">
      <w:pPr>
        <w:pStyle w:val="Heading3"/>
        <w:rPr/>
      </w:pPr>
      <w:bookmarkStart w:colFirst="0" w:colLast="0" w:name="_heading=h.2jxsxqh" w:id="18"/>
      <w:bookmarkEnd w:id="18"/>
      <w:r w:rsidDel="00000000" w:rsidR="00000000" w:rsidRPr="00000000">
        <w:rPr>
          <w:rtl w:val="0"/>
        </w:rPr>
        <w:t xml:space="preserve">6.1.3 Design Quality Criteria  </w:t>
      </w:r>
    </w:p>
    <w:p w:rsidR="00000000" w:rsidDel="00000000" w:rsidP="00000000" w:rsidRDefault="00000000" w:rsidRPr="00000000" w14:paraId="000000D3">
      <w:pPr>
        <w:widowControl w:val="0"/>
        <w:pBdr>
          <w:top w:space="0" w:sz="0" w:val="nil"/>
          <w:left w:space="0" w:sz="0" w:val="nil"/>
          <w:bottom w:space="0" w:sz="0" w:val="nil"/>
          <w:right w:space="0" w:sz="0" w:val="nil"/>
          <w:between w:space="0" w:sz="0" w:val="nil"/>
        </w:pBdr>
        <w:spacing w:before="109" w:lineRule="auto"/>
        <w:ind w:left="114" w:right="39" w:firstLine="9.000000000000004"/>
        <w:jc w:val="both"/>
        <w:rPr>
          <w:sz w:val="20"/>
          <w:szCs w:val="20"/>
        </w:rPr>
      </w:pPr>
      <w:r w:rsidDel="00000000" w:rsidR="00000000" w:rsidRPr="00000000">
        <w:rPr>
          <w:sz w:val="20"/>
          <w:szCs w:val="20"/>
          <w:rtl w:val="0"/>
        </w:rPr>
        <w:t xml:space="preserve">UNOPS aims to design infrastructure projects in a manner that the design solution for the  infrastructure is easy to use, should be functional, operational and fit for purpose to the appropriate  quality expectations of the project stakeholders, in particular the end users. Efficiency and ease of  use are some of UNOPS’ key requirements of the project, an important approach to the quality of a  design is optimizing ease of use thus leading to an optimization of overall functionality, overall  performance, and reduction of long-term costs.  </w:t>
      </w:r>
    </w:p>
    <w:p w:rsidR="00000000" w:rsidDel="00000000" w:rsidP="00000000" w:rsidRDefault="00000000" w:rsidRPr="00000000" w14:paraId="000000D4">
      <w:pPr>
        <w:widowControl w:val="0"/>
        <w:pBdr>
          <w:top w:space="0" w:sz="0" w:val="nil"/>
          <w:left w:space="0" w:sz="0" w:val="nil"/>
          <w:bottom w:space="0" w:sz="0" w:val="nil"/>
          <w:right w:space="0" w:sz="0" w:val="nil"/>
          <w:between w:space="0" w:sz="0" w:val="nil"/>
        </w:pBdr>
        <w:spacing w:before="127" w:lineRule="auto"/>
        <w:ind w:left="109" w:right="39" w:firstLine="0"/>
        <w:rPr>
          <w:sz w:val="20"/>
          <w:szCs w:val="20"/>
        </w:rPr>
      </w:pPr>
      <w:r w:rsidDel="00000000" w:rsidR="00000000" w:rsidRPr="00000000">
        <w:rPr>
          <w:sz w:val="20"/>
          <w:szCs w:val="20"/>
          <w:rtl w:val="0"/>
        </w:rPr>
        <w:t xml:space="preserve">The goal of the design consultant is to maximize the number of requirements that are satisfied by  the design and to minimize the cost during the design and construction process. </w:t>
      </w:r>
    </w:p>
    <w:p w:rsidR="00000000" w:rsidDel="00000000" w:rsidP="00000000" w:rsidRDefault="00000000" w:rsidRPr="00000000" w14:paraId="000000D5">
      <w:pPr>
        <w:widowControl w:val="0"/>
        <w:pBdr>
          <w:top w:space="0" w:sz="0" w:val="nil"/>
          <w:left w:space="0" w:sz="0" w:val="nil"/>
          <w:bottom w:space="0" w:sz="0" w:val="nil"/>
          <w:right w:space="0" w:sz="0" w:val="nil"/>
          <w:between w:space="0" w:sz="0" w:val="nil"/>
        </w:pBdr>
        <w:spacing w:before="125" w:lineRule="auto"/>
        <w:ind w:left="109" w:right="40" w:firstLine="0"/>
        <w:jc w:val="both"/>
        <w:rPr>
          <w:sz w:val="20"/>
          <w:szCs w:val="20"/>
        </w:rPr>
      </w:pPr>
      <w:r w:rsidDel="00000000" w:rsidR="00000000" w:rsidRPr="00000000">
        <w:rPr>
          <w:sz w:val="20"/>
          <w:szCs w:val="20"/>
          <w:rtl w:val="0"/>
        </w:rPr>
        <w:t xml:space="preserve">The design consultant is required to perform an internal technical review during each phase of  design development to provide internal assurance of the design processes to UNOPS. The review  process should be clearly described in the design consultant’s Quality Management System (QMS),  the reviews should be conducted by qualified engineers (one per discipline) who are not part of the  design team.  </w:t>
      </w:r>
    </w:p>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spacing w:before="125" w:lineRule="auto"/>
        <w:ind w:left="115" w:right="39" w:hanging="5"/>
        <w:rPr>
          <w:sz w:val="20"/>
          <w:szCs w:val="20"/>
        </w:rPr>
      </w:pPr>
      <w:r w:rsidDel="00000000" w:rsidR="00000000" w:rsidRPr="00000000">
        <w:rPr>
          <w:sz w:val="20"/>
          <w:szCs w:val="20"/>
          <w:rtl w:val="0"/>
        </w:rPr>
        <w:t xml:space="preserve">The QMS should include a design stage quality management plan (DQMP), which should be  generally divided into the following sections of the plan:  </w:t>
      </w:r>
    </w:p>
    <w:p w:rsidR="00000000" w:rsidDel="00000000" w:rsidP="00000000" w:rsidRDefault="00000000" w:rsidRPr="00000000" w14:paraId="000000D7">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Objectives and description of the plan  </w:t>
      </w:r>
      <w:r w:rsidDel="00000000" w:rsidR="00000000" w:rsidRPr="00000000">
        <w:rPr>
          <w:rtl w:val="0"/>
        </w:rPr>
      </w:r>
    </w:p>
    <w:p w:rsidR="00000000" w:rsidDel="00000000" w:rsidP="00000000" w:rsidRDefault="00000000" w:rsidRPr="00000000" w14:paraId="000000D8">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Approval, distribution, review and audit  </w:t>
      </w:r>
      <w:r w:rsidDel="00000000" w:rsidR="00000000" w:rsidRPr="00000000">
        <w:rPr>
          <w:rtl w:val="0"/>
        </w:rPr>
      </w:r>
    </w:p>
    <w:p w:rsidR="00000000" w:rsidDel="00000000" w:rsidP="00000000" w:rsidRDefault="00000000" w:rsidRPr="00000000" w14:paraId="000000D9">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Design consultants organisation, roles and responsibilities  </w:t>
      </w:r>
      <w:r w:rsidDel="00000000" w:rsidR="00000000" w:rsidRPr="00000000">
        <w:rPr>
          <w:rtl w:val="0"/>
        </w:rPr>
      </w:r>
    </w:p>
    <w:p w:rsidR="00000000" w:rsidDel="00000000" w:rsidP="00000000" w:rsidRDefault="00000000" w:rsidRPr="00000000" w14:paraId="000000DA">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Schedule of key design stage activities  </w:t>
      </w:r>
      <w:r w:rsidDel="00000000" w:rsidR="00000000" w:rsidRPr="00000000">
        <w:rPr>
          <w:rtl w:val="0"/>
        </w:rPr>
      </w:r>
    </w:p>
    <w:p w:rsidR="00000000" w:rsidDel="00000000" w:rsidP="00000000" w:rsidRDefault="00000000" w:rsidRPr="00000000" w14:paraId="000000DB">
      <w:pPr>
        <w:numPr>
          <w:ilvl w:val="0"/>
          <w:numId w:val="7"/>
        </w:numPr>
        <w:pBdr>
          <w:top w:space="0" w:sz="0" w:val="nil"/>
          <w:left w:space="0" w:sz="0" w:val="nil"/>
          <w:bottom w:space="0" w:sz="0" w:val="nil"/>
          <w:right w:space="0" w:sz="0" w:val="nil"/>
          <w:between w:space="0" w:sz="0" w:val="nil"/>
        </w:pBdr>
        <w:ind w:left="720" w:hanging="360"/>
        <w:jc w:val="both"/>
        <w:rPr>
          <w:rFonts w:ascii="Open Sans" w:cs="Open Sans" w:eastAsia="Open Sans" w:hAnsi="Open Sans"/>
          <w:sz w:val="17"/>
          <w:szCs w:val="17"/>
        </w:rPr>
      </w:pPr>
      <w:r w:rsidDel="00000000" w:rsidR="00000000" w:rsidRPr="00000000">
        <w:rPr>
          <w:sz w:val="20"/>
          <w:szCs w:val="20"/>
          <w:rtl w:val="0"/>
        </w:rPr>
        <w:t xml:space="preserve">Control of the design processes  </w:t>
      </w:r>
      <w:r w:rsidDel="00000000" w:rsidR="00000000" w:rsidRPr="00000000">
        <w:rPr>
          <w:rtl w:val="0"/>
        </w:rPr>
      </w:r>
    </w:p>
    <w:p w:rsidR="00000000" w:rsidDel="00000000" w:rsidP="00000000" w:rsidRDefault="00000000" w:rsidRPr="00000000" w14:paraId="000000DC">
      <w:pPr>
        <w:widowControl w:val="0"/>
        <w:pBdr>
          <w:top w:space="0" w:sz="0" w:val="nil"/>
          <w:left w:space="0" w:sz="0" w:val="nil"/>
          <w:bottom w:space="0" w:sz="0" w:val="nil"/>
          <w:right w:space="0" w:sz="0" w:val="nil"/>
          <w:between w:space="0" w:sz="0" w:val="nil"/>
        </w:pBdr>
        <w:spacing w:before="96" w:line="240" w:lineRule="auto"/>
        <w:ind w:left="455" w:firstLine="0"/>
        <w:rPr>
          <w:sz w:val="20"/>
          <w:szCs w:val="20"/>
        </w:rPr>
      </w:pPr>
      <w:r w:rsidDel="00000000" w:rsidR="00000000" w:rsidRPr="00000000">
        <w:rPr>
          <w:rtl w:val="0"/>
        </w:rPr>
      </w:r>
    </w:p>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spacing w:before="83" w:line="240" w:lineRule="auto"/>
        <w:ind w:left="119" w:firstLine="0"/>
        <w:rPr>
          <w:sz w:val="20"/>
          <w:szCs w:val="20"/>
        </w:rPr>
      </w:pPr>
      <w:r w:rsidDel="00000000" w:rsidR="00000000" w:rsidRPr="00000000">
        <w:rPr>
          <w:sz w:val="20"/>
          <w:szCs w:val="20"/>
          <w:rtl w:val="0"/>
        </w:rPr>
        <w:t xml:space="preserve">(This is not an exhaustive list, for information only) </w:t>
      </w:r>
    </w:p>
    <w:p w:rsidR="00000000" w:rsidDel="00000000" w:rsidP="00000000" w:rsidRDefault="00000000" w:rsidRPr="00000000" w14:paraId="000000DE">
      <w:pPr>
        <w:widowControl w:val="0"/>
        <w:pBdr>
          <w:top w:space="0" w:sz="0" w:val="nil"/>
          <w:left w:space="0" w:sz="0" w:val="nil"/>
          <w:bottom w:space="0" w:sz="0" w:val="nil"/>
          <w:right w:space="0" w:sz="0" w:val="nil"/>
          <w:between w:space="0" w:sz="0" w:val="nil"/>
        </w:pBdr>
        <w:ind w:right="40"/>
        <w:jc w:val="both"/>
        <w:rPr>
          <w:sz w:val="20"/>
          <w:szCs w:val="20"/>
        </w:rPr>
      </w:pPr>
      <w:r w:rsidDel="00000000" w:rsidR="00000000" w:rsidRPr="00000000">
        <w:rPr>
          <w:rtl w:val="0"/>
        </w:rPr>
      </w:r>
    </w:p>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ind w:right="40"/>
        <w:jc w:val="both"/>
        <w:rPr>
          <w:sz w:val="20"/>
          <w:szCs w:val="20"/>
        </w:rPr>
      </w:pPr>
      <w:r w:rsidDel="00000000" w:rsidR="00000000" w:rsidRPr="00000000">
        <w:rPr>
          <w:sz w:val="20"/>
          <w:szCs w:val="20"/>
          <w:rtl w:val="0"/>
        </w:rPr>
        <w:t xml:space="preserve">The plan should also detail procedures and processes for determining any need for corrective action  and shall contain clear guidance to identify when a process is non-compliant and the type of  corrective action to be taken to regain process control.  </w:t>
      </w:r>
    </w:p>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ind w:right="40"/>
        <w:jc w:val="both"/>
        <w:rPr>
          <w:sz w:val="20"/>
          <w:szCs w:val="20"/>
        </w:rPr>
      </w:pPr>
      <w:r w:rsidDel="00000000" w:rsidR="00000000" w:rsidRPr="00000000">
        <w:rPr>
          <w:rtl w:val="0"/>
        </w:rPr>
      </w:r>
    </w:p>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ind w:right="40"/>
        <w:jc w:val="both"/>
        <w:rPr>
          <w:sz w:val="20"/>
          <w:szCs w:val="20"/>
        </w:rPr>
      </w:pPr>
      <w:r w:rsidDel="00000000" w:rsidR="00000000" w:rsidRPr="00000000">
        <w:rPr>
          <w:sz w:val="20"/>
          <w:szCs w:val="20"/>
          <w:rtl w:val="0"/>
        </w:rPr>
        <w:t xml:space="preserve">The design consultant shall maintain quality control records of all internal reviews/checks as well as  inspections and tests performed onsite, these records shall include factual evidence that the  required inspections or tests have been performed, including the type and number of inspections or  tests involved; results of inspections or tests; nature of defects, deviations, causes for rejection,  proposed remedial action and corrective actions taken.  . </w:t>
      </w:r>
    </w:p>
    <w:p w:rsidR="00000000" w:rsidDel="00000000" w:rsidP="00000000" w:rsidRDefault="00000000" w:rsidRPr="00000000" w14:paraId="000000E2">
      <w:pPr>
        <w:widowControl w:val="0"/>
        <w:spacing w:before="238" w:line="269" w:lineRule="auto"/>
        <w:ind w:right="740"/>
        <w:jc w:val="both"/>
        <w:rPr>
          <w:sz w:val="20"/>
          <w:szCs w:val="20"/>
        </w:rPr>
      </w:pPr>
      <w:r w:rsidDel="00000000" w:rsidR="00000000" w:rsidRPr="00000000">
        <w:rPr>
          <w:sz w:val="20"/>
          <w:szCs w:val="20"/>
          <w:rtl w:val="0"/>
        </w:rPr>
        <w:t xml:space="preserve">The services shall be carried out in accordance with engineering design professional practices following recognized engineering procedures, standards, and requirements as outlined in the UNOPS Design Planning Manual for Buildings and UNOPS Contract for Consultancy Services for Works as contained in the annex to the bid documents. The design are subject to internal review and  by UNOPS internal design review compliance. Further to this the designs are subject of number of approvals by Albanian state authorities as defined in the schedules. </w:t>
      </w:r>
    </w:p>
    <w:p w:rsidR="00000000" w:rsidDel="00000000" w:rsidP="00000000" w:rsidRDefault="00000000" w:rsidRPr="00000000" w14:paraId="000000E3">
      <w:pPr>
        <w:widowControl w:val="0"/>
        <w:spacing w:before="296" w:line="274" w:lineRule="auto"/>
        <w:ind w:right="739"/>
        <w:jc w:val="both"/>
        <w:rPr>
          <w:sz w:val="20"/>
          <w:szCs w:val="20"/>
        </w:rPr>
      </w:pPr>
      <w:r w:rsidDel="00000000" w:rsidR="00000000" w:rsidRPr="00000000">
        <w:rPr>
          <w:sz w:val="20"/>
          <w:szCs w:val="20"/>
          <w:rtl w:val="0"/>
        </w:rPr>
        <w:t xml:space="preserve">The consultant scope of works is to cover all activities necessary to accomplish the stated objectives of these services, the scope of work shall include all the consultants resources necessary to achieve the activities and requirements as specified above and in doing so, the consultant shall execute all prescribed project design activities. </w:t>
      </w:r>
    </w:p>
    <w:p w:rsidR="00000000" w:rsidDel="00000000" w:rsidP="00000000" w:rsidRDefault="00000000" w:rsidRPr="00000000" w14:paraId="000000E4">
      <w:pPr>
        <w:widowControl w:val="0"/>
        <w:pBdr>
          <w:top w:space="0" w:sz="0" w:val="nil"/>
          <w:left w:space="0" w:sz="0" w:val="nil"/>
          <w:bottom w:space="0" w:sz="0" w:val="nil"/>
          <w:right w:space="0" w:sz="0" w:val="nil"/>
          <w:between w:space="0" w:sz="0" w:val="nil"/>
        </w:pBdr>
        <w:spacing w:before="158" w:line="240" w:lineRule="auto"/>
        <w:ind w:left="113" w:firstLine="0"/>
        <w:rPr>
          <w:sz w:val="20"/>
          <w:szCs w:val="20"/>
        </w:rPr>
      </w:pPr>
      <w:r w:rsidDel="00000000" w:rsidR="00000000" w:rsidRPr="00000000">
        <w:rPr>
          <w:rtl w:val="0"/>
        </w:rPr>
      </w:r>
    </w:p>
    <w:p w:rsidR="00000000" w:rsidDel="00000000" w:rsidP="00000000" w:rsidRDefault="00000000" w:rsidRPr="00000000" w14:paraId="000000E5">
      <w:pPr>
        <w:widowControl w:val="0"/>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E6">
      <w:pPr>
        <w:pStyle w:val="Heading2"/>
        <w:rPr>
          <w:color w:val="000000"/>
          <w:sz w:val="26"/>
          <w:szCs w:val="26"/>
        </w:rPr>
      </w:pPr>
      <w:bookmarkStart w:colFirst="0" w:colLast="0" w:name="_heading=h.z337ya" w:id="19"/>
      <w:bookmarkEnd w:id="19"/>
      <w:r w:rsidDel="00000000" w:rsidR="00000000" w:rsidRPr="00000000">
        <w:rPr>
          <w:color w:val="000000"/>
          <w:sz w:val="26"/>
          <w:szCs w:val="26"/>
          <w:rtl w:val="0"/>
        </w:rPr>
        <w:t xml:space="preserve">7 CONSTRUCTION PHASE</w:t>
      </w:r>
    </w:p>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spacing w:line="240" w:lineRule="auto"/>
        <w:ind w:left="113" w:firstLine="0"/>
        <w:rPr>
          <w:b w:val="1"/>
        </w:rPr>
      </w:pPr>
      <w:r w:rsidDel="00000000" w:rsidR="00000000" w:rsidRPr="00000000">
        <w:rPr>
          <w:rtl w:val="0"/>
        </w:rPr>
      </w:r>
    </w:p>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before="110" w:lineRule="auto"/>
        <w:ind w:left="113" w:right="39" w:hanging="3.000000000000007"/>
        <w:jc w:val="both"/>
        <w:rPr>
          <w:color w:val="000000"/>
          <w:sz w:val="20"/>
          <w:szCs w:val="20"/>
        </w:rPr>
      </w:pPr>
      <w:r w:rsidDel="00000000" w:rsidR="00000000" w:rsidRPr="00000000">
        <w:rPr>
          <w:color w:val="000000"/>
          <w:sz w:val="20"/>
          <w:szCs w:val="20"/>
          <w:rtl w:val="0"/>
        </w:rPr>
        <w:t xml:space="preserve">The full time construction management of the project is the responsibility of UNOPS  and carried out by UNO</w:t>
      </w:r>
      <w:bookmarkStart w:colFirst="0" w:colLast="0" w:name="bookmark=id.ggmik42iegtu" w:id="20"/>
      <w:bookmarkEnd w:id="20"/>
      <w:r w:rsidDel="00000000" w:rsidR="00000000" w:rsidRPr="00000000">
        <w:rPr>
          <w:color w:val="000000"/>
          <w:sz w:val="20"/>
          <w:szCs w:val="20"/>
          <w:rtl w:val="0"/>
        </w:rPr>
        <w:t xml:space="preserve">PS project engineering team.</w:t>
      </w:r>
    </w:p>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pacing w:before="110" w:lineRule="auto"/>
        <w:ind w:left="113" w:right="39" w:hanging="3.000000000000007"/>
        <w:jc w:val="both"/>
        <w:rPr>
          <w:sz w:val="20"/>
          <w:szCs w:val="20"/>
        </w:rPr>
      </w:pPr>
      <w:r w:rsidDel="00000000" w:rsidR="00000000" w:rsidRPr="00000000">
        <w:rPr>
          <w:rtl w:val="0"/>
        </w:rPr>
      </w:r>
    </w:p>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pacing w:before="110" w:lineRule="auto"/>
        <w:ind w:left="113" w:right="39" w:hanging="3.000000000000007"/>
        <w:jc w:val="both"/>
        <w:rPr>
          <w:sz w:val="20"/>
          <w:szCs w:val="20"/>
        </w:rPr>
      </w:pPr>
      <w:r w:rsidDel="00000000" w:rsidR="00000000" w:rsidRPr="00000000">
        <w:rPr>
          <w:sz w:val="20"/>
          <w:szCs w:val="20"/>
          <w:rtl w:val="0"/>
        </w:rPr>
        <w:t xml:space="preserve">However, during the construction phase the consultant needs to plan and account to provide all additional drawings and designs as required. </w:t>
      </w:r>
    </w:p>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spacing w:before="157" w:lineRule="auto"/>
        <w:ind w:left="109" w:right="38" w:firstLine="5"/>
        <w:jc w:val="both"/>
        <w:rPr>
          <w:b w:val="1"/>
        </w:rPr>
      </w:pPr>
      <w:r w:rsidDel="00000000" w:rsidR="00000000" w:rsidRPr="00000000">
        <w:rPr>
          <w:rtl w:val="0"/>
        </w:rPr>
      </w:r>
    </w:p>
    <w:p w:rsidR="00000000" w:rsidDel="00000000" w:rsidP="00000000" w:rsidRDefault="00000000" w:rsidRPr="00000000" w14:paraId="000000EC">
      <w:pPr>
        <w:pStyle w:val="Heading2"/>
        <w:rPr>
          <w:b w:val="0"/>
        </w:rPr>
      </w:pPr>
      <w:bookmarkStart w:colFirst="0" w:colLast="0" w:name="_heading=h.3j2qqm3" w:id="21"/>
      <w:bookmarkEnd w:id="21"/>
      <w:r w:rsidDel="00000000" w:rsidR="00000000" w:rsidRPr="00000000">
        <w:rPr>
          <w:color w:val="000000"/>
          <w:sz w:val="26"/>
          <w:szCs w:val="26"/>
          <w:rtl w:val="0"/>
        </w:rPr>
        <w:t xml:space="preserve">8 DELIVERABLES and TIMELINES</w:t>
      </w: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 w:line="276" w:lineRule="auto"/>
        <w:ind w:left="113" w:right="39" w:hanging="3.000000000000007"/>
        <w:jc w:val="both"/>
        <w:rPr>
          <w:sz w:val="20"/>
          <w:szCs w:val="20"/>
        </w:rPr>
      </w:pPr>
      <w:r w:rsidDel="00000000" w:rsidR="00000000" w:rsidRPr="00000000">
        <w:rPr>
          <w:sz w:val="20"/>
          <w:szCs w:val="20"/>
          <w:rtl w:val="0"/>
        </w:rPr>
        <w:t xml:space="preserve">The bidder shall deliver all designs as specified in the table below,  schedules A1.1-3 and as per technical criteria in both Albanian and English language.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 w:line="276" w:lineRule="auto"/>
        <w:ind w:left="113" w:right="39" w:hanging="3.000000000000007"/>
        <w:jc w:val="both"/>
        <w:rPr>
          <w:sz w:val="20"/>
          <w:szCs w:val="20"/>
        </w:rPr>
      </w:pPr>
      <w:r w:rsidDel="00000000" w:rsidR="00000000" w:rsidRPr="00000000">
        <w:rPr>
          <w:rtl w:val="0"/>
        </w:rPr>
      </w:r>
    </w:p>
    <w:tbl>
      <w:tblPr>
        <w:tblStyle w:val="Table2"/>
        <w:tblW w:w="962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5"/>
        <w:gridCol w:w="5925"/>
        <w:gridCol w:w="3209"/>
        <w:tblGridChange w:id="0">
          <w:tblGrid>
            <w:gridCol w:w="495"/>
            <w:gridCol w:w="5925"/>
            <w:gridCol w:w="3209"/>
          </w:tblGrid>
        </w:tblGridChange>
      </w:tblGrid>
      <w:tr>
        <w:trPr>
          <w:cantSplit w:val="0"/>
          <w:tblHeader w:val="0"/>
        </w:trPr>
        <w:tc>
          <w:tcPr/>
          <w:p w:rsidR="00000000" w:rsidDel="00000000" w:rsidP="00000000" w:rsidRDefault="00000000" w:rsidRPr="00000000" w14:paraId="000000EF">
            <w:pPr>
              <w:jc w:val="both"/>
              <w:rPr>
                <w:sz w:val="18"/>
                <w:szCs w:val="18"/>
                <w:highlight w:val="white"/>
              </w:rPr>
            </w:pPr>
            <w:r w:rsidDel="00000000" w:rsidR="00000000" w:rsidRPr="00000000">
              <w:rPr>
                <w:sz w:val="18"/>
                <w:szCs w:val="18"/>
                <w:highlight w:val="white"/>
                <w:rtl w:val="0"/>
              </w:rPr>
              <w:t xml:space="preserve">Nr</w:t>
            </w:r>
          </w:p>
        </w:tc>
        <w:tc>
          <w:tcPr/>
          <w:p w:rsidR="00000000" w:rsidDel="00000000" w:rsidP="00000000" w:rsidRDefault="00000000" w:rsidRPr="00000000" w14:paraId="000000F0">
            <w:pPr>
              <w:jc w:val="both"/>
              <w:rPr>
                <w:sz w:val="18"/>
                <w:szCs w:val="18"/>
                <w:highlight w:val="white"/>
              </w:rPr>
            </w:pPr>
            <w:r w:rsidDel="00000000" w:rsidR="00000000" w:rsidRPr="00000000">
              <w:rPr>
                <w:b w:val="1"/>
                <w:sz w:val="20"/>
                <w:szCs w:val="20"/>
                <w:highlight w:val="white"/>
                <w:rtl w:val="0"/>
              </w:rPr>
              <w:t xml:space="preserve">Deliverables</w:t>
            </w:r>
            <w:r w:rsidDel="00000000" w:rsidR="00000000" w:rsidRPr="00000000">
              <w:rPr>
                <w:rtl w:val="0"/>
              </w:rPr>
            </w:r>
          </w:p>
        </w:tc>
        <w:tc>
          <w:tcPr/>
          <w:p w:rsidR="00000000" w:rsidDel="00000000" w:rsidP="00000000" w:rsidRDefault="00000000" w:rsidRPr="00000000" w14:paraId="000000F1">
            <w:pPr>
              <w:jc w:val="both"/>
              <w:rPr>
                <w:sz w:val="18"/>
                <w:szCs w:val="18"/>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F2">
            <w:pPr>
              <w:jc w:val="both"/>
              <w:rPr>
                <w:sz w:val="18"/>
                <w:szCs w:val="18"/>
                <w:highlight w:val="white"/>
              </w:rPr>
            </w:pPr>
            <w:r w:rsidDel="00000000" w:rsidR="00000000" w:rsidRPr="00000000">
              <w:rPr>
                <w:rtl w:val="0"/>
              </w:rPr>
            </w:r>
          </w:p>
        </w:tc>
        <w:tc>
          <w:tcPr/>
          <w:p w:rsidR="00000000" w:rsidDel="00000000" w:rsidP="00000000" w:rsidRDefault="00000000" w:rsidRPr="00000000" w14:paraId="000000F3">
            <w:pPr>
              <w:jc w:val="both"/>
              <w:rPr>
                <w:b w:val="1"/>
                <w:sz w:val="20"/>
                <w:szCs w:val="20"/>
                <w:highlight w:val="white"/>
              </w:rPr>
            </w:pPr>
            <w:r w:rsidDel="00000000" w:rsidR="00000000" w:rsidRPr="00000000">
              <w:rPr>
                <w:b w:val="1"/>
                <w:sz w:val="20"/>
                <w:szCs w:val="20"/>
                <w:highlight w:val="white"/>
                <w:rtl w:val="0"/>
              </w:rPr>
              <w:t xml:space="preserve">Inception implementation plan including stakeholder engagement</w:t>
            </w:r>
          </w:p>
        </w:tc>
        <w:tc>
          <w:tcPr/>
          <w:p w:rsidR="00000000" w:rsidDel="00000000" w:rsidP="00000000" w:rsidRDefault="00000000" w:rsidRPr="00000000" w14:paraId="000000F4">
            <w:pPr>
              <w:jc w:val="both"/>
              <w:rPr>
                <w:sz w:val="20"/>
                <w:szCs w:val="20"/>
                <w:highlight w:val="white"/>
              </w:rPr>
            </w:pPr>
            <w:r w:rsidDel="00000000" w:rsidR="00000000" w:rsidRPr="00000000">
              <w:rPr>
                <w:sz w:val="20"/>
                <w:szCs w:val="20"/>
                <w:highlight w:val="white"/>
                <w:rtl w:val="0"/>
              </w:rPr>
              <w:t xml:space="preserve">5 calendar days</w:t>
            </w:r>
          </w:p>
        </w:tc>
      </w:tr>
      <w:tr>
        <w:trPr>
          <w:cantSplit w:val="0"/>
          <w:tblHeader w:val="0"/>
        </w:trPr>
        <w:tc>
          <w:tcPr/>
          <w:p w:rsidR="00000000" w:rsidDel="00000000" w:rsidP="00000000" w:rsidRDefault="00000000" w:rsidRPr="00000000" w14:paraId="000000F5">
            <w:pPr>
              <w:jc w:val="both"/>
              <w:rPr>
                <w:sz w:val="18"/>
                <w:szCs w:val="18"/>
                <w:highlight w:val="white"/>
              </w:rPr>
            </w:pPr>
            <w:r w:rsidDel="00000000" w:rsidR="00000000" w:rsidRPr="00000000">
              <w:rPr>
                <w:rtl w:val="0"/>
              </w:rPr>
            </w:r>
          </w:p>
        </w:tc>
        <w:tc>
          <w:tcPr/>
          <w:p w:rsidR="00000000" w:rsidDel="00000000" w:rsidP="00000000" w:rsidRDefault="00000000" w:rsidRPr="00000000" w14:paraId="000000F6">
            <w:pPr>
              <w:jc w:val="both"/>
              <w:rPr>
                <w:sz w:val="18"/>
                <w:szCs w:val="18"/>
                <w:highlight w:val="white"/>
              </w:rPr>
            </w:pPr>
            <w:r w:rsidDel="00000000" w:rsidR="00000000" w:rsidRPr="00000000">
              <w:rPr>
                <w:b w:val="1"/>
                <w:sz w:val="20"/>
                <w:szCs w:val="20"/>
                <w:highlight w:val="white"/>
                <w:rtl w:val="0"/>
              </w:rPr>
              <w:t xml:space="preserve">Feasibility study (schedule A.1.1)</w:t>
            </w:r>
            <w:r w:rsidDel="00000000" w:rsidR="00000000" w:rsidRPr="00000000">
              <w:rPr>
                <w:rtl w:val="0"/>
              </w:rPr>
            </w:r>
          </w:p>
        </w:tc>
        <w:tc>
          <w:tcPr>
            <w:vMerge w:val="restart"/>
          </w:tcPr>
          <w:p w:rsidR="00000000" w:rsidDel="00000000" w:rsidP="00000000" w:rsidRDefault="00000000" w:rsidRPr="00000000" w14:paraId="000000F7">
            <w:pPr>
              <w:jc w:val="both"/>
              <w:rPr>
                <w:sz w:val="20"/>
                <w:szCs w:val="20"/>
                <w:highlight w:val="white"/>
              </w:rPr>
            </w:pPr>
            <w:r w:rsidDel="00000000" w:rsidR="00000000" w:rsidRPr="00000000">
              <w:rPr>
                <w:sz w:val="20"/>
                <w:szCs w:val="20"/>
                <w:highlight w:val="white"/>
                <w:rtl w:val="0"/>
              </w:rPr>
              <w:t xml:space="preserve">20 calendar days</w:t>
            </w:r>
          </w:p>
        </w:tc>
      </w:tr>
      <w:tr>
        <w:trPr>
          <w:cantSplit w:val="0"/>
          <w:tblHeader w:val="0"/>
        </w:trPr>
        <w:tc>
          <w:tcPr/>
          <w:p w:rsidR="00000000" w:rsidDel="00000000" w:rsidP="00000000" w:rsidRDefault="00000000" w:rsidRPr="00000000" w14:paraId="000000F8">
            <w:pPr>
              <w:jc w:val="both"/>
              <w:rPr>
                <w:sz w:val="18"/>
                <w:szCs w:val="18"/>
                <w:highlight w:val="white"/>
              </w:rPr>
            </w:pPr>
            <w:r w:rsidDel="00000000" w:rsidR="00000000" w:rsidRPr="00000000">
              <w:rPr>
                <w:rtl w:val="0"/>
              </w:rPr>
            </w:r>
          </w:p>
        </w:tc>
        <w:tc>
          <w:tcPr/>
          <w:p w:rsidR="00000000" w:rsidDel="00000000" w:rsidP="00000000" w:rsidRDefault="00000000" w:rsidRPr="00000000" w14:paraId="000000F9">
            <w:pPr>
              <w:jc w:val="both"/>
              <w:rPr>
                <w:sz w:val="18"/>
                <w:szCs w:val="18"/>
                <w:highlight w:val="white"/>
              </w:rPr>
            </w:pPr>
            <w:r w:rsidDel="00000000" w:rsidR="00000000" w:rsidRPr="00000000">
              <w:rPr>
                <w:sz w:val="20"/>
                <w:szCs w:val="20"/>
                <w:highlight w:val="white"/>
                <w:rtl w:val="0"/>
              </w:rPr>
              <w:t xml:space="preserve">The consultant presents the findings to MoC, UNOPS and EUD</w:t>
            </w:r>
            <w:r w:rsidDel="00000000" w:rsidR="00000000" w:rsidRPr="00000000">
              <w:rPr>
                <w:rtl w:val="0"/>
              </w:rPr>
            </w:r>
          </w:p>
        </w:tc>
        <w:tc>
          <w:tcPr>
            <w:vMerge w:val="continue"/>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FB">
            <w:pPr>
              <w:jc w:val="both"/>
              <w:rPr>
                <w:sz w:val="18"/>
                <w:szCs w:val="18"/>
                <w:highlight w:val="white"/>
              </w:rPr>
            </w:pPr>
            <w:r w:rsidDel="00000000" w:rsidR="00000000" w:rsidRPr="00000000">
              <w:rPr>
                <w:rtl w:val="0"/>
              </w:rPr>
            </w:r>
          </w:p>
        </w:tc>
        <w:tc>
          <w:tcPr/>
          <w:p w:rsidR="00000000" w:rsidDel="00000000" w:rsidP="00000000" w:rsidRDefault="00000000" w:rsidRPr="00000000" w14:paraId="000000FC">
            <w:pPr>
              <w:jc w:val="both"/>
              <w:rPr>
                <w:sz w:val="18"/>
                <w:szCs w:val="18"/>
                <w:highlight w:val="white"/>
              </w:rPr>
            </w:pPr>
            <w:r w:rsidDel="00000000" w:rsidR="00000000" w:rsidRPr="00000000">
              <w:rPr>
                <w:b w:val="1"/>
                <w:sz w:val="20"/>
                <w:szCs w:val="20"/>
                <w:highlight w:val="white"/>
                <w:rtl w:val="0"/>
              </w:rPr>
              <w:t xml:space="preserve">Preliminary design (schedule A.1.2)</w:t>
            </w:r>
            <w:r w:rsidDel="00000000" w:rsidR="00000000" w:rsidRPr="00000000">
              <w:rPr>
                <w:rtl w:val="0"/>
              </w:rPr>
            </w:r>
          </w:p>
        </w:tc>
        <w:tc>
          <w:tcPr/>
          <w:p w:rsidR="00000000" w:rsidDel="00000000" w:rsidP="00000000" w:rsidRDefault="00000000" w:rsidRPr="00000000" w14:paraId="000000FD">
            <w:pPr>
              <w:jc w:val="both"/>
              <w:rPr>
                <w:sz w:val="18"/>
                <w:szCs w:val="18"/>
                <w:highlight w:val="white"/>
              </w:rPr>
            </w:pPr>
            <w:r w:rsidDel="00000000" w:rsidR="00000000" w:rsidRPr="00000000">
              <w:rPr>
                <w:b w:val="1"/>
                <w:sz w:val="20"/>
                <w:szCs w:val="20"/>
                <w:highlight w:val="white"/>
                <w:rtl w:val="0"/>
              </w:rPr>
              <w:t xml:space="preserve">90 dite calendar days total</w:t>
            </w:r>
            <w:r w:rsidDel="00000000" w:rsidR="00000000" w:rsidRPr="00000000">
              <w:rPr>
                <w:rtl w:val="0"/>
              </w:rPr>
            </w:r>
          </w:p>
        </w:tc>
      </w:tr>
      <w:tr>
        <w:trPr>
          <w:cantSplit w:val="0"/>
          <w:tblHeader w:val="0"/>
        </w:trPr>
        <w:tc>
          <w:tcPr/>
          <w:p w:rsidR="00000000" w:rsidDel="00000000" w:rsidP="00000000" w:rsidRDefault="00000000" w:rsidRPr="00000000" w14:paraId="000000FE">
            <w:pPr>
              <w:jc w:val="both"/>
              <w:rPr>
                <w:sz w:val="18"/>
                <w:szCs w:val="18"/>
                <w:highlight w:val="white"/>
              </w:rPr>
            </w:pPr>
            <w:r w:rsidDel="00000000" w:rsidR="00000000" w:rsidRPr="00000000">
              <w:rPr>
                <w:rtl w:val="0"/>
              </w:rPr>
            </w:r>
          </w:p>
        </w:tc>
        <w:tc>
          <w:tcPr/>
          <w:p w:rsidR="00000000" w:rsidDel="00000000" w:rsidP="00000000" w:rsidRDefault="00000000" w:rsidRPr="00000000" w14:paraId="000000FF">
            <w:pPr>
              <w:jc w:val="both"/>
              <w:rPr>
                <w:sz w:val="18"/>
                <w:szCs w:val="18"/>
                <w:highlight w:val="white"/>
              </w:rPr>
            </w:pPr>
            <w:r w:rsidDel="00000000" w:rsidR="00000000" w:rsidRPr="00000000">
              <w:rPr>
                <w:sz w:val="20"/>
                <w:szCs w:val="20"/>
                <w:highlight w:val="white"/>
                <w:rtl w:val="0"/>
              </w:rPr>
              <w:t xml:space="preserve">Preliminary design - first draft</w:t>
            </w:r>
            <w:r w:rsidDel="00000000" w:rsidR="00000000" w:rsidRPr="00000000">
              <w:rPr>
                <w:rtl w:val="0"/>
              </w:rPr>
            </w:r>
          </w:p>
        </w:tc>
        <w:tc>
          <w:tcPr>
            <w:vMerge w:val="restart"/>
          </w:tcPr>
          <w:p w:rsidR="00000000" w:rsidDel="00000000" w:rsidP="00000000" w:rsidRDefault="00000000" w:rsidRPr="00000000" w14:paraId="00000100">
            <w:pPr>
              <w:jc w:val="both"/>
              <w:rPr>
                <w:sz w:val="20"/>
                <w:szCs w:val="20"/>
                <w:highlight w:val="white"/>
              </w:rPr>
            </w:pPr>
            <w:r w:rsidDel="00000000" w:rsidR="00000000" w:rsidRPr="00000000">
              <w:rPr>
                <w:sz w:val="20"/>
                <w:szCs w:val="20"/>
                <w:highlight w:val="white"/>
                <w:rtl w:val="0"/>
              </w:rPr>
              <w:t xml:space="preserve">30 calendar days</w:t>
            </w:r>
          </w:p>
        </w:tc>
      </w:tr>
      <w:tr>
        <w:trPr>
          <w:cantSplit w:val="0"/>
          <w:tblHeader w:val="0"/>
        </w:trPr>
        <w:tc>
          <w:tcPr/>
          <w:p w:rsidR="00000000" w:rsidDel="00000000" w:rsidP="00000000" w:rsidRDefault="00000000" w:rsidRPr="00000000" w14:paraId="00000101">
            <w:pPr>
              <w:jc w:val="both"/>
              <w:rPr>
                <w:sz w:val="18"/>
                <w:szCs w:val="18"/>
                <w:highlight w:val="white"/>
              </w:rPr>
            </w:pPr>
            <w:r w:rsidDel="00000000" w:rsidR="00000000" w:rsidRPr="00000000">
              <w:rPr>
                <w:rtl w:val="0"/>
              </w:rPr>
            </w:r>
          </w:p>
        </w:tc>
        <w:tc>
          <w:tcPr/>
          <w:p w:rsidR="00000000" w:rsidDel="00000000" w:rsidP="00000000" w:rsidRDefault="00000000" w:rsidRPr="00000000" w14:paraId="00000102">
            <w:pPr>
              <w:jc w:val="both"/>
              <w:rPr>
                <w:sz w:val="20"/>
                <w:szCs w:val="20"/>
                <w:highlight w:val="white"/>
              </w:rPr>
            </w:pPr>
            <w:r w:rsidDel="00000000" w:rsidR="00000000" w:rsidRPr="00000000">
              <w:rPr>
                <w:sz w:val="20"/>
                <w:szCs w:val="20"/>
                <w:highlight w:val="white"/>
                <w:rtl w:val="0"/>
              </w:rPr>
              <w:t xml:space="preserve">Presentation of the first draft of the preliminary design to MoC, UNOPS and EUD</w:t>
            </w:r>
          </w:p>
        </w:tc>
        <w:tc>
          <w:tcPr>
            <w:vMerge w:val="continue"/>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04">
            <w:pPr>
              <w:jc w:val="both"/>
              <w:rPr>
                <w:sz w:val="18"/>
                <w:szCs w:val="18"/>
                <w:highlight w:val="white"/>
              </w:rPr>
            </w:pPr>
            <w:r w:rsidDel="00000000" w:rsidR="00000000" w:rsidRPr="00000000">
              <w:rPr>
                <w:rtl w:val="0"/>
              </w:rPr>
            </w:r>
          </w:p>
        </w:tc>
        <w:tc>
          <w:tcPr/>
          <w:p w:rsidR="00000000" w:rsidDel="00000000" w:rsidP="00000000" w:rsidRDefault="00000000" w:rsidRPr="00000000" w14:paraId="00000105">
            <w:pPr>
              <w:jc w:val="both"/>
              <w:rPr>
                <w:sz w:val="20"/>
                <w:szCs w:val="20"/>
                <w:highlight w:val="white"/>
              </w:rPr>
            </w:pPr>
            <w:r w:rsidDel="00000000" w:rsidR="00000000" w:rsidRPr="00000000">
              <w:rPr>
                <w:sz w:val="20"/>
                <w:szCs w:val="20"/>
                <w:highlight w:val="white"/>
                <w:rtl w:val="0"/>
              </w:rPr>
              <w:t xml:space="preserve">The consultant presents the first draft of the preliminary design to a wider group of specialists and stakeholders including MoC, UNOPS and EUD</w:t>
            </w:r>
          </w:p>
        </w:tc>
        <w:tc>
          <w:tcPr>
            <w:vMerge w:val="continue"/>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07">
            <w:pPr>
              <w:jc w:val="both"/>
              <w:rPr>
                <w:sz w:val="18"/>
                <w:szCs w:val="18"/>
                <w:highlight w:val="white"/>
              </w:rPr>
            </w:pPr>
            <w:r w:rsidDel="00000000" w:rsidR="00000000" w:rsidRPr="00000000">
              <w:rPr>
                <w:rtl w:val="0"/>
              </w:rPr>
            </w:r>
          </w:p>
        </w:tc>
        <w:tc>
          <w:tcPr/>
          <w:p w:rsidR="00000000" w:rsidDel="00000000" w:rsidP="00000000" w:rsidRDefault="00000000" w:rsidRPr="00000000" w14:paraId="00000108">
            <w:pPr>
              <w:jc w:val="both"/>
              <w:rPr>
                <w:sz w:val="20"/>
                <w:szCs w:val="20"/>
                <w:highlight w:val="white"/>
              </w:rPr>
            </w:pPr>
            <w:r w:rsidDel="00000000" w:rsidR="00000000" w:rsidRPr="00000000">
              <w:rPr>
                <w:sz w:val="20"/>
                <w:szCs w:val="20"/>
                <w:highlight w:val="white"/>
                <w:rtl w:val="0"/>
              </w:rPr>
              <w:t xml:space="preserve">Preliminary design - second and final draft</w:t>
            </w:r>
          </w:p>
        </w:tc>
        <w:tc>
          <w:tcPr>
            <w:vMerge w:val="restart"/>
          </w:tcPr>
          <w:p w:rsidR="00000000" w:rsidDel="00000000" w:rsidP="00000000" w:rsidRDefault="00000000" w:rsidRPr="00000000" w14:paraId="00000109">
            <w:pPr>
              <w:jc w:val="both"/>
              <w:rPr>
                <w:sz w:val="18"/>
                <w:szCs w:val="18"/>
                <w:highlight w:val="white"/>
              </w:rPr>
            </w:pPr>
            <w:r w:rsidDel="00000000" w:rsidR="00000000" w:rsidRPr="00000000">
              <w:rPr>
                <w:sz w:val="20"/>
                <w:szCs w:val="20"/>
                <w:highlight w:val="white"/>
                <w:rtl w:val="0"/>
              </w:rPr>
              <w:t xml:space="preserve">60 calendar days</w:t>
            </w:r>
            <w:r w:rsidDel="00000000" w:rsidR="00000000" w:rsidRPr="00000000">
              <w:rPr>
                <w:rtl w:val="0"/>
              </w:rPr>
            </w:r>
          </w:p>
        </w:tc>
      </w:tr>
      <w:tr>
        <w:trPr>
          <w:cantSplit w:val="0"/>
          <w:tblHeader w:val="0"/>
        </w:trPr>
        <w:tc>
          <w:tcPr/>
          <w:p w:rsidR="00000000" w:rsidDel="00000000" w:rsidP="00000000" w:rsidRDefault="00000000" w:rsidRPr="00000000" w14:paraId="0000010A">
            <w:pPr>
              <w:jc w:val="both"/>
              <w:rPr>
                <w:sz w:val="18"/>
                <w:szCs w:val="18"/>
                <w:highlight w:val="white"/>
              </w:rPr>
            </w:pPr>
            <w:r w:rsidDel="00000000" w:rsidR="00000000" w:rsidRPr="00000000">
              <w:rPr>
                <w:rtl w:val="0"/>
              </w:rPr>
            </w:r>
          </w:p>
        </w:tc>
        <w:tc>
          <w:tcPr/>
          <w:p w:rsidR="00000000" w:rsidDel="00000000" w:rsidP="00000000" w:rsidRDefault="00000000" w:rsidRPr="00000000" w14:paraId="0000010B">
            <w:pPr>
              <w:jc w:val="both"/>
              <w:rPr>
                <w:sz w:val="20"/>
                <w:szCs w:val="20"/>
                <w:highlight w:val="white"/>
              </w:rPr>
            </w:pPr>
            <w:r w:rsidDel="00000000" w:rsidR="00000000" w:rsidRPr="00000000">
              <w:rPr>
                <w:sz w:val="20"/>
                <w:szCs w:val="20"/>
                <w:highlight w:val="white"/>
                <w:rtl w:val="0"/>
              </w:rPr>
              <w:t xml:space="preserve">Presentation of the second draft of the preliminary design to MoC, UNOPS and EUD</w:t>
            </w:r>
          </w:p>
        </w:tc>
        <w:tc>
          <w:tcPr>
            <w:vMerge w:val="continue"/>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0D">
            <w:pPr>
              <w:jc w:val="both"/>
              <w:rPr>
                <w:sz w:val="18"/>
                <w:szCs w:val="18"/>
                <w:highlight w:val="white"/>
              </w:rPr>
            </w:pPr>
            <w:r w:rsidDel="00000000" w:rsidR="00000000" w:rsidRPr="00000000">
              <w:rPr>
                <w:rtl w:val="0"/>
              </w:rPr>
            </w:r>
          </w:p>
        </w:tc>
        <w:tc>
          <w:tcPr/>
          <w:p w:rsidR="00000000" w:rsidDel="00000000" w:rsidP="00000000" w:rsidRDefault="00000000" w:rsidRPr="00000000" w14:paraId="0000010E">
            <w:pPr>
              <w:jc w:val="both"/>
              <w:rPr>
                <w:sz w:val="20"/>
                <w:szCs w:val="20"/>
                <w:highlight w:val="white"/>
              </w:rPr>
            </w:pPr>
            <w:r w:rsidDel="00000000" w:rsidR="00000000" w:rsidRPr="00000000">
              <w:rPr>
                <w:b w:val="1"/>
                <w:sz w:val="20"/>
                <w:szCs w:val="20"/>
                <w:highlight w:val="white"/>
                <w:rtl w:val="0"/>
              </w:rPr>
              <w:t xml:space="preserve">The consultant presents the second draft of the preliminary design to a wider group of specialists and stakeholders including MoC, UNOPS and EUD</w:t>
            </w:r>
            <w:r w:rsidDel="00000000" w:rsidR="00000000" w:rsidRPr="00000000">
              <w:rPr>
                <w:rtl w:val="0"/>
              </w:rPr>
            </w:r>
          </w:p>
        </w:tc>
        <w:tc>
          <w:tcPr>
            <w:vMerge w:val="continue"/>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10">
            <w:pPr>
              <w:jc w:val="both"/>
              <w:rPr>
                <w:sz w:val="18"/>
                <w:szCs w:val="18"/>
                <w:highlight w:val="white"/>
              </w:rPr>
            </w:pPr>
            <w:r w:rsidDel="00000000" w:rsidR="00000000" w:rsidRPr="00000000">
              <w:rPr>
                <w:rtl w:val="0"/>
              </w:rPr>
            </w:r>
          </w:p>
        </w:tc>
        <w:tc>
          <w:tcPr/>
          <w:p w:rsidR="00000000" w:rsidDel="00000000" w:rsidP="00000000" w:rsidRDefault="00000000" w:rsidRPr="00000000" w14:paraId="00000111">
            <w:pPr>
              <w:jc w:val="both"/>
              <w:rPr>
                <w:sz w:val="20"/>
                <w:szCs w:val="20"/>
                <w:highlight w:val="white"/>
              </w:rPr>
            </w:pPr>
            <w:r w:rsidDel="00000000" w:rsidR="00000000" w:rsidRPr="00000000">
              <w:rPr>
                <w:b w:val="1"/>
                <w:sz w:val="20"/>
                <w:szCs w:val="20"/>
                <w:highlight w:val="white"/>
                <w:rtl w:val="0"/>
              </w:rPr>
              <w:t xml:space="preserve">Presentation to the National Council of Tangible Cultural Heritage</w:t>
            </w:r>
            <w:r w:rsidDel="00000000" w:rsidR="00000000" w:rsidRPr="00000000">
              <w:rPr>
                <w:rtl w:val="0"/>
              </w:rPr>
            </w:r>
          </w:p>
        </w:tc>
        <w:tc>
          <w:tcPr>
            <w:vMerge w:val="continue"/>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13">
            <w:pPr>
              <w:jc w:val="both"/>
              <w:rPr>
                <w:sz w:val="18"/>
                <w:szCs w:val="18"/>
                <w:highlight w:val="white"/>
              </w:rPr>
            </w:pPr>
            <w:r w:rsidDel="00000000" w:rsidR="00000000" w:rsidRPr="00000000">
              <w:rPr>
                <w:rtl w:val="0"/>
              </w:rPr>
            </w:r>
          </w:p>
        </w:tc>
        <w:tc>
          <w:tcPr/>
          <w:p w:rsidR="00000000" w:rsidDel="00000000" w:rsidP="00000000" w:rsidRDefault="00000000" w:rsidRPr="00000000" w14:paraId="00000114">
            <w:pPr>
              <w:jc w:val="both"/>
              <w:rPr>
                <w:sz w:val="20"/>
                <w:szCs w:val="20"/>
                <w:highlight w:val="white"/>
              </w:rPr>
            </w:pPr>
            <w:r w:rsidDel="00000000" w:rsidR="00000000" w:rsidRPr="00000000">
              <w:rPr>
                <w:b w:val="1"/>
                <w:sz w:val="20"/>
                <w:szCs w:val="20"/>
                <w:highlight w:val="white"/>
                <w:rtl w:val="0"/>
              </w:rPr>
              <w:t xml:space="preserve">Detailed design development (schedule A.1.3)</w:t>
            </w:r>
            <w:r w:rsidDel="00000000" w:rsidR="00000000" w:rsidRPr="00000000">
              <w:rPr>
                <w:rtl w:val="0"/>
              </w:rPr>
            </w:r>
          </w:p>
        </w:tc>
        <w:tc>
          <w:tcPr/>
          <w:p w:rsidR="00000000" w:rsidDel="00000000" w:rsidP="00000000" w:rsidRDefault="00000000" w:rsidRPr="00000000" w14:paraId="00000115">
            <w:pPr>
              <w:jc w:val="both"/>
              <w:rPr>
                <w:sz w:val="18"/>
                <w:szCs w:val="18"/>
                <w:highlight w:val="white"/>
              </w:rPr>
            </w:pPr>
            <w:r w:rsidDel="00000000" w:rsidR="00000000" w:rsidRPr="00000000">
              <w:rPr>
                <w:b w:val="1"/>
                <w:sz w:val="20"/>
                <w:szCs w:val="20"/>
                <w:highlight w:val="white"/>
                <w:rtl w:val="0"/>
              </w:rPr>
              <w:t xml:space="preserve">150 calendar days total</w:t>
            </w:r>
            <w:r w:rsidDel="00000000" w:rsidR="00000000" w:rsidRPr="00000000">
              <w:rPr>
                <w:rtl w:val="0"/>
              </w:rPr>
            </w:r>
          </w:p>
        </w:tc>
      </w:tr>
      <w:tr>
        <w:trPr>
          <w:cantSplit w:val="0"/>
          <w:tblHeader w:val="0"/>
        </w:trPr>
        <w:tc>
          <w:tcPr/>
          <w:p w:rsidR="00000000" w:rsidDel="00000000" w:rsidP="00000000" w:rsidRDefault="00000000" w:rsidRPr="00000000" w14:paraId="00000116">
            <w:pPr>
              <w:jc w:val="both"/>
              <w:rPr>
                <w:sz w:val="18"/>
                <w:szCs w:val="18"/>
                <w:highlight w:val="white"/>
              </w:rPr>
            </w:pPr>
            <w:r w:rsidDel="00000000" w:rsidR="00000000" w:rsidRPr="00000000">
              <w:rPr>
                <w:rtl w:val="0"/>
              </w:rPr>
            </w:r>
          </w:p>
        </w:tc>
        <w:tc>
          <w:tcPr/>
          <w:p w:rsidR="00000000" w:rsidDel="00000000" w:rsidP="00000000" w:rsidRDefault="00000000" w:rsidRPr="00000000" w14:paraId="00000117">
            <w:pPr>
              <w:jc w:val="both"/>
              <w:rPr>
                <w:b w:val="1"/>
                <w:sz w:val="20"/>
                <w:szCs w:val="20"/>
                <w:highlight w:val="white"/>
              </w:rPr>
            </w:pPr>
            <w:r w:rsidDel="00000000" w:rsidR="00000000" w:rsidRPr="00000000">
              <w:rPr>
                <w:sz w:val="20"/>
                <w:szCs w:val="20"/>
                <w:highlight w:val="white"/>
                <w:rtl w:val="0"/>
              </w:rPr>
              <w:t xml:space="preserve">Detailed design - first draft</w:t>
            </w:r>
            <w:r w:rsidDel="00000000" w:rsidR="00000000" w:rsidRPr="00000000">
              <w:rPr>
                <w:rtl w:val="0"/>
              </w:rPr>
            </w:r>
          </w:p>
        </w:tc>
        <w:tc>
          <w:tcPr>
            <w:vMerge w:val="restart"/>
          </w:tcPr>
          <w:p w:rsidR="00000000" w:rsidDel="00000000" w:rsidP="00000000" w:rsidRDefault="00000000" w:rsidRPr="00000000" w14:paraId="00000118">
            <w:pPr>
              <w:jc w:val="both"/>
              <w:rPr>
                <w:sz w:val="18"/>
                <w:szCs w:val="18"/>
                <w:highlight w:val="white"/>
              </w:rPr>
            </w:pPr>
            <w:r w:rsidDel="00000000" w:rsidR="00000000" w:rsidRPr="00000000">
              <w:rPr>
                <w:b w:val="1"/>
                <w:sz w:val="20"/>
                <w:szCs w:val="20"/>
                <w:highlight w:val="white"/>
                <w:rtl w:val="0"/>
              </w:rPr>
              <w:t xml:space="preserve">60 calendar days</w:t>
            </w:r>
            <w:r w:rsidDel="00000000" w:rsidR="00000000" w:rsidRPr="00000000">
              <w:rPr>
                <w:rtl w:val="0"/>
              </w:rPr>
            </w:r>
          </w:p>
        </w:tc>
      </w:tr>
      <w:tr>
        <w:trPr>
          <w:cantSplit w:val="0"/>
          <w:tblHeader w:val="0"/>
        </w:trPr>
        <w:tc>
          <w:tcPr/>
          <w:p w:rsidR="00000000" w:rsidDel="00000000" w:rsidP="00000000" w:rsidRDefault="00000000" w:rsidRPr="00000000" w14:paraId="00000119">
            <w:pPr>
              <w:jc w:val="both"/>
              <w:rPr>
                <w:sz w:val="18"/>
                <w:szCs w:val="18"/>
                <w:highlight w:val="white"/>
              </w:rPr>
            </w:pPr>
            <w:r w:rsidDel="00000000" w:rsidR="00000000" w:rsidRPr="00000000">
              <w:rPr>
                <w:rtl w:val="0"/>
              </w:rPr>
            </w:r>
          </w:p>
        </w:tc>
        <w:tc>
          <w:tcPr/>
          <w:p w:rsidR="00000000" w:rsidDel="00000000" w:rsidP="00000000" w:rsidRDefault="00000000" w:rsidRPr="00000000" w14:paraId="0000011A">
            <w:pPr>
              <w:jc w:val="both"/>
              <w:rPr>
                <w:b w:val="1"/>
                <w:sz w:val="20"/>
                <w:szCs w:val="20"/>
                <w:highlight w:val="white"/>
              </w:rPr>
            </w:pPr>
            <w:r w:rsidDel="00000000" w:rsidR="00000000" w:rsidRPr="00000000">
              <w:rPr>
                <w:sz w:val="20"/>
                <w:szCs w:val="20"/>
                <w:highlight w:val="white"/>
                <w:rtl w:val="0"/>
              </w:rPr>
              <w:t xml:space="preserve">Presentation of the first detailed design draft to MoC, UNOPS and EUD</w:t>
            </w:r>
            <w:r w:rsidDel="00000000" w:rsidR="00000000" w:rsidRPr="00000000">
              <w:rPr>
                <w:rtl w:val="0"/>
              </w:rPr>
            </w:r>
          </w:p>
        </w:tc>
        <w:tc>
          <w:tcPr>
            <w:vMerge w:val="continue"/>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1C">
            <w:pPr>
              <w:jc w:val="both"/>
              <w:rPr>
                <w:sz w:val="18"/>
                <w:szCs w:val="18"/>
                <w:highlight w:val="white"/>
              </w:rPr>
            </w:pPr>
            <w:r w:rsidDel="00000000" w:rsidR="00000000" w:rsidRPr="00000000">
              <w:rPr>
                <w:rtl w:val="0"/>
              </w:rPr>
            </w:r>
          </w:p>
        </w:tc>
        <w:tc>
          <w:tcPr/>
          <w:p w:rsidR="00000000" w:rsidDel="00000000" w:rsidP="00000000" w:rsidRDefault="00000000" w:rsidRPr="00000000" w14:paraId="0000011D">
            <w:pPr>
              <w:jc w:val="both"/>
              <w:rPr>
                <w:b w:val="1"/>
                <w:sz w:val="20"/>
                <w:szCs w:val="20"/>
                <w:highlight w:val="white"/>
              </w:rPr>
            </w:pPr>
            <w:r w:rsidDel="00000000" w:rsidR="00000000" w:rsidRPr="00000000">
              <w:rPr>
                <w:sz w:val="20"/>
                <w:szCs w:val="20"/>
                <w:highlight w:val="white"/>
                <w:rtl w:val="0"/>
              </w:rPr>
              <w:t xml:space="preserve">Presentation of the first detailed design draft to a wider group of specialists and stakeholders including MoC, UNOPS and EUD</w:t>
            </w:r>
            <w:r w:rsidDel="00000000" w:rsidR="00000000" w:rsidRPr="00000000">
              <w:rPr>
                <w:rtl w:val="0"/>
              </w:rPr>
            </w:r>
          </w:p>
        </w:tc>
        <w:tc>
          <w:tcPr>
            <w:vMerge w:val="continue"/>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1F">
            <w:pPr>
              <w:jc w:val="both"/>
              <w:rPr>
                <w:sz w:val="18"/>
                <w:szCs w:val="18"/>
                <w:highlight w:val="white"/>
              </w:rPr>
            </w:pPr>
            <w:r w:rsidDel="00000000" w:rsidR="00000000" w:rsidRPr="00000000">
              <w:rPr>
                <w:rtl w:val="0"/>
              </w:rPr>
            </w:r>
          </w:p>
        </w:tc>
        <w:tc>
          <w:tcPr/>
          <w:p w:rsidR="00000000" w:rsidDel="00000000" w:rsidP="00000000" w:rsidRDefault="00000000" w:rsidRPr="00000000" w14:paraId="00000120">
            <w:pPr>
              <w:jc w:val="both"/>
              <w:rPr>
                <w:sz w:val="20"/>
                <w:szCs w:val="20"/>
                <w:highlight w:val="white"/>
              </w:rPr>
            </w:pPr>
            <w:r w:rsidDel="00000000" w:rsidR="00000000" w:rsidRPr="00000000">
              <w:rPr>
                <w:sz w:val="20"/>
                <w:szCs w:val="20"/>
                <w:highlight w:val="white"/>
                <w:rtl w:val="0"/>
              </w:rPr>
              <w:t xml:space="preserve">Detailed design - second and final draft</w:t>
            </w:r>
          </w:p>
        </w:tc>
        <w:tc>
          <w:tcPr>
            <w:vMerge w:val="restart"/>
          </w:tcPr>
          <w:p w:rsidR="00000000" w:rsidDel="00000000" w:rsidP="00000000" w:rsidRDefault="00000000" w:rsidRPr="00000000" w14:paraId="00000121">
            <w:pPr>
              <w:jc w:val="both"/>
              <w:rPr>
                <w:sz w:val="18"/>
                <w:szCs w:val="18"/>
                <w:highlight w:val="white"/>
              </w:rPr>
            </w:pPr>
            <w:r w:rsidDel="00000000" w:rsidR="00000000" w:rsidRPr="00000000">
              <w:rPr>
                <w:b w:val="1"/>
                <w:sz w:val="20"/>
                <w:szCs w:val="20"/>
                <w:highlight w:val="white"/>
                <w:rtl w:val="0"/>
              </w:rPr>
              <w:t xml:space="preserve">90 calendar days</w:t>
            </w:r>
            <w:r w:rsidDel="00000000" w:rsidR="00000000" w:rsidRPr="00000000">
              <w:rPr>
                <w:rtl w:val="0"/>
              </w:rPr>
            </w:r>
          </w:p>
        </w:tc>
      </w:tr>
      <w:tr>
        <w:trPr>
          <w:cantSplit w:val="0"/>
          <w:tblHeader w:val="0"/>
        </w:trPr>
        <w:tc>
          <w:tcPr/>
          <w:p w:rsidR="00000000" w:rsidDel="00000000" w:rsidP="00000000" w:rsidRDefault="00000000" w:rsidRPr="00000000" w14:paraId="00000122">
            <w:pPr>
              <w:jc w:val="both"/>
              <w:rPr>
                <w:sz w:val="18"/>
                <w:szCs w:val="18"/>
                <w:highlight w:val="white"/>
              </w:rPr>
            </w:pPr>
            <w:r w:rsidDel="00000000" w:rsidR="00000000" w:rsidRPr="00000000">
              <w:rPr>
                <w:rtl w:val="0"/>
              </w:rPr>
            </w:r>
          </w:p>
        </w:tc>
        <w:tc>
          <w:tcPr/>
          <w:p w:rsidR="00000000" w:rsidDel="00000000" w:rsidP="00000000" w:rsidRDefault="00000000" w:rsidRPr="00000000" w14:paraId="00000123">
            <w:pPr>
              <w:jc w:val="both"/>
              <w:rPr>
                <w:sz w:val="20"/>
                <w:szCs w:val="20"/>
                <w:highlight w:val="white"/>
              </w:rPr>
            </w:pPr>
            <w:r w:rsidDel="00000000" w:rsidR="00000000" w:rsidRPr="00000000">
              <w:rPr>
                <w:sz w:val="20"/>
                <w:szCs w:val="20"/>
                <w:highlight w:val="white"/>
                <w:rtl w:val="0"/>
              </w:rPr>
              <w:t xml:space="preserve">Presentation of the second detailed design to MoC, UNOPS and EUD</w:t>
            </w:r>
          </w:p>
        </w:tc>
        <w:tc>
          <w:tcPr>
            <w:vMerge w:val="continue"/>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25">
            <w:pPr>
              <w:jc w:val="both"/>
              <w:rPr>
                <w:sz w:val="18"/>
                <w:szCs w:val="18"/>
                <w:highlight w:val="white"/>
              </w:rPr>
            </w:pPr>
            <w:r w:rsidDel="00000000" w:rsidR="00000000" w:rsidRPr="00000000">
              <w:rPr>
                <w:rtl w:val="0"/>
              </w:rPr>
            </w:r>
          </w:p>
        </w:tc>
        <w:tc>
          <w:tcPr/>
          <w:p w:rsidR="00000000" w:rsidDel="00000000" w:rsidP="00000000" w:rsidRDefault="00000000" w:rsidRPr="00000000" w14:paraId="00000126">
            <w:pPr>
              <w:jc w:val="both"/>
              <w:rPr>
                <w:sz w:val="20"/>
                <w:szCs w:val="20"/>
                <w:highlight w:val="white"/>
              </w:rPr>
            </w:pPr>
            <w:r w:rsidDel="00000000" w:rsidR="00000000" w:rsidRPr="00000000">
              <w:rPr>
                <w:sz w:val="20"/>
                <w:szCs w:val="20"/>
                <w:highlight w:val="white"/>
                <w:rtl w:val="0"/>
              </w:rPr>
              <w:t xml:space="preserve">Upon completion of the detailed design, the design is subject to approval by the National Council of Material Heritage, the National Council of Museums and UNOPS internal review, as well as approval under the Law on Territorial Planning and applicable laws.</w:t>
            </w:r>
          </w:p>
        </w:tc>
        <w:tc>
          <w:tcPr>
            <w:vMerge w:val="continue"/>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bl>
    <w:p w:rsidR="00000000" w:rsidDel="00000000" w:rsidP="00000000" w:rsidRDefault="00000000" w:rsidRPr="00000000" w14:paraId="00000128">
      <w:pPr>
        <w:spacing w:line="360" w:lineRule="auto"/>
        <w:jc w:val="both"/>
        <w:rPr>
          <w:b w:val="1"/>
        </w:rPr>
      </w:pPr>
      <w:bookmarkStart w:colFirst="0" w:colLast="0" w:name="_heading=h.tyjcwt" w:id="22"/>
      <w:bookmarkEnd w:id="22"/>
      <w:r w:rsidDel="00000000" w:rsidR="00000000" w:rsidRPr="00000000">
        <w:rPr>
          <w:rtl w:val="0"/>
        </w:rPr>
      </w:r>
    </w:p>
    <w:p w:rsidR="00000000" w:rsidDel="00000000" w:rsidP="00000000" w:rsidRDefault="00000000" w:rsidRPr="00000000" w14:paraId="00000129">
      <w:pPr>
        <w:pStyle w:val="Heading2"/>
        <w:rPr>
          <w:color w:val="000000"/>
          <w:sz w:val="26"/>
          <w:szCs w:val="26"/>
        </w:rPr>
      </w:pPr>
      <w:bookmarkStart w:colFirst="0" w:colLast="0" w:name="_heading=h.1y810tw" w:id="23"/>
      <w:bookmarkEnd w:id="23"/>
      <w:r w:rsidDel="00000000" w:rsidR="00000000" w:rsidRPr="00000000">
        <w:rPr>
          <w:color w:val="000000"/>
          <w:sz w:val="26"/>
          <w:szCs w:val="26"/>
          <w:rtl w:val="0"/>
        </w:rPr>
        <w:t xml:space="preserve">9 STAKEHOLDER ENGAGEMENT</w:t>
      </w:r>
    </w:p>
    <w:p w:rsidR="00000000" w:rsidDel="00000000" w:rsidP="00000000" w:rsidRDefault="00000000" w:rsidRPr="00000000" w14:paraId="0000012A">
      <w:pPr>
        <w:widowControl w:val="0"/>
        <w:pBdr>
          <w:top w:space="0" w:sz="0" w:val="nil"/>
          <w:left w:space="0" w:sz="0" w:val="nil"/>
          <w:bottom w:space="0" w:sz="0" w:val="nil"/>
          <w:right w:space="0" w:sz="0" w:val="nil"/>
          <w:between w:space="0" w:sz="0" w:val="nil"/>
        </w:pBdr>
        <w:spacing w:before="157" w:lineRule="auto"/>
        <w:ind w:left="109" w:right="38" w:firstLine="5"/>
        <w:jc w:val="both"/>
        <w:rPr>
          <w:sz w:val="20"/>
          <w:szCs w:val="20"/>
        </w:rPr>
      </w:pPr>
      <w:r w:rsidDel="00000000" w:rsidR="00000000" w:rsidRPr="00000000">
        <w:rPr>
          <w:sz w:val="20"/>
          <w:szCs w:val="20"/>
          <w:rtl w:val="0"/>
        </w:rPr>
        <w:t xml:space="preserve">The stakeholder engagement is of an utmost importance and the bidder needs to have a comprehensive plan in place</w:t>
      </w:r>
    </w:p>
    <w:p w:rsidR="00000000" w:rsidDel="00000000" w:rsidP="00000000" w:rsidRDefault="00000000" w:rsidRPr="00000000" w14:paraId="0000012B">
      <w:pPr>
        <w:widowControl w:val="0"/>
        <w:pBdr>
          <w:top w:space="0" w:sz="0" w:val="nil"/>
          <w:left w:space="0" w:sz="0" w:val="nil"/>
          <w:bottom w:space="0" w:sz="0" w:val="nil"/>
          <w:right w:space="0" w:sz="0" w:val="nil"/>
          <w:between w:space="0" w:sz="0" w:val="nil"/>
        </w:pBdr>
        <w:spacing w:before="157" w:lineRule="auto"/>
        <w:ind w:left="109" w:right="38" w:firstLine="5"/>
        <w:jc w:val="both"/>
        <w:rPr>
          <w:sz w:val="20"/>
          <w:szCs w:val="20"/>
        </w:rPr>
      </w:pPr>
      <w:r w:rsidDel="00000000" w:rsidR="00000000" w:rsidRPr="00000000">
        <w:rPr>
          <w:rtl w:val="0"/>
        </w:rPr>
      </w:r>
    </w:p>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spacing w:before="157" w:lineRule="auto"/>
        <w:ind w:left="109" w:right="38" w:firstLine="5"/>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2D">
      <w:pPr>
        <w:pStyle w:val="Heading2"/>
        <w:rPr>
          <w:color w:val="000000"/>
          <w:sz w:val="26"/>
          <w:szCs w:val="26"/>
        </w:rPr>
      </w:pPr>
      <w:bookmarkStart w:colFirst="0" w:colLast="0" w:name="_heading=h.4i7ojhp" w:id="24"/>
      <w:bookmarkEnd w:id="24"/>
      <w:r w:rsidDel="00000000" w:rsidR="00000000" w:rsidRPr="00000000">
        <w:rPr>
          <w:color w:val="000000"/>
          <w:sz w:val="26"/>
          <w:szCs w:val="26"/>
          <w:rtl w:val="0"/>
        </w:rPr>
        <w:t xml:space="preserve">SCHEDULE A.1.1</w:t>
      </w:r>
    </w:p>
    <w:p w:rsidR="00000000" w:rsidDel="00000000" w:rsidP="00000000" w:rsidRDefault="00000000" w:rsidRPr="00000000" w14:paraId="0000012E">
      <w:pPr>
        <w:widowControl w:val="0"/>
        <w:pBdr>
          <w:top w:space="0" w:sz="0" w:val="nil"/>
          <w:left w:space="0" w:sz="0" w:val="nil"/>
          <w:bottom w:space="0" w:sz="0" w:val="nil"/>
          <w:right w:space="0" w:sz="0" w:val="nil"/>
          <w:between w:space="0" w:sz="0" w:val="nil"/>
        </w:pBdr>
        <w:spacing w:before="157" w:lineRule="auto"/>
        <w:ind w:left="109" w:right="38" w:firstLine="5"/>
        <w:jc w:val="both"/>
        <w:rPr>
          <w:b w:val="1"/>
          <w:sz w:val="20"/>
          <w:szCs w:val="20"/>
        </w:rPr>
      </w:pPr>
      <w:r w:rsidDel="00000000" w:rsidR="00000000" w:rsidRPr="00000000">
        <w:rPr>
          <w:rtl w:val="0"/>
        </w:rPr>
      </w:r>
    </w:p>
    <w:tbl>
      <w:tblPr>
        <w:tblStyle w:val="Table3"/>
        <w:tblW w:w="9264.0" w:type="dxa"/>
        <w:jc w:val="left"/>
        <w:tblInd w:w="20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
        <w:gridCol w:w="5730"/>
        <w:gridCol w:w="3114"/>
        <w:tblGridChange w:id="0">
          <w:tblGrid>
            <w:gridCol w:w="420"/>
            <w:gridCol w:w="5730"/>
            <w:gridCol w:w="311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F">
            <w:pPr>
              <w:widowControl w:val="0"/>
              <w:pBdr>
                <w:top w:space="0" w:sz="0" w:val="nil"/>
                <w:left w:space="0" w:sz="0" w:val="nil"/>
                <w:bottom w:space="0" w:sz="0" w:val="nil"/>
                <w:right w:space="0" w:sz="0" w:val="nil"/>
                <w:between w:space="0" w:sz="0" w:val="nil"/>
              </w:pBdr>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spacing w:line="240" w:lineRule="auto"/>
              <w:rPr>
                <w:b w:val="1"/>
                <w:sz w:val="20"/>
                <w:szCs w:val="20"/>
              </w:rPr>
            </w:pPr>
            <w:r w:rsidDel="00000000" w:rsidR="00000000" w:rsidRPr="00000000">
              <w:rPr>
                <w:b w:val="1"/>
                <w:sz w:val="20"/>
                <w:szCs w:val="20"/>
                <w:rtl w:val="0"/>
              </w:rPr>
              <w:t xml:space="preserve">Feasibility study</w:t>
            </w:r>
          </w:p>
        </w:tc>
        <w:tc>
          <w:tcPr>
            <w:shd w:fill="auto" w:val="clear"/>
            <w:tcMar>
              <w:top w:w="100.0" w:type="dxa"/>
              <w:left w:w="100.0" w:type="dxa"/>
              <w:bottom w:w="100.0" w:type="dxa"/>
              <w:right w:w="100.0" w:type="dxa"/>
            </w:tcMar>
          </w:tcPr>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spacing w:line="240" w:lineRule="auto"/>
              <w:rPr>
                <w:b w:val="1"/>
                <w:sz w:val="20"/>
                <w:szCs w:val="20"/>
              </w:rPr>
            </w:pPr>
            <w:r w:rsidDel="00000000" w:rsidR="00000000" w:rsidRPr="00000000">
              <w:rPr>
                <w:b w:val="1"/>
                <w:sz w:val="20"/>
                <w:szCs w:val="20"/>
                <w:rtl w:val="0"/>
              </w:rPr>
              <w:t xml:space="preserve">Duration</w:t>
            </w:r>
          </w:p>
        </w:tc>
      </w:tr>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3">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Overall potential of the building and its functions in view of the values and preservation of those</w:t>
            </w:r>
          </w:p>
          <w:p w:rsidR="00000000" w:rsidDel="00000000" w:rsidP="00000000" w:rsidRDefault="00000000" w:rsidRPr="00000000" w14:paraId="00000134">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Sustainable future use including: </w:t>
            </w:r>
          </w:p>
          <w:p w:rsidR="00000000" w:rsidDel="00000000" w:rsidP="00000000" w:rsidRDefault="00000000" w:rsidRPr="00000000" w14:paraId="00000135">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Urban study</w:t>
            </w:r>
          </w:p>
          <w:p w:rsidR="00000000" w:rsidDel="00000000" w:rsidP="00000000" w:rsidRDefault="00000000" w:rsidRPr="00000000" w14:paraId="00000136">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Analysis on the efficiency of proposed technical systems. </w:t>
            </w:r>
          </w:p>
          <w:p w:rsidR="00000000" w:rsidDel="00000000" w:rsidP="00000000" w:rsidRDefault="00000000" w:rsidRPr="00000000" w14:paraId="00000137">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Museum concept including aspects of holistic museum collection management (starting from artifacts displacement, storage during the works, conservation, and placement after the works, narrative lines and universal access both including physical and all other aspects of access)</w:t>
            </w:r>
          </w:p>
          <w:p w:rsidR="00000000" w:rsidDel="00000000" w:rsidP="00000000" w:rsidRDefault="00000000" w:rsidRPr="00000000" w14:paraId="00000138">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Functional Scheme Programming Final idea of the project </w:t>
            </w:r>
          </w:p>
          <w:p w:rsidR="00000000" w:rsidDel="00000000" w:rsidP="00000000" w:rsidRDefault="00000000" w:rsidRPr="00000000" w14:paraId="00000139">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Restoration, new-concept and musealization cost analysis </w:t>
            </w:r>
          </w:p>
          <w:p w:rsidR="00000000" w:rsidDel="00000000" w:rsidP="00000000" w:rsidRDefault="00000000" w:rsidRPr="00000000" w14:paraId="0000013A">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Economic viability for investment taking into account the maintenance and daily operation of the building, functions and and collections </w:t>
            </w:r>
          </w:p>
          <w:p w:rsidR="00000000" w:rsidDel="00000000" w:rsidP="00000000" w:rsidRDefault="00000000" w:rsidRPr="00000000" w14:paraId="0000013B">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Marketing Plan </w:t>
            </w:r>
          </w:p>
          <w:p w:rsidR="00000000" w:rsidDel="00000000" w:rsidP="00000000" w:rsidRDefault="00000000" w:rsidRPr="00000000" w14:paraId="0000013C">
            <w:pPr>
              <w:numPr>
                <w:ilvl w:val="0"/>
                <w:numId w:val="8"/>
              </w:numPr>
              <w:pBdr>
                <w:top w:space="0" w:sz="0" w:val="nil"/>
                <w:left w:space="0" w:sz="0" w:val="nil"/>
                <w:bottom w:space="0" w:sz="0" w:val="nil"/>
                <w:right w:space="0" w:sz="0" w:val="nil"/>
                <w:between w:space="0" w:sz="0" w:val="nil"/>
              </w:pBdr>
              <w:spacing w:line="240" w:lineRule="auto"/>
              <w:ind w:left="720" w:hanging="360"/>
              <w:jc w:val="both"/>
              <w:rPr>
                <w:highlight w:val="white"/>
              </w:rPr>
            </w:pPr>
            <w:r w:rsidDel="00000000" w:rsidR="00000000" w:rsidRPr="00000000">
              <w:rPr>
                <w:sz w:val="20"/>
                <w:szCs w:val="20"/>
                <w:highlight w:val="white"/>
                <w:rtl w:val="0"/>
              </w:rPr>
              <w:t xml:space="preserve">Realistic Timeline</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spacing w:line="240" w:lineRule="auto"/>
              <w:rPr>
                <w:b w:val="1"/>
                <w:sz w:val="20"/>
                <w:szCs w:val="20"/>
              </w:rPr>
            </w:pPr>
            <w:r w:rsidDel="00000000" w:rsidR="00000000" w:rsidRPr="00000000">
              <w:rPr>
                <w:rtl w:val="0"/>
              </w:rPr>
            </w:r>
          </w:p>
        </w:tc>
        <w:tc>
          <w:tcPr>
            <w:vMerge w:val="restart"/>
            <w:shd w:fill="auto" w:val="clear"/>
            <w:tcMar>
              <w:top w:w="100.0" w:type="dxa"/>
              <w:left w:w="100.0" w:type="dxa"/>
              <w:bottom w:w="100.0" w:type="dxa"/>
              <w:right w:w="100.0" w:type="dxa"/>
            </w:tcMar>
          </w:tcPr>
          <w:p w:rsidR="00000000" w:rsidDel="00000000" w:rsidP="00000000" w:rsidRDefault="00000000" w:rsidRPr="00000000" w14:paraId="0000013E">
            <w:pPr>
              <w:spacing w:line="240" w:lineRule="auto"/>
              <w:jc w:val="both"/>
              <w:rPr>
                <w:b w:val="1"/>
                <w:sz w:val="20"/>
                <w:szCs w:val="20"/>
              </w:rPr>
            </w:pPr>
            <w:r w:rsidDel="00000000" w:rsidR="00000000" w:rsidRPr="00000000">
              <w:rPr>
                <w:b w:val="1"/>
                <w:sz w:val="20"/>
                <w:szCs w:val="20"/>
                <w:highlight w:val="white"/>
                <w:rtl w:val="0"/>
              </w:rPr>
              <w:t xml:space="preserve">20 calendar days</w:t>
            </w:r>
            <w:r w:rsidDel="00000000" w:rsidR="00000000" w:rsidRPr="00000000">
              <w:rPr>
                <w:rtl w:val="0"/>
              </w:rPr>
            </w:r>
          </w:p>
        </w:tc>
      </w:tr>
      <w:tr>
        <w:trPr>
          <w:cantSplit w:val="0"/>
          <w:trHeight w:val="406"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3F">
            <w:pPr>
              <w:widowControl w:val="0"/>
              <w:pBdr>
                <w:top w:space="0" w:sz="0" w:val="nil"/>
                <w:left w:space="0" w:sz="0" w:val="nil"/>
                <w:bottom w:space="0" w:sz="0" w:val="nil"/>
                <w:right w:space="0" w:sz="0" w:val="nil"/>
                <w:between w:space="0" w:sz="0" w:val="nil"/>
              </w:pBdr>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0">
            <w:pPr>
              <w:numPr>
                <w:ilvl w:val="0"/>
                <w:numId w:val="4"/>
              </w:numPr>
              <w:spacing w:line="240" w:lineRule="auto"/>
              <w:ind w:left="720" w:hanging="360"/>
              <w:jc w:val="both"/>
              <w:rPr>
                <w:sz w:val="20"/>
                <w:szCs w:val="20"/>
                <w:highlight w:val="white"/>
              </w:rPr>
            </w:pPr>
            <w:r w:rsidDel="00000000" w:rsidR="00000000" w:rsidRPr="00000000">
              <w:rPr>
                <w:sz w:val="20"/>
                <w:szCs w:val="20"/>
                <w:highlight w:val="white"/>
                <w:rtl w:val="0"/>
              </w:rPr>
              <w:t xml:space="preserve">Presentation of findings (to be done in conjunction with a presentation of preliminary design and costing</w:t>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bl>
    <w:p w:rsidR="00000000" w:rsidDel="00000000" w:rsidP="00000000" w:rsidRDefault="00000000" w:rsidRPr="00000000" w14:paraId="00000142">
      <w:pPr>
        <w:widowControl w:val="0"/>
        <w:pBdr>
          <w:top w:space="0" w:sz="0" w:val="nil"/>
          <w:left w:space="0" w:sz="0" w:val="nil"/>
          <w:bottom w:space="0" w:sz="0" w:val="nil"/>
          <w:right w:space="0" w:sz="0" w:val="nil"/>
          <w:between w:space="0" w:sz="0" w:val="nil"/>
        </w:pBdr>
        <w:spacing w:before="157" w:lineRule="auto"/>
        <w:ind w:left="109" w:right="38" w:firstLine="5"/>
        <w:jc w:val="both"/>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43">
      <w:pPr>
        <w:pStyle w:val="Heading2"/>
        <w:rPr>
          <w:color w:val="000000"/>
          <w:sz w:val="26"/>
          <w:szCs w:val="26"/>
        </w:rPr>
      </w:pPr>
      <w:bookmarkStart w:colFirst="0" w:colLast="0" w:name="_heading=h.2xcytpi" w:id="25"/>
      <w:bookmarkEnd w:id="25"/>
      <w:r w:rsidDel="00000000" w:rsidR="00000000" w:rsidRPr="00000000">
        <w:rPr>
          <w:color w:val="000000"/>
          <w:sz w:val="26"/>
          <w:szCs w:val="26"/>
          <w:rtl w:val="0"/>
        </w:rPr>
        <w:t xml:space="preserve">SCHEDULE A.1.2</w:t>
      </w:r>
    </w:p>
    <w:p w:rsidR="00000000" w:rsidDel="00000000" w:rsidP="00000000" w:rsidRDefault="00000000" w:rsidRPr="00000000" w14:paraId="00000144">
      <w:pPr>
        <w:widowControl w:val="0"/>
        <w:spacing w:before="157" w:lineRule="auto"/>
        <w:ind w:left="109" w:right="38" w:firstLine="5"/>
        <w:jc w:val="both"/>
        <w:rPr>
          <w:b w:val="1"/>
          <w:sz w:val="20"/>
          <w:szCs w:val="20"/>
        </w:rPr>
      </w:pPr>
      <w:r w:rsidDel="00000000" w:rsidR="00000000" w:rsidRPr="00000000">
        <w:rPr>
          <w:rtl w:val="0"/>
        </w:rPr>
      </w:r>
    </w:p>
    <w:tbl>
      <w:tblPr>
        <w:tblStyle w:val="Table4"/>
        <w:tblW w:w="9264.0" w:type="dxa"/>
        <w:jc w:val="left"/>
        <w:tblInd w:w="20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
        <w:gridCol w:w="5730"/>
        <w:gridCol w:w="3114"/>
        <w:tblGridChange w:id="0">
          <w:tblGrid>
            <w:gridCol w:w="420"/>
            <w:gridCol w:w="5730"/>
            <w:gridCol w:w="311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45">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6">
            <w:pPr>
              <w:widowControl w:val="0"/>
              <w:spacing w:line="240" w:lineRule="auto"/>
              <w:rPr>
                <w:b w:val="1"/>
                <w:sz w:val="20"/>
                <w:szCs w:val="20"/>
              </w:rPr>
            </w:pPr>
            <w:r w:rsidDel="00000000" w:rsidR="00000000" w:rsidRPr="00000000">
              <w:rPr>
                <w:b w:val="1"/>
                <w:sz w:val="20"/>
                <w:szCs w:val="20"/>
                <w:rtl w:val="0"/>
              </w:rPr>
              <w:t xml:space="preserve">Preliminary design draft 1</w:t>
            </w:r>
          </w:p>
        </w:tc>
        <w:tc>
          <w:tcPr>
            <w:shd w:fill="auto" w:val="clear"/>
            <w:tcMar>
              <w:top w:w="100.0" w:type="dxa"/>
              <w:left w:w="100.0" w:type="dxa"/>
              <w:bottom w:w="100.0" w:type="dxa"/>
              <w:right w:w="100.0" w:type="dxa"/>
            </w:tcMar>
          </w:tcPr>
          <w:p w:rsidR="00000000" w:rsidDel="00000000" w:rsidP="00000000" w:rsidRDefault="00000000" w:rsidRPr="00000000" w14:paraId="00000147">
            <w:pPr>
              <w:widowControl w:val="0"/>
              <w:spacing w:line="240" w:lineRule="auto"/>
              <w:rPr>
                <w:b w:val="1"/>
                <w:sz w:val="20"/>
                <w:szCs w:val="20"/>
              </w:rPr>
            </w:pPr>
            <w:r w:rsidDel="00000000" w:rsidR="00000000" w:rsidRPr="00000000">
              <w:rPr>
                <w:b w:val="1"/>
                <w:sz w:val="20"/>
                <w:szCs w:val="20"/>
                <w:rtl w:val="0"/>
              </w:rPr>
              <w:t xml:space="preserve">Duration</w:t>
            </w:r>
          </w:p>
        </w:tc>
      </w:tr>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48">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40" w:lineRule="auto"/>
              <w:jc w:val="both"/>
              <w:rPr>
                <w:sz w:val="20"/>
                <w:szCs w:val="20"/>
                <w:highlight w:val="white"/>
              </w:rPr>
            </w:pPr>
            <w:r w:rsidDel="00000000" w:rsidR="00000000" w:rsidRPr="00000000">
              <w:rPr>
                <w:sz w:val="20"/>
                <w:szCs w:val="20"/>
                <w:highlight w:val="white"/>
                <w:rtl w:val="0"/>
              </w:rPr>
              <w:t xml:space="preserve">Conceptual design including the following components:</w:t>
            </w:r>
          </w:p>
          <w:p w:rsidR="00000000" w:rsidDel="00000000" w:rsidP="00000000" w:rsidRDefault="00000000" w:rsidRPr="00000000" w14:paraId="0000014A">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Conservation design reflecting the changes in organization of space and musealization</w:t>
            </w:r>
          </w:p>
          <w:p w:rsidR="00000000" w:rsidDel="00000000" w:rsidP="00000000" w:rsidRDefault="00000000" w:rsidRPr="00000000" w14:paraId="0000014B">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Internal design including the refurbishment, distribution of spaces, connections and  plan and vertical access </w:t>
            </w:r>
          </w:p>
          <w:p w:rsidR="00000000" w:rsidDel="00000000" w:rsidP="00000000" w:rsidRDefault="00000000" w:rsidRPr="00000000" w14:paraId="0000014C">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Identification of artifacts and the evacuation, storage and re-display plan</w:t>
            </w:r>
          </w:p>
          <w:p w:rsidR="00000000" w:rsidDel="00000000" w:rsidP="00000000" w:rsidRDefault="00000000" w:rsidRPr="00000000" w14:paraId="0000014D">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Museological design integrating new lines of exhibitions and narratives</w:t>
            </w:r>
          </w:p>
          <w:p w:rsidR="00000000" w:rsidDel="00000000" w:rsidP="00000000" w:rsidRDefault="00000000" w:rsidRPr="00000000" w14:paraId="0000014E">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Structural design including all necessary interventions aiming to create stable and resilient structure</w:t>
            </w:r>
          </w:p>
          <w:p w:rsidR="00000000" w:rsidDel="00000000" w:rsidP="00000000" w:rsidRDefault="00000000" w:rsidRPr="00000000" w14:paraId="0000014F">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Fittings and installations (HVAC system installations; Security system installations;  Evacuation Plan; Control and monitoring system installations (mechanical and electrical systems); Fire protection installations; Sanitary installations; Plan of drainage, collection and distribution of rainwater; Relation on Mechanical Installation. </w:t>
            </w:r>
          </w:p>
          <w:p w:rsidR="00000000" w:rsidDel="00000000" w:rsidP="00000000" w:rsidRDefault="00000000" w:rsidRPr="00000000" w14:paraId="00000150">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Interior and exterior Lighting </w:t>
            </w:r>
          </w:p>
          <w:p w:rsidR="00000000" w:rsidDel="00000000" w:rsidP="00000000" w:rsidRDefault="00000000" w:rsidRPr="00000000" w14:paraId="00000151">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Report regarding energy efficiency</w:t>
            </w:r>
          </w:p>
          <w:p w:rsidR="00000000" w:rsidDel="00000000" w:rsidP="00000000" w:rsidRDefault="00000000" w:rsidRPr="00000000" w14:paraId="00000152">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Report regarding environmental impact assessment</w:t>
            </w:r>
          </w:p>
          <w:p w:rsidR="00000000" w:rsidDel="00000000" w:rsidP="00000000" w:rsidRDefault="00000000" w:rsidRPr="00000000" w14:paraId="00000153">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Technical reports and specifications</w:t>
            </w:r>
          </w:p>
          <w:p w:rsidR="00000000" w:rsidDel="00000000" w:rsidP="00000000" w:rsidRDefault="00000000" w:rsidRPr="00000000" w14:paraId="00000154">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Cost estimate</w:t>
            </w:r>
          </w:p>
          <w:p w:rsidR="00000000" w:rsidDel="00000000" w:rsidP="00000000" w:rsidRDefault="00000000" w:rsidRPr="00000000" w14:paraId="00000155">
            <w:pPr>
              <w:numPr>
                <w:ilvl w:val="0"/>
                <w:numId w:val="8"/>
              </w:numPr>
              <w:pBdr>
                <w:top w:space="0" w:sz="0" w:val="nil"/>
                <w:left w:space="0" w:sz="0" w:val="nil"/>
                <w:bottom w:space="0" w:sz="0" w:val="nil"/>
                <w:right w:space="0" w:sz="0" w:val="nil"/>
                <w:between w:space="0" w:sz="0" w:val="nil"/>
              </w:pBdr>
              <w:spacing w:line="240" w:lineRule="auto"/>
              <w:ind w:left="720" w:hanging="360"/>
              <w:jc w:val="both"/>
              <w:rPr>
                <w:sz w:val="20"/>
                <w:szCs w:val="20"/>
                <w:highlight w:val="white"/>
              </w:rPr>
            </w:pPr>
            <w:r w:rsidDel="00000000" w:rsidR="00000000" w:rsidRPr="00000000">
              <w:rPr>
                <w:sz w:val="20"/>
                <w:szCs w:val="20"/>
                <w:highlight w:val="white"/>
                <w:rtl w:val="0"/>
              </w:rPr>
              <w:t xml:space="preserve">Timeline and recommendation for implementation</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40" w:lineRule="auto"/>
              <w:ind w:left="720" w:firstLine="0"/>
              <w:jc w:val="both"/>
              <w:rPr>
                <w:sz w:val="20"/>
                <w:szCs w:val="20"/>
                <w:highlight w:val="white"/>
              </w:rPr>
            </w:pPr>
            <w:r w:rsidDel="00000000" w:rsidR="00000000" w:rsidRPr="00000000">
              <w:rPr>
                <w:rtl w:val="0"/>
              </w:rPr>
            </w:r>
          </w:p>
          <w:p w:rsidR="00000000" w:rsidDel="00000000" w:rsidP="00000000" w:rsidRDefault="00000000" w:rsidRPr="00000000" w14:paraId="00000157">
            <w:pPr>
              <w:widowControl w:val="0"/>
              <w:spacing w:line="240" w:lineRule="auto"/>
              <w:rPr>
                <w:b w:val="1"/>
                <w:sz w:val="20"/>
                <w:szCs w:val="20"/>
              </w:rPr>
            </w:pPr>
            <w:r w:rsidDel="00000000" w:rsidR="00000000" w:rsidRPr="00000000">
              <w:rPr>
                <w:rtl w:val="0"/>
              </w:rPr>
            </w:r>
          </w:p>
        </w:tc>
        <w:tc>
          <w:tcPr>
            <w:vMerge w:val="restart"/>
            <w:shd w:fill="auto" w:val="clear"/>
            <w:tcMar>
              <w:top w:w="100.0" w:type="dxa"/>
              <w:left w:w="100.0" w:type="dxa"/>
              <w:bottom w:w="100.0" w:type="dxa"/>
              <w:right w:w="100.0" w:type="dxa"/>
            </w:tcMar>
          </w:tcPr>
          <w:p w:rsidR="00000000" w:rsidDel="00000000" w:rsidP="00000000" w:rsidRDefault="00000000" w:rsidRPr="00000000" w14:paraId="00000158">
            <w:pPr>
              <w:spacing w:line="240" w:lineRule="auto"/>
              <w:jc w:val="both"/>
              <w:rPr>
                <w:b w:val="1"/>
                <w:sz w:val="20"/>
                <w:szCs w:val="20"/>
                <w:highlight w:val="white"/>
              </w:rPr>
            </w:pPr>
            <w:r w:rsidDel="00000000" w:rsidR="00000000" w:rsidRPr="00000000">
              <w:rPr>
                <w:b w:val="1"/>
                <w:sz w:val="20"/>
                <w:szCs w:val="20"/>
                <w:highlight w:val="white"/>
                <w:rtl w:val="0"/>
              </w:rPr>
              <w:t xml:space="preserve">30 calendar days</w:t>
            </w:r>
          </w:p>
          <w:p w:rsidR="00000000" w:rsidDel="00000000" w:rsidP="00000000" w:rsidRDefault="00000000" w:rsidRPr="00000000" w14:paraId="00000159">
            <w:pPr>
              <w:spacing w:line="240" w:lineRule="auto"/>
              <w:jc w:val="both"/>
              <w:rPr>
                <w:b w:val="1"/>
                <w:sz w:val="20"/>
                <w:szCs w:val="20"/>
                <w:highlight w:val="white"/>
              </w:rPr>
            </w:pPr>
            <w:r w:rsidDel="00000000" w:rsidR="00000000" w:rsidRPr="00000000">
              <w:rPr>
                <w:rtl w:val="0"/>
              </w:rPr>
            </w:r>
          </w:p>
          <w:p w:rsidR="00000000" w:rsidDel="00000000" w:rsidP="00000000" w:rsidRDefault="00000000" w:rsidRPr="00000000" w14:paraId="0000015A">
            <w:pPr>
              <w:spacing w:line="240" w:lineRule="auto"/>
              <w:jc w:val="both"/>
              <w:rPr>
                <w:b w:val="1"/>
                <w:sz w:val="20"/>
                <w:szCs w:val="20"/>
                <w:highlight w:val="white"/>
              </w:rPr>
            </w:pPr>
            <w:r w:rsidDel="00000000" w:rsidR="00000000" w:rsidRPr="00000000">
              <w:rPr>
                <w:rtl w:val="0"/>
              </w:rPr>
            </w:r>
          </w:p>
        </w:tc>
      </w:tr>
      <w:tr>
        <w:trPr>
          <w:cantSplit w:val="0"/>
          <w:trHeight w:val="406"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5B">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C">
            <w:pPr>
              <w:numPr>
                <w:ilvl w:val="0"/>
                <w:numId w:val="4"/>
              </w:numPr>
              <w:spacing w:line="240" w:lineRule="auto"/>
              <w:ind w:left="720" w:hanging="360"/>
              <w:jc w:val="both"/>
              <w:rPr>
                <w:sz w:val="20"/>
                <w:szCs w:val="20"/>
                <w:highlight w:val="white"/>
              </w:rPr>
            </w:pPr>
            <w:r w:rsidDel="00000000" w:rsidR="00000000" w:rsidRPr="00000000">
              <w:rPr>
                <w:sz w:val="20"/>
                <w:szCs w:val="20"/>
                <w:highlight w:val="white"/>
                <w:rtl w:val="0"/>
              </w:rPr>
              <w:t xml:space="preserve">Presentation of findings (to be done in conjunction with a presentation of feasibility study</w:t>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5E">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F">
            <w:pPr>
              <w:widowControl w:val="0"/>
              <w:spacing w:line="240" w:lineRule="auto"/>
              <w:rPr>
                <w:sz w:val="20"/>
                <w:szCs w:val="20"/>
                <w:highlight w:val="white"/>
              </w:rPr>
            </w:pPr>
            <w:r w:rsidDel="00000000" w:rsidR="00000000" w:rsidRPr="00000000">
              <w:rPr>
                <w:b w:val="1"/>
                <w:sz w:val="20"/>
                <w:szCs w:val="20"/>
                <w:rtl w:val="0"/>
              </w:rPr>
              <w:t xml:space="preserve">Preliminary design final draft</w:t>
            </w:r>
            <w:r w:rsidDel="00000000" w:rsidR="00000000" w:rsidRPr="00000000">
              <w:rPr>
                <w:rtl w:val="0"/>
              </w:rPr>
            </w:r>
          </w:p>
        </w:tc>
        <w:tc>
          <w:tcPr>
            <w:vMerge w:val="restart"/>
            <w:shd w:fill="auto" w:val="clear"/>
            <w:tcMar>
              <w:top w:w="100.0" w:type="dxa"/>
              <w:left w:w="100.0" w:type="dxa"/>
              <w:bottom w:w="100.0" w:type="dxa"/>
              <w:right w:w="100.0" w:type="dxa"/>
            </w:tcMar>
          </w:tcPr>
          <w:p w:rsidR="00000000" w:rsidDel="00000000" w:rsidP="00000000" w:rsidRDefault="00000000" w:rsidRPr="00000000" w14:paraId="00000160">
            <w:pPr>
              <w:spacing w:line="240" w:lineRule="auto"/>
              <w:jc w:val="both"/>
              <w:rPr>
                <w:b w:val="1"/>
                <w:sz w:val="20"/>
                <w:szCs w:val="20"/>
                <w:highlight w:val="white"/>
              </w:rPr>
            </w:pPr>
            <w:r w:rsidDel="00000000" w:rsidR="00000000" w:rsidRPr="00000000">
              <w:rPr>
                <w:b w:val="1"/>
                <w:sz w:val="20"/>
                <w:szCs w:val="20"/>
                <w:highlight w:val="white"/>
                <w:rtl w:val="0"/>
              </w:rPr>
              <w:t xml:space="preserve">60 calendar days</w:t>
            </w:r>
          </w:p>
          <w:p w:rsidR="00000000" w:rsidDel="00000000" w:rsidP="00000000" w:rsidRDefault="00000000" w:rsidRPr="00000000" w14:paraId="00000161">
            <w:pPr>
              <w:spacing w:line="240" w:lineRule="auto"/>
              <w:jc w:val="both"/>
              <w:rPr>
                <w:b w:val="1"/>
                <w:sz w:val="20"/>
                <w:szCs w:val="20"/>
                <w:highlight w:val="white"/>
              </w:rPr>
            </w:pPr>
            <w:r w:rsidDel="00000000" w:rsidR="00000000" w:rsidRPr="00000000">
              <w:rPr>
                <w:rtl w:val="0"/>
              </w:rPr>
            </w:r>
          </w:p>
        </w:tc>
      </w:tr>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62">
            <w:pPr>
              <w:widowControl w:val="0"/>
              <w:spacing w:line="240" w:lineRule="auto"/>
              <w:rPr>
                <w:b w:val="1"/>
                <w:sz w:val="20"/>
                <w:szCs w:val="20"/>
              </w:rPr>
            </w:pPr>
            <w:r w:rsidDel="00000000" w:rsidR="00000000" w:rsidRPr="00000000">
              <w:rPr>
                <w:rtl w:val="0"/>
              </w:rPr>
            </w:r>
          </w:p>
        </w:tc>
        <w:tc>
          <w:tcPr/>
          <w:p w:rsidR="00000000" w:rsidDel="00000000" w:rsidP="00000000" w:rsidRDefault="00000000" w:rsidRPr="00000000" w14:paraId="00000163">
            <w:pPr>
              <w:spacing w:line="240" w:lineRule="auto"/>
              <w:jc w:val="both"/>
              <w:rPr>
                <w:sz w:val="20"/>
                <w:szCs w:val="20"/>
                <w:highlight w:val="white"/>
              </w:rPr>
            </w:pPr>
            <w:r w:rsidDel="00000000" w:rsidR="00000000" w:rsidRPr="00000000">
              <w:rPr>
                <w:sz w:val="20"/>
                <w:szCs w:val="20"/>
                <w:highlight w:val="white"/>
                <w:rtl w:val="0"/>
              </w:rPr>
              <w:t xml:space="preserve">Presentation to the Technical and National Council of Tangible Cultural Heritage</w:t>
            </w:r>
          </w:p>
          <w:p w:rsidR="00000000" w:rsidDel="00000000" w:rsidP="00000000" w:rsidRDefault="00000000" w:rsidRPr="00000000" w14:paraId="00000164">
            <w:pPr>
              <w:spacing w:line="240" w:lineRule="auto"/>
              <w:jc w:val="both"/>
              <w:rPr>
                <w:sz w:val="20"/>
                <w:szCs w:val="20"/>
                <w:highlight w:val="white"/>
              </w:rPr>
            </w:pPr>
            <w:r w:rsidDel="00000000" w:rsidR="00000000" w:rsidRPr="00000000">
              <w:rPr>
                <w:sz w:val="20"/>
                <w:szCs w:val="20"/>
                <w:highlight w:val="white"/>
                <w:rtl w:val="0"/>
              </w:rPr>
              <w:t xml:space="preserve">Presentation to the National Council of Museums</w:t>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bl>
    <w:p w:rsidR="00000000" w:rsidDel="00000000" w:rsidP="00000000" w:rsidRDefault="00000000" w:rsidRPr="00000000" w14:paraId="00000166">
      <w:pPr>
        <w:widowControl w:val="0"/>
        <w:spacing w:before="157" w:lineRule="auto"/>
        <w:ind w:left="109" w:right="38" w:firstLine="5"/>
        <w:jc w:val="both"/>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67">
      <w:pPr>
        <w:widowControl w:val="0"/>
        <w:spacing w:before="157" w:lineRule="auto"/>
        <w:ind w:left="109" w:right="38" w:firstLine="5"/>
        <w:jc w:val="both"/>
        <w:rPr>
          <w:b w:val="1"/>
          <w:sz w:val="20"/>
          <w:szCs w:val="20"/>
        </w:rPr>
      </w:pPr>
      <w:r w:rsidDel="00000000" w:rsidR="00000000" w:rsidRPr="00000000">
        <w:rPr>
          <w:rtl w:val="0"/>
        </w:rPr>
      </w:r>
    </w:p>
    <w:p w:rsidR="00000000" w:rsidDel="00000000" w:rsidP="00000000" w:rsidRDefault="00000000" w:rsidRPr="00000000" w14:paraId="00000168">
      <w:pPr>
        <w:widowControl w:val="0"/>
        <w:pBdr>
          <w:top w:space="0" w:sz="0" w:val="nil"/>
          <w:left w:space="0" w:sz="0" w:val="nil"/>
          <w:bottom w:space="0" w:sz="0" w:val="nil"/>
          <w:right w:space="0" w:sz="0" w:val="nil"/>
          <w:between w:space="0" w:sz="0" w:val="nil"/>
        </w:pBdr>
        <w:spacing w:before="157" w:lineRule="auto"/>
        <w:ind w:left="109" w:right="38" w:firstLine="5"/>
        <w:jc w:val="both"/>
        <w:rPr>
          <w:sz w:val="20"/>
          <w:szCs w:val="20"/>
        </w:rPr>
      </w:pPr>
      <w:r w:rsidDel="00000000" w:rsidR="00000000" w:rsidRPr="00000000">
        <w:rPr>
          <w:rtl w:val="0"/>
        </w:rPr>
      </w:r>
    </w:p>
    <w:p w:rsidR="00000000" w:rsidDel="00000000" w:rsidP="00000000" w:rsidRDefault="00000000" w:rsidRPr="00000000" w14:paraId="00000169">
      <w:pPr>
        <w:pStyle w:val="Heading2"/>
        <w:rPr>
          <w:color w:val="000000"/>
          <w:sz w:val="26"/>
          <w:szCs w:val="26"/>
        </w:rPr>
      </w:pPr>
      <w:bookmarkStart w:colFirst="0" w:colLast="0" w:name="_heading=h.1ci93xb" w:id="26"/>
      <w:bookmarkEnd w:id="26"/>
      <w:r w:rsidDel="00000000" w:rsidR="00000000" w:rsidRPr="00000000">
        <w:rPr>
          <w:color w:val="000000"/>
          <w:sz w:val="26"/>
          <w:szCs w:val="26"/>
          <w:rtl w:val="0"/>
        </w:rPr>
        <w:t xml:space="preserve">SCHEDULE A.1.3</w:t>
      </w:r>
    </w:p>
    <w:p w:rsidR="00000000" w:rsidDel="00000000" w:rsidP="00000000" w:rsidRDefault="00000000" w:rsidRPr="00000000" w14:paraId="0000016A">
      <w:pPr>
        <w:widowControl w:val="0"/>
        <w:spacing w:before="157" w:lineRule="auto"/>
        <w:ind w:left="109" w:right="38" w:firstLine="5"/>
        <w:jc w:val="both"/>
        <w:rPr>
          <w:b w:val="1"/>
          <w:sz w:val="20"/>
          <w:szCs w:val="20"/>
        </w:rPr>
      </w:pPr>
      <w:r w:rsidDel="00000000" w:rsidR="00000000" w:rsidRPr="00000000">
        <w:rPr>
          <w:rtl w:val="0"/>
        </w:rPr>
      </w:r>
    </w:p>
    <w:tbl>
      <w:tblPr>
        <w:tblStyle w:val="Table5"/>
        <w:tblW w:w="9264.0" w:type="dxa"/>
        <w:jc w:val="left"/>
        <w:tblInd w:w="209.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
        <w:gridCol w:w="5730"/>
        <w:gridCol w:w="3114"/>
        <w:tblGridChange w:id="0">
          <w:tblGrid>
            <w:gridCol w:w="420"/>
            <w:gridCol w:w="5730"/>
            <w:gridCol w:w="311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B">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C">
            <w:pPr>
              <w:widowControl w:val="0"/>
              <w:spacing w:line="240" w:lineRule="auto"/>
              <w:rPr>
                <w:b w:val="1"/>
                <w:sz w:val="20"/>
                <w:szCs w:val="20"/>
              </w:rPr>
            </w:pPr>
            <w:r w:rsidDel="00000000" w:rsidR="00000000" w:rsidRPr="00000000">
              <w:rPr>
                <w:b w:val="1"/>
                <w:sz w:val="20"/>
                <w:szCs w:val="20"/>
                <w:rtl w:val="0"/>
              </w:rPr>
              <w:t xml:space="preserve">Detailed design draft 1 </w:t>
            </w:r>
          </w:p>
          <w:p w:rsidR="00000000" w:rsidDel="00000000" w:rsidP="00000000" w:rsidRDefault="00000000" w:rsidRPr="00000000" w14:paraId="0000016D">
            <w:pPr>
              <w:widowControl w:val="0"/>
              <w:numPr>
                <w:ilvl w:val="0"/>
                <w:numId w:val="3"/>
              </w:numPr>
              <w:spacing w:line="240" w:lineRule="auto"/>
              <w:ind w:left="720" w:hanging="360"/>
              <w:rPr>
                <w:b w:val="1"/>
                <w:sz w:val="20"/>
                <w:szCs w:val="20"/>
              </w:rPr>
            </w:pPr>
            <w:r w:rsidDel="00000000" w:rsidR="00000000" w:rsidRPr="00000000">
              <w:rPr>
                <w:b w:val="1"/>
                <w:sz w:val="20"/>
                <w:szCs w:val="20"/>
                <w:rtl w:val="0"/>
              </w:rPr>
              <w:t xml:space="preserve">all drawings in A2/A1 formats depending on scale</w:t>
            </w:r>
          </w:p>
        </w:tc>
        <w:tc>
          <w:tcPr>
            <w:shd w:fill="auto" w:val="clear"/>
            <w:tcMar>
              <w:top w:w="100.0" w:type="dxa"/>
              <w:left w:w="100.0" w:type="dxa"/>
              <w:bottom w:w="100.0" w:type="dxa"/>
              <w:right w:w="100.0" w:type="dxa"/>
            </w:tcMar>
          </w:tcPr>
          <w:p w:rsidR="00000000" w:rsidDel="00000000" w:rsidP="00000000" w:rsidRDefault="00000000" w:rsidRPr="00000000" w14:paraId="0000016E">
            <w:pPr>
              <w:widowControl w:val="0"/>
              <w:spacing w:line="240" w:lineRule="auto"/>
              <w:rPr>
                <w:b w:val="1"/>
                <w:sz w:val="20"/>
                <w:szCs w:val="20"/>
              </w:rPr>
            </w:pPr>
            <w:r w:rsidDel="00000000" w:rsidR="00000000" w:rsidRPr="00000000">
              <w:rPr>
                <w:b w:val="1"/>
                <w:sz w:val="20"/>
                <w:szCs w:val="20"/>
                <w:rtl w:val="0"/>
              </w:rPr>
              <w:t xml:space="preserve">Duration</w:t>
            </w:r>
          </w:p>
        </w:tc>
      </w:tr>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6F">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0">
            <w:pPr>
              <w:spacing w:line="240" w:lineRule="auto"/>
              <w:jc w:val="both"/>
              <w:rPr>
                <w:b w:val="1"/>
                <w:sz w:val="20"/>
                <w:szCs w:val="20"/>
                <w:highlight w:val="white"/>
              </w:rPr>
            </w:pPr>
            <w:r w:rsidDel="00000000" w:rsidR="00000000" w:rsidRPr="00000000">
              <w:rPr>
                <w:b w:val="1"/>
                <w:sz w:val="20"/>
                <w:szCs w:val="20"/>
                <w:highlight w:val="white"/>
                <w:rtl w:val="0"/>
              </w:rPr>
              <w:t xml:space="preserve">Urban Design </w:t>
            </w:r>
          </w:p>
          <w:p w:rsidR="00000000" w:rsidDel="00000000" w:rsidP="00000000" w:rsidRDefault="00000000" w:rsidRPr="00000000" w14:paraId="00000171">
            <w:pPr>
              <w:numPr>
                <w:ilvl w:val="0"/>
                <w:numId w:val="9"/>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Communication analysis, access; </w:t>
            </w:r>
          </w:p>
          <w:p w:rsidR="00000000" w:rsidDel="00000000" w:rsidP="00000000" w:rsidRDefault="00000000" w:rsidRPr="00000000" w14:paraId="00000172">
            <w:pPr>
              <w:numPr>
                <w:ilvl w:val="0"/>
                <w:numId w:val="9"/>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Traffic operation and parking plan; </w:t>
            </w:r>
          </w:p>
          <w:p w:rsidR="00000000" w:rsidDel="00000000" w:rsidP="00000000" w:rsidRDefault="00000000" w:rsidRPr="00000000" w14:paraId="00000173">
            <w:pPr>
              <w:numPr>
                <w:ilvl w:val="0"/>
                <w:numId w:val="9"/>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General plan of project area; </w:t>
            </w:r>
          </w:p>
          <w:p w:rsidR="00000000" w:rsidDel="00000000" w:rsidP="00000000" w:rsidRDefault="00000000" w:rsidRPr="00000000" w14:paraId="00000174">
            <w:pPr>
              <w:numPr>
                <w:ilvl w:val="0"/>
                <w:numId w:val="9"/>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Proposed interventions; </w:t>
            </w:r>
          </w:p>
          <w:p w:rsidR="00000000" w:rsidDel="00000000" w:rsidP="00000000" w:rsidRDefault="00000000" w:rsidRPr="00000000" w14:paraId="00000175">
            <w:pPr>
              <w:spacing w:line="240" w:lineRule="auto"/>
              <w:jc w:val="both"/>
              <w:rPr>
                <w:sz w:val="20"/>
                <w:szCs w:val="20"/>
                <w:highlight w:val="white"/>
              </w:rPr>
            </w:pPr>
            <w:r w:rsidDel="00000000" w:rsidR="00000000" w:rsidRPr="00000000">
              <w:rPr>
                <w:rtl w:val="0"/>
              </w:rPr>
            </w:r>
          </w:p>
          <w:p w:rsidR="00000000" w:rsidDel="00000000" w:rsidP="00000000" w:rsidRDefault="00000000" w:rsidRPr="00000000" w14:paraId="00000176">
            <w:pPr>
              <w:spacing w:line="240" w:lineRule="auto"/>
              <w:jc w:val="both"/>
              <w:rPr>
                <w:b w:val="1"/>
                <w:sz w:val="20"/>
                <w:szCs w:val="20"/>
                <w:highlight w:val="white"/>
              </w:rPr>
            </w:pPr>
            <w:r w:rsidDel="00000000" w:rsidR="00000000" w:rsidRPr="00000000">
              <w:rPr>
                <w:b w:val="1"/>
                <w:sz w:val="20"/>
                <w:szCs w:val="20"/>
                <w:highlight w:val="white"/>
                <w:rtl w:val="0"/>
              </w:rPr>
              <w:t xml:space="preserve">Architectonic Design</w:t>
            </w:r>
          </w:p>
          <w:p w:rsidR="00000000" w:rsidDel="00000000" w:rsidP="00000000" w:rsidRDefault="00000000" w:rsidRPr="00000000" w14:paraId="00000177">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Analysis on existing conditions (stability and structure of the building, technical systems, refinishing); </w:t>
            </w:r>
          </w:p>
          <w:p w:rsidR="00000000" w:rsidDel="00000000" w:rsidP="00000000" w:rsidRDefault="00000000" w:rsidRPr="00000000" w14:paraId="00000178">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The general plan; </w:t>
            </w:r>
          </w:p>
          <w:p w:rsidR="00000000" w:rsidDel="00000000" w:rsidP="00000000" w:rsidRDefault="00000000" w:rsidRPr="00000000" w14:paraId="00000179">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Geometric identification and photography- identifying the typology of construction, techniques; </w:t>
            </w:r>
          </w:p>
          <w:p w:rsidR="00000000" w:rsidDel="00000000" w:rsidP="00000000" w:rsidRDefault="00000000" w:rsidRPr="00000000" w14:paraId="0000017A">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Documentation and observation of the existing conditions of artistic– architectonic elements; </w:t>
            </w:r>
          </w:p>
          <w:p w:rsidR="00000000" w:rsidDel="00000000" w:rsidP="00000000" w:rsidRDefault="00000000" w:rsidRPr="00000000" w14:paraId="0000017B">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Restoration interventions and methodology of interventions: consolidation, reinforcement, cleaning, additions; </w:t>
            </w:r>
          </w:p>
          <w:p w:rsidR="00000000" w:rsidDel="00000000" w:rsidP="00000000" w:rsidRDefault="00000000" w:rsidRPr="00000000" w14:paraId="0000017C">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Plans of each floor (dimensioning); </w:t>
            </w:r>
          </w:p>
          <w:p w:rsidR="00000000" w:rsidDel="00000000" w:rsidP="00000000" w:rsidRDefault="00000000" w:rsidRPr="00000000" w14:paraId="0000017D">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Plans of each floor (furnishing); </w:t>
            </w:r>
          </w:p>
          <w:p w:rsidR="00000000" w:rsidDel="00000000" w:rsidP="00000000" w:rsidRDefault="00000000" w:rsidRPr="00000000" w14:paraId="0000017E">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Identification of an intervention plan (breakdowns and additions, the situation before and after interventions); </w:t>
            </w:r>
          </w:p>
          <w:p w:rsidR="00000000" w:rsidDel="00000000" w:rsidP="00000000" w:rsidRDefault="00000000" w:rsidRPr="00000000" w14:paraId="0000017F">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Horizontal and vertical movement scheme; </w:t>
            </w:r>
          </w:p>
          <w:p w:rsidR="00000000" w:rsidDel="00000000" w:rsidP="00000000" w:rsidRDefault="00000000" w:rsidRPr="00000000" w14:paraId="00000180">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Arrival scheme of persons with special needs; </w:t>
            </w:r>
          </w:p>
          <w:p w:rsidR="00000000" w:rsidDel="00000000" w:rsidP="00000000" w:rsidRDefault="00000000" w:rsidRPr="00000000" w14:paraId="00000181">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Functional scheme, space organizations; </w:t>
            </w:r>
          </w:p>
          <w:p w:rsidR="00000000" w:rsidDel="00000000" w:rsidP="00000000" w:rsidRDefault="00000000" w:rsidRPr="00000000" w14:paraId="00000182">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Technical Sections; </w:t>
            </w:r>
          </w:p>
          <w:p w:rsidR="00000000" w:rsidDel="00000000" w:rsidP="00000000" w:rsidRDefault="00000000" w:rsidRPr="00000000" w14:paraId="00000183">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Technical facades (specification of various refinishing materials); </w:t>
            </w:r>
          </w:p>
          <w:p w:rsidR="00000000" w:rsidDel="00000000" w:rsidP="00000000" w:rsidRDefault="00000000" w:rsidRPr="00000000" w14:paraId="00000184">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Pavement plans of each floor (details, materials and their format); </w:t>
            </w:r>
          </w:p>
          <w:p w:rsidR="00000000" w:rsidDel="00000000" w:rsidP="00000000" w:rsidRDefault="00000000" w:rsidRPr="00000000" w14:paraId="00000185">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Lighting Plans of each floor, of facades and external alterations; </w:t>
            </w:r>
          </w:p>
          <w:p w:rsidR="00000000" w:rsidDel="00000000" w:rsidP="00000000" w:rsidRDefault="00000000" w:rsidRPr="00000000" w14:paraId="00000186">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The plan of terrace (dimensioning); </w:t>
            </w:r>
          </w:p>
          <w:p w:rsidR="00000000" w:rsidDel="00000000" w:rsidP="00000000" w:rsidRDefault="00000000" w:rsidRPr="00000000" w14:paraId="00000187">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Drainage Plan (technical details); </w:t>
            </w:r>
          </w:p>
          <w:p w:rsidR="00000000" w:rsidDel="00000000" w:rsidP="00000000" w:rsidRDefault="00000000" w:rsidRPr="00000000" w14:paraId="00000188">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Project/analysis on acoustic; </w:t>
            </w:r>
          </w:p>
          <w:p w:rsidR="00000000" w:rsidDel="00000000" w:rsidP="00000000" w:rsidRDefault="00000000" w:rsidRPr="00000000" w14:paraId="00000189">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Analysis of the treatment of natural and artificial lighting (decorative lighting); </w:t>
            </w:r>
          </w:p>
          <w:p w:rsidR="00000000" w:rsidDel="00000000" w:rsidP="00000000" w:rsidRDefault="00000000" w:rsidRPr="00000000" w14:paraId="0000018A">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Window evidence plan (window tables, details and their specifications); </w:t>
            </w:r>
          </w:p>
          <w:p w:rsidR="00000000" w:rsidDel="00000000" w:rsidP="00000000" w:rsidRDefault="00000000" w:rsidRPr="00000000" w14:paraId="0000018B">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Details of the main fragments of perimeter development and entrance moments; </w:t>
            </w:r>
          </w:p>
          <w:p w:rsidR="00000000" w:rsidDel="00000000" w:rsidP="00000000" w:rsidRDefault="00000000" w:rsidRPr="00000000" w14:paraId="0000018C">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Sanitary details; </w:t>
            </w:r>
          </w:p>
          <w:p w:rsidR="00000000" w:rsidDel="00000000" w:rsidP="00000000" w:rsidRDefault="00000000" w:rsidRPr="00000000" w14:paraId="0000018D">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Signaling- drafting communication plans and horizontal, vertical design </w:t>
            </w:r>
          </w:p>
          <w:p w:rsidR="00000000" w:rsidDel="00000000" w:rsidP="00000000" w:rsidRDefault="00000000" w:rsidRPr="00000000" w14:paraId="0000018E">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3D view of the object (exterior + interior); </w:t>
            </w:r>
          </w:p>
          <w:p w:rsidR="00000000" w:rsidDel="00000000" w:rsidP="00000000" w:rsidRDefault="00000000" w:rsidRPr="00000000" w14:paraId="0000018F">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Photomontage; </w:t>
            </w:r>
          </w:p>
          <w:p w:rsidR="00000000" w:rsidDel="00000000" w:rsidP="00000000" w:rsidRDefault="00000000" w:rsidRPr="00000000" w14:paraId="00000190">
            <w:pPr>
              <w:numPr>
                <w:ilvl w:val="0"/>
                <w:numId w:val="5"/>
              </w:numPr>
              <w:tabs>
                <w:tab w:val="left" w:pos="360"/>
              </w:tabs>
              <w:spacing w:after="240" w:line="240" w:lineRule="auto"/>
              <w:ind w:left="360" w:hanging="360"/>
              <w:jc w:val="both"/>
              <w:rPr>
                <w:sz w:val="20"/>
                <w:szCs w:val="20"/>
                <w:highlight w:val="white"/>
              </w:rPr>
            </w:pPr>
            <w:r w:rsidDel="00000000" w:rsidR="00000000" w:rsidRPr="00000000">
              <w:rPr>
                <w:sz w:val="20"/>
                <w:szCs w:val="20"/>
                <w:highlight w:val="white"/>
                <w:rtl w:val="0"/>
              </w:rPr>
              <w:t xml:space="preserve">Every functional area (ex: libraries, conference halls, etc.) shall be part of the general project, but must have detailed as a separate unit the full project package (architectonic, constructive, mechanical, electrical, furnishing). </w:t>
            </w:r>
          </w:p>
          <w:p w:rsidR="00000000" w:rsidDel="00000000" w:rsidP="00000000" w:rsidRDefault="00000000" w:rsidRPr="00000000" w14:paraId="00000191">
            <w:pPr>
              <w:spacing w:line="240" w:lineRule="auto"/>
              <w:jc w:val="both"/>
              <w:rPr>
                <w:b w:val="1"/>
                <w:sz w:val="20"/>
                <w:szCs w:val="20"/>
                <w:highlight w:val="white"/>
              </w:rPr>
            </w:pPr>
            <w:r w:rsidDel="00000000" w:rsidR="00000000" w:rsidRPr="00000000">
              <w:rPr>
                <w:b w:val="1"/>
                <w:sz w:val="20"/>
                <w:szCs w:val="20"/>
                <w:highlight w:val="white"/>
                <w:rtl w:val="0"/>
              </w:rPr>
              <w:t xml:space="preserve">Conservation proposal</w:t>
            </w:r>
          </w:p>
          <w:p w:rsidR="00000000" w:rsidDel="00000000" w:rsidP="00000000" w:rsidRDefault="00000000" w:rsidRPr="00000000" w14:paraId="00000192">
            <w:pPr>
              <w:spacing w:line="240" w:lineRule="auto"/>
              <w:jc w:val="both"/>
              <w:rPr>
                <w:b w:val="1"/>
                <w:sz w:val="20"/>
                <w:szCs w:val="20"/>
                <w:highlight w:val="white"/>
              </w:rPr>
            </w:pPr>
            <w:r w:rsidDel="00000000" w:rsidR="00000000" w:rsidRPr="00000000">
              <w:rPr>
                <w:rtl w:val="0"/>
              </w:rPr>
            </w:r>
          </w:p>
          <w:p w:rsidR="00000000" w:rsidDel="00000000" w:rsidP="00000000" w:rsidRDefault="00000000" w:rsidRPr="00000000" w14:paraId="00000193">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Documentation of the historical information; </w:t>
            </w:r>
          </w:p>
          <w:p w:rsidR="00000000" w:rsidDel="00000000" w:rsidP="00000000" w:rsidRDefault="00000000" w:rsidRPr="00000000" w14:paraId="00000194">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Analysis on existing condition; </w:t>
            </w:r>
          </w:p>
          <w:p w:rsidR="00000000" w:rsidDel="00000000" w:rsidP="00000000" w:rsidRDefault="00000000" w:rsidRPr="00000000" w14:paraId="00000195">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Consolidation Project; </w:t>
            </w:r>
          </w:p>
          <w:p w:rsidR="00000000" w:rsidDel="00000000" w:rsidP="00000000" w:rsidRDefault="00000000" w:rsidRPr="00000000" w14:paraId="00000196">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Restoration Project; </w:t>
            </w:r>
          </w:p>
          <w:p w:rsidR="00000000" w:rsidDel="00000000" w:rsidP="00000000" w:rsidRDefault="00000000" w:rsidRPr="00000000" w14:paraId="00000197">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Recommendations on maintenance and conservation; </w:t>
            </w:r>
          </w:p>
          <w:p w:rsidR="00000000" w:rsidDel="00000000" w:rsidP="00000000" w:rsidRDefault="00000000" w:rsidRPr="00000000" w14:paraId="00000198">
            <w:pPr>
              <w:numPr>
                <w:ilvl w:val="0"/>
                <w:numId w:val="5"/>
              </w:numPr>
              <w:tabs>
                <w:tab w:val="left" w:pos="360"/>
              </w:tabs>
              <w:spacing w:after="240" w:line="240" w:lineRule="auto"/>
              <w:ind w:left="360" w:hanging="360"/>
              <w:jc w:val="both"/>
              <w:rPr>
                <w:sz w:val="20"/>
                <w:szCs w:val="20"/>
                <w:highlight w:val="white"/>
              </w:rPr>
            </w:pPr>
            <w:r w:rsidDel="00000000" w:rsidR="00000000" w:rsidRPr="00000000">
              <w:rPr>
                <w:sz w:val="20"/>
                <w:szCs w:val="20"/>
                <w:highlight w:val="white"/>
                <w:rtl w:val="0"/>
              </w:rPr>
              <w:t xml:space="preserve">Report on consolidation and restoration interventions and methodology</w:t>
            </w:r>
          </w:p>
          <w:p w:rsidR="00000000" w:rsidDel="00000000" w:rsidP="00000000" w:rsidRDefault="00000000" w:rsidRPr="00000000" w14:paraId="00000199">
            <w:pPr>
              <w:spacing w:line="240" w:lineRule="auto"/>
              <w:jc w:val="both"/>
              <w:rPr>
                <w:b w:val="1"/>
                <w:sz w:val="20"/>
                <w:szCs w:val="20"/>
                <w:highlight w:val="white"/>
              </w:rPr>
            </w:pPr>
            <w:r w:rsidDel="00000000" w:rsidR="00000000" w:rsidRPr="00000000">
              <w:rPr>
                <w:b w:val="1"/>
                <w:sz w:val="20"/>
                <w:szCs w:val="20"/>
                <w:highlight w:val="white"/>
                <w:rtl w:val="0"/>
              </w:rPr>
              <w:t xml:space="preserve">Structural design</w:t>
            </w:r>
          </w:p>
          <w:p w:rsidR="00000000" w:rsidDel="00000000" w:rsidP="00000000" w:rsidRDefault="00000000" w:rsidRPr="00000000" w14:paraId="0000019A">
            <w:pPr>
              <w:spacing w:line="240" w:lineRule="auto"/>
              <w:jc w:val="both"/>
              <w:rPr>
                <w:b w:val="1"/>
                <w:sz w:val="20"/>
                <w:szCs w:val="20"/>
                <w:highlight w:val="white"/>
              </w:rPr>
            </w:pPr>
            <w:r w:rsidDel="00000000" w:rsidR="00000000" w:rsidRPr="00000000">
              <w:rPr>
                <w:rtl w:val="0"/>
              </w:rPr>
            </w:r>
          </w:p>
          <w:p w:rsidR="00000000" w:rsidDel="00000000" w:rsidP="00000000" w:rsidRDefault="00000000" w:rsidRPr="00000000" w14:paraId="0000019B">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Analysis on existing condition; </w:t>
            </w:r>
          </w:p>
          <w:p w:rsidR="00000000" w:rsidDel="00000000" w:rsidP="00000000" w:rsidRDefault="00000000" w:rsidRPr="00000000" w14:paraId="0000019C">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Structural analysis of the building; </w:t>
            </w:r>
          </w:p>
          <w:p w:rsidR="00000000" w:rsidDel="00000000" w:rsidP="00000000" w:rsidRDefault="00000000" w:rsidRPr="00000000" w14:paraId="0000019D">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Depending on the level and type of intervention shall be included (reinforcements, interior structural modifications); </w:t>
            </w:r>
          </w:p>
          <w:p w:rsidR="00000000" w:rsidDel="00000000" w:rsidP="00000000" w:rsidRDefault="00000000" w:rsidRPr="00000000" w14:paraId="0000019E">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Structural calculations; </w:t>
            </w:r>
          </w:p>
          <w:p w:rsidR="00000000" w:rsidDel="00000000" w:rsidP="00000000" w:rsidRDefault="00000000" w:rsidRPr="00000000" w14:paraId="0000019F">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Plans; </w:t>
            </w:r>
          </w:p>
          <w:p w:rsidR="00000000" w:rsidDel="00000000" w:rsidP="00000000" w:rsidRDefault="00000000" w:rsidRPr="00000000" w14:paraId="000001A0">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Divisions; </w:t>
            </w:r>
          </w:p>
          <w:p w:rsidR="00000000" w:rsidDel="00000000" w:rsidP="00000000" w:rsidRDefault="00000000" w:rsidRPr="00000000" w14:paraId="000001A1">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Structural details (detailed analysis on interventions); </w:t>
            </w:r>
          </w:p>
          <w:p w:rsidR="00000000" w:rsidDel="00000000" w:rsidP="00000000" w:rsidRDefault="00000000" w:rsidRPr="00000000" w14:paraId="000001A2">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Calculations and schemes of interventions (iron tables); </w:t>
            </w:r>
          </w:p>
          <w:p w:rsidR="00000000" w:rsidDel="00000000" w:rsidP="00000000" w:rsidRDefault="00000000" w:rsidRPr="00000000" w14:paraId="000001A3">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Report on structural interventions. </w:t>
            </w:r>
          </w:p>
          <w:p w:rsidR="00000000" w:rsidDel="00000000" w:rsidP="00000000" w:rsidRDefault="00000000" w:rsidRPr="00000000" w14:paraId="000001A4">
            <w:pPr>
              <w:spacing w:line="240" w:lineRule="auto"/>
              <w:jc w:val="both"/>
              <w:rPr>
                <w:sz w:val="20"/>
                <w:szCs w:val="20"/>
                <w:highlight w:val="white"/>
              </w:rPr>
            </w:pPr>
            <w:r w:rsidDel="00000000" w:rsidR="00000000" w:rsidRPr="00000000">
              <w:rPr>
                <w:rtl w:val="0"/>
              </w:rPr>
            </w:r>
          </w:p>
          <w:p w:rsidR="00000000" w:rsidDel="00000000" w:rsidP="00000000" w:rsidRDefault="00000000" w:rsidRPr="00000000" w14:paraId="000001A5">
            <w:pPr>
              <w:spacing w:line="240" w:lineRule="auto"/>
              <w:jc w:val="both"/>
              <w:rPr>
                <w:b w:val="1"/>
                <w:sz w:val="20"/>
                <w:szCs w:val="20"/>
                <w:highlight w:val="white"/>
              </w:rPr>
            </w:pPr>
            <w:r w:rsidDel="00000000" w:rsidR="00000000" w:rsidRPr="00000000">
              <w:rPr>
                <w:b w:val="1"/>
                <w:sz w:val="20"/>
                <w:szCs w:val="20"/>
                <w:highlight w:val="white"/>
                <w:rtl w:val="0"/>
              </w:rPr>
              <w:t xml:space="preserve">Electrical design</w:t>
            </w:r>
          </w:p>
          <w:p w:rsidR="00000000" w:rsidDel="00000000" w:rsidP="00000000" w:rsidRDefault="00000000" w:rsidRPr="00000000" w14:paraId="000001A6">
            <w:pPr>
              <w:spacing w:line="240" w:lineRule="auto"/>
              <w:jc w:val="both"/>
              <w:rPr>
                <w:b w:val="1"/>
                <w:sz w:val="20"/>
                <w:szCs w:val="20"/>
                <w:highlight w:val="white"/>
              </w:rPr>
            </w:pPr>
            <w:r w:rsidDel="00000000" w:rsidR="00000000" w:rsidRPr="00000000">
              <w:rPr>
                <w:rtl w:val="0"/>
              </w:rPr>
            </w:r>
          </w:p>
          <w:p w:rsidR="00000000" w:rsidDel="00000000" w:rsidP="00000000" w:rsidRDefault="00000000" w:rsidRPr="00000000" w14:paraId="000001A7">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Wiring Plans </w:t>
            </w:r>
          </w:p>
          <w:p w:rsidR="00000000" w:rsidDel="00000000" w:rsidP="00000000" w:rsidRDefault="00000000" w:rsidRPr="00000000" w14:paraId="000001A8">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External and internal lighting; </w:t>
            </w:r>
          </w:p>
          <w:p w:rsidR="00000000" w:rsidDel="00000000" w:rsidP="00000000" w:rsidRDefault="00000000" w:rsidRPr="00000000" w14:paraId="000001A9">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Scenic lighting; </w:t>
            </w:r>
          </w:p>
          <w:p w:rsidR="00000000" w:rsidDel="00000000" w:rsidP="00000000" w:rsidRDefault="00000000" w:rsidRPr="00000000" w14:paraId="000001AA">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Decorative lighting; </w:t>
            </w:r>
          </w:p>
          <w:p w:rsidR="00000000" w:rsidDel="00000000" w:rsidP="00000000" w:rsidRDefault="00000000" w:rsidRPr="00000000" w14:paraId="000001AB">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Lighting of exhibitors; </w:t>
            </w:r>
          </w:p>
          <w:p w:rsidR="00000000" w:rsidDel="00000000" w:rsidP="00000000" w:rsidRDefault="00000000" w:rsidRPr="00000000" w14:paraId="000001AC">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Emergence Lighting; </w:t>
            </w:r>
          </w:p>
          <w:p w:rsidR="00000000" w:rsidDel="00000000" w:rsidP="00000000" w:rsidRDefault="00000000" w:rsidRPr="00000000" w14:paraId="000001AD">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Computer Network Installation Plans; </w:t>
            </w:r>
          </w:p>
          <w:p w:rsidR="00000000" w:rsidDel="00000000" w:rsidP="00000000" w:rsidRDefault="00000000" w:rsidRPr="00000000" w14:paraId="000001AE">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Power plans; </w:t>
            </w:r>
          </w:p>
          <w:p w:rsidR="00000000" w:rsidDel="00000000" w:rsidP="00000000" w:rsidRDefault="00000000" w:rsidRPr="00000000" w14:paraId="000001AF">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Calculations and schemes of electrical plans; </w:t>
            </w:r>
          </w:p>
          <w:p w:rsidR="00000000" w:rsidDel="00000000" w:rsidP="00000000" w:rsidRDefault="00000000" w:rsidRPr="00000000" w14:paraId="000001B0">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Various calculations for potential energy growth; </w:t>
            </w:r>
          </w:p>
          <w:p w:rsidR="00000000" w:rsidDel="00000000" w:rsidP="00000000" w:rsidRDefault="00000000" w:rsidRPr="00000000" w14:paraId="000001B1">
            <w:pPr>
              <w:numPr>
                <w:ilvl w:val="0"/>
                <w:numId w:val="5"/>
              </w:numPr>
              <w:tabs>
                <w:tab w:val="left" w:pos="360"/>
              </w:tabs>
              <w:spacing w:after="240" w:line="240" w:lineRule="auto"/>
              <w:ind w:left="360" w:hanging="360"/>
              <w:jc w:val="both"/>
              <w:rPr>
                <w:sz w:val="20"/>
                <w:szCs w:val="20"/>
                <w:highlight w:val="white"/>
              </w:rPr>
            </w:pPr>
            <w:r w:rsidDel="00000000" w:rsidR="00000000" w:rsidRPr="00000000">
              <w:rPr>
                <w:sz w:val="20"/>
                <w:szCs w:val="20"/>
                <w:highlight w:val="white"/>
                <w:rtl w:val="0"/>
              </w:rPr>
              <w:t xml:space="preserve">Report on electrical installations; </w:t>
            </w:r>
          </w:p>
          <w:p w:rsidR="00000000" w:rsidDel="00000000" w:rsidP="00000000" w:rsidRDefault="00000000" w:rsidRPr="00000000" w14:paraId="000001B2">
            <w:pPr>
              <w:spacing w:line="240" w:lineRule="auto"/>
              <w:jc w:val="both"/>
              <w:rPr>
                <w:b w:val="1"/>
                <w:sz w:val="20"/>
                <w:szCs w:val="20"/>
                <w:highlight w:val="white"/>
              </w:rPr>
            </w:pPr>
            <w:r w:rsidDel="00000000" w:rsidR="00000000" w:rsidRPr="00000000">
              <w:rPr>
                <w:b w:val="1"/>
                <w:sz w:val="20"/>
                <w:szCs w:val="20"/>
                <w:highlight w:val="white"/>
                <w:rtl w:val="0"/>
              </w:rPr>
              <w:t xml:space="preserve">Mechanical design:</w:t>
            </w:r>
          </w:p>
          <w:p w:rsidR="00000000" w:rsidDel="00000000" w:rsidP="00000000" w:rsidRDefault="00000000" w:rsidRPr="00000000" w14:paraId="000001B3">
            <w:pPr>
              <w:spacing w:line="240" w:lineRule="auto"/>
              <w:jc w:val="both"/>
              <w:rPr>
                <w:b w:val="1"/>
                <w:sz w:val="20"/>
                <w:szCs w:val="20"/>
                <w:highlight w:val="white"/>
              </w:rPr>
            </w:pPr>
            <w:r w:rsidDel="00000000" w:rsidR="00000000" w:rsidRPr="00000000">
              <w:rPr>
                <w:rtl w:val="0"/>
              </w:rPr>
            </w:r>
          </w:p>
          <w:p w:rsidR="00000000" w:rsidDel="00000000" w:rsidP="00000000" w:rsidRDefault="00000000" w:rsidRPr="00000000" w14:paraId="000001B4">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HVAC system installations; </w:t>
            </w:r>
          </w:p>
          <w:p w:rsidR="00000000" w:rsidDel="00000000" w:rsidP="00000000" w:rsidRDefault="00000000" w:rsidRPr="00000000" w14:paraId="000001B5">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Security system installations; </w:t>
            </w:r>
          </w:p>
          <w:p w:rsidR="00000000" w:rsidDel="00000000" w:rsidP="00000000" w:rsidRDefault="00000000" w:rsidRPr="00000000" w14:paraId="000001B6">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Evacuation Plan; </w:t>
            </w:r>
          </w:p>
          <w:p w:rsidR="00000000" w:rsidDel="00000000" w:rsidP="00000000" w:rsidRDefault="00000000" w:rsidRPr="00000000" w14:paraId="000001B7">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Control and monitoring system installations (mechanical and electrical systems); </w:t>
            </w:r>
          </w:p>
          <w:p w:rsidR="00000000" w:rsidDel="00000000" w:rsidP="00000000" w:rsidRDefault="00000000" w:rsidRPr="00000000" w14:paraId="000001B8">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Fire protection installations; </w:t>
            </w:r>
          </w:p>
          <w:p w:rsidR="00000000" w:rsidDel="00000000" w:rsidP="00000000" w:rsidRDefault="00000000" w:rsidRPr="00000000" w14:paraId="000001B9">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Sanitary installations; </w:t>
            </w:r>
          </w:p>
          <w:p w:rsidR="00000000" w:rsidDel="00000000" w:rsidP="00000000" w:rsidRDefault="00000000" w:rsidRPr="00000000" w14:paraId="000001BA">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Plan of drainage, collection and distribution of rainwater; </w:t>
            </w:r>
          </w:p>
          <w:p w:rsidR="00000000" w:rsidDel="00000000" w:rsidP="00000000" w:rsidRDefault="00000000" w:rsidRPr="00000000" w14:paraId="000001BB">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Report on Mechanical Installation. </w:t>
            </w:r>
          </w:p>
          <w:p w:rsidR="00000000" w:rsidDel="00000000" w:rsidP="00000000" w:rsidRDefault="00000000" w:rsidRPr="00000000" w14:paraId="000001BC">
            <w:pPr>
              <w:spacing w:line="240" w:lineRule="auto"/>
              <w:jc w:val="both"/>
              <w:rPr>
                <w:sz w:val="20"/>
                <w:szCs w:val="20"/>
                <w:highlight w:val="white"/>
              </w:rPr>
            </w:pPr>
            <w:r w:rsidDel="00000000" w:rsidR="00000000" w:rsidRPr="00000000">
              <w:rPr>
                <w:rtl w:val="0"/>
              </w:rPr>
            </w:r>
          </w:p>
          <w:p w:rsidR="00000000" w:rsidDel="00000000" w:rsidP="00000000" w:rsidRDefault="00000000" w:rsidRPr="00000000" w14:paraId="000001BD">
            <w:pPr>
              <w:spacing w:line="240" w:lineRule="auto"/>
              <w:jc w:val="both"/>
              <w:rPr>
                <w:sz w:val="20"/>
                <w:szCs w:val="20"/>
                <w:highlight w:val="white"/>
              </w:rPr>
            </w:pPr>
            <w:r w:rsidDel="00000000" w:rsidR="00000000" w:rsidRPr="00000000">
              <w:rPr>
                <w:rtl w:val="0"/>
              </w:rPr>
            </w:r>
          </w:p>
          <w:p w:rsidR="00000000" w:rsidDel="00000000" w:rsidP="00000000" w:rsidRDefault="00000000" w:rsidRPr="00000000" w14:paraId="000001BE">
            <w:pPr>
              <w:spacing w:line="240" w:lineRule="auto"/>
              <w:jc w:val="both"/>
              <w:rPr>
                <w:b w:val="1"/>
                <w:sz w:val="20"/>
                <w:szCs w:val="20"/>
                <w:highlight w:val="white"/>
              </w:rPr>
            </w:pPr>
            <w:r w:rsidDel="00000000" w:rsidR="00000000" w:rsidRPr="00000000">
              <w:rPr>
                <w:b w:val="1"/>
                <w:sz w:val="20"/>
                <w:szCs w:val="20"/>
                <w:highlight w:val="white"/>
                <w:rtl w:val="0"/>
              </w:rPr>
              <w:t xml:space="preserve">Furnishing Project: </w:t>
            </w:r>
          </w:p>
          <w:p w:rsidR="00000000" w:rsidDel="00000000" w:rsidP="00000000" w:rsidRDefault="00000000" w:rsidRPr="00000000" w14:paraId="000001BF">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Details for each furniture; </w:t>
            </w:r>
          </w:p>
          <w:p w:rsidR="00000000" w:rsidDel="00000000" w:rsidP="00000000" w:rsidRDefault="00000000" w:rsidRPr="00000000" w14:paraId="000001C0">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Technical specifications of materials; </w:t>
            </w:r>
          </w:p>
          <w:p w:rsidR="00000000" w:rsidDel="00000000" w:rsidP="00000000" w:rsidRDefault="00000000" w:rsidRPr="00000000" w14:paraId="000001C1">
            <w:pPr>
              <w:spacing w:line="240" w:lineRule="auto"/>
              <w:jc w:val="both"/>
              <w:rPr>
                <w:sz w:val="20"/>
                <w:szCs w:val="20"/>
                <w:highlight w:val="white"/>
              </w:rPr>
            </w:pPr>
            <w:r w:rsidDel="00000000" w:rsidR="00000000" w:rsidRPr="00000000">
              <w:rPr>
                <w:rtl w:val="0"/>
              </w:rPr>
            </w:r>
          </w:p>
          <w:p w:rsidR="00000000" w:rsidDel="00000000" w:rsidP="00000000" w:rsidRDefault="00000000" w:rsidRPr="00000000" w14:paraId="000001C2">
            <w:pPr>
              <w:spacing w:after="240" w:line="240" w:lineRule="auto"/>
              <w:jc w:val="both"/>
              <w:rPr>
                <w:b w:val="1"/>
                <w:sz w:val="20"/>
                <w:szCs w:val="20"/>
                <w:highlight w:val="white"/>
              </w:rPr>
            </w:pPr>
            <w:r w:rsidDel="00000000" w:rsidR="00000000" w:rsidRPr="00000000">
              <w:rPr>
                <w:b w:val="1"/>
                <w:sz w:val="20"/>
                <w:szCs w:val="20"/>
                <w:highlight w:val="white"/>
                <w:rtl w:val="0"/>
              </w:rPr>
              <w:t xml:space="preserve">Disaster Risk Management Plan;</w:t>
            </w:r>
          </w:p>
          <w:p w:rsidR="00000000" w:rsidDel="00000000" w:rsidP="00000000" w:rsidRDefault="00000000" w:rsidRPr="00000000" w14:paraId="000001C3">
            <w:pPr>
              <w:spacing w:after="240" w:line="240" w:lineRule="auto"/>
              <w:jc w:val="both"/>
              <w:rPr>
                <w:b w:val="1"/>
                <w:sz w:val="20"/>
                <w:szCs w:val="20"/>
                <w:highlight w:val="white"/>
              </w:rPr>
            </w:pPr>
            <w:r w:rsidDel="00000000" w:rsidR="00000000" w:rsidRPr="00000000">
              <w:rPr>
                <w:b w:val="1"/>
                <w:sz w:val="20"/>
                <w:szCs w:val="20"/>
                <w:highlight w:val="white"/>
                <w:rtl w:val="0"/>
              </w:rPr>
              <w:t xml:space="preserve">Report on evaluation of impact on the environment; </w:t>
            </w:r>
          </w:p>
          <w:p w:rsidR="00000000" w:rsidDel="00000000" w:rsidP="00000000" w:rsidRDefault="00000000" w:rsidRPr="00000000" w14:paraId="000001C4">
            <w:pPr>
              <w:spacing w:after="240" w:line="240" w:lineRule="auto"/>
              <w:jc w:val="both"/>
              <w:rPr>
                <w:b w:val="1"/>
                <w:sz w:val="20"/>
                <w:szCs w:val="20"/>
                <w:highlight w:val="white"/>
              </w:rPr>
            </w:pPr>
            <w:r w:rsidDel="00000000" w:rsidR="00000000" w:rsidRPr="00000000">
              <w:rPr>
                <w:b w:val="1"/>
                <w:sz w:val="20"/>
                <w:szCs w:val="20"/>
                <w:highlight w:val="white"/>
                <w:rtl w:val="0"/>
              </w:rPr>
              <w:t xml:space="preserve">Report on Energy efficiency;</w:t>
            </w:r>
          </w:p>
          <w:p w:rsidR="00000000" w:rsidDel="00000000" w:rsidP="00000000" w:rsidRDefault="00000000" w:rsidRPr="00000000" w14:paraId="000001C5">
            <w:pPr>
              <w:spacing w:after="240" w:line="240" w:lineRule="auto"/>
              <w:jc w:val="both"/>
              <w:rPr>
                <w:b w:val="1"/>
                <w:sz w:val="20"/>
                <w:szCs w:val="20"/>
                <w:highlight w:val="white"/>
              </w:rPr>
            </w:pPr>
            <w:r w:rsidDel="00000000" w:rsidR="00000000" w:rsidRPr="00000000">
              <w:rPr>
                <w:b w:val="1"/>
                <w:sz w:val="20"/>
                <w:szCs w:val="20"/>
                <w:highlight w:val="white"/>
                <w:rtl w:val="0"/>
              </w:rPr>
              <w:t xml:space="preserve">Report on evaluation of underground; </w:t>
            </w:r>
          </w:p>
          <w:p w:rsidR="00000000" w:rsidDel="00000000" w:rsidP="00000000" w:rsidRDefault="00000000" w:rsidRPr="00000000" w14:paraId="000001C6">
            <w:pPr>
              <w:spacing w:after="240" w:line="240" w:lineRule="auto"/>
              <w:jc w:val="both"/>
              <w:rPr>
                <w:b w:val="1"/>
                <w:sz w:val="20"/>
                <w:szCs w:val="20"/>
                <w:highlight w:val="white"/>
              </w:rPr>
            </w:pPr>
            <w:r w:rsidDel="00000000" w:rsidR="00000000" w:rsidRPr="00000000">
              <w:rPr>
                <w:b w:val="1"/>
                <w:sz w:val="20"/>
                <w:szCs w:val="20"/>
                <w:highlight w:val="white"/>
                <w:rtl w:val="0"/>
              </w:rPr>
              <w:t xml:space="preserve">Multimedia design  for Digital Narrative</w:t>
            </w:r>
          </w:p>
          <w:p w:rsidR="00000000" w:rsidDel="00000000" w:rsidP="00000000" w:rsidRDefault="00000000" w:rsidRPr="00000000" w14:paraId="000001C7">
            <w:pPr>
              <w:numPr>
                <w:ilvl w:val="0"/>
                <w:numId w:val="10"/>
              </w:numPr>
              <w:spacing w:after="240" w:line="240" w:lineRule="auto"/>
              <w:ind w:left="720" w:hanging="360"/>
              <w:jc w:val="both"/>
              <w:rPr>
                <w:b w:val="1"/>
                <w:sz w:val="20"/>
                <w:szCs w:val="20"/>
                <w:highlight w:val="white"/>
              </w:rPr>
            </w:pPr>
            <w:r w:rsidDel="00000000" w:rsidR="00000000" w:rsidRPr="00000000">
              <w:rPr>
                <w:sz w:val="20"/>
                <w:szCs w:val="20"/>
                <w:highlight w:val="white"/>
                <w:rtl w:val="0"/>
              </w:rPr>
              <w:t xml:space="preserve">Multimedia technological design with equipment necessary to underpin the interpretation and musealization narratives</w:t>
            </w:r>
            <w:r w:rsidDel="00000000" w:rsidR="00000000" w:rsidRPr="00000000">
              <w:rPr>
                <w:rtl w:val="0"/>
              </w:rPr>
            </w:r>
          </w:p>
          <w:p w:rsidR="00000000" w:rsidDel="00000000" w:rsidP="00000000" w:rsidRDefault="00000000" w:rsidRPr="00000000" w14:paraId="000001C8">
            <w:pPr>
              <w:spacing w:line="240" w:lineRule="auto"/>
              <w:jc w:val="both"/>
              <w:rPr>
                <w:b w:val="1"/>
                <w:sz w:val="20"/>
                <w:szCs w:val="20"/>
                <w:highlight w:val="white"/>
              </w:rPr>
            </w:pPr>
            <w:r w:rsidDel="00000000" w:rsidR="00000000" w:rsidRPr="00000000">
              <w:rPr>
                <w:b w:val="1"/>
                <w:sz w:val="20"/>
                <w:szCs w:val="20"/>
                <w:highlight w:val="white"/>
                <w:rtl w:val="0"/>
              </w:rPr>
              <w:t xml:space="preserve">Museum Narrative:</w:t>
            </w:r>
          </w:p>
          <w:p w:rsidR="00000000" w:rsidDel="00000000" w:rsidP="00000000" w:rsidRDefault="00000000" w:rsidRPr="00000000" w14:paraId="000001C9">
            <w:pPr>
              <w:numPr>
                <w:ilvl w:val="0"/>
                <w:numId w:val="5"/>
              </w:numPr>
              <w:tabs>
                <w:tab w:val="left" w:pos="360"/>
              </w:tabs>
              <w:spacing w:after="240" w:line="240" w:lineRule="auto"/>
              <w:ind w:left="360" w:hanging="360"/>
              <w:jc w:val="both"/>
              <w:rPr>
                <w:sz w:val="20"/>
                <w:szCs w:val="20"/>
                <w:highlight w:val="white"/>
              </w:rPr>
            </w:pPr>
            <w:r w:rsidDel="00000000" w:rsidR="00000000" w:rsidRPr="00000000">
              <w:rPr>
                <w:sz w:val="20"/>
                <w:szCs w:val="20"/>
                <w:highlight w:val="white"/>
                <w:rtl w:val="0"/>
              </w:rPr>
              <w:t xml:space="preserve">Detailed scientific report of museum narrative. </w:t>
            </w:r>
          </w:p>
          <w:p w:rsidR="00000000" w:rsidDel="00000000" w:rsidP="00000000" w:rsidRDefault="00000000" w:rsidRPr="00000000" w14:paraId="000001CA">
            <w:pPr>
              <w:spacing w:line="240" w:lineRule="auto"/>
              <w:jc w:val="both"/>
              <w:rPr>
                <w:b w:val="1"/>
                <w:sz w:val="20"/>
                <w:szCs w:val="20"/>
                <w:highlight w:val="white"/>
              </w:rPr>
            </w:pPr>
            <w:r w:rsidDel="00000000" w:rsidR="00000000" w:rsidRPr="00000000">
              <w:rPr>
                <w:b w:val="1"/>
                <w:sz w:val="20"/>
                <w:szCs w:val="20"/>
                <w:highlight w:val="white"/>
                <w:rtl w:val="0"/>
              </w:rPr>
              <w:t xml:space="preserve">Design of museum for reformulation of museum line:</w:t>
            </w:r>
          </w:p>
          <w:p w:rsidR="00000000" w:rsidDel="00000000" w:rsidP="00000000" w:rsidRDefault="00000000" w:rsidRPr="00000000" w14:paraId="000001CB">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Plan for evacuation, storage and securing of artifacts during implementation; </w:t>
            </w:r>
          </w:p>
          <w:p w:rsidR="00000000" w:rsidDel="00000000" w:rsidP="00000000" w:rsidRDefault="00000000" w:rsidRPr="00000000" w14:paraId="000001CC">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Detailed implementation project for reformulation of the museum line. Three dimensional view; </w:t>
            </w:r>
          </w:p>
          <w:p w:rsidR="00000000" w:rsidDel="00000000" w:rsidP="00000000" w:rsidRDefault="00000000" w:rsidRPr="00000000" w14:paraId="000001CD">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Project for the objects to be exhibited; </w:t>
            </w:r>
          </w:p>
          <w:p w:rsidR="00000000" w:rsidDel="00000000" w:rsidP="00000000" w:rsidRDefault="00000000" w:rsidRPr="00000000" w14:paraId="000001CE">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Project for types of exhibitors. Three dimensional view; </w:t>
            </w:r>
          </w:p>
          <w:p w:rsidR="00000000" w:rsidDel="00000000" w:rsidP="00000000" w:rsidRDefault="00000000" w:rsidRPr="00000000" w14:paraId="000001CF">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Project for maps and models to be exhibited; </w:t>
            </w:r>
          </w:p>
          <w:p w:rsidR="00000000" w:rsidDel="00000000" w:rsidP="00000000" w:rsidRDefault="00000000" w:rsidRPr="00000000" w14:paraId="000001D0">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Project for texts and their presentation graphic; </w:t>
            </w:r>
          </w:p>
          <w:p w:rsidR="00000000" w:rsidDel="00000000" w:rsidP="00000000" w:rsidRDefault="00000000" w:rsidRPr="00000000" w14:paraId="000001D1">
            <w:pPr>
              <w:numPr>
                <w:ilvl w:val="0"/>
                <w:numId w:val="5"/>
              </w:numP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Project for digital communication (type of used technology and their content). </w:t>
            </w:r>
          </w:p>
          <w:p w:rsidR="00000000" w:rsidDel="00000000" w:rsidP="00000000" w:rsidRDefault="00000000" w:rsidRPr="00000000" w14:paraId="000001D2">
            <w:pPr>
              <w:spacing w:after="240" w:line="240" w:lineRule="auto"/>
              <w:jc w:val="both"/>
              <w:rPr>
                <w:sz w:val="20"/>
                <w:szCs w:val="20"/>
                <w:highlight w:val="white"/>
              </w:rPr>
            </w:pPr>
            <w:r w:rsidDel="00000000" w:rsidR="00000000" w:rsidRPr="00000000">
              <w:rPr>
                <w:rtl w:val="0"/>
              </w:rPr>
            </w:r>
          </w:p>
          <w:p w:rsidR="00000000" w:rsidDel="00000000" w:rsidP="00000000" w:rsidRDefault="00000000" w:rsidRPr="00000000" w14:paraId="000001D3">
            <w:pPr>
              <w:tabs>
                <w:tab w:val="left" w:pos="360"/>
              </w:tabs>
              <w:spacing w:line="240" w:lineRule="auto"/>
              <w:jc w:val="both"/>
              <w:rPr>
                <w:sz w:val="20"/>
                <w:szCs w:val="20"/>
                <w:highlight w:val="white"/>
              </w:rPr>
            </w:pPr>
            <w:r w:rsidDel="00000000" w:rsidR="00000000" w:rsidRPr="00000000">
              <w:rPr>
                <w:b w:val="1"/>
                <w:sz w:val="20"/>
                <w:szCs w:val="20"/>
                <w:highlight w:val="white"/>
                <w:rtl w:val="0"/>
              </w:rPr>
              <w:t xml:space="preserve">Technical Reports</w:t>
            </w:r>
            <w:r w:rsidDel="00000000" w:rsidR="00000000" w:rsidRPr="00000000">
              <w:rPr>
                <w:sz w:val="20"/>
                <w:szCs w:val="20"/>
                <w:highlight w:val="white"/>
                <w:rtl w:val="0"/>
              </w:rPr>
              <w:t xml:space="preserve"> </w:t>
            </w:r>
          </w:p>
          <w:p w:rsidR="00000000" w:rsidDel="00000000" w:rsidP="00000000" w:rsidRDefault="00000000" w:rsidRPr="00000000" w14:paraId="000001D4">
            <w:pPr>
              <w:tabs>
                <w:tab w:val="left" w:pos="360"/>
              </w:tabs>
              <w:spacing w:line="240" w:lineRule="auto"/>
              <w:jc w:val="both"/>
              <w:rPr>
                <w:sz w:val="20"/>
                <w:szCs w:val="20"/>
                <w:highlight w:val="white"/>
              </w:rPr>
            </w:pPr>
            <w:r w:rsidDel="00000000" w:rsidR="00000000" w:rsidRPr="00000000">
              <w:rPr>
                <w:sz w:val="20"/>
                <w:szCs w:val="20"/>
                <w:highlight w:val="white"/>
                <w:rtl w:val="0"/>
              </w:rPr>
              <w:t xml:space="preserve">(Format A4: for all trades as outlined above) </w:t>
            </w:r>
          </w:p>
          <w:p w:rsidR="00000000" w:rsidDel="00000000" w:rsidP="00000000" w:rsidRDefault="00000000" w:rsidRPr="00000000" w14:paraId="000001D5">
            <w:pPr>
              <w:tabs>
                <w:tab w:val="left" w:pos="360"/>
              </w:tabs>
              <w:spacing w:line="240" w:lineRule="auto"/>
              <w:jc w:val="both"/>
              <w:rPr>
                <w:sz w:val="20"/>
                <w:szCs w:val="20"/>
                <w:highlight w:val="white"/>
              </w:rPr>
            </w:pPr>
            <w:r w:rsidDel="00000000" w:rsidR="00000000" w:rsidRPr="00000000">
              <w:rPr>
                <w:rtl w:val="0"/>
              </w:rPr>
            </w:r>
          </w:p>
          <w:p w:rsidR="00000000" w:rsidDel="00000000" w:rsidP="00000000" w:rsidRDefault="00000000" w:rsidRPr="00000000" w14:paraId="000001D6">
            <w:pPr>
              <w:numPr>
                <w:ilvl w:val="0"/>
                <w:numId w:val="5"/>
              </w:numPr>
              <w:pBdr>
                <w:top w:space="0" w:sz="0" w:val="nil"/>
                <w:left w:space="0" w:sz="0" w:val="nil"/>
                <w:bottom w:space="0" w:sz="0" w:val="nil"/>
                <w:right w:space="0" w:sz="0" w:val="nil"/>
                <w:between w:space="0" w:sz="0" w:val="nil"/>
              </w:pBdr>
              <w:tabs>
                <w:tab w:val="left" w:pos="360"/>
              </w:tabs>
              <w:spacing w:line="240" w:lineRule="auto"/>
              <w:ind w:left="360" w:hanging="360"/>
              <w:rPr>
                <w:sz w:val="20"/>
                <w:szCs w:val="20"/>
                <w:highlight w:val="white"/>
              </w:rPr>
            </w:pPr>
            <w:r w:rsidDel="00000000" w:rsidR="00000000" w:rsidRPr="00000000">
              <w:rPr>
                <w:sz w:val="20"/>
                <w:szCs w:val="20"/>
                <w:highlight w:val="white"/>
                <w:rtl w:val="0"/>
              </w:rPr>
              <w:t xml:space="preserve">Description of concept,settings, used standards, methodology, calculations; </w:t>
            </w:r>
          </w:p>
          <w:p w:rsidR="00000000" w:rsidDel="00000000" w:rsidP="00000000" w:rsidRDefault="00000000" w:rsidRPr="00000000" w14:paraId="000001D7">
            <w:pPr>
              <w:numPr>
                <w:ilvl w:val="0"/>
                <w:numId w:val="5"/>
              </w:numPr>
              <w:pBdr>
                <w:top w:space="0" w:sz="0" w:val="nil"/>
                <w:left w:space="0" w:sz="0" w:val="nil"/>
                <w:bottom w:space="0" w:sz="0" w:val="nil"/>
                <w:right w:space="0" w:sz="0" w:val="nil"/>
                <w:between w:space="0" w:sz="0" w:val="nil"/>
              </w:pBdr>
              <w:tabs>
                <w:tab w:val="left" w:pos="360"/>
              </w:tabs>
              <w:spacing w:line="240" w:lineRule="auto"/>
              <w:ind w:left="360" w:hanging="360"/>
              <w:rPr>
                <w:sz w:val="20"/>
                <w:szCs w:val="20"/>
                <w:highlight w:val="white"/>
              </w:rPr>
            </w:pPr>
            <w:r w:rsidDel="00000000" w:rsidR="00000000" w:rsidRPr="00000000">
              <w:rPr>
                <w:sz w:val="20"/>
                <w:szCs w:val="20"/>
                <w:highlight w:val="white"/>
                <w:rtl w:val="0"/>
              </w:rPr>
              <w:t xml:space="preserve">Stages/ phases of performing the restoration and reconstruction of the object; </w:t>
            </w:r>
          </w:p>
          <w:p w:rsidR="00000000" w:rsidDel="00000000" w:rsidP="00000000" w:rsidRDefault="00000000" w:rsidRPr="00000000" w14:paraId="000001D8">
            <w:pPr>
              <w:numPr>
                <w:ilvl w:val="0"/>
                <w:numId w:val="5"/>
              </w:numPr>
              <w:pBdr>
                <w:top w:space="0" w:sz="0" w:val="nil"/>
                <w:left w:space="0" w:sz="0" w:val="nil"/>
                <w:bottom w:space="0" w:sz="0" w:val="nil"/>
                <w:right w:space="0" w:sz="0" w:val="nil"/>
                <w:between w:space="0" w:sz="0" w:val="nil"/>
              </w:pBd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Various problem analysis for each phase; </w:t>
            </w:r>
          </w:p>
          <w:p w:rsidR="00000000" w:rsidDel="00000000" w:rsidP="00000000" w:rsidRDefault="00000000" w:rsidRPr="00000000" w14:paraId="000001D9">
            <w:pPr>
              <w:numPr>
                <w:ilvl w:val="0"/>
                <w:numId w:val="5"/>
              </w:numPr>
              <w:pBdr>
                <w:top w:space="0" w:sz="0" w:val="nil"/>
                <w:left w:space="0" w:sz="0" w:val="nil"/>
                <w:bottom w:space="0" w:sz="0" w:val="nil"/>
                <w:right w:space="0" w:sz="0" w:val="nil"/>
                <w:between w:space="0" w:sz="0" w:val="nil"/>
              </w:pBd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Conclusions and recommendations </w:t>
            </w:r>
          </w:p>
          <w:p w:rsidR="00000000" w:rsidDel="00000000" w:rsidP="00000000" w:rsidRDefault="00000000" w:rsidRPr="00000000" w14:paraId="000001DA">
            <w:pPr>
              <w:pBdr>
                <w:top w:space="0" w:sz="0" w:val="nil"/>
                <w:left w:space="0" w:sz="0" w:val="nil"/>
                <w:bottom w:space="0" w:sz="0" w:val="nil"/>
                <w:right w:space="0" w:sz="0" w:val="nil"/>
                <w:between w:space="0" w:sz="0" w:val="nil"/>
              </w:pBdr>
              <w:tabs>
                <w:tab w:val="left" w:pos="360"/>
              </w:tabs>
              <w:spacing w:line="240" w:lineRule="auto"/>
              <w:jc w:val="both"/>
              <w:rPr>
                <w:sz w:val="20"/>
                <w:szCs w:val="20"/>
                <w:highlight w:val="white"/>
              </w:rPr>
            </w:pPr>
            <w:r w:rsidDel="00000000" w:rsidR="00000000" w:rsidRPr="00000000">
              <w:rPr>
                <w:rtl w:val="0"/>
              </w:rPr>
            </w:r>
          </w:p>
          <w:p w:rsidR="00000000" w:rsidDel="00000000" w:rsidP="00000000" w:rsidRDefault="00000000" w:rsidRPr="00000000" w14:paraId="000001DB">
            <w:pPr>
              <w:pBdr>
                <w:top w:space="0" w:sz="0" w:val="nil"/>
                <w:left w:space="0" w:sz="0" w:val="nil"/>
                <w:bottom w:space="0" w:sz="0" w:val="nil"/>
                <w:right w:space="0" w:sz="0" w:val="nil"/>
                <w:between w:space="0" w:sz="0" w:val="nil"/>
              </w:pBdr>
              <w:tabs>
                <w:tab w:val="left" w:pos="360"/>
              </w:tabs>
              <w:spacing w:line="240" w:lineRule="auto"/>
              <w:jc w:val="both"/>
              <w:rPr>
                <w:b w:val="1"/>
                <w:sz w:val="20"/>
                <w:szCs w:val="20"/>
                <w:highlight w:val="white"/>
              </w:rPr>
            </w:pPr>
            <w:r w:rsidDel="00000000" w:rsidR="00000000" w:rsidRPr="00000000">
              <w:rPr>
                <w:b w:val="1"/>
                <w:sz w:val="20"/>
                <w:szCs w:val="20"/>
                <w:highlight w:val="white"/>
                <w:rtl w:val="0"/>
              </w:rPr>
              <w:t xml:space="preserve">Technical Specifications </w:t>
            </w:r>
          </w:p>
          <w:p w:rsidR="00000000" w:rsidDel="00000000" w:rsidP="00000000" w:rsidRDefault="00000000" w:rsidRPr="00000000" w14:paraId="000001DC">
            <w:pPr>
              <w:tabs>
                <w:tab w:val="left" w:pos="360"/>
              </w:tabs>
              <w:spacing w:line="240" w:lineRule="auto"/>
              <w:jc w:val="both"/>
              <w:rPr>
                <w:b w:val="1"/>
                <w:sz w:val="20"/>
                <w:szCs w:val="20"/>
                <w:highlight w:val="white"/>
              </w:rPr>
            </w:pPr>
            <w:r w:rsidDel="00000000" w:rsidR="00000000" w:rsidRPr="00000000">
              <w:rPr>
                <w:sz w:val="20"/>
                <w:szCs w:val="20"/>
                <w:highlight w:val="white"/>
                <w:rtl w:val="0"/>
              </w:rPr>
              <w:t xml:space="preserve">(Format A4: for all trades as outlined above) </w:t>
            </w:r>
            <w:r w:rsidDel="00000000" w:rsidR="00000000" w:rsidRPr="00000000">
              <w:rPr>
                <w:rtl w:val="0"/>
              </w:rPr>
            </w:r>
          </w:p>
          <w:p w:rsidR="00000000" w:rsidDel="00000000" w:rsidP="00000000" w:rsidRDefault="00000000" w:rsidRPr="00000000" w14:paraId="000001DD">
            <w:pPr>
              <w:tabs>
                <w:tab w:val="left" w:pos="0"/>
              </w:tabs>
              <w:spacing w:line="240" w:lineRule="auto"/>
              <w:jc w:val="both"/>
              <w:rPr>
                <w:sz w:val="20"/>
                <w:szCs w:val="20"/>
                <w:highlight w:val="white"/>
              </w:rPr>
            </w:pPr>
            <w:r w:rsidDel="00000000" w:rsidR="00000000" w:rsidRPr="00000000">
              <w:rPr>
                <w:sz w:val="20"/>
                <w:szCs w:val="20"/>
                <w:highlight w:val="white"/>
                <w:rtl w:val="0"/>
              </w:rPr>
              <w:t xml:space="preserve">The consultant must prepare technical specifications for each of the trades. </w:t>
            </w:r>
          </w:p>
          <w:p w:rsidR="00000000" w:rsidDel="00000000" w:rsidP="00000000" w:rsidRDefault="00000000" w:rsidRPr="00000000" w14:paraId="000001DE">
            <w:pPr>
              <w:tabs>
                <w:tab w:val="left" w:pos="0"/>
              </w:tabs>
              <w:spacing w:line="240" w:lineRule="auto"/>
              <w:jc w:val="both"/>
              <w:rPr>
                <w:sz w:val="20"/>
                <w:szCs w:val="20"/>
                <w:highlight w:val="white"/>
              </w:rPr>
            </w:pPr>
            <w:r w:rsidDel="00000000" w:rsidR="00000000" w:rsidRPr="00000000">
              <w:rPr>
                <w:sz w:val="20"/>
                <w:szCs w:val="20"/>
                <w:highlight w:val="white"/>
                <w:rtl w:val="0"/>
              </w:rPr>
              <w:t xml:space="preserve">For each trade following description needs to be developed and submitted </w:t>
            </w:r>
          </w:p>
          <w:p w:rsidR="00000000" w:rsidDel="00000000" w:rsidP="00000000" w:rsidRDefault="00000000" w:rsidRPr="00000000" w14:paraId="000001DF">
            <w:pPr>
              <w:numPr>
                <w:ilvl w:val="0"/>
                <w:numId w:val="5"/>
              </w:numPr>
              <w:tabs>
                <w:tab w:val="left" w:pos="360"/>
              </w:tabs>
              <w:spacing w:line="240" w:lineRule="auto"/>
              <w:ind w:left="720" w:hanging="360"/>
              <w:jc w:val="both"/>
              <w:rPr>
                <w:sz w:val="20"/>
                <w:szCs w:val="20"/>
                <w:highlight w:val="white"/>
              </w:rPr>
            </w:pPr>
            <w:r w:rsidDel="00000000" w:rsidR="00000000" w:rsidRPr="00000000">
              <w:rPr>
                <w:sz w:val="20"/>
                <w:szCs w:val="20"/>
                <w:highlight w:val="white"/>
                <w:rtl w:val="0"/>
              </w:rPr>
              <w:t xml:space="preserve">Detailed description of standards required for quality implementation</w:t>
            </w:r>
          </w:p>
          <w:p w:rsidR="00000000" w:rsidDel="00000000" w:rsidP="00000000" w:rsidRDefault="00000000" w:rsidRPr="00000000" w14:paraId="000001E0">
            <w:pPr>
              <w:numPr>
                <w:ilvl w:val="0"/>
                <w:numId w:val="5"/>
              </w:numPr>
              <w:tabs>
                <w:tab w:val="left" w:pos="360"/>
              </w:tabs>
              <w:spacing w:line="240" w:lineRule="auto"/>
              <w:ind w:left="720" w:hanging="360"/>
              <w:jc w:val="both"/>
              <w:rPr>
                <w:sz w:val="20"/>
                <w:szCs w:val="20"/>
                <w:highlight w:val="white"/>
              </w:rPr>
            </w:pPr>
            <w:r w:rsidDel="00000000" w:rsidR="00000000" w:rsidRPr="00000000">
              <w:rPr>
                <w:sz w:val="20"/>
                <w:szCs w:val="20"/>
                <w:highlight w:val="white"/>
                <w:rtl w:val="0"/>
              </w:rPr>
              <w:t xml:space="preserve">The installation; </w:t>
            </w:r>
          </w:p>
          <w:p w:rsidR="00000000" w:rsidDel="00000000" w:rsidP="00000000" w:rsidRDefault="00000000" w:rsidRPr="00000000" w14:paraId="000001E1">
            <w:pPr>
              <w:numPr>
                <w:ilvl w:val="0"/>
                <w:numId w:val="5"/>
              </w:numPr>
              <w:tabs>
                <w:tab w:val="left" w:pos="360"/>
              </w:tabs>
              <w:spacing w:line="240" w:lineRule="auto"/>
              <w:ind w:left="720" w:hanging="360"/>
              <w:jc w:val="both"/>
              <w:rPr>
                <w:sz w:val="20"/>
                <w:szCs w:val="20"/>
                <w:highlight w:val="white"/>
              </w:rPr>
            </w:pPr>
            <w:r w:rsidDel="00000000" w:rsidR="00000000" w:rsidRPr="00000000">
              <w:rPr>
                <w:sz w:val="20"/>
                <w:szCs w:val="20"/>
                <w:highlight w:val="white"/>
                <w:rtl w:val="0"/>
              </w:rPr>
              <w:t xml:space="preserve">Allowed Formats; </w:t>
            </w:r>
          </w:p>
          <w:p w:rsidR="00000000" w:rsidDel="00000000" w:rsidP="00000000" w:rsidRDefault="00000000" w:rsidRPr="00000000" w14:paraId="000001E2">
            <w:pPr>
              <w:numPr>
                <w:ilvl w:val="0"/>
                <w:numId w:val="5"/>
              </w:numPr>
              <w:tabs>
                <w:tab w:val="left" w:pos="360"/>
              </w:tabs>
              <w:spacing w:line="240" w:lineRule="auto"/>
              <w:ind w:left="720" w:hanging="360"/>
              <w:jc w:val="both"/>
              <w:rPr>
                <w:sz w:val="20"/>
                <w:szCs w:val="20"/>
                <w:highlight w:val="white"/>
              </w:rPr>
            </w:pPr>
            <w:r w:rsidDel="00000000" w:rsidR="00000000" w:rsidRPr="00000000">
              <w:rPr>
                <w:sz w:val="20"/>
                <w:szCs w:val="20"/>
                <w:highlight w:val="white"/>
                <w:rtl w:val="0"/>
              </w:rPr>
              <w:t xml:space="preserve">Recommended color; </w:t>
            </w:r>
          </w:p>
          <w:p w:rsidR="00000000" w:rsidDel="00000000" w:rsidP="00000000" w:rsidRDefault="00000000" w:rsidRPr="00000000" w14:paraId="000001E3">
            <w:pPr>
              <w:numPr>
                <w:ilvl w:val="0"/>
                <w:numId w:val="5"/>
              </w:numPr>
              <w:tabs>
                <w:tab w:val="left" w:pos="360"/>
              </w:tabs>
              <w:spacing w:after="240" w:line="240" w:lineRule="auto"/>
              <w:ind w:left="720" w:hanging="360"/>
              <w:jc w:val="both"/>
              <w:rPr>
                <w:sz w:val="20"/>
                <w:szCs w:val="20"/>
                <w:highlight w:val="white"/>
              </w:rPr>
            </w:pPr>
            <w:r w:rsidDel="00000000" w:rsidR="00000000" w:rsidRPr="00000000">
              <w:rPr>
                <w:sz w:val="20"/>
                <w:szCs w:val="20"/>
                <w:highlight w:val="white"/>
                <w:rtl w:val="0"/>
              </w:rPr>
              <w:t xml:space="preserve">Sketches, drawings or photography</w:t>
            </w:r>
          </w:p>
          <w:p w:rsidR="00000000" w:rsidDel="00000000" w:rsidP="00000000" w:rsidRDefault="00000000" w:rsidRPr="00000000" w14:paraId="000001E4">
            <w:pPr>
              <w:numPr>
                <w:ilvl w:val="0"/>
                <w:numId w:val="5"/>
              </w:numPr>
              <w:tabs>
                <w:tab w:val="left" w:pos="360"/>
              </w:tabs>
              <w:spacing w:after="240" w:line="240" w:lineRule="auto"/>
              <w:ind w:left="720" w:hanging="360"/>
              <w:jc w:val="both"/>
              <w:rPr>
                <w:sz w:val="20"/>
                <w:szCs w:val="20"/>
                <w:highlight w:val="white"/>
              </w:rPr>
            </w:pPr>
            <w:r w:rsidDel="00000000" w:rsidR="00000000" w:rsidRPr="00000000">
              <w:rPr>
                <w:sz w:val="20"/>
                <w:szCs w:val="20"/>
                <w:highlight w:val="white"/>
                <w:rtl w:val="0"/>
              </w:rPr>
              <w:t xml:space="preserve">All other information allowing quality implementation of designed interventions</w:t>
            </w:r>
          </w:p>
          <w:p w:rsidR="00000000" w:rsidDel="00000000" w:rsidP="00000000" w:rsidRDefault="00000000" w:rsidRPr="00000000" w14:paraId="000001E5">
            <w:pPr>
              <w:tabs>
                <w:tab w:val="left" w:pos="360"/>
              </w:tabs>
              <w:spacing w:line="240" w:lineRule="auto"/>
              <w:jc w:val="both"/>
              <w:rPr>
                <w:b w:val="1"/>
                <w:sz w:val="20"/>
                <w:szCs w:val="20"/>
                <w:highlight w:val="white"/>
              </w:rPr>
            </w:pPr>
            <w:r w:rsidDel="00000000" w:rsidR="00000000" w:rsidRPr="00000000">
              <w:rPr>
                <w:b w:val="1"/>
                <w:sz w:val="20"/>
                <w:szCs w:val="20"/>
                <w:highlight w:val="white"/>
                <w:rtl w:val="0"/>
              </w:rPr>
              <w:t xml:space="preserve">Cost estimation    </w:t>
            </w:r>
            <w:r w:rsidDel="00000000" w:rsidR="00000000" w:rsidRPr="00000000">
              <w:rPr>
                <w:sz w:val="20"/>
                <w:szCs w:val="20"/>
                <w:highlight w:val="white"/>
                <w:rtl w:val="0"/>
              </w:rPr>
              <w:t xml:space="preserve">  </w:t>
            </w:r>
            <w:r w:rsidDel="00000000" w:rsidR="00000000" w:rsidRPr="00000000">
              <w:rPr>
                <w:rtl w:val="0"/>
              </w:rPr>
            </w:r>
          </w:p>
          <w:p w:rsidR="00000000" w:rsidDel="00000000" w:rsidP="00000000" w:rsidRDefault="00000000" w:rsidRPr="00000000" w14:paraId="000001E6">
            <w:pPr>
              <w:numPr>
                <w:ilvl w:val="0"/>
                <w:numId w:val="5"/>
              </w:numPr>
              <w:pBdr>
                <w:top w:space="0" w:sz="0" w:val="nil"/>
                <w:left w:space="0" w:sz="0" w:val="nil"/>
                <w:bottom w:space="0" w:sz="0" w:val="nil"/>
                <w:right w:space="0" w:sz="0" w:val="nil"/>
                <w:between w:space="0" w:sz="0" w:val="nil"/>
              </w:pBd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Implementation Cost estimate (based on DCM No. 2, dated on 8.5.2003 "On classification and structure of costs in construction works"); </w:t>
            </w:r>
          </w:p>
          <w:p w:rsidR="00000000" w:rsidDel="00000000" w:rsidP="00000000" w:rsidRDefault="00000000" w:rsidRPr="00000000" w14:paraId="000001E7">
            <w:pPr>
              <w:numPr>
                <w:ilvl w:val="0"/>
                <w:numId w:val="5"/>
              </w:numPr>
              <w:pBdr>
                <w:top w:space="0" w:sz="0" w:val="nil"/>
                <w:left w:space="0" w:sz="0" w:val="nil"/>
                <w:bottom w:space="0" w:sz="0" w:val="nil"/>
                <w:right w:space="0" w:sz="0" w:val="nil"/>
                <w:between w:space="0" w:sz="0" w:val="nil"/>
              </w:pBd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Technical analysis for available price based on the DCM no. 627, dated on 15.7.2015. "On approval of technical manuals of construction works prices and their technical analysis". </w:t>
            </w:r>
          </w:p>
          <w:p w:rsidR="00000000" w:rsidDel="00000000" w:rsidP="00000000" w:rsidRDefault="00000000" w:rsidRPr="00000000" w14:paraId="000001E8">
            <w:pPr>
              <w:numPr>
                <w:ilvl w:val="0"/>
                <w:numId w:val="5"/>
              </w:numPr>
              <w:pBdr>
                <w:top w:space="0" w:sz="0" w:val="nil"/>
                <w:left w:space="0" w:sz="0" w:val="nil"/>
                <w:bottom w:space="0" w:sz="0" w:val="nil"/>
                <w:right w:space="0" w:sz="0" w:val="nil"/>
                <w:between w:space="0" w:sz="0" w:val="nil"/>
              </w:pBd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Technical price analysis for all restoration works evaluated on the bills based on technical manuals of restoration works prices and their technical analysis (2018). </w:t>
            </w:r>
          </w:p>
          <w:p w:rsidR="00000000" w:rsidDel="00000000" w:rsidP="00000000" w:rsidRDefault="00000000" w:rsidRPr="00000000" w14:paraId="000001E9">
            <w:pPr>
              <w:numPr>
                <w:ilvl w:val="0"/>
                <w:numId w:val="5"/>
              </w:numPr>
              <w:pBdr>
                <w:top w:space="0" w:sz="0" w:val="nil"/>
                <w:left w:space="0" w:sz="0" w:val="nil"/>
                <w:bottom w:space="0" w:sz="0" w:val="nil"/>
                <w:right w:space="0" w:sz="0" w:val="nil"/>
                <w:between w:space="0" w:sz="0" w:val="nil"/>
              </w:pBdr>
              <w:tabs>
                <w:tab w:val="left" w:pos="360"/>
              </w:tabs>
              <w:spacing w:line="240" w:lineRule="auto"/>
              <w:ind w:left="360" w:hanging="360"/>
              <w:jc w:val="both"/>
              <w:rPr>
                <w:sz w:val="20"/>
                <w:szCs w:val="20"/>
                <w:highlight w:val="white"/>
              </w:rPr>
            </w:pPr>
            <w:r w:rsidDel="00000000" w:rsidR="00000000" w:rsidRPr="00000000">
              <w:rPr>
                <w:sz w:val="20"/>
                <w:szCs w:val="20"/>
                <w:highlight w:val="white"/>
                <w:rtl w:val="0"/>
              </w:rPr>
              <w:t xml:space="preserve">For items not included in these Manuals, a price-based analysis of market testing by taking three offers from economic operators operating in our country (offers that will become part of the submitted document). </w:t>
            </w:r>
          </w:p>
          <w:p w:rsidR="00000000" w:rsidDel="00000000" w:rsidP="00000000" w:rsidRDefault="00000000" w:rsidRPr="00000000" w14:paraId="000001EA">
            <w:pPr>
              <w:tabs>
                <w:tab w:val="left" w:pos="360"/>
              </w:tabs>
              <w:spacing w:line="240" w:lineRule="auto"/>
              <w:jc w:val="both"/>
              <w:rPr>
                <w:b w:val="1"/>
                <w:sz w:val="20"/>
                <w:szCs w:val="20"/>
                <w:highlight w:val="white"/>
              </w:rPr>
            </w:pPr>
            <w:r w:rsidDel="00000000" w:rsidR="00000000" w:rsidRPr="00000000">
              <w:rPr>
                <w:rtl w:val="0"/>
              </w:rPr>
            </w:r>
          </w:p>
          <w:p w:rsidR="00000000" w:rsidDel="00000000" w:rsidP="00000000" w:rsidRDefault="00000000" w:rsidRPr="00000000" w14:paraId="000001EB">
            <w:pPr>
              <w:tabs>
                <w:tab w:val="left" w:pos="360"/>
              </w:tabs>
              <w:spacing w:line="240" w:lineRule="auto"/>
              <w:jc w:val="both"/>
              <w:rPr>
                <w:b w:val="1"/>
                <w:sz w:val="20"/>
                <w:szCs w:val="20"/>
                <w:highlight w:val="white"/>
              </w:rPr>
            </w:pPr>
            <w:r w:rsidDel="00000000" w:rsidR="00000000" w:rsidRPr="00000000">
              <w:rPr>
                <w:b w:val="1"/>
                <w:sz w:val="20"/>
                <w:szCs w:val="20"/>
                <w:highlight w:val="white"/>
                <w:rtl w:val="0"/>
              </w:rPr>
              <w:t xml:space="preserve">Works Graphic </w:t>
            </w:r>
          </w:p>
          <w:p w:rsidR="00000000" w:rsidDel="00000000" w:rsidP="00000000" w:rsidRDefault="00000000" w:rsidRPr="00000000" w14:paraId="000001EC">
            <w:pPr>
              <w:tabs>
                <w:tab w:val="left" w:pos="0"/>
              </w:tabs>
              <w:spacing w:after="240" w:line="240" w:lineRule="auto"/>
              <w:jc w:val="both"/>
              <w:rPr>
                <w:b w:val="1"/>
                <w:sz w:val="20"/>
                <w:szCs w:val="20"/>
              </w:rPr>
            </w:pPr>
            <w:r w:rsidDel="00000000" w:rsidR="00000000" w:rsidRPr="00000000">
              <w:rPr>
                <w:sz w:val="20"/>
                <w:szCs w:val="20"/>
                <w:highlight w:val="white"/>
                <w:rtl w:val="0"/>
              </w:rPr>
              <w:t xml:space="preserve">Detailed structure of the implementation works. Evaluation of the possibility of using certain areas of the object for administration and storage of museum funds at various stages of advancement of works. </w:t>
            </w:r>
            <w:r w:rsidDel="00000000" w:rsidR="00000000" w:rsidRPr="00000000">
              <w:rPr>
                <w:rtl w:val="0"/>
              </w:rPr>
            </w:r>
          </w:p>
        </w:tc>
        <w:tc>
          <w:tcPr>
            <w:vMerge w:val="restart"/>
            <w:shd w:fill="auto" w:val="clear"/>
            <w:tcMar>
              <w:top w:w="100.0" w:type="dxa"/>
              <w:left w:w="100.0" w:type="dxa"/>
              <w:bottom w:w="100.0" w:type="dxa"/>
              <w:right w:w="100.0" w:type="dxa"/>
            </w:tcMar>
          </w:tcPr>
          <w:p w:rsidR="00000000" w:rsidDel="00000000" w:rsidP="00000000" w:rsidRDefault="00000000" w:rsidRPr="00000000" w14:paraId="000001ED">
            <w:pPr>
              <w:spacing w:line="240" w:lineRule="auto"/>
              <w:jc w:val="both"/>
              <w:rPr>
                <w:b w:val="1"/>
                <w:sz w:val="20"/>
                <w:szCs w:val="20"/>
                <w:highlight w:val="white"/>
              </w:rPr>
            </w:pPr>
            <w:r w:rsidDel="00000000" w:rsidR="00000000" w:rsidRPr="00000000">
              <w:rPr>
                <w:b w:val="1"/>
                <w:sz w:val="20"/>
                <w:szCs w:val="20"/>
                <w:highlight w:val="white"/>
                <w:rtl w:val="0"/>
              </w:rPr>
              <w:t xml:space="preserve">60 calendar days</w:t>
            </w:r>
          </w:p>
          <w:p w:rsidR="00000000" w:rsidDel="00000000" w:rsidP="00000000" w:rsidRDefault="00000000" w:rsidRPr="00000000" w14:paraId="000001EE">
            <w:pPr>
              <w:spacing w:line="240" w:lineRule="auto"/>
              <w:jc w:val="both"/>
              <w:rPr>
                <w:b w:val="1"/>
                <w:sz w:val="20"/>
                <w:szCs w:val="20"/>
                <w:highlight w:val="white"/>
              </w:rPr>
            </w:pPr>
            <w:r w:rsidDel="00000000" w:rsidR="00000000" w:rsidRPr="00000000">
              <w:rPr>
                <w:rtl w:val="0"/>
              </w:rPr>
            </w:r>
          </w:p>
          <w:p w:rsidR="00000000" w:rsidDel="00000000" w:rsidP="00000000" w:rsidRDefault="00000000" w:rsidRPr="00000000" w14:paraId="000001EF">
            <w:pPr>
              <w:spacing w:line="240" w:lineRule="auto"/>
              <w:jc w:val="both"/>
              <w:rPr>
                <w:b w:val="1"/>
                <w:sz w:val="20"/>
                <w:szCs w:val="20"/>
                <w:highlight w:val="white"/>
              </w:rPr>
            </w:pPr>
            <w:r w:rsidDel="00000000" w:rsidR="00000000" w:rsidRPr="00000000">
              <w:rPr>
                <w:rtl w:val="0"/>
              </w:rPr>
            </w:r>
          </w:p>
        </w:tc>
      </w:tr>
      <w:tr>
        <w:trPr>
          <w:cantSplit w:val="0"/>
          <w:trHeight w:val="406"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F0">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F1">
            <w:pPr>
              <w:numPr>
                <w:ilvl w:val="0"/>
                <w:numId w:val="4"/>
              </w:numPr>
              <w:spacing w:line="240" w:lineRule="auto"/>
              <w:ind w:left="720" w:hanging="360"/>
              <w:jc w:val="both"/>
              <w:rPr>
                <w:sz w:val="20"/>
                <w:szCs w:val="20"/>
                <w:highlight w:val="white"/>
              </w:rPr>
            </w:pPr>
            <w:r w:rsidDel="00000000" w:rsidR="00000000" w:rsidRPr="00000000">
              <w:rPr>
                <w:sz w:val="20"/>
                <w:szCs w:val="20"/>
                <w:highlight w:val="white"/>
                <w:rtl w:val="0"/>
              </w:rPr>
              <w:t xml:space="preserve">Presentation of findings </w:t>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F3">
            <w:pPr>
              <w:widowControl w:val="0"/>
              <w:spacing w:line="240" w:lineRule="auto"/>
              <w:rPr>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F4">
            <w:pPr>
              <w:widowControl w:val="0"/>
              <w:spacing w:line="240" w:lineRule="auto"/>
              <w:rPr>
                <w:sz w:val="20"/>
                <w:szCs w:val="20"/>
                <w:highlight w:val="white"/>
              </w:rPr>
            </w:pPr>
            <w:r w:rsidDel="00000000" w:rsidR="00000000" w:rsidRPr="00000000">
              <w:rPr>
                <w:b w:val="1"/>
                <w:sz w:val="20"/>
                <w:szCs w:val="20"/>
                <w:rtl w:val="0"/>
              </w:rPr>
              <w:t xml:space="preserve">Final design final draft</w:t>
            </w:r>
            <w:r w:rsidDel="00000000" w:rsidR="00000000" w:rsidRPr="00000000">
              <w:rPr>
                <w:rtl w:val="0"/>
              </w:rPr>
            </w:r>
          </w:p>
        </w:tc>
        <w:tc>
          <w:tcPr>
            <w:vMerge w:val="restart"/>
            <w:shd w:fill="auto" w:val="clear"/>
            <w:tcMar>
              <w:top w:w="100.0" w:type="dxa"/>
              <w:left w:w="100.0" w:type="dxa"/>
              <w:bottom w:w="100.0" w:type="dxa"/>
              <w:right w:w="100.0" w:type="dxa"/>
            </w:tcMar>
          </w:tcPr>
          <w:p w:rsidR="00000000" w:rsidDel="00000000" w:rsidP="00000000" w:rsidRDefault="00000000" w:rsidRPr="00000000" w14:paraId="000001F5">
            <w:pPr>
              <w:spacing w:line="240" w:lineRule="auto"/>
              <w:jc w:val="both"/>
              <w:rPr>
                <w:b w:val="1"/>
                <w:sz w:val="20"/>
                <w:szCs w:val="20"/>
                <w:highlight w:val="white"/>
              </w:rPr>
            </w:pPr>
            <w:r w:rsidDel="00000000" w:rsidR="00000000" w:rsidRPr="00000000">
              <w:rPr>
                <w:b w:val="1"/>
                <w:sz w:val="20"/>
                <w:szCs w:val="20"/>
                <w:highlight w:val="white"/>
                <w:rtl w:val="0"/>
              </w:rPr>
              <w:t xml:space="preserve">90 calendar days</w:t>
            </w:r>
          </w:p>
          <w:p w:rsidR="00000000" w:rsidDel="00000000" w:rsidP="00000000" w:rsidRDefault="00000000" w:rsidRPr="00000000" w14:paraId="000001F6">
            <w:pPr>
              <w:spacing w:line="240" w:lineRule="auto"/>
              <w:jc w:val="both"/>
              <w:rPr>
                <w:b w:val="1"/>
                <w:sz w:val="20"/>
                <w:szCs w:val="20"/>
                <w:highlight w:val="white"/>
              </w:rPr>
            </w:pPr>
            <w:r w:rsidDel="00000000" w:rsidR="00000000" w:rsidRPr="00000000">
              <w:rPr>
                <w:rtl w:val="0"/>
              </w:rPr>
            </w:r>
          </w:p>
        </w:tc>
      </w:tr>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F7">
            <w:pPr>
              <w:widowControl w:val="0"/>
              <w:spacing w:line="240" w:lineRule="auto"/>
              <w:rPr>
                <w:b w:val="1"/>
                <w:sz w:val="20"/>
                <w:szCs w:val="20"/>
              </w:rPr>
            </w:pPr>
            <w:r w:rsidDel="00000000" w:rsidR="00000000" w:rsidRPr="00000000">
              <w:rPr>
                <w:rtl w:val="0"/>
              </w:rPr>
            </w:r>
          </w:p>
        </w:tc>
        <w:tc>
          <w:tcPr/>
          <w:p w:rsidR="00000000" w:rsidDel="00000000" w:rsidP="00000000" w:rsidRDefault="00000000" w:rsidRPr="00000000" w14:paraId="000001F8">
            <w:pPr>
              <w:spacing w:line="240" w:lineRule="auto"/>
              <w:jc w:val="both"/>
              <w:rPr>
                <w:sz w:val="20"/>
                <w:szCs w:val="20"/>
                <w:highlight w:val="white"/>
              </w:rPr>
            </w:pPr>
            <w:r w:rsidDel="00000000" w:rsidR="00000000" w:rsidRPr="00000000">
              <w:rPr>
                <w:sz w:val="20"/>
                <w:szCs w:val="20"/>
                <w:highlight w:val="white"/>
                <w:rtl w:val="0"/>
              </w:rPr>
              <w:t xml:space="preserve">Presentation to the Technical and National Council of Tangible Cultural Heritage</w:t>
            </w:r>
          </w:p>
          <w:p w:rsidR="00000000" w:rsidDel="00000000" w:rsidP="00000000" w:rsidRDefault="00000000" w:rsidRPr="00000000" w14:paraId="000001F9">
            <w:pPr>
              <w:spacing w:line="240" w:lineRule="auto"/>
              <w:jc w:val="both"/>
              <w:rPr>
                <w:sz w:val="20"/>
                <w:szCs w:val="20"/>
                <w:highlight w:val="white"/>
              </w:rPr>
            </w:pPr>
            <w:r w:rsidDel="00000000" w:rsidR="00000000" w:rsidRPr="00000000">
              <w:rPr>
                <w:sz w:val="20"/>
                <w:szCs w:val="20"/>
                <w:highlight w:val="white"/>
                <w:rtl w:val="0"/>
              </w:rPr>
              <w:t xml:space="preserve">Presentation to the National Council of Museums</w:t>
            </w:r>
          </w:p>
        </w:tc>
        <w:tc>
          <w:tcPr>
            <w:vMerge w:val="continue"/>
            <w:shd w:fill="auto" w:val="clear"/>
            <w:tcMar>
              <w:top w:w="100.0" w:type="dxa"/>
              <w:left w:w="100.0" w:type="dxa"/>
              <w:bottom w:w="100.0" w:type="dxa"/>
              <w:right w:w="100.0" w:type="dxa"/>
            </w:tcMa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tc>
      </w:tr>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FB">
            <w:pPr>
              <w:widowControl w:val="0"/>
              <w:spacing w:line="240" w:lineRule="auto"/>
              <w:rPr>
                <w:b w:val="1"/>
                <w:sz w:val="20"/>
                <w:szCs w:val="20"/>
              </w:rPr>
            </w:pPr>
            <w:r w:rsidDel="00000000" w:rsidR="00000000" w:rsidRPr="00000000">
              <w:rPr>
                <w:rtl w:val="0"/>
              </w:rPr>
            </w:r>
          </w:p>
        </w:tc>
        <w:tc>
          <w:tcPr/>
          <w:p w:rsidR="00000000" w:rsidDel="00000000" w:rsidP="00000000" w:rsidRDefault="00000000" w:rsidRPr="00000000" w14:paraId="000001FC">
            <w:pPr>
              <w:spacing w:line="240" w:lineRule="auto"/>
              <w:jc w:val="both"/>
              <w:rPr>
                <w:sz w:val="20"/>
                <w:szCs w:val="20"/>
                <w:highlight w:val="white"/>
              </w:rPr>
            </w:pPr>
            <w:r w:rsidDel="00000000" w:rsidR="00000000" w:rsidRPr="00000000">
              <w:rPr>
                <w:sz w:val="20"/>
                <w:szCs w:val="20"/>
                <w:highlight w:val="white"/>
                <w:rtl w:val="0"/>
              </w:rPr>
              <w:t xml:space="preserve">Upon completion of the detailed design, the design is subject to approval by the National Council of Material Heritage, the National Council of Museums and UNOPS internal review, as well as approval under the Law on Territorial Planning and applicable laws.</w:t>
            </w:r>
          </w:p>
        </w:tc>
        <w:tc>
          <w:tcPr>
            <w:shd w:fill="auto" w:val="clear"/>
            <w:tcMar>
              <w:top w:w="100.0" w:type="dxa"/>
              <w:left w:w="100.0" w:type="dxa"/>
              <w:bottom w:w="100.0" w:type="dxa"/>
              <w:right w:w="100.0" w:type="dxa"/>
            </w:tcMar>
          </w:tcPr>
          <w:p w:rsidR="00000000" w:rsidDel="00000000" w:rsidP="00000000" w:rsidRDefault="00000000" w:rsidRPr="00000000" w14:paraId="000001FD">
            <w:pPr>
              <w:spacing w:line="240" w:lineRule="auto"/>
              <w:jc w:val="both"/>
              <w:rPr>
                <w:b w:val="1"/>
                <w:sz w:val="20"/>
                <w:szCs w:val="20"/>
                <w:highlight w:val="white"/>
              </w:rPr>
            </w:pPr>
            <w:r w:rsidDel="00000000" w:rsidR="00000000" w:rsidRPr="00000000">
              <w:rPr>
                <w:rtl w:val="0"/>
              </w:rPr>
            </w:r>
          </w:p>
        </w:tc>
      </w:tr>
    </w:tbl>
    <w:p w:rsidR="00000000" w:rsidDel="00000000" w:rsidP="00000000" w:rsidRDefault="00000000" w:rsidRPr="00000000" w14:paraId="000001FE">
      <w:pPr>
        <w:widowControl w:val="0"/>
        <w:spacing w:before="157" w:lineRule="auto"/>
        <w:ind w:left="109" w:right="38" w:firstLine="5"/>
        <w:jc w:val="both"/>
        <w:rPr>
          <w:sz w:val="20"/>
          <w:szCs w:val="20"/>
        </w:rPr>
      </w:pPr>
      <w:r w:rsidDel="00000000" w:rsidR="00000000" w:rsidRPr="00000000">
        <w:rPr>
          <w:rtl w:val="0"/>
        </w:rPr>
      </w:r>
    </w:p>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spacing w:before="157" w:lineRule="auto"/>
        <w:ind w:left="109" w:right="38" w:firstLine="5"/>
        <w:jc w:val="both"/>
        <w:rPr>
          <w:sz w:val="20"/>
          <w:szCs w:val="20"/>
        </w:rPr>
      </w:pPr>
      <w:r w:rsidDel="00000000" w:rsidR="00000000" w:rsidRPr="00000000">
        <w:rPr>
          <w:rtl w:val="0"/>
        </w:rPr>
      </w:r>
    </w:p>
    <w:sectPr>
      <w:footerReference r:id="rId9" w:type="default"/>
      <w:pgSz w:h="15840" w:w="12240" w:orient="portrait"/>
      <w:pgMar w:bottom="433" w:top="1697" w:left="1429" w:right="143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ambria"/>
  <w:font w:name="Arial Unicode MS"/>
  <w:font w:name="Times New Roman"/>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0">
    <w:pPr>
      <w:jc w:val="right"/>
      <w:rPr>
        <w:vertAlign w:val="superscript"/>
      </w:rPr>
    </w:pPr>
    <w:r w:rsidDel="00000000" w:rsidR="00000000" w:rsidRPr="00000000">
      <w:rPr>
        <w:sz w:val="34"/>
        <w:szCs w:val="34"/>
        <w:vertAlign w:val="superscript"/>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superscrip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line="240" w:lineRule="auto"/>
    </w:pPr>
    <w:rPr>
      <w:color w:val="000000"/>
    </w:rPr>
    <w:tblPr>
      <w:tblStyleRowBandSize w:val="1"/>
      <w:tblStyleColBandSize w:val="1"/>
      <w:tblCellMar>
        <w:left w:w="115.0" w:type="dxa"/>
        <w:right w:w="115.0" w:type="dxa"/>
      </w:tblCellMar>
    </w:tblPr>
    <w:tcPr>
      <w:shd w:color="auto" w:fill="ffffff" w:val="clear"/>
    </w:tc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color="auto" w:fill="ffffff" w:val="clear"/>
    </w:tcPr>
  </w:style>
  <w:style w:type="table" w:styleId="a9" w:customSty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color="auto" w:fill="ffffff" w:val="clear"/>
    </w:tcPr>
  </w:style>
  <w:style w:type="table" w:styleId="aa" w:customSty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color="auto" w:fill="ffffff" w:val="clear"/>
    </w:tcPr>
  </w:style>
  <w:style w:type="table" w:styleId="ab" w:customSty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color="auto" w:fill="ffffff" w:val="clear"/>
    </w:tcPr>
  </w:style>
  <w:style w:type="table" w:styleId="ac" w:customSty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color="auto" w:fill="ffffff" w:val="clear"/>
    </w:tcPr>
  </w:style>
  <w:style w:type="table" w:styleId="ad" w:customSty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color="auto" w:fill="ffffff" w:val="clear"/>
    </w:tcPr>
  </w:style>
  <w:style w:type="table" w:styleId="ae" w:customSty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color="auto" w:fill="ffffff" w:val="clear"/>
    </w:tcPr>
  </w:style>
  <w:style w:type="table" w:styleId="af" w:customSty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color="auto" w:fill="ffffff" w:val="clear"/>
    </w:tcPr>
  </w:style>
  <w:style w:type="table" w:styleId="af0" w:customSty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color="auto" w:fill="ffffff" w:val="clear"/>
    </w:tcPr>
  </w:style>
  <w:style w:type="table" w:styleId="af1" w:customStyle="1">
    <w:basedOn w:val="TableNormal"/>
    <w:pPr>
      <w:spacing w:line="240" w:lineRule="auto"/>
    </w:pPr>
    <w:rPr>
      <w:color w:val="000000"/>
    </w:rPr>
    <w:tblPr>
      <w:tblStyleRowBandSize w:val="1"/>
      <w:tblStyleColBandSize w:val="1"/>
      <w:tblCellMar>
        <w:left w:w="115.0" w:type="dxa"/>
        <w:right w:w="115.0" w:type="dxa"/>
      </w:tblCellMar>
    </w:tblPr>
    <w:tcPr>
      <w:shd w:color="auto" w:fill="ffffff" w:val="clear"/>
    </w:tcPr>
  </w:style>
  <w:style w:type="table" w:styleId="af2" w:customStyle="1">
    <w:basedOn w:val="TableNormal"/>
    <w:pPr>
      <w:spacing w:line="240" w:lineRule="auto"/>
    </w:pPr>
    <w:tblPr>
      <w:tblStyleRowBandSize w:val="1"/>
      <w:tblStyleColBandSize w:val="1"/>
      <w:tblCellMar>
        <w:top w:w="100.0" w:type="dxa"/>
        <w:left w:w="115.0" w:type="dxa"/>
        <w:bottom w:w="100.0" w:type="dxa"/>
        <w:right w:w="115.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paragraph" w:styleId="TOCHeading">
    <w:name w:val="TOC Heading"/>
    <w:basedOn w:val="Heading1"/>
    <w:next w:val="Normal"/>
    <w:uiPriority w:val="39"/>
    <w:unhideWhenUsed w:val="1"/>
    <w:qFormat w:val="1"/>
    <w:rsid w:val="006D1C80"/>
    <w:pPr>
      <w:spacing w:after="0" w:before="240" w:line="259" w:lineRule="auto"/>
      <w:outlineLvl w:val="9"/>
    </w:pPr>
    <w:rPr>
      <w:rFonts w:asciiTheme="majorHAnsi" w:cstheme="majorBidi" w:eastAsiaTheme="majorEastAsia" w:hAnsiTheme="majorHAnsi"/>
      <w:b w:val="0"/>
      <w:color w:val="365f91" w:themeColor="accent1" w:themeShade="0000BF"/>
      <w:sz w:val="32"/>
      <w:szCs w:val="32"/>
      <w:lang w:eastAsia="en-US" w:val="en-US"/>
    </w:rPr>
  </w:style>
  <w:style w:type="paragraph" w:styleId="TOC2">
    <w:name w:val="toc 2"/>
    <w:basedOn w:val="Normal"/>
    <w:next w:val="Normal"/>
    <w:autoRedefine w:val="1"/>
    <w:uiPriority w:val="39"/>
    <w:unhideWhenUsed w:val="1"/>
    <w:rsid w:val="006D1C80"/>
    <w:pPr>
      <w:spacing w:after="100"/>
      <w:ind w:left="220"/>
    </w:pPr>
  </w:style>
  <w:style w:type="character" w:styleId="Hyperlink">
    <w:name w:val="Hyperlink"/>
    <w:basedOn w:val="DefaultParagraphFont"/>
    <w:uiPriority w:val="99"/>
    <w:unhideWhenUsed w:val="1"/>
    <w:rsid w:val="006D1C80"/>
    <w:rPr>
      <w:color w:val="0000ff" w:themeColor="hyperlink"/>
      <w:u w:val="single"/>
    </w:rPr>
  </w:style>
  <w:style w:type="paragraph" w:styleId="TOC1">
    <w:name w:val="toc 1"/>
    <w:basedOn w:val="Normal"/>
    <w:next w:val="Normal"/>
    <w:autoRedefine w:val="1"/>
    <w:uiPriority w:val="39"/>
    <w:unhideWhenUsed w:val="1"/>
    <w:rsid w:val="006D1C80"/>
    <w:pPr>
      <w:spacing w:after="100" w:line="259" w:lineRule="auto"/>
    </w:pPr>
    <w:rPr>
      <w:rFonts w:cs="Times New Roman" w:asciiTheme="minorHAnsi" w:eastAsiaTheme="minorEastAsia" w:hAnsiTheme="minorHAnsi"/>
      <w:lang w:eastAsia="en-US" w:val="en-US"/>
    </w:rPr>
  </w:style>
  <w:style w:type="paragraph" w:styleId="TOC3">
    <w:name w:val="toc 3"/>
    <w:basedOn w:val="Normal"/>
    <w:next w:val="Normal"/>
    <w:autoRedefine w:val="1"/>
    <w:uiPriority w:val="39"/>
    <w:unhideWhenUsed w:val="1"/>
    <w:rsid w:val="006D1C80"/>
    <w:pPr>
      <w:spacing w:after="100" w:line="259" w:lineRule="auto"/>
      <w:ind w:left="440"/>
    </w:pPr>
    <w:rPr>
      <w:rFonts w:cs="Times New Roman" w:asciiTheme="minorHAnsi" w:eastAsiaTheme="minorEastAsia" w:hAnsiTheme="minorHAnsi"/>
      <w:lang w:eastAsia="en-US"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pPr>
      <w:spacing w:line="240" w:lineRule="auto"/>
    </w:pPr>
    <w:rPr>
      <w:color w:val="000000"/>
    </w:rPr>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wz9Qjo2l8n2gOZesnbhD7fXmwQ==">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2022-06-13T21:38:00Z</dcterms:created>
  <dc:creator>5CD0261Z02</dc:creator>
</cp:coreProperties>
</file>