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8D86" w14:textId="10754A57" w:rsidR="00732053" w:rsidRPr="001D15BF" w:rsidRDefault="00725DC3" w:rsidP="00AE329B">
      <w:pPr>
        <w:rPr>
          <w:rFonts w:eastAsiaTheme="majorEastAsia" w:cstheme="minorHAnsi"/>
          <w:b/>
          <w:sz w:val="26"/>
          <w:szCs w:val="26"/>
        </w:rPr>
      </w:pPr>
      <w:r w:rsidRPr="001D15BF">
        <w:rPr>
          <w:rFonts w:eastAsiaTheme="majorEastAsia" w:cstheme="minorHAnsi"/>
          <w:b/>
          <w:sz w:val="26"/>
          <w:szCs w:val="26"/>
        </w:rPr>
        <w:t>ANNEX 2: QUOTATION SUBMISSION FORM</w:t>
      </w:r>
    </w:p>
    <w:p w14:paraId="7AFB142F" w14:textId="1720FFDE"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734CBC">
              <w:rPr>
                <w:rFonts w:cstheme="minorHAnsi"/>
                <w:iCs/>
                <w:sz w:val="20"/>
                <w:szCs w:val="20"/>
              </w:rPr>
              <w:t>RFQ reference:</w:t>
            </w:r>
          </w:p>
        </w:tc>
        <w:sdt>
          <w:sdtPr>
            <w:rPr>
              <w:rFonts w:cstheme="minorHAnsi"/>
              <w:b/>
              <w:bCs/>
            </w:rPr>
            <w:id w:val="-1545752945"/>
            <w:placeholder>
              <w:docPart w:val="B937F4C91E544D6DAA6311DABAF7FCE8"/>
            </w:placeholder>
            <w:text/>
          </w:sdtPr>
          <w:sdtEndPr/>
          <w:sdtContent>
            <w:tc>
              <w:tcPr>
                <w:tcW w:w="3552" w:type="dxa"/>
                <w:shd w:val="clear" w:color="auto" w:fill="auto"/>
                <w:vAlign w:val="center"/>
              </w:tcPr>
              <w:p w14:paraId="533BC959" w14:textId="0A2A8CD8" w:rsidR="00865C88" w:rsidRPr="005E5F03" w:rsidRDefault="006D4DA8" w:rsidP="00335737">
                <w:pPr>
                  <w:spacing w:before="120" w:after="120"/>
                  <w:rPr>
                    <w:rFonts w:cstheme="minorHAnsi"/>
                    <w:sz w:val="20"/>
                    <w:szCs w:val="20"/>
                  </w:rPr>
                </w:pPr>
                <w:r w:rsidRPr="006D4DA8">
                  <w:rPr>
                    <w:rFonts w:cstheme="minorHAnsi"/>
                    <w:b/>
                    <w:bCs/>
                  </w:rPr>
                  <w:t>223-2022-UNDP-UKR-RFQ-RPP</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070E81" w:rsidRDefault="00865C88">
      <w:pPr>
        <w:rPr>
          <w:rFonts w:cstheme="minorHAnsi"/>
          <w:b/>
        </w:rPr>
      </w:pPr>
      <w:r w:rsidRPr="00070E81">
        <w:rPr>
          <w:rFonts w:cstheme="minorHAnsi"/>
          <w:b/>
          <w:lang w:val="da-DK"/>
        </w:rPr>
        <w:t xml:space="preserve">Company </w:t>
      </w:r>
      <w:r w:rsidRPr="00070E81">
        <w:rPr>
          <w:rFonts w:cstheme="minorHAnsi"/>
          <w:b/>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ABDA421" w14:textId="6E9D1DC4" w:rsidR="00F908A7" w:rsidRDefault="00C230AB" w:rsidP="00335737">
            <w:pPr>
              <w:spacing w:before="80" w:after="80" w:line="240" w:lineRule="auto"/>
              <w:rPr>
                <w:rFonts w:cstheme="minorHAnsi"/>
                <w:sz w:val="20"/>
                <w:szCs w:val="20"/>
              </w:rPr>
            </w:pPr>
            <w:r>
              <w:rPr>
                <w:rFonts w:cstheme="minorHAnsi"/>
                <w:sz w:val="20"/>
                <w:szCs w:val="20"/>
              </w:rPr>
              <w:t xml:space="preserve">Legal name of </w:t>
            </w:r>
            <w:r w:rsidR="00F908A7">
              <w:rPr>
                <w:rFonts w:cstheme="minorHAnsi"/>
                <w:sz w:val="20"/>
                <w:szCs w:val="20"/>
              </w:rPr>
              <w:t>B</w:t>
            </w:r>
            <w:r>
              <w:rPr>
                <w:rFonts w:cstheme="minorHAnsi"/>
                <w:sz w:val="20"/>
                <w:szCs w:val="20"/>
              </w:rPr>
              <w:t>idder</w:t>
            </w:r>
            <w:r w:rsidR="0094394A">
              <w:rPr>
                <w:rFonts w:cstheme="minorHAnsi"/>
                <w:sz w:val="20"/>
                <w:szCs w:val="20"/>
              </w:rPr>
              <w:t xml:space="preserve"> or </w:t>
            </w:r>
          </w:p>
          <w:p w14:paraId="14280C5F" w14:textId="42037C20" w:rsidR="00865C88" w:rsidRPr="005E5F03" w:rsidRDefault="0094394A" w:rsidP="00335737">
            <w:pPr>
              <w:spacing w:before="80" w:after="80" w:line="240" w:lineRule="auto"/>
              <w:rPr>
                <w:rFonts w:cstheme="minorHAnsi"/>
                <w:sz w:val="20"/>
                <w:szCs w:val="20"/>
              </w:rPr>
            </w:pPr>
            <w:r>
              <w:rPr>
                <w:rFonts w:cstheme="minorHAnsi"/>
                <w:sz w:val="20"/>
                <w:szCs w:val="20"/>
              </w:rPr>
              <w:t>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8C7863" w:rsidRPr="005E5F03" w14:paraId="629EF5DD" w14:textId="77777777" w:rsidTr="01BF9306">
        <w:tc>
          <w:tcPr>
            <w:tcW w:w="2948" w:type="dxa"/>
            <w:gridSpan w:val="2"/>
            <w:shd w:val="clear" w:color="auto" w:fill="D9D9D9" w:themeFill="background1" w:themeFillShade="D9"/>
          </w:tcPr>
          <w:p w14:paraId="77EC2529" w14:textId="2F943C8F"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VAT payer status</w:t>
            </w:r>
          </w:p>
        </w:tc>
        <w:sdt>
          <w:sdtPr>
            <w:rPr>
              <w:rFonts w:cstheme="minorHAnsi"/>
              <w:sz w:val="20"/>
              <w:szCs w:val="20"/>
            </w:rPr>
            <w:id w:val="679540872"/>
            <w:placeholder>
              <w:docPart w:val="26E562BAAEA1452ABDE319361ADAA98A"/>
            </w:placeholder>
            <w:showingPlcHdr/>
            <w:text/>
          </w:sdtPr>
          <w:sdtEndPr/>
          <w:sdtContent>
            <w:tc>
              <w:tcPr>
                <w:tcW w:w="6772" w:type="dxa"/>
                <w:gridSpan w:val="4"/>
                <w:shd w:val="clear" w:color="auto" w:fill="auto"/>
              </w:tcPr>
              <w:p w14:paraId="395A91FA" w14:textId="3221B434"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20BEA2D1" w14:textId="77777777" w:rsidTr="01BF9306">
        <w:tc>
          <w:tcPr>
            <w:tcW w:w="2948" w:type="dxa"/>
            <w:gridSpan w:val="2"/>
            <w:shd w:val="clear" w:color="auto" w:fill="D9D9D9" w:themeFill="background1" w:themeFillShade="D9"/>
          </w:tcPr>
          <w:p w14:paraId="074B1B85" w14:textId="2F55468A"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Contract person name</w:t>
            </w:r>
          </w:p>
        </w:tc>
        <w:sdt>
          <w:sdtPr>
            <w:rPr>
              <w:rFonts w:cstheme="minorHAnsi"/>
              <w:sz w:val="20"/>
              <w:szCs w:val="20"/>
            </w:rPr>
            <w:id w:val="29392350"/>
            <w:placeholder>
              <w:docPart w:val="2455412698E1410D89181C2C30DAD5F4"/>
            </w:placeholder>
            <w:showingPlcHdr/>
            <w:text/>
          </w:sdtPr>
          <w:sdtEndPr/>
          <w:sdtContent>
            <w:tc>
              <w:tcPr>
                <w:tcW w:w="6772" w:type="dxa"/>
                <w:gridSpan w:val="4"/>
                <w:shd w:val="clear" w:color="auto" w:fill="auto"/>
              </w:tcPr>
              <w:p w14:paraId="676B76EF" w14:textId="09162D85"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6FD20DAF" w14:textId="77777777" w:rsidTr="01BF9306">
        <w:tc>
          <w:tcPr>
            <w:tcW w:w="2948" w:type="dxa"/>
            <w:gridSpan w:val="2"/>
            <w:shd w:val="clear" w:color="auto" w:fill="D9D9D9" w:themeFill="background1" w:themeFillShade="D9"/>
          </w:tcPr>
          <w:p w14:paraId="4C78E64B" w14:textId="5C6DABA9"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Contact person email</w:t>
            </w:r>
          </w:p>
        </w:tc>
        <w:sdt>
          <w:sdtPr>
            <w:rPr>
              <w:rFonts w:cstheme="minorHAnsi"/>
              <w:sz w:val="20"/>
              <w:szCs w:val="20"/>
            </w:rPr>
            <w:id w:val="-1859496368"/>
            <w:placeholder>
              <w:docPart w:val="14DD0E82DD4B4018B8459851A16CF714"/>
            </w:placeholder>
            <w:showingPlcHdr/>
            <w:text/>
          </w:sdtPr>
          <w:sdtEndPr/>
          <w:sdtContent>
            <w:tc>
              <w:tcPr>
                <w:tcW w:w="6772" w:type="dxa"/>
                <w:gridSpan w:val="4"/>
                <w:shd w:val="clear" w:color="auto" w:fill="auto"/>
              </w:tcPr>
              <w:p w14:paraId="5527B831" w14:textId="43440467"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711476C0" w14:textId="77777777" w:rsidTr="01BF9306">
        <w:tc>
          <w:tcPr>
            <w:tcW w:w="2948" w:type="dxa"/>
            <w:gridSpan w:val="2"/>
            <w:shd w:val="clear" w:color="auto" w:fill="D9D9D9" w:themeFill="background1" w:themeFillShade="D9"/>
          </w:tcPr>
          <w:p w14:paraId="6863E344" w14:textId="77F83B2C"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Contact person phone</w:t>
            </w:r>
          </w:p>
        </w:tc>
        <w:sdt>
          <w:sdtPr>
            <w:rPr>
              <w:rFonts w:cstheme="minorHAnsi"/>
              <w:sz w:val="20"/>
              <w:szCs w:val="20"/>
            </w:rPr>
            <w:id w:val="892387143"/>
            <w:placeholder>
              <w:docPart w:val="AB7FC8200E0A43F49F08C5F2D998D0B5"/>
            </w:placeholder>
            <w:showingPlcHdr/>
            <w:text/>
          </w:sdtPr>
          <w:sdtEndPr/>
          <w:sdtContent>
            <w:tc>
              <w:tcPr>
                <w:tcW w:w="6772" w:type="dxa"/>
                <w:gridSpan w:val="4"/>
                <w:shd w:val="clear" w:color="auto" w:fill="auto"/>
              </w:tcPr>
              <w:p w14:paraId="5B1288BC" w14:textId="2FCF7287"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0B9D4A05" w14:textId="77777777" w:rsidTr="01BF9306">
        <w:tc>
          <w:tcPr>
            <w:tcW w:w="2948" w:type="dxa"/>
            <w:gridSpan w:val="2"/>
            <w:shd w:val="clear" w:color="auto" w:fill="D9D9D9" w:themeFill="background1" w:themeFillShade="D9"/>
          </w:tcPr>
          <w:p w14:paraId="45C993C5" w14:textId="146074C2"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Company’s core activities</w:t>
            </w:r>
          </w:p>
        </w:tc>
        <w:sdt>
          <w:sdtPr>
            <w:rPr>
              <w:rFonts w:cstheme="minorHAnsi"/>
              <w:sz w:val="20"/>
              <w:szCs w:val="20"/>
            </w:rPr>
            <w:id w:val="484044647"/>
            <w:placeholder>
              <w:docPart w:val="41F73EEB33C846BEB37F9818766521D7"/>
            </w:placeholder>
            <w:showingPlcHdr/>
            <w:text/>
          </w:sdtPr>
          <w:sdtEndPr/>
          <w:sdtContent>
            <w:tc>
              <w:tcPr>
                <w:tcW w:w="6772" w:type="dxa"/>
                <w:gridSpan w:val="4"/>
                <w:shd w:val="clear" w:color="auto" w:fill="auto"/>
              </w:tcPr>
              <w:p w14:paraId="6136BA7D" w14:textId="5929156E"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2AFA5DEF" w14:textId="77777777" w:rsidTr="01BF9306">
        <w:tc>
          <w:tcPr>
            <w:tcW w:w="2948" w:type="dxa"/>
            <w:gridSpan w:val="2"/>
            <w:shd w:val="clear" w:color="auto" w:fill="D9D9D9" w:themeFill="background1" w:themeFillShade="D9"/>
          </w:tcPr>
          <w:p w14:paraId="2C2D57EB" w14:textId="7743855E"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Profile – describing the nature of business, field of expertise.</w:t>
            </w:r>
          </w:p>
        </w:tc>
        <w:sdt>
          <w:sdtPr>
            <w:rPr>
              <w:rFonts w:cstheme="minorHAnsi"/>
              <w:sz w:val="20"/>
              <w:szCs w:val="20"/>
            </w:rPr>
            <w:id w:val="-1567410468"/>
            <w:placeholder>
              <w:docPart w:val="0B2ED81B7CC24A518444ED72D9FE5EF4"/>
            </w:placeholder>
            <w:showingPlcHdr/>
            <w:text/>
          </w:sdtPr>
          <w:sdtEndPr/>
          <w:sdtContent>
            <w:tc>
              <w:tcPr>
                <w:tcW w:w="6772" w:type="dxa"/>
                <w:gridSpan w:val="4"/>
                <w:shd w:val="clear" w:color="auto" w:fill="auto"/>
              </w:tcPr>
              <w:p w14:paraId="62928B64" w14:textId="7ADD647B"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767467" w:rsidRPr="005E5F03" w14:paraId="1634B29F" w14:textId="77777777" w:rsidTr="01BF9306">
        <w:tc>
          <w:tcPr>
            <w:tcW w:w="2948" w:type="dxa"/>
            <w:gridSpan w:val="2"/>
            <w:shd w:val="clear" w:color="auto" w:fill="D9D9D9" w:themeFill="background1" w:themeFillShade="D9"/>
          </w:tcPr>
          <w:p w14:paraId="7DC2A0DB" w14:textId="104E211B" w:rsidR="00767467" w:rsidRPr="008C7863"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 xml:space="preserve">Business Licenses – Registration Papers, Extract from the Register of VAT payers or single </w:t>
            </w:r>
            <w:proofErr w:type="gramStart"/>
            <w:r w:rsidRPr="008C7863">
              <w:rPr>
                <w:rFonts w:cstheme="minorHAnsi"/>
                <w:bCs/>
                <w:spacing w:val="-2"/>
                <w:sz w:val="20"/>
                <w:szCs w:val="20"/>
              </w:rPr>
              <w:t>tax payers</w:t>
            </w:r>
            <w:proofErr w:type="gramEnd"/>
            <w:r w:rsidRPr="008C7863">
              <w:rPr>
                <w:rFonts w:cstheme="minorHAnsi"/>
                <w:bCs/>
                <w:spacing w:val="-2"/>
                <w:sz w:val="20"/>
                <w:szCs w:val="20"/>
              </w:rPr>
              <w:t>, etc.</w:t>
            </w:r>
          </w:p>
        </w:tc>
        <w:tc>
          <w:tcPr>
            <w:tcW w:w="6772" w:type="dxa"/>
            <w:gridSpan w:val="4"/>
            <w:shd w:val="clear" w:color="auto" w:fill="auto"/>
          </w:tcPr>
          <w:p w14:paraId="68A9FFB7" w14:textId="77777777" w:rsidR="008C7863" w:rsidRPr="008C7863" w:rsidRDefault="008C7863" w:rsidP="008C7863">
            <w:pPr>
              <w:tabs>
                <w:tab w:val="left" w:pos="1910"/>
              </w:tabs>
              <w:spacing w:before="80" w:after="80" w:line="240" w:lineRule="auto"/>
              <w:rPr>
                <w:rFonts w:eastAsia="MS Gothic" w:cstheme="minorHAnsi"/>
                <w:spacing w:val="-2"/>
                <w:sz w:val="20"/>
                <w:szCs w:val="20"/>
              </w:rPr>
            </w:pPr>
            <w:r w:rsidRPr="008C7863">
              <w:rPr>
                <w:rFonts w:eastAsia="MS Gothic" w:cstheme="minorHAnsi"/>
                <w:spacing w:val="-2"/>
                <w:sz w:val="20"/>
                <w:szCs w:val="20"/>
              </w:rPr>
              <w:t>EDRPOU, ID tax number.</w:t>
            </w:r>
          </w:p>
          <w:p w14:paraId="5CC402B8" w14:textId="77777777" w:rsidR="008C7863" w:rsidRPr="00035744" w:rsidRDefault="008C7863" w:rsidP="008C7863">
            <w:pPr>
              <w:tabs>
                <w:tab w:val="left" w:pos="1910"/>
              </w:tabs>
              <w:spacing w:before="80" w:after="80" w:line="240" w:lineRule="auto"/>
              <w:rPr>
                <w:rFonts w:eastAsia="MS Gothic" w:cstheme="minorHAnsi"/>
                <w:i/>
                <w:iCs/>
                <w:color w:val="808080" w:themeColor="background1" w:themeShade="80"/>
                <w:spacing w:val="-2"/>
                <w:sz w:val="20"/>
                <w:szCs w:val="20"/>
              </w:rPr>
            </w:pPr>
            <w:r w:rsidRPr="00035744">
              <w:rPr>
                <w:rFonts w:eastAsia="MS Gothic" w:cstheme="minorHAnsi"/>
                <w:i/>
                <w:iCs/>
                <w:color w:val="808080" w:themeColor="background1" w:themeShade="80"/>
                <w:spacing w:val="-2"/>
                <w:sz w:val="20"/>
                <w:szCs w:val="20"/>
              </w:rPr>
              <w:t xml:space="preserve">Copies of State registration and Extract from the Register of VAT payers or single </w:t>
            </w:r>
          </w:p>
          <w:p w14:paraId="2EA1F4AF" w14:textId="66A9349E" w:rsidR="00767467" w:rsidRDefault="008C7863" w:rsidP="008C7863">
            <w:pPr>
              <w:tabs>
                <w:tab w:val="left" w:pos="1910"/>
              </w:tabs>
              <w:spacing w:before="80" w:after="80" w:line="240" w:lineRule="auto"/>
              <w:rPr>
                <w:rFonts w:eastAsia="MS Gothic" w:cstheme="minorHAnsi"/>
                <w:spacing w:val="-2"/>
                <w:sz w:val="20"/>
                <w:szCs w:val="20"/>
              </w:rPr>
            </w:pPr>
            <w:proofErr w:type="gramStart"/>
            <w:r w:rsidRPr="00035744">
              <w:rPr>
                <w:rFonts w:eastAsia="MS Gothic" w:cstheme="minorHAnsi"/>
                <w:i/>
                <w:iCs/>
                <w:color w:val="808080" w:themeColor="background1" w:themeShade="80"/>
                <w:spacing w:val="-2"/>
                <w:sz w:val="20"/>
                <w:szCs w:val="20"/>
              </w:rPr>
              <w:t>tax payers</w:t>
            </w:r>
            <w:proofErr w:type="gramEnd"/>
            <w:r w:rsidRPr="00035744">
              <w:rPr>
                <w:rFonts w:eastAsia="MS Gothic" w:cstheme="minorHAnsi"/>
                <w:i/>
                <w:iCs/>
                <w:color w:val="808080" w:themeColor="background1" w:themeShade="80"/>
                <w:spacing w:val="-2"/>
                <w:sz w:val="20"/>
                <w:szCs w:val="20"/>
              </w:rPr>
              <w:t xml:space="preserve"> should be attached</w:t>
            </w:r>
          </w:p>
        </w:tc>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8C7863" w:rsidRDefault="00C230AB" w:rsidP="00C230AB">
            <w:pPr>
              <w:spacing w:before="80" w:after="80" w:line="240" w:lineRule="auto"/>
              <w:rPr>
                <w:rFonts w:cstheme="minorHAnsi"/>
                <w:bCs/>
                <w:spacing w:val="-2"/>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F61E1D"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56C65C70" w:rsidR="0056039D" w:rsidRDefault="00F61E1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13C61545" w:rsidR="0056039D" w:rsidRDefault="00F61E1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w:t>
            </w:r>
            <w:r w:rsidRPr="00BC7D73">
              <w:rPr>
                <w:rFonts w:cstheme="minorHAnsi"/>
                <w:bCs/>
                <w:spacing w:val="-2"/>
                <w:sz w:val="20"/>
                <w:szCs w:val="20"/>
              </w:rPr>
              <w:lastRenderedPageBreak/>
              <w:t xml:space="preserve">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4BF59153" w:rsidR="0056039D" w:rsidRDefault="00F61E1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5392BA41" w:rsidR="0056039D" w:rsidRDefault="00F61E1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gridSpan w:val="4"/>
            <w:shd w:val="clear" w:color="auto" w:fill="auto"/>
          </w:tcPr>
          <w:p w14:paraId="1FBFBB41" w14:textId="05C4477D" w:rsidR="0056039D" w:rsidRDefault="00F61E1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6D3BB0" w:rsidRPr="005E5F03" w14:paraId="6A27FD79" w14:textId="77777777" w:rsidTr="01BF9306">
        <w:tc>
          <w:tcPr>
            <w:tcW w:w="2948" w:type="dxa"/>
            <w:gridSpan w:val="2"/>
            <w:shd w:val="clear" w:color="auto" w:fill="D9D9D9" w:themeFill="background1" w:themeFillShade="D9"/>
          </w:tcPr>
          <w:p w14:paraId="2045E750" w14:textId="01697C5E" w:rsidR="006D3BB0" w:rsidRPr="01BF9306" w:rsidRDefault="006D3BB0" w:rsidP="006D3BB0">
            <w:pPr>
              <w:spacing w:before="80" w:after="80" w:line="240" w:lineRule="auto"/>
              <w:rPr>
                <w:sz w:val="20"/>
                <w:szCs w:val="20"/>
              </w:rPr>
            </w:pPr>
            <w:r>
              <w:rPr>
                <w:sz w:val="20"/>
                <w:szCs w:val="20"/>
              </w:rPr>
              <w:t>References</w:t>
            </w:r>
          </w:p>
        </w:tc>
        <w:tc>
          <w:tcPr>
            <w:tcW w:w="6772" w:type="dxa"/>
            <w:gridSpan w:val="4"/>
            <w:shd w:val="clear" w:color="auto" w:fill="auto"/>
          </w:tcPr>
          <w:p w14:paraId="34C7A594" w14:textId="40A091E1" w:rsidR="006D3BB0" w:rsidRPr="00033F66" w:rsidRDefault="005E04CA" w:rsidP="006D3BB0">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5E04CA">
              <w:rPr>
                <w:rFonts w:ascii="Calibri" w:eastAsia="Calibri" w:hAnsi="Calibri"/>
                <w:spacing w:val="-2"/>
                <w:kern w:val="0"/>
                <w:sz w:val="20"/>
                <w:lang w:val="en-GB"/>
              </w:rPr>
              <w:t>At least 2 (two) recommendation letters from previous clients/customers</w:t>
            </w:r>
          </w:p>
        </w:tc>
      </w:tr>
      <w:tr w:rsidR="00B44739" w:rsidRPr="00B32AB2" w14:paraId="6FBE61E5" w14:textId="77777777" w:rsidTr="001431CA">
        <w:tc>
          <w:tcPr>
            <w:tcW w:w="9720" w:type="dxa"/>
            <w:gridSpan w:val="6"/>
            <w:shd w:val="clear" w:color="auto" w:fill="D9D9D9" w:themeFill="background1" w:themeFillShade="D9"/>
          </w:tcPr>
          <w:p w14:paraId="26CB0B87" w14:textId="77777777" w:rsidR="00B44739" w:rsidRPr="00B44739" w:rsidRDefault="00B44739" w:rsidP="001431CA">
            <w:pPr>
              <w:pStyle w:val="Outline1"/>
              <w:keepNext w:val="0"/>
              <w:tabs>
                <w:tab w:val="clear" w:pos="360"/>
                <w:tab w:val="left" w:pos="6015"/>
              </w:tabs>
              <w:suppressAutoHyphens/>
              <w:spacing w:before="120" w:after="60"/>
              <w:ind w:left="0" w:firstLine="0"/>
              <w:jc w:val="center"/>
              <w:rPr>
                <w:rFonts w:asciiTheme="minorHAnsi" w:eastAsiaTheme="minorHAnsi" w:hAnsiTheme="minorHAnsi" w:cstheme="minorBidi"/>
                <w:b/>
                <w:bCs/>
                <w:kern w:val="0"/>
                <w:sz w:val="20"/>
                <w:lang w:val="en-CA"/>
              </w:rPr>
            </w:pPr>
            <w:r w:rsidRPr="00B44739">
              <w:rPr>
                <w:rFonts w:asciiTheme="minorHAnsi" w:eastAsiaTheme="minorHAnsi" w:hAnsiTheme="minorHAnsi" w:cstheme="minorBidi"/>
                <w:b/>
                <w:bCs/>
                <w:kern w:val="0"/>
                <w:sz w:val="20"/>
                <w:lang w:val="en-CA"/>
              </w:rPr>
              <w:t xml:space="preserve">Previous relevant experience </w:t>
            </w:r>
          </w:p>
          <w:p w14:paraId="56860D70" w14:textId="2680F5D3" w:rsidR="00B44739" w:rsidRPr="00B32AB2" w:rsidRDefault="00B44739" w:rsidP="001431CA">
            <w:pPr>
              <w:pStyle w:val="Outline1"/>
              <w:keepNext w:val="0"/>
              <w:tabs>
                <w:tab w:val="clear" w:pos="360"/>
                <w:tab w:val="left" w:pos="6015"/>
              </w:tabs>
              <w:suppressAutoHyphens/>
              <w:spacing w:before="120" w:after="60"/>
              <w:ind w:left="0" w:firstLine="0"/>
              <w:jc w:val="center"/>
              <w:rPr>
                <w:rFonts w:ascii="Calibri" w:eastAsia="Calibri" w:hAnsi="Calibri"/>
                <w:spacing w:val="-2"/>
                <w:kern w:val="0"/>
                <w:sz w:val="20"/>
                <w:lang w:val="en-GB"/>
              </w:rPr>
            </w:pPr>
            <w:r w:rsidRPr="00834258">
              <w:rPr>
                <w:rFonts w:ascii="Calibri" w:eastAsia="Calibri" w:hAnsi="Calibri"/>
                <w:spacing w:val="-2"/>
                <w:kern w:val="0"/>
                <w:sz w:val="18"/>
                <w:szCs w:val="18"/>
                <w:lang w:val="en-GB"/>
              </w:rPr>
              <w:t>(Please note that at least 3 copies/samples of the contracts/purchase orders executed within last 2 years need to be provided)</w:t>
            </w:r>
          </w:p>
        </w:tc>
      </w:tr>
      <w:tr w:rsidR="00B44739" w:rsidRPr="005E5F03" w14:paraId="48BB9D34" w14:textId="77777777" w:rsidTr="001431C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BE70B8" w14:textId="77777777" w:rsidR="00B44739" w:rsidRPr="005E5F03" w:rsidRDefault="00B44739" w:rsidP="001431CA">
            <w:pPr>
              <w:spacing w:after="0"/>
              <w:jc w:val="center"/>
              <w:rPr>
                <w:rFonts w:cstheme="minorHAnsi"/>
                <w:b/>
                <w:sz w:val="20"/>
                <w:szCs w:val="20"/>
                <w:lang w:val="en-CA"/>
              </w:rPr>
            </w:pPr>
            <w:r w:rsidRPr="005E5F03">
              <w:rPr>
                <w:rFonts w:cstheme="minorHAnsi"/>
                <w:b/>
                <w:sz w:val="20"/>
                <w:szCs w:val="20"/>
              </w:rPr>
              <w:t xml:space="preserve"> </w:t>
            </w: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F73DA7" w14:textId="77777777" w:rsidR="00B44739" w:rsidRPr="005E5F03" w:rsidRDefault="00B44739" w:rsidP="001431CA">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04FE6C" w14:textId="77777777" w:rsidR="00B44739" w:rsidRPr="005E5F03" w:rsidRDefault="00B44739" w:rsidP="001431CA">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A12509" w14:textId="77777777" w:rsidR="00B44739" w:rsidRPr="005E5F03" w:rsidRDefault="00B44739" w:rsidP="001431CA">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16C621" w14:textId="77777777" w:rsidR="00B44739" w:rsidRPr="005E5F03" w:rsidRDefault="00B44739" w:rsidP="001431CA">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B44739" w:rsidRPr="005E5F03" w14:paraId="1F51B2F3" w14:textId="77777777" w:rsidTr="001431C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08ABD17" w14:textId="77777777" w:rsidR="00B44739" w:rsidRPr="005E5F03" w:rsidRDefault="00B44739" w:rsidP="001431CA">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584F618" w14:textId="77777777" w:rsidR="00B44739" w:rsidRPr="005E5F03" w:rsidRDefault="00B44739" w:rsidP="001431CA">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8E1CF49" w14:textId="77777777" w:rsidR="00B44739" w:rsidRPr="005E5F03" w:rsidRDefault="00B44739" w:rsidP="001431CA">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29D9F1D2" w14:textId="77777777" w:rsidR="00B44739" w:rsidRPr="005E5F03" w:rsidRDefault="00B44739" w:rsidP="001431CA">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91ED803" w14:textId="77777777" w:rsidR="00B44739" w:rsidRPr="005E5F03" w:rsidRDefault="00B44739" w:rsidP="001431CA">
            <w:pPr>
              <w:jc w:val="both"/>
              <w:rPr>
                <w:rFonts w:cstheme="minorHAnsi"/>
                <w:sz w:val="20"/>
                <w:szCs w:val="20"/>
                <w:lang w:val="en-CA"/>
              </w:rPr>
            </w:pPr>
          </w:p>
        </w:tc>
      </w:tr>
      <w:tr w:rsidR="00B44739" w:rsidRPr="005E5F03" w14:paraId="3F027E6B" w14:textId="77777777" w:rsidTr="001431C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1C4ACF2C" w14:textId="77777777" w:rsidR="00B44739" w:rsidRPr="005E5F03" w:rsidRDefault="00B44739" w:rsidP="001431CA">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CFA9BFA" w14:textId="77777777" w:rsidR="00B44739" w:rsidRPr="005E5F03" w:rsidRDefault="00B44739" w:rsidP="001431CA">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353ED396" w14:textId="77777777" w:rsidR="00B44739" w:rsidRPr="005E5F03" w:rsidRDefault="00B44739" w:rsidP="001431CA">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647EE72" w14:textId="77777777" w:rsidR="00B44739" w:rsidRPr="005E5F03" w:rsidRDefault="00B44739" w:rsidP="001431CA">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09353CB" w14:textId="77777777" w:rsidR="00B44739" w:rsidRPr="005E5F03" w:rsidRDefault="00B44739" w:rsidP="001431CA">
            <w:pPr>
              <w:jc w:val="both"/>
              <w:rPr>
                <w:rFonts w:cstheme="minorHAnsi"/>
                <w:sz w:val="20"/>
                <w:szCs w:val="20"/>
                <w:lang w:val="en-CA"/>
              </w:rPr>
            </w:pPr>
          </w:p>
        </w:tc>
      </w:tr>
      <w:tr w:rsidR="00B44739" w:rsidRPr="005E5F03" w14:paraId="2A8227A8" w14:textId="77777777" w:rsidTr="001431C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DB8A962" w14:textId="77777777" w:rsidR="00B44739" w:rsidRPr="005E5F03" w:rsidRDefault="00B44739" w:rsidP="001431CA">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046FEA1" w14:textId="77777777" w:rsidR="00B44739" w:rsidRPr="005E5F03" w:rsidRDefault="00B44739" w:rsidP="001431CA">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EA31ACB" w14:textId="77777777" w:rsidR="00B44739" w:rsidRPr="005E5F03" w:rsidRDefault="00B44739" w:rsidP="001431CA">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224788FB" w14:textId="77777777" w:rsidR="00B44739" w:rsidRPr="005E5F03" w:rsidRDefault="00B44739" w:rsidP="001431CA">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D5ED79B" w14:textId="77777777" w:rsidR="00B44739" w:rsidRPr="005E5F03" w:rsidRDefault="00B44739" w:rsidP="001431CA">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13"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0F21B115" w14:textId="62BCA159" w:rsidR="00CD14BF" w:rsidRPr="001D15BF" w:rsidRDefault="001353CB" w:rsidP="003C73FD">
      <w:pPr>
        <w:pStyle w:val="Heading2"/>
        <w:rPr>
          <w:rFonts w:asciiTheme="minorHAnsi" w:hAnsiTheme="minorHAnsi" w:cstheme="minorHAnsi"/>
          <w:b/>
          <w:color w:val="auto"/>
        </w:rPr>
      </w:pPr>
      <w:r w:rsidRPr="001D15BF">
        <w:rPr>
          <w:rFonts w:asciiTheme="minorHAnsi" w:hAnsiTheme="minorHAnsi" w:cstheme="minorHAnsi"/>
          <w:b/>
          <w:color w:val="auto"/>
        </w:rPr>
        <w:lastRenderedPageBreak/>
        <w:t xml:space="preserve">ANNEX 3: TECHNICAL AND FINANCIAL OFFER </w:t>
      </w:r>
      <w:r w:rsidR="00826F27" w:rsidRPr="001D15BF">
        <w:rPr>
          <w:rFonts w:asciiTheme="minorHAnsi" w:hAnsiTheme="minorHAnsi" w:cstheme="minorHAnsi"/>
          <w:b/>
          <w:color w:val="auto"/>
        </w:rPr>
        <w:t>–</w:t>
      </w:r>
      <w:r w:rsidRPr="001D15BF">
        <w:rPr>
          <w:rFonts w:asciiTheme="minorHAnsi" w:hAnsiTheme="minorHAnsi" w:cstheme="minorHAnsi"/>
          <w:b/>
          <w:color w:val="auto"/>
        </w:rPr>
        <w:t xml:space="preserve"> </w:t>
      </w:r>
      <w:r w:rsidR="00CE4559" w:rsidRPr="001D15BF">
        <w:rPr>
          <w:rFonts w:asciiTheme="minorHAnsi" w:hAnsiTheme="minorHAnsi" w:cstheme="minorHAnsi"/>
          <w:b/>
          <w:color w:val="auto"/>
        </w:rPr>
        <w:t>GOODS</w:t>
      </w:r>
    </w:p>
    <w:p w14:paraId="7049F343" w14:textId="77777777" w:rsidR="00826F27" w:rsidRPr="005E5F03" w:rsidRDefault="00826F27" w:rsidP="00826F27">
      <w:pPr>
        <w:spacing w:after="120"/>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826F27" w:rsidRPr="005E5F03" w14:paraId="31DEDD16" w14:textId="77777777" w:rsidTr="00BC5DC3">
        <w:trPr>
          <w:trHeight w:val="360"/>
        </w:trPr>
        <w:tc>
          <w:tcPr>
            <w:tcW w:w="1979" w:type="dxa"/>
            <w:shd w:val="clear" w:color="auto" w:fill="auto"/>
            <w:vAlign w:val="center"/>
          </w:tcPr>
          <w:p w14:paraId="60064B52" w14:textId="77777777" w:rsidR="00826F27" w:rsidRPr="005E5F03" w:rsidRDefault="00826F27" w:rsidP="00BC5DC3">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670C4DD5AA8344EE81183BDAB2D58B90"/>
            </w:placeholder>
            <w:showingPlcHdr/>
            <w:text/>
          </w:sdtPr>
          <w:sdtEndPr/>
          <w:sdtContent>
            <w:tc>
              <w:tcPr>
                <w:tcW w:w="7743" w:type="dxa"/>
                <w:gridSpan w:val="2"/>
                <w:shd w:val="clear" w:color="auto" w:fill="auto"/>
                <w:vAlign w:val="center"/>
              </w:tcPr>
              <w:p w14:paraId="6C847DE6" w14:textId="77777777" w:rsidR="00826F27" w:rsidRPr="005E5F03" w:rsidRDefault="00826F27" w:rsidP="00BC5DC3">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26F27" w:rsidRPr="005E5F03" w14:paraId="6EC74267" w14:textId="77777777" w:rsidTr="00BC5DC3">
        <w:trPr>
          <w:trHeight w:val="360"/>
        </w:trPr>
        <w:tc>
          <w:tcPr>
            <w:tcW w:w="1979" w:type="dxa"/>
            <w:shd w:val="clear" w:color="auto" w:fill="auto"/>
          </w:tcPr>
          <w:p w14:paraId="4DD46AA2" w14:textId="77777777" w:rsidR="00826F27" w:rsidRPr="005E5F03" w:rsidRDefault="00826F27" w:rsidP="00BC5DC3">
            <w:pPr>
              <w:spacing w:before="120" w:after="120"/>
              <w:rPr>
                <w:rFonts w:cstheme="minorHAnsi"/>
                <w:sz w:val="20"/>
                <w:szCs w:val="20"/>
              </w:rPr>
            </w:pPr>
            <w:r w:rsidRPr="005E5F03">
              <w:rPr>
                <w:rFonts w:cstheme="minorHAnsi"/>
                <w:iCs/>
                <w:sz w:val="20"/>
                <w:szCs w:val="20"/>
              </w:rPr>
              <w:t>RFQ reference:</w:t>
            </w:r>
          </w:p>
        </w:tc>
        <w:sdt>
          <w:sdtPr>
            <w:rPr>
              <w:rFonts w:cstheme="minorHAnsi"/>
              <w:b/>
              <w:bCs/>
            </w:rPr>
            <w:id w:val="-1814324280"/>
            <w:placeholder>
              <w:docPart w:val="59A590E999F344638941BA538CAAEF5D"/>
            </w:placeholder>
            <w:text/>
          </w:sdtPr>
          <w:sdtEndPr/>
          <w:sdtContent>
            <w:tc>
              <w:tcPr>
                <w:tcW w:w="3780" w:type="dxa"/>
                <w:shd w:val="clear" w:color="auto" w:fill="auto"/>
                <w:vAlign w:val="center"/>
              </w:tcPr>
              <w:p w14:paraId="690BBA4A" w14:textId="468BD73C" w:rsidR="00826F27" w:rsidRPr="005E5F03" w:rsidRDefault="00834258" w:rsidP="00BC5DC3">
                <w:pPr>
                  <w:spacing w:before="120" w:after="120"/>
                  <w:rPr>
                    <w:rFonts w:cstheme="minorHAnsi"/>
                    <w:sz w:val="20"/>
                    <w:szCs w:val="20"/>
                  </w:rPr>
                </w:pPr>
                <w:r w:rsidRPr="00834258">
                  <w:rPr>
                    <w:rFonts w:cstheme="minorHAnsi"/>
                    <w:b/>
                    <w:bCs/>
                  </w:rPr>
                  <w:t>223-2022-UNDP-UKR-RFQ-RPP</w:t>
                </w:r>
              </w:p>
            </w:tc>
          </w:sdtContent>
        </w:sdt>
        <w:tc>
          <w:tcPr>
            <w:tcW w:w="3963" w:type="dxa"/>
            <w:shd w:val="clear" w:color="auto" w:fill="auto"/>
            <w:vAlign w:val="center"/>
          </w:tcPr>
          <w:p w14:paraId="01F6A93D" w14:textId="77777777" w:rsidR="00826F27" w:rsidRPr="005E5F03" w:rsidRDefault="00826F27" w:rsidP="00BC5DC3">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FEABE47E1B9C42C79EC85856A77DA5B2"/>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82C5ECA" w14:textId="5F1344E7" w:rsidR="008535B7" w:rsidRDefault="008535B7" w:rsidP="00826F27">
      <w:pPr>
        <w:spacing w:before="120" w:after="120"/>
        <w:jc w:val="both"/>
        <w:rPr>
          <w:rFonts w:cstheme="minorHAnsi"/>
          <w:b/>
          <w:sz w:val="20"/>
          <w:szCs w:val="20"/>
          <w:u w:val="single"/>
        </w:rPr>
      </w:pPr>
    </w:p>
    <w:p w14:paraId="72B98BC4" w14:textId="5CCF8783" w:rsidR="00CE4559" w:rsidRPr="008E3F22" w:rsidRDefault="00CE4559" w:rsidP="00517451">
      <w:pPr>
        <w:spacing w:before="40" w:after="80" w:line="240" w:lineRule="auto"/>
        <w:jc w:val="both"/>
        <w:rPr>
          <w:b/>
          <w:bCs/>
          <w:i/>
          <w:iCs/>
          <w:sz w:val="24"/>
          <w:szCs w:val="24"/>
          <w:u w:val="single"/>
          <w:lang w:val="en-US"/>
        </w:rPr>
      </w:pPr>
      <w:proofErr w:type="spellStart"/>
      <w:r w:rsidRPr="008E3F22">
        <w:rPr>
          <w:b/>
          <w:bCs/>
          <w:i/>
          <w:iCs/>
          <w:sz w:val="24"/>
          <w:szCs w:val="24"/>
          <w:u w:val="single"/>
          <w:lang w:val="uk-UA"/>
        </w:rPr>
        <w:t>Table</w:t>
      </w:r>
      <w:proofErr w:type="spellEnd"/>
      <w:r w:rsidRPr="008E3F22">
        <w:rPr>
          <w:b/>
          <w:bCs/>
          <w:i/>
          <w:iCs/>
          <w:sz w:val="24"/>
          <w:szCs w:val="24"/>
          <w:u w:val="single"/>
          <w:lang w:val="uk-UA"/>
        </w:rPr>
        <w:t xml:space="preserve"> 1.</w:t>
      </w:r>
      <w:r w:rsidR="008E3F22" w:rsidRPr="008E3F22">
        <w:rPr>
          <w:b/>
          <w:bCs/>
          <w:i/>
          <w:iCs/>
          <w:sz w:val="24"/>
          <w:szCs w:val="24"/>
          <w:u w:val="single"/>
          <w:lang w:val="en-US"/>
        </w:rPr>
        <w:t xml:space="preserve"> </w:t>
      </w:r>
      <w:proofErr w:type="spellStart"/>
      <w:r w:rsidRPr="008E3F22">
        <w:rPr>
          <w:b/>
          <w:bCs/>
          <w:i/>
          <w:iCs/>
          <w:sz w:val="24"/>
          <w:szCs w:val="24"/>
          <w:u w:val="single"/>
          <w:lang w:val="uk-UA"/>
        </w:rPr>
        <w:t>Conformity</w:t>
      </w:r>
      <w:proofErr w:type="spellEnd"/>
      <w:r w:rsidRPr="008E3F22">
        <w:rPr>
          <w:b/>
          <w:bCs/>
          <w:i/>
          <w:iCs/>
          <w:sz w:val="24"/>
          <w:szCs w:val="24"/>
          <w:u w:val="single"/>
          <w:lang w:val="uk-UA"/>
        </w:rPr>
        <w:t xml:space="preserve"> </w:t>
      </w:r>
      <w:proofErr w:type="spellStart"/>
      <w:r w:rsidRPr="008E3F22">
        <w:rPr>
          <w:b/>
          <w:bCs/>
          <w:i/>
          <w:iCs/>
          <w:sz w:val="24"/>
          <w:szCs w:val="24"/>
          <w:u w:val="single"/>
          <w:lang w:val="uk-UA"/>
        </w:rPr>
        <w:t>to</w:t>
      </w:r>
      <w:proofErr w:type="spellEnd"/>
      <w:r w:rsidRPr="008E3F22">
        <w:rPr>
          <w:b/>
          <w:bCs/>
          <w:i/>
          <w:iCs/>
          <w:sz w:val="24"/>
          <w:szCs w:val="24"/>
          <w:u w:val="single"/>
          <w:lang w:val="uk-UA"/>
        </w:rPr>
        <w:t xml:space="preserve"> </w:t>
      </w:r>
      <w:proofErr w:type="spellStart"/>
      <w:r w:rsidRPr="008E3F22">
        <w:rPr>
          <w:b/>
          <w:bCs/>
          <w:i/>
          <w:iCs/>
          <w:sz w:val="24"/>
          <w:szCs w:val="24"/>
          <w:u w:val="single"/>
          <w:lang w:val="uk-UA"/>
        </w:rPr>
        <w:t>the</w:t>
      </w:r>
      <w:proofErr w:type="spellEnd"/>
      <w:r w:rsidRPr="008E3F22">
        <w:rPr>
          <w:b/>
          <w:bCs/>
          <w:i/>
          <w:iCs/>
          <w:sz w:val="24"/>
          <w:szCs w:val="24"/>
          <w:u w:val="single"/>
          <w:lang w:val="uk-UA"/>
        </w:rPr>
        <w:t xml:space="preserve"> </w:t>
      </w:r>
      <w:proofErr w:type="spellStart"/>
      <w:r w:rsidRPr="008E3F22">
        <w:rPr>
          <w:b/>
          <w:bCs/>
          <w:i/>
          <w:iCs/>
          <w:sz w:val="24"/>
          <w:szCs w:val="24"/>
          <w:u w:val="single"/>
          <w:lang w:val="uk-UA"/>
        </w:rPr>
        <w:t>Specification</w:t>
      </w:r>
      <w:proofErr w:type="spellEnd"/>
      <w:r w:rsidR="00892273" w:rsidRPr="008E3F22">
        <w:rPr>
          <w:b/>
          <w:bCs/>
          <w:i/>
          <w:iCs/>
          <w:sz w:val="24"/>
          <w:szCs w:val="24"/>
          <w:u w:val="single"/>
          <w:lang w:val="en-US"/>
        </w:rPr>
        <w:t xml:space="preserve"> </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940"/>
        <w:gridCol w:w="1260"/>
        <w:gridCol w:w="2160"/>
      </w:tblGrid>
      <w:tr w:rsidR="00CE4559" w:rsidRPr="00ED205A" w14:paraId="5D04C0ED" w14:textId="77777777" w:rsidTr="00275A95">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63303E4D" w14:textId="77777777" w:rsidR="00CE4559" w:rsidRPr="00ED205A" w:rsidRDefault="00CE4559" w:rsidP="00315AE4">
            <w:pPr>
              <w:jc w:val="center"/>
              <w:rPr>
                <w:rFonts w:ascii="Arial" w:hAnsi="Arial" w:cs="Arial"/>
                <w:lang w:eastAsia="ru-RU"/>
              </w:rPr>
            </w:pPr>
            <w:r w:rsidRPr="00936614">
              <w:rPr>
                <w:rFonts w:cstheme="minorHAnsi"/>
                <w:b/>
                <w:bCs/>
              </w:rPr>
              <w:t>#</w:t>
            </w:r>
          </w:p>
        </w:tc>
        <w:tc>
          <w:tcPr>
            <w:tcW w:w="5940" w:type="dxa"/>
            <w:tcBorders>
              <w:top w:val="single" w:sz="4" w:space="0" w:color="auto"/>
              <w:left w:val="single" w:sz="4" w:space="0" w:color="auto"/>
              <w:bottom w:val="single" w:sz="4" w:space="0" w:color="auto"/>
              <w:right w:val="single" w:sz="4" w:space="0" w:color="auto"/>
            </w:tcBorders>
            <w:shd w:val="clear" w:color="auto" w:fill="FFFFFF"/>
            <w:vAlign w:val="center"/>
          </w:tcPr>
          <w:p w14:paraId="4CD2FAF8" w14:textId="77777777" w:rsidR="00CE4559" w:rsidRPr="00ED205A" w:rsidRDefault="00CE4559" w:rsidP="00315AE4">
            <w:pPr>
              <w:rPr>
                <w:rFonts w:ascii="Arial" w:hAnsi="Arial" w:cs="Arial"/>
                <w:b/>
                <w:bCs/>
              </w:rPr>
            </w:pPr>
            <w:r w:rsidRPr="00936614">
              <w:rPr>
                <w:rFonts w:cstheme="minorHAnsi"/>
                <w:b/>
                <w:bCs/>
              </w:rPr>
              <w:t>Technical requirements (</w:t>
            </w:r>
            <w:r w:rsidRPr="00936614">
              <w:rPr>
                <w:rFonts w:ascii="Calibri" w:eastAsia="Calibri" w:hAnsi="Calibri" w:cs="Calibri"/>
                <w:b/>
                <w:bCs/>
                <w:kern w:val="1"/>
              </w:rPr>
              <w:t>Features at least</w:t>
            </w:r>
            <w:r w:rsidRPr="00936614">
              <w:rPr>
                <w:rFonts w:cstheme="minorHAnsi"/>
                <w:b/>
                <w:bCs/>
              </w:rPr>
              <w: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4F2E49E" w14:textId="77777777" w:rsidR="00CE4559" w:rsidRPr="00936614" w:rsidRDefault="00CE4559" w:rsidP="00315AE4">
            <w:pPr>
              <w:jc w:val="center"/>
              <w:rPr>
                <w:rFonts w:cstheme="minorHAnsi"/>
                <w:b/>
              </w:rPr>
            </w:pPr>
            <w:r w:rsidRPr="00936614">
              <w:rPr>
                <w:rFonts w:cstheme="minorHAnsi"/>
                <w:b/>
              </w:rPr>
              <w:t>Conformity</w:t>
            </w:r>
          </w:p>
          <w:p w14:paraId="05396A27" w14:textId="77777777" w:rsidR="00CE4559" w:rsidRPr="00ED205A" w:rsidRDefault="00CE4559" w:rsidP="00315AE4">
            <w:pPr>
              <w:jc w:val="center"/>
              <w:rPr>
                <w:rFonts w:ascii="Arial" w:hAnsi="Arial" w:cs="Arial"/>
              </w:rPr>
            </w:pPr>
            <w:r w:rsidRPr="00936614">
              <w:rPr>
                <w:rFonts w:cstheme="minorHAnsi"/>
              </w:rPr>
              <w:t>(Yes/No)</w:t>
            </w: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6AA0B1A" w14:textId="77777777" w:rsidR="00CE4559" w:rsidRPr="009F393E" w:rsidRDefault="00CE4559" w:rsidP="00315AE4">
            <w:pPr>
              <w:spacing w:after="0"/>
              <w:jc w:val="center"/>
              <w:rPr>
                <w:rFonts w:cstheme="minorHAnsi"/>
                <w:b/>
              </w:rPr>
            </w:pPr>
            <w:r w:rsidRPr="009F393E">
              <w:rPr>
                <w:rFonts w:cstheme="minorHAnsi"/>
                <w:b/>
              </w:rPr>
              <w:t xml:space="preserve">Offered Brand, Model and Exact </w:t>
            </w:r>
          </w:p>
          <w:p w14:paraId="44788903" w14:textId="77777777" w:rsidR="00CE4559" w:rsidRPr="009F393E" w:rsidRDefault="00CE4559" w:rsidP="00315AE4">
            <w:pPr>
              <w:spacing w:after="0"/>
              <w:jc w:val="center"/>
              <w:rPr>
                <w:rFonts w:cstheme="minorHAnsi"/>
                <w:b/>
              </w:rPr>
            </w:pPr>
            <w:r w:rsidRPr="009F393E">
              <w:rPr>
                <w:rFonts w:cstheme="minorHAnsi"/>
                <w:b/>
              </w:rPr>
              <w:t>characteristics</w:t>
            </w:r>
          </w:p>
          <w:p w14:paraId="5F2D0424" w14:textId="5073F184" w:rsidR="00CE4559" w:rsidRPr="00E30969" w:rsidRDefault="00CE4559" w:rsidP="00315AE4">
            <w:pPr>
              <w:spacing w:after="0"/>
              <w:jc w:val="center"/>
              <w:rPr>
                <w:rFonts w:cstheme="minorHAnsi"/>
                <w:bCs/>
                <w:i/>
                <w:iCs/>
                <w:sz w:val="16"/>
                <w:szCs w:val="16"/>
              </w:rPr>
            </w:pPr>
            <w:r w:rsidRPr="009F393E">
              <w:rPr>
                <w:rFonts w:cstheme="minorHAnsi"/>
                <w:bCs/>
                <w:i/>
                <w:iCs/>
                <w:sz w:val="16"/>
                <w:szCs w:val="16"/>
              </w:rPr>
              <w:t>(Technical characteristics should not</w:t>
            </w:r>
            <w:r>
              <w:rPr>
                <w:rFonts w:cstheme="minorHAnsi"/>
                <w:bCs/>
                <w:i/>
                <w:iCs/>
                <w:sz w:val="16"/>
                <w:szCs w:val="16"/>
              </w:rPr>
              <w:t xml:space="preserve"> </w:t>
            </w:r>
            <w:proofErr w:type="gramStart"/>
            <w:r w:rsidRPr="009F393E">
              <w:rPr>
                <w:rFonts w:cstheme="minorHAnsi"/>
                <w:bCs/>
                <w:i/>
                <w:iCs/>
                <w:sz w:val="16"/>
                <w:szCs w:val="16"/>
              </w:rPr>
              <w:t xml:space="preserve">be </w:t>
            </w:r>
            <w:r>
              <w:rPr>
                <w:rFonts w:cstheme="minorHAnsi"/>
                <w:bCs/>
                <w:i/>
                <w:iCs/>
                <w:sz w:val="16"/>
                <w:szCs w:val="16"/>
              </w:rPr>
              <w:t xml:space="preserve"> </w:t>
            </w:r>
            <w:r w:rsidRPr="009F393E">
              <w:rPr>
                <w:rFonts w:cstheme="minorHAnsi"/>
                <w:bCs/>
                <w:i/>
                <w:iCs/>
                <w:sz w:val="16"/>
                <w:szCs w:val="16"/>
              </w:rPr>
              <w:t>less</w:t>
            </w:r>
            <w:proofErr w:type="gramEnd"/>
            <w:r w:rsidRPr="009F393E">
              <w:rPr>
                <w:rFonts w:cstheme="minorHAnsi"/>
                <w:bCs/>
                <w:i/>
                <w:iCs/>
                <w:sz w:val="16"/>
                <w:szCs w:val="16"/>
              </w:rPr>
              <w:t>/worse than those listed i</w:t>
            </w:r>
            <w:r>
              <w:rPr>
                <w:rFonts w:cstheme="minorHAnsi"/>
                <w:bCs/>
                <w:i/>
                <w:iCs/>
                <w:sz w:val="16"/>
                <w:szCs w:val="16"/>
              </w:rPr>
              <w:t xml:space="preserve">n </w:t>
            </w:r>
            <w:r w:rsidRPr="009F393E">
              <w:rPr>
                <w:rFonts w:cstheme="minorHAnsi"/>
                <w:bCs/>
                <w:i/>
                <w:iCs/>
                <w:sz w:val="16"/>
                <w:szCs w:val="16"/>
              </w:rPr>
              <w:t>the assignment)</w:t>
            </w:r>
          </w:p>
        </w:tc>
      </w:tr>
      <w:tr w:rsidR="00BB3441" w:rsidRPr="00ED205A" w14:paraId="1789EBF1" w14:textId="77777777" w:rsidTr="00275A95">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1A6A3ADD" w14:textId="77777777" w:rsidR="00BB3441" w:rsidRPr="009F393E" w:rsidRDefault="00BB3441" w:rsidP="00BB3441">
            <w:pPr>
              <w:pStyle w:val="ListParagraph"/>
              <w:numPr>
                <w:ilvl w:val="0"/>
                <w:numId w:val="3"/>
              </w:numPr>
              <w:jc w:val="center"/>
              <w:rPr>
                <w:rFonts w:cstheme="minorHAnsi"/>
                <w:b/>
                <w:bCs/>
              </w:rPr>
            </w:pPr>
          </w:p>
        </w:tc>
        <w:tc>
          <w:tcPr>
            <w:tcW w:w="5940" w:type="dxa"/>
            <w:tcBorders>
              <w:top w:val="single" w:sz="4" w:space="0" w:color="auto"/>
              <w:left w:val="single" w:sz="4" w:space="0" w:color="auto"/>
              <w:bottom w:val="single" w:sz="4" w:space="0" w:color="auto"/>
              <w:right w:val="single" w:sz="4" w:space="0" w:color="auto"/>
            </w:tcBorders>
            <w:shd w:val="clear" w:color="auto" w:fill="FFFFFF"/>
            <w:vAlign w:val="center"/>
          </w:tcPr>
          <w:tbl>
            <w:tblPr>
              <w:tblStyle w:val="TableGrid"/>
              <w:tblW w:w="5825" w:type="dxa"/>
              <w:tblLayout w:type="fixed"/>
              <w:tblLook w:val="04A0" w:firstRow="1" w:lastRow="0" w:firstColumn="1" w:lastColumn="0" w:noHBand="0" w:noVBand="1"/>
            </w:tblPr>
            <w:tblGrid>
              <w:gridCol w:w="5825"/>
            </w:tblGrid>
            <w:tr w:rsidR="00834258" w:rsidRPr="0028475C" w14:paraId="066AF6C7" w14:textId="77777777" w:rsidTr="00622F0C">
              <w:trPr>
                <w:trHeight w:val="558"/>
              </w:trPr>
              <w:tc>
                <w:tcPr>
                  <w:tcW w:w="5000" w:type="pct"/>
                </w:tcPr>
                <w:p w14:paraId="6C474D3C" w14:textId="77777777" w:rsidR="00834258" w:rsidRPr="0028475C" w:rsidRDefault="00834258" w:rsidP="00622F0C">
                  <w:pPr>
                    <w:spacing w:after="200"/>
                    <w:ind w:left="-40" w:right="-130"/>
                    <w:jc w:val="center"/>
                    <w:rPr>
                      <w:rFonts w:ascii="Myriad Pro" w:eastAsia="Calibri" w:hAnsi="Myriad Pro" w:cstheme="minorHAnsi"/>
                      <w:b/>
                      <w:bCs/>
                    </w:rPr>
                  </w:pPr>
                  <w:r w:rsidRPr="00275A95">
                    <w:rPr>
                      <w:rFonts w:ascii="Myriad Pro" w:hAnsi="Myriad Pro" w:cstheme="minorHAnsi"/>
                      <w:b/>
                      <w:bCs/>
                      <w:sz w:val="20"/>
                      <w:szCs w:val="20"/>
                    </w:rPr>
                    <w:t xml:space="preserve">Medical and technical specification of a set of </w:t>
                  </w:r>
                  <w:r w:rsidRPr="00275A95">
                    <w:rPr>
                      <w:rFonts w:ascii="Myriad Pro" w:eastAsia="Calibri" w:hAnsi="Myriad Pro" w:cstheme="minorHAnsi"/>
                      <w:b/>
                      <w:bCs/>
                      <w:kern w:val="1"/>
                      <w:sz w:val="20"/>
                      <w:szCs w:val="20"/>
                      <w:lang w:val="en-US"/>
                    </w:rPr>
                    <w:t>a</w:t>
                  </w:r>
                  <w:proofErr w:type="spellStart"/>
                  <w:r w:rsidRPr="00275A95">
                    <w:rPr>
                      <w:rFonts w:ascii="Myriad Pro" w:eastAsia="Calibri" w:hAnsi="Myriad Pro" w:cstheme="minorHAnsi"/>
                      <w:b/>
                      <w:bCs/>
                      <w:kern w:val="1"/>
                      <w:sz w:val="20"/>
                      <w:szCs w:val="20"/>
                    </w:rPr>
                    <w:t>utomatic</w:t>
                  </w:r>
                  <w:proofErr w:type="spellEnd"/>
                  <w:r w:rsidRPr="00275A95">
                    <w:rPr>
                      <w:rFonts w:ascii="Myriad Pro" w:eastAsia="Calibri" w:hAnsi="Myriad Pro" w:cstheme="minorHAnsi"/>
                      <w:b/>
                      <w:bCs/>
                      <w:kern w:val="1"/>
                      <w:sz w:val="20"/>
                      <w:szCs w:val="20"/>
                    </w:rPr>
                    <w:t xml:space="preserve"> external defibrillators</w:t>
                  </w:r>
                  <w:r w:rsidRPr="00275A95">
                    <w:rPr>
                      <w:rFonts w:ascii="Myriad Pro" w:eastAsia="Calibri" w:hAnsi="Myriad Pro" w:cstheme="minorHAnsi"/>
                      <w:b/>
                      <w:bCs/>
                      <w:kern w:val="1"/>
                      <w:sz w:val="20"/>
                      <w:szCs w:val="20"/>
                      <w:lang w:val="en-US"/>
                    </w:rPr>
                    <w:t xml:space="preserve"> with metal storage cases</w:t>
                  </w:r>
                </w:p>
              </w:tc>
            </w:tr>
            <w:tr w:rsidR="00834258" w:rsidRPr="0028475C" w14:paraId="56583E33" w14:textId="77777777" w:rsidTr="00622F0C">
              <w:trPr>
                <w:trHeight w:val="280"/>
              </w:trPr>
              <w:tc>
                <w:tcPr>
                  <w:tcW w:w="5000" w:type="pct"/>
                </w:tcPr>
                <w:p w14:paraId="5089ED0F" w14:textId="77777777" w:rsidR="00834258" w:rsidRPr="0028475C" w:rsidRDefault="00834258" w:rsidP="00834258">
                  <w:pPr>
                    <w:pStyle w:val="ListParagraph"/>
                    <w:ind w:left="0"/>
                    <w:jc w:val="center"/>
                    <w:rPr>
                      <w:rFonts w:ascii="Myriad Pro" w:eastAsia="Noto Sans" w:hAnsi="Myriad Pro" w:cstheme="minorHAnsi"/>
                      <w:b/>
                      <w:bCs/>
                      <w:lang w:val="en-US"/>
                    </w:rPr>
                  </w:pPr>
                  <w:r w:rsidRPr="0028475C">
                    <w:rPr>
                      <w:rFonts w:ascii="Myriad Pro" w:hAnsi="Myriad Pro"/>
                      <w:b/>
                      <w:bCs/>
                      <w:lang w:val="en-US"/>
                    </w:rPr>
                    <w:t>1</w:t>
                  </w:r>
                  <w:r w:rsidRPr="0028475C">
                    <w:rPr>
                      <w:rFonts w:ascii="Myriad Pro" w:hAnsi="Myriad Pro"/>
                      <w:b/>
                      <w:bCs/>
                    </w:rPr>
                    <w:t>. General requirements</w:t>
                  </w:r>
                </w:p>
              </w:tc>
            </w:tr>
            <w:tr w:rsidR="00834258" w:rsidRPr="0028475C" w14:paraId="33266F98" w14:textId="77777777" w:rsidTr="00622F0C">
              <w:trPr>
                <w:trHeight w:val="280"/>
              </w:trPr>
              <w:tc>
                <w:tcPr>
                  <w:tcW w:w="5000" w:type="pct"/>
                </w:tcPr>
                <w:p w14:paraId="12571DFF" w14:textId="77777777" w:rsidR="00834258" w:rsidRPr="00834258" w:rsidRDefault="00834258" w:rsidP="00834258">
                  <w:pPr>
                    <w:rPr>
                      <w:rFonts w:ascii="Myriad Pro" w:hAnsi="Myriad Pro"/>
                      <w:sz w:val="20"/>
                      <w:szCs w:val="20"/>
                    </w:rPr>
                  </w:pPr>
                  <w:r w:rsidRPr="00834258">
                    <w:rPr>
                      <w:rFonts w:ascii="Myriad Pro" w:hAnsi="Myriad Pro"/>
                      <w:sz w:val="20"/>
                      <w:szCs w:val="20"/>
                    </w:rPr>
                    <w:t>Purpose</w:t>
                  </w:r>
                  <w:r w:rsidRPr="00834258">
                    <w:rPr>
                      <w:rFonts w:ascii="Myriad Pro" w:hAnsi="Myriad Pro"/>
                      <w:sz w:val="20"/>
                      <w:szCs w:val="20"/>
                      <w:lang w:val="en-US"/>
                    </w:rPr>
                    <w:t>:</w:t>
                  </w:r>
                  <w:r w:rsidRPr="00834258">
                    <w:rPr>
                      <w:rFonts w:ascii="Myriad Pro" w:hAnsi="Myriad Pro"/>
                      <w:sz w:val="20"/>
                      <w:szCs w:val="20"/>
                    </w:rPr>
                    <w:t xml:space="preserve"> </w:t>
                  </w:r>
                  <w:r w:rsidRPr="00834258">
                    <w:rPr>
                      <w:rFonts w:ascii="Myriad Pro" w:hAnsi="Myriad Pro"/>
                      <w:sz w:val="20"/>
                      <w:szCs w:val="20"/>
                      <w:lang w:val="en-US"/>
                    </w:rPr>
                    <w:t>f</w:t>
                  </w:r>
                  <w:r w:rsidRPr="00834258">
                    <w:rPr>
                      <w:rFonts w:ascii="Myriad Pro" w:hAnsi="Myriad Pro"/>
                      <w:sz w:val="20"/>
                      <w:szCs w:val="20"/>
                    </w:rPr>
                    <w:t>or use in adults and children in case of sudden cardiac arrest</w:t>
                  </w:r>
                </w:p>
              </w:tc>
            </w:tr>
            <w:tr w:rsidR="00834258" w:rsidRPr="0028475C" w14:paraId="16B6E6C9" w14:textId="77777777" w:rsidTr="00622F0C">
              <w:trPr>
                <w:trHeight w:val="280"/>
              </w:trPr>
              <w:tc>
                <w:tcPr>
                  <w:tcW w:w="5000" w:type="pct"/>
                </w:tcPr>
                <w:p w14:paraId="6493D749" w14:textId="77777777" w:rsidR="00834258" w:rsidRPr="00834258" w:rsidRDefault="00834258" w:rsidP="00834258">
                  <w:pPr>
                    <w:rPr>
                      <w:rFonts w:ascii="Myriad Pro" w:hAnsi="Myriad Pro"/>
                      <w:sz w:val="20"/>
                      <w:szCs w:val="20"/>
                    </w:rPr>
                  </w:pPr>
                  <w:r w:rsidRPr="00834258">
                    <w:rPr>
                      <w:rFonts w:ascii="Myriad Pro" w:hAnsi="Myriad Pro"/>
                      <w:sz w:val="20"/>
                      <w:szCs w:val="20"/>
                    </w:rPr>
                    <w:t>The equipment must be used in public places and institutions by persons who have been trained to use it</w:t>
                  </w:r>
                </w:p>
              </w:tc>
            </w:tr>
            <w:tr w:rsidR="00834258" w:rsidRPr="0028475C" w14:paraId="4DA16A08" w14:textId="77777777" w:rsidTr="00622F0C">
              <w:trPr>
                <w:trHeight w:val="280"/>
              </w:trPr>
              <w:tc>
                <w:tcPr>
                  <w:tcW w:w="5000" w:type="pct"/>
                </w:tcPr>
                <w:p w14:paraId="01C069A4"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Defibrillation mode </w:t>
                  </w:r>
                  <w:r w:rsidRPr="00834258">
                    <w:rPr>
                      <w:rFonts w:ascii="Myriad Pro" w:hAnsi="Myriad Pro"/>
                      <w:sz w:val="20"/>
                      <w:szCs w:val="20"/>
                      <w:lang w:val="en-US"/>
                    </w:rPr>
                    <w:t>is f</w:t>
                  </w:r>
                  <w:proofErr w:type="spellStart"/>
                  <w:r w:rsidRPr="00834258">
                    <w:rPr>
                      <w:rFonts w:ascii="Myriad Pro" w:hAnsi="Myriad Pro"/>
                      <w:sz w:val="20"/>
                      <w:szCs w:val="20"/>
                    </w:rPr>
                    <w:t>ully</w:t>
                  </w:r>
                  <w:proofErr w:type="spellEnd"/>
                  <w:r w:rsidRPr="00834258">
                    <w:rPr>
                      <w:rFonts w:ascii="Myriad Pro" w:hAnsi="Myriad Pro"/>
                      <w:sz w:val="20"/>
                      <w:szCs w:val="20"/>
                    </w:rPr>
                    <w:t xml:space="preserve"> automatic</w:t>
                  </w:r>
                </w:p>
              </w:tc>
            </w:tr>
            <w:tr w:rsidR="00834258" w:rsidRPr="0028475C" w14:paraId="395DA5D2" w14:textId="77777777" w:rsidTr="00622F0C">
              <w:trPr>
                <w:trHeight w:val="280"/>
              </w:trPr>
              <w:tc>
                <w:tcPr>
                  <w:tcW w:w="5000" w:type="pct"/>
                </w:tcPr>
                <w:p w14:paraId="446D8A41" w14:textId="77777777" w:rsidR="00834258" w:rsidRPr="00834258" w:rsidRDefault="00834258" w:rsidP="00834258">
                  <w:pPr>
                    <w:rPr>
                      <w:rFonts w:ascii="Myriad Pro" w:hAnsi="Myriad Pro"/>
                      <w:sz w:val="20"/>
                      <w:szCs w:val="20"/>
                    </w:rPr>
                  </w:pPr>
                  <w:r w:rsidRPr="00834258">
                    <w:rPr>
                      <w:rFonts w:ascii="Myriad Pro" w:hAnsi="Myriad Pro"/>
                      <w:sz w:val="20"/>
                      <w:szCs w:val="20"/>
                    </w:rPr>
                    <w:t>Voice instructions accompany</w:t>
                  </w:r>
                  <w:r w:rsidRPr="00834258">
                    <w:rPr>
                      <w:rFonts w:ascii="Myriad Pro" w:hAnsi="Myriad Pro"/>
                      <w:sz w:val="20"/>
                      <w:szCs w:val="20"/>
                      <w:lang w:val="en-US"/>
                    </w:rPr>
                    <w:t xml:space="preserve"> </w:t>
                  </w:r>
                  <w:r w:rsidRPr="00834258">
                    <w:rPr>
                      <w:rFonts w:ascii="Myriad Pro" w:hAnsi="Myriad Pro"/>
                      <w:sz w:val="20"/>
                      <w:szCs w:val="20"/>
                    </w:rPr>
                    <w:t xml:space="preserve">the entire defibrillation procedure </w:t>
                  </w:r>
                </w:p>
              </w:tc>
            </w:tr>
            <w:tr w:rsidR="00834258" w:rsidRPr="0028475C" w14:paraId="57D16D99" w14:textId="77777777" w:rsidTr="00622F0C">
              <w:trPr>
                <w:trHeight w:val="280"/>
              </w:trPr>
              <w:tc>
                <w:tcPr>
                  <w:tcW w:w="5000" w:type="pct"/>
                </w:tcPr>
                <w:p w14:paraId="58AF4AB2" w14:textId="77777777" w:rsidR="00834258" w:rsidRPr="00834258" w:rsidRDefault="00834258" w:rsidP="00834258">
                  <w:pPr>
                    <w:rPr>
                      <w:rFonts w:ascii="Myriad Pro" w:hAnsi="Myriad Pro"/>
                      <w:sz w:val="20"/>
                      <w:szCs w:val="20"/>
                    </w:rPr>
                  </w:pPr>
                  <w:r w:rsidRPr="00834258">
                    <w:rPr>
                      <w:rFonts w:ascii="Myriad Pro" w:hAnsi="Myriad Pro"/>
                      <w:sz w:val="20"/>
                      <w:szCs w:val="20"/>
                    </w:rPr>
                    <w:t>Voice prompts in Ukrainian (also in Russian and English) are available</w:t>
                  </w:r>
                </w:p>
              </w:tc>
            </w:tr>
            <w:tr w:rsidR="00834258" w:rsidRPr="0028475C" w14:paraId="2B59F7BA" w14:textId="77777777" w:rsidTr="00622F0C">
              <w:trPr>
                <w:trHeight w:val="280"/>
              </w:trPr>
              <w:tc>
                <w:tcPr>
                  <w:tcW w:w="5000" w:type="pct"/>
                </w:tcPr>
                <w:p w14:paraId="186665BE"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Status indicator </w:t>
                  </w:r>
                  <w:r w:rsidRPr="00834258">
                    <w:rPr>
                      <w:rFonts w:ascii="Myriad Pro" w:hAnsi="Myriad Pro"/>
                      <w:sz w:val="20"/>
                      <w:szCs w:val="20"/>
                      <w:lang w:val="en-US"/>
                    </w:rPr>
                    <w:t>is a</w:t>
                  </w:r>
                  <w:proofErr w:type="spellStart"/>
                  <w:r w:rsidRPr="00834258">
                    <w:rPr>
                      <w:rFonts w:ascii="Myriad Pro" w:hAnsi="Myriad Pro"/>
                      <w:sz w:val="20"/>
                      <w:szCs w:val="20"/>
                    </w:rPr>
                    <w:t>vailab</w:t>
                  </w:r>
                  <w:proofErr w:type="spellEnd"/>
                  <w:r w:rsidRPr="00834258">
                    <w:rPr>
                      <w:rFonts w:ascii="Myriad Pro" w:hAnsi="Myriad Pro"/>
                      <w:sz w:val="20"/>
                      <w:szCs w:val="20"/>
                      <w:lang w:val="en-US"/>
                    </w:rPr>
                    <w:t>le</w:t>
                  </w:r>
                </w:p>
              </w:tc>
            </w:tr>
            <w:tr w:rsidR="00834258" w:rsidRPr="0028475C" w14:paraId="3EAFBC1B" w14:textId="77777777" w:rsidTr="00622F0C">
              <w:trPr>
                <w:trHeight w:val="280"/>
              </w:trPr>
              <w:tc>
                <w:tcPr>
                  <w:tcW w:w="5000" w:type="pct"/>
                </w:tcPr>
                <w:p w14:paraId="35815BE9"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Speaker </w:t>
                  </w:r>
                  <w:r w:rsidRPr="00834258">
                    <w:rPr>
                      <w:rFonts w:ascii="Myriad Pro" w:hAnsi="Myriad Pro"/>
                      <w:sz w:val="20"/>
                      <w:szCs w:val="20"/>
                      <w:lang w:val="en-US"/>
                    </w:rPr>
                    <w:t xml:space="preserve">with the </w:t>
                  </w:r>
                  <w:proofErr w:type="spellStart"/>
                  <w:r w:rsidRPr="00834258">
                    <w:rPr>
                      <w:rFonts w:ascii="Myriad Pro" w:hAnsi="Myriad Pro"/>
                      <w:sz w:val="20"/>
                      <w:szCs w:val="20"/>
                    </w:rPr>
                    <w:t>automatical</w:t>
                  </w:r>
                  <w:proofErr w:type="spellEnd"/>
                  <w:r w:rsidRPr="00834258">
                    <w:rPr>
                      <w:rFonts w:ascii="Myriad Pro" w:hAnsi="Myriad Pro"/>
                      <w:sz w:val="20"/>
                      <w:szCs w:val="20"/>
                      <w:lang w:val="en-US"/>
                    </w:rPr>
                    <w:t xml:space="preserve"> </w:t>
                  </w:r>
                  <w:r w:rsidRPr="00834258">
                    <w:rPr>
                      <w:rFonts w:ascii="Myriad Pro" w:hAnsi="Myriad Pro"/>
                      <w:sz w:val="20"/>
                      <w:szCs w:val="20"/>
                    </w:rPr>
                    <w:t>adjust</w:t>
                  </w:r>
                  <w:proofErr w:type="spellStart"/>
                  <w:r w:rsidRPr="00834258">
                    <w:rPr>
                      <w:rFonts w:ascii="Myriad Pro" w:hAnsi="Myriad Pro"/>
                      <w:sz w:val="20"/>
                      <w:szCs w:val="20"/>
                      <w:lang w:val="en-US"/>
                    </w:rPr>
                    <w:t>ment</w:t>
                  </w:r>
                  <w:proofErr w:type="spellEnd"/>
                  <w:r w:rsidRPr="00834258">
                    <w:rPr>
                      <w:rFonts w:ascii="Myriad Pro" w:hAnsi="Myriad Pro"/>
                      <w:sz w:val="20"/>
                      <w:szCs w:val="20"/>
                      <w:lang w:val="en-US"/>
                    </w:rPr>
                    <w:t xml:space="preserve"> of</w:t>
                  </w:r>
                  <w:r w:rsidRPr="00834258">
                    <w:rPr>
                      <w:rFonts w:ascii="Myriad Pro" w:hAnsi="Myriad Pro"/>
                      <w:sz w:val="20"/>
                      <w:szCs w:val="20"/>
                    </w:rPr>
                    <w:t xml:space="preserve"> the volume, depending on the default ambient noise level</w:t>
                  </w:r>
                  <w:r w:rsidRPr="00834258">
                    <w:rPr>
                      <w:rFonts w:ascii="Myriad Pro" w:hAnsi="Myriad Pro"/>
                      <w:sz w:val="20"/>
                      <w:szCs w:val="20"/>
                      <w:lang w:val="en-US"/>
                    </w:rPr>
                    <w:t xml:space="preserve"> is a</w:t>
                  </w:r>
                  <w:proofErr w:type="spellStart"/>
                  <w:r w:rsidRPr="00834258">
                    <w:rPr>
                      <w:rFonts w:ascii="Myriad Pro" w:hAnsi="Myriad Pro"/>
                      <w:sz w:val="20"/>
                      <w:szCs w:val="20"/>
                    </w:rPr>
                    <w:t>vailab</w:t>
                  </w:r>
                  <w:proofErr w:type="spellEnd"/>
                  <w:r w:rsidRPr="00834258">
                    <w:rPr>
                      <w:rFonts w:ascii="Myriad Pro" w:hAnsi="Myriad Pro"/>
                      <w:sz w:val="20"/>
                      <w:szCs w:val="20"/>
                      <w:lang w:val="en-US"/>
                    </w:rPr>
                    <w:t>le</w:t>
                  </w:r>
                </w:p>
              </w:tc>
            </w:tr>
            <w:tr w:rsidR="00834258" w:rsidRPr="0028475C" w14:paraId="2CB71759" w14:textId="77777777" w:rsidTr="00622F0C">
              <w:trPr>
                <w:trHeight w:val="280"/>
              </w:trPr>
              <w:tc>
                <w:tcPr>
                  <w:tcW w:w="5000" w:type="pct"/>
                </w:tcPr>
                <w:p w14:paraId="76D03611"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Storage space for electrode plates </w:t>
                  </w:r>
                  <w:r w:rsidRPr="00834258">
                    <w:rPr>
                      <w:rFonts w:ascii="Myriad Pro" w:hAnsi="Myriad Pro"/>
                      <w:sz w:val="20"/>
                      <w:szCs w:val="20"/>
                      <w:lang w:val="en-US"/>
                    </w:rPr>
                    <w:t>is a</w:t>
                  </w:r>
                  <w:proofErr w:type="spellStart"/>
                  <w:r w:rsidRPr="00834258">
                    <w:rPr>
                      <w:rFonts w:ascii="Myriad Pro" w:hAnsi="Myriad Pro"/>
                      <w:sz w:val="20"/>
                      <w:szCs w:val="20"/>
                    </w:rPr>
                    <w:t>vailab</w:t>
                  </w:r>
                  <w:proofErr w:type="spellEnd"/>
                  <w:r w:rsidRPr="00834258">
                    <w:rPr>
                      <w:rFonts w:ascii="Myriad Pro" w:hAnsi="Myriad Pro"/>
                      <w:sz w:val="20"/>
                      <w:szCs w:val="20"/>
                      <w:lang w:val="en-US"/>
                    </w:rPr>
                    <w:t>le</w:t>
                  </w:r>
                </w:p>
              </w:tc>
            </w:tr>
            <w:tr w:rsidR="00834258" w:rsidRPr="0028475C" w14:paraId="45733FAD" w14:textId="77777777" w:rsidTr="00622F0C">
              <w:trPr>
                <w:trHeight w:val="280"/>
              </w:trPr>
              <w:tc>
                <w:tcPr>
                  <w:tcW w:w="5000" w:type="pct"/>
                </w:tcPr>
                <w:p w14:paraId="07077DD6"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 xml:space="preserve">Mode switch </w:t>
                  </w:r>
                  <w:r w:rsidRPr="00834258">
                    <w:rPr>
                      <w:rFonts w:ascii="Myriad Pro" w:hAnsi="Myriad Pro"/>
                      <w:sz w:val="20"/>
                      <w:szCs w:val="20"/>
                      <w:lang w:val="en-US"/>
                    </w:rPr>
                    <w:t>a</w:t>
                  </w:r>
                  <w:proofErr w:type="spellStart"/>
                  <w:r w:rsidRPr="00834258">
                    <w:rPr>
                      <w:rFonts w:ascii="Myriad Pro" w:hAnsi="Myriad Pro"/>
                      <w:sz w:val="20"/>
                      <w:szCs w:val="20"/>
                    </w:rPr>
                    <w:t>dults</w:t>
                  </w:r>
                  <w:proofErr w:type="spellEnd"/>
                  <w:r w:rsidRPr="00834258">
                    <w:rPr>
                      <w:rFonts w:ascii="Myriad Pro" w:hAnsi="Myriad Pro"/>
                      <w:sz w:val="20"/>
                      <w:szCs w:val="20"/>
                      <w:lang w:val="en-US"/>
                    </w:rPr>
                    <w:t xml:space="preserve"> and</w:t>
                  </w:r>
                  <w:r w:rsidRPr="00834258">
                    <w:rPr>
                      <w:rFonts w:ascii="Myriad Pro" w:hAnsi="Myriad Pro"/>
                      <w:sz w:val="20"/>
                      <w:szCs w:val="20"/>
                    </w:rPr>
                    <w:t xml:space="preserve"> children</w:t>
                  </w:r>
                  <w:r w:rsidRPr="00834258">
                    <w:rPr>
                      <w:rFonts w:ascii="Myriad Pro" w:hAnsi="Myriad Pro"/>
                      <w:sz w:val="20"/>
                      <w:szCs w:val="20"/>
                      <w:lang w:val="en-US"/>
                    </w:rPr>
                    <w:t xml:space="preserve"> is a</w:t>
                  </w:r>
                  <w:proofErr w:type="spellStart"/>
                  <w:r w:rsidRPr="00834258">
                    <w:rPr>
                      <w:rFonts w:ascii="Myriad Pro" w:hAnsi="Myriad Pro"/>
                      <w:sz w:val="20"/>
                      <w:szCs w:val="20"/>
                    </w:rPr>
                    <w:t>vailab</w:t>
                  </w:r>
                  <w:proofErr w:type="spellEnd"/>
                  <w:r w:rsidRPr="00834258">
                    <w:rPr>
                      <w:rFonts w:ascii="Myriad Pro" w:hAnsi="Myriad Pro"/>
                      <w:sz w:val="20"/>
                      <w:szCs w:val="20"/>
                      <w:lang w:val="en-US"/>
                    </w:rPr>
                    <w:t>le</w:t>
                  </w:r>
                </w:p>
              </w:tc>
            </w:tr>
            <w:tr w:rsidR="00834258" w:rsidRPr="00E249F4" w14:paraId="58418F5E" w14:textId="77777777" w:rsidTr="00622F0C">
              <w:trPr>
                <w:trHeight w:val="280"/>
              </w:trPr>
              <w:tc>
                <w:tcPr>
                  <w:tcW w:w="5000" w:type="pct"/>
                </w:tcPr>
                <w:p w14:paraId="715EADE1"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 xml:space="preserve">Language button </w:t>
                  </w:r>
                  <w:r w:rsidRPr="00834258">
                    <w:rPr>
                      <w:rFonts w:ascii="Myriad Pro" w:hAnsi="Myriad Pro"/>
                      <w:sz w:val="20"/>
                      <w:szCs w:val="20"/>
                      <w:lang w:val="en-US"/>
                    </w:rPr>
                    <w:t>with the</w:t>
                  </w:r>
                  <w:r w:rsidRPr="00834258">
                    <w:rPr>
                      <w:rFonts w:ascii="Myriad Pro" w:hAnsi="Myriad Pro"/>
                      <w:sz w:val="20"/>
                      <w:szCs w:val="20"/>
                    </w:rPr>
                    <w:t xml:space="preserve"> switch between configured languages</w:t>
                  </w:r>
                  <w:r w:rsidRPr="00834258">
                    <w:rPr>
                      <w:rFonts w:ascii="Myriad Pro" w:hAnsi="Myriad Pro"/>
                      <w:sz w:val="20"/>
                      <w:szCs w:val="20"/>
                      <w:lang w:val="en-US"/>
                    </w:rPr>
                    <w:t xml:space="preserve"> </w:t>
                  </w:r>
                  <w:proofErr w:type="gramStart"/>
                  <w:r w:rsidRPr="00834258">
                    <w:rPr>
                      <w:rFonts w:ascii="Myriad Pro" w:hAnsi="Myriad Pro"/>
                      <w:sz w:val="20"/>
                      <w:szCs w:val="20"/>
                      <w:lang w:val="en-US"/>
                    </w:rPr>
                    <w:t>is  desirable</w:t>
                  </w:r>
                  <w:proofErr w:type="gramEnd"/>
                </w:p>
              </w:tc>
            </w:tr>
            <w:tr w:rsidR="00834258" w:rsidRPr="0028475C" w14:paraId="565F5722" w14:textId="77777777" w:rsidTr="00622F0C">
              <w:trPr>
                <w:trHeight w:val="280"/>
              </w:trPr>
              <w:tc>
                <w:tcPr>
                  <w:tcW w:w="5000" w:type="pct"/>
                </w:tcPr>
                <w:p w14:paraId="6625E216"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USB Port </w:t>
                  </w:r>
                  <w:r w:rsidRPr="00834258">
                    <w:rPr>
                      <w:rFonts w:ascii="Myriad Pro" w:hAnsi="Myriad Pro"/>
                      <w:sz w:val="20"/>
                      <w:szCs w:val="20"/>
                      <w:lang w:val="en-US"/>
                    </w:rPr>
                    <w:t>is desirable</w:t>
                  </w:r>
                </w:p>
              </w:tc>
            </w:tr>
            <w:tr w:rsidR="00834258" w:rsidRPr="0028475C" w14:paraId="3933901C" w14:textId="77777777" w:rsidTr="00622F0C">
              <w:trPr>
                <w:trHeight w:val="280"/>
              </w:trPr>
              <w:tc>
                <w:tcPr>
                  <w:tcW w:w="5000" w:type="pct"/>
                </w:tcPr>
                <w:p w14:paraId="229E97D5"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Micro USB Port </w:t>
                  </w:r>
                  <w:r w:rsidRPr="00834258">
                    <w:rPr>
                      <w:rFonts w:ascii="Myriad Pro" w:hAnsi="Myriad Pro"/>
                      <w:sz w:val="20"/>
                      <w:szCs w:val="20"/>
                      <w:lang w:val="en-US"/>
                    </w:rPr>
                    <w:t>is desirable</w:t>
                  </w:r>
                </w:p>
              </w:tc>
            </w:tr>
            <w:tr w:rsidR="00834258" w:rsidRPr="0028475C" w14:paraId="614BC259" w14:textId="77777777" w:rsidTr="00622F0C">
              <w:trPr>
                <w:trHeight w:val="280"/>
              </w:trPr>
              <w:tc>
                <w:tcPr>
                  <w:tcW w:w="5000" w:type="pct"/>
                </w:tcPr>
                <w:p w14:paraId="0A2C51D3"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 xml:space="preserve">Disposable electrodes 2 sets for adults and </w:t>
                  </w:r>
                  <w:r w:rsidRPr="00834258">
                    <w:rPr>
                      <w:rFonts w:ascii="Myriad Pro" w:hAnsi="Myriad Pro"/>
                      <w:sz w:val="20"/>
                      <w:szCs w:val="20"/>
                      <w:lang w:val="en-US"/>
                    </w:rPr>
                    <w:t xml:space="preserve">2 sets for </w:t>
                  </w:r>
                  <w:r w:rsidRPr="00834258">
                    <w:rPr>
                      <w:rFonts w:ascii="Myriad Pro" w:hAnsi="Myriad Pro"/>
                      <w:sz w:val="20"/>
                      <w:szCs w:val="20"/>
                    </w:rPr>
                    <w:t>children</w:t>
                  </w:r>
                  <w:r w:rsidRPr="00834258">
                    <w:rPr>
                      <w:rFonts w:ascii="Myriad Pro" w:hAnsi="Myriad Pro"/>
                      <w:sz w:val="20"/>
                      <w:szCs w:val="20"/>
                      <w:lang w:val="en-US"/>
                    </w:rPr>
                    <w:t xml:space="preserve"> are a</w:t>
                  </w:r>
                  <w:proofErr w:type="spellStart"/>
                  <w:r w:rsidRPr="00834258">
                    <w:rPr>
                      <w:rFonts w:ascii="Myriad Pro" w:hAnsi="Myriad Pro"/>
                      <w:sz w:val="20"/>
                      <w:szCs w:val="20"/>
                    </w:rPr>
                    <w:t>vailab</w:t>
                  </w:r>
                  <w:proofErr w:type="spellEnd"/>
                  <w:r w:rsidRPr="00834258">
                    <w:rPr>
                      <w:rFonts w:ascii="Myriad Pro" w:hAnsi="Myriad Pro"/>
                      <w:sz w:val="20"/>
                      <w:szCs w:val="20"/>
                      <w:lang w:val="en-US"/>
                    </w:rPr>
                    <w:t>le</w:t>
                  </w:r>
                </w:p>
              </w:tc>
            </w:tr>
            <w:tr w:rsidR="00834258" w:rsidRPr="0028475C" w14:paraId="6ADBC415" w14:textId="77777777" w:rsidTr="00622F0C">
              <w:trPr>
                <w:trHeight w:val="280"/>
              </w:trPr>
              <w:tc>
                <w:tcPr>
                  <w:tcW w:w="5000" w:type="pct"/>
                </w:tcPr>
                <w:p w14:paraId="326BC11A" w14:textId="77777777" w:rsidR="00834258" w:rsidRPr="00834258" w:rsidRDefault="00834258" w:rsidP="00834258">
                  <w:pPr>
                    <w:rPr>
                      <w:rFonts w:ascii="Myriad Pro" w:hAnsi="Myriad Pro"/>
                      <w:sz w:val="20"/>
                      <w:szCs w:val="20"/>
                    </w:rPr>
                  </w:pPr>
                  <w:r w:rsidRPr="00834258">
                    <w:rPr>
                      <w:rFonts w:ascii="Myriad Pro" w:hAnsi="Myriad Pro"/>
                      <w:sz w:val="20"/>
                      <w:szCs w:val="20"/>
                    </w:rPr>
                    <w:t>Shockproof case on 6 sides from a height of 1.5 meters is available</w:t>
                  </w:r>
                </w:p>
              </w:tc>
            </w:tr>
            <w:tr w:rsidR="00834258" w:rsidRPr="0028475C" w14:paraId="32B5CC95" w14:textId="77777777" w:rsidTr="00622F0C">
              <w:trPr>
                <w:trHeight w:val="280"/>
              </w:trPr>
              <w:tc>
                <w:tcPr>
                  <w:tcW w:w="5000" w:type="pct"/>
                </w:tcPr>
                <w:p w14:paraId="0BFE37F8"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Metal case for wall storage in public places with lighting, alarm lamp, sound siren at opening, and mounting kit </w:t>
                  </w:r>
                  <w:r w:rsidRPr="00834258">
                    <w:rPr>
                      <w:rFonts w:ascii="Myriad Pro" w:hAnsi="Myriad Pro"/>
                      <w:sz w:val="20"/>
                      <w:szCs w:val="20"/>
                      <w:lang w:val="en-US"/>
                    </w:rPr>
                    <w:t>is a</w:t>
                  </w:r>
                  <w:proofErr w:type="spellStart"/>
                  <w:r w:rsidRPr="00834258">
                    <w:rPr>
                      <w:rFonts w:ascii="Myriad Pro" w:hAnsi="Myriad Pro"/>
                      <w:sz w:val="20"/>
                      <w:szCs w:val="20"/>
                    </w:rPr>
                    <w:t>vailab</w:t>
                  </w:r>
                  <w:proofErr w:type="spellEnd"/>
                  <w:r w:rsidRPr="00834258">
                    <w:rPr>
                      <w:rFonts w:ascii="Myriad Pro" w:hAnsi="Myriad Pro"/>
                      <w:sz w:val="20"/>
                      <w:szCs w:val="20"/>
                      <w:lang w:val="en-US"/>
                    </w:rPr>
                    <w:t>le</w:t>
                  </w:r>
                </w:p>
              </w:tc>
            </w:tr>
            <w:tr w:rsidR="00834258" w:rsidRPr="0028475C" w14:paraId="6A6B3300" w14:textId="77777777" w:rsidTr="00622F0C">
              <w:trPr>
                <w:trHeight w:val="280"/>
              </w:trPr>
              <w:tc>
                <w:tcPr>
                  <w:tcW w:w="5000" w:type="pct"/>
                </w:tcPr>
                <w:p w14:paraId="03763F68" w14:textId="77777777" w:rsidR="00834258" w:rsidRPr="00834258" w:rsidRDefault="00834258" w:rsidP="00834258">
                  <w:pPr>
                    <w:pStyle w:val="ListParagraph"/>
                    <w:ind w:left="0"/>
                    <w:jc w:val="center"/>
                    <w:rPr>
                      <w:rFonts w:ascii="Myriad Pro" w:hAnsi="Myriad Pro"/>
                      <w:sz w:val="20"/>
                      <w:szCs w:val="20"/>
                    </w:rPr>
                  </w:pPr>
                  <w:r w:rsidRPr="00834258">
                    <w:rPr>
                      <w:rFonts w:ascii="Myriad Pro" w:hAnsi="Myriad Pro"/>
                      <w:b/>
                      <w:bCs/>
                      <w:sz w:val="20"/>
                      <w:szCs w:val="20"/>
                      <w:lang w:val="en-US"/>
                    </w:rPr>
                    <w:t>2</w:t>
                  </w:r>
                  <w:r w:rsidRPr="00834258">
                    <w:rPr>
                      <w:rFonts w:ascii="Myriad Pro" w:hAnsi="Myriad Pro"/>
                      <w:b/>
                      <w:bCs/>
                      <w:sz w:val="20"/>
                      <w:szCs w:val="20"/>
                    </w:rPr>
                    <w:t xml:space="preserve">. </w:t>
                  </w:r>
                  <w:proofErr w:type="spellStart"/>
                  <w:r w:rsidRPr="00834258">
                    <w:rPr>
                      <w:rFonts w:ascii="Myriad Pro" w:hAnsi="Myriad Pro"/>
                      <w:b/>
                      <w:bCs/>
                      <w:sz w:val="20"/>
                      <w:szCs w:val="20"/>
                      <w:lang w:val="en-US"/>
                    </w:rPr>
                    <w:t>Techical</w:t>
                  </w:r>
                  <w:proofErr w:type="spellEnd"/>
                  <w:r w:rsidRPr="00834258">
                    <w:rPr>
                      <w:rFonts w:ascii="Myriad Pro" w:hAnsi="Myriad Pro"/>
                      <w:b/>
                      <w:bCs/>
                      <w:sz w:val="20"/>
                      <w:szCs w:val="20"/>
                      <w:lang w:val="en-US"/>
                    </w:rPr>
                    <w:t xml:space="preserve"> </w:t>
                  </w:r>
                  <w:r w:rsidRPr="00834258">
                    <w:rPr>
                      <w:rFonts w:ascii="Myriad Pro" w:hAnsi="Myriad Pro"/>
                      <w:b/>
                      <w:bCs/>
                      <w:sz w:val="20"/>
                      <w:szCs w:val="20"/>
                    </w:rPr>
                    <w:t>requirements</w:t>
                  </w:r>
                </w:p>
              </w:tc>
            </w:tr>
            <w:tr w:rsidR="00834258" w:rsidRPr="0028475C" w14:paraId="17A640DB" w14:textId="77777777" w:rsidTr="00622F0C">
              <w:trPr>
                <w:trHeight w:val="280"/>
              </w:trPr>
              <w:tc>
                <w:tcPr>
                  <w:tcW w:w="5000" w:type="pct"/>
                </w:tcPr>
                <w:p w14:paraId="2D906603" w14:textId="77777777" w:rsidR="00834258" w:rsidRPr="00834258" w:rsidRDefault="00834258" w:rsidP="00834258">
                  <w:pPr>
                    <w:rPr>
                      <w:rFonts w:ascii="Myriad Pro" w:hAnsi="Myriad Pro"/>
                      <w:sz w:val="20"/>
                      <w:szCs w:val="20"/>
                    </w:rPr>
                  </w:pPr>
                  <w:r w:rsidRPr="00834258">
                    <w:rPr>
                      <w:rFonts w:ascii="Myriad Pro" w:hAnsi="Myriad Pro"/>
                      <w:sz w:val="20"/>
                      <w:szCs w:val="20"/>
                    </w:rPr>
                    <w:t>Degree of protection against ingress of solid harmful substances ІР-55</w:t>
                  </w:r>
                </w:p>
              </w:tc>
            </w:tr>
            <w:tr w:rsidR="00834258" w:rsidRPr="0028475C" w14:paraId="4E6DB5CA" w14:textId="77777777" w:rsidTr="00622F0C">
              <w:trPr>
                <w:trHeight w:val="280"/>
              </w:trPr>
              <w:tc>
                <w:tcPr>
                  <w:tcW w:w="5000" w:type="pct"/>
                </w:tcPr>
                <w:p w14:paraId="6012DB23"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Degree of protection against harmful ingress of water ІР-55</w:t>
                  </w:r>
                  <w:r w:rsidRPr="00834258">
                    <w:rPr>
                      <w:rFonts w:ascii="Myriad Pro" w:hAnsi="Myriad Pro"/>
                      <w:sz w:val="20"/>
                      <w:szCs w:val="20"/>
                      <w:lang w:val="en-US"/>
                    </w:rPr>
                    <w:t xml:space="preserve"> </w:t>
                  </w:r>
                </w:p>
              </w:tc>
            </w:tr>
            <w:tr w:rsidR="00834258" w:rsidRPr="0028475C" w14:paraId="7FD58897" w14:textId="77777777" w:rsidTr="00622F0C">
              <w:trPr>
                <w:trHeight w:val="280"/>
              </w:trPr>
              <w:tc>
                <w:tcPr>
                  <w:tcW w:w="5000" w:type="pct"/>
                </w:tcPr>
                <w:p w14:paraId="61E3EBAF"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Weight (including one battery) </w:t>
                  </w:r>
                  <w:r w:rsidRPr="00834258">
                    <w:rPr>
                      <w:rFonts w:ascii="Myriad Pro" w:hAnsi="Myriad Pro"/>
                      <w:sz w:val="20"/>
                      <w:szCs w:val="20"/>
                      <w:lang w:val="en-US"/>
                    </w:rPr>
                    <w:t>3</w:t>
                  </w:r>
                  <w:r w:rsidRPr="00834258">
                    <w:rPr>
                      <w:rFonts w:ascii="Myriad Pro" w:hAnsi="Myriad Pro"/>
                      <w:sz w:val="20"/>
                      <w:szCs w:val="20"/>
                    </w:rPr>
                    <w:t xml:space="preserve"> ± 0.</w:t>
                  </w:r>
                  <w:r w:rsidRPr="00834258">
                    <w:rPr>
                      <w:rFonts w:ascii="Myriad Pro" w:hAnsi="Myriad Pro"/>
                      <w:sz w:val="20"/>
                      <w:szCs w:val="20"/>
                      <w:lang w:val="en-US"/>
                    </w:rPr>
                    <w:t>5</w:t>
                  </w:r>
                  <w:r w:rsidRPr="00834258">
                    <w:rPr>
                      <w:rFonts w:ascii="Myriad Pro" w:hAnsi="Myriad Pro"/>
                      <w:sz w:val="20"/>
                      <w:szCs w:val="20"/>
                    </w:rPr>
                    <w:t xml:space="preserve"> kg</w:t>
                  </w:r>
                </w:p>
              </w:tc>
            </w:tr>
            <w:tr w:rsidR="00834258" w:rsidRPr="0028475C" w14:paraId="3A6413E3" w14:textId="77777777" w:rsidTr="00622F0C">
              <w:trPr>
                <w:trHeight w:val="280"/>
              </w:trPr>
              <w:tc>
                <w:tcPr>
                  <w:tcW w:w="5000" w:type="pct"/>
                </w:tcPr>
                <w:p w14:paraId="3DE5F7E6" w14:textId="77777777" w:rsidR="00834258" w:rsidRPr="00834258" w:rsidRDefault="00834258" w:rsidP="00834258">
                  <w:pPr>
                    <w:rPr>
                      <w:rFonts w:ascii="Myriad Pro" w:hAnsi="Myriad Pro"/>
                      <w:sz w:val="20"/>
                      <w:szCs w:val="20"/>
                    </w:rPr>
                  </w:pPr>
                  <w:r w:rsidRPr="00834258">
                    <w:rPr>
                      <w:rFonts w:ascii="Myriad Pro" w:hAnsi="Myriad Pro"/>
                      <w:sz w:val="20"/>
                      <w:szCs w:val="20"/>
                    </w:rPr>
                    <w:t>Disposable battery</w:t>
                  </w:r>
                </w:p>
              </w:tc>
            </w:tr>
            <w:tr w:rsidR="00834258" w:rsidRPr="0028475C" w14:paraId="5765363D" w14:textId="77777777" w:rsidTr="00622F0C">
              <w:trPr>
                <w:trHeight w:val="280"/>
              </w:trPr>
              <w:tc>
                <w:tcPr>
                  <w:tcW w:w="5000" w:type="pct"/>
                </w:tcPr>
                <w:p w14:paraId="2C5BC36F"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 xml:space="preserve">Battery capacity 4200 mA * </w:t>
                  </w:r>
                  <w:r w:rsidRPr="00834258">
                    <w:rPr>
                      <w:rFonts w:ascii="Myriad Pro" w:hAnsi="Myriad Pro"/>
                      <w:sz w:val="20"/>
                      <w:szCs w:val="20"/>
                      <w:lang w:val="en-US"/>
                    </w:rPr>
                    <w:t>hour or higher</w:t>
                  </w:r>
                </w:p>
              </w:tc>
            </w:tr>
            <w:tr w:rsidR="00834258" w:rsidRPr="0028475C" w14:paraId="2A3E5D8E" w14:textId="77777777" w:rsidTr="00622F0C">
              <w:trPr>
                <w:trHeight w:val="280"/>
              </w:trPr>
              <w:tc>
                <w:tcPr>
                  <w:tcW w:w="5000" w:type="pct"/>
                </w:tcPr>
                <w:p w14:paraId="60DEB5D9" w14:textId="77777777" w:rsidR="00834258" w:rsidRPr="00834258" w:rsidRDefault="00834258" w:rsidP="00834258">
                  <w:pPr>
                    <w:rPr>
                      <w:rFonts w:ascii="Myriad Pro" w:hAnsi="Myriad Pro"/>
                      <w:sz w:val="20"/>
                      <w:szCs w:val="20"/>
                    </w:rPr>
                  </w:pPr>
                  <w:r w:rsidRPr="00834258">
                    <w:rPr>
                      <w:rFonts w:ascii="Myriad Pro" w:hAnsi="Myriad Pro"/>
                      <w:sz w:val="20"/>
                      <w:szCs w:val="20"/>
                    </w:rPr>
                    <w:lastRenderedPageBreak/>
                    <w:t>Operating time ≥1</w:t>
                  </w:r>
                  <w:r w:rsidRPr="00834258">
                    <w:rPr>
                      <w:rFonts w:ascii="Myriad Pro" w:hAnsi="Myriad Pro"/>
                      <w:sz w:val="20"/>
                      <w:szCs w:val="20"/>
                      <w:lang w:val="en-US"/>
                    </w:rPr>
                    <w:t>3</w:t>
                  </w:r>
                  <w:r w:rsidRPr="00834258">
                    <w:rPr>
                      <w:rFonts w:ascii="Myriad Pro" w:hAnsi="Myriad Pro"/>
                      <w:sz w:val="20"/>
                      <w:szCs w:val="20"/>
                    </w:rPr>
                    <w:t xml:space="preserve"> hours</w:t>
                  </w:r>
                </w:p>
                <w:p w14:paraId="5AF3310E" w14:textId="77777777" w:rsidR="00834258" w:rsidRPr="00834258" w:rsidRDefault="00834258" w:rsidP="00834258">
                  <w:pPr>
                    <w:rPr>
                      <w:rFonts w:ascii="Myriad Pro" w:hAnsi="Myriad Pro"/>
                      <w:sz w:val="20"/>
                      <w:szCs w:val="20"/>
                    </w:rPr>
                  </w:pPr>
                  <w:r w:rsidRPr="00834258">
                    <w:rPr>
                      <w:rFonts w:ascii="Myriad Pro" w:hAnsi="Myriad Pro"/>
                      <w:sz w:val="20"/>
                      <w:szCs w:val="20"/>
                    </w:rPr>
                    <w:t>300 (±5) bits 200 J</w:t>
                  </w:r>
                </w:p>
                <w:p w14:paraId="3EADBD27" w14:textId="77777777" w:rsidR="00834258" w:rsidRPr="00834258" w:rsidRDefault="00834258" w:rsidP="00834258">
                  <w:pPr>
                    <w:rPr>
                      <w:rFonts w:ascii="Myriad Pro" w:hAnsi="Myriad Pro"/>
                      <w:sz w:val="20"/>
                      <w:szCs w:val="20"/>
                    </w:rPr>
                  </w:pPr>
                </w:p>
              </w:tc>
            </w:tr>
            <w:tr w:rsidR="00834258" w:rsidRPr="0028475C" w14:paraId="1FD28BBB" w14:textId="77777777" w:rsidTr="00622F0C">
              <w:trPr>
                <w:trHeight w:val="280"/>
              </w:trPr>
              <w:tc>
                <w:tcPr>
                  <w:tcW w:w="5000" w:type="pct"/>
                </w:tcPr>
                <w:p w14:paraId="3597E901"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lang w:val="en-US"/>
                    </w:rPr>
                    <w:t>Increased shelf life of electrodes and batteries to 5 years is available</w:t>
                  </w:r>
                </w:p>
              </w:tc>
            </w:tr>
            <w:tr w:rsidR="00834258" w:rsidRPr="0028475C" w14:paraId="267703E1" w14:textId="77777777" w:rsidTr="00622F0C">
              <w:trPr>
                <w:trHeight w:val="280"/>
              </w:trPr>
              <w:tc>
                <w:tcPr>
                  <w:tcW w:w="5000" w:type="pct"/>
                </w:tcPr>
                <w:p w14:paraId="6B473988" w14:textId="77777777" w:rsidR="00834258" w:rsidRPr="00834258" w:rsidRDefault="00834258" w:rsidP="00834258">
                  <w:pPr>
                    <w:pStyle w:val="ListParagraph"/>
                    <w:numPr>
                      <w:ilvl w:val="0"/>
                      <w:numId w:val="16"/>
                    </w:numPr>
                    <w:jc w:val="center"/>
                    <w:rPr>
                      <w:rFonts w:ascii="Myriad Pro" w:hAnsi="Myriad Pro"/>
                      <w:b/>
                      <w:bCs/>
                      <w:sz w:val="20"/>
                      <w:szCs w:val="20"/>
                    </w:rPr>
                  </w:pPr>
                  <w:r w:rsidRPr="00834258">
                    <w:rPr>
                      <w:rFonts w:ascii="Myriad Pro" w:hAnsi="Myriad Pro"/>
                      <w:b/>
                      <w:bCs/>
                      <w:sz w:val="20"/>
                      <w:szCs w:val="20"/>
                    </w:rPr>
                    <w:t>Data storage</w:t>
                  </w:r>
                </w:p>
              </w:tc>
            </w:tr>
            <w:tr w:rsidR="00834258" w:rsidRPr="0028475C" w14:paraId="2EA9F091" w14:textId="77777777" w:rsidTr="00622F0C">
              <w:trPr>
                <w:trHeight w:val="280"/>
              </w:trPr>
              <w:tc>
                <w:tcPr>
                  <w:tcW w:w="5000" w:type="pct"/>
                </w:tcPr>
                <w:p w14:paraId="3EDC90C0"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Graphs Up to 5 hours of ECG graphs</w:t>
                  </w:r>
                  <w:r w:rsidRPr="00834258">
                    <w:rPr>
                      <w:rFonts w:ascii="Myriad Pro" w:hAnsi="Myriad Pro"/>
                      <w:sz w:val="20"/>
                      <w:szCs w:val="20"/>
                      <w:lang w:val="en-US"/>
                    </w:rPr>
                    <w:t xml:space="preserve"> is desirable</w:t>
                  </w:r>
                </w:p>
              </w:tc>
            </w:tr>
            <w:tr w:rsidR="00834258" w:rsidRPr="0028475C" w14:paraId="3D608603" w14:textId="77777777" w:rsidTr="00622F0C">
              <w:trPr>
                <w:trHeight w:val="280"/>
              </w:trPr>
              <w:tc>
                <w:tcPr>
                  <w:tcW w:w="5000" w:type="pct"/>
                </w:tcPr>
                <w:p w14:paraId="487EA3D9"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Events Up to 400 events</w:t>
                  </w:r>
                  <w:r w:rsidRPr="00834258">
                    <w:rPr>
                      <w:rFonts w:ascii="Myriad Pro" w:hAnsi="Myriad Pro"/>
                      <w:sz w:val="20"/>
                      <w:szCs w:val="20"/>
                      <w:lang w:val="en-US"/>
                    </w:rPr>
                    <w:t xml:space="preserve"> is desirable</w:t>
                  </w:r>
                </w:p>
              </w:tc>
            </w:tr>
            <w:tr w:rsidR="00834258" w:rsidRPr="0028475C" w14:paraId="550199C5" w14:textId="77777777" w:rsidTr="00622F0C">
              <w:trPr>
                <w:trHeight w:val="280"/>
              </w:trPr>
              <w:tc>
                <w:tcPr>
                  <w:tcW w:w="5000" w:type="pct"/>
                </w:tcPr>
                <w:p w14:paraId="3B01F430"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Voice recording Up to 1 hour</w:t>
                  </w:r>
                  <w:r w:rsidRPr="00834258">
                    <w:rPr>
                      <w:rFonts w:ascii="Myriad Pro" w:hAnsi="Myriad Pro"/>
                      <w:sz w:val="20"/>
                      <w:szCs w:val="20"/>
                      <w:lang w:val="en-US"/>
                    </w:rPr>
                    <w:t xml:space="preserve"> is desirable</w:t>
                  </w:r>
                </w:p>
              </w:tc>
            </w:tr>
            <w:tr w:rsidR="00834258" w:rsidRPr="0028475C" w14:paraId="5A96E000" w14:textId="77777777" w:rsidTr="00622F0C">
              <w:trPr>
                <w:trHeight w:val="280"/>
              </w:trPr>
              <w:tc>
                <w:tcPr>
                  <w:tcW w:w="5000" w:type="pct"/>
                </w:tcPr>
                <w:p w14:paraId="39750D95" w14:textId="77777777" w:rsidR="00834258" w:rsidRPr="00834258" w:rsidRDefault="00834258" w:rsidP="00834258">
                  <w:pPr>
                    <w:rPr>
                      <w:rFonts w:ascii="Myriad Pro" w:hAnsi="Myriad Pro"/>
                      <w:sz w:val="20"/>
                      <w:szCs w:val="20"/>
                    </w:rPr>
                  </w:pPr>
                  <w:r w:rsidRPr="00834258">
                    <w:rPr>
                      <w:rFonts w:ascii="Myriad Pro" w:hAnsi="Myriad Pro"/>
                      <w:sz w:val="20"/>
                      <w:szCs w:val="20"/>
                    </w:rPr>
                    <w:t>CPR data Up to 5 hours</w:t>
                  </w:r>
                  <w:r w:rsidRPr="00834258">
                    <w:rPr>
                      <w:rFonts w:ascii="Myriad Pro" w:hAnsi="Myriad Pro"/>
                      <w:sz w:val="20"/>
                      <w:szCs w:val="20"/>
                      <w:lang w:val="en-US"/>
                    </w:rPr>
                    <w:t xml:space="preserve"> is desirable</w:t>
                  </w:r>
                </w:p>
              </w:tc>
            </w:tr>
            <w:tr w:rsidR="00834258" w:rsidRPr="0028475C" w14:paraId="7A4885C2" w14:textId="77777777" w:rsidTr="00622F0C">
              <w:trPr>
                <w:trHeight w:val="280"/>
              </w:trPr>
              <w:tc>
                <w:tcPr>
                  <w:tcW w:w="5000" w:type="pct"/>
                </w:tcPr>
                <w:p w14:paraId="691C35CA"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Self-test reports of 1000 records</w:t>
                  </w:r>
                  <w:r w:rsidRPr="00834258">
                    <w:rPr>
                      <w:rFonts w:ascii="Myriad Pro" w:hAnsi="Myriad Pro"/>
                      <w:sz w:val="20"/>
                      <w:szCs w:val="20"/>
                      <w:lang w:val="en-US"/>
                    </w:rPr>
                    <w:t xml:space="preserve"> </w:t>
                  </w:r>
                  <w:proofErr w:type="gramStart"/>
                  <w:r w:rsidRPr="00834258">
                    <w:rPr>
                      <w:rFonts w:ascii="Myriad Pro" w:hAnsi="Myriad Pro"/>
                      <w:sz w:val="20"/>
                      <w:szCs w:val="20"/>
                      <w:lang w:val="en-US"/>
                    </w:rPr>
                    <w:t>is</w:t>
                  </w:r>
                  <w:proofErr w:type="gramEnd"/>
                  <w:r w:rsidRPr="00834258">
                    <w:rPr>
                      <w:rFonts w:ascii="Myriad Pro" w:hAnsi="Myriad Pro"/>
                      <w:sz w:val="20"/>
                      <w:szCs w:val="20"/>
                      <w:lang w:val="en-US"/>
                    </w:rPr>
                    <w:t xml:space="preserve"> desirable</w:t>
                  </w:r>
                </w:p>
              </w:tc>
            </w:tr>
            <w:tr w:rsidR="00834258" w:rsidRPr="0028475C" w14:paraId="7F0669EC" w14:textId="77777777" w:rsidTr="00622F0C">
              <w:trPr>
                <w:trHeight w:val="280"/>
              </w:trPr>
              <w:tc>
                <w:tcPr>
                  <w:tcW w:w="5000" w:type="pct"/>
                </w:tcPr>
                <w:p w14:paraId="4B405B96"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 xml:space="preserve">Special software to integrate defibrillators into a single system and simultaneous centralized monitoring is </w:t>
                  </w:r>
                  <w:r w:rsidRPr="00834258">
                    <w:rPr>
                      <w:rFonts w:ascii="Myriad Pro" w:hAnsi="Myriad Pro"/>
                      <w:sz w:val="20"/>
                      <w:szCs w:val="20"/>
                      <w:lang w:val="en-US"/>
                    </w:rPr>
                    <w:t>is desirable</w:t>
                  </w:r>
                </w:p>
              </w:tc>
            </w:tr>
            <w:tr w:rsidR="00834258" w:rsidRPr="0028475C" w14:paraId="76CDB223" w14:textId="77777777" w:rsidTr="00622F0C">
              <w:trPr>
                <w:trHeight w:val="280"/>
              </w:trPr>
              <w:tc>
                <w:tcPr>
                  <w:tcW w:w="5000" w:type="pct"/>
                </w:tcPr>
                <w:p w14:paraId="341A7A2C" w14:textId="77777777" w:rsidR="00834258" w:rsidRPr="00834258" w:rsidRDefault="00834258" w:rsidP="00834258">
                  <w:pPr>
                    <w:pStyle w:val="ListParagraph"/>
                    <w:numPr>
                      <w:ilvl w:val="0"/>
                      <w:numId w:val="16"/>
                    </w:numPr>
                    <w:jc w:val="center"/>
                    <w:rPr>
                      <w:rFonts w:ascii="Myriad Pro" w:hAnsi="Myriad Pro"/>
                      <w:b/>
                      <w:bCs/>
                      <w:sz w:val="20"/>
                      <w:szCs w:val="20"/>
                      <w:lang w:val="en-US"/>
                    </w:rPr>
                  </w:pPr>
                  <w:r w:rsidRPr="00834258">
                    <w:rPr>
                      <w:rFonts w:ascii="Myriad Pro" w:hAnsi="Myriad Pro"/>
                      <w:b/>
                      <w:bCs/>
                      <w:sz w:val="20"/>
                      <w:szCs w:val="20"/>
                      <w:lang w:val="en-US"/>
                    </w:rPr>
                    <w:t>Defibrillator</w:t>
                  </w:r>
                </w:p>
              </w:tc>
            </w:tr>
            <w:tr w:rsidR="00834258" w:rsidRPr="0028475C" w14:paraId="1779767F" w14:textId="77777777" w:rsidTr="00622F0C">
              <w:trPr>
                <w:trHeight w:val="280"/>
              </w:trPr>
              <w:tc>
                <w:tcPr>
                  <w:tcW w:w="5000" w:type="pct"/>
                </w:tcPr>
                <w:p w14:paraId="4C37E5D8"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Defibrillation curve graph </w:t>
                  </w:r>
                  <w:r w:rsidRPr="00834258">
                    <w:rPr>
                      <w:rFonts w:ascii="Myriad Pro" w:hAnsi="Myriad Pro"/>
                      <w:sz w:val="20"/>
                      <w:szCs w:val="20"/>
                      <w:lang w:val="en-US"/>
                    </w:rPr>
                    <w:t>is t</w:t>
                  </w:r>
                  <w:r w:rsidRPr="00834258">
                    <w:rPr>
                      <w:rFonts w:ascii="Myriad Pro" w:hAnsi="Myriad Pro"/>
                      <w:sz w:val="20"/>
                      <w:szCs w:val="20"/>
                    </w:rPr>
                    <w:t>wo-phase truncated exponential (VTE) curve</w:t>
                  </w:r>
                  <w:r w:rsidRPr="00834258">
                    <w:rPr>
                      <w:rFonts w:ascii="Myriad Pro" w:hAnsi="Myriad Pro"/>
                      <w:sz w:val="20"/>
                      <w:szCs w:val="20"/>
                      <w:lang w:val="en-US"/>
                    </w:rPr>
                    <w:t xml:space="preserve"> with </w:t>
                  </w:r>
                  <w:proofErr w:type="spellStart"/>
                  <w:r w:rsidRPr="00834258">
                    <w:rPr>
                      <w:rFonts w:ascii="Myriad Pro" w:hAnsi="Myriad Pro"/>
                      <w:sz w:val="20"/>
                      <w:szCs w:val="20"/>
                    </w:rPr>
                    <w:t>autocompensation</w:t>
                  </w:r>
                  <w:proofErr w:type="spellEnd"/>
                  <w:r w:rsidRPr="00834258">
                    <w:rPr>
                      <w:rFonts w:ascii="Myriad Pro" w:hAnsi="Myriad Pro"/>
                      <w:sz w:val="20"/>
                      <w:szCs w:val="20"/>
                    </w:rPr>
                    <w:t xml:space="preserve"> according to the patient's impedance</w:t>
                  </w:r>
                </w:p>
              </w:tc>
            </w:tr>
            <w:tr w:rsidR="00834258" w:rsidRPr="0028475C" w14:paraId="54415BA8" w14:textId="77777777" w:rsidTr="00622F0C">
              <w:trPr>
                <w:trHeight w:val="280"/>
              </w:trPr>
              <w:tc>
                <w:tcPr>
                  <w:tcW w:w="5000" w:type="pct"/>
                </w:tcPr>
                <w:p w14:paraId="29C3B69D"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 xml:space="preserve">Energy range to choose </w:t>
                  </w:r>
                  <w:r w:rsidRPr="00834258">
                    <w:rPr>
                      <w:rFonts w:ascii="Myriad Pro" w:hAnsi="Myriad Pro"/>
                      <w:sz w:val="20"/>
                      <w:szCs w:val="20"/>
                      <w:lang w:val="en-US"/>
                    </w:rPr>
                    <w:t>f</w:t>
                  </w:r>
                  <w:r w:rsidRPr="00834258">
                    <w:rPr>
                      <w:rFonts w:ascii="Myriad Pro" w:hAnsi="Myriad Pro"/>
                      <w:sz w:val="20"/>
                      <w:szCs w:val="20"/>
                    </w:rPr>
                    <w:t>or adults: 1</w:t>
                  </w:r>
                  <w:r w:rsidRPr="00834258">
                    <w:rPr>
                      <w:rFonts w:ascii="Myriad Pro" w:hAnsi="Myriad Pro"/>
                      <w:sz w:val="20"/>
                      <w:szCs w:val="20"/>
                      <w:lang w:val="en-US"/>
                    </w:rPr>
                    <w:t>20</w:t>
                  </w:r>
                  <w:r w:rsidRPr="00834258">
                    <w:rPr>
                      <w:rFonts w:ascii="Myriad Pro" w:hAnsi="Myriad Pro"/>
                      <w:sz w:val="20"/>
                      <w:szCs w:val="20"/>
                    </w:rPr>
                    <w:t xml:space="preserve"> J</w:t>
                  </w:r>
                  <w:r w:rsidRPr="00834258">
                    <w:rPr>
                      <w:rFonts w:ascii="Myriad Pro" w:hAnsi="Myriad Pro"/>
                      <w:sz w:val="20"/>
                      <w:szCs w:val="20"/>
                      <w:lang w:val="en-US"/>
                    </w:rPr>
                    <w:t xml:space="preserve"> – 200</w:t>
                  </w:r>
                  <w:r w:rsidRPr="00834258">
                    <w:rPr>
                      <w:rFonts w:ascii="Myriad Pro" w:hAnsi="Myriad Pro"/>
                      <w:sz w:val="20"/>
                      <w:szCs w:val="20"/>
                    </w:rPr>
                    <w:t xml:space="preserve"> J</w:t>
                  </w:r>
                  <w:r w:rsidRPr="00834258">
                    <w:rPr>
                      <w:rFonts w:ascii="Myriad Pro" w:hAnsi="Myriad Pro"/>
                      <w:sz w:val="20"/>
                      <w:szCs w:val="20"/>
                      <w:lang w:val="en-US"/>
                    </w:rPr>
                    <w:t xml:space="preserve"> (or wider range)</w:t>
                  </w:r>
                </w:p>
              </w:tc>
            </w:tr>
            <w:tr w:rsidR="00834258" w:rsidRPr="0028475C" w14:paraId="6BC62223" w14:textId="77777777" w:rsidTr="00622F0C">
              <w:trPr>
                <w:trHeight w:val="280"/>
              </w:trPr>
              <w:tc>
                <w:tcPr>
                  <w:tcW w:w="5000" w:type="pct"/>
                </w:tcPr>
                <w:p w14:paraId="6A6625D4"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 xml:space="preserve">Energy range to choose </w:t>
                  </w:r>
                  <w:r w:rsidRPr="00834258">
                    <w:rPr>
                      <w:rFonts w:ascii="Myriad Pro" w:hAnsi="Myriad Pro"/>
                      <w:sz w:val="20"/>
                      <w:szCs w:val="20"/>
                      <w:lang w:val="en-US"/>
                    </w:rPr>
                    <w:t>f</w:t>
                  </w:r>
                  <w:r w:rsidRPr="00834258">
                    <w:rPr>
                      <w:rFonts w:ascii="Myriad Pro" w:hAnsi="Myriad Pro"/>
                      <w:sz w:val="20"/>
                      <w:szCs w:val="20"/>
                    </w:rPr>
                    <w:t xml:space="preserve">or children: </w:t>
                  </w:r>
                  <w:r w:rsidRPr="00834258">
                    <w:rPr>
                      <w:rFonts w:ascii="Myriad Pro" w:hAnsi="Myriad Pro"/>
                      <w:sz w:val="20"/>
                      <w:szCs w:val="20"/>
                      <w:lang w:val="en-US"/>
                    </w:rPr>
                    <w:t>50</w:t>
                  </w:r>
                  <w:r w:rsidRPr="00834258">
                    <w:rPr>
                      <w:rFonts w:ascii="Myriad Pro" w:hAnsi="Myriad Pro"/>
                      <w:sz w:val="20"/>
                      <w:szCs w:val="20"/>
                    </w:rPr>
                    <w:t xml:space="preserve"> J – </w:t>
                  </w:r>
                  <w:r w:rsidRPr="00834258">
                    <w:rPr>
                      <w:rFonts w:ascii="Myriad Pro" w:hAnsi="Myriad Pro"/>
                      <w:sz w:val="20"/>
                      <w:szCs w:val="20"/>
                      <w:lang w:val="en-US"/>
                    </w:rPr>
                    <w:t>85</w:t>
                  </w:r>
                  <w:r w:rsidRPr="00834258">
                    <w:rPr>
                      <w:rFonts w:ascii="Myriad Pro" w:hAnsi="Myriad Pro"/>
                      <w:sz w:val="20"/>
                      <w:szCs w:val="20"/>
                    </w:rPr>
                    <w:t xml:space="preserve"> J</w:t>
                  </w:r>
                  <w:r w:rsidRPr="00834258">
                    <w:rPr>
                      <w:rFonts w:ascii="Myriad Pro" w:hAnsi="Myriad Pro"/>
                      <w:sz w:val="20"/>
                      <w:szCs w:val="20"/>
                      <w:lang w:val="en-US"/>
                    </w:rPr>
                    <w:t xml:space="preserve"> (or wider range)</w:t>
                  </w:r>
                </w:p>
              </w:tc>
            </w:tr>
            <w:tr w:rsidR="00834258" w:rsidRPr="0028475C" w14:paraId="648D9C4B" w14:textId="77777777" w:rsidTr="00622F0C">
              <w:trPr>
                <w:trHeight w:val="280"/>
              </w:trPr>
              <w:tc>
                <w:tcPr>
                  <w:tcW w:w="5000" w:type="pct"/>
                </w:tcPr>
                <w:p w14:paraId="2B1876AD"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Patient impedance range, not narrower than the specified range </w:t>
                  </w:r>
                  <w:r w:rsidRPr="00834258">
                    <w:rPr>
                      <w:rFonts w:ascii="Myriad Pro" w:hAnsi="Myriad Pro"/>
                      <w:sz w:val="20"/>
                      <w:szCs w:val="20"/>
                      <w:lang w:val="en-US"/>
                    </w:rPr>
                    <w:t>f</w:t>
                  </w:r>
                  <w:r w:rsidRPr="00834258">
                    <w:rPr>
                      <w:rFonts w:ascii="Myriad Pro" w:hAnsi="Myriad Pro"/>
                      <w:sz w:val="20"/>
                      <w:szCs w:val="20"/>
                    </w:rPr>
                    <w:t xml:space="preserve">rom 25 Ohms to </w:t>
                  </w:r>
                  <w:r w:rsidRPr="00834258">
                    <w:rPr>
                      <w:rFonts w:ascii="Myriad Pro" w:hAnsi="Myriad Pro"/>
                      <w:sz w:val="20"/>
                      <w:szCs w:val="20"/>
                      <w:lang w:val="en-US"/>
                    </w:rPr>
                    <w:t>200</w:t>
                  </w:r>
                  <w:r w:rsidRPr="00834258">
                    <w:rPr>
                      <w:rFonts w:ascii="Myriad Pro" w:hAnsi="Myriad Pro"/>
                      <w:sz w:val="20"/>
                      <w:szCs w:val="20"/>
                    </w:rPr>
                    <w:t xml:space="preserve"> Ohms</w:t>
                  </w:r>
                </w:p>
              </w:tc>
            </w:tr>
            <w:tr w:rsidR="00834258" w:rsidRPr="0028475C" w14:paraId="6C22774E" w14:textId="77777777" w:rsidTr="00622F0C">
              <w:trPr>
                <w:trHeight w:val="280"/>
              </w:trPr>
              <w:tc>
                <w:tcPr>
                  <w:tcW w:w="5000" w:type="pct"/>
                </w:tcPr>
                <w:p w14:paraId="27B1D418" w14:textId="77777777" w:rsidR="00834258" w:rsidRPr="00834258" w:rsidRDefault="00834258" w:rsidP="00834258">
                  <w:pPr>
                    <w:rPr>
                      <w:rFonts w:ascii="Myriad Pro" w:hAnsi="Myriad Pro"/>
                      <w:sz w:val="20"/>
                      <w:szCs w:val="20"/>
                    </w:rPr>
                  </w:pPr>
                </w:p>
              </w:tc>
            </w:tr>
            <w:tr w:rsidR="00834258" w:rsidRPr="0028475C" w14:paraId="3CDC590F" w14:textId="77777777" w:rsidTr="00622F0C">
              <w:trPr>
                <w:trHeight w:val="280"/>
              </w:trPr>
              <w:tc>
                <w:tcPr>
                  <w:tcW w:w="5000" w:type="pct"/>
                </w:tcPr>
                <w:p w14:paraId="0147DC55" w14:textId="77777777" w:rsidR="00834258" w:rsidRPr="00834258" w:rsidRDefault="00834258" w:rsidP="00834258">
                  <w:pPr>
                    <w:rPr>
                      <w:rFonts w:ascii="Myriad Pro" w:hAnsi="Myriad Pro"/>
                      <w:sz w:val="20"/>
                      <w:szCs w:val="20"/>
                    </w:rPr>
                  </w:pPr>
                  <w:r w:rsidRPr="00834258">
                    <w:rPr>
                      <w:rFonts w:ascii="Myriad Pro" w:hAnsi="Myriad Pro"/>
                      <w:sz w:val="20"/>
                      <w:szCs w:val="20"/>
                    </w:rPr>
                    <w:t>Charge time (from opening the lid to completing charging) &lt;8 s to 200 J,</w:t>
                  </w:r>
                  <w:r w:rsidRPr="00834258">
                    <w:rPr>
                      <w:rFonts w:ascii="Myriad Pro" w:hAnsi="Myriad Pro"/>
                      <w:sz w:val="20"/>
                      <w:szCs w:val="20"/>
                      <w:lang w:val="en-US"/>
                    </w:rPr>
                    <w:t xml:space="preserve"> </w:t>
                  </w:r>
                  <w:r w:rsidRPr="00834258">
                    <w:rPr>
                      <w:rFonts w:ascii="Myriad Pro" w:hAnsi="Myriad Pro"/>
                      <w:sz w:val="20"/>
                      <w:szCs w:val="20"/>
                    </w:rPr>
                    <w:t>&lt;15 s to 360 J</w:t>
                  </w:r>
                </w:p>
              </w:tc>
            </w:tr>
            <w:tr w:rsidR="00834258" w:rsidRPr="0028475C" w14:paraId="09D3179A" w14:textId="77777777" w:rsidTr="00622F0C">
              <w:trPr>
                <w:trHeight w:val="280"/>
              </w:trPr>
              <w:tc>
                <w:tcPr>
                  <w:tcW w:w="5000" w:type="pct"/>
                </w:tcPr>
                <w:p w14:paraId="6C51666B" w14:textId="77777777" w:rsidR="00834258" w:rsidRPr="00834258" w:rsidRDefault="00834258" w:rsidP="00834258">
                  <w:pPr>
                    <w:pStyle w:val="ListParagraph"/>
                    <w:numPr>
                      <w:ilvl w:val="0"/>
                      <w:numId w:val="16"/>
                    </w:numPr>
                    <w:jc w:val="center"/>
                    <w:rPr>
                      <w:rFonts w:ascii="Myriad Pro" w:hAnsi="Myriad Pro"/>
                      <w:b/>
                      <w:bCs/>
                      <w:sz w:val="20"/>
                      <w:szCs w:val="20"/>
                      <w:lang w:val="en-US"/>
                    </w:rPr>
                  </w:pPr>
                  <w:r w:rsidRPr="00834258">
                    <w:rPr>
                      <w:rFonts w:ascii="Myriad Pro" w:hAnsi="Myriad Pro"/>
                      <w:b/>
                      <w:bCs/>
                      <w:sz w:val="20"/>
                      <w:szCs w:val="20"/>
                      <w:lang w:val="en-US"/>
                    </w:rPr>
                    <w:t>Supportive documents</w:t>
                  </w:r>
                </w:p>
              </w:tc>
            </w:tr>
            <w:tr w:rsidR="00834258" w:rsidRPr="0028475C" w14:paraId="7EBA56C4" w14:textId="77777777" w:rsidTr="00622F0C">
              <w:trPr>
                <w:trHeight w:val="280"/>
              </w:trPr>
              <w:tc>
                <w:tcPr>
                  <w:tcW w:w="5000" w:type="pct"/>
                </w:tcPr>
                <w:p w14:paraId="023D24D3"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User manual in Ukrainian</w:t>
                  </w:r>
                  <w:r w:rsidRPr="00834258">
                    <w:rPr>
                      <w:rFonts w:ascii="Myriad Pro" w:hAnsi="Myriad Pro"/>
                      <w:sz w:val="20"/>
                      <w:szCs w:val="20"/>
                      <w:lang w:val="en-US"/>
                    </w:rPr>
                    <w:t xml:space="preserve"> </w:t>
                  </w:r>
                  <w:r w:rsidRPr="00834258">
                    <w:rPr>
                      <w:rFonts w:ascii="Myriad Pro" w:hAnsi="Myriad Pro"/>
                      <w:sz w:val="20"/>
                      <w:szCs w:val="20"/>
                    </w:rPr>
                    <w:t>is available</w:t>
                  </w:r>
                </w:p>
              </w:tc>
            </w:tr>
            <w:tr w:rsidR="00834258" w:rsidRPr="0028475C" w14:paraId="7CD16533" w14:textId="77777777" w:rsidTr="00622F0C">
              <w:trPr>
                <w:trHeight w:val="280"/>
              </w:trPr>
              <w:tc>
                <w:tcPr>
                  <w:tcW w:w="5000" w:type="pct"/>
                </w:tcPr>
                <w:p w14:paraId="4D9F8C2C" w14:textId="77777777" w:rsidR="00834258" w:rsidRPr="00834258" w:rsidRDefault="00834258" w:rsidP="00834258">
                  <w:pPr>
                    <w:rPr>
                      <w:rFonts w:ascii="Myriad Pro" w:hAnsi="Myriad Pro"/>
                      <w:sz w:val="20"/>
                      <w:szCs w:val="20"/>
                    </w:rPr>
                  </w:pPr>
                  <w:r w:rsidRPr="00834258">
                    <w:rPr>
                      <w:rFonts w:ascii="Myriad Pro" w:hAnsi="Myriad Pro"/>
                      <w:sz w:val="20"/>
                      <w:szCs w:val="20"/>
                    </w:rPr>
                    <w:t xml:space="preserve">Declaration of </w:t>
                  </w:r>
                  <w:r w:rsidRPr="00834258">
                    <w:rPr>
                      <w:rFonts w:ascii="Myriad Pro" w:hAnsi="Myriad Pro"/>
                      <w:sz w:val="20"/>
                      <w:szCs w:val="20"/>
                      <w:lang w:val="en-US"/>
                    </w:rPr>
                    <w:t>C</w:t>
                  </w:r>
                  <w:proofErr w:type="spellStart"/>
                  <w:r w:rsidRPr="00834258">
                    <w:rPr>
                      <w:rFonts w:ascii="Myriad Pro" w:hAnsi="Myriad Pro"/>
                      <w:sz w:val="20"/>
                      <w:szCs w:val="20"/>
                    </w:rPr>
                    <w:t>onformity</w:t>
                  </w:r>
                  <w:proofErr w:type="spellEnd"/>
                  <w:r w:rsidRPr="00834258">
                    <w:rPr>
                      <w:rFonts w:ascii="Myriad Pro" w:hAnsi="Myriad Pro"/>
                      <w:sz w:val="20"/>
                      <w:szCs w:val="20"/>
                    </w:rPr>
                    <w:t xml:space="preserve"> of products to the requirements of technical regulations for medical devices or </w:t>
                  </w:r>
                  <w:r w:rsidRPr="00834258">
                    <w:rPr>
                      <w:rFonts w:ascii="Myriad Pro" w:hAnsi="Myriad Pro"/>
                      <w:sz w:val="20"/>
                      <w:szCs w:val="20"/>
                      <w:lang w:val="en-US"/>
                    </w:rPr>
                    <w:t>C</w:t>
                  </w:r>
                  <w:proofErr w:type="spellStart"/>
                  <w:r w:rsidRPr="00834258">
                    <w:rPr>
                      <w:rFonts w:ascii="Myriad Pro" w:hAnsi="Myriad Pro"/>
                      <w:sz w:val="20"/>
                      <w:szCs w:val="20"/>
                    </w:rPr>
                    <w:t>ertificate</w:t>
                  </w:r>
                  <w:proofErr w:type="spellEnd"/>
                  <w:r w:rsidRPr="00834258">
                    <w:rPr>
                      <w:rFonts w:ascii="Myriad Pro" w:hAnsi="Myriad Pro"/>
                      <w:sz w:val="20"/>
                      <w:szCs w:val="20"/>
                    </w:rPr>
                    <w:t xml:space="preserve"> of </w:t>
                  </w:r>
                  <w:r w:rsidRPr="00834258">
                    <w:rPr>
                      <w:rFonts w:ascii="Myriad Pro" w:hAnsi="Myriad Pro"/>
                      <w:sz w:val="20"/>
                      <w:szCs w:val="20"/>
                      <w:lang w:val="en-US"/>
                    </w:rPr>
                    <w:t>S</w:t>
                  </w:r>
                  <w:proofErr w:type="spellStart"/>
                  <w:r w:rsidRPr="00834258">
                    <w:rPr>
                      <w:rFonts w:ascii="Myriad Pro" w:hAnsi="Myriad Pro"/>
                      <w:sz w:val="20"/>
                      <w:szCs w:val="20"/>
                    </w:rPr>
                    <w:t>tate</w:t>
                  </w:r>
                  <w:proofErr w:type="spellEnd"/>
                  <w:r w:rsidRPr="00834258">
                    <w:rPr>
                      <w:rFonts w:ascii="Myriad Pro" w:hAnsi="Myriad Pro"/>
                      <w:sz w:val="20"/>
                      <w:szCs w:val="20"/>
                    </w:rPr>
                    <w:t xml:space="preserve"> registration or </w:t>
                  </w:r>
                  <w:r w:rsidRPr="00834258">
                    <w:rPr>
                      <w:rFonts w:ascii="Myriad Pro" w:hAnsi="Myriad Pro"/>
                      <w:sz w:val="20"/>
                      <w:szCs w:val="20"/>
                      <w:lang w:val="en-US"/>
                    </w:rPr>
                    <w:t>C</w:t>
                  </w:r>
                  <w:proofErr w:type="spellStart"/>
                  <w:r w:rsidRPr="00834258">
                    <w:rPr>
                      <w:rFonts w:ascii="Myriad Pro" w:hAnsi="Myriad Pro"/>
                      <w:sz w:val="20"/>
                      <w:szCs w:val="20"/>
                    </w:rPr>
                    <w:t>ertificate</w:t>
                  </w:r>
                  <w:proofErr w:type="spellEnd"/>
                  <w:r w:rsidRPr="00834258">
                    <w:rPr>
                      <w:rFonts w:ascii="Myriad Pro" w:hAnsi="Myriad Pro"/>
                      <w:sz w:val="20"/>
                      <w:szCs w:val="20"/>
                    </w:rPr>
                    <w:t xml:space="preserve"> of conformity assessment </w:t>
                  </w:r>
                  <w:r w:rsidRPr="00834258">
                    <w:rPr>
                      <w:rFonts w:ascii="Myriad Pro" w:hAnsi="Myriad Pro"/>
                      <w:sz w:val="20"/>
                      <w:szCs w:val="20"/>
                      <w:lang w:val="en-US"/>
                    </w:rPr>
                    <w:t>(</w:t>
                  </w:r>
                  <w:r w:rsidRPr="00834258">
                    <w:rPr>
                      <w:rFonts w:ascii="Myriad Pro" w:hAnsi="Myriad Pro"/>
                      <w:sz w:val="20"/>
                      <w:szCs w:val="20"/>
                    </w:rPr>
                    <w:t xml:space="preserve">a copy) </w:t>
                  </w:r>
                  <w:r w:rsidRPr="00834258">
                    <w:rPr>
                      <w:rFonts w:ascii="Myriad Pro" w:hAnsi="Myriad Pro"/>
                      <w:sz w:val="20"/>
                      <w:szCs w:val="20"/>
                      <w:lang w:val="en-US"/>
                    </w:rPr>
                    <w:t xml:space="preserve">are </w:t>
                  </w:r>
                  <w:r w:rsidRPr="00834258">
                    <w:rPr>
                      <w:rFonts w:ascii="Myriad Pro" w:hAnsi="Myriad Pro"/>
                      <w:sz w:val="20"/>
                      <w:szCs w:val="20"/>
                    </w:rPr>
                    <w:t>available</w:t>
                  </w:r>
                </w:p>
              </w:tc>
            </w:tr>
            <w:tr w:rsidR="00834258" w:rsidRPr="0028475C" w14:paraId="71DD7C93" w14:textId="77777777" w:rsidTr="00622F0C">
              <w:trPr>
                <w:trHeight w:val="280"/>
              </w:trPr>
              <w:tc>
                <w:tcPr>
                  <w:tcW w:w="5000" w:type="pct"/>
                </w:tcPr>
                <w:p w14:paraId="082440FA" w14:textId="77777777" w:rsidR="00834258" w:rsidRPr="00834258" w:rsidRDefault="00834258" w:rsidP="00834258">
                  <w:pPr>
                    <w:rPr>
                      <w:rFonts w:ascii="Myriad Pro" w:hAnsi="Myriad Pro"/>
                      <w:sz w:val="20"/>
                      <w:szCs w:val="20"/>
                      <w:lang w:val="en-US"/>
                    </w:rPr>
                  </w:pPr>
                  <w:r w:rsidRPr="00834258">
                    <w:rPr>
                      <w:rFonts w:ascii="Myriad Pro" w:hAnsi="Myriad Pro"/>
                      <w:sz w:val="20"/>
                      <w:szCs w:val="20"/>
                    </w:rPr>
                    <w:t xml:space="preserve">The original </w:t>
                  </w:r>
                  <w:r w:rsidRPr="00834258">
                    <w:rPr>
                      <w:rFonts w:ascii="Myriad Pro" w:hAnsi="Myriad Pro"/>
                      <w:sz w:val="20"/>
                      <w:szCs w:val="20"/>
                      <w:lang w:val="en-US"/>
                    </w:rPr>
                    <w:t>L</w:t>
                  </w:r>
                  <w:proofErr w:type="spellStart"/>
                  <w:r w:rsidRPr="00834258">
                    <w:rPr>
                      <w:rFonts w:ascii="Myriad Pro" w:hAnsi="Myriad Pro"/>
                      <w:sz w:val="20"/>
                      <w:szCs w:val="20"/>
                    </w:rPr>
                    <w:t>etter</w:t>
                  </w:r>
                  <w:proofErr w:type="spellEnd"/>
                  <w:r w:rsidRPr="00834258">
                    <w:rPr>
                      <w:rFonts w:ascii="Myriad Pro" w:hAnsi="Myriad Pro"/>
                      <w:sz w:val="20"/>
                      <w:szCs w:val="20"/>
                    </w:rPr>
                    <w:t xml:space="preserve"> of guarantee of the manufacturer (representative office, branch of the manufacturer, if their respective powers extend to the territory of Ukraine) or a representative, dealer, distributor authorized by the manufacturer, which confirms the possibility of delivery of goods subject to procurement and offered by the bidder, with a warranty period and delivery time specified in the announcement</w:t>
                  </w:r>
                  <w:r w:rsidRPr="00834258">
                    <w:rPr>
                      <w:rFonts w:ascii="Myriad Pro" w:hAnsi="Myriad Pro"/>
                      <w:sz w:val="20"/>
                      <w:szCs w:val="20"/>
                      <w:lang w:val="en-US"/>
                    </w:rPr>
                    <w:t xml:space="preserve"> are </w:t>
                  </w:r>
                  <w:r w:rsidRPr="00834258">
                    <w:rPr>
                      <w:rFonts w:ascii="Myriad Pro" w:hAnsi="Myriad Pro"/>
                      <w:sz w:val="20"/>
                      <w:szCs w:val="20"/>
                    </w:rPr>
                    <w:t>available</w:t>
                  </w:r>
                </w:p>
              </w:tc>
            </w:tr>
          </w:tbl>
          <w:p w14:paraId="7860DFF0" w14:textId="3F4A3F34" w:rsidR="00BB3441" w:rsidRPr="00834258" w:rsidRDefault="00BB3441" w:rsidP="009930D1">
            <w:pPr>
              <w:spacing w:after="0" w:line="240" w:lineRule="auto"/>
              <w:jc w:val="both"/>
              <w:rPr>
                <w:rFonts w:cs="Calibri"/>
                <w:i/>
                <w:iCs/>
                <w:color w:val="000000" w:themeColor="text1"/>
              </w:rPr>
            </w:pP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77BE81C" w14:textId="77777777" w:rsidR="00BB3441" w:rsidRPr="00936614" w:rsidRDefault="00BB3441" w:rsidP="00BB3441">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7843FA2" w14:textId="77777777" w:rsidR="00BB3441" w:rsidRPr="009F393E" w:rsidRDefault="00BB3441" w:rsidP="00BB3441">
            <w:pPr>
              <w:spacing w:after="0"/>
              <w:jc w:val="center"/>
              <w:rPr>
                <w:rFonts w:cstheme="minorHAnsi"/>
                <w:b/>
              </w:rPr>
            </w:pPr>
          </w:p>
        </w:tc>
      </w:tr>
    </w:tbl>
    <w:p w14:paraId="75029BFE" w14:textId="77777777" w:rsidR="008E3F22" w:rsidRDefault="008E3F22" w:rsidP="00227AEE">
      <w:pPr>
        <w:rPr>
          <w:b/>
          <w:bCs/>
          <w:i/>
          <w:iCs/>
          <w:u w:val="single"/>
          <w:lang w:val="uk-UA"/>
        </w:rPr>
      </w:pPr>
    </w:p>
    <w:p w14:paraId="16B93C71" w14:textId="03A7476C" w:rsidR="00892273" w:rsidRDefault="00227AEE" w:rsidP="00227AEE">
      <w:pPr>
        <w:rPr>
          <w:b/>
          <w:bCs/>
          <w:i/>
          <w:iCs/>
          <w:sz w:val="24"/>
          <w:szCs w:val="24"/>
          <w:u w:val="single"/>
          <w:lang w:val="en-US"/>
        </w:rPr>
      </w:pPr>
      <w:proofErr w:type="spellStart"/>
      <w:r w:rsidRPr="00A0522F">
        <w:rPr>
          <w:b/>
          <w:bCs/>
          <w:i/>
          <w:iCs/>
          <w:sz w:val="24"/>
          <w:szCs w:val="24"/>
          <w:u w:val="single"/>
          <w:lang w:val="uk-UA"/>
        </w:rPr>
        <w:t>Table</w:t>
      </w:r>
      <w:proofErr w:type="spellEnd"/>
      <w:r w:rsidRPr="00A0522F">
        <w:rPr>
          <w:b/>
          <w:bCs/>
          <w:i/>
          <w:iCs/>
          <w:sz w:val="24"/>
          <w:szCs w:val="24"/>
          <w:u w:val="single"/>
          <w:lang w:val="uk-UA"/>
        </w:rPr>
        <w:t xml:space="preserve"> </w:t>
      </w:r>
      <w:r w:rsidR="008E3F22" w:rsidRPr="00A0522F">
        <w:rPr>
          <w:b/>
          <w:bCs/>
          <w:i/>
          <w:iCs/>
          <w:sz w:val="24"/>
          <w:szCs w:val="24"/>
          <w:u w:val="single"/>
          <w:lang w:val="en-US"/>
        </w:rPr>
        <w:t>2</w:t>
      </w:r>
      <w:r w:rsidR="00A0522F" w:rsidRPr="00A0522F">
        <w:rPr>
          <w:b/>
          <w:bCs/>
          <w:i/>
          <w:iCs/>
          <w:sz w:val="24"/>
          <w:szCs w:val="24"/>
          <w:u w:val="single"/>
          <w:lang w:val="en-US"/>
        </w:rPr>
        <w:t xml:space="preserve">. </w:t>
      </w:r>
      <w:r w:rsidRPr="00A0522F">
        <w:rPr>
          <w:b/>
          <w:bCs/>
          <w:i/>
          <w:iCs/>
          <w:sz w:val="24"/>
          <w:szCs w:val="24"/>
          <w:u w:val="single"/>
          <w:lang w:val="uk-UA"/>
        </w:rPr>
        <w:t xml:space="preserve"> </w:t>
      </w:r>
      <w:proofErr w:type="spellStart"/>
      <w:r w:rsidRPr="00A0522F">
        <w:rPr>
          <w:b/>
          <w:bCs/>
          <w:i/>
          <w:iCs/>
          <w:sz w:val="24"/>
          <w:szCs w:val="24"/>
          <w:u w:val="single"/>
          <w:lang w:val="uk-UA"/>
        </w:rPr>
        <w:t>Financial</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offer</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for</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the</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supply</w:t>
      </w:r>
      <w:proofErr w:type="spellEnd"/>
      <w:r w:rsidRPr="00A0522F">
        <w:rPr>
          <w:b/>
          <w:bCs/>
          <w:i/>
          <w:iCs/>
          <w:sz w:val="24"/>
          <w:szCs w:val="24"/>
          <w:u w:val="single"/>
          <w:lang w:val="uk-UA"/>
        </w:rPr>
        <w:t xml:space="preserve"> of </w:t>
      </w:r>
      <w:proofErr w:type="spellStart"/>
      <w:r w:rsidRPr="00A0522F">
        <w:rPr>
          <w:b/>
          <w:bCs/>
          <w:i/>
          <w:iCs/>
          <w:sz w:val="24"/>
          <w:szCs w:val="24"/>
          <w:u w:val="single"/>
          <w:lang w:val="uk-UA"/>
        </w:rPr>
        <w:t>goods</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in</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accordance</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with</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the</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technical</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specification</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and</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requirements</w:t>
      </w:r>
      <w:proofErr w:type="spellEnd"/>
      <w:r w:rsidR="00892273" w:rsidRPr="00A0522F">
        <w:rPr>
          <w:b/>
          <w:bCs/>
          <w:i/>
          <w:iCs/>
          <w:sz w:val="24"/>
          <w:szCs w:val="24"/>
          <w:u w:val="single"/>
          <w:lang w:val="en-US"/>
        </w:rPr>
        <w:t xml:space="preserve"> </w:t>
      </w:r>
    </w:p>
    <w:p w14:paraId="12420FD5" w14:textId="77777777" w:rsidR="00275A95" w:rsidRPr="0028475C" w:rsidRDefault="00275A95" w:rsidP="00275A95">
      <w:pPr>
        <w:spacing w:after="0" w:line="240" w:lineRule="auto"/>
        <w:jc w:val="both"/>
        <w:rPr>
          <w:rFonts w:ascii="Myriad Pro" w:eastAsia="Times New Roman" w:hAnsi="Myriad Pro" w:cstheme="minorHAnsi"/>
          <w:b/>
          <w:bCs/>
          <w:color w:val="FF0000"/>
          <w:lang w:val="en-US"/>
        </w:rPr>
      </w:pPr>
      <w:proofErr w:type="gramStart"/>
      <w:r w:rsidRPr="0028475C">
        <w:rPr>
          <w:rFonts w:ascii="Myriad Pro" w:eastAsia="Times New Roman" w:hAnsi="Myriad Pro" w:cstheme="minorHAnsi"/>
          <w:b/>
          <w:bCs/>
          <w:color w:val="FF0000"/>
          <w:lang w:val="en-US"/>
        </w:rPr>
        <w:t>Taking into account</w:t>
      </w:r>
      <w:proofErr w:type="gramEnd"/>
      <w:r w:rsidRPr="0028475C">
        <w:rPr>
          <w:rFonts w:ascii="Myriad Pro" w:eastAsia="Times New Roman" w:hAnsi="Myriad Pro" w:cstheme="minorHAnsi"/>
          <w:b/>
          <w:bCs/>
          <w:color w:val="FF0000"/>
          <w:lang w:val="en-US"/>
        </w:rPr>
        <w:t xml:space="preserve"> that the purchase of services will be carried out within the project of international technical assistance, price offers/invoices for payment must be presented without VAT.</w:t>
      </w:r>
    </w:p>
    <w:p w14:paraId="479A5F58" w14:textId="77777777" w:rsidR="00275A95" w:rsidRDefault="00275A95" w:rsidP="00275A95">
      <w:pPr>
        <w:rPr>
          <w:rFonts w:ascii="Myriad Pro" w:eastAsia="Calibri" w:hAnsi="Myriad Pro" w:cs="Times New Roman"/>
          <w:bCs/>
          <w:kern w:val="1"/>
        </w:rPr>
      </w:pPr>
    </w:p>
    <w:p w14:paraId="2294B9F4" w14:textId="704CA672" w:rsidR="00275A95" w:rsidRPr="004C1A05" w:rsidRDefault="00275A95" w:rsidP="00275A95">
      <w:pPr>
        <w:rPr>
          <w:rFonts w:ascii="Myriad Pro" w:eastAsia="Calibri" w:hAnsi="Myriad Pro" w:cs="Times New Roman"/>
          <w:bCs/>
          <w:kern w:val="1"/>
        </w:rPr>
      </w:pPr>
      <w:r w:rsidRPr="0028475C">
        <w:rPr>
          <w:rFonts w:ascii="Myriad Pro" w:eastAsia="Calibri" w:hAnsi="Myriad Pro" w:cs="Times New Roman"/>
          <w:bCs/>
          <w:kern w:val="1"/>
        </w:rPr>
        <w:t xml:space="preserve">The financial offer for the equipment should be submitted in </w:t>
      </w:r>
      <w:proofErr w:type="gramStart"/>
      <w:r w:rsidRPr="0028475C">
        <w:rPr>
          <w:rFonts w:ascii="Myriad Pro" w:eastAsia="Calibri" w:hAnsi="Myriad Pro" w:cs="Times New Roman"/>
          <w:bCs/>
          <w:kern w:val="1"/>
        </w:rPr>
        <w:t>the  form</w:t>
      </w:r>
      <w:proofErr w:type="gramEnd"/>
      <w:r w:rsidRPr="0028475C">
        <w:rPr>
          <w:rFonts w:ascii="Myriad Pro" w:eastAsia="Calibri" w:hAnsi="Myriad Pro" w:cs="Times New Roman"/>
          <w:bCs/>
          <w:kern w:val="1"/>
        </w:rPr>
        <w:t xml:space="preserve"> </w:t>
      </w:r>
      <w:r w:rsidRPr="0028475C">
        <w:rPr>
          <w:rFonts w:ascii="Myriad Pro" w:eastAsia="Calibri" w:hAnsi="Myriad Pro" w:cs="Times New Roman"/>
          <w:bCs/>
          <w:kern w:val="1"/>
          <w:lang w:val="en-US"/>
        </w:rPr>
        <w:t xml:space="preserve">below </w:t>
      </w:r>
      <w:r w:rsidRPr="0028475C">
        <w:rPr>
          <w:rFonts w:ascii="Myriad Pro" w:eastAsia="Calibri" w:hAnsi="Myriad Pro" w:cs="Times New Roman"/>
          <w:bCs/>
          <w:kern w:val="1"/>
        </w:rPr>
        <w:t>and might be indicated in UAH or US Dollars:</w:t>
      </w:r>
    </w:p>
    <w:tbl>
      <w:tblPr>
        <w:tblStyle w:val="TableGrid"/>
        <w:tblW w:w="9343" w:type="dxa"/>
        <w:tblInd w:w="-5" w:type="dxa"/>
        <w:tblLayout w:type="fixed"/>
        <w:tblLook w:val="04A0" w:firstRow="1" w:lastRow="0" w:firstColumn="1" w:lastColumn="0" w:noHBand="0" w:noVBand="1"/>
      </w:tblPr>
      <w:tblGrid>
        <w:gridCol w:w="639"/>
        <w:gridCol w:w="3957"/>
        <w:gridCol w:w="1186"/>
        <w:gridCol w:w="1451"/>
        <w:gridCol w:w="2110"/>
      </w:tblGrid>
      <w:tr w:rsidR="00275A95" w:rsidRPr="0028475C" w14:paraId="042FBA52" w14:textId="77777777" w:rsidTr="006022FB">
        <w:trPr>
          <w:trHeight w:val="412"/>
        </w:trPr>
        <w:tc>
          <w:tcPr>
            <w:tcW w:w="9343" w:type="dxa"/>
            <w:gridSpan w:val="5"/>
            <w:shd w:val="clear" w:color="auto" w:fill="D9D9D9" w:themeFill="background1" w:themeFillShade="D9"/>
          </w:tcPr>
          <w:p w14:paraId="5AE45222" w14:textId="3C28BC2A" w:rsidR="00275A95" w:rsidRPr="0028475C" w:rsidRDefault="00275A95" w:rsidP="00275A95">
            <w:pPr>
              <w:rPr>
                <w:rFonts w:ascii="Myriad Pro" w:hAnsi="Myriad Pro" w:cstheme="minorHAnsi"/>
                <w:b/>
                <w:bCs/>
                <w:lang w:eastAsia="ru-RU"/>
              </w:rPr>
            </w:pPr>
            <w:r>
              <w:rPr>
                <w:rFonts w:ascii="Myriad Pro" w:hAnsi="Myriad Pro" w:cstheme="minorHAnsi"/>
                <w:b/>
                <w:bCs/>
                <w:lang w:eastAsia="ru-RU"/>
              </w:rPr>
              <w:lastRenderedPageBreak/>
              <w:t>INCOTERMS: DDP</w:t>
            </w:r>
          </w:p>
        </w:tc>
      </w:tr>
      <w:tr w:rsidR="00275A95" w:rsidRPr="0028475C" w14:paraId="01D077F1" w14:textId="77777777" w:rsidTr="006022FB">
        <w:trPr>
          <w:trHeight w:val="412"/>
        </w:trPr>
        <w:tc>
          <w:tcPr>
            <w:tcW w:w="639" w:type="dxa"/>
            <w:shd w:val="clear" w:color="auto" w:fill="D9D9D9" w:themeFill="background1" w:themeFillShade="D9"/>
          </w:tcPr>
          <w:p w14:paraId="3EAE79CB" w14:textId="77777777" w:rsidR="00275A95" w:rsidRPr="0028475C" w:rsidRDefault="00275A95" w:rsidP="001431CA">
            <w:pPr>
              <w:jc w:val="center"/>
              <w:rPr>
                <w:rFonts w:ascii="Myriad Pro" w:hAnsi="Myriad Pro" w:cstheme="minorHAnsi"/>
                <w:b/>
                <w:bCs/>
                <w:lang w:val="en-US"/>
              </w:rPr>
            </w:pPr>
            <w:r w:rsidRPr="0028475C">
              <w:rPr>
                <w:rFonts w:ascii="Myriad Pro" w:eastAsia="Noto Sans" w:hAnsi="Myriad Pro" w:cstheme="minorHAnsi"/>
                <w:b/>
                <w:bCs/>
                <w:color w:val="000000" w:themeColor="text1"/>
              </w:rPr>
              <w:t>No.</w:t>
            </w:r>
          </w:p>
        </w:tc>
        <w:tc>
          <w:tcPr>
            <w:tcW w:w="3957" w:type="dxa"/>
            <w:shd w:val="clear" w:color="auto" w:fill="D9D9D9" w:themeFill="background1" w:themeFillShade="D9"/>
          </w:tcPr>
          <w:p w14:paraId="46832468" w14:textId="77777777" w:rsidR="00275A95" w:rsidRPr="0028475C" w:rsidRDefault="00275A95" w:rsidP="001431CA">
            <w:pPr>
              <w:jc w:val="center"/>
              <w:rPr>
                <w:rFonts w:ascii="Myriad Pro" w:hAnsi="Myriad Pro" w:cstheme="minorHAnsi"/>
                <w:b/>
                <w:bCs/>
                <w:lang w:val="en-AU" w:eastAsia="ru-RU"/>
              </w:rPr>
            </w:pPr>
            <w:r w:rsidRPr="0028475C">
              <w:rPr>
                <w:rFonts w:ascii="Myriad Pro" w:hAnsi="Myriad Pro"/>
                <w:b/>
                <w:bCs/>
              </w:rPr>
              <w:t>Description/Specification of Goods (please specify model)</w:t>
            </w:r>
          </w:p>
        </w:tc>
        <w:tc>
          <w:tcPr>
            <w:tcW w:w="1186" w:type="dxa"/>
            <w:shd w:val="clear" w:color="auto" w:fill="D9D9D9" w:themeFill="background1" w:themeFillShade="D9"/>
          </w:tcPr>
          <w:p w14:paraId="30188472" w14:textId="77777777" w:rsidR="00275A95" w:rsidRPr="0028475C" w:rsidRDefault="00275A95" w:rsidP="001431CA">
            <w:pPr>
              <w:jc w:val="center"/>
              <w:rPr>
                <w:rFonts w:ascii="Myriad Pro" w:hAnsi="Myriad Pro" w:cstheme="minorHAnsi"/>
                <w:b/>
                <w:bCs/>
                <w:lang w:val="en-US"/>
              </w:rPr>
            </w:pPr>
            <w:r w:rsidRPr="0028475C">
              <w:rPr>
                <w:rFonts w:ascii="Myriad Pro" w:hAnsi="Myriad Pro" w:cstheme="minorHAnsi"/>
                <w:b/>
                <w:bCs/>
                <w:lang w:val="en-AU" w:eastAsia="ru-RU"/>
              </w:rPr>
              <w:t>Quantity of units (pcs)</w:t>
            </w:r>
          </w:p>
        </w:tc>
        <w:tc>
          <w:tcPr>
            <w:tcW w:w="1451" w:type="dxa"/>
            <w:shd w:val="clear" w:color="auto" w:fill="D9D9D9" w:themeFill="background1" w:themeFillShade="D9"/>
          </w:tcPr>
          <w:p w14:paraId="379DDB03" w14:textId="77777777" w:rsidR="00275A95" w:rsidRPr="0028475C" w:rsidRDefault="00275A95" w:rsidP="001431CA">
            <w:pPr>
              <w:jc w:val="center"/>
              <w:rPr>
                <w:rFonts w:ascii="Myriad Pro" w:hAnsi="Myriad Pro" w:cstheme="minorHAnsi"/>
                <w:b/>
                <w:bCs/>
                <w:lang w:val="en-US"/>
              </w:rPr>
            </w:pPr>
            <w:r w:rsidRPr="0028475C">
              <w:rPr>
                <w:rFonts w:ascii="Myriad Pro" w:hAnsi="Myriad Pro" w:cstheme="minorHAnsi"/>
                <w:b/>
                <w:bCs/>
                <w:lang w:eastAsia="ru-RU"/>
              </w:rPr>
              <w:t xml:space="preserve">Unit price, without VAT, </w:t>
            </w:r>
            <w:r w:rsidRPr="00DA2459">
              <w:rPr>
                <w:rFonts w:ascii="Myriad Pro" w:hAnsi="Myriad Pro" w:cstheme="minorHAnsi"/>
                <w:i/>
                <w:iCs/>
                <w:color w:val="FF0000"/>
                <w:lang w:val="en-US" w:eastAsia="ru-RU"/>
              </w:rPr>
              <w:t>currency</w:t>
            </w:r>
          </w:p>
        </w:tc>
        <w:tc>
          <w:tcPr>
            <w:tcW w:w="2110" w:type="dxa"/>
            <w:shd w:val="clear" w:color="auto" w:fill="D9D9D9" w:themeFill="background1" w:themeFillShade="D9"/>
          </w:tcPr>
          <w:p w14:paraId="3DE7D483" w14:textId="77777777" w:rsidR="00275A95" w:rsidRPr="0028475C" w:rsidRDefault="00275A95" w:rsidP="001431CA">
            <w:pPr>
              <w:jc w:val="center"/>
              <w:rPr>
                <w:rFonts w:ascii="Myriad Pro" w:hAnsi="Myriad Pro" w:cstheme="minorHAnsi"/>
                <w:b/>
                <w:bCs/>
                <w:lang w:val="en-US"/>
              </w:rPr>
            </w:pPr>
            <w:r w:rsidRPr="0028475C">
              <w:rPr>
                <w:rFonts w:ascii="Myriad Pro" w:hAnsi="Myriad Pro" w:cstheme="minorHAnsi"/>
                <w:b/>
                <w:bCs/>
                <w:lang w:eastAsia="ru-RU"/>
              </w:rPr>
              <w:t xml:space="preserve">Total price, without VAT, </w:t>
            </w:r>
            <w:r w:rsidRPr="00DA2459">
              <w:rPr>
                <w:rFonts w:ascii="Myriad Pro" w:hAnsi="Myriad Pro" w:cstheme="minorHAnsi"/>
                <w:i/>
                <w:iCs/>
                <w:color w:val="FF0000"/>
                <w:lang w:val="en-US" w:eastAsia="ru-RU"/>
              </w:rPr>
              <w:t>currency</w:t>
            </w:r>
          </w:p>
        </w:tc>
      </w:tr>
      <w:tr w:rsidR="00275A95" w:rsidRPr="0028475C" w14:paraId="7D47F8CA" w14:textId="77777777" w:rsidTr="001431CA">
        <w:trPr>
          <w:trHeight w:val="412"/>
        </w:trPr>
        <w:tc>
          <w:tcPr>
            <w:tcW w:w="639" w:type="dxa"/>
            <w:vAlign w:val="center"/>
          </w:tcPr>
          <w:p w14:paraId="3595FD91" w14:textId="77777777" w:rsidR="00275A95" w:rsidRPr="00F61E1D" w:rsidRDefault="00275A95" w:rsidP="001431CA">
            <w:pPr>
              <w:jc w:val="center"/>
              <w:rPr>
                <w:rFonts w:ascii="Myriad Pro" w:eastAsia="Noto Sans" w:hAnsi="Myriad Pro" w:cstheme="minorHAnsi"/>
                <w:color w:val="000000" w:themeColor="text1"/>
                <w:lang w:val="en-US"/>
              </w:rPr>
            </w:pPr>
            <w:r w:rsidRPr="00F61E1D">
              <w:rPr>
                <w:rFonts w:ascii="Myriad Pro" w:eastAsia="Noto Sans" w:hAnsi="Myriad Pro" w:cstheme="minorHAnsi"/>
                <w:color w:val="000000" w:themeColor="text1"/>
                <w:lang w:val="en-US"/>
              </w:rPr>
              <w:t>1</w:t>
            </w:r>
          </w:p>
        </w:tc>
        <w:tc>
          <w:tcPr>
            <w:tcW w:w="3957" w:type="dxa"/>
            <w:vAlign w:val="center"/>
          </w:tcPr>
          <w:p w14:paraId="562D732D" w14:textId="77777777" w:rsidR="00275A95" w:rsidRPr="00F61E1D" w:rsidRDefault="00275A95" w:rsidP="001431CA">
            <w:pPr>
              <w:rPr>
                <w:rFonts w:ascii="Myriad Pro" w:hAnsi="Myriad Pro" w:cstheme="minorHAnsi"/>
                <w:lang w:val="en-AU" w:eastAsia="ru-RU"/>
              </w:rPr>
            </w:pPr>
            <w:r w:rsidRPr="00F61E1D">
              <w:rPr>
                <w:rFonts w:ascii="Myriad Pro" w:hAnsi="Myriad Pro" w:cstheme="minorHAnsi"/>
              </w:rPr>
              <w:t xml:space="preserve">Medical and technical specification of a set of </w:t>
            </w:r>
            <w:r w:rsidRPr="00F61E1D">
              <w:rPr>
                <w:rFonts w:ascii="Myriad Pro" w:eastAsia="Calibri" w:hAnsi="Myriad Pro" w:cstheme="minorHAnsi"/>
                <w:kern w:val="1"/>
                <w:lang w:val="en-US"/>
              </w:rPr>
              <w:t>a</w:t>
            </w:r>
            <w:proofErr w:type="spellStart"/>
            <w:r w:rsidRPr="00F61E1D">
              <w:rPr>
                <w:rFonts w:ascii="Myriad Pro" w:eastAsia="Calibri" w:hAnsi="Myriad Pro" w:cstheme="minorHAnsi"/>
                <w:kern w:val="1"/>
              </w:rPr>
              <w:t>utomatic</w:t>
            </w:r>
            <w:proofErr w:type="spellEnd"/>
            <w:r w:rsidRPr="00F61E1D">
              <w:rPr>
                <w:rFonts w:ascii="Myriad Pro" w:eastAsia="Calibri" w:hAnsi="Myriad Pro" w:cstheme="minorHAnsi"/>
                <w:kern w:val="1"/>
              </w:rPr>
              <w:t xml:space="preserve"> external defibrillators</w:t>
            </w:r>
            <w:r w:rsidRPr="00F61E1D">
              <w:rPr>
                <w:rFonts w:ascii="Myriad Pro" w:eastAsia="Calibri" w:hAnsi="Myriad Pro" w:cstheme="minorHAnsi"/>
                <w:kern w:val="1"/>
                <w:lang w:val="en-US"/>
              </w:rPr>
              <w:t xml:space="preserve"> with metal storage cases</w:t>
            </w:r>
          </w:p>
        </w:tc>
        <w:tc>
          <w:tcPr>
            <w:tcW w:w="1186" w:type="dxa"/>
            <w:vAlign w:val="center"/>
          </w:tcPr>
          <w:p w14:paraId="28A86B7A" w14:textId="77777777" w:rsidR="00275A95" w:rsidRPr="00F61E1D" w:rsidRDefault="00275A95" w:rsidP="001431CA">
            <w:pPr>
              <w:jc w:val="center"/>
              <w:rPr>
                <w:rFonts w:ascii="Myriad Pro" w:hAnsi="Myriad Pro" w:cstheme="minorHAnsi"/>
                <w:lang w:val="en-US" w:eastAsia="ru-RU"/>
              </w:rPr>
            </w:pPr>
            <w:r w:rsidRPr="00F61E1D">
              <w:rPr>
                <w:rFonts w:ascii="Myriad Pro" w:hAnsi="Myriad Pro" w:cstheme="minorHAnsi"/>
                <w:color w:val="FF0000"/>
                <w:lang w:val="ru-RU" w:eastAsia="ru-RU"/>
              </w:rPr>
              <w:t>1</w:t>
            </w:r>
            <w:r w:rsidRPr="00F61E1D">
              <w:rPr>
                <w:rFonts w:ascii="Myriad Pro" w:hAnsi="Myriad Pro" w:cstheme="minorHAnsi"/>
                <w:color w:val="FF0000"/>
                <w:lang w:val="en-US" w:eastAsia="ru-RU"/>
              </w:rPr>
              <w:t>4</w:t>
            </w:r>
          </w:p>
        </w:tc>
        <w:tc>
          <w:tcPr>
            <w:tcW w:w="1451" w:type="dxa"/>
            <w:vAlign w:val="center"/>
          </w:tcPr>
          <w:p w14:paraId="602FF0E6" w14:textId="77777777" w:rsidR="00275A95" w:rsidRPr="00F61E1D" w:rsidRDefault="00275A95" w:rsidP="001431CA">
            <w:pPr>
              <w:jc w:val="center"/>
              <w:rPr>
                <w:rFonts w:ascii="Myriad Pro" w:hAnsi="Myriad Pro" w:cstheme="minorHAnsi"/>
                <w:lang w:eastAsia="ru-RU"/>
              </w:rPr>
            </w:pPr>
          </w:p>
        </w:tc>
        <w:tc>
          <w:tcPr>
            <w:tcW w:w="2110" w:type="dxa"/>
            <w:vAlign w:val="center"/>
          </w:tcPr>
          <w:p w14:paraId="2A398FA2" w14:textId="77777777" w:rsidR="00275A95" w:rsidRPr="0028475C" w:rsidRDefault="00275A95" w:rsidP="001431CA">
            <w:pPr>
              <w:jc w:val="center"/>
              <w:rPr>
                <w:rFonts w:ascii="Myriad Pro" w:hAnsi="Myriad Pro" w:cstheme="minorHAnsi"/>
                <w:b/>
                <w:bCs/>
                <w:lang w:eastAsia="ru-RU"/>
              </w:rPr>
            </w:pPr>
          </w:p>
        </w:tc>
      </w:tr>
      <w:tr w:rsidR="00275A95" w:rsidRPr="0028475C" w14:paraId="7170FDC5" w14:textId="77777777" w:rsidTr="001431CA">
        <w:trPr>
          <w:trHeight w:val="412"/>
        </w:trPr>
        <w:tc>
          <w:tcPr>
            <w:tcW w:w="639" w:type="dxa"/>
            <w:vAlign w:val="center"/>
          </w:tcPr>
          <w:p w14:paraId="4D204D66" w14:textId="77777777" w:rsidR="00275A95" w:rsidRPr="00F61E1D" w:rsidRDefault="00275A95" w:rsidP="001431CA">
            <w:pPr>
              <w:jc w:val="center"/>
              <w:rPr>
                <w:rFonts w:ascii="Myriad Pro" w:eastAsia="Noto Sans" w:hAnsi="Myriad Pro" w:cstheme="minorHAnsi"/>
                <w:color w:val="000000" w:themeColor="text1"/>
                <w:lang w:val="en-US"/>
              </w:rPr>
            </w:pPr>
          </w:p>
        </w:tc>
        <w:tc>
          <w:tcPr>
            <w:tcW w:w="6594" w:type="dxa"/>
            <w:gridSpan w:val="3"/>
            <w:vAlign w:val="center"/>
          </w:tcPr>
          <w:p w14:paraId="6B46312C" w14:textId="564E26E4" w:rsidR="00275A95" w:rsidRPr="00F61E1D" w:rsidRDefault="00275A95" w:rsidP="001431CA">
            <w:pPr>
              <w:rPr>
                <w:rFonts w:ascii="Myriad Pro" w:hAnsi="Myriad Pro" w:cstheme="minorHAnsi"/>
                <w:lang w:eastAsia="ru-RU"/>
              </w:rPr>
            </w:pPr>
            <w:proofErr w:type="gramStart"/>
            <w:r w:rsidRPr="00F61E1D">
              <w:rPr>
                <w:rFonts w:ascii="Myriad Pro" w:hAnsi="Myriad Pro"/>
              </w:rPr>
              <w:t>Add :</w:t>
            </w:r>
            <w:proofErr w:type="gramEnd"/>
            <w:r w:rsidRPr="00F61E1D">
              <w:rPr>
                <w:rFonts w:ascii="Myriad Pro" w:hAnsi="Myriad Pro"/>
              </w:rPr>
              <w:t xml:space="preserve"> Cost of Transportation/other (D</w:t>
            </w:r>
            <w:r w:rsidRPr="00F61E1D">
              <w:rPr>
                <w:rFonts w:ascii="Myriad Pro" w:hAnsi="Myriad Pro"/>
                <w:lang w:val="en-US"/>
              </w:rPr>
              <w:t>D</w:t>
            </w:r>
            <w:r w:rsidRPr="00F61E1D">
              <w:rPr>
                <w:rFonts w:ascii="Myriad Pro" w:hAnsi="Myriad Pro"/>
              </w:rPr>
              <w:t xml:space="preserve">P, address as indicated </w:t>
            </w:r>
            <w:r w:rsidR="006022FB" w:rsidRPr="00F61E1D">
              <w:rPr>
                <w:rFonts w:ascii="Myriad Pro" w:hAnsi="Myriad Pro"/>
              </w:rPr>
              <w:t>in Specification</w:t>
            </w:r>
            <w:r w:rsidRPr="00F61E1D">
              <w:rPr>
                <w:rFonts w:ascii="Myriad Pro" w:hAnsi="Myriad Pro"/>
              </w:rPr>
              <w:t xml:space="preserve">) </w:t>
            </w:r>
          </w:p>
        </w:tc>
        <w:tc>
          <w:tcPr>
            <w:tcW w:w="2110" w:type="dxa"/>
            <w:vAlign w:val="center"/>
          </w:tcPr>
          <w:p w14:paraId="7ED94D22" w14:textId="77777777" w:rsidR="00275A95" w:rsidRPr="0028475C" w:rsidRDefault="00275A95" w:rsidP="001431CA">
            <w:pPr>
              <w:jc w:val="center"/>
              <w:rPr>
                <w:rFonts w:ascii="Myriad Pro" w:hAnsi="Myriad Pro" w:cstheme="minorHAnsi"/>
                <w:b/>
                <w:bCs/>
                <w:lang w:eastAsia="ru-RU"/>
              </w:rPr>
            </w:pPr>
          </w:p>
        </w:tc>
      </w:tr>
      <w:tr w:rsidR="00275A95" w:rsidRPr="0028475C" w14:paraId="2028664F" w14:textId="77777777" w:rsidTr="001431CA">
        <w:trPr>
          <w:trHeight w:val="412"/>
        </w:trPr>
        <w:tc>
          <w:tcPr>
            <w:tcW w:w="639" w:type="dxa"/>
            <w:vAlign w:val="center"/>
          </w:tcPr>
          <w:p w14:paraId="16C4687A" w14:textId="77777777" w:rsidR="00275A95" w:rsidRPr="00F61E1D" w:rsidRDefault="00275A95" w:rsidP="001431CA">
            <w:pPr>
              <w:jc w:val="center"/>
              <w:rPr>
                <w:rFonts w:ascii="Myriad Pro" w:eastAsia="Noto Sans" w:hAnsi="Myriad Pro" w:cstheme="minorHAnsi"/>
                <w:color w:val="000000" w:themeColor="text1"/>
                <w:lang w:val="en-US"/>
              </w:rPr>
            </w:pPr>
          </w:p>
        </w:tc>
        <w:tc>
          <w:tcPr>
            <w:tcW w:w="6594" w:type="dxa"/>
            <w:gridSpan w:val="3"/>
            <w:vAlign w:val="center"/>
          </w:tcPr>
          <w:p w14:paraId="07E8D82E" w14:textId="77777777" w:rsidR="00275A95" w:rsidRPr="00F61E1D" w:rsidRDefault="00275A95" w:rsidP="001431CA">
            <w:pPr>
              <w:rPr>
                <w:rFonts w:ascii="Myriad Pro" w:hAnsi="Myriad Pro"/>
                <w:lang w:val="en-US"/>
              </w:rPr>
            </w:pPr>
            <w:r w:rsidRPr="00F61E1D">
              <w:rPr>
                <w:rFonts w:ascii="Myriad Pro" w:hAnsi="Myriad Pro"/>
                <w:lang w:val="en-US"/>
              </w:rPr>
              <w:t xml:space="preserve">Other expenses, </w:t>
            </w:r>
            <w:r w:rsidRPr="00F61E1D">
              <w:rPr>
                <w:rFonts w:ascii="Myriad Pro" w:hAnsi="Myriad Pro"/>
                <w:i/>
                <w:iCs/>
                <w:color w:val="FF0000"/>
                <w:lang w:val="en-US"/>
              </w:rPr>
              <w:t>currency</w:t>
            </w:r>
          </w:p>
        </w:tc>
        <w:tc>
          <w:tcPr>
            <w:tcW w:w="2110" w:type="dxa"/>
            <w:vAlign w:val="center"/>
          </w:tcPr>
          <w:p w14:paraId="0ABA179C" w14:textId="77777777" w:rsidR="00275A95" w:rsidRPr="0028475C" w:rsidRDefault="00275A95" w:rsidP="001431CA">
            <w:pPr>
              <w:jc w:val="center"/>
              <w:rPr>
                <w:rFonts w:ascii="Myriad Pro" w:hAnsi="Myriad Pro" w:cstheme="minorHAnsi"/>
                <w:b/>
                <w:bCs/>
                <w:lang w:eastAsia="ru-RU"/>
              </w:rPr>
            </w:pPr>
          </w:p>
        </w:tc>
      </w:tr>
      <w:tr w:rsidR="00275A95" w:rsidRPr="0028475C" w14:paraId="1FAC112F" w14:textId="77777777" w:rsidTr="001431CA">
        <w:trPr>
          <w:trHeight w:val="412"/>
        </w:trPr>
        <w:tc>
          <w:tcPr>
            <w:tcW w:w="639" w:type="dxa"/>
            <w:vAlign w:val="center"/>
          </w:tcPr>
          <w:p w14:paraId="48E9A5BD" w14:textId="77777777" w:rsidR="00275A95" w:rsidRPr="00F61E1D" w:rsidRDefault="00275A95" w:rsidP="001431CA">
            <w:pPr>
              <w:jc w:val="center"/>
              <w:rPr>
                <w:rFonts w:ascii="Myriad Pro" w:eastAsia="Noto Sans" w:hAnsi="Myriad Pro" w:cstheme="minorHAnsi"/>
                <w:color w:val="000000" w:themeColor="text1"/>
                <w:lang w:val="en-US"/>
              </w:rPr>
            </w:pPr>
          </w:p>
        </w:tc>
        <w:tc>
          <w:tcPr>
            <w:tcW w:w="6594" w:type="dxa"/>
            <w:gridSpan w:val="3"/>
            <w:vAlign w:val="center"/>
          </w:tcPr>
          <w:p w14:paraId="4688109D" w14:textId="6E13C0C9" w:rsidR="00275A95" w:rsidRPr="00F61E1D" w:rsidRDefault="00275A95" w:rsidP="001431CA">
            <w:pPr>
              <w:rPr>
                <w:rFonts w:ascii="Myriad Pro" w:hAnsi="Myriad Pro"/>
                <w:lang w:val="en-US"/>
              </w:rPr>
            </w:pPr>
            <w:r w:rsidRPr="00F61E1D">
              <w:rPr>
                <w:rFonts w:ascii="Myriad Pro" w:hAnsi="Myriad Pro"/>
              </w:rPr>
              <w:t xml:space="preserve">Total </w:t>
            </w:r>
            <w:r w:rsidRPr="00F61E1D">
              <w:rPr>
                <w:rFonts w:ascii="Myriad Pro" w:hAnsi="Myriad Pro"/>
                <w:lang w:val="en-US"/>
              </w:rPr>
              <w:t>amount</w:t>
            </w:r>
            <w:r w:rsidRPr="00F61E1D">
              <w:rPr>
                <w:rFonts w:ascii="Myriad Pro" w:hAnsi="Myriad Pro"/>
              </w:rPr>
              <w:t xml:space="preserve"> excl. VAT</w:t>
            </w:r>
            <w:r w:rsidRPr="00F61E1D">
              <w:rPr>
                <w:rFonts w:ascii="Myriad Pro" w:hAnsi="Myriad Pro"/>
                <w:lang w:val="en-US"/>
              </w:rPr>
              <w:t xml:space="preserve">, </w:t>
            </w:r>
            <w:r w:rsidRPr="00F61E1D">
              <w:rPr>
                <w:rFonts w:ascii="Myriad Pro" w:hAnsi="Myriad Pro"/>
                <w:i/>
                <w:iCs/>
                <w:color w:val="FF0000"/>
                <w:lang w:val="en-US"/>
              </w:rPr>
              <w:t>currency</w:t>
            </w:r>
          </w:p>
        </w:tc>
        <w:tc>
          <w:tcPr>
            <w:tcW w:w="2110" w:type="dxa"/>
            <w:vAlign w:val="center"/>
          </w:tcPr>
          <w:p w14:paraId="6CF21F6A" w14:textId="77777777" w:rsidR="00275A95" w:rsidRPr="0028475C" w:rsidRDefault="00275A95" w:rsidP="001431CA">
            <w:pPr>
              <w:jc w:val="center"/>
              <w:rPr>
                <w:rFonts w:ascii="Myriad Pro" w:hAnsi="Myriad Pro" w:cstheme="minorHAnsi"/>
                <w:b/>
                <w:bCs/>
                <w:lang w:eastAsia="ru-RU"/>
              </w:rPr>
            </w:pPr>
          </w:p>
        </w:tc>
      </w:tr>
    </w:tbl>
    <w:p w14:paraId="05735CFD" w14:textId="77777777" w:rsidR="00275A95" w:rsidRDefault="00275A95" w:rsidP="00826F27">
      <w:pPr>
        <w:spacing w:before="120"/>
        <w:rPr>
          <w:b/>
          <w:bCs/>
          <w:i/>
          <w:iCs/>
          <w:sz w:val="24"/>
          <w:szCs w:val="24"/>
          <w:u w:val="single"/>
          <w:lang w:val="uk-UA"/>
        </w:rPr>
      </w:pPr>
    </w:p>
    <w:p w14:paraId="752E45D5" w14:textId="54D834ED" w:rsidR="00826F27" w:rsidRPr="00A0522F" w:rsidRDefault="00EE0D12" w:rsidP="00826F27">
      <w:pPr>
        <w:spacing w:before="120"/>
        <w:rPr>
          <w:rFonts w:cstheme="minorHAnsi"/>
          <w:b/>
          <w:sz w:val="28"/>
          <w:szCs w:val="28"/>
          <w:u w:val="single"/>
          <w:lang w:val="en-US"/>
        </w:rPr>
      </w:pPr>
      <w:proofErr w:type="spellStart"/>
      <w:r w:rsidRPr="00A0522F">
        <w:rPr>
          <w:b/>
          <w:bCs/>
          <w:i/>
          <w:iCs/>
          <w:sz w:val="24"/>
          <w:szCs w:val="24"/>
          <w:u w:val="single"/>
          <w:lang w:val="uk-UA"/>
        </w:rPr>
        <w:t>Table</w:t>
      </w:r>
      <w:proofErr w:type="spellEnd"/>
      <w:r w:rsidRPr="00A0522F">
        <w:rPr>
          <w:b/>
          <w:bCs/>
          <w:i/>
          <w:iCs/>
          <w:sz w:val="24"/>
          <w:szCs w:val="24"/>
          <w:u w:val="single"/>
          <w:lang w:val="uk-UA"/>
        </w:rPr>
        <w:t xml:space="preserve"> </w:t>
      </w:r>
      <w:r w:rsidR="00090C94" w:rsidRPr="00A0522F">
        <w:rPr>
          <w:b/>
          <w:bCs/>
          <w:i/>
          <w:iCs/>
          <w:sz w:val="24"/>
          <w:szCs w:val="24"/>
          <w:u w:val="single"/>
          <w:lang w:val="uk-UA"/>
        </w:rPr>
        <w:t>3</w:t>
      </w:r>
      <w:r w:rsidRPr="00A0522F">
        <w:rPr>
          <w:b/>
          <w:bCs/>
          <w:i/>
          <w:iCs/>
          <w:sz w:val="24"/>
          <w:szCs w:val="24"/>
          <w:u w:val="single"/>
          <w:lang w:val="uk-UA"/>
        </w:rPr>
        <w:t xml:space="preserve">. </w:t>
      </w:r>
      <w:r w:rsidR="00826F27" w:rsidRPr="00A0522F">
        <w:rPr>
          <w:b/>
          <w:bCs/>
          <w:i/>
          <w:iCs/>
          <w:sz w:val="24"/>
          <w:szCs w:val="24"/>
          <w:u w:val="single"/>
          <w:lang w:val="uk-UA"/>
        </w:rPr>
        <w:t xml:space="preserve">Compliance </w:t>
      </w:r>
      <w:proofErr w:type="spellStart"/>
      <w:r w:rsidR="00826F27" w:rsidRPr="00A0522F">
        <w:rPr>
          <w:b/>
          <w:bCs/>
          <w:i/>
          <w:iCs/>
          <w:sz w:val="24"/>
          <w:szCs w:val="24"/>
          <w:u w:val="single"/>
          <w:lang w:val="uk-UA"/>
        </w:rPr>
        <w:t>with</w:t>
      </w:r>
      <w:proofErr w:type="spellEnd"/>
      <w:r w:rsidR="00826F27" w:rsidRPr="00A0522F">
        <w:rPr>
          <w:b/>
          <w:bCs/>
          <w:i/>
          <w:iCs/>
          <w:sz w:val="24"/>
          <w:szCs w:val="24"/>
          <w:u w:val="single"/>
          <w:lang w:val="uk-UA"/>
        </w:rPr>
        <w:t xml:space="preserve"> </w:t>
      </w:r>
      <w:proofErr w:type="spellStart"/>
      <w:r w:rsidR="00826F27" w:rsidRPr="00A0522F">
        <w:rPr>
          <w:b/>
          <w:bCs/>
          <w:i/>
          <w:iCs/>
          <w:sz w:val="24"/>
          <w:szCs w:val="24"/>
          <w:u w:val="single"/>
          <w:lang w:val="uk-UA"/>
        </w:rPr>
        <w:t>Requirements</w:t>
      </w:r>
      <w:proofErr w:type="spellEnd"/>
      <w:r w:rsidR="00070E81" w:rsidRPr="00A0522F">
        <w:rPr>
          <w:b/>
          <w:bCs/>
          <w:i/>
          <w:iCs/>
          <w:sz w:val="24"/>
          <w:szCs w:val="24"/>
          <w:u w:val="single"/>
          <w:lang w:val="en-US"/>
        </w:rPr>
        <w:t xml:space="preserve">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090C94" w:rsidRPr="005E5F03" w14:paraId="65266613" w14:textId="77777777" w:rsidTr="00315AE4">
        <w:trPr>
          <w:trHeight w:val="215"/>
        </w:trPr>
        <w:tc>
          <w:tcPr>
            <w:tcW w:w="4111" w:type="dxa"/>
            <w:vMerge w:val="restart"/>
          </w:tcPr>
          <w:p w14:paraId="22885DF2" w14:textId="77777777" w:rsidR="00090C94" w:rsidRPr="005E5F03" w:rsidRDefault="00090C94" w:rsidP="00315AE4">
            <w:pPr>
              <w:spacing w:after="0"/>
              <w:ind w:firstLine="720"/>
              <w:rPr>
                <w:rFonts w:cstheme="minorHAnsi"/>
                <w:b/>
                <w:sz w:val="20"/>
                <w:szCs w:val="20"/>
              </w:rPr>
            </w:pPr>
          </w:p>
          <w:p w14:paraId="6488C149" w14:textId="42A4C031" w:rsidR="00090C94" w:rsidRPr="005E5F03" w:rsidRDefault="005E04CA" w:rsidP="005E04CA">
            <w:pPr>
              <w:spacing w:after="0"/>
              <w:rPr>
                <w:rFonts w:cstheme="minorHAnsi"/>
                <w:b/>
                <w:sz w:val="20"/>
                <w:szCs w:val="20"/>
              </w:rPr>
            </w:pPr>
            <w:r w:rsidRPr="005E04CA">
              <w:rPr>
                <w:rFonts w:cstheme="minorHAnsi"/>
                <w:b/>
                <w:sz w:val="20"/>
                <w:szCs w:val="20"/>
              </w:rPr>
              <w:t>Other Information pertaining to our Quotation are as</w:t>
            </w:r>
            <w:r>
              <w:rPr>
                <w:rFonts w:cstheme="minorHAnsi"/>
                <w:b/>
                <w:sz w:val="20"/>
                <w:szCs w:val="20"/>
              </w:rPr>
              <w:t xml:space="preserve"> </w:t>
            </w:r>
            <w:r w:rsidRPr="005E04CA">
              <w:rPr>
                <w:rFonts w:cstheme="minorHAnsi"/>
                <w:b/>
                <w:sz w:val="20"/>
                <w:szCs w:val="20"/>
              </w:rPr>
              <w:t>follows:</w:t>
            </w:r>
          </w:p>
        </w:tc>
        <w:tc>
          <w:tcPr>
            <w:tcW w:w="5609" w:type="dxa"/>
            <w:gridSpan w:val="3"/>
          </w:tcPr>
          <w:p w14:paraId="6D6C0C72" w14:textId="77777777" w:rsidR="00090C94" w:rsidRPr="005E5F03" w:rsidRDefault="00090C94" w:rsidP="00315AE4">
            <w:pPr>
              <w:spacing w:after="0" w:line="240" w:lineRule="auto"/>
              <w:jc w:val="center"/>
              <w:rPr>
                <w:rFonts w:cstheme="minorHAnsi"/>
                <w:b/>
                <w:sz w:val="20"/>
                <w:szCs w:val="20"/>
              </w:rPr>
            </w:pPr>
            <w:r w:rsidRPr="005E5F03">
              <w:rPr>
                <w:rFonts w:cstheme="minorHAnsi"/>
                <w:b/>
                <w:sz w:val="20"/>
                <w:szCs w:val="20"/>
              </w:rPr>
              <w:t>You Responses</w:t>
            </w:r>
          </w:p>
        </w:tc>
      </w:tr>
      <w:tr w:rsidR="00090C94" w:rsidRPr="005E5F03" w14:paraId="0DE3C40F" w14:textId="77777777" w:rsidTr="00315AE4">
        <w:trPr>
          <w:trHeight w:val="584"/>
        </w:trPr>
        <w:tc>
          <w:tcPr>
            <w:tcW w:w="4111" w:type="dxa"/>
            <w:vMerge/>
          </w:tcPr>
          <w:p w14:paraId="0D26E011" w14:textId="77777777" w:rsidR="00090C94" w:rsidRPr="005E5F03" w:rsidRDefault="00090C94" w:rsidP="00315AE4">
            <w:pPr>
              <w:spacing w:after="0"/>
              <w:ind w:firstLine="720"/>
              <w:rPr>
                <w:rFonts w:cstheme="minorHAnsi"/>
                <w:b/>
                <w:sz w:val="20"/>
                <w:szCs w:val="20"/>
              </w:rPr>
            </w:pPr>
          </w:p>
        </w:tc>
        <w:tc>
          <w:tcPr>
            <w:tcW w:w="1276" w:type="dxa"/>
          </w:tcPr>
          <w:p w14:paraId="276E94A4" w14:textId="77777777" w:rsidR="00090C94" w:rsidRPr="005E5F03" w:rsidRDefault="00090C94" w:rsidP="00315AE4">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58490E59" w14:textId="77777777" w:rsidR="00090C94" w:rsidRPr="005E5F03" w:rsidRDefault="00090C94" w:rsidP="00315AE4">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5B86412" w14:textId="77777777" w:rsidR="00090C94" w:rsidRPr="005E5F03" w:rsidRDefault="00090C94" w:rsidP="00315AE4">
            <w:pPr>
              <w:spacing w:after="0" w:line="240" w:lineRule="auto"/>
              <w:jc w:val="center"/>
              <w:rPr>
                <w:rFonts w:cstheme="minorHAnsi"/>
                <w:b/>
                <w:sz w:val="20"/>
                <w:szCs w:val="20"/>
              </w:rPr>
            </w:pPr>
            <w:r w:rsidRPr="005E5F03">
              <w:rPr>
                <w:rFonts w:cstheme="minorHAnsi"/>
                <w:b/>
                <w:sz w:val="20"/>
                <w:szCs w:val="20"/>
              </w:rPr>
              <w:t>If you cannot comply, pls. indicate counter</w:t>
            </w:r>
            <w:r>
              <w:rPr>
                <w:rFonts w:cstheme="minorHAnsi"/>
                <w:b/>
                <w:sz w:val="20"/>
                <w:szCs w:val="20"/>
              </w:rPr>
              <w:t xml:space="preserve"> - offer</w:t>
            </w:r>
          </w:p>
        </w:tc>
      </w:tr>
      <w:tr w:rsidR="00090C94" w:rsidRPr="005E5F03" w14:paraId="3C5269EF" w14:textId="77777777" w:rsidTr="00315AE4">
        <w:trPr>
          <w:trHeight w:val="340"/>
        </w:trPr>
        <w:tc>
          <w:tcPr>
            <w:tcW w:w="4111" w:type="dxa"/>
            <w:vAlign w:val="bottom"/>
          </w:tcPr>
          <w:p w14:paraId="75E52BCB" w14:textId="57915AF8" w:rsidR="00090C94" w:rsidRPr="005E5F03" w:rsidRDefault="00090C94" w:rsidP="00315AE4">
            <w:pPr>
              <w:spacing w:after="0"/>
              <w:rPr>
                <w:rFonts w:cstheme="minorHAnsi"/>
                <w:bCs/>
                <w:sz w:val="20"/>
                <w:szCs w:val="20"/>
              </w:rPr>
            </w:pPr>
            <w:r w:rsidRPr="005E5F03">
              <w:rPr>
                <w:rFonts w:cstheme="minorHAnsi"/>
                <w:bCs/>
                <w:sz w:val="20"/>
                <w:szCs w:val="20"/>
              </w:rPr>
              <w:t>Minimum Technical Specifications</w:t>
            </w:r>
            <w:r w:rsidR="001C3CAF">
              <w:rPr>
                <w:rFonts w:cstheme="minorHAnsi"/>
                <w:bCs/>
                <w:sz w:val="20"/>
                <w:szCs w:val="20"/>
              </w:rPr>
              <w:t xml:space="preserve"> (including the requirements to all the listed standards)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3CDFB5C" w14:textId="77777777" w:rsidR="00090C94" w:rsidRPr="005E5F03" w:rsidRDefault="00090C94" w:rsidP="00315AE4">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030F8ED" w14:textId="77777777" w:rsidR="00090C94" w:rsidRPr="005E5F03" w:rsidRDefault="00090C94" w:rsidP="00315AE4">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4AF0F16B33BC498D8E7F89FCB8E47F3E"/>
            </w:placeholder>
            <w:showingPlcHdr/>
            <w:text w:multiLine="1"/>
          </w:sdtPr>
          <w:sdtEndPr/>
          <w:sdtContent>
            <w:tc>
              <w:tcPr>
                <w:tcW w:w="3057" w:type="dxa"/>
                <w:vAlign w:val="bottom"/>
              </w:tcPr>
              <w:p w14:paraId="31CA635B" w14:textId="77777777" w:rsidR="00090C94" w:rsidRPr="005E5F03" w:rsidRDefault="00090C94" w:rsidP="00315AE4">
                <w:pPr>
                  <w:spacing w:after="0"/>
                  <w:rPr>
                    <w:rFonts w:cstheme="minorHAnsi"/>
                    <w:sz w:val="20"/>
                    <w:szCs w:val="20"/>
                  </w:rPr>
                </w:pPr>
                <w:r w:rsidRPr="005E5F03">
                  <w:rPr>
                    <w:rStyle w:val="PlaceholderText"/>
                    <w:rFonts w:cstheme="minorHAnsi"/>
                    <w:sz w:val="20"/>
                    <w:szCs w:val="20"/>
                  </w:rPr>
                  <w:t>Click or tap here to enter text.</w:t>
                </w:r>
              </w:p>
            </w:tc>
          </w:sdtContent>
        </w:sdt>
      </w:tr>
      <w:tr w:rsidR="00090C94" w:rsidRPr="005E5F03" w14:paraId="1AC1652B" w14:textId="77777777" w:rsidTr="00315AE4">
        <w:trPr>
          <w:trHeight w:val="340"/>
        </w:trPr>
        <w:tc>
          <w:tcPr>
            <w:tcW w:w="4111" w:type="dxa"/>
            <w:vAlign w:val="center"/>
          </w:tcPr>
          <w:p w14:paraId="3E275701" w14:textId="4F405AEB" w:rsidR="007D07CD" w:rsidRPr="0032352B" w:rsidRDefault="00090C94" w:rsidP="00090C94">
            <w:pPr>
              <w:spacing w:after="0"/>
              <w:rPr>
                <w:rFonts w:cstheme="minorHAnsi"/>
                <w:bCs/>
                <w:sz w:val="20"/>
                <w:szCs w:val="20"/>
              </w:rPr>
            </w:pPr>
            <w:r w:rsidRPr="005E5F03">
              <w:rPr>
                <w:rFonts w:cstheme="minorHAnsi"/>
                <w:bCs/>
                <w:sz w:val="20"/>
                <w:szCs w:val="20"/>
              </w:rPr>
              <w:t>Delivery Term (INCOTERMS</w:t>
            </w:r>
            <w:proofErr w:type="gramStart"/>
            <w:r w:rsidRPr="005E5F03">
              <w:rPr>
                <w:rFonts w:cstheme="minorHAnsi"/>
                <w:bCs/>
                <w:sz w:val="20"/>
                <w:szCs w:val="20"/>
              </w:rPr>
              <w:t>)</w:t>
            </w:r>
            <w:r w:rsidR="007D07CD">
              <w:rPr>
                <w:rFonts w:cstheme="minorHAnsi"/>
                <w:bCs/>
                <w:sz w:val="20"/>
                <w:szCs w:val="20"/>
              </w:rPr>
              <w:t xml:space="preserve"> </w:t>
            </w:r>
            <w:r w:rsidR="00275A95">
              <w:rPr>
                <w:rFonts w:cstheme="minorHAnsi"/>
                <w:bCs/>
                <w:sz w:val="20"/>
                <w:szCs w:val="20"/>
              </w:rPr>
              <w:t>:</w:t>
            </w:r>
            <w:proofErr w:type="gramEnd"/>
            <w:r w:rsidR="00275A95">
              <w:rPr>
                <w:rFonts w:cstheme="minorHAnsi"/>
                <w:bCs/>
                <w:sz w:val="20"/>
                <w:szCs w:val="20"/>
              </w:rPr>
              <w:t xml:space="preserve"> DDP</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06418421" w14:textId="77777777" w:rsidR="00090C94" w:rsidRPr="005E5F03" w:rsidRDefault="00090C94" w:rsidP="00090C94">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1A769366" w14:textId="77777777" w:rsidR="00090C94" w:rsidRPr="005E5F03" w:rsidRDefault="00090C94" w:rsidP="00090C94">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250AE4EB187E455C999E159853E53955"/>
            </w:placeholder>
            <w:showingPlcHdr/>
            <w:text w:multiLine="1"/>
          </w:sdtPr>
          <w:sdtEndPr/>
          <w:sdtContent>
            <w:tc>
              <w:tcPr>
                <w:tcW w:w="3057" w:type="dxa"/>
                <w:vAlign w:val="center"/>
              </w:tcPr>
              <w:p w14:paraId="52016660" w14:textId="77777777" w:rsidR="00090C94" w:rsidRPr="005E5F03" w:rsidRDefault="00090C94" w:rsidP="00090C94">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2993A645" w14:textId="77777777" w:rsidTr="00315AE4">
        <w:trPr>
          <w:trHeight w:val="340"/>
        </w:trPr>
        <w:tc>
          <w:tcPr>
            <w:tcW w:w="4111" w:type="dxa"/>
            <w:vAlign w:val="center"/>
          </w:tcPr>
          <w:p w14:paraId="0852D281" w14:textId="5727AA3C" w:rsidR="007D07CD" w:rsidRPr="005E5F03" w:rsidRDefault="007D07CD" w:rsidP="007D07CD">
            <w:pPr>
              <w:spacing w:after="0"/>
              <w:rPr>
                <w:rFonts w:cstheme="minorHAnsi"/>
                <w:bCs/>
                <w:sz w:val="20"/>
                <w:szCs w:val="20"/>
              </w:rPr>
            </w:pPr>
            <w:r w:rsidRPr="003C5F05">
              <w:rPr>
                <w:rFonts w:cstheme="minorHAnsi"/>
                <w:bCs/>
                <w:sz w:val="20"/>
                <w:szCs w:val="20"/>
              </w:rPr>
              <w:t>Delivery Lead Time</w:t>
            </w:r>
            <w:r w:rsidR="00DE1EEA">
              <w:rPr>
                <w:rFonts w:cstheme="minorHAnsi"/>
                <w:bCs/>
                <w:sz w:val="20"/>
                <w:szCs w:val="20"/>
              </w:rPr>
              <w:t xml:space="preserve">: </w:t>
            </w:r>
            <w:r w:rsidRPr="003C5F05">
              <w:rPr>
                <w:rFonts w:cstheme="minorHAnsi"/>
                <w:bCs/>
                <w:sz w:val="20"/>
                <w:szCs w:val="20"/>
              </w:rPr>
              <w:t xml:space="preserve">Delivery of </w:t>
            </w:r>
            <w:r>
              <w:rPr>
                <w:rFonts w:cstheme="minorHAnsi"/>
                <w:bCs/>
                <w:sz w:val="20"/>
                <w:szCs w:val="20"/>
              </w:rPr>
              <w:t>goods</w:t>
            </w:r>
            <w:r w:rsidRPr="003C5F05">
              <w:rPr>
                <w:rFonts w:cstheme="minorHAnsi"/>
                <w:bCs/>
                <w:sz w:val="20"/>
                <w:szCs w:val="20"/>
              </w:rPr>
              <w:t xml:space="preserve"> must be carried out within </w:t>
            </w:r>
            <w:r>
              <w:rPr>
                <w:rFonts w:cstheme="minorHAnsi"/>
                <w:bCs/>
                <w:sz w:val="20"/>
                <w:szCs w:val="20"/>
              </w:rPr>
              <w:t>60</w:t>
            </w:r>
            <w:r w:rsidRPr="003C5F05">
              <w:rPr>
                <w:rFonts w:cstheme="minorHAnsi"/>
                <w:bCs/>
                <w:sz w:val="20"/>
                <w:szCs w:val="20"/>
              </w:rPr>
              <w:t xml:space="preserve"> (</w:t>
            </w:r>
            <w:r>
              <w:rPr>
                <w:rFonts w:cstheme="minorHAnsi"/>
                <w:bCs/>
                <w:sz w:val="20"/>
                <w:szCs w:val="20"/>
              </w:rPr>
              <w:t>sixty</w:t>
            </w:r>
            <w:r w:rsidRPr="003C5F05">
              <w:rPr>
                <w:rFonts w:cstheme="minorHAnsi"/>
                <w:bCs/>
                <w:sz w:val="20"/>
                <w:szCs w:val="20"/>
              </w:rPr>
              <w:t>) calendar days from PO/Contact signature date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C6254F6"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136240C1"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91EB59BC1C624618B3676417778F3683"/>
            </w:placeholder>
            <w:showingPlcHdr/>
            <w:text w:multiLine="1"/>
          </w:sdtPr>
          <w:sdtEndPr/>
          <w:sdtContent>
            <w:tc>
              <w:tcPr>
                <w:tcW w:w="3057" w:type="dxa"/>
                <w:vAlign w:val="center"/>
              </w:tcPr>
              <w:p w14:paraId="3B5AE86E" w14:textId="77777777" w:rsidR="007D07CD" w:rsidRPr="005E5F03"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06612039" w14:textId="77777777" w:rsidTr="00315AE4">
        <w:trPr>
          <w:trHeight w:val="340"/>
        </w:trPr>
        <w:tc>
          <w:tcPr>
            <w:tcW w:w="4111" w:type="dxa"/>
            <w:vAlign w:val="center"/>
          </w:tcPr>
          <w:p w14:paraId="205E6488" w14:textId="1778099A" w:rsidR="007D07CD" w:rsidRPr="005E5F03" w:rsidRDefault="007D07CD" w:rsidP="007D07CD">
            <w:pPr>
              <w:spacing w:after="0"/>
              <w:rPr>
                <w:rFonts w:cstheme="minorHAnsi"/>
                <w:bCs/>
                <w:sz w:val="20"/>
                <w:szCs w:val="20"/>
              </w:rPr>
            </w:pPr>
            <w:r w:rsidRPr="003C5F05">
              <w:rPr>
                <w:rFonts w:cstheme="minorHAnsi"/>
                <w:bCs/>
                <w:sz w:val="20"/>
                <w:szCs w:val="20"/>
              </w:rPr>
              <w:t xml:space="preserve">The warranty period for all </w:t>
            </w:r>
            <w:r>
              <w:rPr>
                <w:rFonts w:cstheme="minorHAnsi"/>
                <w:bCs/>
                <w:sz w:val="20"/>
                <w:szCs w:val="20"/>
              </w:rPr>
              <w:t>goods</w:t>
            </w:r>
            <w:r w:rsidRPr="003C5F05">
              <w:rPr>
                <w:rFonts w:cstheme="minorHAnsi"/>
                <w:bCs/>
                <w:sz w:val="20"/>
                <w:szCs w:val="20"/>
              </w:rPr>
              <w:t xml:space="preserve"> must be not less than 12 (twelve) months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0438979" w14:textId="77777777" w:rsidR="007D07CD" w:rsidRPr="005E5F03" w:rsidRDefault="007D07CD" w:rsidP="007D07CD">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19FDDF85"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85DFF6DCA27944A8ACF0B5E5DBB246E6"/>
            </w:placeholder>
            <w:showingPlcHdr/>
            <w:text w:multiLine="1"/>
          </w:sdtPr>
          <w:sdtEndPr/>
          <w:sdtContent>
            <w:tc>
              <w:tcPr>
                <w:tcW w:w="3057" w:type="dxa"/>
                <w:vAlign w:val="center"/>
              </w:tcPr>
              <w:p w14:paraId="3B74AEC2" w14:textId="77777777" w:rsidR="007D07CD" w:rsidRPr="005E5F03"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135AE49E" w14:textId="77777777" w:rsidTr="00315AE4">
        <w:trPr>
          <w:trHeight w:val="340"/>
        </w:trPr>
        <w:tc>
          <w:tcPr>
            <w:tcW w:w="4111" w:type="dxa"/>
            <w:vAlign w:val="center"/>
          </w:tcPr>
          <w:p w14:paraId="571DD2B8" w14:textId="5CFF79E5" w:rsidR="007D07CD" w:rsidRPr="003C5F05" w:rsidRDefault="007D07CD" w:rsidP="007D07CD">
            <w:pPr>
              <w:spacing w:after="0"/>
              <w:rPr>
                <w:rFonts w:cstheme="minorHAnsi"/>
                <w:bCs/>
                <w:sz w:val="20"/>
                <w:szCs w:val="20"/>
              </w:rPr>
            </w:pPr>
            <w:r w:rsidRPr="003523F1">
              <w:rPr>
                <w:rFonts w:cstheme="minorHAnsi"/>
                <w:bCs/>
                <w:sz w:val="20"/>
                <w:szCs w:val="20"/>
              </w:rPr>
              <w:t xml:space="preserve">All </w:t>
            </w:r>
            <w:r>
              <w:rPr>
                <w:rFonts w:cstheme="minorHAnsi"/>
                <w:bCs/>
                <w:sz w:val="20"/>
                <w:szCs w:val="20"/>
              </w:rPr>
              <w:t>goods</w:t>
            </w:r>
            <w:r w:rsidRPr="003523F1">
              <w:rPr>
                <w:rFonts w:cstheme="minorHAnsi"/>
                <w:bCs/>
                <w:sz w:val="20"/>
                <w:szCs w:val="20"/>
              </w:rPr>
              <w:t xml:space="preserve"> must have official warranty service in Ukraine</w:t>
            </w:r>
          </w:p>
        </w:tc>
        <w:sdt>
          <w:sdtPr>
            <w:rPr>
              <w:rFonts w:cstheme="minorHAnsi"/>
              <w:sz w:val="20"/>
              <w:szCs w:val="20"/>
            </w:rPr>
            <w:id w:val="-1618203792"/>
            <w14:checkbox>
              <w14:checked w14:val="0"/>
              <w14:checkedState w14:val="2612" w14:font="MS Gothic"/>
              <w14:uncheckedState w14:val="2610" w14:font="MS Gothic"/>
            </w14:checkbox>
          </w:sdtPr>
          <w:sdtEndPr/>
          <w:sdtContent>
            <w:tc>
              <w:tcPr>
                <w:tcW w:w="1276" w:type="dxa"/>
                <w:vAlign w:val="center"/>
              </w:tcPr>
              <w:p w14:paraId="2E29B689" w14:textId="77777777" w:rsidR="007D07CD" w:rsidRDefault="007D07CD" w:rsidP="007D07CD">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460325395"/>
            <w14:checkbox>
              <w14:checked w14:val="0"/>
              <w14:checkedState w14:val="2612" w14:font="MS Gothic"/>
              <w14:uncheckedState w14:val="2610" w14:font="MS Gothic"/>
            </w14:checkbox>
          </w:sdtPr>
          <w:sdtEndPr/>
          <w:sdtContent>
            <w:tc>
              <w:tcPr>
                <w:tcW w:w="1276" w:type="dxa"/>
                <w:vAlign w:val="center"/>
              </w:tcPr>
              <w:p w14:paraId="114C6982" w14:textId="77777777" w:rsidR="007D07CD"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34166947"/>
            <w:placeholder>
              <w:docPart w:val="C461FE03558046A19DC623686C4039DB"/>
            </w:placeholder>
            <w:showingPlcHdr/>
            <w:text w:multiLine="1"/>
          </w:sdtPr>
          <w:sdtEndPr/>
          <w:sdtContent>
            <w:tc>
              <w:tcPr>
                <w:tcW w:w="3057" w:type="dxa"/>
                <w:vAlign w:val="center"/>
              </w:tcPr>
              <w:p w14:paraId="3B785B7F" w14:textId="77777777" w:rsidR="007D07CD"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2B87850A" w14:textId="77777777" w:rsidTr="00315AE4">
        <w:trPr>
          <w:trHeight w:val="340"/>
        </w:trPr>
        <w:tc>
          <w:tcPr>
            <w:tcW w:w="4111" w:type="dxa"/>
            <w:vAlign w:val="center"/>
          </w:tcPr>
          <w:p w14:paraId="21012DD5" w14:textId="77777777" w:rsidR="007D07CD" w:rsidRPr="005E5F03" w:rsidRDefault="007D07CD" w:rsidP="007D07CD">
            <w:pPr>
              <w:spacing w:after="0"/>
              <w:rPr>
                <w:rFonts w:cstheme="minorHAnsi"/>
                <w:bCs/>
                <w:sz w:val="20"/>
                <w:szCs w:val="20"/>
              </w:rPr>
            </w:pPr>
            <w:r w:rsidRPr="005E5F03">
              <w:rPr>
                <w:rFonts w:cstheme="minorHAnsi"/>
                <w:bCs/>
                <w:sz w:val="20"/>
                <w:szCs w:val="20"/>
              </w:rPr>
              <w:t>Validity of Quotation</w:t>
            </w:r>
            <w:r>
              <w:rPr>
                <w:rFonts w:cstheme="minorHAnsi"/>
                <w:bCs/>
                <w:sz w:val="20"/>
                <w:szCs w:val="20"/>
              </w:rPr>
              <w:t xml:space="preserve"> (min. 60 days)</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5481334"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79158F06"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CAABE4C357BD4F5D922471E04320B2EB"/>
            </w:placeholder>
            <w:showingPlcHdr/>
            <w:text w:multiLine="1"/>
          </w:sdtPr>
          <w:sdtEndPr/>
          <w:sdtContent>
            <w:tc>
              <w:tcPr>
                <w:tcW w:w="3057" w:type="dxa"/>
                <w:vAlign w:val="center"/>
              </w:tcPr>
              <w:p w14:paraId="4B1CD0EA" w14:textId="77777777" w:rsidR="007D07CD" w:rsidRPr="005E5F03"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36D1AE2E" w14:textId="77777777" w:rsidTr="00315AE4">
        <w:trPr>
          <w:trHeight w:val="340"/>
        </w:trPr>
        <w:tc>
          <w:tcPr>
            <w:tcW w:w="4111" w:type="dxa"/>
            <w:vAlign w:val="center"/>
          </w:tcPr>
          <w:p w14:paraId="090796EB" w14:textId="77777777" w:rsidR="007D07CD" w:rsidRPr="005E5F03" w:rsidRDefault="007D07CD" w:rsidP="007D07CD">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03357763"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3531C56A"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A25FF797A4A042429E3AB1DEB9B21554"/>
            </w:placeholder>
            <w:showingPlcHdr/>
            <w:text w:multiLine="1"/>
          </w:sdtPr>
          <w:sdtEndPr/>
          <w:sdtContent>
            <w:tc>
              <w:tcPr>
                <w:tcW w:w="3057" w:type="dxa"/>
                <w:vAlign w:val="center"/>
              </w:tcPr>
              <w:p w14:paraId="516F530B" w14:textId="77777777" w:rsidR="007D07CD" w:rsidRPr="005E5F03"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1ECBFD6" w14:textId="77777777" w:rsidR="00090C94" w:rsidRPr="005E5F03" w:rsidRDefault="00090C94" w:rsidP="009A540F">
      <w:pPr>
        <w:spacing w:after="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826F27" w:rsidRPr="005E5F03" w14:paraId="239DBC4B" w14:textId="77777777" w:rsidTr="00BC5DC3">
        <w:tc>
          <w:tcPr>
            <w:tcW w:w="9736" w:type="dxa"/>
            <w:gridSpan w:val="2"/>
          </w:tcPr>
          <w:p w14:paraId="31C9BE7E" w14:textId="77777777" w:rsidR="00826F27" w:rsidRPr="005E5F03" w:rsidRDefault="00826F27" w:rsidP="009A540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826F27" w:rsidRPr="005E5F03" w14:paraId="6BC2DD93" w14:textId="77777777" w:rsidTr="00BC5DC3">
        <w:tc>
          <w:tcPr>
            <w:tcW w:w="4868" w:type="dxa"/>
          </w:tcPr>
          <w:p w14:paraId="754D5EE3" w14:textId="77777777" w:rsidR="00826F27" w:rsidRPr="005E5F03" w:rsidRDefault="00826F27" w:rsidP="00843877">
            <w:pPr>
              <w:pStyle w:val="MarginText"/>
              <w:spacing w:after="0" w:line="276"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343E1BE8"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5E536059CF2D4911BB5694035F43F9E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DC16D6B"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59D21623B76746228C69519D8743CA55"/>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8F8F6B"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311644FBC2084E5EAD66C7612B48D90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E7DC4C6"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7C62FBDD92ED4747BF96956AA8CFF2D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9F2D604"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34531F1367D748489D50228FA8D8586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4093B7C" w14:textId="77777777" w:rsidR="00826F27" w:rsidRPr="005E5F03" w:rsidRDefault="00826F27" w:rsidP="00843877">
            <w:pPr>
              <w:pStyle w:val="MarginText"/>
              <w:spacing w:after="0" w:line="276"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113BCA55"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FD1CF08923D42EC9D1CFD4766E740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CDE0E4"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5403DACBEBBA4FF7A1378D25F34B49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E3965A5"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1AFD241D"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657B006F319748C28268893A942F593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C5F36B6"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B660DFB84E1D46DCB993E05C54871A3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2DBB3B2D" w14:textId="77777777" w:rsidR="00826F27" w:rsidRDefault="00826F27" w:rsidP="00826F27">
      <w:pPr>
        <w:pStyle w:val="Heading2"/>
        <w:rPr>
          <w:rFonts w:asciiTheme="minorHAnsi" w:hAnsiTheme="minorHAnsi" w:cstheme="minorHAnsi"/>
          <w:b/>
          <w:color w:val="auto"/>
          <w:sz w:val="20"/>
          <w:szCs w:val="20"/>
        </w:rPr>
      </w:pPr>
    </w:p>
    <w:p w14:paraId="45D60530" w14:textId="69370C58" w:rsidR="003F105F" w:rsidRDefault="003F105F" w:rsidP="00D06BA2">
      <w:pPr>
        <w:spacing w:after="20"/>
        <w:rPr>
          <w:b/>
          <w:bCs/>
          <w:i/>
          <w:iCs/>
          <w:u w:val="single"/>
          <w:lang w:val="uk-UA"/>
        </w:rPr>
      </w:pPr>
    </w:p>
    <w:p w14:paraId="7FE16B6C" w14:textId="05E31E2D" w:rsidR="00EE0D12" w:rsidRDefault="00EE0D12" w:rsidP="00D06BA2">
      <w:pPr>
        <w:spacing w:after="20"/>
        <w:rPr>
          <w:b/>
          <w:bCs/>
          <w:i/>
          <w:iCs/>
          <w:u w:val="single"/>
          <w:lang w:val="uk-UA"/>
        </w:rPr>
      </w:pPr>
    </w:p>
    <w:p w14:paraId="75095546" w14:textId="02194FBA" w:rsidR="00EE0D12" w:rsidRDefault="00EE0D12" w:rsidP="00D06BA2">
      <w:pPr>
        <w:spacing w:after="20"/>
        <w:rPr>
          <w:b/>
          <w:bCs/>
          <w:i/>
          <w:iCs/>
          <w:u w:val="single"/>
          <w:lang w:val="uk-UA"/>
        </w:rPr>
      </w:pPr>
    </w:p>
    <w:p w14:paraId="298E17A8" w14:textId="4B2E4F36" w:rsidR="00EE0D12" w:rsidRDefault="00EE0D12" w:rsidP="00D06BA2">
      <w:pPr>
        <w:spacing w:after="20"/>
        <w:rPr>
          <w:b/>
          <w:bCs/>
          <w:i/>
          <w:iCs/>
          <w:u w:val="single"/>
          <w:lang w:val="uk-UA"/>
        </w:rPr>
      </w:pPr>
    </w:p>
    <w:sectPr w:rsidR="00EE0D12" w:rsidSect="00D6011D">
      <w:footerReference w:type="default" r:id="rId14"/>
      <w:pgSz w:w="11906" w:h="16838" w:code="9"/>
      <w:pgMar w:top="81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12908" w14:textId="77777777" w:rsidR="007E7D93" w:rsidRDefault="007E7D93" w:rsidP="00E56798">
      <w:pPr>
        <w:spacing w:after="0" w:line="240" w:lineRule="auto"/>
      </w:pPr>
      <w:r>
        <w:separator/>
      </w:r>
    </w:p>
  </w:endnote>
  <w:endnote w:type="continuationSeparator" w:id="0">
    <w:p w14:paraId="12419EC4" w14:textId="77777777" w:rsidR="007E7D93" w:rsidRDefault="007E7D93" w:rsidP="00E56798">
      <w:pPr>
        <w:spacing w:after="0" w:line="240" w:lineRule="auto"/>
      </w:pPr>
      <w:r>
        <w:continuationSeparator/>
      </w:r>
    </w:p>
  </w:endnote>
  <w:endnote w:type="continuationNotice" w:id="1">
    <w:p w14:paraId="613AFD66" w14:textId="77777777" w:rsidR="007E7D93" w:rsidRDefault="007E7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AFF" w:usb1="C0007843"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DE919" w14:textId="77777777" w:rsidR="00B26DAC" w:rsidRPr="00596C96" w:rsidRDefault="00B26DAC">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623E0" w14:textId="77777777" w:rsidR="007E7D93" w:rsidRDefault="007E7D93" w:rsidP="00E56798">
      <w:pPr>
        <w:spacing w:after="0" w:line="240" w:lineRule="auto"/>
      </w:pPr>
      <w:r>
        <w:separator/>
      </w:r>
    </w:p>
  </w:footnote>
  <w:footnote w:type="continuationSeparator" w:id="0">
    <w:p w14:paraId="5B51F37B" w14:textId="77777777" w:rsidR="007E7D93" w:rsidRDefault="007E7D93" w:rsidP="00E56798">
      <w:pPr>
        <w:spacing w:after="0" w:line="240" w:lineRule="auto"/>
      </w:pPr>
      <w:r>
        <w:continuationSeparator/>
      </w:r>
    </w:p>
  </w:footnote>
  <w:footnote w:type="continuationNotice" w:id="1">
    <w:p w14:paraId="1BCD0F44" w14:textId="77777777" w:rsidR="007E7D93" w:rsidRDefault="007E7D9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460D"/>
    <w:multiLevelType w:val="multilevel"/>
    <w:tmpl w:val="B59CAD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0" w:hanging="720"/>
      </w:pPr>
      <w:rPr>
        <w:rFonts w:hint="default"/>
      </w:rPr>
    </w:lvl>
    <w:lvl w:ilvl="3">
      <w:start w:val="1"/>
      <w:numFmt w:val="decimal"/>
      <w:lvlText w:val="%1.%2.%3.%4."/>
      <w:lvlJc w:val="left"/>
      <w:pPr>
        <w:ind w:left="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36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720" w:hanging="1440"/>
      </w:pPr>
      <w:rPr>
        <w:rFonts w:hint="default"/>
      </w:rPr>
    </w:lvl>
    <w:lvl w:ilvl="8">
      <w:start w:val="1"/>
      <w:numFmt w:val="decimal"/>
      <w:lvlText w:val="%1.%2.%3.%4.%5.%6.%7.%8.%9."/>
      <w:lvlJc w:val="left"/>
      <w:pPr>
        <w:ind w:left="1080" w:hanging="1800"/>
      </w:pPr>
      <w:rPr>
        <w:rFonts w:hint="default"/>
      </w:rPr>
    </w:lvl>
  </w:abstractNum>
  <w:abstractNum w:abstractNumId="1" w15:restartNumberingAfterBreak="0">
    <w:nsid w:val="0F740D7E"/>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D5312"/>
    <w:multiLevelType w:val="hybridMultilevel"/>
    <w:tmpl w:val="22A6B30A"/>
    <w:lvl w:ilvl="0" w:tplc="D8F0EC20">
      <w:start w:val="3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804F14"/>
    <w:multiLevelType w:val="hybridMultilevel"/>
    <w:tmpl w:val="0B262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17790B"/>
    <w:multiLevelType w:val="hybridMultilevel"/>
    <w:tmpl w:val="3A1217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9E5DA6"/>
    <w:multiLevelType w:val="hybridMultilevel"/>
    <w:tmpl w:val="E61C7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734A62"/>
    <w:multiLevelType w:val="hybridMultilevel"/>
    <w:tmpl w:val="BB32F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AC6428"/>
    <w:multiLevelType w:val="hybridMultilevel"/>
    <w:tmpl w:val="880C9FD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907DC4"/>
    <w:multiLevelType w:val="multilevel"/>
    <w:tmpl w:val="13167D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4021104"/>
    <w:multiLevelType w:val="hybridMultilevel"/>
    <w:tmpl w:val="E182C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6997CEA"/>
    <w:multiLevelType w:val="multilevel"/>
    <w:tmpl w:val="DF52DD7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BF16935"/>
    <w:multiLevelType w:val="hybridMultilevel"/>
    <w:tmpl w:val="E61C7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9177E6"/>
    <w:multiLevelType w:val="multilevel"/>
    <w:tmpl w:val="B2DAEB3A"/>
    <w:lvl w:ilvl="0">
      <w:start w:val="4"/>
      <w:numFmt w:val="decimal"/>
      <w:lvlText w:val="%1."/>
      <w:lvlJc w:val="left"/>
      <w:pPr>
        <w:ind w:left="720" w:hanging="360"/>
      </w:pPr>
      <w:rPr>
        <w:rFonts w:hint="default"/>
      </w:rPr>
    </w:lvl>
    <w:lvl w:ilvl="1">
      <w:start w:val="1"/>
      <w:numFmt w:val="decimal"/>
      <w:isLgl/>
      <w:lvlText w:val="%1.%2"/>
      <w:lvlJc w:val="left"/>
      <w:pPr>
        <w:ind w:left="13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6E247C4"/>
    <w:multiLevelType w:val="hybridMultilevel"/>
    <w:tmpl w:val="458A5492"/>
    <w:lvl w:ilvl="0" w:tplc="A2F886A8">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5" w15:restartNumberingAfterBreak="0">
    <w:nsid w:val="75580761"/>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4"/>
  </w:num>
  <w:num w:numId="5">
    <w:abstractNumId w:val="9"/>
  </w:num>
  <w:num w:numId="6">
    <w:abstractNumId w:val="11"/>
  </w:num>
  <w:num w:numId="7">
    <w:abstractNumId w:val="15"/>
  </w:num>
  <w:num w:numId="8">
    <w:abstractNumId w:val="0"/>
  </w:num>
  <w:num w:numId="9">
    <w:abstractNumId w:val="6"/>
  </w:num>
  <w:num w:numId="10">
    <w:abstractNumId w:val="13"/>
  </w:num>
  <w:num w:numId="11">
    <w:abstractNumId w:val="7"/>
  </w:num>
  <w:num w:numId="12">
    <w:abstractNumId w:val="5"/>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0"/>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3AFB"/>
    <w:rsid w:val="000059E8"/>
    <w:rsid w:val="00014AC3"/>
    <w:rsid w:val="000151F2"/>
    <w:rsid w:val="00016BBB"/>
    <w:rsid w:val="00022F87"/>
    <w:rsid w:val="00026E00"/>
    <w:rsid w:val="000302FC"/>
    <w:rsid w:val="0003232A"/>
    <w:rsid w:val="00033F43"/>
    <w:rsid w:val="00034018"/>
    <w:rsid w:val="0003549D"/>
    <w:rsid w:val="00035744"/>
    <w:rsid w:val="00042341"/>
    <w:rsid w:val="000477CE"/>
    <w:rsid w:val="00051EC5"/>
    <w:rsid w:val="00052F19"/>
    <w:rsid w:val="00054884"/>
    <w:rsid w:val="00054B4A"/>
    <w:rsid w:val="00056446"/>
    <w:rsid w:val="0005787B"/>
    <w:rsid w:val="000578F0"/>
    <w:rsid w:val="000621AA"/>
    <w:rsid w:val="0006348F"/>
    <w:rsid w:val="000642F9"/>
    <w:rsid w:val="00070E81"/>
    <w:rsid w:val="00076FF8"/>
    <w:rsid w:val="00077078"/>
    <w:rsid w:val="00082F7D"/>
    <w:rsid w:val="00085688"/>
    <w:rsid w:val="0008587D"/>
    <w:rsid w:val="00090AEC"/>
    <w:rsid w:val="00090C94"/>
    <w:rsid w:val="00096559"/>
    <w:rsid w:val="000A11A3"/>
    <w:rsid w:val="000A1648"/>
    <w:rsid w:val="000A558A"/>
    <w:rsid w:val="000B04B2"/>
    <w:rsid w:val="000B0A17"/>
    <w:rsid w:val="000B2D14"/>
    <w:rsid w:val="000B4D5B"/>
    <w:rsid w:val="000B5FEB"/>
    <w:rsid w:val="000B62D7"/>
    <w:rsid w:val="000C3E5F"/>
    <w:rsid w:val="000C5538"/>
    <w:rsid w:val="000C6786"/>
    <w:rsid w:val="000D2175"/>
    <w:rsid w:val="000D6E50"/>
    <w:rsid w:val="000E1BA2"/>
    <w:rsid w:val="000E1ED5"/>
    <w:rsid w:val="000E22EE"/>
    <w:rsid w:val="000E61E4"/>
    <w:rsid w:val="000F2480"/>
    <w:rsid w:val="00110595"/>
    <w:rsid w:val="00116258"/>
    <w:rsid w:val="001179D7"/>
    <w:rsid w:val="0012076B"/>
    <w:rsid w:val="00121BFD"/>
    <w:rsid w:val="001233FB"/>
    <w:rsid w:val="00123E3B"/>
    <w:rsid w:val="00134C2E"/>
    <w:rsid w:val="001353CB"/>
    <w:rsid w:val="0013772B"/>
    <w:rsid w:val="00142B00"/>
    <w:rsid w:val="00152204"/>
    <w:rsid w:val="0015484F"/>
    <w:rsid w:val="00157ABD"/>
    <w:rsid w:val="00161223"/>
    <w:rsid w:val="0016477C"/>
    <w:rsid w:val="00170733"/>
    <w:rsid w:val="001719FE"/>
    <w:rsid w:val="00177773"/>
    <w:rsid w:val="001833E6"/>
    <w:rsid w:val="00186562"/>
    <w:rsid w:val="00187C54"/>
    <w:rsid w:val="00193AF9"/>
    <w:rsid w:val="00195258"/>
    <w:rsid w:val="00196381"/>
    <w:rsid w:val="001A0584"/>
    <w:rsid w:val="001A0F39"/>
    <w:rsid w:val="001A1A5C"/>
    <w:rsid w:val="001A1FE7"/>
    <w:rsid w:val="001A24F1"/>
    <w:rsid w:val="001A2961"/>
    <w:rsid w:val="001A42D4"/>
    <w:rsid w:val="001A52BB"/>
    <w:rsid w:val="001A7678"/>
    <w:rsid w:val="001A7ADC"/>
    <w:rsid w:val="001B007D"/>
    <w:rsid w:val="001B2266"/>
    <w:rsid w:val="001B6516"/>
    <w:rsid w:val="001B6B3A"/>
    <w:rsid w:val="001C3CAF"/>
    <w:rsid w:val="001C41FD"/>
    <w:rsid w:val="001C5B5E"/>
    <w:rsid w:val="001C5DFE"/>
    <w:rsid w:val="001C760A"/>
    <w:rsid w:val="001D0714"/>
    <w:rsid w:val="001D15BF"/>
    <w:rsid w:val="001D2ACD"/>
    <w:rsid w:val="001D381A"/>
    <w:rsid w:val="001D5A9C"/>
    <w:rsid w:val="001D6B74"/>
    <w:rsid w:val="001D72B1"/>
    <w:rsid w:val="001E7187"/>
    <w:rsid w:val="001E7628"/>
    <w:rsid w:val="001F7BC2"/>
    <w:rsid w:val="00214ED6"/>
    <w:rsid w:val="00215C6C"/>
    <w:rsid w:val="00215DDA"/>
    <w:rsid w:val="0021666C"/>
    <w:rsid w:val="0022078F"/>
    <w:rsid w:val="00227AEE"/>
    <w:rsid w:val="00232CFC"/>
    <w:rsid w:val="00233FF9"/>
    <w:rsid w:val="0023604B"/>
    <w:rsid w:val="00236C72"/>
    <w:rsid w:val="00236DC7"/>
    <w:rsid w:val="002402B7"/>
    <w:rsid w:val="00245EA1"/>
    <w:rsid w:val="00252112"/>
    <w:rsid w:val="00252E76"/>
    <w:rsid w:val="002562B1"/>
    <w:rsid w:val="00260046"/>
    <w:rsid w:val="00260675"/>
    <w:rsid w:val="002609ED"/>
    <w:rsid w:val="0026557C"/>
    <w:rsid w:val="00272436"/>
    <w:rsid w:val="0027258F"/>
    <w:rsid w:val="00274808"/>
    <w:rsid w:val="00275A95"/>
    <w:rsid w:val="0027798A"/>
    <w:rsid w:val="0028194B"/>
    <w:rsid w:val="00282830"/>
    <w:rsid w:val="002854F7"/>
    <w:rsid w:val="00290D72"/>
    <w:rsid w:val="00290F4F"/>
    <w:rsid w:val="00295C25"/>
    <w:rsid w:val="00296A96"/>
    <w:rsid w:val="002A16C4"/>
    <w:rsid w:val="002A3496"/>
    <w:rsid w:val="002A3C99"/>
    <w:rsid w:val="002A6BBE"/>
    <w:rsid w:val="002A7CF2"/>
    <w:rsid w:val="002B1680"/>
    <w:rsid w:val="002B27A5"/>
    <w:rsid w:val="002B3CF1"/>
    <w:rsid w:val="002B646E"/>
    <w:rsid w:val="002B67C2"/>
    <w:rsid w:val="002B6AFF"/>
    <w:rsid w:val="002C1D68"/>
    <w:rsid w:val="002C2725"/>
    <w:rsid w:val="002C2947"/>
    <w:rsid w:val="002C4FFB"/>
    <w:rsid w:val="002D1DC3"/>
    <w:rsid w:val="002D75C9"/>
    <w:rsid w:val="002E03B2"/>
    <w:rsid w:val="002E0A13"/>
    <w:rsid w:val="002E2176"/>
    <w:rsid w:val="002E25A3"/>
    <w:rsid w:val="002E5EA7"/>
    <w:rsid w:val="002E6E28"/>
    <w:rsid w:val="002F4D77"/>
    <w:rsid w:val="002F7945"/>
    <w:rsid w:val="00300031"/>
    <w:rsid w:val="00300FC2"/>
    <w:rsid w:val="003042D9"/>
    <w:rsid w:val="00310FEF"/>
    <w:rsid w:val="00314E79"/>
    <w:rsid w:val="00316BC1"/>
    <w:rsid w:val="003177D4"/>
    <w:rsid w:val="0032023B"/>
    <w:rsid w:val="00322921"/>
    <w:rsid w:val="0032352B"/>
    <w:rsid w:val="003267FD"/>
    <w:rsid w:val="00330056"/>
    <w:rsid w:val="003322A2"/>
    <w:rsid w:val="003355F6"/>
    <w:rsid w:val="00335737"/>
    <w:rsid w:val="003402EC"/>
    <w:rsid w:val="0034281E"/>
    <w:rsid w:val="00342CD3"/>
    <w:rsid w:val="0034430D"/>
    <w:rsid w:val="00345536"/>
    <w:rsid w:val="00347854"/>
    <w:rsid w:val="003523F1"/>
    <w:rsid w:val="003608A0"/>
    <w:rsid w:val="00361FFB"/>
    <w:rsid w:val="00372D0A"/>
    <w:rsid w:val="00376F07"/>
    <w:rsid w:val="00381608"/>
    <w:rsid w:val="00381D37"/>
    <w:rsid w:val="003826B3"/>
    <w:rsid w:val="00391AFF"/>
    <w:rsid w:val="003A0374"/>
    <w:rsid w:val="003A0D53"/>
    <w:rsid w:val="003A1C53"/>
    <w:rsid w:val="003A4652"/>
    <w:rsid w:val="003B28E0"/>
    <w:rsid w:val="003B6F29"/>
    <w:rsid w:val="003C08CB"/>
    <w:rsid w:val="003C2427"/>
    <w:rsid w:val="003C41D4"/>
    <w:rsid w:val="003C587A"/>
    <w:rsid w:val="003C5F05"/>
    <w:rsid w:val="003C66B9"/>
    <w:rsid w:val="003C73FD"/>
    <w:rsid w:val="003D36D0"/>
    <w:rsid w:val="003D49CA"/>
    <w:rsid w:val="003E3A88"/>
    <w:rsid w:val="003E4DD8"/>
    <w:rsid w:val="003E53EA"/>
    <w:rsid w:val="003F105F"/>
    <w:rsid w:val="003F16DE"/>
    <w:rsid w:val="003F320F"/>
    <w:rsid w:val="003F5D11"/>
    <w:rsid w:val="003F6712"/>
    <w:rsid w:val="003F76A3"/>
    <w:rsid w:val="00400C24"/>
    <w:rsid w:val="00413918"/>
    <w:rsid w:val="00416921"/>
    <w:rsid w:val="00421473"/>
    <w:rsid w:val="00423377"/>
    <w:rsid w:val="00423E19"/>
    <w:rsid w:val="00426A89"/>
    <w:rsid w:val="00430169"/>
    <w:rsid w:val="00430359"/>
    <w:rsid w:val="004347E2"/>
    <w:rsid w:val="00436D77"/>
    <w:rsid w:val="004470F1"/>
    <w:rsid w:val="00454A96"/>
    <w:rsid w:val="00455194"/>
    <w:rsid w:val="00470A59"/>
    <w:rsid w:val="00470A87"/>
    <w:rsid w:val="004724EE"/>
    <w:rsid w:val="00472739"/>
    <w:rsid w:val="00474428"/>
    <w:rsid w:val="00487B57"/>
    <w:rsid w:val="0049137F"/>
    <w:rsid w:val="00492783"/>
    <w:rsid w:val="004943F0"/>
    <w:rsid w:val="004975FC"/>
    <w:rsid w:val="004A25DF"/>
    <w:rsid w:val="004A3A8E"/>
    <w:rsid w:val="004A3C59"/>
    <w:rsid w:val="004A4DF8"/>
    <w:rsid w:val="004B1037"/>
    <w:rsid w:val="004B1D9D"/>
    <w:rsid w:val="004B34B0"/>
    <w:rsid w:val="004B4946"/>
    <w:rsid w:val="004B5C52"/>
    <w:rsid w:val="004B7586"/>
    <w:rsid w:val="004C7C44"/>
    <w:rsid w:val="004D04A2"/>
    <w:rsid w:val="004D0B03"/>
    <w:rsid w:val="004D23AA"/>
    <w:rsid w:val="004D5EEF"/>
    <w:rsid w:val="004D7732"/>
    <w:rsid w:val="004D7E52"/>
    <w:rsid w:val="004E2B5A"/>
    <w:rsid w:val="004E2FD1"/>
    <w:rsid w:val="004E6AE5"/>
    <w:rsid w:val="004F17C1"/>
    <w:rsid w:val="004F3968"/>
    <w:rsid w:val="004F7563"/>
    <w:rsid w:val="00502BBE"/>
    <w:rsid w:val="00511E8F"/>
    <w:rsid w:val="00517451"/>
    <w:rsid w:val="00521A2B"/>
    <w:rsid w:val="00521FF7"/>
    <w:rsid w:val="0052609B"/>
    <w:rsid w:val="00526E6D"/>
    <w:rsid w:val="00527ADD"/>
    <w:rsid w:val="00530219"/>
    <w:rsid w:val="00533D06"/>
    <w:rsid w:val="00535D97"/>
    <w:rsid w:val="00537053"/>
    <w:rsid w:val="00541B34"/>
    <w:rsid w:val="00542B1D"/>
    <w:rsid w:val="00542CE4"/>
    <w:rsid w:val="0054618C"/>
    <w:rsid w:val="0054721E"/>
    <w:rsid w:val="00550671"/>
    <w:rsid w:val="005514F9"/>
    <w:rsid w:val="00553EA9"/>
    <w:rsid w:val="0056039D"/>
    <w:rsid w:val="00562CFC"/>
    <w:rsid w:val="00564411"/>
    <w:rsid w:val="0056596A"/>
    <w:rsid w:val="005712F2"/>
    <w:rsid w:val="0058067E"/>
    <w:rsid w:val="00580A1B"/>
    <w:rsid w:val="005844EA"/>
    <w:rsid w:val="005860A4"/>
    <w:rsid w:val="00586BEB"/>
    <w:rsid w:val="00590774"/>
    <w:rsid w:val="0059084C"/>
    <w:rsid w:val="00590CB1"/>
    <w:rsid w:val="005917E8"/>
    <w:rsid w:val="00592B2C"/>
    <w:rsid w:val="00596AAE"/>
    <w:rsid w:val="00596C96"/>
    <w:rsid w:val="005A3F96"/>
    <w:rsid w:val="005A4307"/>
    <w:rsid w:val="005A5F03"/>
    <w:rsid w:val="005A68E8"/>
    <w:rsid w:val="005A6D64"/>
    <w:rsid w:val="005A6F50"/>
    <w:rsid w:val="005A759A"/>
    <w:rsid w:val="005B2245"/>
    <w:rsid w:val="005B294B"/>
    <w:rsid w:val="005B58C7"/>
    <w:rsid w:val="005B701C"/>
    <w:rsid w:val="005C1CEC"/>
    <w:rsid w:val="005C291E"/>
    <w:rsid w:val="005C729F"/>
    <w:rsid w:val="005C7546"/>
    <w:rsid w:val="005D258C"/>
    <w:rsid w:val="005D4A99"/>
    <w:rsid w:val="005D5B41"/>
    <w:rsid w:val="005E04CA"/>
    <w:rsid w:val="005E2FC1"/>
    <w:rsid w:val="005E37C5"/>
    <w:rsid w:val="005E5F03"/>
    <w:rsid w:val="005E69C3"/>
    <w:rsid w:val="005E7281"/>
    <w:rsid w:val="005F0B88"/>
    <w:rsid w:val="005F5B17"/>
    <w:rsid w:val="006022FB"/>
    <w:rsid w:val="00602B0B"/>
    <w:rsid w:val="006055EF"/>
    <w:rsid w:val="00607E15"/>
    <w:rsid w:val="00611CFA"/>
    <w:rsid w:val="0061371C"/>
    <w:rsid w:val="00613BDE"/>
    <w:rsid w:val="00617A28"/>
    <w:rsid w:val="006203AA"/>
    <w:rsid w:val="00622819"/>
    <w:rsid w:val="00622F0C"/>
    <w:rsid w:val="00625F80"/>
    <w:rsid w:val="00632BB7"/>
    <w:rsid w:val="00637409"/>
    <w:rsid w:val="0064327D"/>
    <w:rsid w:val="006463CB"/>
    <w:rsid w:val="00646FCF"/>
    <w:rsid w:val="006470E1"/>
    <w:rsid w:val="00660C59"/>
    <w:rsid w:val="006632A4"/>
    <w:rsid w:val="00663BE5"/>
    <w:rsid w:val="00664265"/>
    <w:rsid w:val="006717F3"/>
    <w:rsid w:val="0067484C"/>
    <w:rsid w:val="00675963"/>
    <w:rsid w:val="006776BA"/>
    <w:rsid w:val="0068598A"/>
    <w:rsid w:val="006862E8"/>
    <w:rsid w:val="00686453"/>
    <w:rsid w:val="006964A1"/>
    <w:rsid w:val="006A1AFC"/>
    <w:rsid w:val="006A3F16"/>
    <w:rsid w:val="006A50F5"/>
    <w:rsid w:val="006A55D1"/>
    <w:rsid w:val="006B4265"/>
    <w:rsid w:val="006B43E9"/>
    <w:rsid w:val="006B4418"/>
    <w:rsid w:val="006B46A6"/>
    <w:rsid w:val="006B46FD"/>
    <w:rsid w:val="006C257A"/>
    <w:rsid w:val="006C3C1D"/>
    <w:rsid w:val="006D09D2"/>
    <w:rsid w:val="006D18C0"/>
    <w:rsid w:val="006D3BB0"/>
    <w:rsid w:val="006D4DA8"/>
    <w:rsid w:val="006E0C01"/>
    <w:rsid w:val="006E1A55"/>
    <w:rsid w:val="006F1345"/>
    <w:rsid w:val="006F140F"/>
    <w:rsid w:val="006F7B35"/>
    <w:rsid w:val="00704795"/>
    <w:rsid w:val="00704D27"/>
    <w:rsid w:val="007056D7"/>
    <w:rsid w:val="0071500A"/>
    <w:rsid w:val="007151CD"/>
    <w:rsid w:val="00715EF4"/>
    <w:rsid w:val="007204F0"/>
    <w:rsid w:val="00721DEF"/>
    <w:rsid w:val="00725DC3"/>
    <w:rsid w:val="00727135"/>
    <w:rsid w:val="00732053"/>
    <w:rsid w:val="00732F17"/>
    <w:rsid w:val="0073499C"/>
    <w:rsid w:val="00734CBC"/>
    <w:rsid w:val="00741790"/>
    <w:rsid w:val="00741D96"/>
    <w:rsid w:val="00741F3C"/>
    <w:rsid w:val="00747401"/>
    <w:rsid w:val="0076411F"/>
    <w:rsid w:val="0076677F"/>
    <w:rsid w:val="00767467"/>
    <w:rsid w:val="007734BD"/>
    <w:rsid w:val="007762AB"/>
    <w:rsid w:val="00777CAC"/>
    <w:rsid w:val="007807C6"/>
    <w:rsid w:val="007817A0"/>
    <w:rsid w:val="0079160A"/>
    <w:rsid w:val="007A4F1E"/>
    <w:rsid w:val="007A686E"/>
    <w:rsid w:val="007A7B30"/>
    <w:rsid w:val="007B64EB"/>
    <w:rsid w:val="007B7D56"/>
    <w:rsid w:val="007C502A"/>
    <w:rsid w:val="007C5485"/>
    <w:rsid w:val="007C6FE8"/>
    <w:rsid w:val="007D07CD"/>
    <w:rsid w:val="007D1B23"/>
    <w:rsid w:val="007D2881"/>
    <w:rsid w:val="007D5971"/>
    <w:rsid w:val="007D6B30"/>
    <w:rsid w:val="007D7E30"/>
    <w:rsid w:val="007E2FD5"/>
    <w:rsid w:val="007E4206"/>
    <w:rsid w:val="007E4A0E"/>
    <w:rsid w:val="007E4CA8"/>
    <w:rsid w:val="007E7D93"/>
    <w:rsid w:val="007F1C7C"/>
    <w:rsid w:val="007F3D1A"/>
    <w:rsid w:val="007F6D62"/>
    <w:rsid w:val="00800A6B"/>
    <w:rsid w:val="0080103E"/>
    <w:rsid w:val="008013F8"/>
    <w:rsid w:val="0080296B"/>
    <w:rsid w:val="008042D2"/>
    <w:rsid w:val="00806875"/>
    <w:rsid w:val="008070E6"/>
    <w:rsid w:val="00807805"/>
    <w:rsid w:val="00812EA7"/>
    <w:rsid w:val="00821409"/>
    <w:rsid w:val="00821BA9"/>
    <w:rsid w:val="00823F3F"/>
    <w:rsid w:val="00826F27"/>
    <w:rsid w:val="00827BB0"/>
    <w:rsid w:val="008328A0"/>
    <w:rsid w:val="00834258"/>
    <w:rsid w:val="00835A11"/>
    <w:rsid w:val="00836AB8"/>
    <w:rsid w:val="0083700A"/>
    <w:rsid w:val="008374E3"/>
    <w:rsid w:val="00841213"/>
    <w:rsid w:val="00841E17"/>
    <w:rsid w:val="008429BC"/>
    <w:rsid w:val="00843877"/>
    <w:rsid w:val="008535B7"/>
    <w:rsid w:val="00856530"/>
    <w:rsid w:val="00856962"/>
    <w:rsid w:val="00857D32"/>
    <w:rsid w:val="00860A51"/>
    <w:rsid w:val="00860B32"/>
    <w:rsid w:val="008628FB"/>
    <w:rsid w:val="00865C88"/>
    <w:rsid w:val="00867572"/>
    <w:rsid w:val="00872C67"/>
    <w:rsid w:val="008773F5"/>
    <w:rsid w:val="00881CBD"/>
    <w:rsid w:val="00882C9D"/>
    <w:rsid w:val="00883987"/>
    <w:rsid w:val="00884FA5"/>
    <w:rsid w:val="008858A9"/>
    <w:rsid w:val="00886EBE"/>
    <w:rsid w:val="00887CF8"/>
    <w:rsid w:val="00890B9E"/>
    <w:rsid w:val="00892273"/>
    <w:rsid w:val="00893885"/>
    <w:rsid w:val="008976AE"/>
    <w:rsid w:val="008A58B1"/>
    <w:rsid w:val="008B0679"/>
    <w:rsid w:val="008B55E4"/>
    <w:rsid w:val="008B64AD"/>
    <w:rsid w:val="008B6B16"/>
    <w:rsid w:val="008C2672"/>
    <w:rsid w:val="008C5085"/>
    <w:rsid w:val="008C59DB"/>
    <w:rsid w:val="008C64CA"/>
    <w:rsid w:val="008C7141"/>
    <w:rsid w:val="008C7863"/>
    <w:rsid w:val="008D438E"/>
    <w:rsid w:val="008D5EAD"/>
    <w:rsid w:val="008D6F47"/>
    <w:rsid w:val="008E1FAF"/>
    <w:rsid w:val="008E2AB3"/>
    <w:rsid w:val="008E32FE"/>
    <w:rsid w:val="008E3F22"/>
    <w:rsid w:val="008F575D"/>
    <w:rsid w:val="008F5BA1"/>
    <w:rsid w:val="0090546D"/>
    <w:rsid w:val="00905B17"/>
    <w:rsid w:val="0091019D"/>
    <w:rsid w:val="009127CC"/>
    <w:rsid w:val="0091314C"/>
    <w:rsid w:val="00914B94"/>
    <w:rsid w:val="00922776"/>
    <w:rsid w:val="00933999"/>
    <w:rsid w:val="009427F9"/>
    <w:rsid w:val="00942985"/>
    <w:rsid w:val="0094394A"/>
    <w:rsid w:val="00943EB5"/>
    <w:rsid w:val="00944A28"/>
    <w:rsid w:val="00960923"/>
    <w:rsid w:val="009609C3"/>
    <w:rsid w:val="00963B29"/>
    <w:rsid w:val="00972B53"/>
    <w:rsid w:val="009801B4"/>
    <w:rsid w:val="009832F5"/>
    <w:rsid w:val="00983433"/>
    <w:rsid w:val="0098537C"/>
    <w:rsid w:val="0098736E"/>
    <w:rsid w:val="0099292F"/>
    <w:rsid w:val="009930D1"/>
    <w:rsid w:val="009A540F"/>
    <w:rsid w:val="009A6C56"/>
    <w:rsid w:val="009B6A32"/>
    <w:rsid w:val="009B7516"/>
    <w:rsid w:val="009C1685"/>
    <w:rsid w:val="009C2F65"/>
    <w:rsid w:val="009C3A76"/>
    <w:rsid w:val="009D1F1C"/>
    <w:rsid w:val="009D2E9B"/>
    <w:rsid w:val="009D3089"/>
    <w:rsid w:val="009D43A6"/>
    <w:rsid w:val="009D578B"/>
    <w:rsid w:val="009E00E3"/>
    <w:rsid w:val="009E2F5C"/>
    <w:rsid w:val="009E548C"/>
    <w:rsid w:val="009E62C1"/>
    <w:rsid w:val="009F2610"/>
    <w:rsid w:val="009F393E"/>
    <w:rsid w:val="00A02389"/>
    <w:rsid w:val="00A031C5"/>
    <w:rsid w:val="00A03CD2"/>
    <w:rsid w:val="00A0522F"/>
    <w:rsid w:val="00A0568E"/>
    <w:rsid w:val="00A071AC"/>
    <w:rsid w:val="00A07DAD"/>
    <w:rsid w:val="00A10E29"/>
    <w:rsid w:val="00A1250D"/>
    <w:rsid w:val="00A130E7"/>
    <w:rsid w:val="00A17300"/>
    <w:rsid w:val="00A2324C"/>
    <w:rsid w:val="00A267CD"/>
    <w:rsid w:val="00A378B2"/>
    <w:rsid w:val="00A57196"/>
    <w:rsid w:val="00A57ADF"/>
    <w:rsid w:val="00A6036E"/>
    <w:rsid w:val="00A62787"/>
    <w:rsid w:val="00A6306F"/>
    <w:rsid w:val="00A63410"/>
    <w:rsid w:val="00A63B52"/>
    <w:rsid w:val="00A653EF"/>
    <w:rsid w:val="00A67F4B"/>
    <w:rsid w:val="00A70F1F"/>
    <w:rsid w:val="00A726DC"/>
    <w:rsid w:val="00A72E6A"/>
    <w:rsid w:val="00A73FB1"/>
    <w:rsid w:val="00A7443E"/>
    <w:rsid w:val="00A80089"/>
    <w:rsid w:val="00A8361D"/>
    <w:rsid w:val="00A85484"/>
    <w:rsid w:val="00A923F5"/>
    <w:rsid w:val="00A936E9"/>
    <w:rsid w:val="00AA04CE"/>
    <w:rsid w:val="00AA1E20"/>
    <w:rsid w:val="00AB124A"/>
    <w:rsid w:val="00AB3954"/>
    <w:rsid w:val="00AC1043"/>
    <w:rsid w:val="00AC12AD"/>
    <w:rsid w:val="00AC57ED"/>
    <w:rsid w:val="00AC6CED"/>
    <w:rsid w:val="00AD207E"/>
    <w:rsid w:val="00AD222E"/>
    <w:rsid w:val="00AD54D9"/>
    <w:rsid w:val="00AD6D13"/>
    <w:rsid w:val="00AD6DB0"/>
    <w:rsid w:val="00AD6DD3"/>
    <w:rsid w:val="00AE329B"/>
    <w:rsid w:val="00AE36D8"/>
    <w:rsid w:val="00AE6562"/>
    <w:rsid w:val="00AF26DF"/>
    <w:rsid w:val="00AF2AC5"/>
    <w:rsid w:val="00AF35E1"/>
    <w:rsid w:val="00AF4961"/>
    <w:rsid w:val="00B000F4"/>
    <w:rsid w:val="00B05B20"/>
    <w:rsid w:val="00B067D3"/>
    <w:rsid w:val="00B073E3"/>
    <w:rsid w:val="00B07BA8"/>
    <w:rsid w:val="00B11FBF"/>
    <w:rsid w:val="00B15EEA"/>
    <w:rsid w:val="00B21C26"/>
    <w:rsid w:val="00B253A9"/>
    <w:rsid w:val="00B26DAC"/>
    <w:rsid w:val="00B30827"/>
    <w:rsid w:val="00B32AB2"/>
    <w:rsid w:val="00B332D7"/>
    <w:rsid w:val="00B43B0D"/>
    <w:rsid w:val="00B44739"/>
    <w:rsid w:val="00B47E82"/>
    <w:rsid w:val="00B51572"/>
    <w:rsid w:val="00B5325A"/>
    <w:rsid w:val="00B559A7"/>
    <w:rsid w:val="00B55D03"/>
    <w:rsid w:val="00B57303"/>
    <w:rsid w:val="00B60750"/>
    <w:rsid w:val="00B62C09"/>
    <w:rsid w:val="00B7396E"/>
    <w:rsid w:val="00B80692"/>
    <w:rsid w:val="00B80C3A"/>
    <w:rsid w:val="00B87F16"/>
    <w:rsid w:val="00B906FE"/>
    <w:rsid w:val="00B9544A"/>
    <w:rsid w:val="00B95852"/>
    <w:rsid w:val="00B96CE1"/>
    <w:rsid w:val="00BA0480"/>
    <w:rsid w:val="00BA183B"/>
    <w:rsid w:val="00BA450E"/>
    <w:rsid w:val="00BB3441"/>
    <w:rsid w:val="00BB5B83"/>
    <w:rsid w:val="00BC12D1"/>
    <w:rsid w:val="00BC3B10"/>
    <w:rsid w:val="00BC5DC3"/>
    <w:rsid w:val="00BC7D73"/>
    <w:rsid w:val="00BD33C7"/>
    <w:rsid w:val="00BD60A2"/>
    <w:rsid w:val="00BE2305"/>
    <w:rsid w:val="00BF01D9"/>
    <w:rsid w:val="00BF2F90"/>
    <w:rsid w:val="00BF68A0"/>
    <w:rsid w:val="00C0603E"/>
    <w:rsid w:val="00C0726F"/>
    <w:rsid w:val="00C10D1E"/>
    <w:rsid w:val="00C204CF"/>
    <w:rsid w:val="00C230AB"/>
    <w:rsid w:val="00C25F1E"/>
    <w:rsid w:val="00C266DD"/>
    <w:rsid w:val="00C33E5B"/>
    <w:rsid w:val="00C359D3"/>
    <w:rsid w:val="00C37376"/>
    <w:rsid w:val="00C41374"/>
    <w:rsid w:val="00C41444"/>
    <w:rsid w:val="00C428BD"/>
    <w:rsid w:val="00C44EA3"/>
    <w:rsid w:val="00C46044"/>
    <w:rsid w:val="00C51846"/>
    <w:rsid w:val="00C52A79"/>
    <w:rsid w:val="00C61444"/>
    <w:rsid w:val="00C625BE"/>
    <w:rsid w:val="00C63F51"/>
    <w:rsid w:val="00C64116"/>
    <w:rsid w:val="00C7247B"/>
    <w:rsid w:val="00C73734"/>
    <w:rsid w:val="00C74B03"/>
    <w:rsid w:val="00C74FBD"/>
    <w:rsid w:val="00C80A75"/>
    <w:rsid w:val="00C80D4F"/>
    <w:rsid w:val="00C81790"/>
    <w:rsid w:val="00C92C2E"/>
    <w:rsid w:val="00C92E27"/>
    <w:rsid w:val="00C939DC"/>
    <w:rsid w:val="00C96885"/>
    <w:rsid w:val="00CA13A0"/>
    <w:rsid w:val="00CA28BC"/>
    <w:rsid w:val="00CA3478"/>
    <w:rsid w:val="00CA3836"/>
    <w:rsid w:val="00CA4A2B"/>
    <w:rsid w:val="00CA58F0"/>
    <w:rsid w:val="00CB1CCD"/>
    <w:rsid w:val="00CB28DB"/>
    <w:rsid w:val="00CB2D11"/>
    <w:rsid w:val="00CC32F1"/>
    <w:rsid w:val="00CC46DF"/>
    <w:rsid w:val="00CD14BF"/>
    <w:rsid w:val="00CD7097"/>
    <w:rsid w:val="00CE0867"/>
    <w:rsid w:val="00CE42E7"/>
    <w:rsid w:val="00CE4559"/>
    <w:rsid w:val="00CE51F9"/>
    <w:rsid w:val="00CE6551"/>
    <w:rsid w:val="00CE7DF1"/>
    <w:rsid w:val="00CF0FB0"/>
    <w:rsid w:val="00CF2785"/>
    <w:rsid w:val="00CF2E15"/>
    <w:rsid w:val="00CF398E"/>
    <w:rsid w:val="00CF4D95"/>
    <w:rsid w:val="00CF7106"/>
    <w:rsid w:val="00CF7513"/>
    <w:rsid w:val="00CF7EE7"/>
    <w:rsid w:val="00D00BD0"/>
    <w:rsid w:val="00D03E64"/>
    <w:rsid w:val="00D06666"/>
    <w:rsid w:val="00D06B6F"/>
    <w:rsid w:val="00D06BA2"/>
    <w:rsid w:val="00D1347D"/>
    <w:rsid w:val="00D16C61"/>
    <w:rsid w:val="00D23835"/>
    <w:rsid w:val="00D256F4"/>
    <w:rsid w:val="00D26156"/>
    <w:rsid w:val="00D31F1D"/>
    <w:rsid w:val="00D335DD"/>
    <w:rsid w:val="00D421C6"/>
    <w:rsid w:val="00D42BC9"/>
    <w:rsid w:val="00D456F2"/>
    <w:rsid w:val="00D47099"/>
    <w:rsid w:val="00D527E1"/>
    <w:rsid w:val="00D54E67"/>
    <w:rsid w:val="00D6011D"/>
    <w:rsid w:val="00D6429E"/>
    <w:rsid w:val="00D642BC"/>
    <w:rsid w:val="00D7211D"/>
    <w:rsid w:val="00D7418A"/>
    <w:rsid w:val="00D77266"/>
    <w:rsid w:val="00D77D84"/>
    <w:rsid w:val="00D80245"/>
    <w:rsid w:val="00D831F7"/>
    <w:rsid w:val="00D836EF"/>
    <w:rsid w:val="00D837CB"/>
    <w:rsid w:val="00D84343"/>
    <w:rsid w:val="00D867EA"/>
    <w:rsid w:val="00D87F07"/>
    <w:rsid w:val="00D91176"/>
    <w:rsid w:val="00D965C2"/>
    <w:rsid w:val="00D9710D"/>
    <w:rsid w:val="00D97729"/>
    <w:rsid w:val="00DA13B6"/>
    <w:rsid w:val="00DA5DCF"/>
    <w:rsid w:val="00DA6163"/>
    <w:rsid w:val="00DB2975"/>
    <w:rsid w:val="00DB5055"/>
    <w:rsid w:val="00DB5662"/>
    <w:rsid w:val="00DC4648"/>
    <w:rsid w:val="00DC5748"/>
    <w:rsid w:val="00DD04D8"/>
    <w:rsid w:val="00DD11B5"/>
    <w:rsid w:val="00DD1865"/>
    <w:rsid w:val="00DD46EB"/>
    <w:rsid w:val="00DD7950"/>
    <w:rsid w:val="00DE158E"/>
    <w:rsid w:val="00DE1EEA"/>
    <w:rsid w:val="00DE38EE"/>
    <w:rsid w:val="00DE5A3A"/>
    <w:rsid w:val="00DE6ED1"/>
    <w:rsid w:val="00DE7FEE"/>
    <w:rsid w:val="00DF4438"/>
    <w:rsid w:val="00DF6061"/>
    <w:rsid w:val="00E04094"/>
    <w:rsid w:val="00E040DE"/>
    <w:rsid w:val="00E04E0F"/>
    <w:rsid w:val="00E0565E"/>
    <w:rsid w:val="00E1165C"/>
    <w:rsid w:val="00E12049"/>
    <w:rsid w:val="00E15BE0"/>
    <w:rsid w:val="00E2657A"/>
    <w:rsid w:val="00E30969"/>
    <w:rsid w:val="00E31CC8"/>
    <w:rsid w:val="00E36ED3"/>
    <w:rsid w:val="00E41426"/>
    <w:rsid w:val="00E43F4E"/>
    <w:rsid w:val="00E44364"/>
    <w:rsid w:val="00E46BAC"/>
    <w:rsid w:val="00E47887"/>
    <w:rsid w:val="00E5027E"/>
    <w:rsid w:val="00E5230E"/>
    <w:rsid w:val="00E56798"/>
    <w:rsid w:val="00E57CBF"/>
    <w:rsid w:val="00E6576F"/>
    <w:rsid w:val="00E67D42"/>
    <w:rsid w:val="00E725CF"/>
    <w:rsid w:val="00E741E6"/>
    <w:rsid w:val="00E81EE5"/>
    <w:rsid w:val="00E856C8"/>
    <w:rsid w:val="00E869E2"/>
    <w:rsid w:val="00E97EF8"/>
    <w:rsid w:val="00EA12AE"/>
    <w:rsid w:val="00EA28B0"/>
    <w:rsid w:val="00EA4CA3"/>
    <w:rsid w:val="00EA50A0"/>
    <w:rsid w:val="00EA7543"/>
    <w:rsid w:val="00EB30D5"/>
    <w:rsid w:val="00EB7DE9"/>
    <w:rsid w:val="00EC30DA"/>
    <w:rsid w:val="00EC4A3E"/>
    <w:rsid w:val="00ED10F7"/>
    <w:rsid w:val="00ED2DEB"/>
    <w:rsid w:val="00ED3BDE"/>
    <w:rsid w:val="00EE059D"/>
    <w:rsid w:val="00EE0D12"/>
    <w:rsid w:val="00EE29CE"/>
    <w:rsid w:val="00EE4CC4"/>
    <w:rsid w:val="00EE61A9"/>
    <w:rsid w:val="00EF07EC"/>
    <w:rsid w:val="00EF0B69"/>
    <w:rsid w:val="00EF35CB"/>
    <w:rsid w:val="00EF3B51"/>
    <w:rsid w:val="00EF7BB6"/>
    <w:rsid w:val="00F01650"/>
    <w:rsid w:val="00F03A51"/>
    <w:rsid w:val="00F03B94"/>
    <w:rsid w:val="00F057C5"/>
    <w:rsid w:val="00F20E74"/>
    <w:rsid w:val="00F221FB"/>
    <w:rsid w:val="00F25CC6"/>
    <w:rsid w:val="00F26D8D"/>
    <w:rsid w:val="00F279E0"/>
    <w:rsid w:val="00F34C4F"/>
    <w:rsid w:val="00F352F6"/>
    <w:rsid w:val="00F35DB0"/>
    <w:rsid w:val="00F41B67"/>
    <w:rsid w:val="00F47108"/>
    <w:rsid w:val="00F50E15"/>
    <w:rsid w:val="00F52526"/>
    <w:rsid w:val="00F528CA"/>
    <w:rsid w:val="00F57932"/>
    <w:rsid w:val="00F57C04"/>
    <w:rsid w:val="00F61E1D"/>
    <w:rsid w:val="00F62796"/>
    <w:rsid w:val="00F63127"/>
    <w:rsid w:val="00F634D0"/>
    <w:rsid w:val="00F64AF8"/>
    <w:rsid w:val="00F6642A"/>
    <w:rsid w:val="00F70173"/>
    <w:rsid w:val="00F72104"/>
    <w:rsid w:val="00F73E05"/>
    <w:rsid w:val="00F74044"/>
    <w:rsid w:val="00F77E98"/>
    <w:rsid w:val="00F85DB5"/>
    <w:rsid w:val="00F908A7"/>
    <w:rsid w:val="00F92CE4"/>
    <w:rsid w:val="00F9488E"/>
    <w:rsid w:val="00F97DDB"/>
    <w:rsid w:val="00FA194C"/>
    <w:rsid w:val="00FA5BE8"/>
    <w:rsid w:val="00FA66BF"/>
    <w:rsid w:val="00FB1514"/>
    <w:rsid w:val="00FB1A27"/>
    <w:rsid w:val="00FB73A5"/>
    <w:rsid w:val="00FC124E"/>
    <w:rsid w:val="00FC77CC"/>
    <w:rsid w:val="00FD2449"/>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47B"/>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A3C59"/>
    <w:pPr>
      <w:keepNext/>
      <w:keepLines/>
      <w:spacing w:before="40" w:after="0"/>
      <w:outlineLvl w:val="2"/>
    </w:pPr>
    <w:rPr>
      <w:rFonts w:asciiTheme="majorHAnsi" w:eastAsiaTheme="majorEastAsia" w:hAnsiTheme="majorHAnsi" w:cstheme="majorBidi"/>
      <w:color w:val="1F3763" w:themeColor="accent1" w:themeShade="7F"/>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normal,Normal1,Normal2,Normal3,Normal4,Normal5,Normal6,Normal7,WB Para,Colorful List - Accent 11,Lapis Bulleted List,Абзац списка1,Bullets,List 100s,Project Profile name,Dot pt,3,L,Naslov 1,List Paragraph1"/>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normal Char,Normal1 Char,Normal2 Char,Normal3 Char,Normal4 Char,Normal5 Char,Normal6 Char,Normal7 Char,WB Para Char,Colorful List - Accent 11 Char,Lapis Bulleted List Char,Абзац списка1 Char,3 Char"/>
    <w:basedOn w:val="DefaultParagraphFont"/>
    <w:link w:val="ListParagraph"/>
    <w:uiPriority w:val="34"/>
    <w:qFormat/>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Heading3Char">
    <w:name w:val="Heading 3 Char"/>
    <w:basedOn w:val="DefaultParagraphFont"/>
    <w:link w:val="Heading3"/>
    <w:uiPriority w:val="9"/>
    <w:semiHidden/>
    <w:rsid w:val="004A3C59"/>
    <w:rPr>
      <w:rFonts w:asciiTheme="majorHAnsi" w:eastAsiaTheme="majorEastAsia" w:hAnsiTheme="majorHAnsi" w:cstheme="majorBidi"/>
      <w:color w:val="1F3763" w:themeColor="accent1" w:themeShade="7F"/>
      <w:sz w:val="24"/>
      <w:szCs w:val="24"/>
      <w:lang w:val="ru-RU"/>
    </w:rPr>
  </w:style>
  <w:style w:type="numbering" w:customStyle="1" w:styleId="1">
    <w:name w:val="Нет списка1"/>
    <w:next w:val="NoList"/>
    <w:uiPriority w:val="99"/>
    <w:semiHidden/>
    <w:unhideWhenUsed/>
    <w:rsid w:val="004A3C59"/>
  </w:style>
  <w:style w:type="paragraph" w:customStyle="1" w:styleId="msonormal0">
    <w:name w:val="msonormal"/>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NormalWeb">
    <w:name w:val="Normal (Web)"/>
    <w:basedOn w:val="Normal"/>
    <w:uiPriority w:val="99"/>
    <w:semiHidden/>
    <w:unhideWhenUsed/>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ostal-code">
    <w:name w:val="postal-code"/>
    <w:basedOn w:val="DefaultParagraphFont"/>
    <w:rsid w:val="004A3C59"/>
  </w:style>
  <w:style w:type="character" w:customStyle="1" w:styleId="bold">
    <w:name w:val="bold"/>
    <w:basedOn w:val="DefaultParagraphFont"/>
    <w:rsid w:val="004A3C59"/>
  </w:style>
  <w:style w:type="paragraph" w:styleId="Revision">
    <w:name w:val="Revision"/>
    <w:hidden/>
    <w:uiPriority w:val="99"/>
    <w:semiHidden/>
    <w:rsid w:val="004A3C59"/>
    <w:pPr>
      <w:spacing w:after="0" w:line="240" w:lineRule="auto"/>
    </w:pPr>
    <w:rPr>
      <w:lang w:val="ru-RU"/>
    </w:rPr>
  </w:style>
  <w:style w:type="character" w:styleId="UnresolvedMention">
    <w:name w:val="Unresolved Mention"/>
    <w:basedOn w:val="DefaultParagraphFont"/>
    <w:uiPriority w:val="99"/>
    <w:semiHidden/>
    <w:unhideWhenUsed/>
    <w:rsid w:val="004A3C59"/>
    <w:rPr>
      <w:color w:val="605E5C"/>
      <w:shd w:val="clear" w:color="auto" w:fill="E1DFDD"/>
    </w:rPr>
  </w:style>
  <w:style w:type="character" w:customStyle="1" w:styleId="product-tabsheadingcolorgray">
    <w:name w:val="product-tabs__heading_color_gray"/>
    <w:basedOn w:val="DefaultParagraphFont"/>
    <w:rsid w:val="004A3C59"/>
  </w:style>
  <w:style w:type="character" w:customStyle="1" w:styleId="a-size-large">
    <w:name w:val="a-size-large"/>
    <w:basedOn w:val="DefaultParagraphFont"/>
    <w:rsid w:val="004A3C59"/>
  </w:style>
  <w:style w:type="paragraph" w:customStyle="1" w:styleId="paragraph">
    <w:name w:val="paragraph"/>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DefaultParagraphFont"/>
    <w:rsid w:val="004A3C59"/>
  </w:style>
  <w:style w:type="character" w:customStyle="1" w:styleId="eop">
    <w:name w:val="eop"/>
    <w:basedOn w:val="DefaultParagraphFont"/>
    <w:rsid w:val="004A3C59"/>
  </w:style>
  <w:style w:type="paragraph" w:customStyle="1" w:styleId="Default">
    <w:name w:val="Default"/>
    <w:rsid w:val="004A3C59"/>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w8qarf">
    <w:name w:val="w8qarf"/>
    <w:rsid w:val="004A3C59"/>
  </w:style>
  <w:style w:type="paragraph" w:styleId="NoSpacing">
    <w:name w:val="No Spacing"/>
    <w:uiPriority w:val="1"/>
    <w:qFormat/>
    <w:rsid w:val="00B15EEA"/>
    <w:pPr>
      <w:spacing w:after="0" w:line="240" w:lineRule="auto"/>
    </w:pPr>
    <w:rPr>
      <w:rFonts w:ascii="Calibri" w:eastAsia="Calibri" w:hAnsi="Calibri" w:cs="Times New Roman"/>
      <w:lang w:val="ru-RU"/>
    </w:rPr>
  </w:style>
  <w:style w:type="paragraph" w:customStyle="1" w:styleId="NoSpacing1">
    <w:name w:val="No Spacing1"/>
    <w:qFormat/>
    <w:rsid w:val="00E5230E"/>
    <w:pPr>
      <w:spacing w:after="0" w:line="240" w:lineRule="auto"/>
    </w:pPr>
    <w:rPr>
      <w:rFonts w:ascii="Calibri" w:eastAsia="Times New Roman" w:hAnsi="Calibri" w:cs="Times New Roman"/>
      <w:lang w:val="en-US"/>
    </w:rPr>
  </w:style>
  <w:style w:type="character" w:customStyle="1" w:styleId="Style1">
    <w:name w:val="Style1"/>
    <w:rsid w:val="00E5230E"/>
    <w:rPr>
      <w:rFonts w:ascii="Myriad Pro" w:hAnsi="Myriad Pro" w:hint="default"/>
    </w:rPr>
  </w:style>
  <w:style w:type="character" w:customStyle="1" w:styleId="ListParagraphChar1">
    <w:name w:val="List Paragraph Char1"/>
    <w:uiPriority w:val="34"/>
    <w:qFormat/>
    <w:locked/>
    <w:rsid w:val="00E5230E"/>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link w:val="16Point"/>
    <w:uiPriority w:val="99"/>
    <w:rsid w:val="00E5230E"/>
    <w:rPr>
      <w:vertAlign w:val="superscript"/>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w:basedOn w:val="Normal"/>
    <w:link w:val="FootnoteTextChar"/>
    <w:uiPriority w:val="99"/>
    <w:unhideWhenUsed/>
    <w:rsid w:val="00E5230E"/>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uiPriority w:val="99"/>
    <w:rsid w:val="00E5230E"/>
    <w:rPr>
      <w:rFonts w:ascii="Times New Roman" w:eastAsia="Times New Roman" w:hAnsi="Times New Roman" w:cs="Times New Roman"/>
      <w:sz w:val="20"/>
      <w:szCs w:val="20"/>
      <w:lang w:val="en-US"/>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uiPriority w:val="99"/>
    <w:rsid w:val="00E5230E"/>
    <w:pPr>
      <w:spacing w:line="240" w:lineRule="exact"/>
    </w:pPr>
    <w:rPr>
      <w:vertAlign w:val="superscript"/>
    </w:rPr>
  </w:style>
  <w:style w:type="paragraph" w:customStyle="1" w:styleId="xmsonormal">
    <w:name w:val="x_msonormal"/>
    <w:basedOn w:val="Normal"/>
    <w:rsid w:val="00592B2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184D6B511F6B477AACFF7DAA6FF66523"/>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BEB9C9C116A3414FAEFB03A5D7AC1AF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11C3810FC3184F598900B5130153A4BE"/>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0B9CFE632E1F4096AB6A2D368FBD15ED"/>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50F63146A11D478AB9782766EDB8DCEB"/>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270A42A6B2C54EC48210CEDC55FCD66C"/>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DA4AEB5FFBC24DCF888A847FBAB95A42"/>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BB935B2721F04EC6A85EBFE92B32AF06"/>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130C1D16646D4D9FADDA6293D1A1F6DA"/>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C500EC794C5A4F08B480E32FE451604E"/>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1675DE8974B340F1A2C51A14852FC3FC"/>
          </w:pPr>
          <w:r w:rsidRPr="005E5F03">
            <w:rPr>
              <w:rStyle w:val="PlaceholderText"/>
              <w:rFonts w:cstheme="minorHAnsi"/>
              <w:sz w:val="20"/>
              <w:szCs w:val="20"/>
            </w:rPr>
            <w:t>Click or tap to enter a date.</w:t>
          </w:r>
        </w:p>
      </w:docPartBody>
    </w:docPart>
    <w:docPart>
      <w:docPartPr>
        <w:name w:val="26E562BAAEA1452ABDE319361ADAA98A"/>
        <w:category>
          <w:name w:val="General"/>
          <w:gallery w:val="placeholder"/>
        </w:category>
        <w:types>
          <w:type w:val="bbPlcHdr"/>
        </w:types>
        <w:behaviors>
          <w:behavior w:val="content"/>
        </w:behaviors>
        <w:guid w:val="{CD72CAAD-09D7-4967-A1F8-4836087FF464}"/>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2455412698E1410D89181C2C30DAD5F4"/>
        <w:category>
          <w:name w:val="General"/>
          <w:gallery w:val="placeholder"/>
        </w:category>
        <w:types>
          <w:type w:val="bbPlcHdr"/>
        </w:types>
        <w:behaviors>
          <w:behavior w:val="content"/>
        </w:behaviors>
        <w:guid w:val="{7D1BC97E-0C82-4F59-8BBC-8D4CB7B7C1D7}"/>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14DD0E82DD4B4018B8459851A16CF714"/>
        <w:category>
          <w:name w:val="General"/>
          <w:gallery w:val="placeholder"/>
        </w:category>
        <w:types>
          <w:type w:val="bbPlcHdr"/>
        </w:types>
        <w:behaviors>
          <w:behavior w:val="content"/>
        </w:behaviors>
        <w:guid w:val="{C3889B52-34D7-4DD8-AA68-FBA425A1F9B0}"/>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AB7FC8200E0A43F49F08C5F2D998D0B5"/>
        <w:category>
          <w:name w:val="General"/>
          <w:gallery w:val="placeholder"/>
        </w:category>
        <w:types>
          <w:type w:val="bbPlcHdr"/>
        </w:types>
        <w:behaviors>
          <w:behavior w:val="content"/>
        </w:behaviors>
        <w:guid w:val="{7281D869-0C82-4D37-A316-0738C38F7E1D}"/>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41F73EEB33C846BEB37F9818766521D7"/>
        <w:category>
          <w:name w:val="General"/>
          <w:gallery w:val="placeholder"/>
        </w:category>
        <w:types>
          <w:type w:val="bbPlcHdr"/>
        </w:types>
        <w:behaviors>
          <w:behavior w:val="content"/>
        </w:behaviors>
        <w:guid w:val="{03585DA8-759E-4E25-916A-A2BC41D8F46C}"/>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0B2ED81B7CC24A518444ED72D9FE5EF4"/>
        <w:category>
          <w:name w:val="General"/>
          <w:gallery w:val="placeholder"/>
        </w:category>
        <w:types>
          <w:type w:val="bbPlcHdr"/>
        </w:types>
        <w:behaviors>
          <w:behavior w:val="content"/>
        </w:behaviors>
        <w:guid w:val="{EF645397-CC65-4FF9-B98B-8237B025C86E}"/>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670C4DD5AA8344EE81183BDAB2D58B90"/>
        <w:category>
          <w:name w:val="General"/>
          <w:gallery w:val="placeholder"/>
        </w:category>
        <w:types>
          <w:type w:val="bbPlcHdr"/>
        </w:types>
        <w:behaviors>
          <w:behavior w:val="content"/>
        </w:behaviors>
        <w:guid w:val="{74F1FE18-32C7-45BA-BA1B-6F5170A043E5}"/>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59A590E999F344638941BA538CAAEF5D"/>
        <w:category>
          <w:name w:val="General"/>
          <w:gallery w:val="placeholder"/>
        </w:category>
        <w:types>
          <w:type w:val="bbPlcHdr"/>
        </w:types>
        <w:behaviors>
          <w:behavior w:val="content"/>
        </w:behaviors>
        <w:guid w:val="{B51457D3-44EF-4339-A815-8BD50051A93B}"/>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FEABE47E1B9C42C79EC85856A77DA5B2"/>
        <w:category>
          <w:name w:val="General"/>
          <w:gallery w:val="placeholder"/>
        </w:category>
        <w:types>
          <w:type w:val="bbPlcHdr"/>
        </w:types>
        <w:behaviors>
          <w:behavior w:val="content"/>
        </w:behaviors>
        <w:guid w:val="{4D5C6A7B-62B5-4B71-9D78-E050EBF15429}"/>
      </w:docPartPr>
      <w:docPartBody>
        <w:p w:rsidR="002D4E79" w:rsidRDefault="00705AD8" w:rsidP="00705AD8">
          <w:r w:rsidRPr="005E5F03">
            <w:rPr>
              <w:rStyle w:val="PlaceholderText"/>
              <w:rFonts w:cstheme="minorHAnsi"/>
              <w:sz w:val="20"/>
              <w:szCs w:val="20"/>
            </w:rPr>
            <w:t>Click or tap to enter a date.</w:t>
          </w:r>
        </w:p>
      </w:docPartBody>
    </w:docPart>
    <w:docPart>
      <w:docPartPr>
        <w:name w:val="5E536059CF2D4911BB5694035F43F9E0"/>
        <w:category>
          <w:name w:val="General"/>
          <w:gallery w:val="placeholder"/>
        </w:category>
        <w:types>
          <w:type w:val="bbPlcHdr"/>
        </w:types>
        <w:behaviors>
          <w:behavior w:val="content"/>
        </w:behaviors>
        <w:guid w:val="{360F68F0-31AC-4FE4-A446-1F446479ECA2}"/>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59D21623B76746228C69519D8743CA55"/>
        <w:category>
          <w:name w:val="General"/>
          <w:gallery w:val="placeholder"/>
        </w:category>
        <w:types>
          <w:type w:val="bbPlcHdr"/>
        </w:types>
        <w:behaviors>
          <w:behavior w:val="content"/>
        </w:behaviors>
        <w:guid w:val="{0E353800-1A80-4F41-BE17-B540A6F8070E}"/>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311644FBC2084E5EAD66C7612B48D902"/>
        <w:category>
          <w:name w:val="General"/>
          <w:gallery w:val="placeholder"/>
        </w:category>
        <w:types>
          <w:type w:val="bbPlcHdr"/>
        </w:types>
        <w:behaviors>
          <w:behavior w:val="content"/>
        </w:behaviors>
        <w:guid w:val="{CCC8A034-5EE9-4E89-9A99-B4B413534B11}"/>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7C62FBDD92ED4747BF96956AA8CFF2D4"/>
        <w:category>
          <w:name w:val="General"/>
          <w:gallery w:val="placeholder"/>
        </w:category>
        <w:types>
          <w:type w:val="bbPlcHdr"/>
        </w:types>
        <w:behaviors>
          <w:behavior w:val="content"/>
        </w:behaviors>
        <w:guid w:val="{A6204DA1-55F8-425F-950F-F06DAFF91991}"/>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34531F1367D748489D50228FA8D8586A"/>
        <w:category>
          <w:name w:val="General"/>
          <w:gallery w:val="placeholder"/>
        </w:category>
        <w:types>
          <w:type w:val="bbPlcHdr"/>
        </w:types>
        <w:behaviors>
          <w:behavior w:val="content"/>
        </w:behaviors>
        <w:guid w:val="{BB1D45A6-FD22-4189-BD70-33C35BA6652F}"/>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BFD1CF08923D42EC9D1CFD4766E7405B"/>
        <w:category>
          <w:name w:val="General"/>
          <w:gallery w:val="placeholder"/>
        </w:category>
        <w:types>
          <w:type w:val="bbPlcHdr"/>
        </w:types>
        <w:behaviors>
          <w:behavior w:val="content"/>
        </w:behaviors>
        <w:guid w:val="{B5819C1B-A5FC-4C1E-B961-DF7CDCE48E3E}"/>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5403DACBEBBA4FF7A1378D25F34B4932"/>
        <w:category>
          <w:name w:val="General"/>
          <w:gallery w:val="placeholder"/>
        </w:category>
        <w:types>
          <w:type w:val="bbPlcHdr"/>
        </w:types>
        <w:behaviors>
          <w:behavior w:val="content"/>
        </w:behaviors>
        <w:guid w:val="{C61B790E-CDA9-49F0-B5A3-17BED0540ABC}"/>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657B006F319748C28268893A942F5933"/>
        <w:category>
          <w:name w:val="General"/>
          <w:gallery w:val="placeholder"/>
        </w:category>
        <w:types>
          <w:type w:val="bbPlcHdr"/>
        </w:types>
        <w:behaviors>
          <w:behavior w:val="content"/>
        </w:behaviors>
        <w:guid w:val="{43D25C7A-7960-4F79-BF34-09C2DB595CB3}"/>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B660DFB84E1D46DCB993E05C54871A36"/>
        <w:category>
          <w:name w:val="General"/>
          <w:gallery w:val="placeholder"/>
        </w:category>
        <w:types>
          <w:type w:val="bbPlcHdr"/>
        </w:types>
        <w:behaviors>
          <w:behavior w:val="content"/>
        </w:behaviors>
        <w:guid w:val="{B60FDA0A-C93B-4245-B77D-4905443B947F}"/>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4AF0F16B33BC498D8E7F89FCB8E47F3E"/>
        <w:category>
          <w:name w:val="General"/>
          <w:gallery w:val="placeholder"/>
        </w:category>
        <w:types>
          <w:type w:val="bbPlcHdr"/>
        </w:types>
        <w:behaviors>
          <w:behavior w:val="content"/>
        </w:behaviors>
        <w:guid w:val="{0899EDCB-B07F-44F9-B963-07C89E0DEFD0}"/>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250AE4EB187E455C999E159853E53955"/>
        <w:category>
          <w:name w:val="General"/>
          <w:gallery w:val="placeholder"/>
        </w:category>
        <w:types>
          <w:type w:val="bbPlcHdr"/>
        </w:types>
        <w:behaviors>
          <w:behavior w:val="content"/>
        </w:behaviors>
        <w:guid w:val="{E834E99E-A508-4AF8-BC5D-A2D79E0A589D}"/>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91EB59BC1C624618B3676417778F3683"/>
        <w:category>
          <w:name w:val="General"/>
          <w:gallery w:val="placeholder"/>
        </w:category>
        <w:types>
          <w:type w:val="bbPlcHdr"/>
        </w:types>
        <w:behaviors>
          <w:behavior w:val="content"/>
        </w:behaviors>
        <w:guid w:val="{65C658AF-5F2A-4874-83B8-DF2996B8F69D}"/>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85DFF6DCA27944A8ACF0B5E5DBB246E6"/>
        <w:category>
          <w:name w:val="General"/>
          <w:gallery w:val="placeholder"/>
        </w:category>
        <w:types>
          <w:type w:val="bbPlcHdr"/>
        </w:types>
        <w:behaviors>
          <w:behavior w:val="content"/>
        </w:behaviors>
        <w:guid w:val="{05CF923E-A158-4DCA-80A1-FE596F9BE184}"/>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C461FE03558046A19DC623686C4039DB"/>
        <w:category>
          <w:name w:val="General"/>
          <w:gallery w:val="placeholder"/>
        </w:category>
        <w:types>
          <w:type w:val="bbPlcHdr"/>
        </w:types>
        <w:behaviors>
          <w:behavior w:val="content"/>
        </w:behaviors>
        <w:guid w:val="{39A1B538-7E07-4CEB-9FFB-86EBD83B6553}"/>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CAABE4C357BD4F5D922471E04320B2EB"/>
        <w:category>
          <w:name w:val="General"/>
          <w:gallery w:val="placeholder"/>
        </w:category>
        <w:types>
          <w:type w:val="bbPlcHdr"/>
        </w:types>
        <w:behaviors>
          <w:behavior w:val="content"/>
        </w:behaviors>
        <w:guid w:val="{74E00E74-A467-48FC-B94F-A488C02A4564}"/>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A25FF797A4A042429E3AB1DEB9B21554"/>
        <w:category>
          <w:name w:val="General"/>
          <w:gallery w:val="placeholder"/>
        </w:category>
        <w:types>
          <w:type w:val="bbPlcHdr"/>
        </w:types>
        <w:behaviors>
          <w:behavior w:val="content"/>
        </w:behaviors>
        <w:guid w:val="{6539D819-0DC7-4EA7-83D7-826FE4C2392F}"/>
      </w:docPartPr>
      <w:docPartBody>
        <w:p w:rsidR="0056694C" w:rsidRDefault="00AF3400" w:rsidP="00AF3400">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AFF" w:usb1="C0007843" w:usb2="00000009" w:usb3="00000000" w:csb0="000001FF" w:csb1="00000000"/>
  </w:font>
  <w:font w:name="Noto Sans">
    <w:charset w:val="00"/>
    <w:family w:val="swiss"/>
    <w:pitch w:val="variable"/>
    <w:sig w:usb0="E00082FF" w:usb1="400078FF" w:usb2="0000002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097A6C"/>
    <w:rsid w:val="00110425"/>
    <w:rsid w:val="00136DCE"/>
    <w:rsid w:val="00241828"/>
    <w:rsid w:val="002D4E79"/>
    <w:rsid w:val="003118BB"/>
    <w:rsid w:val="00324145"/>
    <w:rsid w:val="003D319B"/>
    <w:rsid w:val="00472739"/>
    <w:rsid w:val="004F5DE9"/>
    <w:rsid w:val="0056694C"/>
    <w:rsid w:val="0057352C"/>
    <w:rsid w:val="006C4497"/>
    <w:rsid w:val="00700DE1"/>
    <w:rsid w:val="00705AD8"/>
    <w:rsid w:val="007F67FE"/>
    <w:rsid w:val="00802F78"/>
    <w:rsid w:val="00864816"/>
    <w:rsid w:val="00915D72"/>
    <w:rsid w:val="00A231D4"/>
    <w:rsid w:val="00A81C61"/>
    <w:rsid w:val="00AF3400"/>
    <w:rsid w:val="00C27586"/>
    <w:rsid w:val="00C77FDE"/>
    <w:rsid w:val="00D01B1C"/>
    <w:rsid w:val="00D14F79"/>
    <w:rsid w:val="00DC318A"/>
    <w:rsid w:val="00DD3CCA"/>
    <w:rsid w:val="00DF397B"/>
    <w:rsid w:val="00E51132"/>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C318A"/>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CB2A729D24634296A1A686C2973B7B33">
    <w:name w:val="CB2A729D24634296A1A686C2973B7B33"/>
  </w:style>
  <w:style w:type="paragraph" w:customStyle="1" w:styleId="C063C88916EE4B45AFC259266D2ACE49">
    <w:name w:val="C063C88916EE4B45AFC259266D2ACE49"/>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B660DFB84E1D46DCB993E05C54871A36">
    <w:name w:val="B660DFB84E1D46DCB993E05C54871A36"/>
    <w:rsid w:val="00705AD8"/>
    <w:rPr>
      <w:lang w:val="en-US" w:eastAsia="en-US"/>
    </w:rPr>
  </w:style>
  <w:style w:type="paragraph" w:customStyle="1" w:styleId="9DED2325B5E84D469DEBC842D33AAE13">
    <w:name w:val="9DED2325B5E84D469DEBC842D33AAE13"/>
    <w:rsid w:val="00705AD8"/>
    <w:rPr>
      <w:lang w:val="en-US" w:eastAsia="en-US"/>
    </w:rPr>
  </w:style>
  <w:style w:type="paragraph" w:customStyle="1" w:styleId="94C0231449544E2A9B04D5F3506F5024">
    <w:name w:val="94C0231449544E2A9B04D5F3506F5024"/>
    <w:rsid w:val="00705AD8"/>
    <w:rPr>
      <w:lang w:val="en-US" w:eastAsia="en-US"/>
    </w:rPr>
  </w:style>
  <w:style w:type="paragraph" w:customStyle="1" w:styleId="0DC9D159D4BE4AC59A60A328FAC7AC76">
    <w:name w:val="0DC9D159D4BE4AC59A60A328FAC7AC76"/>
    <w:rsid w:val="00A81C61"/>
    <w:rPr>
      <w:lang w:val="en-US" w:eastAsia="en-US"/>
    </w:rPr>
  </w:style>
  <w:style w:type="paragraph" w:customStyle="1" w:styleId="D596B94E27344E5FBEF842421CFE089E">
    <w:name w:val="D596B94E27344E5FBEF842421CFE089E"/>
    <w:rsid w:val="00802F78"/>
    <w:rPr>
      <w:lang w:val="en-US" w:eastAsia="en-US"/>
    </w:rPr>
  </w:style>
  <w:style w:type="paragraph" w:customStyle="1" w:styleId="49322FB38A424DB6BABC0BE56FF90008">
    <w:name w:val="49322FB38A424DB6BABC0BE56FF90008"/>
    <w:rsid w:val="00AF3400"/>
    <w:rPr>
      <w:lang w:val="en-US" w:eastAsia="en-US"/>
    </w:rPr>
  </w:style>
  <w:style w:type="paragraph" w:customStyle="1" w:styleId="4AF0F16B33BC498D8E7F89FCB8E47F3E">
    <w:name w:val="4AF0F16B33BC498D8E7F89FCB8E47F3E"/>
    <w:rsid w:val="00AF3400"/>
    <w:rPr>
      <w:lang w:val="en-US" w:eastAsia="en-US"/>
    </w:rPr>
  </w:style>
  <w:style w:type="paragraph" w:customStyle="1" w:styleId="C80CA43CA20F43719BF3AE2BEA01DF92">
    <w:name w:val="C80CA43CA20F43719BF3AE2BEA01DF92"/>
    <w:rsid w:val="00AF3400"/>
    <w:rPr>
      <w:lang w:val="en-US" w:eastAsia="en-US"/>
    </w:rPr>
  </w:style>
  <w:style w:type="paragraph" w:customStyle="1" w:styleId="250AE4EB187E455C999E159853E53955">
    <w:name w:val="250AE4EB187E455C999E159853E53955"/>
    <w:rsid w:val="00AF3400"/>
    <w:rPr>
      <w:lang w:val="en-US" w:eastAsia="en-US"/>
    </w:rPr>
  </w:style>
  <w:style w:type="paragraph" w:customStyle="1" w:styleId="75432750E8924448B6A726DA35481EA3">
    <w:name w:val="75432750E8924448B6A726DA35481EA3"/>
    <w:rsid w:val="00AF3400"/>
    <w:rPr>
      <w:lang w:val="en-US" w:eastAsia="en-US"/>
    </w:rPr>
  </w:style>
  <w:style w:type="paragraph" w:customStyle="1" w:styleId="85DFF6DCA27944A8ACF0B5E5DBB246E6">
    <w:name w:val="85DFF6DCA27944A8ACF0B5E5DBB246E6"/>
    <w:rsid w:val="00AF3400"/>
    <w:rPr>
      <w:lang w:val="en-US" w:eastAsia="en-US"/>
    </w:rPr>
  </w:style>
  <w:style w:type="paragraph" w:customStyle="1" w:styleId="C461FE03558046A19DC623686C4039DB">
    <w:name w:val="C461FE03558046A19DC623686C4039DB"/>
    <w:rsid w:val="00AF3400"/>
    <w:rPr>
      <w:lang w:val="en-US" w:eastAsia="en-US"/>
    </w:rPr>
  </w:style>
  <w:style w:type="paragraph" w:customStyle="1" w:styleId="A2D13D65151B47BF8F9633DA5BA87B03">
    <w:name w:val="A2D13D65151B47BF8F9633DA5BA87B03"/>
    <w:rsid w:val="00802F78"/>
    <w:rPr>
      <w:lang w:val="en-US" w:eastAsia="en-US"/>
    </w:rPr>
  </w:style>
  <w:style w:type="paragraph" w:customStyle="1" w:styleId="B70515B0C22D405D8A615CEFE60EC87D">
    <w:name w:val="B70515B0C22D405D8A615CEFE60EC87D"/>
    <w:rsid w:val="00802F78"/>
    <w:rPr>
      <w:lang w:val="en-US" w:eastAsia="en-US"/>
    </w:rPr>
  </w:style>
  <w:style w:type="paragraph" w:customStyle="1" w:styleId="B03A936951A54760B1B01F632107657A">
    <w:name w:val="B03A936951A54760B1B01F632107657A"/>
    <w:rsid w:val="00802F78"/>
    <w:rPr>
      <w:lang w:val="en-US" w:eastAsia="en-US"/>
    </w:rPr>
  </w:style>
  <w:style w:type="paragraph" w:customStyle="1" w:styleId="0E010A7E537B465889BE808D460D074A">
    <w:name w:val="0E010A7E537B465889BE808D460D074A"/>
    <w:rsid w:val="00DC318A"/>
    <w:rPr>
      <w:lang w:val="en-US" w:eastAsia="en-US"/>
    </w:rPr>
  </w:style>
  <w:style w:type="paragraph" w:customStyle="1" w:styleId="191F7D36A4424F6E8A904DFB49577806">
    <w:name w:val="191F7D36A4424F6E8A904DFB49577806"/>
    <w:rsid w:val="00DC318A"/>
    <w:rPr>
      <w:lang w:val="en-US" w:eastAsia="en-US"/>
    </w:rPr>
  </w:style>
  <w:style w:type="paragraph" w:customStyle="1" w:styleId="7D65E95C2AC642019C1420E80EF292C2">
    <w:name w:val="7D65E95C2AC642019C1420E80EF292C2"/>
    <w:rsid w:val="00DC318A"/>
    <w:rPr>
      <w:lang w:val="en-US" w:eastAsia="en-US"/>
    </w:rPr>
  </w:style>
  <w:style w:type="paragraph" w:customStyle="1" w:styleId="CB121F0DC5114D719BFBFBB7F43C52FD">
    <w:name w:val="CB121F0DC5114D719BFBFBB7F43C52FD"/>
    <w:rsid w:val="00DC318A"/>
    <w:rPr>
      <w:lang w:val="en-US" w:eastAsia="en-US"/>
    </w:rPr>
  </w:style>
  <w:style w:type="paragraph" w:customStyle="1" w:styleId="367E100A9887458695CD8D1BB3EBED58">
    <w:name w:val="367E100A9887458695CD8D1BB3EBED58"/>
    <w:rsid w:val="00DC318A"/>
    <w:rPr>
      <w:lang w:val="en-US" w:eastAsia="en-US"/>
    </w:rPr>
  </w:style>
  <w:style w:type="paragraph" w:customStyle="1" w:styleId="897467DD6F264D18BABC913D5BE5D4E5">
    <w:name w:val="897467DD6F264D18BABC913D5BE5D4E5"/>
    <w:rsid w:val="00DC318A"/>
    <w:rPr>
      <w:lang w:val="en-US" w:eastAsia="en-US"/>
    </w:rPr>
  </w:style>
  <w:style w:type="paragraph" w:customStyle="1" w:styleId="CF4969AB861A48C7BE1850BEC1334B65">
    <w:name w:val="CF4969AB861A48C7BE1850BEC1334B65"/>
    <w:rsid w:val="00DC318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109C77-0B6A-4456-BC51-3883C0167408}">
  <ds:schemaRefs>
    <ds:schemaRef ds:uri="http://schemas.microsoft.com/sharepoint/events"/>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4122B9E4-9A50-4736-AF58-683E944C88B2}">
  <ds:schemaRefs>
    <ds:schemaRef ds:uri="office.server.policy"/>
  </ds:schemaRefs>
</ds:datastoreItem>
</file>

<file path=customXml/itemProps4.xml><?xml version="1.0" encoding="utf-8"?>
<ds:datastoreItem xmlns:ds="http://schemas.openxmlformats.org/officeDocument/2006/customXml" ds:itemID="{FDEEAABA-14E7-47E9-8E99-9B0A9CBFC426}">
  <ds:schemaRefs>
    <ds:schemaRef ds:uri="http://schemas.openxmlformats.org/officeDocument/2006/bibliography"/>
  </ds:schemaRefs>
</ds:datastoreItem>
</file>

<file path=customXml/itemProps5.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4A5915E-C1B8-44D6-96F0-E653FCA286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4</TotalTime>
  <Pages>6</Pages>
  <Words>1899</Words>
  <Characters>10826</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Andrii Ovsiienko</cp:lastModifiedBy>
  <cp:revision>2</cp:revision>
  <cp:lastPrinted>2019-03-29T10:15:00Z</cp:lastPrinted>
  <dcterms:created xsi:type="dcterms:W3CDTF">2022-06-08T09:32:00Z</dcterms:created>
  <dcterms:modified xsi:type="dcterms:W3CDTF">2022-06-08T09:32:00Z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