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31BB27" w14:textId="3534176A" w:rsidR="00F70826" w:rsidRPr="0053774A" w:rsidRDefault="00F70826" w:rsidP="00F70826">
      <w:pPr>
        <w:rPr>
          <w:rFonts w:ascii="Calibri" w:hAnsi="Calibri" w:cs="Calibri"/>
          <w:b/>
          <w:bCs/>
          <w:color w:val="000000" w:themeColor="text1"/>
          <w:sz w:val="22"/>
          <w:szCs w:val="22"/>
        </w:rPr>
      </w:pPr>
      <w:r w:rsidRPr="0053774A">
        <w:rPr>
          <w:rFonts w:ascii="Calibri" w:hAnsi="Calibri" w:cs="Calibri"/>
          <w:b/>
          <w:bCs/>
          <w:color w:val="000000" w:themeColor="text1"/>
          <w:sz w:val="22"/>
          <w:szCs w:val="22"/>
        </w:rPr>
        <w:t xml:space="preserve">APPENDIX 1: </w:t>
      </w:r>
      <w:r w:rsidR="0053774A" w:rsidRPr="0053774A">
        <w:rPr>
          <w:rFonts w:ascii="Calibri" w:hAnsi="Calibri" w:cs="Calibri"/>
          <w:b/>
          <w:bCs/>
          <w:color w:val="000000" w:themeColor="text1"/>
          <w:sz w:val="22"/>
          <w:szCs w:val="22"/>
        </w:rPr>
        <w:t>Background and details of the rapid scoping review</w:t>
      </w:r>
    </w:p>
    <w:p w14:paraId="2EED1E5A" w14:textId="77777777" w:rsidR="00F70826" w:rsidRDefault="00F70826" w:rsidP="00F70826">
      <w:pPr>
        <w:rPr>
          <w:rFonts w:ascii="Calibri" w:hAnsi="Calibri" w:cs="Calibri"/>
          <w:color w:val="000000" w:themeColor="text1"/>
          <w:sz w:val="22"/>
          <w:szCs w:val="22"/>
        </w:rPr>
      </w:pPr>
    </w:p>
    <w:p w14:paraId="7570BAE4" w14:textId="2C3601BB" w:rsidR="00F70826" w:rsidRDefault="00F70826" w:rsidP="00F70826">
      <w:pPr>
        <w:rPr>
          <w:rFonts w:ascii="Calibri" w:hAnsi="Calibri" w:cs="Calibri"/>
          <w:color w:val="000000" w:themeColor="text1"/>
          <w:sz w:val="22"/>
          <w:szCs w:val="22"/>
        </w:rPr>
      </w:pPr>
      <w:r>
        <w:rPr>
          <w:rFonts w:ascii="Calibri" w:hAnsi="Calibri" w:cs="Calibri"/>
          <w:color w:val="000000" w:themeColor="text1"/>
          <w:sz w:val="22"/>
          <w:szCs w:val="22"/>
        </w:rPr>
        <w:t>The below sections outline in brief the objectives, scope and approach adopted by the rapid scoping review.</w:t>
      </w:r>
    </w:p>
    <w:p w14:paraId="00BEA249" w14:textId="77777777" w:rsidR="00F70826" w:rsidRDefault="00F70826" w:rsidP="00F70826">
      <w:pPr>
        <w:rPr>
          <w:rFonts w:ascii="Calibri" w:hAnsi="Calibri" w:cs="Calibri"/>
          <w:color w:val="000000"/>
          <w:sz w:val="22"/>
          <w:szCs w:val="22"/>
        </w:rPr>
      </w:pPr>
    </w:p>
    <w:p w14:paraId="2C64874A" w14:textId="77777777" w:rsidR="00F70826" w:rsidRDefault="00F70826" w:rsidP="00F70826">
      <w:pPr>
        <w:shd w:val="clear" w:color="auto" w:fill="D9D9D9"/>
        <w:rPr>
          <w:rFonts w:ascii="Calibri" w:hAnsi="Calibri" w:cs="Calibri"/>
          <w:b/>
          <w:sz w:val="22"/>
          <w:szCs w:val="22"/>
        </w:rPr>
      </w:pPr>
      <w:r>
        <w:rPr>
          <w:rFonts w:ascii="Calibri" w:hAnsi="Calibri" w:cs="Calibri"/>
          <w:b/>
          <w:sz w:val="22"/>
          <w:szCs w:val="22"/>
        </w:rPr>
        <w:t>Objectives</w:t>
      </w:r>
    </w:p>
    <w:p w14:paraId="27A6E146" w14:textId="77777777" w:rsidR="00F70826" w:rsidRDefault="00F70826" w:rsidP="00F70826">
      <w:pPr>
        <w:rPr>
          <w:rFonts w:ascii="Calibri" w:hAnsi="Calibri" w:cs="Calibri"/>
          <w:b/>
          <w:bCs/>
          <w:sz w:val="22"/>
          <w:szCs w:val="22"/>
        </w:rPr>
      </w:pPr>
    </w:p>
    <w:p w14:paraId="481D1308" w14:textId="77777777" w:rsidR="00F70826" w:rsidRDefault="00F70826" w:rsidP="00F70826">
      <w:pPr>
        <w:rPr>
          <w:rFonts w:ascii="Calibri" w:hAnsi="Calibri" w:cs="Calibri"/>
          <w:sz w:val="22"/>
          <w:szCs w:val="22"/>
          <w:lang w:eastAsia="zh-CN"/>
        </w:rPr>
      </w:pPr>
      <w:r>
        <w:rPr>
          <w:rFonts w:ascii="Calibri" w:hAnsi="Calibri" w:cs="Calibri"/>
          <w:sz w:val="22"/>
          <w:szCs w:val="22"/>
          <w:lang w:eastAsia="zh-CN"/>
        </w:rPr>
        <w:t>The aim of the rapid scoping review was to collate and assess available investment cases and economic analyses, including those developed or under development by key stakeholders (</w:t>
      </w:r>
      <w:proofErr w:type="gramStart"/>
      <w:r>
        <w:rPr>
          <w:rFonts w:ascii="Calibri" w:hAnsi="Calibri" w:cs="Calibri"/>
          <w:sz w:val="22"/>
          <w:szCs w:val="22"/>
          <w:lang w:eastAsia="zh-CN"/>
        </w:rPr>
        <w:t>e.g.</w:t>
      </w:r>
      <w:proofErr w:type="gramEnd"/>
      <w:r>
        <w:rPr>
          <w:rFonts w:ascii="Calibri" w:hAnsi="Calibri" w:cs="Calibri"/>
          <w:sz w:val="22"/>
          <w:szCs w:val="22"/>
          <w:lang w:eastAsia="zh-CN"/>
        </w:rPr>
        <w:t xml:space="preserve"> UN, academics and non-governmental </w:t>
      </w:r>
      <w:proofErr w:type="spellStart"/>
      <w:r>
        <w:rPr>
          <w:rFonts w:ascii="Calibri" w:hAnsi="Calibri" w:cs="Calibri"/>
          <w:sz w:val="22"/>
          <w:szCs w:val="22"/>
          <w:lang w:eastAsia="zh-CN"/>
        </w:rPr>
        <w:t>organisations</w:t>
      </w:r>
      <w:proofErr w:type="spellEnd"/>
      <w:r>
        <w:rPr>
          <w:rFonts w:ascii="Calibri" w:hAnsi="Calibri" w:cs="Calibri"/>
          <w:sz w:val="22"/>
          <w:szCs w:val="22"/>
          <w:lang w:eastAsia="zh-CN"/>
        </w:rPr>
        <w:t>), with a view to understand the scope and content of the existing evidence base and inform the development of future work.</w:t>
      </w:r>
    </w:p>
    <w:p w14:paraId="1E6FFEE0" w14:textId="77777777" w:rsidR="00F70826" w:rsidRDefault="00F70826" w:rsidP="00F70826">
      <w:pPr>
        <w:rPr>
          <w:rFonts w:ascii="Calibri" w:hAnsi="Calibri" w:cs="Calibri"/>
          <w:sz w:val="22"/>
          <w:szCs w:val="22"/>
          <w:lang w:eastAsia="zh-CN"/>
        </w:rPr>
      </w:pPr>
    </w:p>
    <w:p w14:paraId="499194D1" w14:textId="77777777" w:rsidR="00F70826" w:rsidRDefault="00F70826" w:rsidP="00F70826">
      <w:pPr>
        <w:shd w:val="clear" w:color="auto" w:fill="D9D9D9"/>
        <w:rPr>
          <w:rFonts w:ascii="Calibri" w:hAnsi="Calibri" w:cs="Calibri"/>
          <w:b/>
          <w:sz w:val="22"/>
          <w:szCs w:val="22"/>
        </w:rPr>
      </w:pPr>
      <w:r>
        <w:rPr>
          <w:rFonts w:ascii="Calibri" w:hAnsi="Calibri" w:cs="Calibri"/>
          <w:b/>
          <w:sz w:val="22"/>
          <w:szCs w:val="22"/>
        </w:rPr>
        <w:t xml:space="preserve">Scope </w:t>
      </w:r>
    </w:p>
    <w:p w14:paraId="7106EDAA" w14:textId="77777777" w:rsidR="00F70826" w:rsidRDefault="00F70826" w:rsidP="00F70826">
      <w:pPr>
        <w:rPr>
          <w:rFonts w:ascii="Calibri" w:hAnsi="Calibri" w:cs="Calibri"/>
          <w:sz w:val="22"/>
          <w:szCs w:val="22"/>
          <w:lang w:eastAsia="zh-CN"/>
        </w:rPr>
      </w:pPr>
    </w:p>
    <w:p w14:paraId="31D8877F" w14:textId="77777777" w:rsidR="00F70826" w:rsidRDefault="00F70826" w:rsidP="00F70826">
      <w:pPr>
        <w:rPr>
          <w:rFonts w:ascii="Calibri" w:hAnsi="Calibri" w:cs="Calibri"/>
          <w:sz w:val="22"/>
          <w:szCs w:val="22"/>
          <w:lang w:eastAsia="zh-CN"/>
        </w:rPr>
      </w:pPr>
      <w:r>
        <w:rPr>
          <w:rFonts w:ascii="Calibri" w:hAnsi="Calibri" w:cs="Calibri"/>
          <w:sz w:val="22"/>
          <w:szCs w:val="22"/>
          <w:lang w:eastAsia="zh-CN"/>
        </w:rPr>
        <w:t xml:space="preserve">The mapping looked at published and grey literature from 2010 onwards, assessing the following characteristics: </w:t>
      </w:r>
    </w:p>
    <w:p w14:paraId="5AD2ECF9" w14:textId="77777777" w:rsidR="00F70826" w:rsidRDefault="00F70826" w:rsidP="00F70826">
      <w:pPr>
        <w:rPr>
          <w:rFonts w:ascii="Calibri" w:hAnsi="Calibri" w:cs="Calibri"/>
          <w:sz w:val="22"/>
          <w:szCs w:val="22"/>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7"/>
        <w:gridCol w:w="6505"/>
      </w:tblGrid>
      <w:tr w:rsidR="00F70826" w14:paraId="6F7D2C7B" w14:textId="77777777" w:rsidTr="00F70826">
        <w:tc>
          <w:tcPr>
            <w:tcW w:w="2940" w:type="dxa"/>
            <w:tcBorders>
              <w:top w:val="single" w:sz="4" w:space="0" w:color="auto"/>
              <w:left w:val="single" w:sz="4" w:space="0" w:color="auto"/>
              <w:bottom w:val="single" w:sz="4" w:space="0" w:color="auto"/>
              <w:right w:val="single" w:sz="4" w:space="0" w:color="auto"/>
            </w:tcBorders>
            <w:hideMark/>
          </w:tcPr>
          <w:p w14:paraId="68DA047D" w14:textId="77777777" w:rsidR="00F70826" w:rsidRDefault="00F70826">
            <w:pPr>
              <w:rPr>
                <w:rFonts w:ascii="Calibri" w:hAnsi="Calibri" w:cs="Calibri"/>
                <w:b/>
                <w:bCs/>
                <w:sz w:val="22"/>
                <w:szCs w:val="22"/>
                <w:lang w:val="en-GB" w:eastAsia="zh-CN"/>
              </w:rPr>
            </w:pPr>
            <w:r>
              <w:rPr>
                <w:rFonts w:ascii="Calibri" w:hAnsi="Calibri" w:cs="Calibri"/>
                <w:b/>
                <w:bCs/>
                <w:sz w:val="22"/>
                <w:szCs w:val="22"/>
                <w:lang w:val="en-GB" w:eastAsia="zh-CN"/>
              </w:rPr>
              <w:t>Settings</w:t>
            </w:r>
          </w:p>
        </w:tc>
        <w:tc>
          <w:tcPr>
            <w:tcW w:w="7049" w:type="dxa"/>
            <w:tcBorders>
              <w:top w:val="single" w:sz="4" w:space="0" w:color="auto"/>
              <w:left w:val="single" w:sz="4" w:space="0" w:color="auto"/>
              <w:bottom w:val="single" w:sz="4" w:space="0" w:color="auto"/>
              <w:right w:val="single" w:sz="4" w:space="0" w:color="auto"/>
            </w:tcBorders>
            <w:hideMark/>
          </w:tcPr>
          <w:p w14:paraId="0EEB2F2B" w14:textId="77777777" w:rsidR="00F70826" w:rsidRDefault="00F70826">
            <w:pPr>
              <w:spacing w:after="120"/>
              <w:rPr>
                <w:rFonts w:ascii="Calibri" w:hAnsi="Calibri" w:cs="Calibri"/>
                <w:sz w:val="22"/>
                <w:szCs w:val="22"/>
                <w:lang w:val="en-GB" w:eastAsia="zh-CN"/>
              </w:rPr>
            </w:pPr>
            <w:r>
              <w:rPr>
                <w:rFonts w:ascii="Calibri" w:hAnsi="Calibri" w:cs="Calibri"/>
                <w:sz w:val="22"/>
                <w:szCs w:val="22"/>
                <w:lang w:val="en-GB" w:eastAsia="zh-CN"/>
              </w:rPr>
              <w:t xml:space="preserve">Low- and middle-income countries, as classified by the World Bank </w:t>
            </w:r>
          </w:p>
        </w:tc>
      </w:tr>
      <w:tr w:rsidR="00F70826" w14:paraId="40DC2C88" w14:textId="77777777" w:rsidTr="00F70826">
        <w:tc>
          <w:tcPr>
            <w:tcW w:w="2945" w:type="dxa"/>
            <w:tcBorders>
              <w:top w:val="single" w:sz="4" w:space="0" w:color="auto"/>
              <w:left w:val="single" w:sz="4" w:space="0" w:color="auto"/>
              <w:bottom w:val="single" w:sz="4" w:space="0" w:color="auto"/>
              <w:right w:val="single" w:sz="4" w:space="0" w:color="auto"/>
            </w:tcBorders>
            <w:hideMark/>
          </w:tcPr>
          <w:p w14:paraId="30205CCD" w14:textId="77777777" w:rsidR="00F70826" w:rsidRDefault="00F70826">
            <w:pPr>
              <w:rPr>
                <w:rFonts w:ascii="Calibri" w:hAnsi="Calibri" w:cs="Calibri"/>
                <w:b/>
                <w:sz w:val="22"/>
                <w:szCs w:val="22"/>
                <w:lang w:val="en-GB" w:eastAsia="zh-CN"/>
              </w:rPr>
            </w:pPr>
            <w:r>
              <w:rPr>
                <w:rFonts w:ascii="Calibri" w:hAnsi="Calibri" w:cs="Calibri"/>
                <w:b/>
                <w:sz w:val="22"/>
                <w:szCs w:val="22"/>
                <w:lang w:val="en-GB" w:eastAsia="zh-CN"/>
              </w:rPr>
              <w:t>Level of analysis</w:t>
            </w:r>
          </w:p>
        </w:tc>
        <w:tc>
          <w:tcPr>
            <w:tcW w:w="7049" w:type="dxa"/>
            <w:tcBorders>
              <w:top w:val="single" w:sz="4" w:space="0" w:color="auto"/>
              <w:left w:val="single" w:sz="4" w:space="0" w:color="auto"/>
              <w:bottom w:val="single" w:sz="4" w:space="0" w:color="auto"/>
              <w:right w:val="single" w:sz="4" w:space="0" w:color="auto"/>
            </w:tcBorders>
            <w:hideMark/>
          </w:tcPr>
          <w:p w14:paraId="6494F086" w14:textId="77777777" w:rsidR="00F70826" w:rsidRDefault="00F70826">
            <w:pPr>
              <w:spacing w:after="120"/>
              <w:rPr>
                <w:rFonts w:ascii="Calibri" w:hAnsi="Calibri" w:cs="Calibri"/>
                <w:sz w:val="22"/>
                <w:szCs w:val="22"/>
                <w:lang w:val="en-GB" w:eastAsia="zh-CN"/>
              </w:rPr>
            </w:pPr>
            <w:r>
              <w:rPr>
                <w:rFonts w:ascii="Calibri" w:hAnsi="Calibri" w:cs="Calibri"/>
                <w:sz w:val="22"/>
                <w:szCs w:val="22"/>
                <w:lang w:val="en-GB" w:eastAsia="zh-CN"/>
              </w:rPr>
              <w:t>Investment case at global/regional/country level</w:t>
            </w:r>
          </w:p>
        </w:tc>
      </w:tr>
      <w:tr w:rsidR="00F70826" w14:paraId="5EAF521D" w14:textId="77777777" w:rsidTr="00F70826">
        <w:tc>
          <w:tcPr>
            <w:tcW w:w="2940" w:type="dxa"/>
            <w:tcBorders>
              <w:top w:val="single" w:sz="4" w:space="0" w:color="auto"/>
              <w:left w:val="single" w:sz="4" w:space="0" w:color="auto"/>
              <w:bottom w:val="single" w:sz="4" w:space="0" w:color="auto"/>
              <w:right w:val="single" w:sz="4" w:space="0" w:color="auto"/>
            </w:tcBorders>
            <w:hideMark/>
          </w:tcPr>
          <w:p w14:paraId="59A52DCE" w14:textId="77777777" w:rsidR="00F70826" w:rsidRDefault="00F70826">
            <w:pPr>
              <w:rPr>
                <w:rFonts w:ascii="Calibri" w:hAnsi="Calibri" w:cs="Calibri"/>
                <w:b/>
                <w:bCs/>
                <w:sz w:val="22"/>
                <w:szCs w:val="22"/>
                <w:lang w:val="en-GB" w:eastAsia="zh-CN"/>
              </w:rPr>
            </w:pPr>
            <w:r>
              <w:rPr>
                <w:rFonts w:ascii="Calibri" w:hAnsi="Calibri" w:cs="Calibri"/>
                <w:b/>
                <w:bCs/>
                <w:sz w:val="22"/>
                <w:szCs w:val="22"/>
                <w:lang w:val="en-GB" w:eastAsia="zh-CN"/>
              </w:rPr>
              <w:t>Populations</w:t>
            </w:r>
          </w:p>
        </w:tc>
        <w:tc>
          <w:tcPr>
            <w:tcW w:w="7049" w:type="dxa"/>
            <w:tcBorders>
              <w:top w:val="single" w:sz="4" w:space="0" w:color="auto"/>
              <w:left w:val="single" w:sz="4" w:space="0" w:color="auto"/>
              <w:bottom w:val="single" w:sz="4" w:space="0" w:color="auto"/>
              <w:right w:val="single" w:sz="4" w:space="0" w:color="auto"/>
            </w:tcBorders>
            <w:hideMark/>
          </w:tcPr>
          <w:p w14:paraId="30DB0DDB" w14:textId="77777777" w:rsidR="00F70826" w:rsidRDefault="00F70826">
            <w:pPr>
              <w:spacing w:after="120"/>
              <w:rPr>
                <w:rFonts w:ascii="Calibri" w:hAnsi="Calibri" w:cs="Calibri"/>
                <w:sz w:val="22"/>
                <w:szCs w:val="22"/>
                <w:lang w:val="en-GB" w:eastAsia="zh-CN"/>
              </w:rPr>
            </w:pPr>
            <w:r>
              <w:rPr>
                <w:rFonts w:ascii="Calibri" w:hAnsi="Calibri" w:cs="Calibri"/>
                <w:sz w:val="22"/>
                <w:szCs w:val="22"/>
                <w:lang w:val="en-GB" w:eastAsia="zh-CN"/>
              </w:rPr>
              <w:t xml:space="preserve">Women, </w:t>
            </w:r>
            <w:proofErr w:type="spellStart"/>
            <w:r>
              <w:rPr>
                <w:rFonts w:ascii="Calibri" w:hAnsi="Calibri" w:cs="Calibri"/>
                <w:sz w:val="22"/>
                <w:szCs w:val="22"/>
                <w:lang w:val="en-GB" w:eastAsia="zh-CN"/>
              </w:rPr>
              <w:t>newborns</w:t>
            </w:r>
            <w:proofErr w:type="spellEnd"/>
            <w:r>
              <w:rPr>
                <w:rFonts w:ascii="Calibri" w:hAnsi="Calibri" w:cs="Calibri"/>
                <w:sz w:val="22"/>
                <w:szCs w:val="22"/>
                <w:lang w:val="en-GB" w:eastAsia="zh-CN"/>
              </w:rPr>
              <w:t xml:space="preserve"> (including stillbirths), children and adolescents (10-19 years of age) </w:t>
            </w:r>
          </w:p>
        </w:tc>
      </w:tr>
      <w:tr w:rsidR="00F70826" w14:paraId="0DBD90AC" w14:textId="77777777" w:rsidTr="00F70826">
        <w:tc>
          <w:tcPr>
            <w:tcW w:w="2940" w:type="dxa"/>
            <w:tcBorders>
              <w:top w:val="single" w:sz="4" w:space="0" w:color="auto"/>
              <w:left w:val="single" w:sz="4" w:space="0" w:color="auto"/>
              <w:bottom w:val="single" w:sz="4" w:space="0" w:color="auto"/>
              <w:right w:val="single" w:sz="4" w:space="0" w:color="auto"/>
            </w:tcBorders>
            <w:hideMark/>
          </w:tcPr>
          <w:p w14:paraId="06EE0E49" w14:textId="77777777" w:rsidR="00F70826" w:rsidRDefault="00F70826">
            <w:pPr>
              <w:rPr>
                <w:rFonts w:ascii="Calibri" w:hAnsi="Calibri" w:cs="Calibri"/>
                <w:b/>
                <w:bCs/>
                <w:sz w:val="22"/>
                <w:szCs w:val="22"/>
                <w:lang w:val="en-GB" w:eastAsia="zh-CN"/>
              </w:rPr>
            </w:pPr>
            <w:r>
              <w:rPr>
                <w:rFonts w:ascii="Calibri" w:hAnsi="Calibri" w:cs="Calibri"/>
                <w:b/>
                <w:bCs/>
                <w:sz w:val="22"/>
                <w:szCs w:val="22"/>
                <w:lang w:val="en-GB" w:eastAsia="zh-CN"/>
              </w:rPr>
              <w:t>Interventions</w:t>
            </w:r>
          </w:p>
        </w:tc>
        <w:tc>
          <w:tcPr>
            <w:tcW w:w="7049" w:type="dxa"/>
            <w:tcBorders>
              <w:top w:val="single" w:sz="4" w:space="0" w:color="auto"/>
              <w:left w:val="single" w:sz="4" w:space="0" w:color="auto"/>
              <w:bottom w:val="single" w:sz="4" w:space="0" w:color="auto"/>
              <w:right w:val="single" w:sz="4" w:space="0" w:color="auto"/>
            </w:tcBorders>
            <w:hideMark/>
          </w:tcPr>
          <w:p w14:paraId="75A6C1A3" w14:textId="77777777" w:rsidR="00F70826" w:rsidRDefault="00F70826">
            <w:pPr>
              <w:spacing w:after="120"/>
              <w:rPr>
                <w:rFonts w:ascii="Calibri" w:hAnsi="Calibri" w:cs="Calibri"/>
                <w:sz w:val="22"/>
                <w:szCs w:val="22"/>
                <w:lang w:val="en-GB" w:eastAsia="zh-CN"/>
              </w:rPr>
            </w:pPr>
            <w:r>
              <w:rPr>
                <w:rFonts w:ascii="Calibri" w:hAnsi="Calibri" w:cs="Calibri"/>
                <w:sz w:val="22"/>
                <w:szCs w:val="22"/>
                <w:lang w:val="en-GB" w:eastAsia="zh-CN"/>
              </w:rPr>
              <w:t>SRMNCAH services/</w:t>
            </w:r>
            <w:proofErr w:type="gramStart"/>
            <w:r>
              <w:rPr>
                <w:rFonts w:ascii="Calibri" w:hAnsi="Calibri" w:cs="Calibri"/>
                <w:sz w:val="22"/>
                <w:szCs w:val="22"/>
                <w:lang w:val="en-GB" w:eastAsia="zh-CN"/>
              </w:rPr>
              <w:t>interventions;</w:t>
            </w:r>
            <w:proofErr w:type="gramEnd"/>
            <w:r>
              <w:rPr>
                <w:rFonts w:ascii="Calibri" w:hAnsi="Calibri" w:cs="Calibri"/>
                <w:sz w:val="22"/>
                <w:szCs w:val="22"/>
                <w:lang w:val="en-GB" w:eastAsia="zh-CN"/>
              </w:rPr>
              <w:t xml:space="preserve"> </w:t>
            </w:r>
          </w:p>
          <w:p w14:paraId="195F701F" w14:textId="77777777" w:rsidR="00F70826" w:rsidRDefault="00F70826">
            <w:pPr>
              <w:spacing w:after="120"/>
              <w:rPr>
                <w:rFonts w:ascii="Calibri" w:hAnsi="Calibri" w:cs="Calibri"/>
                <w:sz w:val="22"/>
                <w:szCs w:val="22"/>
                <w:lang w:val="en-GB" w:eastAsia="zh-CN"/>
              </w:rPr>
            </w:pPr>
            <w:r>
              <w:rPr>
                <w:rFonts w:ascii="Calibri" w:hAnsi="Calibri" w:cs="Calibri"/>
                <w:sz w:val="22"/>
                <w:szCs w:val="22"/>
                <w:lang w:val="en-GB" w:eastAsia="zh-CN"/>
              </w:rPr>
              <w:t>Health system strengthening interventions/policies/strategies with impact on WCAH and well-being</w:t>
            </w:r>
          </w:p>
          <w:p w14:paraId="7D5D09EF" w14:textId="77777777" w:rsidR="00F70826" w:rsidRDefault="00F70826">
            <w:pPr>
              <w:spacing w:after="120"/>
              <w:rPr>
                <w:rFonts w:ascii="Calibri" w:hAnsi="Calibri" w:cs="Calibri"/>
                <w:sz w:val="22"/>
                <w:szCs w:val="22"/>
                <w:lang w:val="en-GB" w:eastAsia="zh-CN"/>
              </w:rPr>
            </w:pPr>
            <w:r>
              <w:rPr>
                <w:rFonts w:ascii="Calibri" w:hAnsi="Calibri" w:cs="Calibri"/>
                <w:sz w:val="22"/>
                <w:szCs w:val="22"/>
                <w:lang w:val="en-GB" w:eastAsia="zh-CN"/>
              </w:rPr>
              <w:t>multi-sectoral interventions (e.g. nutrition, education, social protection) proven to impact SRMNCAH and well-</w:t>
            </w:r>
            <w:proofErr w:type="gramStart"/>
            <w:r>
              <w:rPr>
                <w:rFonts w:ascii="Calibri" w:hAnsi="Calibri" w:cs="Calibri"/>
                <w:sz w:val="22"/>
                <w:szCs w:val="22"/>
                <w:lang w:val="en-GB" w:eastAsia="zh-CN"/>
              </w:rPr>
              <w:t>being;  and</w:t>
            </w:r>
            <w:proofErr w:type="gramEnd"/>
          </w:p>
          <w:p w14:paraId="75530A43" w14:textId="77777777" w:rsidR="00F70826" w:rsidRDefault="00F70826">
            <w:pPr>
              <w:spacing w:after="120"/>
              <w:rPr>
                <w:rFonts w:ascii="Calibri" w:hAnsi="Calibri" w:cs="Calibri"/>
                <w:sz w:val="22"/>
                <w:szCs w:val="22"/>
                <w:lang w:val="en-GB" w:eastAsia="zh-CN"/>
              </w:rPr>
            </w:pPr>
            <w:r>
              <w:rPr>
                <w:rFonts w:ascii="Calibri" w:hAnsi="Calibri" w:cs="Calibri"/>
                <w:sz w:val="22"/>
                <w:szCs w:val="22"/>
                <w:lang w:val="en-GB" w:eastAsia="zh-CN"/>
              </w:rPr>
              <w:t>gender-responsive preparedness and response measures</w:t>
            </w:r>
          </w:p>
        </w:tc>
      </w:tr>
      <w:tr w:rsidR="00F70826" w14:paraId="27A110C7" w14:textId="77777777" w:rsidTr="00F70826">
        <w:tc>
          <w:tcPr>
            <w:tcW w:w="2940" w:type="dxa"/>
            <w:tcBorders>
              <w:top w:val="single" w:sz="4" w:space="0" w:color="auto"/>
              <w:left w:val="single" w:sz="4" w:space="0" w:color="auto"/>
              <w:bottom w:val="single" w:sz="4" w:space="0" w:color="auto"/>
              <w:right w:val="single" w:sz="4" w:space="0" w:color="auto"/>
            </w:tcBorders>
            <w:hideMark/>
          </w:tcPr>
          <w:p w14:paraId="3C63D25A" w14:textId="77777777" w:rsidR="00F70826" w:rsidRDefault="00F70826">
            <w:pPr>
              <w:rPr>
                <w:rFonts w:ascii="Calibri" w:hAnsi="Calibri" w:cs="Calibri"/>
                <w:b/>
                <w:bCs/>
                <w:sz w:val="22"/>
                <w:szCs w:val="22"/>
                <w:lang w:val="en-GB" w:eastAsia="zh-CN"/>
              </w:rPr>
            </w:pPr>
            <w:r>
              <w:rPr>
                <w:rFonts w:ascii="Calibri" w:hAnsi="Calibri" w:cs="Calibri"/>
                <w:b/>
                <w:bCs/>
                <w:sz w:val="22"/>
                <w:szCs w:val="22"/>
                <w:lang w:val="en-GB" w:eastAsia="zh-CN"/>
              </w:rPr>
              <w:t>Measures</w:t>
            </w:r>
          </w:p>
        </w:tc>
        <w:tc>
          <w:tcPr>
            <w:tcW w:w="7049" w:type="dxa"/>
            <w:tcBorders>
              <w:top w:val="single" w:sz="4" w:space="0" w:color="auto"/>
              <w:left w:val="single" w:sz="4" w:space="0" w:color="auto"/>
              <w:bottom w:val="single" w:sz="4" w:space="0" w:color="auto"/>
              <w:right w:val="single" w:sz="4" w:space="0" w:color="auto"/>
            </w:tcBorders>
            <w:hideMark/>
          </w:tcPr>
          <w:p w14:paraId="5C89A58E" w14:textId="77777777" w:rsidR="00F70826" w:rsidRDefault="00F70826">
            <w:pPr>
              <w:spacing w:after="120"/>
              <w:rPr>
                <w:rFonts w:ascii="Calibri" w:hAnsi="Calibri" w:cs="Calibri"/>
                <w:sz w:val="22"/>
                <w:szCs w:val="22"/>
                <w:lang w:val="en-GB" w:eastAsia="zh-CN"/>
              </w:rPr>
            </w:pPr>
            <w:r>
              <w:rPr>
                <w:rFonts w:ascii="Calibri" w:hAnsi="Calibri" w:cs="Calibri"/>
                <w:sz w:val="22"/>
                <w:szCs w:val="22"/>
                <w:lang w:val="en-GB" w:eastAsia="zh-CN"/>
              </w:rPr>
              <w:t xml:space="preserve">Costing, price tags, cost of inaction, cost and benefits analyses, socioeconomic return on investments, etc. </w:t>
            </w:r>
          </w:p>
        </w:tc>
      </w:tr>
      <w:tr w:rsidR="00F70826" w14:paraId="75FFDB44" w14:textId="77777777" w:rsidTr="00F70826">
        <w:tc>
          <w:tcPr>
            <w:tcW w:w="2940" w:type="dxa"/>
            <w:tcBorders>
              <w:top w:val="single" w:sz="4" w:space="0" w:color="auto"/>
              <w:left w:val="single" w:sz="4" w:space="0" w:color="auto"/>
              <w:bottom w:val="single" w:sz="4" w:space="0" w:color="auto"/>
              <w:right w:val="single" w:sz="4" w:space="0" w:color="auto"/>
            </w:tcBorders>
            <w:hideMark/>
          </w:tcPr>
          <w:p w14:paraId="690D741D" w14:textId="77777777" w:rsidR="00F70826" w:rsidRDefault="00F70826">
            <w:pPr>
              <w:rPr>
                <w:rFonts w:ascii="Calibri" w:hAnsi="Calibri" w:cs="Calibri"/>
                <w:b/>
                <w:bCs/>
                <w:sz w:val="22"/>
                <w:szCs w:val="22"/>
                <w:lang w:val="en-GB" w:eastAsia="zh-CN"/>
              </w:rPr>
            </w:pPr>
            <w:r>
              <w:rPr>
                <w:rFonts w:ascii="Calibri" w:hAnsi="Calibri" w:cs="Calibri"/>
                <w:b/>
                <w:bCs/>
                <w:sz w:val="22"/>
                <w:szCs w:val="22"/>
                <w:lang w:val="en-GB" w:eastAsia="zh-CN"/>
              </w:rPr>
              <w:t>Outcomes reported</w:t>
            </w:r>
          </w:p>
        </w:tc>
        <w:tc>
          <w:tcPr>
            <w:tcW w:w="7049" w:type="dxa"/>
            <w:tcBorders>
              <w:top w:val="single" w:sz="4" w:space="0" w:color="auto"/>
              <w:left w:val="single" w:sz="4" w:space="0" w:color="auto"/>
              <w:bottom w:val="single" w:sz="4" w:space="0" w:color="auto"/>
              <w:right w:val="single" w:sz="4" w:space="0" w:color="auto"/>
            </w:tcBorders>
            <w:hideMark/>
          </w:tcPr>
          <w:p w14:paraId="442C63DD" w14:textId="77777777" w:rsidR="00F70826" w:rsidRDefault="00F70826">
            <w:pPr>
              <w:spacing w:after="120"/>
              <w:rPr>
                <w:rFonts w:ascii="Calibri" w:hAnsi="Calibri" w:cs="Calibri"/>
                <w:sz w:val="22"/>
                <w:szCs w:val="22"/>
                <w:lang w:val="en-GB" w:eastAsia="zh-CN"/>
              </w:rPr>
            </w:pPr>
            <w:proofErr w:type="gramStart"/>
            <w:r>
              <w:rPr>
                <w:rFonts w:ascii="Calibri" w:hAnsi="Calibri" w:cs="Calibri"/>
                <w:sz w:val="22"/>
                <w:szCs w:val="22"/>
                <w:lang w:val="en-GB" w:eastAsia="zh-CN"/>
              </w:rPr>
              <w:t>e.g.</w:t>
            </w:r>
            <w:proofErr w:type="gramEnd"/>
            <w:r>
              <w:rPr>
                <w:rFonts w:ascii="Calibri" w:hAnsi="Calibri" w:cs="Calibri"/>
                <w:sz w:val="22"/>
                <w:szCs w:val="22"/>
                <w:lang w:val="en-GB" w:eastAsia="zh-CN"/>
              </w:rPr>
              <w:t xml:space="preserve"> years of lives saved/lost, DALYs, return on investment, socio-economic benefits, etc. </w:t>
            </w:r>
          </w:p>
        </w:tc>
      </w:tr>
    </w:tbl>
    <w:p w14:paraId="738BB291" w14:textId="77777777" w:rsidR="00F70826" w:rsidRDefault="00F70826" w:rsidP="00F70826">
      <w:pPr>
        <w:rPr>
          <w:rFonts w:ascii="Calibri" w:hAnsi="Calibri" w:cs="Calibri"/>
          <w:sz w:val="22"/>
          <w:szCs w:val="22"/>
          <w:lang w:eastAsia="zh-CN"/>
        </w:rPr>
      </w:pPr>
    </w:p>
    <w:p w14:paraId="514E500C" w14:textId="77777777" w:rsidR="00F70826" w:rsidRDefault="00F70826" w:rsidP="00F70826">
      <w:pPr>
        <w:rPr>
          <w:rFonts w:ascii="Calibri" w:hAnsi="Calibri" w:cs="Calibri"/>
          <w:sz w:val="22"/>
          <w:szCs w:val="22"/>
          <w:lang w:eastAsia="zh-CN"/>
        </w:rPr>
      </w:pPr>
    </w:p>
    <w:p w14:paraId="4461C170" w14:textId="77777777" w:rsidR="00F70826" w:rsidRDefault="00F70826" w:rsidP="00F70826">
      <w:pPr>
        <w:shd w:val="clear" w:color="auto" w:fill="D9D9D9"/>
        <w:rPr>
          <w:rFonts w:ascii="Calibri" w:hAnsi="Calibri" w:cs="Calibri"/>
          <w:b/>
          <w:sz w:val="22"/>
          <w:szCs w:val="22"/>
        </w:rPr>
      </w:pPr>
      <w:r>
        <w:rPr>
          <w:rFonts w:ascii="Calibri" w:hAnsi="Calibri" w:cs="Calibri"/>
          <w:b/>
          <w:sz w:val="22"/>
          <w:szCs w:val="22"/>
        </w:rPr>
        <w:t>Search strategy</w:t>
      </w:r>
    </w:p>
    <w:p w14:paraId="7546C0CC" w14:textId="77777777" w:rsidR="00F70826" w:rsidRDefault="00F70826" w:rsidP="00F70826">
      <w:pPr>
        <w:rPr>
          <w:rFonts w:ascii="Calibri" w:hAnsi="Calibri" w:cs="Calibri"/>
          <w:sz w:val="22"/>
          <w:szCs w:val="22"/>
          <w:lang w:eastAsia="zh-CN"/>
        </w:rPr>
      </w:pPr>
    </w:p>
    <w:p w14:paraId="365F4D84" w14:textId="77777777" w:rsidR="00F70826" w:rsidRDefault="00F70826" w:rsidP="00F70826">
      <w:pPr>
        <w:rPr>
          <w:rFonts w:ascii="Calibri" w:hAnsi="Calibri" w:cs="Calibri"/>
          <w:sz w:val="22"/>
          <w:szCs w:val="22"/>
          <w:lang w:eastAsia="zh-CN"/>
        </w:rPr>
      </w:pPr>
      <w:r>
        <w:rPr>
          <w:rFonts w:ascii="Calibri" w:hAnsi="Calibri" w:cs="Calibri"/>
          <w:sz w:val="22"/>
          <w:szCs w:val="22"/>
          <w:lang w:eastAsia="zh-CN"/>
        </w:rPr>
        <w:t xml:space="preserve">Reviewers searched the Medline database. </w:t>
      </w:r>
    </w:p>
    <w:p w14:paraId="012DA117" w14:textId="77777777" w:rsidR="00F70826" w:rsidRDefault="00F70826" w:rsidP="00F70826">
      <w:pPr>
        <w:rPr>
          <w:rFonts w:ascii="Calibri" w:hAnsi="Calibri" w:cs="Calibri"/>
          <w:sz w:val="22"/>
          <w:szCs w:val="22"/>
          <w:lang w:eastAsia="zh-CN"/>
        </w:rPr>
      </w:pPr>
    </w:p>
    <w:p w14:paraId="4E89A48E" w14:textId="77777777" w:rsidR="00F70826" w:rsidRDefault="00F70826" w:rsidP="00F70826">
      <w:pPr>
        <w:rPr>
          <w:rFonts w:ascii="Calibri" w:hAnsi="Calibri" w:cs="Calibri"/>
          <w:sz w:val="22"/>
          <w:szCs w:val="22"/>
          <w:lang w:eastAsia="zh-CN"/>
        </w:rPr>
      </w:pPr>
      <w:r>
        <w:rPr>
          <w:rFonts w:ascii="Calibri" w:hAnsi="Calibri" w:cs="Calibri"/>
          <w:sz w:val="22"/>
          <w:szCs w:val="22"/>
          <w:lang w:eastAsia="zh-CN"/>
        </w:rPr>
        <w:t>MEDLINE(R) ALL 1946 to December 2, 2021, was searched using the Ovid interface.  The search was limited since 2010 until 2022.  No language limit or study design limit was applied.</w:t>
      </w:r>
    </w:p>
    <w:p w14:paraId="117AB415" w14:textId="77777777" w:rsidR="00F70826" w:rsidRDefault="00F70826" w:rsidP="00F70826">
      <w:pPr>
        <w:rPr>
          <w:rFonts w:ascii="Calibri" w:hAnsi="Calibri" w:cs="Calibri"/>
          <w:sz w:val="22"/>
          <w:szCs w:val="22"/>
          <w:lang w:eastAsia="zh-CN"/>
        </w:rPr>
      </w:pPr>
      <w:r>
        <w:rPr>
          <w:rFonts w:ascii="Calibri" w:hAnsi="Calibri" w:cs="Calibri"/>
          <w:sz w:val="22"/>
          <w:szCs w:val="22"/>
          <w:lang w:eastAsia="zh-CN"/>
        </w:rPr>
        <w:t xml:space="preserve">Search strategies are presented in Appendix XX. </w:t>
      </w:r>
    </w:p>
    <w:p w14:paraId="2B5B3610" w14:textId="77777777" w:rsidR="00F70826" w:rsidRDefault="00F70826" w:rsidP="00F70826">
      <w:pPr>
        <w:rPr>
          <w:rFonts w:ascii="Calibri" w:hAnsi="Calibri" w:cs="Calibri"/>
          <w:sz w:val="22"/>
          <w:szCs w:val="22"/>
          <w:lang w:eastAsia="zh-CN"/>
        </w:rPr>
      </w:pPr>
    </w:p>
    <w:p w14:paraId="6535D2A3" w14:textId="77777777" w:rsidR="00F70826" w:rsidRDefault="00F70826" w:rsidP="00F70826">
      <w:pPr>
        <w:rPr>
          <w:rFonts w:ascii="Calibri" w:hAnsi="Calibri" w:cs="Calibri"/>
          <w:sz w:val="22"/>
          <w:szCs w:val="22"/>
          <w:lang w:eastAsia="zh-CN"/>
        </w:rPr>
      </w:pPr>
      <w:r>
        <w:rPr>
          <w:rFonts w:ascii="Calibri" w:hAnsi="Calibri" w:cs="Calibri"/>
          <w:sz w:val="22"/>
          <w:szCs w:val="22"/>
          <w:lang w:eastAsia="zh-CN"/>
        </w:rPr>
        <w:t xml:space="preserve">The Cochrane EPOC filter 2020 for </w:t>
      </w:r>
      <w:proofErr w:type="gramStart"/>
      <w:r>
        <w:rPr>
          <w:rFonts w:ascii="Calibri" w:hAnsi="Calibri" w:cs="Calibri"/>
          <w:sz w:val="22"/>
          <w:szCs w:val="22"/>
          <w:lang w:eastAsia="zh-CN"/>
        </w:rPr>
        <w:t>low and middle income</w:t>
      </w:r>
      <w:proofErr w:type="gramEnd"/>
      <w:r>
        <w:rPr>
          <w:rFonts w:ascii="Calibri" w:hAnsi="Calibri" w:cs="Calibri"/>
          <w:sz w:val="22"/>
          <w:szCs w:val="22"/>
          <w:lang w:eastAsia="zh-CN"/>
        </w:rPr>
        <w:t xml:space="preserve"> countries was adapted for use in this search.   Other systematic reviews were consulted for SRMNCAH terms.  Filters for retrieving sex and gender </w:t>
      </w:r>
      <w:r>
        <w:rPr>
          <w:rFonts w:ascii="Calibri" w:hAnsi="Calibri" w:cs="Calibri"/>
          <w:sz w:val="22"/>
          <w:szCs w:val="22"/>
          <w:lang w:eastAsia="zh-CN"/>
        </w:rPr>
        <w:lastRenderedPageBreak/>
        <w:t>specific articles in MEDLINE and health services research were modified for use in this search.  Searches were designed and conducted by a librarian experienced in systematic reviews, using a method designed to optimize term selection. The search terms can be found in Appendix 6</w:t>
      </w:r>
    </w:p>
    <w:p w14:paraId="5CDE9459" w14:textId="77777777" w:rsidR="00F70826" w:rsidRDefault="00F70826" w:rsidP="00F70826">
      <w:pPr>
        <w:rPr>
          <w:rFonts w:ascii="Calibri" w:hAnsi="Calibri" w:cs="Calibri"/>
          <w:sz w:val="22"/>
          <w:szCs w:val="22"/>
          <w:lang w:eastAsia="zh-CN"/>
        </w:rPr>
      </w:pPr>
      <w:r>
        <w:rPr>
          <w:rFonts w:ascii="Calibri" w:hAnsi="Calibri" w:cs="Calibri"/>
          <w:sz w:val="22"/>
          <w:szCs w:val="22"/>
          <w:lang w:eastAsia="zh-CN"/>
        </w:rPr>
        <w:t xml:space="preserve">  </w:t>
      </w:r>
    </w:p>
    <w:p w14:paraId="61EE1211" w14:textId="77777777" w:rsidR="00F70826" w:rsidRDefault="00F70826" w:rsidP="00F70826">
      <w:pPr>
        <w:rPr>
          <w:rFonts w:ascii="Calibri" w:hAnsi="Calibri" w:cs="Calibri"/>
          <w:sz w:val="22"/>
          <w:szCs w:val="22"/>
          <w:lang w:eastAsia="zh-CN"/>
        </w:rPr>
      </w:pPr>
      <w:r>
        <w:rPr>
          <w:rFonts w:ascii="Calibri" w:hAnsi="Calibri" w:cs="Calibri"/>
          <w:sz w:val="22"/>
          <w:szCs w:val="22"/>
          <w:lang w:eastAsia="zh-CN"/>
        </w:rPr>
        <w:t xml:space="preserve">Abstracts from the database search were screened by a single reviewer and assessed for eligibility based on the criteria outlined below. Abstracts selected for inclusion at this stage were then further screened and data abstracted. Furthermore, targeted outreach to PMNCH partners (World Bank, WHO, GFF, UNICEF, UNFPA, </w:t>
      </w:r>
      <w:proofErr w:type="spellStart"/>
      <w:r>
        <w:rPr>
          <w:rFonts w:ascii="Calibri" w:hAnsi="Calibri" w:cs="Calibri"/>
          <w:sz w:val="22"/>
          <w:szCs w:val="22"/>
          <w:lang w:eastAsia="zh-CN"/>
        </w:rPr>
        <w:t>UNWomen</w:t>
      </w:r>
      <w:proofErr w:type="spellEnd"/>
      <w:r>
        <w:rPr>
          <w:rFonts w:ascii="Calibri" w:hAnsi="Calibri" w:cs="Calibri"/>
          <w:sz w:val="22"/>
          <w:szCs w:val="22"/>
          <w:lang w:eastAsia="zh-CN"/>
        </w:rPr>
        <w:t>, Guttmacher, Gavi) was also undertaken to identify relevant reports, studies and analyses that should be included in the mapping.</w:t>
      </w:r>
    </w:p>
    <w:p w14:paraId="0537FA0F" w14:textId="77777777" w:rsidR="00F70826" w:rsidRDefault="00F70826" w:rsidP="00F70826">
      <w:pPr>
        <w:rPr>
          <w:rFonts w:ascii="Calibri" w:hAnsi="Calibri" w:cs="Calibri"/>
          <w:sz w:val="22"/>
          <w:szCs w:val="22"/>
          <w:lang w:eastAsia="zh-CN"/>
        </w:rPr>
      </w:pPr>
    </w:p>
    <w:p w14:paraId="4F80C9CB" w14:textId="77777777" w:rsidR="00F70826" w:rsidRDefault="00F70826" w:rsidP="00F70826">
      <w:pPr>
        <w:shd w:val="clear" w:color="auto" w:fill="D9D9D9"/>
        <w:rPr>
          <w:rFonts w:ascii="Calibri" w:hAnsi="Calibri" w:cs="Calibri"/>
          <w:b/>
          <w:sz w:val="22"/>
          <w:szCs w:val="22"/>
        </w:rPr>
      </w:pPr>
      <w:r>
        <w:rPr>
          <w:rFonts w:ascii="Calibri" w:hAnsi="Calibri" w:cs="Calibri"/>
          <w:b/>
          <w:sz w:val="22"/>
          <w:szCs w:val="22"/>
        </w:rPr>
        <w:t>Eligibility</w:t>
      </w:r>
    </w:p>
    <w:p w14:paraId="1ACA615E" w14:textId="77777777" w:rsidR="00F70826" w:rsidRDefault="00F70826" w:rsidP="00F70826">
      <w:pPr>
        <w:rPr>
          <w:rFonts w:ascii="Calibri" w:hAnsi="Calibri" w:cs="Calibri"/>
          <w:b/>
          <w:sz w:val="22"/>
          <w:szCs w:val="22"/>
        </w:rPr>
      </w:pPr>
    </w:p>
    <w:p w14:paraId="610606D9" w14:textId="77777777" w:rsidR="00F70826" w:rsidRDefault="00F70826" w:rsidP="00F70826">
      <w:pPr>
        <w:rPr>
          <w:rFonts w:ascii="Calibri" w:hAnsi="Calibri" w:cs="Calibri"/>
          <w:bCs/>
          <w:sz w:val="22"/>
          <w:szCs w:val="22"/>
        </w:rPr>
      </w:pPr>
      <w:r>
        <w:rPr>
          <w:rFonts w:ascii="Calibri" w:hAnsi="Calibri" w:cs="Calibri"/>
          <w:bCs/>
          <w:sz w:val="22"/>
          <w:szCs w:val="22"/>
        </w:rPr>
        <w:t>Identified studies were screened based on the below inclusion and exclusion criteria</w:t>
      </w:r>
    </w:p>
    <w:p w14:paraId="3F419969" w14:textId="77777777" w:rsidR="00F70826" w:rsidRDefault="00F70826" w:rsidP="00F70826">
      <w:pPr>
        <w:rPr>
          <w:rFonts w:ascii="Calibri" w:hAnsi="Calibri" w:cs="Calibri"/>
          <w:bCs/>
          <w:sz w:val="22"/>
          <w:szCs w:val="22"/>
        </w:rPr>
      </w:pPr>
    </w:p>
    <w:tbl>
      <w:tblPr>
        <w:tblW w:w="0" w:type="auto"/>
        <w:shd w:val="clear" w:color="auto" w:fill="FFFFFF"/>
        <w:tblCellMar>
          <w:left w:w="0" w:type="dxa"/>
          <w:right w:w="0" w:type="dxa"/>
        </w:tblCellMar>
        <w:tblLook w:val="04A0" w:firstRow="1" w:lastRow="0" w:firstColumn="1" w:lastColumn="0" w:noHBand="0" w:noVBand="1"/>
      </w:tblPr>
      <w:tblGrid>
        <w:gridCol w:w="4930"/>
        <w:gridCol w:w="4410"/>
      </w:tblGrid>
      <w:tr w:rsidR="00F70826" w14:paraId="7ACC9D6D" w14:textId="77777777" w:rsidTr="00F70826">
        <w:tc>
          <w:tcPr>
            <w:tcW w:w="7928" w:type="dxa"/>
            <w:tcBorders>
              <w:top w:val="single" w:sz="8" w:space="0" w:color="auto"/>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52A71E2C" w14:textId="77777777" w:rsidR="00F70826" w:rsidRDefault="00F70826">
            <w:pPr>
              <w:pStyle w:val="xmsonormal"/>
              <w:spacing w:line="233" w:lineRule="atLeast"/>
              <w:jc w:val="center"/>
              <w:rPr>
                <w:rFonts w:asciiTheme="minorHAnsi" w:eastAsiaTheme="minorEastAsia" w:hAnsiTheme="minorHAnsi" w:cstheme="minorBidi"/>
                <w:sz w:val="22"/>
                <w:szCs w:val="22"/>
              </w:rPr>
            </w:pPr>
            <w:r>
              <w:rPr>
                <w:rFonts w:asciiTheme="minorHAnsi" w:eastAsiaTheme="minorEastAsia" w:hAnsiTheme="minorHAnsi" w:cstheme="minorBidi"/>
                <w:b/>
                <w:bCs/>
              </w:rPr>
              <w:t>Inclusi</w:t>
            </w:r>
            <w:r>
              <w:rPr>
                <w:rFonts w:asciiTheme="minorHAnsi" w:eastAsiaTheme="minorEastAsia" w:hAnsiTheme="minorHAnsi" w:cstheme="minorBidi"/>
                <w:b/>
                <w:bCs/>
                <w:color w:val="000000" w:themeColor="text1"/>
              </w:rPr>
              <w:t>on Criteria</w:t>
            </w:r>
          </w:p>
        </w:tc>
        <w:tc>
          <w:tcPr>
            <w:tcW w:w="8789" w:type="dxa"/>
            <w:tcBorders>
              <w:top w:val="single" w:sz="8" w:space="0" w:color="auto"/>
              <w:left w:val="nil"/>
              <w:bottom w:val="single" w:sz="8" w:space="0" w:color="auto"/>
              <w:right w:val="single" w:sz="8" w:space="0" w:color="auto"/>
            </w:tcBorders>
            <w:shd w:val="clear" w:color="auto" w:fill="8EAADB" w:themeFill="accent1" w:themeFillTint="99"/>
            <w:hideMark/>
          </w:tcPr>
          <w:p w14:paraId="703D4D55" w14:textId="77777777" w:rsidR="00F70826" w:rsidRDefault="00F70826">
            <w:pPr>
              <w:pStyle w:val="xmsonormal"/>
              <w:spacing w:line="233" w:lineRule="atLeast"/>
              <w:jc w:val="center"/>
              <w:rPr>
                <w:rFonts w:asciiTheme="minorHAnsi" w:eastAsiaTheme="minorEastAsia" w:hAnsiTheme="minorHAnsi" w:cstheme="minorBidi"/>
                <w:b/>
                <w:bCs/>
                <w:color w:val="000000" w:themeColor="text1"/>
              </w:rPr>
            </w:pPr>
            <w:r>
              <w:rPr>
                <w:rFonts w:asciiTheme="minorHAnsi" w:eastAsiaTheme="minorEastAsia" w:hAnsiTheme="minorHAnsi" w:cstheme="minorBidi"/>
                <w:b/>
                <w:bCs/>
                <w:color w:val="000000" w:themeColor="text1"/>
              </w:rPr>
              <w:t>Exclusion Criteria</w:t>
            </w:r>
          </w:p>
        </w:tc>
      </w:tr>
      <w:tr w:rsidR="00F70826" w14:paraId="5128E161" w14:textId="77777777" w:rsidTr="00F70826">
        <w:tc>
          <w:tcPr>
            <w:tcW w:w="7928" w:type="dxa"/>
            <w:tcBorders>
              <w:top w:val="nil"/>
              <w:left w:val="single" w:sz="8" w:space="0" w:color="auto"/>
              <w:bottom w:val="nil"/>
              <w:right w:val="single" w:sz="8" w:space="0" w:color="auto"/>
            </w:tcBorders>
            <w:shd w:val="clear" w:color="auto" w:fill="FFFFFF" w:themeFill="background1"/>
            <w:tcMar>
              <w:top w:w="0" w:type="dxa"/>
              <w:left w:w="108" w:type="dxa"/>
              <w:bottom w:w="0" w:type="dxa"/>
              <w:right w:w="108" w:type="dxa"/>
            </w:tcMar>
          </w:tcPr>
          <w:p w14:paraId="16C06000" w14:textId="77777777" w:rsidR="00F70826" w:rsidRDefault="00F70826">
            <w:pPr>
              <w:pStyle w:val="xmsonormal"/>
              <w:spacing w:line="233" w:lineRule="atLeast"/>
              <w:rPr>
                <w:rFonts w:asciiTheme="minorHAnsi" w:eastAsiaTheme="minorEastAsia" w:hAnsiTheme="minorHAnsi" w:cstheme="minorBidi"/>
                <w:b/>
                <w:bCs/>
                <w:color w:val="000000" w:themeColor="text1"/>
              </w:rPr>
            </w:pPr>
            <w:r>
              <w:rPr>
                <w:rFonts w:asciiTheme="minorHAnsi" w:eastAsiaTheme="minorEastAsia" w:hAnsiTheme="minorHAnsi" w:cstheme="minorBidi"/>
                <w:b/>
                <w:bCs/>
                <w:color w:val="000000" w:themeColor="text1"/>
              </w:rPr>
              <w:t>Population of interest</w:t>
            </w:r>
          </w:p>
          <w:p w14:paraId="6D2FAE26" w14:textId="77777777" w:rsidR="00F70826" w:rsidRDefault="00F70826" w:rsidP="004C78EA">
            <w:pPr>
              <w:pStyle w:val="xmsolistparagraph"/>
              <w:numPr>
                <w:ilvl w:val="0"/>
                <w:numId w:val="1"/>
              </w:numPr>
              <w:spacing w:line="233" w:lineRule="atLeast"/>
              <w:rPr>
                <w:rFonts w:asciiTheme="minorHAnsi" w:eastAsiaTheme="minorEastAsia" w:hAnsiTheme="minorHAnsi" w:cstheme="minorBidi"/>
              </w:rPr>
            </w:pPr>
            <w:r>
              <w:rPr>
                <w:rStyle w:val="xnormaltextrun"/>
                <w:rFonts w:asciiTheme="minorHAnsi" w:eastAsiaTheme="minorEastAsia" w:hAnsiTheme="minorHAnsi" w:cstheme="minorBidi"/>
                <w:color w:val="000000"/>
                <w:shd w:val="clear" w:color="auto" w:fill="FFFFFF"/>
              </w:rPr>
              <w:t>Women, </w:t>
            </w:r>
            <w:proofErr w:type="spellStart"/>
            <w:r>
              <w:rPr>
                <w:rStyle w:val="xspelle"/>
                <w:rFonts w:asciiTheme="minorHAnsi" w:eastAsiaTheme="minorEastAsia" w:hAnsiTheme="minorHAnsi" w:cstheme="minorBidi"/>
                <w:color w:val="000000"/>
                <w:shd w:val="clear" w:color="auto" w:fill="FFFFFF"/>
              </w:rPr>
              <w:t>newborns</w:t>
            </w:r>
            <w:proofErr w:type="spellEnd"/>
            <w:r>
              <w:rPr>
                <w:rStyle w:val="xnormaltextrun"/>
                <w:rFonts w:asciiTheme="minorHAnsi" w:eastAsiaTheme="minorEastAsia" w:hAnsiTheme="minorHAnsi" w:cstheme="minorBidi"/>
                <w:color w:val="000000"/>
                <w:shd w:val="clear" w:color="auto" w:fill="FFFFFF"/>
              </w:rPr>
              <w:t> (including stillbirths), children and adolescents (10-19 years of age) </w:t>
            </w:r>
            <w:r>
              <w:rPr>
                <w:rStyle w:val="xeop"/>
                <w:rFonts w:asciiTheme="minorHAnsi" w:eastAsiaTheme="minorEastAsia" w:hAnsiTheme="minorHAnsi" w:cstheme="minorBidi"/>
                <w:color w:val="000000"/>
                <w:shd w:val="clear" w:color="auto" w:fill="FFFFFF"/>
              </w:rPr>
              <w:t> </w:t>
            </w:r>
          </w:p>
          <w:p w14:paraId="5938D2F3" w14:textId="77777777" w:rsidR="00F70826" w:rsidRDefault="00F70826">
            <w:pPr>
              <w:pStyle w:val="xmsonormal"/>
              <w:spacing w:line="233" w:lineRule="atLeast"/>
              <w:rPr>
                <w:rFonts w:asciiTheme="minorHAnsi" w:eastAsiaTheme="minorEastAsia" w:hAnsiTheme="minorHAnsi" w:cstheme="minorBidi"/>
              </w:rPr>
            </w:pPr>
            <w:r>
              <w:rPr>
                <w:rFonts w:asciiTheme="minorHAnsi" w:eastAsiaTheme="minorEastAsia" w:hAnsiTheme="minorHAnsi" w:cstheme="minorBidi"/>
                <w:b/>
                <w:bCs/>
                <w:color w:val="000000" w:themeColor="text1"/>
              </w:rPr>
              <w:t>Settings</w:t>
            </w:r>
          </w:p>
          <w:p w14:paraId="7401AAE3" w14:textId="77777777" w:rsidR="00F70826" w:rsidRDefault="00F70826" w:rsidP="004C78EA">
            <w:pPr>
              <w:pStyle w:val="xmsolistparagraph"/>
              <w:numPr>
                <w:ilvl w:val="0"/>
                <w:numId w:val="2"/>
              </w:numPr>
              <w:spacing w:line="233" w:lineRule="atLeast"/>
              <w:rPr>
                <w:rFonts w:asciiTheme="minorHAnsi" w:eastAsiaTheme="minorEastAsia" w:hAnsiTheme="minorHAnsi" w:cstheme="minorBidi"/>
              </w:rPr>
            </w:pPr>
            <w:r>
              <w:rPr>
                <w:rFonts w:asciiTheme="minorHAnsi" w:eastAsiaTheme="minorEastAsia" w:hAnsiTheme="minorHAnsi" w:cstheme="minorBidi"/>
                <w:color w:val="000000" w:themeColor="text1"/>
              </w:rPr>
              <w:t>Low- and middle-income countries</w:t>
            </w:r>
          </w:p>
          <w:p w14:paraId="7F05B4E8" w14:textId="77777777" w:rsidR="00F70826" w:rsidRDefault="00F70826">
            <w:pPr>
              <w:pStyle w:val="xmsolistparagraph"/>
              <w:spacing w:line="233" w:lineRule="atLeast"/>
              <w:ind w:left="720"/>
              <w:rPr>
                <w:rFonts w:asciiTheme="minorHAnsi" w:eastAsiaTheme="minorEastAsia" w:hAnsiTheme="minorHAnsi" w:cstheme="minorBidi"/>
                <w:b/>
                <w:bCs/>
                <w:color w:val="000000" w:themeColor="text1"/>
              </w:rPr>
            </w:pPr>
            <w:r>
              <w:rPr>
                <w:rFonts w:asciiTheme="minorHAnsi" w:eastAsiaTheme="minorEastAsia" w:hAnsiTheme="minorHAnsi" w:cstheme="minorBidi"/>
                <w:b/>
                <w:bCs/>
                <w:color w:val="000000" w:themeColor="text1"/>
              </w:rPr>
              <w:t> </w:t>
            </w:r>
          </w:p>
          <w:p w14:paraId="18FA1E99" w14:textId="77777777" w:rsidR="00F70826" w:rsidRDefault="00F70826">
            <w:pPr>
              <w:pStyle w:val="xmsonormal"/>
              <w:spacing w:line="233" w:lineRule="atLeast"/>
              <w:rPr>
                <w:rStyle w:val="xnormaltextrun"/>
                <w:rFonts w:eastAsiaTheme="minorEastAsia"/>
              </w:rPr>
            </w:pPr>
            <w:r>
              <w:rPr>
                <w:rStyle w:val="xnormaltextrun"/>
                <w:rFonts w:asciiTheme="minorHAnsi" w:eastAsiaTheme="minorEastAsia" w:hAnsiTheme="minorHAnsi" w:cstheme="minorBidi"/>
                <w:b/>
                <w:bCs/>
                <w:color w:val="000000"/>
                <w:shd w:val="clear" w:color="auto" w:fill="FFFFFF"/>
              </w:rPr>
              <w:t>Interventions</w:t>
            </w:r>
            <w:r>
              <w:rPr>
                <w:rStyle w:val="xnormaltextrun"/>
                <w:rFonts w:asciiTheme="minorHAnsi" w:eastAsiaTheme="minorEastAsia" w:hAnsiTheme="minorHAnsi" w:cstheme="minorBidi"/>
                <w:b/>
                <w:bCs/>
                <w:color w:val="000000"/>
              </w:rPr>
              <w:t>/ measures/policies/strategies</w:t>
            </w:r>
          </w:p>
          <w:p w14:paraId="4E747FDD" w14:textId="77777777" w:rsidR="00F70826" w:rsidRDefault="00F70826" w:rsidP="004C78EA">
            <w:pPr>
              <w:pStyle w:val="xparagraph"/>
              <w:numPr>
                <w:ilvl w:val="0"/>
                <w:numId w:val="3"/>
              </w:numPr>
              <w:spacing w:line="233" w:lineRule="atLeast"/>
              <w:jc w:val="both"/>
            </w:pPr>
            <w:r>
              <w:rPr>
                <w:rStyle w:val="xnormaltextrun"/>
                <w:rFonts w:asciiTheme="minorHAnsi" w:eastAsiaTheme="minorEastAsia" w:hAnsiTheme="minorHAnsi" w:cstheme="minorBidi"/>
                <w:color w:val="000000" w:themeColor="text1"/>
              </w:rPr>
              <w:t>SRMNCAH services/interventions</w:t>
            </w:r>
          </w:p>
          <w:p w14:paraId="665A2889" w14:textId="77777777" w:rsidR="00F70826" w:rsidRDefault="00F70826" w:rsidP="004C78EA">
            <w:pPr>
              <w:pStyle w:val="xparagraph"/>
              <w:numPr>
                <w:ilvl w:val="0"/>
                <w:numId w:val="3"/>
              </w:numPr>
              <w:spacing w:line="233" w:lineRule="atLeast"/>
              <w:jc w:val="both"/>
              <w:rPr>
                <w:rFonts w:asciiTheme="minorHAnsi" w:eastAsiaTheme="minorEastAsia" w:hAnsiTheme="minorHAnsi" w:cstheme="minorBidi"/>
              </w:rPr>
            </w:pPr>
            <w:r>
              <w:rPr>
                <w:rStyle w:val="xnormaltextrun"/>
                <w:rFonts w:asciiTheme="minorHAnsi" w:eastAsiaTheme="minorEastAsia" w:hAnsiTheme="minorHAnsi" w:cstheme="minorBidi"/>
                <w:color w:val="000000" w:themeColor="text1"/>
              </w:rPr>
              <w:t>Health system strengthening interventions/policies/strategies with impact on WCAH and well-being</w:t>
            </w:r>
          </w:p>
          <w:p w14:paraId="2BD1F526" w14:textId="77777777" w:rsidR="00F70826" w:rsidRDefault="00F70826" w:rsidP="004C78EA">
            <w:pPr>
              <w:pStyle w:val="xparagraph"/>
              <w:numPr>
                <w:ilvl w:val="0"/>
                <w:numId w:val="3"/>
              </w:numPr>
              <w:spacing w:line="233" w:lineRule="atLeast"/>
              <w:jc w:val="both"/>
              <w:rPr>
                <w:rFonts w:asciiTheme="minorHAnsi" w:eastAsiaTheme="minorEastAsia" w:hAnsiTheme="minorHAnsi" w:cstheme="minorBidi"/>
              </w:rPr>
            </w:pPr>
            <w:r>
              <w:rPr>
                <w:rStyle w:val="xnormaltextrun"/>
                <w:rFonts w:asciiTheme="minorHAnsi" w:eastAsiaTheme="minorEastAsia" w:hAnsiTheme="minorHAnsi" w:cstheme="minorBidi"/>
                <w:color w:val="000000" w:themeColor="text1"/>
              </w:rPr>
              <w:t>Multi-sectoral interventions (e.g., nutrition, education, social protection) proven to impact SRMNCAH and well-</w:t>
            </w:r>
            <w:proofErr w:type="gramStart"/>
            <w:r>
              <w:rPr>
                <w:rStyle w:val="xnormaltextrun"/>
                <w:rFonts w:asciiTheme="minorHAnsi" w:eastAsiaTheme="minorEastAsia" w:hAnsiTheme="minorHAnsi" w:cstheme="minorBidi"/>
                <w:color w:val="000000" w:themeColor="text1"/>
              </w:rPr>
              <w:t>being;  and</w:t>
            </w:r>
            <w:proofErr w:type="gramEnd"/>
            <w:r>
              <w:rPr>
                <w:rStyle w:val="xeop"/>
                <w:rFonts w:asciiTheme="minorHAnsi" w:eastAsiaTheme="minorEastAsia" w:hAnsiTheme="minorHAnsi" w:cstheme="minorBidi"/>
                <w:color w:val="000000" w:themeColor="text1"/>
              </w:rPr>
              <w:t> </w:t>
            </w:r>
          </w:p>
          <w:p w14:paraId="30B6836E" w14:textId="77777777" w:rsidR="00F70826" w:rsidRDefault="00F70826" w:rsidP="004C78EA">
            <w:pPr>
              <w:pStyle w:val="xparagraph"/>
              <w:numPr>
                <w:ilvl w:val="0"/>
                <w:numId w:val="3"/>
              </w:numPr>
              <w:spacing w:line="233" w:lineRule="atLeast"/>
              <w:jc w:val="both"/>
              <w:rPr>
                <w:rFonts w:asciiTheme="minorHAnsi" w:eastAsiaTheme="minorEastAsia" w:hAnsiTheme="minorHAnsi" w:cstheme="minorBidi"/>
              </w:rPr>
            </w:pPr>
            <w:r>
              <w:rPr>
                <w:rStyle w:val="xnormaltextrun"/>
                <w:rFonts w:asciiTheme="minorHAnsi" w:eastAsiaTheme="minorEastAsia" w:hAnsiTheme="minorHAnsi" w:cstheme="minorBidi"/>
                <w:color w:val="000000" w:themeColor="text1"/>
              </w:rPr>
              <w:t>Gender-responsive preparedness and response measures</w:t>
            </w:r>
            <w:r>
              <w:rPr>
                <w:rStyle w:val="xeop"/>
                <w:rFonts w:asciiTheme="minorHAnsi" w:eastAsiaTheme="minorEastAsia" w:hAnsiTheme="minorHAnsi" w:cstheme="minorBidi"/>
                <w:color w:val="000000" w:themeColor="text1"/>
              </w:rPr>
              <w:t> </w:t>
            </w:r>
          </w:p>
          <w:p w14:paraId="64DCD785" w14:textId="77777777" w:rsidR="00F70826" w:rsidRDefault="00F70826">
            <w:pPr>
              <w:pStyle w:val="xparagraph"/>
              <w:spacing w:line="233" w:lineRule="atLeast"/>
              <w:jc w:val="both"/>
              <w:rPr>
                <w:rStyle w:val="xnormaltextrun"/>
                <w:b/>
                <w:bCs/>
                <w:color w:val="000000" w:themeColor="text1"/>
              </w:rPr>
            </w:pPr>
            <w:r>
              <w:rPr>
                <w:rFonts w:asciiTheme="minorHAnsi" w:eastAsiaTheme="minorEastAsia" w:hAnsiTheme="minorHAnsi" w:cstheme="minorBidi"/>
                <w:color w:val="000000" w:themeColor="text1"/>
              </w:rPr>
              <w:t> </w:t>
            </w:r>
          </w:p>
          <w:p w14:paraId="0744EAE0" w14:textId="77777777" w:rsidR="00F70826" w:rsidRDefault="00F70826">
            <w:pPr>
              <w:pStyle w:val="xparagraph"/>
              <w:spacing w:line="233" w:lineRule="atLeast"/>
              <w:jc w:val="both"/>
              <w:rPr>
                <w:rStyle w:val="xnormaltextrun"/>
                <w:rFonts w:asciiTheme="minorHAnsi" w:eastAsiaTheme="minorEastAsia" w:hAnsiTheme="minorHAnsi" w:cstheme="minorBidi"/>
                <w:b/>
                <w:bCs/>
                <w:color w:val="000000" w:themeColor="text1"/>
              </w:rPr>
            </w:pPr>
          </w:p>
          <w:p w14:paraId="79F359E1" w14:textId="77777777" w:rsidR="00F70826" w:rsidRDefault="00F70826">
            <w:pPr>
              <w:pStyle w:val="xparagraph"/>
              <w:spacing w:line="233" w:lineRule="atLeast"/>
              <w:jc w:val="both"/>
              <w:rPr>
                <w:rStyle w:val="xnormaltextrun"/>
                <w:rFonts w:asciiTheme="minorHAnsi" w:eastAsiaTheme="minorEastAsia" w:hAnsiTheme="minorHAnsi" w:cstheme="minorBidi"/>
                <w:b/>
                <w:bCs/>
                <w:color w:val="000000" w:themeColor="text1"/>
              </w:rPr>
            </w:pPr>
            <w:r>
              <w:rPr>
                <w:rStyle w:val="xnormaltextrun"/>
                <w:rFonts w:asciiTheme="minorHAnsi" w:eastAsiaTheme="minorEastAsia" w:hAnsiTheme="minorHAnsi" w:cstheme="minorBidi"/>
                <w:b/>
                <w:bCs/>
                <w:color w:val="000000"/>
                <w:shd w:val="clear" w:color="auto" w:fill="FFFFFF"/>
              </w:rPr>
              <w:t>Type of analysis</w:t>
            </w:r>
          </w:p>
          <w:p w14:paraId="07CC0A06" w14:textId="77777777" w:rsidR="00F70826" w:rsidRDefault="00F70826" w:rsidP="004C78EA">
            <w:pPr>
              <w:pStyle w:val="xparagraph"/>
              <w:numPr>
                <w:ilvl w:val="0"/>
                <w:numId w:val="4"/>
              </w:numPr>
              <w:spacing w:line="233" w:lineRule="atLeast"/>
              <w:jc w:val="both"/>
            </w:pPr>
            <w:r>
              <w:rPr>
                <w:rFonts w:asciiTheme="minorHAnsi" w:eastAsiaTheme="minorEastAsia" w:hAnsiTheme="minorHAnsi" w:cstheme="minorBidi"/>
                <w:color w:val="000000" w:themeColor="text1"/>
              </w:rPr>
              <w:t>Cost of inaction</w:t>
            </w:r>
          </w:p>
          <w:p w14:paraId="39A93044" w14:textId="77777777" w:rsidR="00F70826" w:rsidRDefault="00F70826" w:rsidP="004C78EA">
            <w:pPr>
              <w:pStyle w:val="xparagraph"/>
              <w:numPr>
                <w:ilvl w:val="0"/>
                <w:numId w:val="4"/>
              </w:numPr>
              <w:spacing w:line="233" w:lineRule="atLeast"/>
              <w:jc w:val="both"/>
              <w:rPr>
                <w:rFonts w:asciiTheme="minorHAnsi" w:eastAsiaTheme="minorEastAsia" w:hAnsiTheme="minorHAnsi" w:cstheme="minorBidi"/>
              </w:rPr>
            </w:pPr>
            <w:r>
              <w:rPr>
                <w:rFonts w:asciiTheme="minorHAnsi" w:eastAsiaTheme="minorEastAsia" w:hAnsiTheme="minorHAnsi" w:cstheme="minorBidi"/>
                <w:color w:val="000000" w:themeColor="text1"/>
              </w:rPr>
              <w:t>Cost benefit analysis</w:t>
            </w:r>
          </w:p>
          <w:p w14:paraId="2AAD815D" w14:textId="77777777" w:rsidR="00F70826" w:rsidRDefault="00F70826" w:rsidP="004C78EA">
            <w:pPr>
              <w:pStyle w:val="xparagraph"/>
              <w:numPr>
                <w:ilvl w:val="0"/>
                <w:numId w:val="4"/>
              </w:numPr>
              <w:spacing w:line="233" w:lineRule="atLeast"/>
              <w:jc w:val="both"/>
              <w:rPr>
                <w:rFonts w:asciiTheme="minorHAnsi" w:eastAsiaTheme="minorEastAsia" w:hAnsiTheme="minorHAnsi" w:cstheme="minorBidi"/>
              </w:rPr>
            </w:pPr>
            <w:r>
              <w:rPr>
                <w:rFonts w:asciiTheme="minorHAnsi" w:eastAsiaTheme="minorEastAsia" w:hAnsiTheme="minorHAnsi" w:cstheme="minorBidi"/>
                <w:color w:val="000000" w:themeColor="text1"/>
              </w:rPr>
              <w:t xml:space="preserve">Cost effectiveness </w:t>
            </w:r>
          </w:p>
          <w:p w14:paraId="5D488C66" w14:textId="77777777" w:rsidR="00F70826" w:rsidRDefault="00F70826" w:rsidP="004C78EA">
            <w:pPr>
              <w:pStyle w:val="xparagraph"/>
              <w:numPr>
                <w:ilvl w:val="0"/>
                <w:numId w:val="4"/>
              </w:numPr>
              <w:spacing w:line="233" w:lineRule="atLeast"/>
              <w:jc w:val="both"/>
              <w:rPr>
                <w:rFonts w:asciiTheme="minorHAnsi" w:eastAsiaTheme="minorEastAsia" w:hAnsiTheme="minorHAnsi" w:cstheme="minorBidi"/>
              </w:rPr>
            </w:pPr>
            <w:r>
              <w:rPr>
                <w:rFonts w:asciiTheme="minorHAnsi" w:eastAsiaTheme="minorEastAsia" w:hAnsiTheme="minorHAnsi" w:cstheme="minorBidi"/>
                <w:color w:val="000000" w:themeColor="text1"/>
              </w:rPr>
              <w:t>Return on investment</w:t>
            </w:r>
          </w:p>
          <w:p w14:paraId="433F0710" w14:textId="77777777" w:rsidR="00F70826" w:rsidRDefault="00F70826" w:rsidP="004C78EA">
            <w:pPr>
              <w:pStyle w:val="xparagraph"/>
              <w:numPr>
                <w:ilvl w:val="0"/>
                <w:numId w:val="4"/>
              </w:numPr>
              <w:spacing w:line="233" w:lineRule="atLeast"/>
              <w:jc w:val="both"/>
              <w:rPr>
                <w:rFonts w:asciiTheme="minorHAnsi" w:eastAsiaTheme="minorEastAsia" w:hAnsiTheme="minorHAnsi" w:cstheme="minorBidi"/>
              </w:rPr>
            </w:pPr>
            <w:r>
              <w:rPr>
                <w:rFonts w:asciiTheme="minorHAnsi" w:eastAsiaTheme="minorEastAsia" w:hAnsiTheme="minorHAnsi" w:cstheme="minorBidi"/>
                <w:color w:val="000000" w:themeColor="text1"/>
              </w:rPr>
              <w:t>Investment case</w:t>
            </w:r>
          </w:p>
          <w:p w14:paraId="63FEBAC4" w14:textId="77777777" w:rsidR="00F70826" w:rsidRDefault="00F70826">
            <w:pPr>
              <w:pStyle w:val="xparagraph"/>
              <w:spacing w:line="233" w:lineRule="atLeast"/>
              <w:ind w:left="720"/>
              <w:jc w:val="both"/>
              <w:rPr>
                <w:rFonts w:asciiTheme="minorHAnsi" w:eastAsiaTheme="minorEastAsia" w:hAnsiTheme="minorHAnsi" w:cstheme="minorBidi"/>
              </w:rPr>
            </w:pPr>
          </w:p>
          <w:p w14:paraId="3E4FD5C2" w14:textId="77777777" w:rsidR="00F70826" w:rsidRDefault="00F70826">
            <w:pPr>
              <w:pStyle w:val="xparagraph"/>
              <w:spacing w:line="233" w:lineRule="atLeast"/>
              <w:jc w:val="both"/>
              <w:rPr>
                <w:rStyle w:val="xeop"/>
                <w:color w:val="000000" w:themeColor="text1"/>
              </w:rPr>
            </w:pPr>
            <w:r>
              <w:rPr>
                <w:rStyle w:val="xeop"/>
                <w:rFonts w:asciiTheme="minorHAnsi" w:eastAsiaTheme="minorEastAsia" w:hAnsiTheme="minorHAnsi" w:cstheme="minorBidi"/>
                <w:color w:val="000000"/>
                <w:shd w:val="clear" w:color="auto" w:fill="FFFFFF"/>
              </w:rPr>
              <w:t> </w:t>
            </w:r>
          </w:p>
          <w:p w14:paraId="17C8442D" w14:textId="77777777" w:rsidR="00F70826" w:rsidRDefault="00F70826">
            <w:pPr>
              <w:pStyle w:val="xparagraph"/>
              <w:spacing w:line="233" w:lineRule="atLeast"/>
              <w:jc w:val="both"/>
              <w:rPr>
                <w:rStyle w:val="xeop"/>
                <w:rFonts w:asciiTheme="minorHAnsi" w:eastAsiaTheme="minorEastAsia" w:hAnsiTheme="minorHAnsi" w:cstheme="minorBidi"/>
                <w:b/>
                <w:bCs/>
                <w:color w:val="000000" w:themeColor="text1"/>
              </w:rPr>
            </w:pPr>
            <w:r>
              <w:rPr>
                <w:rStyle w:val="xeop"/>
                <w:rFonts w:asciiTheme="minorHAnsi" w:eastAsiaTheme="minorEastAsia" w:hAnsiTheme="minorHAnsi" w:cstheme="minorBidi"/>
                <w:b/>
                <w:bCs/>
                <w:color w:val="000000"/>
                <w:shd w:val="clear" w:color="auto" w:fill="FFFFFF"/>
              </w:rPr>
              <w:lastRenderedPageBreak/>
              <w:t>Outcomes reported</w:t>
            </w:r>
          </w:p>
          <w:p w14:paraId="78EC3DDF" w14:textId="77777777" w:rsidR="00F70826" w:rsidRDefault="00F70826" w:rsidP="004C78EA">
            <w:pPr>
              <w:pStyle w:val="xparagraph"/>
              <w:numPr>
                <w:ilvl w:val="0"/>
                <w:numId w:val="5"/>
              </w:numPr>
              <w:spacing w:line="233" w:lineRule="atLeast"/>
              <w:jc w:val="both"/>
            </w:pPr>
            <w:r>
              <w:rPr>
                <w:rStyle w:val="xnormaltextrun"/>
                <w:rFonts w:asciiTheme="minorHAnsi" w:eastAsiaTheme="minorEastAsia" w:hAnsiTheme="minorHAnsi" w:cstheme="minorBidi"/>
                <w:color w:val="000000"/>
                <w:shd w:val="clear" w:color="auto" w:fill="FFFFFF"/>
              </w:rPr>
              <w:t>Years of lives saved/lost, </w:t>
            </w:r>
          </w:p>
          <w:p w14:paraId="1A0E97D0" w14:textId="77777777" w:rsidR="00F70826" w:rsidRDefault="00F70826" w:rsidP="004C78EA">
            <w:pPr>
              <w:pStyle w:val="xparagraph"/>
              <w:numPr>
                <w:ilvl w:val="0"/>
                <w:numId w:val="5"/>
              </w:numPr>
              <w:spacing w:line="233" w:lineRule="atLeast"/>
              <w:jc w:val="both"/>
              <w:rPr>
                <w:rFonts w:asciiTheme="minorHAnsi" w:eastAsiaTheme="minorEastAsia" w:hAnsiTheme="minorHAnsi" w:cstheme="minorBidi"/>
                <w:color w:val="000000"/>
              </w:rPr>
            </w:pPr>
            <w:r>
              <w:rPr>
                <w:rStyle w:val="xnormaltextrun"/>
                <w:rFonts w:asciiTheme="minorHAnsi" w:eastAsiaTheme="minorEastAsia" w:hAnsiTheme="minorHAnsi" w:cstheme="minorBidi"/>
                <w:color w:val="000000"/>
                <w:shd w:val="clear" w:color="auto" w:fill="FFFFFF"/>
              </w:rPr>
              <w:t>DALYs</w:t>
            </w:r>
          </w:p>
          <w:p w14:paraId="3CE2CD85" w14:textId="77777777" w:rsidR="00F70826" w:rsidRDefault="00F70826" w:rsidP="004C78EA">
            <w:pPr>
              <w:pStyle w:val="xparagraph"/>
              <w:numPr>
                <w:ilvl w:val="0"/>
                <w:numId w:val="5"/>
              </w:numPr>
              <w:spacing w:line="233" w:lineRule="atLeast"/>
              <w:jc w:val="both"/>
              <w:rPr>
                <w:rFonts w:asciiTheme="minorHAnsi" w:eastAsiaTheme="minorEastAsia" w:hAnsiTheme="minorHAnsi" w:cstheme="minorBidi"/>
                <w:color w:val="000000"/>
              </w:rPr>
            </w:pPr>
            <w:r>
              <w:rPr>
                <w:rStyle w:val="xnormaltextrun"/>
                <w:rFonts w:asciiTheme="minorHAnsi" w:eastAsiaTheme="minorEastAsia" w:hAnsiTheme="minorHAnsi" w:cstheme="minorBidi"/>
                <w:color w:val="000000"/>
                <w:shd w:val="clear" w:color="auto" w:fill="FFFFFF"/>
              </w:rPr>
              <w:t>QALYS</w:t>
            </w:r>
          </w:p>
          <w:p w14:paraId="63F341AE" w14:textId="77777777" w:rsidR="00F70826" w:rsidRDefault="00F70826" w:rsidP="004C78EA">
            <w:pPr>
              <w:pStyle w:val="xparagraph"/>
              <w:numPr>
                <w:ilvl w:val="0"/>
                <w:numId w:val="5"/>
              </w:numPr>
              <w:spacing w:line="233" w:lineRule="atLeast"/>
              <w:jc w:val="both"/>
              <w:rPr>
                <w:rFonts w:asciiTheme="minorHAnsi" w:eastAsiaTheme="minorEastAsia" w:hAnsiTheme="minorHAnsi" w:cstheme="minorBidi"/>
                <w:color w:val="000000"/>
              </w:rPr>
            </w:pPr>
            <w:r>
              <w:rPr>
                <w:rStyle w:val="xnormaltextrun"/>
                <w:rFonts w:asciiTheme="minorHAnsi" w:eastAsiaTheme="minorEastAsia" w:hAnsiTheme="minorHAnsi" w:cstheme="minorBidi"/>
                <w:color w:val="000000"/>
                <w:shd w:val="clear" w:color="auto" w:fill="FFFFFF"/>
              </w:rPr>
              <w:t>return on investment</w:t>
            </w:r>
          </w:p>
          <w:p w14:paraId="062B8C4D" w14:textId="77777777" w:rsidR="00F70826" w:rsidRDefault="00F70826" w:rsidP="004C78EA">
            <w:pPr>
              <w:pStyle w:val="xparagraph"/>
              <w:numPr>
                <w:ilvl w:val="0"/>
                <w:numId w:val="5"/>
              </w:numPr>
              <w:spacing w:line="233" w:lineRule="atLeast"/>
              <w:jc w:val="both"/>
              <w:rPr>
                <w:rFonts w:asciiTheme="minorHAnsi" w:eastAsiaTheme="minorEastAsia" w:hAnsiTheme="minorHAnsi" w:cstheme="minorBidi"/>
              </w:rPr>
            </w:pPr>
            <w:r>
              <w:rPr>
                <w:rStyle w:val="xnormaltextrun"/>
                <w:rFonts w:asciiTheme="minorHAnsi" w:eastAsiaTheme="minorEastAsia" w:hAnsiTheme="minorHAnsi" w:cstheme="minorBidi"/>
                <w:color w:val="000000"/>
                <w:shd w:val="clear" w:color="auto" w:fill="FFFFFF"/>
              </w:rPr>
              <w:t>socio-economic benefits, etc. </w:t>
            </w:r>
          </w:p>
          <w:p w14:paraId="4FB22284" w14:textId="77777777" w:rsidR="00F70826" w:rsidRDefault="00F70826">
            <w:pPr>
              <w:pStyle w:val="xparagraph"/>
              <w:spacing w:line="233" w:lineRule="atLeast"/>
              <w:jc w:val="both"/>
              <w:rPr>
                <w:rStyle w:val="xeop"/>
                <w:color w:val="000000" w:themeColor="text1"/>
              </w:rPr>
            </w:pPr>
            <w:r>
              <w:rPr>
                <w:rStyle w:val="xeop"/>
                <w:rFonts w:asciiTheme="minorHAnsi" w:eastAsiaTheme="minorEastAsia" w:hAnsiTheme="minorHAnsi" w:cstheme="minorBidi"/>
                <w:color w:val="000000"/>
                <w:shd w:val="clear" w:color="auto" w:fill="FFFFFF"/>
              </w:rPr>
              <w:t> </w:t>
            </w:r>
          </w:p>
          <w:p w14:paraId="7FE2F2CC" w14:textId="77777777" w:rsidR="00F70826" w:rsidRDefault="00F70826">
            <w:pPr>
              <w:pStyle w:val="xparagraph"/>
              <w:spacing w:line="233" w:lineRule="atLeast"/>
              <w:jc w:val="both"/>
              <w:rPr>
                <w:b/>
                <w:bCs/>
              </w:rPr>
            </w:pPr>
            <w:r>
              <w:rPr>
                <w:rFonts w:asciiTheme="minorHAnsi" w:eastAsiaTheme="minorEastAsia" w:hAnsiTheme="minorHAnsi" w:cstheme="minorBidi"/>
                <w:b/>
                <w:bCs/>
                <w:color w:val="000000" w:themeColor="text1"/>
              </w:rPr>
              <w:t> </w:t>
            </w:r>
          </w:p>
          <w:p w14:paraId="40897BF0" w14:textId="77777777" w:rsidR="00F70826" w:rsidRDefault="00F70826">
            <w:pPr>
              <w:pStyle w:val="xparagraph"/>
              <w:spacing w:line="233" w:lineRule="atLeast"/>
              <w:jc w:val="both"/>
              <w:rPr>
                <w:rFonts w:asciiTheme="minorHAnsi" w:eastAsiaTheme="minorEastAsia" w:hAnsiTheme="minorHAnsi" w:cstheme="minorBidi"/>
                <w:b/>
                <w:bCs/>
                <w:color w:val="000000" w:themeColor="text1"/>
              </w:rPr>
            </w:pPr>
            <w:r>
              <w:rPr>
                <w:rFonts w:asciiTheme="minorHAnsi" w:eastAsiaTheme="minorEastAsia" w:hAnsiTheme="minorHAnsi" w:cstheme="minorBidi"/>
                <w:b/>
                <w:bCs/>
                <w:color w:val="000000" w:themeColor="text1"/>
              </w:rPr>
              <w:t> </w:t>
            </w:r>
          </w:p>
          <w:p w14:paraId="75647B87" w14:textId="77777777" w:rsidR="00F70826" w:rsidRDefault="00F70826">
            <w:pPr>
              <w:pStyle w:val="xparagraph"/>
              <w:spacing w:line="233" w:lineRule="atLeast"/>
              <w:jc w:val="both"/>
              <w:rPr>
                <w:rFonts w:asciiTheme="minorHAnsi" w:eastAsiaTheme="minorEastAsia" w:hAnsiTheme="minorHAnsi" w:cstheme="minorBidi"/>
                <w:b/>
                <w:bCs/>
                <w:color w:val="000000" w:themeColor="text1"/>
              </w:rPr>
            </w:pPr>
            <w:r>
              <w:rPr>
                <w:rFonts w:asciiTheme="minorHAnsi" w:eastAsiaTheme="minorEastAsia" w:hAnsiTheme="minorHAnsi" w:cstheme="minorBidi"/>
                <w:b/>
                <w:bCs/>
                <w:color w:val="000000" w:themeColor="text1"/>
              </w:rPr>
              <w:t> </w:t>
            </w:r>
          </w:p>
        </w:tc>
        <w:tc>
          <w:tcPr>
            <w:tcW w:w="8789" w:type="dxa"/>
            <w:tcBorders>
              <w:top w:val="nil"/>
              <w:left w:val="nil"/>
              <w:bottom w:val="nil"/>
              <w:right w:val="single" w:sz="8" w:space="0" w:color="auto"/>
            </w:tcBorders>
            <w:shd w:val="clear" w:color="auto" w:fill="FFFFFF" w:themeFill="background1"/>
          </w:tcPr>
          <w:p w14:paraId="2AE3E5FA" w14:textId="77777777" w:rsidR="00F70826" w:rsidRDefault="00F70826">
            <w:pPr>
              <w:pStyle w:val="xmsonormal"/>
              <w:spacing w:line="233" w:lineRule="atLeast"/>
              <w:rPr>
                <w:rFonts w:asciiTheme="minorHAnsi" w:eastAsiaTheme="minorEastAsia" w:hAnsiTheme="minorHAnsi" w:cstheme="minorBidi"/>
                <w:b/>
                <w:bCs/>
                <w:color w:val="000000" w:themeColor="text1"/>
              </w:rPr>
            </w:pPr>
            <w:r>
              <w:rPr>
                <w:rFonts w:asciiTheme="minorHAnsi" w:eastAsiaTheme="minorEastAsia" w:hAnsiTheme="minorHAnsi" w:cstheme="minorBidi"/>
                <w:b/>
                <w:bCs/>
                <w:color w:val="000000" w:themeColor="text1"/>
              </w:rPr>
              <w:lastRenderedPageBreak/>
              <w:t>Population of interest</w:t>
            </w:r>
          </w:p>
          <w:p w14:paraId="03FA6C15" w14:textId="77777777" w:rsidR="00F70826" w:rsidRDefault="00F70826" w:rsidP="004C78EA">
            <w:pPr>
              <w:pStyle w:val="xmsolistparagraph"/>
              <w:numPr>
                <w:ilvl w:val="0"/>
                <w:numId w:val="6"/>
              </w:numPr>
              <w:spacing w:line="233" w:lineRule="atLeast"/>
              <w:rPr>
                <w:rFonts w:asciiTheme="minorHAnsi" w:eastAsiaTheme="minorEastAsia" w:hAnsiTheme="minorHAnsi" w:cstheme="minorBidi"/>
              </w:rPr>
            </w:pPr>
            <w:r>
              <w:rPr>
                <w:rFonts w:asciiTheme="minorHAnsi" w:eastAsiaTheme="minorEastAsia" w:hAnsiTheme="minorHAnsi" w:cstheme="minorBidi"/>
                <w:color w:val="000000" w:themeColor="text1"/>
              </w:rPr>
              <w:t xml:space="preserve">No explicit mention of women, </w:t>
            </w:r>
            <w:proofErr w:type="gramStart"/>
            <w:r>
              <w:rPr>
                <w:rFonts w:asciiTheme="minorHAnsi" w:eastAsiaTheme="minorEastAsia" w:hAnsiTheme="minorHAnsi" w:cstheme="minorBidi"/>
                <w:color w:val="000000" w:themeColor="text1"/>
              </w:rPr>
              <w:t>children</w:t>
            </w:r>
            <w:proofErr w:type="gramEnd"/>
            <w:r>
              <w:rPr>
                <w:rFonts w:asciiTheme="minorHAnsi" w:eastAsiaTheme="minorEastAsia" w:hAnsiTheme="minorHAnsi" w:cstheme="minorBidi"/>
                <w:color w:val="000000" w:themeColor="text1"/>
              </w:rPr>
              <w:t xml:space="preserve"> or adolescents in the abstract or title</w:t>
            </w:r>
          </w:p>
          <w:p w14:paraId="39112750" w14:textId="77777777" w:rsidR="00F70826" w:rsidRDefault="00F70826">
            <w:pPr>
              <w:pStyle w:val="xmsonormal"/>
              <w:spacing w:line="233" w:lineRule="atLeast"/>
              <w:rPr>
                <w:rFonts w:asciiTheme="minorHAnsi" w:eastAsiaTheme="minorEastAsia" w:hAnsiTheme="minorHAnsi" w:cstheme="minorBidi"/>
                <w:b/>
                <w:bCs/>
                <w:color w:val="000000" w:themeColor="text1"/>
              </w:rPr>
            </w:pPr>
            <w:r>
              <w:rPr>
                <w:rFonts w:asciiTheme="minorHAnsi" w:eastAsiaTheme="minorEastAsia" w:hAnsiTheme="minorHAnsi" w:cstheme="minorBidi"/>
                <w:color w:val="000000" w:themeColor="text1"/>
              </w:rPr>
              <w:t> </w:t>
            </w:r>
            <w:r>
              <w:rPr>
                <w:rFonts w:asciiTheme="minorHAnsi" w:eastAsiaTheme="minorEastAsia" w:hAnsiTheme="minorHAnsi" w:cstheme="minorBidi"/>
                <w:b/>
                <w:bCs/>
                <w:color w:val="000000" w:themeColor="text1"/>
              </w:rPr>
              <w:t>Settings</w:t>
            </w:r>
          </w:p>
          <w:p w14:paraId="621DFF0D" w14:textId="77777777" w:rsidR="00F70826" w:rsidRDefault="00F70826" w:rsidP="004C78EA">
            <w:pPr>
              <w:pStyle w:val="xmsolistparagraph"/>
              <w:numPr>
                <w:ilvl w:val="0"/>
                <w:numId w:val="7"/>
              </w:numPr>
              <w:spacing w:line="233" w:lineRule="atLeast"/>
              <w:rPr>
                <w:rFonts w:asciiTheme="minorHAnsi" w:eastAsiaTheme="minorEastAsia" w:hAnsiTheme="minorHAnsi" w:cstheme="minorBidi"/>
                <w:color w:val="000000"/>
              </w:rPr>
            </w:pPr>
            <w:r>
              <w:rPr>
                <w:rStyle w:val="xnormaltextrun"/>
                <w:rFonts w:asciiTheme="minorHAnsi" w:eastAsiaTheme="minorEastAsia" w:hAnsiTheme="minorHAnsi" w:cstheme="minorBidi"/>
                <w:color w:val="000000"/>
                <w:shd w:val="clear" w:color="auto" w:fill="FFFFFF"/>
              </w:rPr>
              <w:t>Study only focusing on high- income countries</w:t>
            </w:r>
          </w:p>
          <w:p w14:paraId="33CE9181" w14:textId="77777777" w:rsidR="00F70826" w:rsidRDefault="00F70826">
            <w:pPr>
              <w:pStyle w:val="xmsonormal"/>
              <w:spacing w:line="233" w:lineRule="atLeast"/>
              <w:rPr>
                <w:rStyle w:val="xnormaltextrun"/>
                <w:rFonts w:eastAsiaTheme="minorEastAsia"/>
                <w:b/>
                <w:bCs/>
                <w:color w:val="000000" w:themeColor="text1"/>
              </w:rPr>
            </w:pPr>
            <w:r>
              <w:rPr>
                <w:rStyle w:val="xnormaltextrun"/>
                <w:rFonts w:asciiTheme="minorHAnsi" w:eastAsiaTheme="minorEastAsia" w:hAnsiTheme="minorHAnsi" w:cstheme="minorBidi"/>
                <w:b/>
                <w:bCs/>
                <w:color w:val="000000"/>
                <w:shd w:val="clear" w:color="auto" w:fill="FFFFFF"/>
              </w:rPr>
              <w:t> Interventions</w:t>
            </w:r>
            <w:r>
              <w:rPr>
                <w:rStyle w:val="xnormaltextrun"/>
                <w:rFonts w:asciiTheme="minorHAnsi" w:eastAsiaTheme="minorEastAsia" w:hAnsiTheme="minorHAnsi" w:cstheme="minorBidi"/>
                <w:b/>
                <w:bCs/>
                <w:color w:val="000000"/>
              </w:rPr>
              <w:t>/ measures/policies/strategies</w:t>
            </w:r>
          </w:p>
          <w:p w14:paraId="16B0DE67" w14:textId="77777777" w:rsidR="00F70826" w:rsidRDefault="00F70826">
            <w:pPr>
              <w:pStyle w:val="xmsonormal"/>
              <w:spacing w:line="233" w:lineRule="atLeast"/>
              <w:rPr>
                <w:rFonts w:eastAsiaTheme="minorEastAsia"/>
              </w:rPr>
            </w:pPr>
            <w:r>
              <w:rPr>
                <w:rFonts w:asciiTheme="minorHAnsi" w:eastAsiaTheme="minorEastAsia" w:hAnsiTheme="minorHAnsi" w:cstheme="minorBidi"/>
                <w:color w:val="000000" w:themeColor="text1"/>
              </w:rPr>
              <w:t xml:space="preserve"> Study focusing on health systems strategies/interventions not reporting on women, </w:t>
            </w:r>
            <w:proofErr w:type="gramStart"/>
            <w:r>
              <w:rPr>
                <w:rFonts w:asciiTheme="minorHAnsi" w:eastAsiaTheme="minorEastAsia" w:hAnsiTheme="minorHAnsi" w:cstheme="minorBidi"/>
                <w:color w:val="000000" w:themeColor="text1"/>
              </w:rPr>
              <w:t>children</w:t>
            </w:r>
            <w:proofErr w:type="gramEnd"/>
            <w:r>
              <w:rPr>
                <w:rFonts w:asciiTheme="minorHAnsi" w:eastAsiaTheme="minorEastAsia" w:hAnsiTheme="minorHAnsi" w:cstheme="minorBidi"/>
                <w:color w:val="000000" w:themeColor="text1"/>
              </w:rPr>
              <w:t xml:space="preserve"> and adolescents’ health and/or wellbeing outcomes</w:t>
            </w:r>
          </w:p>
          <w:p w14:paraId="1A50D569" w14:textId="77777777" w:rsidR="00F70826" w:rsidRDefault="00F70826" w:rsidP="004C78EA">
            <w:pPr>
              <w:pStyle w:val="xmsolistparagraph"/>
              <w:numPr>
                <w:ilvl w:val="0"/>
                <w:numId w:val="8"/>
              </w:numPr>
              <w:spacing w:line="233" w:lineRule="atLeast"/>
              <w:rPr>
                <w:rFonts w:asciiTheme="minorHAnsi" w:eastAsiaTheme="minorEastAsia" w:hAnsiTheme="minorHAnsi" w:cstheme="minorBidi"/>
              </w:rPr>
            </w:pPr>
            <w:r>
              <w:rPr>
                <w:rFonts w:asciiTheme="minorHAnsi" w:eastAsiaTheme="minorEastAsia" w:hAnsiTheme="minorHAnsi" w:cstheme="minorBidi"/>
                <w:color w:val="000000" w:themeColor="text1"/>
              </w:rPr>
              <w:t>Study focusing on general health interventions without </w:t>
            </w:r>
            <w:r>
              <w:rPr>
                <w:rStyle w:val="xspelle"/>
                <w:rFonts w:asciiTheme="minorHAnsi" w:eastAsiaTheme="minorEastAsia" w:hAnsiTheme="minorHAnsi" w:cstheme="minorBidi"/>
                <w:color w:val="000000" w:themeColor="text1"/>
              </w:rPr>
              <w:t>an</w:t>
            </w:r>
            <w:r>
              <w:rPr>
                <w:rFonts w:asciiTheme="minorHAnsi" w:eastAsiaTheme="minorEastAsia" w:hAnsiTheme="minorHAnsi" w:cstheme="minorBidi"/>
                <w:color w:val="000000" w:themeColor="text1"/>
              </w:rPr>
              <w:t> explicit focus on women, children and/or adolescents’</w:t>
            </w:r>
          </w:p>
          <w:p w14:paraId="2A17D544" w14:textId="77777777" w:rsidR="00F70826" w:rsidRDefault="00F70826" w:rsidP="004C78EA">
            <w:pPr>
              <w:pStyle w:val="xmsolistparagraph"/>
              <w:numPr>
                <w:ilvl w:val="0"/>
                <w:numId w:val="8"/>
              </w:numPr>
              <w:spacing w:line="233" w:lineRule="atLeast"/>
              <w:rPr>
                <w:rFonts w:asciiTheme="minorHAnsi" w:eastAsiaTheme="minorEastAsia" w:hAnsiTheme="minorHAnsi" w:cstheme="minorBidi"/>
              </w:rPr>
            </w:pPr>
            <w:r>
              <w:rPr>
                <w:rFonts w:asciiTheme="minorHAnsi" w:eastAsiaTheme="minorEastAsia" w:hAnsiTheme="minorHAnsi" w:cstheme="minorBidi"/>
                <w:color w:val="000000" w:themeColor="text1"/>
              </w:rPr>
              <w:t>General preparedness and response measures, without a focus on WCAH and/or gender equity</w:t>
            </w:r>
          </w:p>
          <w:p w14:paraId="6F5D6D6A" w14:textId="77777777" w:rsidR="00F70826" w:rsidRDefault="00F70826">
            <w:pPr>
              <w:pStyle w:val="xmsolistparagraph"/>
              <w:spacing w:line="233" w:lineRule="atLeast"/>
              <w:ind w:left="720"/>
              <w:rPr>
                <w:rFonts w:asciiTheme="minorHAnsi" w:eastAsiaTheme="minorEastAsia" w:hAnsiTheme="minorHAnsi" w:cstheme="minorBidi"/>
              </w:rPr>
            </w:pPr>
          </w:p>
          <w:p w14:paraId="6E3B61EF" w14:textId="77777777" w:rsidR="00F70826" w:rsidRDefault="00F70826">
            <w:pPr>
              <w:pStyle w:val="xparagraph"/>
              <w:spacing w:line="233" w:lineRule="atLeast"/>
              <w:jc w:val="both"/>
              <w:rPr>
                <w:rStyle w:val="xnormaltextrun"/>
                <w:b/>
                <w:bCs/>
                <w:color w:val="000000" w:themeColor="text1"/>
              </w:rPr>
            </w:pPr>
            <w:r>
              <w:rPr>
                <w:rStyle w:val="xnormaltextrun"/>
                <w:rFonts w:asciiTheme="minorHAnsi" w:eastAsiaTheme="minorEastAsia" w:hAnsiTheme="minorHAnsi" w:cstheme="minorBidi"/>
                <w:b/>
                <w:bCs/>
                <w:color w:val="000000"/>
                <w:shd w:val="clear" w:color="auto" w:fill="FFFFFF"/>
              </w:rPr>
              <w:t> Type of analysis and outcomes reported</w:t>
            </w:r>
          </w:p>
          <w:p w14:paraId="7728F359" w14:textId="77777777" w:rsidR="00F70826" w:rsidRDefault="00F70826">
            <w:pPr>
              <w:pStyle w:val="xmsonormal"/>
              <w:spacing w:line="233" w:lineRule="atLeast"/>
              <w:rPr>
                <w:rFonts w:eastAsiaTheme="minorEastAsia"/>
              </w:rPr>
            </w:pPr>
            <w:r>
              <w:rPr>
                <w:rFonts w:asciiTheme="minorHAnsi" w:eastAsiaTheme="minorEastAsia" w:hAnsiTheme="minorHAnsi" w:cstheme="minorBidi"/>
                <w:color w:val="000000" w:themeColor="text1"/>
              </w:rPr>
              <w:t> </w:t>
            </w:r>
          </w:p>
          <w:p w14:paraId="790CA254" w14:textId="77777777" w:rsidR="00F70826" w:rsidRDefault="00F70826" w:rsidP="004C78EA">
            <w:pPr>
              <w:pStyle w:val="xmsolistparagraph"/>
              <w:numPr>
                <w:ilvl w:val="0"/>
                <w:numId w:val="9"/>
              </w:numPr>
              <w:spacing w:line="233" w:lineRule="atLeast"/>
              <w:rPr>
                <w:rFonts w:asciiTheme="minorHAnsi" w:eastAsiaTheme="minorEastAsia" w:hAnsiTheme="minorHAnsi" w:cstheme="minorBidi"/>
              </w:rPr>
            </w:pPr>
            <w:r>
              <w:rPr>
                <w:rFonts w:asciiTheme="minorHAnsi" w:eastAsiaTheme="minorEastAsia" w:hAnsiTheme="minorHAnsi" w:cstheme="minorBidi"/>
                <w:color w:val="000000" w:themeColor="text1"/>
              </w:rPr>
              <w:t xml:space="preserve">Study looking at the funding and ODA flows, health spending, health </w:t>
            </w:r>
            <w:r>
              <w:rPr>
                <w:rFonts w:asciiTheme="minorHAnsi" w:eastAsiaTheme="minorEastAsia" w:hAnsiTheme="minorHAnsi" w:cstheme="minorBidi"/>
                <w:color w:val="000000" w:themeColor="text1"/>
              </w:rPr>
              <w:lastRenderedPageBreak/>
              <w:t>expenditure </w:t>
            </w:r>
            <w:r>
              <w:rPr>
                <w:rFonts w:asciiTheme="minorHAnsi" w:eastAsiaTheme="minorEastAsia" w:hAnsiTheme="minorHAnsi" w:cstheme="minorBidi"/>
                <w:color w:val="000000" w:themeColor="text1"/>
                <w:u w:val="single"/>
              </w:rPr>
              <w:t>without </w:t>
            </w:r>
            <w:r>
              <w:rPr>
                <w:rFonts w:asciiTheme="minorHAnsi" w:eastAsiaTheme="minorEastAsia" w:hAnsiTheme="minorHAnsi" w:cstheme="minorBidi"/>
                <w:color w:val="000000" w:themeColor="text1"/>
              </w:rPr>
              <w:t>an analysis of the resulting WCA health outcomes/ cost-benefits/return on investment/or cost-effectiveness</w:t>
            </w:r>
          </w:p>
          <w:p w14:paraId="74BC5A3D" w14:textId="77777777" w:rsidR="00F70826" w:rsidRDefault="00F70826">
            <w:pPr>
              <w:pStyle w:val="xmsolistparagraph"/>
              <w:spacing w:line="233" w:lineRule="atLeast"/>
              <w:ind w:left="720"/>
              <w:rPr>
                <w:rFonts w:asciiTheme="minorHAnsi" w:eastAsiaTheme="minorEastAsia" w:hAnsiTheme="minorHAnsi" w:cstheme="minorBidi"/>
                <w:color w:val="000000" w:themeColor="text1"/>
              </w:rPr>
            </w:pPr>
            <w:r>
              <w:rPr>
                <w:rFonts w:asciiTheme="minorHAnsi" w:eastAsiaTheme="minorEastAsia" w:hAnsiTheme="minorHAnsi" w:cstheme="minorBidi"/>
                <w:color w:val="000000" w:themeColor="text1"/>
              </w:rPr>
              <w:t> </w:t>
            </w:r>
          </w:p>
          <w:p w14:paraId="78DEBB63" w14:textId="77777777" w:rsidR="00F70826" w:rsidRDefault="00F70826" w:rsidP="004C78EA">
            <w:pPr>
              <w:pStyle w:val="xmsolistparagraph"/>
              <w:numPr>
                <w:ilvl w:val="0"/>
                <w:numId w:val="10"/>
              </w:numPr>
              <w:spacing w:line="233" w:lineRule="atLeast"/>
              <w:rPr>
                <w:rFonts w:asciiTheme="minorHAnsi" w:eastAsiaTheme="minorEastAsia" w:hAnsiTheme="minorHAnsi" w:cstheme="minorBidi"/>
              </w:rPr>
            </w:pPr>
            <w:r>
              <w:rPr>
                <w:rFonts w:asciiTheme="minorHAnsi" w:eastAsiaTheme="minorEastAsia" w:hAnsiTheme="minorHAnsi" w:cstheme="minorBidi"/>
                <w:color w:val="000000" w:themeColor="text1"/>
              </w:rPr>
              <w:t>Impact evaluations only</w:t>
            </w:r>
          </w:p>
          <w:p w14:paraId="13C7AE18" w14:textId="77777777" w:rsidR="00F70826" w:rsidRDefault="00F70826">
            <w:pPr>
              <w:pStyle w:val="xmsolistparagraph"/>
              <w:spacing w:line="233" w:lineRule="atLeast"/>
              <w:ind w:left="720"/>
              <w:rPr>
                <w:rFonts w:asciiTheme="minorHAnsi" w:eastAsiaTheme="minorEastAsia" w:hAnsiTheme="minorHAnsi" w:cstheme="minorBidi"/>
              </w:rPr>
            </w:pPr>
          </w:p>
          <w:p w14:paraId="6E6E7C33" w14:textId="77777777" w:rsidR="00F70826" w:rsidRDefault="00F70826" w:rsidP="004C78EA">
            <w:pPr>
              <w:pStyle w:val="xmsolistparagraph"/>
              <w:numPr>
                <w:ilvl w:val="0"/>
                <w:numId w:val="10"/>
              </w:numPr>
              <w:spacing w:line="233" w:lineRule="atLeast"/>
              <w:rPr>
                <w:rFonts w:asciiTheme="minorHAnsi" w:eastAsiaTheme="minorEastAsia" w:hAnsiTheme="minorHAnsi" w:cstheme="minorBidi"/>
              </w:rPr>
            </w:pPr>
            <w:r>
              <w:rPr>
                <w:rFonts w:asciiTheme="minorHAnsi" w:eastAsiaTheme="minorEastAsia" w:hAnsiTheme="minorHAnsi" w:cstheme="minorBidi"/>
                <w:color w:val="000000" w:themeColor="text1"/>
              </w:rPr>
              <w:t xml:space="preserve">Study that is exclusively a costing study (cost identification, price tags, comparative costing) </w:t>
            </w:r>
            <w:r>
              <w:rPr>
                <w:rFonts w:asciiTheme="minorHAnsi" w:eastAsiaTheme="minorEastAsia" w:hAnsiTheme="minorHAnsi" w:cstheme="minorBidi"/>
                <w:color w:val="000000" w:themeColor="text1"/>
                <w:u w:val="single"/>
              </w:rPr>
              <w:t>without</w:t>
            </w:r>
            <w:r>
              <w:rPr>
                <w:rFonts w:asciiTheme="minorHAnsi" w:eastAsiaTheme="minorEastAsia" w:hAnsiTheme="minorHAnsi" w:cstheme="minorBidi"/>
                <w:color w:val="000000" w:themeColor="text1"/>
              </w:rPr>
              <w:t xml:space="preserve"> also looking at either resulting health outcomes/ cost-benefits/return on investment/or cost-effectiveness.</w:t>
            </w:r>
          </w:p>
          <w:p w14:paraId="1F9F942F" w14:textId="77777777" w:rsidR="00F70826" w:rsidRDefault="00F70826">
            <w:pPr>
              <w:pStyle w:val="xmsonormal"/>
              <w:spacing w:line="233" w:lineRule="atLeast"/>
              <w:rPr>
                <w:rFonts w:asciiTheme="minorHAnsi" w:eastAsiaTheme="minorEastAsia" w:hAnsiTheme="minorHAnsi" w:cstheme="minorBidi"/>
              </w:rPr>
            </w:pPr>
            <w:r>
              <w:rPr>
                <w:rFonts w:asciiTheme="minorHAnsi" w:eastAsiaTheme="minorEastAsia" w:hAnsiTheme="minorHAnsi" w:cstheme="minorBidi"/>
                <w:color w:val="000000" w:themeColor="text1"/>
              </w:rPr>
              <w:t> </w:t>
            </w:r>
          </w:p>
          <w:p w14:paraId="48049907" w14:textId="77777777" w:rsidR="00F70826" w:rsidRDefault="00F70826" w:rsidP="004C78EA">
            <w:pPr>
              <w:pStyle w:val="xmsolistparagraph"/>
              <w:numPr>
                <w:ilvl w:val="0"/>
                <w:numId w:val="11"/>
              </w:numPr>
              <w:spacing w:line="233" w:lineRule="atLeast"/>
              <w:rPr>
                <w:rFonts w:asciiTheme="minorHAnsi" w:eastAsiaTheme="minorEastAsia" w:hAnsiTheme="minorHAnsi" w:cstheme="minorBidi"/>
              </w:rPr>
            </w:pPr>
            <w:r>
              <w:rPr>
                <w:rFonts w:asciiTheme="minorHAnsi" w:eastAsiaTheme="minorEastAsia" w:hAnsiTheme="minorHAnsi" w:cstheme="minorBidi"/>
                <w:color w:val="000000" w:themeColor="text1"/>
              </w:rPr>
              <w:t>Study looking at the impact and effectiveness of financing schemes for WCA. These include incentive programs such as conditional cash transfers and voucher schemes, official development assistance (ODA) schemes, pro-equity policies, financial protection schemes for vulnerable WCA, etc.</w:t>
            </w:r>
          </w:p>
          <w:p w14:paraId="736F8618" w14:textId="77777777" w:rsidR="00F70826" w:rsidRDefault="00F70826">
            <w:pPr>
              <w:pStyle w:val="xmsolistparagraph"/>
              <w:spacing w:line="233" w:lineRule="atLeast"/>
              <w:rPr>
                <w:rFonts w:asciiTheme="minorHAnsi" w:eastAsiaTheme="minorEastAsia" w:hAnsiTheme="minorHAnsi" w:cstheme="minorBidi"/>
              </w:rPr>
            </w:pPr>
          </w:p>
          <w:p w14:paraId="18783DC8" w14:textId="77777777" w:rsidR="00F70826" w:rsidRDefault="00F70826">
            <w:pPr>
              <w:pStyle w:val="xmsolistparagraph"/>
              <w:spacing w:line="233" w:lineRule="atLeast"/>
              <w:rPr>
                <w:rFonts w:asciiTheme="minorHAnsi" w:eastAsiaTheme="minorEastAsia" w:hAnsiTheme="minorHAnsi" w:cstheme="minorBidi"/>
              </w:rPr>
            </w:pPr>
          </w:p>
          <w:p w14:paraId="57E6ED42" w14:textId="77777777" w:rsidR="00F70826" w:rsidRDefault="00F70826">
            <w:pPr>
              <w:pStyle w:val="xmsolistparagraph"/>
              <w:spacing w:line="233" w:lineRule="atLeast"/>
              <w:rPr>
                <w:rFonts w:asciiTheme="minorHAnsi" w:eastAsiaTheme="minorEastAsia" w:hAnsiTheme="minorHAnsi" w:cstheme="minorBidi"/>
              </w:rPr>
            </w:pPr>
          </w:p>
        </w:tc>
      </w:tr>
    </w:tbl>
    <w:p w14:paraId="285B2F5D" w14:textId="77777777" w:rsidR="00F70826" w:rsidRDefault="00F70826" w:rsidP="00F70826">
      <w:pPr>
        <w:rPr>
          <w:rFonts w:ascii="Calibri" w:hAnsi="Calibri" w:cs="Calibri"/>
          <w:b/>
          <w:sz w:val="22"/>
          <w:szCs w:val="22"/>
        </w:rPr>
      </w:pPr>
    </w:p>
    <w:p w14:paraId="4D34D68E" w14:textId="77777777" w:rsidR="00F70826" w:rsidRDefault="00F70826" w:rsidP="00F70826">
      <w:pPr>
        <w:rPr>
          <w:rFonts w:ascii="Calibri" w:hAnsi="Calibri" w:cs="Calibri"/>
          <w:b/>
          <w:sz w:val="22"/>
          <w:szCs w:val="22"/>
        </w:rPr>
      </w:pPr>
    </w:p>
    <w:p w14:paraId="7F17E245" w14:textId="77777777" w:rsidR="00F70826" w:rsidRDefault="00F70826" w:rsidP="00F70826">
      <w:pPr>
        <w:rPr>
          <w:rFonts w:ascii="Calibri" w:hAnsi="Calibri" w:cs="Calibri"/>
          <w:b/>
          <w:sz w:val="22"/>
          <w:szCs w:val="22"/>
        </w:rPr>
      </w:pPr>
    </w:p>
    <w:p w14:paraId="5250655B" w14:textId="77777777" w:rsidR="00F70826" w:rsidRDefault="00F70826" w:rsidP="00F70826">
      <w:pPr>
        <w:shd w:val="clear" w:color="auto" w:fill="D9D9D9"/>
        <w:rPr>
          <w:rFonts w:ascii="Calibri" w:hAnsi="Calibri" w:cs="Calibri"/>
          <w:b/>
          <w:sz w:val="22"/>
          <w:szCs w:val="22"/>
        </w:rPr>
      </w:pPr>
      <w:r>
        <w:rPr>
          <w:rFonts w:ascii="Calibri" w:hAnsi="Calibri" w:cs="Calibri"/>
          <w:b/>
          <w:sz w:val="22"/>
          <w:szCs w:val="22"/>
        </w:rPr>
        <w:t>Data Analysis and interpretation</w:t>
      </w:r>
    </w:p>
    <w:p w14:paraId="714D2A4C" w14:textId="77777777" w:rsidR="00F70826" w:rsidRDefault="00F70826" w:rsidP="00F70826">
      <w:pPr>
        <w:rPr>
          <w:rFonts w:ascii="Calibri" w:hAnsi="Calibri" w:cs="Calibri"/>
          <w:b/>
          <w:sz w:val="22"/>
          <w:szCs w:val="22"/>
        </w:rPr>
      </w:pPr>
    </w:p>
    <w:p w14:paraId="385CA86F" w14:textId="77777777" w:rsidR="00F70826" w:rsidRDefault="00F70826" w:rsidP="00F70826">
      <w:pPr>
        <w:pStyle w:val="NoSpacing"/>
      </w:pPr>
      <w:r>
        <w:t>Using abstracts only, the reviewers identified the region of intervention, broad population, intervention sector, intervention category, notes for multi-sectoral or preparedness and response, intervention detail, and type of analysis for abstracts that fit our inclusion criteria. Because many of the studies included multiple populations, interventions, etc., we added columns for each individual population, intervention, type of analysis, etc., and identified studies that reported these data by recording a “1” in these individual columns:</w:t>
      </w:r>
    </w:p>
    <w:p w14:paraId="55B689DB" w14:textId="77777777" w:rsidR="00F70826" w:rsidRDefault="00F70826" w:rsidP="00F70826">
      <w:pPr>
        <w:pStyle w:val="NoSpacing"/>
        <w:numPr>
          <w:ilvl w:val="0"/>
          <w:numId w:val="12"/>
        </w:numPr>
      </w:pPr>
      <w:r>
        <w:t>Level: national, subnational, regional, LMIC, LIC</w:t>
      </w:r>
    </w:p>
    <w:p w14:paraId="56D3871A" w14:textId="77777777" w:rsidR="00F70826" w:rsidRDefault="00F70826" w:rsidP="00F70826">
      <w:pPr>
        <w:pStyle w:val="NoSpacing"/>
        <w:numPr>
          <w:ilvl w:val="0"/>
          <w:numId w:val="12"/>
        </w:numPr>
      </w:pPr>
      <w:r>
        <w:t>Populations: all women, women of reproductive age, pregnant and lactating women, pre-term and LBW, newborn, stillbirth, children under 24 months, children between 24 – 59 months, older child (5-9 years), children (unspecified), adolescents (10-19 years), other</w:t>
      </w:r>
    </w:p>
    <w:p w14:paraId="0BF2C38B" w14:textId="77777777" w:rsidR="00F70826" w:rsidRDefault="00F70826" w:rsidP="00F70826">
      <w:pPr>
        <w:pStyle w:val="NoSpacing"/>
        <w:numPr>
          <w:ilvl w:val="0"/>
          <w:numId w:val="12"/>
        </w:numPr>
        <w:rPr>
          <w:lang w:val="en-GB"/>
        </w:rPr>
      </w:pPr>
      <w:r>
        <w:rPr>
          <w:lang w:val="en-GB"/>
        </w:rPr>
        <w:t>Intervention sector: SRMNCAH, multi-sectoral, preparedness and response</w:t>
      </w:r>
    </w:p>
    <w:p w14:paraId="7B446FD4" w14:textId="77777777" w:rsidR="00F70826" w:rsidRDefault="00F70826" w:rsidP="00F70826">
      <w:pPr>
        <w:pStyle w:val="NoSpacing"/>
        <w:numPr>
          <w:ilvl w:val="0"/>
          <w:numId w:val="12"/>
        </w:numPr>
      </w:pPr>
      <w:r>
        <w:t xml:space="preserve">Intervention type: SRHR, antenatal, intrapartum, postnatal, breastfeeding, GBV, child development, immunization, infectious disease, injuries and trauma, mental health and psychosocial support, nutrition, newborn care   </w:t>
      </w:r>
    </w:p>
    <w:p w14:paraId="0B830B09" w14:textId="77777777" w:rsidR="00F70826" w:rsidRDefault="00F70826" w:rsidP="00F70826">
      <w:pPr>
        <w:pStyle w:val="NoSpacing"/>
        <w:numPr>
          <w:ilvl w:val="0"/>
          <w:numId w:val="12"/>
        </w:numPr>
      </w:pPr>
      <w:r>
        <w:t>Multi-sectoral or Preparedness and Response: Columns AL to AS</w:t>
      </w:r>
    </w:p>
    <w:p w14:paraId="3D4B04DA" w14:textId="77777777" w:rsidR="00F70826" w:rsidRDefault="00F70826" w:rsidP="00F70826">
      <w:pPr>
        <w:pStyle w:val="NoSpacing"/>
        <w:numPr>
          <w:ilvl w:val="0"/>
          <w:numId w:val="12"/>
        </w:numPr>
      </w:pPr>
      <w:r>
        <w:lastRenderedPageBreak/>
        <w:t>Type of Analysis: cost of inaction, cost-benefit, cost effectiveness, social return on investment, other</w:t>
      </w:r>
    </w:p>
    <w:p w14:paraId="0205FBF6" w14:textId="77777777" w:rsidR="00F70826" w:rsidRDefault="00F70826" w:rsidP="00F70826">
      <w:pPr>
        <w:pStyle w:val="NoSpacing"/>
        <w:rPr>
          <w:b/>
          <w:bCs/>
        </w:rPr>
      </w:pPr>
    </w:p>
    <w:p w14:paraId="3A9FBAE6" w14:textId="77777777" w:rsidR="00F70826" w:rsidRDefault="00F70826" w:rsidP="00F70826">
      <w:pPr>
        <w:pStyle w:val="NoSpacing"/>
      </w:pPr>
      <w:r>
        <w:t xml:space="preserve">Findings from the abstract data abstraction were presented in </w:t>
      </w:r>
      <w:proofErr w:type="gramStart"/>
      <w:r>
        <w:t>a number of</w:t>
      </w:r>
      <w:proofErr w:type="gramEnd"/>
      <w:r>
        <w:t xml:space="preserve"> data exhibits such as flow chart of literature, number of studies by domain of interest, Knowledge Map of Evidence by Population and Intervention etc. </w:t>
      </w:r>
    </w:p>
    <w:p w14:paraId="1CD1DBAE" w14:textId="77777777" w:rsidR="00F70826" w:rsidRDefault="00F70826" w:rsidP="00F70826">
      <w:pPr>
        <w:pStyle w:val="NoSpacing"/>
      </w:pPr>
    </w:p>
    <w:p w14:paraId="39E56FB0" w14:textId="77777777" w:rsidR="00F70826" w:rsidRDefault="00F70826" w:rsidP="00F70826">
      <w:pPr>
        <w:pStyle w:val="NoSpacing"/>
      </w:pPr>
    </w:p>
    <w:p w14:paraId="7B1A1E65" w14:textId="5EBD87B6" w:rsidR="00F70826" w:rsidRPr="00F70826" w:rsidRDefault="00F70826" w:rsidP="00F70826">
      <w:pPr>
        <w:pStyle w:val="NoSpacing"/>
        <w:rPr>
          <w:b/>
          <w:bCs/>
        </w:rPr>
      </w:pPr>
      <w:r w:rsidRPr="00F70826">
        <w:rPr>
          <w:b/>
          <w:bCs/>
        </w:rPr>
        <w:t>APPENDIX</w:t>
      </w:r>
      <w:r w:rsidRPr="00F70826">
        <w:rPr>
          <w:b/>
          <w:bCs/>
        </w:rPr>
        <w:t xml:space="preserve"> </w:t>
      </w:r>
      <w:r w:rsidRPr="00F70826">
        <w:rPr>
          <w:b/>
          <w:bCs/>
        </w:rPr>
        <w:t xml:space="preserve">2: </w:t>
      </w:r>
      <w:r w:rsidRPr="00F70826">
        <w:rPr>
          <w:b/>
          <w:bCs/>
        </w:rPr>
        <w:t>Search terms for the rapid scoping review</w:t>
      </w:r>
    </w:p>
    <w:p w14:paraId="340D0081" w14:textId="77777777" w:rsidR="00F70826" w:rsidRDefault="00F70826" w:rsidP="00F70826">
      <w:pPr>
        <w:rPr>
          <w:rFonts w:asciiTheme="minorHAnsi" w:hAnsiTheme="minorHAnsi"/>
          <w:b/>
          <w:bCs/>
          <w:szCs w:val="22"/>
          <w:lang w:val="en-CA"/>
        </w:rPr>
      </w:pPr>
      <w:r>
        <w:rPr>
          <w:b/>
          <w:bCs/>
        </w:rPr>
        <w:br/>
      </w:r>
    </w:p>
    <w:p w14:paraId="71D9196C" w14:textId="77777777" w:rsidR="00F70826" w:rsidRDefault="00F70826" w:rsidP="00F70826">
      <w:r>
        <w:t>Database: Ovid MEDLINE(R) ALL &lt;1946 to February 07, 2022&gt;</w:t>
      </w:r>
    </w:p>
    <w:p w14:paraId="30B125CB" w14:textId="77777777" w:rsidR="00F70826" w:rsidRDefault="00F70826" w:rsidP="00F70826">
      <w:r>
        <w:t>Search Strategy:</w:t>
      </w:r>
    </w:p>
    <w:p w14:paraId="1703A368" w14:textId="77777777" w:rsidR="00F70826" w:rsidRDefault="00F70826" w:rsidP="00F70826">
      <w:r>
        <w:t>--------------------------------------------------------------------------------</w:t>
      </w:r>
    </w:p>
    <w:p w14:paraId="01A08B47" w14:textId="77777777" w:rsidR="00F70826" w:rsidRDefault="00F70826" w:rsidP="00F70826">
      <w:r>
        <w:t>1     *Maternal Mortality/ (5925)</w:t>
      </w:r>
    </w:p>
    <w:p w14:paraId="070BC2A4" w14:textId="77777777" w:rsidR="00F70826" w:rsidRDefault="00F70826" w:rsidP="00F70826">
      <w:r>
        <w:t>2     Maternal Health Services/ (15307)</w:t>
      </w:r>
    </w:p>
    <w:p w14:paraId="6936C89F" w14:textId="77777777" w:rsidR="00F70826" w:rsidRDefault="00F70826" w:rsidP="00F70826">
      <w:r>
        <w:t>3     Women's Health/</w:t>
      </w:r>
      <w:proofErr w:type="spellStart"/>
      <w:r>
        <w:t>ec</w:t>
      </w:r>
      <w:proofErr w:type="spellEnd"/>
      <w:r>
        <w:t xml:space="preserve"> (756)</w:t>
      </w:r>
    </w:p>
    <w:p w14:paraId="75BB6632" w14:textId="77777777" w:rsidR="00F70826" w:rsidRDefault="00F70826" w:rsidP="00F70826">
      <w:r>
        <w:t>4     *Child Health/ (2759)</w:t>
      </w:r>
    </w:p>
    <w:p w14:paraId="314C7A03" w14:textId="77777777" w:rsidR="00F70826" w:rsidRDefault="00F70826" w:rsidP="00F70826">
      <w:r>
        <w:t>5     *Child Welfare/ (15117)</w:t>
      </w:r>
    </w:p>
    <w:p w14:paraId="5DF183A7" w14:textId="77777777" w:rsidR="00F70826" w:rsidRDefault="00F70826" w:rsidP="00F70826">
      <w:r>
        <w:t>6     Child Health Services/ or Child Protective Services/ (21887)</w:t>
      </w:r>
    </w:p>
    <w:p w14:paraId="15549136" w14:textId="77777777" w:rsidR="00F70826" w:rsidRDefault="00F70826" w:rsidP="00F70826">
      <w:r>
        <w:t>7     *Infant Mortality/ or *Infant Health/ (16673)</w:t>
      </w:r>
    </w:p>
    <w:p w14:paraId="68537B8A" w14:textId="77777777" w:rsidR="00F70826" w:rsidRDefault="00F70826" w:rsidP="00F70826">
      <w:r>
        <w:t>8     Prenatal Care/ or Postnatal Care/ or Stillbirth/ (40409)</w:t>
      </w:r>
    </w:p>
    <w:p w14:paraId="65B73C71" w14:textId="77777777" w:rsidR="00F70826" w:rsidRDefault="00F70826" w:rsidP="00F70826">
      <w:r>
        <w:t>9     *Adolescent Health/ (1126)</w:t>
      </w:r>
    </w:p>
    <w:p w14:paraId="419696B0" w14:textId="77777777" w:rsidR="00F70826" w:rsidRDefault="00F70826" w:rsidP="00F70826">
      <w:r>
        <w:t>10     Adolescent Health Services/ (5817)</w:t>
      </w:r>
    </w:p>
    <w:p w14:paraId="491FBD65" w14:textId="77777777" w:rsidR="00F70826" w:rsidRDefault="00F70826" w:rsidP="00F70826">
      <w:r>
        <w:t>11     *Child mortality/ or *Infant mortality/ (17220)</w:t>
      </w:r>
    </w:p>
    <w:p w14:paraId="61B1B543" w14:textId="77777777" w:rsidR="00F70826" w:rsidRDefault="00F70826" w:rsidP="00F70826">
      <w:r>
        <w:t>12     *Labor, Obstetric/ or *Delivery, Obstetric/ (38182)</w:t>
      </w:r>
    </w:p>
    <w:p w14:paraId="7983C8EB" w14:textId="77777777" w:rsidR="00F70826" w:rsidRDefault="00F70826" w:rsidP="00F70826">
      <w:r>
        <w:t xml:space="preserve">13     pregnancy </w:t>
      </w:r>
      <w:proofErr w:type="gramStart"/>
      <w:r>
        <w:t>outcome</w:t>
      </w:r>
      <w:proofErr w:type="gramEnd"/>
      <w:r>
        <w:t>/ (54813)</w:t>
      </w:r>
    </w:p>
    <w:p w14:paraId="4FBFC9B2" w14:textId="77777777" w:rsidR="00F70826" w:rsidRDefault="00F70826" w:rsidP="00F70826">
      <w:r>
        <w:t>14     *Parturition/ (7043)</w:t>
      </w:r>
    </w:p>
    <w:p w14:paraId="0BA981EA" w14:textId="77777777" w:rsidR="00F70826" w:rsidRDefault="00F70826" w:rsidP="00F70826">
      <w:r>
        <w:t xml:space="preserve">15  </w:t>
      </w:r>
      <w:proofErr w:type="gramStart"/>
      <w:r>
        <w:t xml:space="preserve">   (</w:t>
      </w:r>
      <w:proofErr w:type="gramEnd"/>
      <w:r>
        <w:t>exp *adolescent/ or exp *child/ or exp *infant/ or (infant disease* or childhood disease*).</w:t>
      </w:r>
      <w:proofErr w:type="spellStart"/>
      <w:r>
        <w:t>ti,kf</w:t>
      </w:r>
      <w:proofErr w:type="spellEnd"/>
      <w:r>
        <w:t>. or (</w:t>
      </w:r>
      <w:proofErr w:type="spellStart"/>
      <w:r>
        <w:t>adolescen</w:t>
      </w:r>
      <w:proofErr w:type="spellEnd"/>
      <w:r>
        <w:t xml:space="preserve">* or babies or baby or boy? or boyfriend or boyhood or girlfriend or girlhood or child* or girl? or </w:t>
      </w:r>
      <w:proofErr w:type="spellStart"/>
      <w:r>
        <w:t>infan</w:t>
      </w:r>
      <w:proofErr w:type="spellEnd"/>
      <w:r>
        <w:t xml:space="preserve">* or </w:t>
      </w:r>
      <w:proofErr w:type="spellStart"/>
      <w:r>
        <w:t>stillb</w:t>
      </w:r>
      <w:proofErr w:type="spellEnd"/>
      <w:r>
        <w:t xml:space="preserve">* or fetus or fetal or </w:t>
      </w:r>
      <w:proofErr w:type="spellStart"/>
      <w:r>
        <w:t>foetus</w:t>
      </w:r>
      <w:proofErr w:type="spellEnd"/>
      <w:r>
        <w:t xml:space="preserve"> or </w:t>
      </w:r>
      <w:proofErr w:type="spellStart"/>
      <w:r>
        <w:t>juvenil</w:t>
      </w:r>
      <w:proofErr w:type="spellEnd"/>
      <w:r>
        <w:t xml:space="preserve">* or kid? or minors or minors* or </w:t>
      </w:r>
      <w:proofErr w:type="spellStart"/>
      <w:r>
        <w:t>neonat</w:t>
      </w:r>
      <w:proofErr w:type="spellEnd"/>
      <w:r>
        <w:t>* or neo-</w:t>
      </w:r>
      <w:proofErr w:type="spellStart"/>
      <w:r>
        <w:t>nat</w:t>
      </w:r>
      <w:proofErr w:type="spellEnd"/>
      <w:r>
        <w:t xml:space="preserve">* or newborn* or new-born* or </w:t>
      </w:r>
      <w:proofErr w:type="spellStart"/>
      <w:r>
        <w:t>paediatric</w:t>
      </w:r>
      <w:proofErr w:type="spellEnd"/>
      <w:r>
        <w:t xml:space="preserve">* or </w:t>
      </w:r>
      <w:proofErr w:type="spellStart"/>
      <w:r>
        <w:t>peadiatric</w:t>
      </w:r>
      <w:proofErr w:type="spellEnd"/>
      <w:r>
        <w:t xml:space="preserve">* or pediatric* or </w:t>
      </w:r>
      <w:proofErr w:type="spellStart"/>
      <w:r>
        <w:t>perinat</w:t>
      </w:r>
      <w:proofErr w:type="spellEnd"/>
      <w:r>
        <w:t xml:space="preserve">* or preschool* or </w:t>
      </w:r>
      <w:proofErr w:type="spellStart"/>
      <w:r>
        <w:t>puber</w:t>
      </w:r>
      <w:proofErr w:type="spellEnd"/>
      <w:r>
        <w:t xml:space="preserve">* or </w:t>
      </w:r>
      <w:proofErr w:type="spellStart"/>
      <w:r>
        <w:t>pubescen</w:t>
      </w:r>
      <w:proofErr w:type="spellEnd"/>
      <w:r>
        <w:t>* or school* or teen* or toddler? or underage? or under-age? or youth*</w:t>
      </w:r>
      <w:proofErr w:type="gramStart"/>
      <w:r>
        <w:t>).</w:t>
      </w:r>
      <w:proofErr w:type="spellStart"/>
      <w:r>
        <w:t>ti</w:t>
      </w:r>
      <w:proofErr w:type="gramEnd"/>
      <w:r>
        <w:t>,kf</w:t>
      </w:r>
      <w:proofErr w:type="spellEnd"/>
      <w:r>
        <w:t xml:space="preserve">. or (pediatric* or </w:t>
      </w:r>
      <w:proofErr w:type="spellStart"/>
      <w:r>
        <w:t>paediatric</w:t>
      </w:r>
      <w:proofErr w:type="spellEnd"/>
      <w:r>
        <w:t xml:space="preserve">* or </w:t>
      </w:r>
      <w:proofErr w:type="spellStart"/>
      <w:r>
        <w:t>infan</w:t>
      </w:r>
      <w:proofErr w:type="spellEnd"/>
      <w:r>
        <w:t xml:space="preserve">* or child* or </w:t>
      </w:r>
      <w:proofErr w:type="spellStart"/>
      <w:r>
        <w:t>adolescen</w:t>
      </w:r>
      <w:proofErr w:type="spellEnd"/>
      <w:r>
        <w:t>* or young</w:t>
      </w:r>
      <w:proofErr w:type="gramStart"/>
      <w:r>
        <w:t>).</w:t>
      </w:r>
      <w:proofErr w:type="spellStart"/>
      <w:r>
        <w:t>jn</w:t>
      </w:r>
      <w:proofErr w:type="gramEnd"/>
      <w:r>
        <w:t>,jw</w:t>
      </w:r>
      <w:proofErr w:type="spellEnd"/>
      <w:r>
        <w:t xml:space="preserve">. or (pediatric* or </w:t>
      </w:r>
      <w:proofErr w:type="spellStart"/>
      <w:r>
        <w:t>paediatric</w:t>
      </w:r>
      <w:proofErr w:type="spellEnd"/>
      <w:r>
        <w:t xml:space="preserve">* or </w:t>
      </w:r>
      <w:proofErr w:type="spellStart"/>
      <w:r>
        <w:t>infan</w:t>
      </w:r>
      <w:proofErr w:type="spellEnd"/>
      <w:r>
        <w:t xml:space="preserve">* or child* or </w:t>
      </w:r>
      <w:proofErr w:type="spellStart"/>
      <w:r>
        <w:t>adolescen</w:t>
      </w:r>
      <w:proofErr w:type="spellEnd"/>
      <w:r>
        <w:t>* or young</w:t>
      </w:r>
      <w:proofErr w:type="gramStart"/>
      <w:r>
        <w:t>).in.</w:t>
      </w:r>
      <w:proofErr w:type="gramEnd"/>
      <w:r>
        <w:t>) adj3 (service* or program* or team or unit or clinic or resource*).</w:t>
      </w:r>
      <w:proofErr w:type="spellStart"/>
      <w:r>
        <w:t>tw</w:t>
      </w:r>
      <w:proofErr w:type="spellEnd"/>
      <w:r>
        <w:t>. (86282)</w:t>
      </w:r>
    </w:p>
    <w:p w14:paraId="00E9B618" w14:textId="77777777" w:rsidR="00F70826" w:rsidRDefault="00F70826" w:rsidP="00F70826">
      <w:r>
        <w:t xml:space="preserve">16  </w:t>
      </w:r>
      <w:proofErr w:type="gramStart"/>
      <w:r>
        <w:t xml:space="preserve">   (</w:t>
      </w:r>
      <w:proofErr w:type="gramEnd"/>
      <w:r>
        <w:t>(women* or woman* or female or girl or mother* or widow*).</w:t>
      </w:r>
      <w:proofErr w:type="spellStart"/>
      <w:r>
        <w:t>tw</w:t>
      </w:r>
      <w:proofErr w:type="spellEnd"/>
      <w:r>
        <w:t xml:space="preserve">. or journal of the </w:t>
      </w:r>
      <w:proofErr w:type="spellStart"/>
      <w:r>
        <w:t>american</w:t>
      </w:r>
      <w:proofErr w:type="spellEnd"/>
      <w:r>
        <w:t xml:space="preserve"> medical women's </w:t>
      </w:r>
      <w:proofErr w:type="spellStart"/>
      <w:r>
        <w:t>association.jn</w:t>
      </w:r>
      <w:proofErr w:type="spellEnd"/>
      <w:r>
        <w:t xml:space="preserve">. or women &amp; </w:t>
      </w:r>
      <w:proofErr w:type="spellStart"/>
      <w:r>
        <w:t>health.jn</w:t>
      </w:r>
      <w:proofErr w:type="spellEnd"/>
      <w:r>
        <w:t xml:space="preserve">. or </w:t>
      </w:r>
      <w:proofErr w:type="spellStart"/>
      <w:r>
        <w:t>womens</w:t>
      </w:r>
      <w:proofErr w:type="spellEnd"/>
      <w:r>
        <w:t xml:space="preserve"> health </w:t>
      </w:r>
      <w:proofErr w:type="spellStart"/>
      <w:r>
        <w:t>issues.jn</w:t>
      </w:r>
      <w:proofErr w:type="spellEnd"/>
      <w:r>
        <w:t xml:space="preserve">. or health care for women </w:t>
      </w:r>
      <w:proofErr w:type="spellStart"/>
      <w:r>
        <w:t>international.jn</w:t>
      </w:r>
      <w:proofErr w:type="spellEnd"/>
      <w:r>
        <w:t>.) adj3 (service* or program* or team or unit or clinic or resource*).</w:t>
      </w:r>
      <w:proofErr w:type="spellStart"/>
      <w:r>
        <w:t>tw</w:t>
      </w:r>
      <w:proofErr w:type="spellEnd"/>
      <w:r>
        <w:t>. (27541)</w:t>
      </w:r>
    </w:p>
    <w:p w14:paraId="20FB6028" w14:textId="77777777" w:rsidR="00F70826" w:rsidRDefault="00F70826" w:rsidP="00F70826">
      <w:r>
        <w:t>17     or/1-16 (296403)</w:t>
      </w:r>
    </w:p>
    <w:p w14:paraId="66A4A32A" w14:textId="77777777" w:rsidR="00F70826" w:rsidRDefault="00F70826" w:rsidP="00F70826">
      <w:r>
        <w:t>18     Investments/ (8917)</w:t>
      </w:r>
    </w:p>
    <w:p w14:paraId="55147649" w14:textId="77777777" w:rsidR="00F70826" w:rsidRDefault="00F70826" w:rsidP="00F70826">
      <w:r>
        <w:t>19     *Cost of Illness/ (13938)</w:t>
      </w:r>
    </w:p>
    <w:p w14:paraId="0D0A9F98" w14:textId="77777777" w:rsidR="00F70826" w:rsidRDefault="00F70826" w:rsidP="00F70826">
      <w:r>
        <w:t xml:space="preserve">20  </w:t>
      </w:r>
      <w:proofErr w:type="gramStart"/>
      <w:r>
        <w:t xml:space="preserve">   (</w:t>
      </w:r>
      <w:proofErr w:type="gramEnd"/>
      <w:r>
        <w:t>economic adj2 impact).</w:t>
      </w:r>
      <w:proofErr w:type="spellStart"/>
      <w:r>
        <w:t>tw</w:t>
      </w:r>
      <w:proofErr w:type="spellEnd"/>
      <w:r>
        <w:t>. (11795)</w:t>
      </w:r>
    </w:p>
    <w:p w14:paraId="6B995239" w14:textId="77777777" w:rsidR="00F70826" w:rsidRDefault="00F70826" w:rsidP="00F70826">
      <w:r>
        <w:t xml:space="preserve">21  </w:t>
      </w:r>
      <w:proofErr w:type="gramStart"/>
      <w:r>
        <w:t xml:space="preserve">   (</w:t>
      </w:r>
      <w:proofErr w:type="gramEnd"/>
      <w:r>
        <w:t>(invest* or business) adj3 case*).</w:t>
      </w:r>
      <w:proofErr w:type="spellStart"/>
      <w:r>
        <w:t>tw</w:t>
      </w:r>
      <w:proofErr w:type="spellEnd"/>
      <w:r>
        <w:t>. (19357)</w:t>
      </w:r>
    </w:p>
    <w:p w14:paraId="73F443E6" w14:textId="77777777" w:rsidR="00F70826" w:rsidRDefault="00F70826" w:rsidP="00F70826">
      <w:r>
        <w:t>22     "Costs and Cost Analysis"/ (50380)</w:t>
      </w:r>
    </w:p>
    <w:p w14:paraId="7CDDBDAC" w14:textId="77777777" w:rsidR="00F70826" w:rsidRDefault="00F70826" w:rsidP="00F70826">
      <w:r>
        <w:t>23     *Cost allocation/ (566)</w:t>
      </w:r>
    </w:p>
    <w:p w14:paraId="61C257B5" w14:textId="77777777" w:rsidR="00F70826" w:rsidRDefault="00F70826" w:rsidP="00F70826">
      <w:r>
        <w:t xml:space="preserve">24  </w:t>
      </w:r>
      <w:proofErr w:type="gramStart"/>
      <w:r>
        <w:t xml:space="preserve">   (</w:t>
      </w:r>
      <w:proofErr w:type="gramEnd"/>
      <w:r>
        <w:t>fiscal or funding or financial or finance).</w:t>
      </w:r>
      <w:proofErr w:type="spellStart"/>
      <w:r>
        <w:t>tw</w:t>
      </w:r>
      <w:proofErr w:type="spellEnd"/>
      <w:r>
        <w:t>. (172174)</w:t>
      </w:r>
    </w:p>
    <w:p w14:paraId="77ABAE11" w14:textId="77777777" w:rsidR="00F70826" w:rsidRDefault="00F70826" w:rsidP="00F70826">
      <w:r>
        <w:t>25     cost benefit analysis/ (88335)</w:t>
      </w:r>
    </w:p>
    <w:p w14:paraId="1041B0EC" w14:textId="77777777" w:rsidR="00F70826" w:rsidRDefault="00F70826" w:rsidP="00F70826">
      <w:r>
        <w:t xml:space="preserve">26     cost </w:t>
      </w:r>
      <w:proofErr w:type="spellStart"/>
      <w:r>
        <w:t>effectiv</w:t>
      </w:r>
      <w:proofErr w:type="spellEnd"/>
      <w:r>
        <w:t>*.</w:t>
      </w:r>
      <w:proofErr w:type="spellStart"/>
      <w:r>
        <w:t>ti</w:t>
      </w:r>
      <w:proofErr w:type="spellEnd"/>
      <w:r>
        <w:t>. (31092)</w:t>
      </w:r>
    </w:p>
    <w:p w14:paraId="432D1331" w14:textId="77777777" w:rsidR="00F70826" w:rsidRDefault="00F70826" w:rsidP="00F70826">
      <w:r>
        <w:t>27     *Health Resources/ or *"Health Services Needs and Demand"/ (30032)</w:t>
      </w:r>
    </w:p>
    <w:p w14:paraId="33462740" w14:textId="77777777" w:rsidR="00F70826" w:rsidRDefault="00F70826" w:rsidP="00F70826">
      <w:r>
        <w:t>28     *Economic Development/ (2096)</w:t>
      </w:r>
    </w:p>
    <w:p w14:paraId="255CA409" w14:textId="77777777" w:rsidR="00F70826" w:rsidRDefault="00F70826" w:rsidP="00F70826">
      <w:r>
        <w:t>29     "return on investment".</w:t>
      </w:r>
      <w:proofErr w:type="spellStart"/>
      <w:r>
        <w:t>tw</w:t>
      </w:r>
      <w:proofErr w:type="spellEnd"/>
      <w:r>
        <w:t>. (2100)</w:t>
      </w:r>
    </w:p>
    <w:p w14:paraId="6E0DA251" w14:textId="77777777" w:rsidR="00F70826" w:rsidRDefault="00F70826" w:rsidP="00F70826">
      <w:r>
        <w:t xml:space="preserve">30  </w:t>
      </w:r>
      <w:proofErr w:type="gramStart"/>
      <w:r>
        <w:t xml:space="preserve">   (</w:t>
      </w:r>
      <w:proofErr w:type="gramEnd"/>
      <w:r>
        <w:t>((social or economic) adj2 return*) or "SROI").</w:t>
      </w:r>
      <w:proofErr w:type="spellStart"/>
      <w:r>
        <w:t>tw</w:t>
      </w:r>
      <w:proofErr w:type="spellEnd"/>
      <w:r>
        <w:t>. (1004)</w:t>
      </w:r>
    </w:p>
    <w:p w14:paraId="1C18EE58" w14:textId="77777777" w:rsidR="00F70826" w:rsidRDefault="00F70826" w:rsidP="00F70826">
      <w:r>
        <w:t>31     (</w:t>
      </w:r>
      <w:proofErr w:type="spellStart"/>
      <w:r>
        <w:t>afghanistan</w:t>
      </w:r>
      <w:proofErr w:type="spellEnd"/>
      <w:r>
        <w:t xml:space="preserve"> or </w:t>
      </w:r>
      <w:proofErr w:type="spellStart"/>
      <w:r>
        <w:t>algeria</w:t>
      </w:r>
      <w:proofErr w:type="spellEnd"/>
      <w:r>
        <w:t xml:space="preserve"> or </w:t>
      </w:r>
      <w:proofErr w:type="spellStart"/>
      <w:r>
        <w:t>angola</w:t>
      </w:r>
      <w:proofErr w:type="spellEnd"/>
      <w:r>
        <w:t xml:space="preserve"> or </w:t>
      </w:r>
      <w:proofErr w:type="spellStart"/>
      <w:r>
        <w:t>bangladesh</w:t>
      </w:r>
      <w:proofErr w:type="spellEnd"/>
      <w:r>
        <w:t xml:space="preserve"> or </w:t>
      </w:r>
      <w:proofErr w:type="spellStart"/>
      <w:r>
        <w:t>belize</w:t>
      </w:r>
      <w:proofErr w:type="spellEnd"/>
      <w:r>
        <w:t xml:space="preserve"> or </w:t>
      </w:r>
      <w:proofErr w:type="spellStart"/>
      <w:r>
        <w:t>british</w:t>
      </w:r>
      <w:proofErr w:type="spellEnd"/>
      <w:r>
        <w:t xml:space="preserve"> </w:t>
      </w:r>
      <w:proofErr w:type="spellStart"/>
      <w:r>
        <w:t>honduras</w:t>
      </w:r>
      <w:proofErr w:type="spellEnd"/>
      <w:r>
        <w:t xml:space="preserve"> or </w:t>
      </w:r>
      <w:proofErr w:type="spellStart"/>
      <w:r>
        <w:t>benin</w:t>
      </w:r>
      <w:proofErr w:type="spellEnd"/>
      <w:r>
        <w:t xml:space="preserve"> or </w:t>
      </w:r>
      <w:proofErr w:type="spellStart"/>
      <w:r>
        <w:t>dahomey</w:t>
      </w:r>
      <w:proofErr w:type="spellEnd"/>
      <w:r>
        <w:t xml:space="preserve"> or </w:t>
      </w:r>
      <w:proofErr w:type="spellStart"/>
      <w:r>
        <w:t>bhutan</w:t>
      </w:r>
      <w:proofErr w:type="spellEnd"/>
      <w:r>
        <w:t xml:space="preserve"> or </w:t>
      </w:r>
      <w:proofErr w:type="spellStart"/>
      <w:r>
        <w:t>bolivia</w:t>
      </w:r>
      <w:proofErr w:type="spellEnd"/>
      <w:r>
        <w:t xml:space="preserve"> or </w:t>
      </w:r>
      <w:proofErr w:type="spellStart"/>
      <w:r>
        <w:t>burkina</w:t>
      </w:r>
      <w:proofErr w:type="spellEnd"/>
      <w:r>
        <w:t xml:space="preserve"> </w:t>
      </w:r>
      <w:proofErr w:type="spellStart"/>
      <w:r>
        <w:t>faso</w:t>
      </w:r>
      <w:proofErr w:type="spellEnd"/>
      <w:r>
        <w:t xml:space="preserve"> or </w:t>
      </w:r>
      <w:proofErr w:type="spellStart"/>
      <w:r>
        <w:t>burkina</w:t>
      </w:r>
      <w:proofErr w:type="spellEnd"/>
      <w:r>
        <w:t xml:space="preserve"> </w:t>
      </w:r>
      <w:proofErr w:type="spellStart"/>
      <w:r>
        <w:t>fasso</w:t>
      </w:r>
      <w:proofErr w:type="spellEnd"/>
      <w:r>
        <w:t xml:space="preserve"> or </w:t>
      </w:r>
      <w:proofErr w:type="spellStart"/>
      <w:r>
        <w:t>burundi</w:t>
      </w:r>
      <w:proofErr w:type="spellEnd"/>
      <w:r>
        <w:t xml:space="preserve"> or </w:t>
      </w:r>
      <w:proofErr w:type="spellStart"/>
      <w:r>
        <w:t>urundi</w:t>
      </w:r>
      <w:proofErr w:type="spellEnd"/>
      <w:r>
        <w:t xml:space="preserve"> or </w:t>
      </w:r>
      <w:proofErr w:type="spellStart"/>
      <w:r>
        <w:t>cabo</w:t>
      </w:r>
      <w:proofErr w:type="spellEnd"/>
      <w:r>
        <w:t xml:space="preserve"> </w:t>
      </w:r>
      <w:proofErr w:type="spellStart"/>
      <w:r>
        <w:t>verde</w:t>
      </w:r>
      <w:proofErr w:type="spellEnd"/>
      <w:r>
        <w:t xml:space="preserve"> or cape </w:t>
      </w:r>
      <w:proofErr w:type="spellStart"/>
      <w:r>
        <w:t>verde</w:t>
      </w:r>
      <w:proofErr w:type="spellEnd"/>
      <w:r>
        <w:t xml:space="preserve"> or </w:t>
      </w:r>
      <w:proofErr w:type="spellStart"/>
      <w:r>
        <w:lastRenderedPageBreak/>
        <w:t>cambodia</w:t>
      </w:r>
      <w:proofErr w:type="spellEnd"/>
      <w:r>
        <w:t xml:space="preserve"> or </w:t>
      </w:r>
      <w:proofErr w:type="spellStart"/>
      <w:r>
        <w:t>kampuchea</w:t>
      </w:r>
      <w:proofErr w:type="spellEnd"/>
      <w:r>
        <w:t xml:space="preserve"> or </w:t>
      </w:r>
      <w:proofErr w:type="spellStart"/>
      <w:r>
        <w:t>khmer</w:t>
      </w:r>
      <w:proofErr w:type="spellEnd"/>
      <w:r>
        <w:t xml:space="preserve"> republic or </w:t>
      </w:r>
      <w:proofErr w:type="spellStart"/>
      <w:r>
        <w:t>cameroon</w:t>
      </w:r>
      <w:proofErr w:type="spellEnd"/>
      <w:r>
        <w:t xml:space="preserve"> or </w:t>
      </w:r>
      <w:proofErr w:type="spellStart"/>
      <w:r>
        <w:t>cameron</w:t>
      </w:r>
      <w:proofErr w:type="spellEnd"/>
      <w:r>
        <w:t xml:space="preserve"> or </w:t>
      </w:r>
      <w:proofErr w:type="spellStart"/>
      <w:r>
        <w:t>cameroun</w:t>
      </w:r>
      <w:proofErr w:type="spellEnd"/>
      <w:r>
        <w:t xml:space="preserve"> or central </w:t>
      </w:r>
      <w:proofErr w:type="spellStart"/>
      <w:r>
        <w:t>african</w:t>
      </w:r>
      <w:proofErr w:type="spellEnd"/>
      <w:r>
        <w:t xml:space="preserve"> republic or </w:t>
      </w:r>
      <w:proofErr w:type="spellStart"/>
      <w:r>
        <w:t>ubangi</w:t>
      </w:r>
      <w:proofErr w:type="spellEnd"/>
      <w:r>
        <w:t xml:space="preserve"> </w:t>
      </w:r>
      <w:proofErr w:type="spellStart"/>
      <w:r>
        <w:t>shari</w:t>
      </w:r>
      <w:proofErr w:type="spellEnd"/>
      <w:r>
        <w:t xml:space="preserve"> or chad or </w:t>
      </w:r>
      <w:proofErr w:type="spellStart"/>
      <w:r>
        <w:t>comoros</w:t>
      </w:r>
      <w:proofErr w:type="spellEnd"/>
      <w:r>
        <w:t xml:space="preserve"> or </w:t>
      </w:r>
      <w:proofErr w:type="spellStart"/>
      <w:r>
        <w:t>comoro</w:t>
      </w:r>
      <w:proofErr w:type="spellEnd"/>
      <w:r>
        <w:t xml:space="preserve"> islands or </w:t>
      </w:r>
      <w:proofErr w:type="spellStart"/>
      <w:r>
        <w:t>iles</w:t>
      </w:r>
      <w:proofErr w:type="spellEnd"/>
      <w:r>
        <w:t xml:space="preserve"> </w:t>
      </w:r>
      <w:proofErr w:type="spellStart"/>
      <w:r>
        <w:t>comores</w:t>
      </w:r>
      <w:proofErr w:type="spellEnd"/>
      <w:r>
        <w:t xml:space="preserve"> or democratic republic of the congo or democratic republic congo or congo or "cote </w:t>
      </w:r>
      <w:proofErr w:type="spellStart"/>
      <w:r>
        <w:t>d’ivoire</w:t>
      </w:r>
      <w:proofErr w:type="spellEnd"/>
      <w:r>
        <w:t xml:space="preserve">" or "cote d’ </w:t>
      </w:r>
      <w:proofErr w:type="spellStart"/>
      <w:r>
        <w:t>ivoire</w:t>
      </w:r>
      <w:proofErr w:type="spellEnd"/>
      <w:r>
        <w:t xml:space="preserve">" or cote </w:t>
      </w:r>
      <w:proofErr w:type="spellStart"/>
      <w:r>
        <w:t>divoire</w:t>
      </w:r>
      <w:proofErr w:type="spellEnd"/>
      <w:r>
        <w:t xml:space="preserve"> or cote d </w:t>
      </w:r>
      <w:proofErr w:type="spellStart"/>
      <w:r>
        <w:t>ivoire</w:t>
      </w:r>
      <w:proofErr w:type="spellEnd"/>
      <w:r>
        <w:t xml:space="preserve"> or ivory coast or </w:t>
      </w:r>
      <w:proofErr w:type="spellStart"/>
      <w:r>
        <w:t>djibouti</w:t>
      </w:r>
      <w:proofErr w:type="spellEnd"/>
      <w:r>
        <w:t xml:space="preserve"> or </w:t>
      </w:r>
      <w:proofErr w:type="spellStart"/>
      <w:r>
        <w:t>french</w:t>
      </w:r>
      <w:proofErr w:type="spellEnd"/>
      <w:r>
        <w:t xml:space="preserve"> </w:t>
      </w:r>
      <w:proofErr w:type="spellStart"/>
      <w:r>
        <w:t>somaliland</w:t>
      </w:r>
      <w:proofErr w:type="spellEnd"/>
      <w:r>
        <w:t xml:space="preserve"> or </w:t>
      </w:r>
      <w:proofErr w:type="spellStart"/>
      <w:r>
        <w:t>egypt</w:t>
      </w:r>
      <w:proofErr w:type="spellEnd"/>
      <w:r>
        <w:t xml:space="preserve"> or united </w:t>
      </w:r>
      <w:proofErr w:type="spellStart"/>
      <w:r>
        <w:t>arab</w:t>
      </w:r>
      <w:proofErr w:type="spellEnd"/>
      <w:r>
        <w:t xml:space="preserve"> republic or el </w:t>
      </w:r>
      <w:proofErr w:type="spellStart"/>
      <w:r>
        <w:t>salvador</w:t>
      </w:r>
      <w:proofErr w:type="spellEnd"/>
      <w:r>
        <w:t xml:space="preserve"> or </w:t>
      </w:r>
      <w:proofErr w:type="spellStart"/>
      <w:r>
        <w:t>eritrea</w:t>
      </w:r>
      <w:proofErr w:type="spellEnd"/>
      <w:r>
        <w:t xml:space="preserve"> or </w:t>
      </w:r>
      <w:proofErr w:type="spellStart"/>
      <w:r>
        <w:t>eswatini</w:t>
      </w:r>
      <w:proofErr w:type="spellEnd"/>
      <w:r>
        <w:t xml:space="preserve"> or </w:t>
      </w:r>
      <w:proofErr w:type="spellStart"/>
      <w:r>
        <w:t>swaziland</w:t>
      </w:r>
      <w:proofErr w:type="spellEnd"/>
      <w:r>
        <w:t xml:space="preserve"> or </w:t>
      </w:r>
      <w:proofErr w:type="spellStart"/>
      <w:r>
        <w:t>ethiopia</w:t>
      </w:r>
      <w:proofErr w:type="spellEnd"/>
      <w:r>
        <w:t xml:space="preserve"> or </w:t>
      </w:r>
      <w:proofErr w:type="spellStart"/>
      <w:r>
        <w:t>gambia</w:t>
      </w:r>
      <w:proofErr w:type="spellEnd"/>
      <w:r>
        <w:t xml:space="preserve"> or </w:t>
      </w:r>
      <w:proofErr w:type="spellStart"/>
      <w:r>
        <w:t>ghana</w:t>
      </w:r>
      <w:proofErr w:type="spellEnd"/>
      <w:r>
        <w:t xml:space="preserve"> or gold coast or guinea or guinea </w:t>
      </w:r>
      <w:proofErr w:type="spellStart"/>
      <w:r>
        <w:t>bissau</w:t>
      </w:r>
      <w:proofErr w:type="spellEnd"/>
      <w:r>
        <w:t xml:space="preserve"> or </w:t>
      </w:r>
      <w:proofErr w:type="spellStart"/>
      <w:r>
        <w:t>haiti</w:t>
      </w:r>
      <w:proofErr w:type="spellEnd"/>
      <w:r>
        <w:t xml:space="preserve"> or </w:t>
      </w:r>
      <w:proofErr w:type="spellStart"/>
      <w:r>
        <w:t>honduras</w:t>
      </w:r>
      <w:proofErr w:type="spellEnd"/>
      <w:r>
        <w:t xml:space="preserve"> or </w:t>
      </w:r>
      <w:proofErr w:type="spellStart"/>
      <w:r>
        <w:t>india</w:t>
      </w:r>
      <w:proofErr w:type="spellEnd"/>
      <w:r>
        <w:t xml:space="preserve"> or </w:t>
      </w:r>
      <w:proofErr w:type="spellStart"/>
      <w:r>
        <w:t>indonesia</w:t>
      </w:r>
      <w:proofErr w:type="spellEnd"/>
      <w:r>
        <w:t xml:space="preserve"> or </w:t>
      </w:r>
      <w:proofErr w:type="spellStart"/>
      <w:r>
        <w:t>iran</w:t>
      </w:r>
      <w:proofErr w:type="spellEnd"/>
      <w:r>
        <w:t xml:space="preserve"> or </w:t>
      </w:r>
      <w:proofErr w:type="spellStart"/>
      <w:r>
        <w:t>kenya</w:t>
      </w:r>
      <w:proofErr w:type="spellEnd"/>
      <w:r>
        <w:t xml:space="preserve"> or "democratic people’s republic of </w:t>
      </w:r>
      <w:proofErr w:type="spellStart"/>
      <w:r>
        <w:t>korea</w:t>
      </w:r>
      <w:proofErr w:type="spellEnd"/>
      <w:r>
        <w:t xml:space="preserve">" or north </w:t>
      </w:r>
      <w:proofErr w:type="spellStart"/>
      <w:r>
        <w:t>korea</w:t>
      </w:r>
      <w:proofErr w:type="spellEnd"/>
      <w:r>
        <w:t xml:space="preserve"> or </w:t>
      </w:r>
      <w:proofErr w:type="spellStart"/>
      <w:r>
        <w:t>kyrgyzstan</w:t>
      </w:r>
      <w:proofErr w:type="spellEnd"/>
      <w:r>
        <w:t xml:space="preserve"> or </w:t>
      </w:r>
      <w:proofErr w:type="spellStart"/>
      <w:r>
        <w:t>kirghizia</w:t>
      </w:r>
      <w:proofErr w:type="spellEnd"/>
      <w:r>
        <w:t xml:space="preserve"> or </w:t>
      </w:r>
      <w:proofErr w:type="spellStart"/>
      <w:r>
        <w:t>kirgizstan</w:t>
      </w:r>
      <w:proofErr w:type="spellEnd"/>
      <w:r>
        <w:t xml:space="preserve"> or </w:t>
      </w:r>
      <w:proofErr w:type="spellStart"/>
      <w:r>
        <w:t>kyrgyz</w:t>
      </w:r>
      <w:proofErr w:type="spellEnd"/>
      <w:r>
        <w:t xml:space="preserve"> republic or </w:t>
      </w:r>
      <w:proofErr w:type="spellStart"/>
      <w:r>
        <w:t>kirghiz</w:t>
      </w:r>
      <w:proofErr w:type="spellEnd"/>
      <w:r>
        <w:t xml:space="preserve"> or </w:t>
      </w:r>
      <w:proofErr w:type="spellStart"/>
      <w:r>
        <w:t>laos</w:t>
      </w:r>
      <w:proofErr w:type="spellEnd"/>
      <w:r>
        <w:t xml:space="preserve"> or lao </w:t>
      </w:r>
      <w:proofErr w:type="spellStart"/>
      <w:r>
        <w:t>pdr</w:t>
      </w:r>
      <w:proofErr w:type="spellEnd"/>
      <w:r>
        <w:t xml:space="preserve"> or "lao people's democratic republic" or </w:t>
      </w:r>
      <w:proofErr w:type="spellStart"/>
      <w:r>
        <w:t>madagascar</w:t>
      </w:r>
      <w:proofErr w:type="spellEnd"/>
      <w:r>
        <w:t xml:space="preserve"> or </w:t>
      </w:r>
      <w:proofErr w:type="spellStart"/>
      <w:r>
        <w:t>malagasy</w:t>
      </w:r>
      <w:proofErr w:type="spellEnd"/>
      <w:r>
        <w:t xml:space="preserve"> republic or </w:t>
      </w:r>
      <w:proofErr w:type="spellStart"/>
      <w:r>
        <w:t>malawi</w:t>
      </w:r>
      <w:proofErr w:type="spellEnd"/>
      <w:r>
        <w:t xml:space="preserve"> or </w:t>
      </w:r>
      <w:proofErr w:type="spellStart"/>
      <w:r>
        <w:t>nyasaland</w:t>
      </w:r>
      <w:proofErr w:type="spellEnd"/>
      <w:r>
        <w:t xml:space="preserve"> or </w:t>
      </w:r>
      <w:proofErr w:type="spellStart"/>
      <w:r>
        <w:t>mali</w:t>
      </w:r>
      <w:proofErr w:type="spellEnd"/>
      <w:r>
        <w:t xml:space="preserve"> or </w:t>
      </w:r>
      <w:proofErr w:type="spellStart"/>
      <w:r>
        <w:t>micronesia</w:t>
      </w:r>
      <w:proofErr w:type="spellEnd"/>
      <w:r>
        <w:t xml:space="preserve"> or federated states of </w:t>
      </w:r>
      <w:proofErr w:type="spellStart"/>
      <w:r>
        <w:t>micronesia</w:t>
      </w:r>
      <w:proofErr w:type="spellEnd"/>
      <w:r>
        <w:t xml:space="preserve"> or </w:t>
      </w:r>
      <w:proofErr w:type="spellStart"/>
      <w:r>
        <w:t>kiribati</w:t>
      </w:r>
      <w:proofErr w:type="spellEnd"/>
      <w:r>
        <w:t xml:space="preserve"> or </w:t>
      </w:r>
      <w:proofErr w:type="spellStart"/>
      <w:r>
        <w:t>mauritania</w:t>
      </w:r>
      <w:proofErr w:type="spellEnd"/>
      <w:r>
        <w:t xml:space="preserve"> or </w:t>
      </w:r>
      <w:proofErr w:type="spellStart"/>
      <w:r>
        <w:t>mongolia</w:t>
      </w:r>
      <w:proofErr w:type="spellEnd"/>
      <w:r>
        <w:t xml:space="preserve"> or morocco or </w:t>
      </w:r>
      <w:proofErr w:type="spellStart"/>
      <w:r>
        <w:t>mozambique</w:t>
      </w:r>
      <w:proofErr w:type="spellEnd"/>
      <w:r>
        <w:t xml:space="preserve"> or </w:t>
      </w:r>
      <w:proofErr w:type="spellStart"/>
      <w:r>
        <w:t>portuguese</w:t>
      </w:r>
      <w:proofErr w:type="spellEnd"/>
      <w:r>
        <w:t xml:space="preserve"> east </w:t>
      </w:r>
      <w:proofErr w:type="spellStart"/>
      <w:r>
        <w:t>africa</w:t>
      </w:r>
      <w:proofErr w:type="spellEnd"/>
      <w:r>
        <w:t xml:space="preserve"> or </w:t>
      </w:r>
      <w:proofErr w:type="spellStart"/>
      <w:r>
        <w:t>myanmar</w:t>
      </w:r>
      <w:proofErr w:type="spellEnd"/>
      <w:r>
        <w:t xml:space="preserve"> or </w:t>
      </w:r>
      <w:proofErr w:type="spellStart"/>
      <w:r>
        <w:t>burma</w:t>
      </w:r>
      <w:proofErr w:type="spellEnd"/>
      <w:r>
        <w:t xml:space="preserve"> or </w:t>
      </w:r>
      <w:proofErr w:type="spellStart"/>
      <w:r>
        <w:t>nepal</w:t>
      </w:r>
      <w:proofErr w:type="spellEnd"/>
      <w:r>
        <w:t xml:space="preserve"> or </w:t>
      </w:r>
      <w:proofErr w:type="spellStart"/>
      <w:r>
        <w:t>nicaragua</w:t>
      </w:r>
      <w:proofErr w:type="spellEnd"/>
      <w:r>
        <w:t xml:space="preserve"> or </w:t>
      </w:r>
      <w:proofErr w:type="spellStart"/>
      <w:r>
        <w:t>niger</w:t>
      </w:r>
      <w:proofErr w:type="spellEnd"/>
      <w:r>
        <w:t xml:space="preserve"> or </w:t>
      </w:r>
      <w:proofErr w:type="spellStart"/>
      <w:r>
        <w:t>nigeria</w:t>
      </w:r>
      <w:proofErr w:type="spellEnd"/>
      <w:r>
        <w:t xml:space="preserve"> or </w:t>
      </w:r>
      <w:proofErr w:type="spellStart"/>
      <w:r>
        <w:t>pakistan</w:t>
      </w:r>
      <w:proofErr w:type="spellEnd"/>
      <w:r>
        <w:t xml:space="preserve"> or </w:t>
      </w:r>
      <w:proofErr w:type="spellStart"/>
      <w:r>
        <w:t>papua</w:t>
      </w:r>
      <w:proofErr w:type="spellEnd"/>
      <w:r>
        <w:t xml:space="preserve"> new guinea or new guinea or </w:t>
      </w:r>
      <w:proofErr w:type="spellStart"/>
      <w:r>
        <w:t>philippines</w:t>
      </w:r>
      <w:proofErr w:type="spellEnd"/>
      <w:r>
        <w:t xml:space="preserve"> or </w:t>
      </w:r>
      <w:proofErr w:type="spellStart"/>
      <w:r>
        <w:t>philipines</w:t>
      </w:r>
      <w:proofErr w:type="spellEnd"/>
      <w:r>
        <w:t xml:space="preserve"> or </w:t>
      </w:r>
      <w:proofErr w:type="spellStart"/>
      <w:r>
        <w:t>phillipines</w:t>
      </w:r>
      <w:proofErr w:type="spellEnd"/>
      <w:r>
        <w:t xml:space="preserve"> or </w:t>
      </w:r>
      <w:proofErr w:type="spellStart"/>
      <w:r>
        <w:t>phillippines</w:t>
      </w:r>
      <w:proofErr w:type="spellEnd"/>
      <w:r>
        <w:t xml:space="preserve"> or </w:t>
      </w:r>
      <w:proofErr w:type="spellStart"/>
      <w:r>
        <w:t>rwanda</w:t>
      </w:r>
      <w:proofErr w:type="spellEnd"/>
      <w:r>
        <w:t xml:space="preserve"> or </w:t>
      </w:r>
      <w:proofErr w:type="spellStart"/>
      <w:r>
        <w:t>ruanda</w:t>
      </w:r>
      <w:proofErr w:type="spellEnd"/>
      <w:r>
        <w:t xml:space="preserve"> or </w:t>
      </w:r>
      <w:proofErr w:type="spellStart"/>
      <w:r>
        <w:t>samoa</w:t>
      </w:r>
      <w:proofErr w:type="spellEnd"/>
      <w:r>
        <w:t xml:space="preserve"> or </w:t>
      </w:r>
      <w:proofErr w:type="spellStart"/>
      <w:r>
        <w:t>samoan</w:t>
      </w:r>
      <w:proofErr w:type="spellEnd"/>
      <w:r>
        <w:t xml:space="preserve"> islands or navigator island or navigator islands or "</w:t>
      </w:r>
      <w:proofErr w:type="spellStart"/>
      <w:r>
        <w:t>sao</w:t>
      </w:r>
      <w:proofErr w:type="spellEnd"/>
      <w:r>
        <w:t xml:space="preserve"> tome and </w:t>
      </w:r>
      <w:proofErr w:type="spellStart"/>
      <w:r>
        <w:t>principe</w:t>
      </w:r>
      <w:proofErr w:type="spellEnd"/>
      <w:r>
        <w:t xml:space="preserve">" or </w:t>
      </w:r>
      <w:proofErr w:type="spellStart"/>
      <w:r>
        <w:t>senegal</w:t>
      </w:r>
      <w:proofErr w:type="spellEnd"/>
      <w:r>
        <w:t xml:space="preserve"> or sierra leone or </w:t>
      </w:r>
      <w:proofErr w:type="spellStart"/>
      <w:r>
        <w:t>solomon</w:t>
      </w:r>
      <w:proofErr w:type="spellEnd"/>
      <w:r>
        <w:t xml:space="preserve"> island or </w:t>
      </w:r>
      <w:proofErr w:type="spellStart"/>
      <w:r>
        <w:t>solomon</w:t>
      </w:r>
      <w:proofErr w:type="spellEnd"/>
      <w:r>
        <w:t xml:space="preserve"> islands or </w:t>
      </w:r>
      <w:proofErr w:type="spellStart"/>
      <w:r>
        <w:t>somalia</w:t>
      </w:r>
      <w:proofErr w:type="spellEnd"/>
      <w:r>
        <w:t xml:space="preserve"> or south </w:t>
      </w:r>
      <w:proofErr w:type="spellStart"/>
      <w:r>
        <w:t>sudan</w:t>
      </w:r>
      <w:proofErr w:type="spellEnd"/>
      <w:r>
        <w:t xml:space="preserve"> or sri </w:t>
      </w:r>
      <w:proofErr w:type="spellStart"/>
      <w:r>
        <w:t>lanka</w:t>
      </w:r>
      <w:proofErr w:type="spellEnd"/>
      <w:r>
        <w:t xml:space="preserve"> or </w:t>
      </w:r>
      <w:proofErr w:type="spellStart"/>
      <w:r>
        <w:t>ceylon</w:t>
      </w:r>
      <w:proofErr w:type="spellEnd"/>
      <w:r>
        <w:t xml:space="preserve"> or </w:t>
      </w:r>
      <w:proofErr w:type="spellStart"/>
      <w:r>
        <w:t>sudan</w:t>
      </w:r>
      <w:proofErr w:type="spellEnd"/>
      <w:r>
        <w:t xml:space="preserve"> or </w:t>
      </w:r>
      <w:proofErr w:type="spellStart"/>
      <w:r>
        <w:t>syria</w:t>
      </w:r>
      <w:proofErr w:type="spellEnd"/>
      <w:r>
        <w:t xml:space="preserve"> or </w:t>
      </w:r>
      <w:proofErr w:type="spellStart"/>
      <w:r>
        <w:t>syrian</w:t>
      </w:r>
      <w:proofErr w:type="spellEnd"/>
      <w:r>
        <w:t xml:space="preserve"> </w:t>
      </w:r>
      <w:proofErr w:type="spellStart"/>
      <w:r>
        <w:t>arab</w:t>
      </w:r>
      <w:proofErr w:type="spellEnd"/>
      <w:r>
        <w:t xml:space="preserve"> republic </w:t>
      </w:r>
      <w:proofErr w:type="spellStart"/>
      <w:r>
        <w:t>or</w:t>
      </w:r>
      <w:proofErr w:type="spellEnd"/>
      <w:r>
        <w:t xml:space="preserve"> </w:t>
      </w:r>
      <w:proofErr w:type="spellStart"/>
      <w:r>
        <w:t>tajikistan</w:t>
      </w:r>
      <w:proofErr w:type="spellEnd"/>
      <w:r>
        <w:t xml:space="preserve"> or </w:t>
      </w:r>
      <w:proofErr w:type="spellStart"/>
      <w:r>
        <w:t>tadjikistan</w:t>
      </w:r>
      <w:proofErr w:type="spellEnd"/>
      <w:r>
        <w:t xml:space="preserve"> or </w:t>
      </w:r>
      <w:proofErr w:type="spellStart"/>
      <w:r>
        <w:t>tadzhikistan</w:t>
      </w:r>
      <w:proofErr w:type="spellEnd"/>
      <w:r>
        <w:t xml:space="preserve"> or </w:t>
      </w:r>
      <w:proofErr w:type="spellStart"/>
      <w:r>
        <w:t>tadzhik</w:t>
      </w:r>
      <w:proofErr w:type="spellEnd"/>
      <w:r>
        <w:t xml:space="preserve"> or </w:t>
      </w:r>
      <w:proofErr w:type="spellStart"/>
      <w:r>
        <w:t>tanzania</w:t>
      </w:r>
      <w:proofErr w:type="spellEnd"/>
      <w:r>
        <w:t xml:space="preserve"> or </w:t>
      </w:r>
      <w:proofErr w:type="spellStart"/>
      <w:r>
        <w:t>timor</w:t>
      </w:r>
      <w:proofErr w:type="spellEnd"/>
      <w:r>
        <w:t xml:space="preserve"> </w:t>
      </w:r>
      <w:proofErr w:type="spellStart"/>
      <w:r>
        <w:t>leste</w:t>
      </w:r>
      <w:proofErr w:type="spellEnd"/>
      <w:r>
        <w:t xml:space="preserve"> or east </w:t>
      </w:r>
      <w:proofErr w:type="spellStart"/>
      <w:r>
        <w:t>timor</w:t>
      </w:r>
      <w:proofErr w:type="spellEnd"/>
      <w:r>
        <w:t xml:space="preserve"> or </w:t>
      </w:r>
      <w:proofErr w:type="spellStart"/>
      <w:r>
        <w:t>togo</w:t>
      </w:r>
      <w:proofErr w:type="spellEnd"/>
      <w:r>
        <w:t xml:space="preserve"> or </w:t>
      </w:r>
      <w:proofErr w:type="spellStart"/>
      <w:r>
        <w:t>tunisia</w:t>
      </w:r>
      <w:proofErr w:type="spellEnd"/>
      <w:r>
        <w:t xml:space="preserve"> or </w:t>
      </w:r>
      <w:proofErr w:type="spellStart"/>
      <w:r>
        <w:t>uganda</w:t>
      </w:r>
      <w:proofErr w:type="spellEnd"/>
      <w:r>
        <w:t xml:space="preserve"> or </w:t>
      </w:r>
      <w:proofErr w:type="spellStart"/>
      <w:r>
        <w:t>ukraine</w:t>
      </w:r>
      <w:proofErr w:type="spellEnd"/>
      <w:r>
        <w:t xml:space="preserve"> or </w:t>
      </w:r>
      <w:proofErr w:type="spellStart"/>
      <w:r>
        <w:t>uzbekistan</w:t>
      </w:r>
      <w:proofErr w:type="spellEnd"/>
      <w:r>
        <w:t xml:space="preserve"> or </w:t>
      </w:r>
      <w:proofErr w:type="spellStart"/>
      <w:r>
        <w:t>uzbek</w:t>
      </w:r>
      <w:proofErr w:type="spellEnd"/>
      <w:r>
        <w:t xml:space="preserve"> or </w:t>
      </w:r>
      <w:proofErr w:type="spellStart"/>
      <w:r>
        <w:t>vanuatu</w:t>
      </w:r>
      <w:proofErr w:type="spellEnd"/>
      <w:r>
        <w:t xml:space="preserve"> or new </w:t>
      </w:r>
      <w:proofErr w:type="spellStart"/>
      <w:r>
        <w:t>hebrides</w:t>
      </w:r>
      <w:proofErr w:type="spellEnd"/>
      <w:r>
        <w:t xml:space="preserve"> or </w:t>
      </w:r>
      <w:proofErr w:type="spellStart"/>
      <w:r>
        <w:t>venezuela</w:t>
      </w:r>
      <w:proofErr w:type="spellEnd"/>
      <w:r>
        <w:t xml:space="preserve"> or </w:t>
      </w:r>
      <w:proofErr w:type="spellStart"/>
      <w:r>
        <w:t>vietnam</w:t>
      </w:r>
      <w:proofErr w:type="spellEnd"/>
      <w:r>
        <w:t xml:space="preserve"> or </w:t>
      </w:r>
      <w:proofErr w:type="spellStart"/>
      <w:r>
        <w:t>viet</w:t>
      </w:r>
      <w:proofErr w:type="spellEnd"/>
      <w:r>
        <w:t xml:space="preserve"> </w:t>
      </w:r>
      <w:proofErr w:type="spellStart"/>
      <w:r>
        <w:t>nam</w:t>
      </w:r>
      <w:proofErr w:type="spellEnd"/>
      <w:r>
        <w:t xml:space="preserve"> or west bank or </w:t>
      </w:r>
      <w:proofErr w:type="spellStart"/>
      <w:r>
        <w:t>gaza</w:t>
      </w:r>
      <w:proofErr w:type="spellEnd"/>
      <w:r>
        <w:t xml:space="preserve"> or </w:t>
      </w:r>
      <w:proofErr w:type="spellStart"/>
      <w:r>
        <w:t>palestine</w:t>
      </w:r>
      <w:proofErr w:type="spellEnd"/>
      <w:r>
        <w:t xml:space="preserve"> or </w:t>
      </w:r>
      <w:proofErr w:type="spellStart"/>
      <w:r>
        <w:t>yemen</w:t>
      </w:r>
      <w:proofErr w:type="spellEnd"/>
      <w:r>
        <w:t xml:space="preserve"> or </w:t>
      </w:r>
      <w:proofErr w:type="spellStart"/>
      <w:r>
        <w:t>zambia</w:t>
      </w:r>
      <w:proofErr w:type="spellEnd"/>
      <w:r>
        <w:t xml:space="preserve"> or </w:t>
      </w:r>
      <w:proofErr w:type="spellStart"/>
      <w:r>
        <w:t>zimbabwe</w:t>
      </w:r>
      <w:proofErr w:type="spellEnd"/>
      <w:r>
        <w:t xml:space="preserve"> or northern </w:t>
      </w:r>
      <w:proofErr w:type="spellStart"/>
      <w:r>
        <w:t>rhodesia</w:t>
      </w:r>
      <w:proofErr w:type="spellEnd"/>
      <w:r>
        <w:t xml:space="preserve"> or middle income </w:t>
      </w:r>
      <w:proofErr w:type="spellStart"/>
      <w:r>
        <w:t>countr</w:t>
      </w:r>
      <w:proofErr w:type="spellEnd"/>
      <w:r>
        <w:t xml:space="preserve">* or middle income nation? or middle income population? or low income </w:t>
      </w:r>
      <w:proofErr w:type="spellStart"/>
      <w:r>
        <w:t>countr</w:t>
      </w:r>
      <w:proofErr w:type="spellEnd"/>
      <w:r>
        <w:t xml:space="preserve">* or low income nation? or low income population? or lower income </w:t>
      </w:r>
      <w:proofErr w:type="spellStart"/>
      <w:r>
        <w:t>countr</w:t>
      </w:r>
      <w:proofErr w:type="spellEnd"/>
      <w:r>
        <w:t xml:space="preserve">* or lower income nation? or lower income population? or underserved </w:t>
      </w:r>
      <w:proofErr w:type="spellStart"/>
      <w:r>
        <w:t>countr</w:t>
      </w:r>
      <w:proofErr w:type="spellEnd"/>
      <w:r>
        <w:t xml:space="preserve">* or underserved nation? or underserved population? or underserved world or </w:t>
      </w:r>
      <w:proofErr w:type="spellStart"/>
      <w:r>
        <w:t>under served</w:t>
      </w:r>
      <w:proofErr w:type="spellEnd"/>
      <w:r>
        <w:t xml:space="preserve"> </w:t>
      </w:r>
      <w:proofErr w:type="spellStart"/>
      <w:r>
        <w:t>countr</w:t>
      </w:r>
      <w:proofErr w:type="spellEnd"/>
      <w:r>
        <w:t xml:space="preserve">* or </w:t>
      </w:r>
      <w:proofErr w:type="spellStart"/>
      <w:r>
        <w:t>under served</w:t>
      </w:r>
      <w:proofErr w:type="spellEnd"/>
      <w:r>
        <w:t xml:space="preserve"> nation? or </w:t>
      </w:r>
      <w:proofErr w:type="spellStart"/>
      <w:r>
        <w:t>under served</w:t>
      </w:r>
      <w:proofErr w:type="spellEnd"/>
      <w:r>
        <w:t xml:space="preserve"> population? or </w:t>
      </w:r>
      <w:proofErr w:type="spellStart"/>
      <w:r>
        <w:t>under served</w:t>
      </w:r>
      <w:proofErr w:type="spellEnd"/>
      <w:r>
        <w:t xml:space="preserve"> world or deprived </w:t>
      </w:r>
      <w:proofErr w:type="spellStart"/>
      <w:r>
        <w:t>countr</w:t>
      </w:r>
      <w:proofErr w:type="spellEnd"/>
      <w:r>
        <w:t xml:space="preserve">* or deprived nation? or deprived population? or deprived world or poor </w:t>
      </w:r>
      <w:proofErr w:type="spellStart"/>
      <w:r>
        <w:t>countr</w:t>
      </w:r>
      <w:proofErr w:type="spellEnd"/>
      <w:r>
        <w:t xml:space="preserve">* or poor nation? or poor population? or poor world or poorer </w:t>
      </w:r>
      <w:proofErr w:type="spellStart"/>
      <w:r>
        <w:t>countr</w:t>
      </w:r>
      <w:proofErr w:type="spellEnd"/>
      <w:r>
        <w:t xml:space="preserve">* or poorer nation? or poorer population? or poorer world or developing </w:t>
      </w:r>
      <w:proofErr w:type="spellStart"/>
      <w:r>
        <w:t>econom</w:t>
      </w:r>
      <w:proofErr w:type="spellEnd"/>
      <w:r>
        <w:t xml:space="preserve">* or less developed </w:t>
      </w:r>
      <w:proofErr w:type="spellStart"/>
      <w:r>
        <w:t>econom</w:t>
      </w:r>
      <w:proofErr w:type="spellEnd"/>
      <w:r>
        <w:t xml:space="preserve">* or lesser developed </w:t>
      </w:r>
      <w:proofErr w:type="spellStart"/>
      <w:r>
        <w:t>econom</w:t>
      </w:r>
      <w:proofErr w:type="spellEnd"/>
      <w:r>
        <w:t xml:space="preserve">* or under developed </w:t>
      </w:r>
      <w:proofErr w:type="spellStart"/>
      <w:r>
        <w:t>econom</w:t>
      </w:r>
      <w:proofErr w:type="spellEnd"/>
      <w:r>
        <w:t xml:space="preserve">* or underdeveloped </w:t>
      </w:r>
      <w:proofErr w:type="spellStart"/>
      <w:r>
        <w:t>econom</w:t>
      </w:r>
      <w:proofErr w:type="spellEnd"/>
      <w:r>
        <w:t xml:space="preserve">* or middle income </w:t>
      </w:r>
      <w:proofErr w:type="spellStart"/>
      <w:r>
        <w:t>econom</w:t>
      </w:r>
      <w:proofErr w:type="spellEnd"/>
      <w:r>
        <w:t xml:space="preserve">* or low income </w:t>
      </w:r>
      <w:proofErr w:type="spellStart"/>
      <w:r>
        <w:t>econom</w:t>
      </w:r>
      <w:proofErr w:type="spellEnd"/>
      <w:r>
        <w:t xml:space="preserve">* or lower income </w:t>
      </w:r>
      <w:proofErr w:type="spellStart"/>
      <w:r>
        <w:t>econom</w:t>
      </w:r>
      <w:proofErr w:type="spellEnd"/>
      <w:r>
        <w:t xml:space="preserve">* or low </w:t>
      </w:r>
      <w:proofErr w:type="spellStart"/>
      <w:r>
        <w:t>gdp</w:t>
      </w:r>
      <w:proofErr w:type="spellEnd"/>
      <w:r>
        <w:t xml:space="preserve"> or low </w:t>
      </w:r>
      <w:proofErr w:type="spellStart"/>
      <w:r>
        <w:t>gnp</w:t>
      </w:r>
      <w:proofErr w:type="spellEnd"/>
      <w:r>
        <w:t xml:space="preserve"> or low gross domestic or low gross national or lower </w:t>
      </w:r>
      <w:proofErr w:type="spellStart"/>
      <w:r>
        <w:t>gdp</w:t>
      </w:r>
      <w:proofErr w:type="spellEnd"/>
      <w:r>
        <w:t xml:space="preserve"> or lower </w:t>
      </w:r>
      <w:proofErr w:type="spellStart"/>
      <w:r>
        <w:t>gnp</w:t>
      </w:r>
      <w:proofErr w:type="spellEnd"/>
      <w:r>
        <w:t xml:space="preserve"> or lower gross domestic or lower gross national or </w:t>
      </w:r>
      <w:proofErr w:type="spellStart"/>
      <w:r>
        <w:t>lmic</w:t>
      </w:r>
      <w:proofErr w:type="spellEnd"/>
      <w:r>
        <w:t xml:space="preserve"> or </w:t>
      </w:r>
      <w:proofErr w:type="spellStart"/>
      <w:r>
        <w:t>lmics</w:t>
      </w:r>
      <w:proofErr w:type="spellEnd"/>
      <w:r>
        <w:t xml:space="preserve"> or third world or </w:t>
      </w:r>
      <w:proofErr w:type="spellStart"/>
      <w:r>
        <w:t>lami</w:t>
      </w:r>
      <w:proofErr w:type="spellEnd"/>
      <w:r>
        <w:t xml:space="preserve"> </w:t>
      </w:r>
      <w:proofErr w:type="spellStart"/>
      <w:r>
        <w:t>countr</w:t>
      </w:r>
      <w:proofErr w:type="spellEnd"/>
      <w:r>
        <w:t xml:space="preserve">* or transitional </w:t>
      </w:r>
      <w:proofErr w:type="spellStart"/>
      <w:r>
        <w:t>countr</w:t>
      </w:r>
      <w:proofErr w:type="spellEnd"/>
      <w:r>
        <w:t>* or emerging economies or emerging nation?).</w:t>
      </w:r>
      <w:proofErr w:type="spellStart"/>
      <w:r>
        <w:t>ti,ab,sh,kf</w:t>
      </w:r>
      <w:proofErr w:type="spellEnd"/>
      <w:r>
        <w:t>. or Developing Countries/ (875225)</w:t>
      </w:r>
    </w:p>
    <w:p w14:paraId="037C759F" w14:textId="77777777" w:rsidR="00F70826" w:rsidRDefault="00F70826" w:rsidP="00F70826">
      <w:r>
        <w:t>32     (Albania or Argentina or Armenia or Samoa or Azerbaijan or Bulgaria or Bosnia or Herzegovina or Belarus or Brazil or Botswana or China or Colombia or Costa Rica or Cuba or Dominica or Dominican or Republic or Ecuador or Fiji or Gabon or Georgia or Equatorial or Guinea or Grenada or Guatemala or Guyana or Iraq or Jamaica or Jordan or Kazakhstan or Lebanon or Libya or Lucia or Moldova or Maldives or Mexico or Marshall Islands or Macedonia or Montenegro or Mauritius or Malaysia or Namibia or Panama or Peru or Paraguay or Romania or Russian Federation or Serbia or Suriname or Thailand or Turkmenistan or Tonga or Turkey or Tuvalu or St Vincent or Grenadines or Kosovo or South Africa).</w:t>
      </w:r>
      <w:proofErr w:type="spellStart"/>
      <w:r>
        <w:t>ti,ab,sh,kf</w:t>
      </w:r>
      <w:proofErr w:type="spellEnd"/>
      <w:r>
        <w:t>. (1023959)</w:t>
      </w:r>
    </w:p>
    <w:p w14:paraId="58B90B75" w14:textId="77777777" w:rsidR="00F70826" w:rsidRDefault="00F70826" w:rsidP="00F70826">
      <w:r>
        <w:t xml:space="preserve">33  </w:t>
      </w:r>
      <w:proofErr w:type="gramStart"/>
      <w:r>
        <w:t xml:space="preserve">   (</w:t>
      </w:r>
      <w:proofErr w:type="spellStart"/>
      <w:proofErr w:type="gramEnd"/>
      <w:r>
        <w:t>botswana</w:t>
      </w:r>
      <w:proofErr w:type="spellEnd"/>
      <w:r>
        <w:t xml:space="preserve"> or </w:t>
      </w:r>
      <w:proofErr w:type="spellStart"/>
      <w:r>
        <w:t>bechuanaland</w:t>
      </w:r>
      <w:proofErr w:type="spellEnd"/>
      <w:r>
        <w:t xml:space="preserve"> or </w:t>
      </w:r>
      <w:proofErr w:type="spellStart"/>
      <w:r>
        <w:t>georgia</w:t>
      </w:r>
      <w:proofErr w:type="spellEnd"/>
      <w:r>
        <w:t xml:space="preserve"> or "</w:t>
      </w:r>
      <w:proofErr w:type="spellStart"/>
      <w:r>
        <w:t>georgia</w:t>
      </w:r>
      <w:proofErr w:type="spellEnd"/>
      <w:r>
        <w:t xml:space="preserve"> (republic)" or </w:t>
      </w:r>
      <w:proofErr w:type="spellStart"/>
      <w:r>
        <w:t>georgian</w:t>
      </w:r>
      <w:proofErr w:type="spellEnd"/>
      <w:r>
        <w:t xml:space="preserve"> or </w:t>
      </w:r>
      <w:proofErr w:type="spellStart"/>
      <w:r>
        <w:t>libya</w:t>
      </w:r>
      <w:proofErr w:type="spellEnd"/>
      <w:r>
        <w:t xml:space="preserve"> or </w:t>
      </w:r>
      <w:proofErr w:type="spellStart"/>
      <w:r>
        <w:t>libyan</w:t>
      </w:r>
      <w:proofErr w:type="spellEnd"/>
      <w:r>
        <w:t xml:space="preserve"> </w:t>
      </w:r>
      <w:proofErr w:type="spellStart"/>
      <w:r>
        <w:t>arab</w:t>
      </w:r>
      <w:proofErr w:type="spellEnd"/>
      <w:r>
        <w:t xml:space="preserve"> </w:t>
      </w:r>
      <w:proofErr w:type="spellStart"/>
      <w:r>
        <w:t>jamahiriya</w:t>
      </w:r>
      <w:proofErr w:type="spellEnd"/>
      <w:r>
        <w:t xml:space="preserve"> or "</w:t>
      </w:r>
      <w:proofErr w:type="spellStart"/>
      <w:r>
        <w:t>st.</w:t>
      </w:r>
      <w:proofErr w:type="spellEnd"/>
      <w:r>
        <w:t xml:space="preserve"> </w:t>
      </w:r>
      <w:proofErr w:type="spellStart"/>
      <w:r>
        <w:t>lucia</w:t>
      </w:r>
      <w:proofErr w:type="spellEnd"/>
      <w:r>
        <w:t xml:space="preserve">" or saint </w:t>
      </w:r>
      <w:proofErr w:type="spellStart"/>
      <w:r>
        <w:t>lucia</w:t>
      </w:r>
      <w:proofErr w:type="spellEnd"/>
      <w:r>
        <w:t xml:space="preserve"> or </w:t>
      </w:r>
      <w:proofErr w:type="spellStart"/>
      <w:r>
        <w:t>russia</w:t>
      </w:r>
      <w:proofErr w:type="spellEnd"/>
      <w:r>
        <w:t xml:space="preserve"> or </w:t>
      </w:r>
      <w:proofErr w:type="spellStart"/>
      <w:r>
        <w:t>russian</w:t>
      </w:r>
      <w:proofErr w:type="spellEnd"/>
      <w:r>
        <w:t xml:space="preserve"> federation or </w:t>
      </w:r>
      <w:proofErr w:type="spellStart"/>
      <w:r>
        <w:t>ussr</w:t>
      </w:r>
      <w:proofErr w:type="spellEnd"/>
      <w:r>
        <w:t xml:space="preserve"> or soviet union or "union of soviet socialist republics </w:t>
      </w:r>
      <w:proofErr w:type="spellStart"/>
      <w:r>
        <w:t>thailand</w:t>
      </w:r>
      <w:proofErr w:type="spellEnd"/>
      <w:r>
        <w:t xml:space="preserve">" or </w:t>
      </w:r>
      <w:proofErr w:type="spellStart"/>
      <w:r>
        <w:t>siam</w:t>
      </w:r>
      <w:proofErr w:type="spellEnd"/>
      <w:r>
        <w:t xml:space="preserve"> or </w:t>
      </w:r>
      <w:proofErr w:type="spellStart"/>
      <w:r>
        <w:t>turkmenistan</w:t>
      </w:r>
      <w:proofErr w:type="spellEnd"/>
      <w:r>
        <w:t xml:space="preserve"> or </w:t>
      </w:r>
      <w:proofErr w:type="spellStart"/>
      <w:r>
        <w:t>turkmen</w:t>
      </w:r>
      <w:proofErr w:type="spellEnd"/>
      <w:r>
        <w:t xml:space="preserve"> or "saint </w:t>
      </w:r>
      <w:proofErr w:type="spellStart"/>
      <w:r>
        <w:t>vincent</w:t>
      </w:r>
      <w:proofErr w:type="spellEnd"/>
      <w:r>
        <w:t xml:space="preserve"> and the grenadines" or saint </w:t>
      </w:r>
      <w:proofErr w:type="spellStart"/>
      <w:r>
        <w:t>vincent</w:t>
      </w:r>
      <w:proofErr w:type="spellEnd"/>
      <w:r>
        <w:t xml:space="preserve"> or "</w:t>
      </w:r>
      <w:proofErr w:type="spellStart"/>
      <w:r>
        <w:t>st.</w:t>
      </w:r>
      <w:proofErr w:type="spellEnd"/>
      <w:r>
        <w:t xml:space="preserve"> </w:t>
      </w:r>
      <w:proofErr w:type="spellStart"/>
      <w:r>
        <w:t>vincent</w:t>
      </w:r>
      <w:proofErr w:type="spellEnd"/>
      <w:r>
        <w:t>" or grenadines).</w:t>
      </w:r>
      <w:proofErr w:type="spellStart"/>
      <w:r>
        <w:t>ti,ab,sh,kf</w:t>
      </w:r>
      <w:proofErr w:type="spellEnd"/>
      <w:r>
        <w:t>. (121303)</w:t>
      </w:r>
    </w:p>
    <w:p w14:paraId="4DF97845" w14:textId="77777777" w:rsidR="00F70826" w:rsidRDefault="00F70826" w:rsidP="00F70826">
      <w:r>
        <w:t>34     31 or 32 (1707351)</w:t>
      </w:r>
    </w:p>
    <w:p w14:paraId="7687D710" w14:textId="77777777" w:rsidR="00F70826" w:rsidRDefault="00F70826" w:rsidP="00F70826">
      <w:r>
        <w:t>35     *Global health/ (21792)</w:t>
      </w:r>
    </w:p>
    <w:p w14:paraId="54528582" w14:textId="77777777" w:rsidR="00F70826" w:rsidRDefault="00F70826" w:rsidP="00F70826">
      <w:r>
        <w:t>36     "Delivery of Health Care, Integrated"/ (13818)</w:t>
      </w:r>
    </w:p>
    <w:p w14:paraId="7CD8C070" w14:textId="77777777" w:rsidR="00F70826" w:rsidRDefault="00F70826" w:rsidP="00F70826">
      <w:r>
        <w:t>37     *Delivery of Health Care/ (64432)</w:t>
      </w:r>
    </w:p>
    <w:p w14:paraId="225B7E54" w14:textId="77777777" w:rsidR="00F70826" w:rsidRDefault="00F70826" w:rsidP="00F70826">
      <w:r>
        <w:t>38     *Immunization Programs/ (7525)</w:t>
      </w:r>
    </w:p>
    <w:p w14:paraId="2B0A16E3" w14:textId="77777777" w:rsidR="00F70826" w:rsidRDefault="00F70826" w:rsidP="00F70826">
      <w:r>
        <w:t>39     Health Services Accessibility/ (82387)</w:t>
      </w:r>
    </w:p>
    <w:p w14:paraId="3D1CC90C" w14:textId="77777777" w:rsidR="00F70826" w:rsidRDefault="00F70826" w:rsidP="00F70826">
      <w:r>
        <w:t>40     Disaster Planning/ (15132)</w:t>
      </w:r>
    </w:p>
    <w:p w14:paraId="1459AF3F" w14:textId="77777777" w:rsidR="00F70826" w:rsidRDefault="00F70826" w:rsidP="00F70826">
      <w:r>
        <w:t xml:space="preserve">41  </w:t>
      </w:r>
      <w:proofErr w:type="gramStart"/>
      <w:r>
        <w:t xml:space="preserve">   (</w:t>
      </w:r>
      <w:proofErr w:type="gramEnd"/>
      <w:r>
        <w:t>preparedness and response).</w:t>
      </w:r>
      <w:proofErr w:type="spellStart"/>
      <w:r>
        <w:t>tw</w:t>
      </w:r>
      <w:proofErr w:type="spellEnd"/>
      <w:r>
        <w:t>. (5348)</w:t>
      </w:r>
    </w:p>
    <w:p w14:paraId="4FA4CE37" w14:textId="77777777" w:rsidR="00F70826" w:rsidRDefault="00F70826" w:rsidP="00F70826">
      <w:r>
        <w:t>42     Diet, Healthy/ (6135)</w:t>
      </w:r>
    </w:p>
    <w:p w14:paraId="0087F504" w14:textId="77777777" w:rsidR="00F70826" w:rsidRDefault="00F70826" w:rsidP="00F70826">
      <w:r>
        <w:t xml:space="preserve">43  </w:t>
      </w:r>
      <w:proofErr w:type="gramStart"/>
      <w:r>
        <w:t xml:space="preserve">   (</w:t>
      </w:r>
      <w:proofErr w:type="gramEnd"/>
      <w:r>
        <w:t xml:space="preserve">(immunization* or </w:t>
      </w:r>
      <w:proofErr w:type="spellStart"/>
      <w:r>
        <w:t>immunisation</w:t>
      </w:r>
      <w:proofErr w:type="spellEnd"/>
      <w:r>
        <w:t xml:space="preserve">* or immunized or </w:t>
      </w:r>
      <w:proofErr w:type="spellStart"/>
      <w:r>
        <w:t>immunised</w:t>
      </w:r>
      <w:proofErr w:type="spellEnd"/>
      <w:r>
        <w:t xml:space="preserve"> or immunizing or </w:t>
      </w:r>
      <w:proofErr w:type="spellStart"/>
      <w:r>
        <w:t>immunising</w:t>
      </w:r>
      <w:proofErr w:type="spellEnd"/>
      <w:r>
        <w:t xml:space="preserve"> or vaccine* or vaccination* or vaccinated or vaccinating or inoculation or inoculating or inoculated) adj3 (service* or program* or team or unit or clinic or resource*)).</w:t>
      </w:r>
      <w:proofErr w:type="spellStart"/>
      <w:r>
        <w:t>tw</w:t>
      </w:r>
      <w:proofErr w:type="spellEnd"/>
      <w:r>
        <w:t>. (22671)</w:t>
      </w:r>
    </w:p>
    <w:p w14:paraId="7ACF568B" w14:textId="77777777" w:rsidR="00F70826" w:rsidRDefault="00F70826" w:rsidP="00F70826">
      <w:r>
        <w:t>44     *Postpartum Period/ or *Stillbirth/ (17638)</w:t>
      </w:r>
    </w:p>
    <w:p w14:paraId="7F380642" w14:textId="77777777" w:rsidR="00F70826" w:rsidRDefault="00F70826" w:rsidP="00F70826">
      <w:r>
        <w:t>45     Premature Birth/pc (2536)</w:t>
      </w:r>
    </w:p>
    <w:p w14:paraId="23550FC9" w14:textId="77777777" w:rsidR="00F70826" w:rsidRDefault="00F70826" w:rsidP="00F70826">
      <w:r>
        <w:t xml:space="preserve">46  </w:t>
      </w:r>
      <w:proofErr w:type="gramStart"/>
      <w:r>
        <w:t xml:space="preserve">   (</w:t>
      </w:r>
      <w:proofErr w:type="gramEnd"/>
      <w:r>
        <w:t xml:space="preserve">(postnatal*OR new baby or </w:t>
      </w:r>
      <w:proofErr w:type="spellStart"/>
      <w:r>
        <w:t>well baby</w:t>
      </w:r>
      <w:proofErr w:type="spellEnd"/>
      <w:r>
        <w:t xml:space="preserve"> or prenatal* or </w:t>
      </w:r>
      <w:proofErr w:type="spellStart"/>
      <w:r>
        <w:t>preg</w:t>
      </w:r>
      <w:proofErr w:type="spellEnd"/>
      <w:r>
        <w:t xml:space="preserve">* care or antenatal* or postpartum* or puerperium or </w:t>
      </w:r>
      <w:proofErr w:type="spellStart"/>
      <w:r>
        <w:t>infan</w:t>
      </w:r>
      <w:proofErr w:type="spellEnd"/>
      <w:r>
        <w:t>*) adj3 (initiative or service* or program* or team or unit or clinic or resource*)).</w:t>
      </w:r>
      <w:proofErr w:type="spellStart"/>
      <w:r>
        <w:t>tw</w:t>
      </w:r>
      <w:proofErr w:type="spellEnd"/>
      <w:r>
        <w:t>. (14901)</w:t>
      </w:r>
    </w:p>
    <w:p w14:paraId="114B4499" w14:textId="77777777" w:rsidR="00F70826" w:rsidRDefault="00F70826" w:rsidP="00F70826">
      <w:r>
        <w:lastRenderedPageBreak/>
        <w:t>47     Early Intervention, Educational/ (3341)</w:t>
      </w:r>
    </w:p>
    <w:p w14:paraId="0F936C5D" w14:textId="77777777" w:rsidR="00F70826" w:rsidRDefault="00F70826" w:rsidP="00F70826">
      <w:r>
        <w:t xml:space="preserve">48  </w:t>
      </w:r>
      <w:proofErr w:type="gramStart"/>
      <w:r>
        <w:t xml:space="preserve">   (</w:t>
      </w:r>
      <w:proofErr w:type="gramEnd"/>
      <w:r>
        <w:t>early adj2 child* adj2 (education or school or service* or program* or team or unit or clinic or resource*)).</w:t>
      </w:r>
      <w:proofErr w:type="spellStart"/>
      <w:r>
        <w:t>tw</w:t>
      </w:r>
      <w:proofErr w:type="spellEnd"/>
      <w:r>
        <w:t>. (1482)</w:t>
      </w:r>
    </w:p>
    <w:p w14:paraId="25B0E9E7" w14:textId="77777777" w:rsidR="00F70826" w:rsidRDefault="00F70826" w:rsidP="00F70826">
      <w:r>
        <w:t xml:space="preserve">49  </w:t>
      </w:r>
      <w:proofErr w:type="gramStart"/>
      <w:r>
        <w:t xml:space="preserve">   (</w:t>
      </w:r>
      <w:proofErr w:type="spellStart"/>
      <w:proofErr w:type="gramEnd"/>
      <w:r>
        <w:t>nurtur</w:t>
      </w:r>
      <w:proofErr w:type="spellEnd"/>
      <w:r>
        <w:t>* adj2 (care or treatment or therapy)).</w:t>
      </w:r>
      <w:proofErr w:type="spellStart"/>
      <w:r>
        <w:t>tw</w:t>
      </w:r>
      <w:proofErr w:type="spellEnd"/>
      <w:r>
        <w:t>. (238)</w:t>
      </w:r>
    </w:p>
    <w:p w14:paraId="0F0A0CA7" w14:textId="77777777" w:rsidR="00F70826" w:rsidRDefault="00F70826" w:rsidP="00F70826">
      <w:r>
        <w:t xml:space="preserve">50  </w:t>
      </w:r>
      <w:proofErr w:type="gramStart"/>
      <w:r>
        <w:t xml:space="preserve">   (</w:t>
      </w:r>
      <w:proofErr w:type="gramEnd"/>
      <w:r>
        <w:t>responsive adj2 caregiving).</w:t>
      </w:r>
      <w:proofErr w:type="spellStart"/>
      <w:r>
        <w:t>tw</w:t>
      </w:r>
      <w:proofErr w:type="spellEnd"/>
      <w:r>
        <w:t>. (83)</w:t>
      </w:r>
    </w:p>
    <w:p w14:paraId="0F940BF5" w14:textId="77777777" w:rsidR="00F70826" w:rsidRDefault="00F70826" w:rsidP="00F70826">
      <w:r>
        <w:t>51     *Self Care/ (19244)</w:t>
      </w:r>
    </w:p>
    <w:p w14:paraId="3D9B6CB4" w14:textId="77777777" w:rsidR="00F70826" w:rsidRDefault="00F70826" w:rsidP="00F70826">
      <w:r>
        <w:t>52     *Family Planning Services/ (12147)</w:t>
      </w:r>
    </w:p>
    <w:p w14:paraId="0EA5FFCC" w14:textId="77777777" w:rsidR="00F70826" w:rsidRDefault="00F70826" w:rsidP="00F70826">
      <w:r>
        <w:t>53     *Contraception/ (11800)</w:t>
      </w:r>
    </w:p>
    <w:p w14:paraId="1152F6C0" w14:textId="77777777" w:rsidR="00F70826" w:rsidRDefault="00F70826" w:rsidP="00F70826">
      <w:r>
        <w:t xml:space="preserve">54  </w:t>
      </w:r>
      <w:proofErr w:type="gramStart"/>
      <w:r>
        <w:t xml:space="preserve">   (</w:t>
      </w:r>
      <w:proofErr w:type="gramEnd"/>
      <w:r>
        <w:t xml:space="preserve">condom* or (OC adj pill) or </w:t>
      </w:r>
      <w:proofErr w:type="spellStart"/>
      <w:r>
        <w:t>medroxyprogest</w:t>
      </w:r>
      <w:proofErr w:type="spellEnd"/>
      <w:r>
        <w:t xml:space="preserve">* or </w:t>
      </w:r>
      <w:proofErr w:type="spellStart"/>
      <w:r>
        <w:t>Mesigyna</w:t>
      </w:r>
      <w:proofErr w:type="spellEnd"/>
      <w:r>
        <w:t xml:space="preserve"> or </w:t>
      </w:r>
      <w:proofErr w:type="spellStart"/>
      <w:r>
        <w:t>Cyclofem</w:t>
      </w:r>
      <w:proofErr w:type="spellEnd"/>
      <w:r>
        <w:t xml:space="preserve"> or intrauterine system or IUS or intrauterine device* or IUD* or vasectomy or </w:t>
      </w:r>
      <w:proofErr w:type="spellStart"/>
      <w:r>
        <w:t>sterilisation</w:t>
      </w:r>
      <w:proofErr w:type="spellEnd"/>
      <w:r>
        <w:t xml:space="preserve"> or sterilization or (tubal adj ligation) or (vaginal adj ring) or </w:t>
      </w:r>
      <w:proofErr w:type="spellStart"/>
      <w:r>
        <w:t>cycletel</w:t>
      </w:r>
      <w:proofErr w:type="spellEnd"/>
      <w:r>
        <w:t xml:space="preserve"> or (lactational adj2 </w:t>
      </w:r>
      <w:proofErr w:type="spellStart"/>
      <w:r>
        <w:t>amenorr</w:t>
      </w:r>
      <w:proofErr w:type="spellEnd"/>
      <w:r>
        <w:t>*)).</w:t>
      </w:r>
      <w:proofErr w:type="spellStart"/>
      <w:r>
        <w:t>tw</w:t>
      </w:r>
      <w:proofErr w:type="spellEnd"/>
      <w:r>
        <w:t>. (68396)</w:t>
      </w:r>
    </w:p>
    <w:p w14:paraId="36D0DBB9" w14:textId="77777777" w:rsidR="00F70826" w:rsidRDefault="00F70826" w:rsidP="00F70826">
      <w:r>
        <w:t>55     *Pregnancy, unplanned/ or *Pregnancy, unwanted/ or *Abortion, Induced/ or *Abortion, Legal/ (27835)</w:t>
      </w:r>
    </w:p>
    <w:p w14:paraId="058A15FD" w14:textId="77777777" w:rsidR="00F70826" w:rsidRDefault="00F70826" w:rsidP="00F70826">
      <w:r>
        <w:t xml:space="preserve">56  </w:t>
      </w:r>
      <w:proofErr w:type="gramStart"/>
      <w:r>
        <w:t xml:space="preserve">   (</w:t>
      </w:r>
      <w:proofErr w:type="spellStart"/>
      <w:proofErr w:type="gramEnd"/>
      <w:r>
        <w:t>pregnan</w:t>
      </w:r>
      <w:proofErr w:type="spellEnd"/>
      <w:r>
        <w:t>* adj3 (prevent* or interrupt* or unplanned or unwanted)).</w:t>
      </w:r>
      <w:proofErr w:type="spellStart"/>
      <w:r>
        <w:t>tw</w:t>
      </w:r>
      <w:proofErr w:type="spellEnd"/>
      <w:r>
        <w:t>. (15828)</w:t>
      </w:r>
    </w:p>
    <w:p w14:paraId="1D7A2CDB" w14:textId="77777777" w:rsidR="00F70826" w:rsidRDefault="00F70826" w:rsidP="00F70826">
      <w:r>
        <w:t>57     *Sexually Transmitted Diseases/ (18776)</w:t>
      </w:r>
    </w:p>
    <w:p w14:paraId="73178BE5" w14:textId="77777777" w:rsidR="00F70826" w:rsidRDefault="00F70826" w:rsidP="00F70826">
      <w:r>
        <w:t xml:space="preserve">58  </w:t>
      </w:r>
      <w:proofErr w:type="gramStart"/>
      <w:r>
        <w:t xml:space="preserve">   (</w:t>
      </w:r>
      <w:proofErr w:type="gramEnd"/>
      <w:r>
        <w:t xml:space="preserve">sexually </w:t>
      </w:r>
      <w:proofErr w:type="spellStart"/>
      <w:r>
        <w:t>transmi</w:t>
      </w:r>
      <w:proofErr w:type="spellEnd"/>
      <w:r>
        <w:t>* or STI or STIs or STD or STDs or venereal).</w:t>
      </w:r>
      <w:proofErr w:type="spellStart"/>
      <w:r>
        <w:t>tw</w:t>
      </w:r>
      <w:proofErr w:type="spellEnd"/>
      <w:r>
        <w:t>. (52143)</w:t>
      </w:r>
    </w:p>
    <w:p w14:paraId="695ED530" w14:textId="77777777" w:rsidR="00F70826" w:rsidRDefault="00F70826" w:rsidP="00F70826">
      <w:r>
        <w:t>59     Domestic Violence/ or Spouse Abuse/ or Intimate Partner Violence/ or Rape/ (23791)</w:t>
      </w:r>
    </w:p>
    <w:p w14:paraId="76257C29" w14:textId="77777777" w:rsidR="00F70826" w:rsidRDefault="00F70826" w:rsidP="00F70826">
      <w:r>
        <w:t xml:space="preserve">60  </w:t>
      </w:r>
      <w:proofErr w:type="gramStart"/>
      <w:r>
        <w:t xml:space="preserve">   (</w:t>
      </w:r>
      <w:proofErr w:type="gramEnd"/>
      <w:r>
        <w:t xml:space="preserve">((sexual or domestic or </w:t>
      </w:r>
      <w:proofErr w:type="spellStart"/>
      <w:r>
        <w:t>spous</w:t>
      </w:r>
      <w:proofErr w:type="spellEnd"/>
      <w:r>
        <w:t>* or intimate partner) adj3 (</w:t>
      </w:r>
      <w:proofErr w:type="spellStart"/>
      <w:r>
        <w:t>violen</w:t>
      </w:r>
      <w:proofErr w:type="spellEnd"/>
      <w:r>
        <w:t xml:space="preserve">* or </w:t>
      </w:r>
      <w:proofErr w:type="spellStart"/>
      <w:r>
        <w:t>abus</w:t>
      </w:r>
      <w:proofErr w:type="spellEnd"/>
      <w:r>
        <w:t>* or assault)) or rape).</w:t>
      </w:r>
      <w:proofErr w:type="spellStart"/>
      <w:r>
        <w:t>tw</w:t>
      </w:r>
      <w:proofErr w:type="spellEnd"/>
      <w:r>
        <w:t>. (44784)</w:t>
      </w:r>
    </w:p>
    <w:p w14:paraId="1719160D" w14:textId="77777777" w:rsidR="00F70826" w:rsidRDefault="00F70826" w:rsidP="00F70826">
      <w:r>
        <w:t xml:space="preserve">61  </w:t>
      </w:r>
      <w:proofErr w:type="gramStart"/>
      <w:r>
        <w:t xml:space="preserve">   (</w:t>
      </w:r>
      <w:proofErr w:type="gramEnd"/>
      <w:r>
        <w:t xml:space="preserve">abort* or </w:t>
      </w:r>
      <w:proofErr w:type="spellStart"/>
      <w:r>
        <w:t>miscarr</w:t>
      </w:r>
      <w:proofErr w:type="spellEnd"/>
      <w:r>
        <w:t>* or (</w:t>
      </w:r>
      <w:proofErr w:type="spellStart"/>
      <w:r>
        <w:t>pregnan</w:t>
      </w:r>
      <w:proofErr w:type="spellEnd"/>
      <w:r>
        <w:t xml:space="preserve">* adj2 </w:t>
      </w:r>
      <w:proofErr w:type="spellStart"/>
      <w:r>
        <w:t>terminat</w:t>
      </w:r>
      <w:proofErr w:type="spellEnd"/>
      <w:r>
        <w:t>*)).</w:t>
      </w:r>
      <w:proofErr w:type="spellStart"/>
      <w:r>
        <w:t>tw</w:t>
      </w:r>
      <w:proofErr w:type="spellEnd"/>
      <w:r>
        <w:t>. (103115)</w:t>
      </w:r>
    </w:p>
    <w:p w14:paraId="386FAC97" w14:textId="77777777" w:rsidR="00F70826" w:rsidRDefault="00F70826" w:rsidP="00F70826">
      <w:r>
        <w:t>62     *Puberty/ or *Menstruation/ (14916)</w:t>
      </w:r>
    </w:p>
    <w:p w14:paraId="2F3CFBB7" w14:textId="77777777" w:rsidR="00F70826" w:rsidRDefault="00F70826" w:rsidP="00F70826">
      <w:r>
        <w:t xml:space="preserve">63  </w:t>
      </w:r>
      <w:proofErr w:type="gramStart"/>
      <w:r>
        <w:t xml:space="preserve">   (</w:t>
      </w:r>
      <w:proofErr w:type="spellStart"/>
      <w:proofErr w:type="gramEnd"/>
      <w:r>
        <w:t>pubert</w:t>
      </w:r>
      <w:proofErr w:type="spellEnd"/>
      <w:r>
        <w:t xml:space="preserve">* or </w:t>
      </w:r>
      <w:proofErr w:type="spellStart"/>
      <w:r>
        <w:t>pubescen</w:t>
      </w:r>
      <w:proofErr w:type="spellEnd"/>
      <w:r>
        <w:t xml:space="preserve">* or </w:t>
      </w:r>
      <w:proofErr w:type="spellStart"/>
      <w:r>
        <w:t>menstruat</w:t>
      </w:r>
      <w:proofErr w:type="spellEnd"/>
      <w:r>
        <w:t>* or menstrual*).</w:t>
      </w:r>
      <w:proofErr w:type="spellStart"/>
      <w:r>
        <w:t>ti</w:t>
      </w:r>
      <w:proofErr w:type="spellEnd"/>
      <w:r>
        <w:t>. (28062)</w:t>
      </w:r>
    </w:p>
    <w:p w14:paraId="519173AC" w14:textId="77777777" w:rsidR="00F70826" w:rsidRDefault="00F70826" w:rsidP="00F70826">
      <w:r>
        <w:t xml:space="preserve">64  </w:t>
      </w:r>
      <w:proofErr w:type="gramStart"/>
      <w:r>
        <w:t xml:space="preserve">   (</w:t>
      </w:r>
      <w:proofErr w:type="gramEnd"/>
      <w:r>
        <w:t>(antenatal or prenatal or antepartum) adj3 (care or service* or counsel* or test*)).</w:t>
      </w:r>
      <w:proofErr w:type="spellStart"/>
      <w:r>
        <w:t>tw</w:t>
      </w:r>
      <w:proofErr w:type="spellEnd"/>
      <w:r>
        <w:t>. (33179)</w:t>
      </w:r>
    </w:p>
    <w:p w14:paraId="540F5F4E" w14:textId="77777777" w:rsidR="00F70826" w:rsidRDefault="00F70826" w:rsidP="00F70826">
      <w:r>
        <w:t xml:space="preserve">65  </w:t>
      </w:r>
      <w:proofErr w:type="gramStart"/>
      <w:r>
        <w:t xml:space="preserve">   (</w:t>
      </w:r>
      <w:proofErr w:type="gramEnd"/>
      <w:r>
        <w:t>(maternal or mother*) adj3 (health or service* or care)).</w:t>
      </w:r>
      <w:proofErr w:type="spellStart"/>
      <w:r>
        <w:t>tw</w:t>
      </w:r>
      <w:proofErr w:type="spellEnd"/>
      <w:r>
        <w:t>. (35346)</w:t>
      </w:r>
    </w:p>
    <w:p w14:paraId="6CC81AA9" w14:textId="77777777" w:rsidR="00F70826" w:rsidRDefault="00F70826" w:rsidP="00F70826">
      <w:r>
        <w:t>66     Reproductive Health/ (4348)</w:t>
      </w:r>
    </w:p>
    <w:p w14:paraId="53B3B1BD" w14:textId="77777777" w:rsidR="00F70826" w:rsidRDefault="00F70826" w:rsidP="00F70826">
      <w:r>
        <w:t xml:space="preserve">67  </w:t>
      </w:r>
      <w:proofErr w:type="gramStart"/>
      <w:r>
        <w:t xml:space="preserve">   (</w:t>
      </w:r>
      <w:proofErr w:type="gramEnd"/>
      <w:r>
        <w:t>reproductive adj2 (health or care or service*)).</w:t>
      </w:r>
      <w:proofErr w:type="spellStart"/>
      <w:r>
        <w:t>tw</w:t>
      </w:r>
      <w:proofErr w:type="spellEnd"/>
      <w:r>
        <w:t>. (17527)</w:t>
      </w:r>
    </w:p>
    <w:p w14:paraId="2FB692AD" w14:textId="77777777" w:rsidR="00F70826" w:rsidRDefault="00F70826" w:rsidP="00F70826">
      <w:r>
        <w:t>68     *Midwifery/ (15206)</w:t>
      </w:r>
    </w:p>
    <w:p w14:paraId="0A25C9B9" w14:textId="77777777" w:rsidR="00F70826" w:rsidRDefault="00F70826" w:rsidP="00F70826">
      <w:r>
        <w:t xml:space="preserve">69  </w:t>
      </w:r>
      <w:proofErr w:type="gramStart"/>
      <w:r>
        <w:t xml:space="preserve">   (</w:t>
      </w:r>
      <w:proofErr w:type="spellStart"/>
      <w:proofErr w:type="gramEnd"/>
      <w:r>
        <w:t>midwi</w:t>
      </w:r>
      <w:proofErr w:type="spellEnd"/>
      <w:r>
        <w:t xml:space="preserve">* or skilled birth or skilled </w:t>
      </w:r>
      <w:proofErr w:type="spellStart"/>
      <w:r>
        <w:t>attendan</w:t>
      </w:r>
      <w:proofErr w:type="spellEnd"/>
      <w:r>
        <w:t>*).</w:t>
      </w:r>
      <w:proofErr w:type="spellStart"/>
      <w:r>
        <w:t>tw</w:t>
      </w:r>
      <w:proofErr w:type="spellEnd"/>
      <w:r>
        <w:t>. (27948)</w:t>
      </w:r>
    </w:p>
    <w:p w14:paraId="66B86DA2" w14:textId="77777777" w:rsidR="00F70826" w:rsidRDefault="00F70826" w:rsidP="00F70826">
      <w:r>
        <w:t>70     *Breast Feeding/ (27315)</w:t>
      </w:r>
    </w:p>
    <w:p w14:paraId="4C52DF3B" w14:textId="77777777" w:rsidR="00F70826" w:rsidRDefault="00F70826" w:rsidP="00F70826">
      <w:r>
        <w:t xml:space="preserve">71  </w:t>
      </w:r>
      <w:proofErr w:type="gramStart"/>
      <w:r>
        <w:t xml:space="preserve">   (</w:t>
      </w:r>
      <w:proofErr w:type="gramEnd"/>
      <w:r>
        <w:t>breast feed* or breast fed or breastfeed* or breastfed).</w:t>
      </w:r>
      <w:proofErr w:type="spellStart"/>
      <w:r>
        <w:t>ti</w:t>
      </w:r>
      <w:proofErr w:type="spellEnd"/>
      <w:r>
        <w:t>. (19678)</w:t>
      </w:r>
    </w:p>
    <w:p w14:paraId="224AAC2F" w14:textId="77777777" w:rsidR="00F70826" w:rsidRDefault="00F70826" w:rsidP="00F70826">
      <w:r>
        <w:t xml:space="preserve">72  </w:t>
      </w:r>
      <w:proofErr w:type="gramStart"/>
      <w:r>
        <w:t xml:space="preserve">   (</w:t>
      </w:r>
      <w:proofErr w:type="gramEnd"/>
      <w:r>
        <w:t xml:space="preserve">early adj1 </w:t>
      </w:r>
      <w:proofErr w:type="spellStart"/>
      <w:r>
        <w:t>diagnos</w:t>
      </w:r>
      <w:proofErr w:type="spellEnd"/>
      <w:r>
        <w:t xml:space="preserve">* adj2 (infant* or </w:t>
      </w:r>
      <w:proofErr w:type="spellStart"/>
      <w:r>
        <w:t>neonat</w:t>
      </w:r>
      <w:proofErr w:type="spellEnd"/>
      <w:r>
        <w:t>* or newborn*)).</w:t>
      </w:r>
      <w:proofErr w:type="spellStart"/>
      <w:r>
        <w:t>tw</w:t>
      </w:r>
      <w:proofErr w:type="spellEnd"/>
      <w:r>
        <w:t>. (519)</w:t>
      </w:r>
    </w:p>
    <w:p w14:paraId="25BC4112" w14:textId="77777777" w:rsidR="00F70826" w:rsidRDefault="00F70826" w:rsidP="00F70826">
      <w:r>
        <w:t>73     *"Infectious Disease Transmission, Vertical"/ (10470)</w:t>
      </w:r>
    </w:p>
    <w:p w14:paraId="421919A5" w14:textId="77777777" w:rsidR="00F70826" w:rsidRDefault="00F70826" w:rsidP="00F70826">
      <w:r>
        <w:t xml:space="preserve">74  </w:t>
      </w:r>
      <w:proofErr w:type="gramStart"/>
      <w:r>
        <w:t xml:space="preserve">   (</w:t>
      </w:r>
      <w:proofErr w:type="gramEnd"/>
      <w:r>
        <w:t xml:space="preserve">(mother to child </w:t>
      </w:r>
      <w:proofErr w:type="spellStart"/>
      <w:r>
        <w:t>transmi</w:t>
      </w:r>
      <w:proofErr w:type="spellEnd"/>
      <w:r>
        <w:t xml:space="preserve">* adj3 (prevent* or </w:t>
      </w:r>
      <w:proofErr w:type="spellStart"/>
      <w:r>
        <w:t>eliminat</w:t>
      </w:r>
      <w:proofErr w:type="spellEnd"/>
      <w:r>
        <w:t xml:space="preserve">*)) or </w:t>
      </w:r>
      <w:proofErr w:type="spellStart"/>
      <w:r>
        <w:t>emtct</w:t>
      </w:r>
      <w:proofErr w:type="spellEnd"/>
      <w:r>
        <w:t xml:space="preserve"> or </w:t>
      </w:r>
      <w:proofErr w:type="spellStart"/>
      <w:r>
        <w:t>pmtct</w:t>
      </w:r>
      <w:proofErr w:type="spellEnd"/>
      <w:r>
        <w:t xml:space="preserve"> or (vertical adj </w:t>
      </w:r>
      <w:proofErr w:type="spellStart"/>
      <w:r>
        <w:t>transmi</w:t>
      </w:r>
      <w:proofErr w:type="spellEnd"/>
      <w:r>
        <w:t>*)).</w:t>
      </w:r>
      <w:proofErr w:type="spellStart"/>
      <w:r>
        <w:t>tw</w:t>
      </w:r>
      <w:proofErr w:type="spellEnd"/>
      <w:r>
        <w:t>. (10515)</w:t>
      </w:r>
    </w:p>
    <w:p w14:paraId="57F99B11" w14:textId="77777777" w:rsidR="00F70826" w:rsidRDefault="00F70826" w:rsidP="00F70826">
      <w:r>
        <w:t>75     child nutrition disorders/ or infant nutrition disorders/ (8092)</w:t>
      </w:r>
    </w:p>
    <w:p w14:paraId="1DBEC9FF" w14:textId="77777777" w:rsidR="00F70826" w:rsidRDefault="00F70826" w:rsidP="00F70826">
      <w:r>
        <w:t>76     *Sex Education/ (5692)</w:t>
      </w:r>
    </w:p>
    <w:p w14:paraId="3B5807EA" w14:textId="77777777" w:rsidR="00F70826" w:rsidRDefault="00F70826" w:rsidP="00F70826">
      <w:r>
        <w:t xml:space="preserve">77  </w:t>
      </w:r>
      <w:proofErr w:type="gramStart"/>
      <w:r>
        <w:t xml:space="preserve">   (</w:t>
      </w:r>
      <w:proofErr w:type="gramEnd"/>
      <w:r>
        <w:t>sex* adj (</w:t>
      </w:r>
      <w:proofErr w:type="spellStart"/>
      <w:r>
        <w:t>educat</w:t>
      </w:r>
      <w:proofErr w:type="spellEnd"/>
      <w:r>
        <w:t xml:space="preserve">* or "health </w:t>
      </w:r>
      <w:proofErr w:type="spellStart"/>
      <w:r>
        <w:t>promot</w:t>
      </w:r>
      <w:proofErr w:type="spellEnd"/>
      <w:r>
        <w:t>*")).</w:t>
      </w:r>
      <w:proofErr w:type="spellStart"/>
      <w:r>
        <w:t>tw</w:t>
      </w:r>
      <w:proofErr w:type="spellEnd"/>
      <w:r>
        <w:t>. (9179)</w:t>
      </w:r>
    </w:p>
    <w:p w14:paraId="3B347267" w14:textId="77777777" w:rsidR="00F70826" w:rsidRDefault="00F70826" w:rsidP="00F70826">
      <w:r>
        <w:t>78     *Smoking Cessation/ and (*Pregnancy/ or *Pregnancy in Adolescence/) (115)</w:t>
      </w:r>
    </w:p>
    <w:p w14:paraId="66159D73" w14:textId="77777777" w:rsidR="00F70826" w:rsidRDefault="00F70826" w:rsidP="00F70826">
      <w:r>
        <w:t xml:space="preserve">79  </w:t>
      </w:r>
      <w:proofErr w:type="gramStart"/>
      <w:r>
        <w:t xml:space="preserve">   (</w:t>
      </w:r>
      <w:proofErr w:type="gramEnd"/>
      <w:r>
        <w:t>((smoking or smoker* or cigarette or tobacco) adj3 (</w:t>
      </w:r>
      <w:proofErr w:type="spellStart"/>
      <w:r>
        <w:t>ceas</w:t>
      </w:r>
      <w:proofErr w:type="spellEnd"/>
      <w:r>
        <w:t xml:space="preserve">* or cessation or stop* or </w:t>
      </w:r>
      <w:proofErr w:type="spellStart"/>
      <w:r>
        <w:t>discontinu</w:t>
      </w:r>
      <w:proofErr w:type="spellEnd"/>
      <w:r>
        <w:t>*)) and (</w:t>
      </w:r>
      <w:proofErr w:type="spellStart"/>
      <w:r>
        <w:t>pregnan</w:t>
      </w:r>
      <w:proofErr w:type="spellEnd"/>
      <w:r>
        <w:t>* or maternal or mother*)).</w:t>
      </w:r>
      <w:proofErr w:type="spellStart"/>
      <w:r>
        <w:t>tw</w:t>
      </w:r>
      <w:proofErr w:type="spellEnd"/>
      <w:r>
        <w:t>. (2455)</w:t>
      </w:r>
    </w:p>
    <w:p w14:paraId="66464248" w14:textId="77777777" w:rsidR="00F70826" w:rsidRDefault="00F70826" w:rsidP="00F70826">
      <w:r>
        <w:t>80     *Mental health services/ or *Community mental health services/ (41969)</w:t>
      </w:r>
    </w:p>
    <w:p w14:paraId="3069A783" w14:textId="77777777" w:rsidR="00F70826" w:rsidRDefault="00F70826" w:rsidP="00F70826">
      <w:pPr>
        <w:rPr>
          <w:lang w:val="fr-FR"/>
        </w:rPr>
      </w:pPr>
      <w:r>
        <w:rPr>
          <w:lang w:val="fr-FR"/>
        </w:rPr>
        <w:t>81     *</w:t>
      </w:r>
      <w:proofErr w:type="spellStart"/>
      <w:r>
        <w:rPr>
          <w:lang w:val="fr-FR"/>
        </w:rPr>
        <w:t>Depression</w:t>
      </w:r>
      <w:proofErr w:type="spellEnd"/>
      <w:r>
        <w:rPr>
          <w:lang w:val="fr-FR"/>
        </w:rPr>
        <w:t>, Postpartum/ (5443)</w:t>
      </w:r>
    </w:p>
    <w:p w14:paraId="604C20E2" w14:textId="77777777" w:rsidR="00F70826" w:rsidRDefault="00F70826" w:rsidP="00F70826">
      <w:pPr>
        <w:rPr>
          <w:lang w:val="fr-FR"/>
        </w:rPr>
      </w:pPr>
      <w:r>
        <w:rPr>
          <w:lang w:val="fr-FR"/>
        </w:rPr>
        <w:t>82     *HIV Infections/</w:t>
      </w:r>
      <w:proofErr w:type="spellStart"/>
      <w:r>
        <w:rPr>
          <w:lang w:val="fr-FR"/>
        </w:rPr>
        <w:t>ec</w:t>
      </w:r>
      <w:proofErr w:type="spellEnd"/>
      <w:r>
        <w:rPr>
          <w:lang w:val="fr-FR"/>
        </w:rPr>
        <w:t>, pc (24648)</w:t>
      </w:r>
    </w:p>
    <w:p w14:paraId="63966533" w14:textId="77777777" w:rsidR="00F70826" w:rsidRDefault="00F70826" w:rsidP="00F70826">
      <w:pPr>
        <w:rPr>
          <w:lang w:val="fr-FR"/>
        </w:rPr>
      </w:pPr>
      <w:r>
        <w:rPr>
          <w:lang w:val="fr-FR"/>
        </w:rPr>
        <w:t xml:space="preserve">83     Communicable </w:t>
      </w:r>
      <w:proofErr w:type="spellStart"/>
      <w:r>
        <w:rPr>
          <w:lang w:val="fr-FR"/>
        </w:rPr>
        <w:t>Disease</w:t>
      </w:r>
      <w:proofErr w:type="spellEnd"/>
      <w:r>
        <w:rPr>
          <w:lang w:val="fr-FR"/>
        </w:rPr>
        <w:t xml:space="preserve"> Control/ (27552)</w:t>
      </w:r>
    </w:p>
    <w:p w14:paraId="1BB55356" w14:textId="77777777" w:rsidR="00F70826" w:rsidRDefault="00F70826" w:rsidP="00F70826">
      <w:pPr>
        <w:rPr>
          <w:lang w:val="fr-FR"/>
        </w:rPr>
      </w:pPr>
      <w:r>
        <w:rPr>
          <w:lang w:val="fr-FR"/>
        </w:rPr>
        <w:t xml:space="preserve">84     </w:t>
      </w:r>
      <w:proofErr w:type="spellStart"/>
      <w:r>
        <w:rPr>
          <w:lang w:val="fr-FR"/>
        </w:rPr>
        <w:t>Noncommunicable</w:t>
      </w:r>
      <w:proofErr w:type="spellEnd"/>
      <w:r>
        <w:rPr>
          <w:lang w:val="fr-FR"/>
        </w:rPr>
        <w:t xml:space="preserve"> </w:t>
      </w:r>
      <w:proofErr w:type="spellStart"/>
      <w:r>
        <w:rPr>
          <w:lang w:val="fr-FR"/>
        </w:rPr>
        <w:t>Diseases</w:t>
      </w:r>
      <w:proofErr w:type="spellEnd"/>
      <w:r>
        <w:rPr>
          <w:lang w:val="fr-FR"/>
        </w:rPr>
        <w:t>/ (2204)</w:t>
      </w:r>
    </w:p>
    <w:p w14:paraId="164ABCBF" w14:textId="77777777" w:rsidR="00F70826" w:rsidRDefault="00F70826" w:rsidP="00F70826">
      <w:pPr>
        <w:rPr>
          <w:lang w:val="fr-FR"/>
        </w:rPr>
      </w:pPr>
      <w:r>
        <w:rPr>
          <w:lang w:val="fr-FR"/>
        </w:rPr>
        <w:t xml:space="preserve">85     </w:t>
      </w:r>
      <w:proofErr w:type="spellStart"/>
      <w:r>
        <w:rPr>
          <w:lang w:val="fr-FR"/>
        </w:rPr>
        <w:t>Depression</w:t>
      </w:r>
      <w:proofErr w:type="spellEnd"/>
      <w:r>
        <w:rPr>
          <w:lang w:val="fr-FR"/>
        </w:rPr>
        <w:t>/</w:t>
      </w:r>
      <w:proofErr w:type="spellStart"/>
      <w:r>
        <w:rPr>
          <w:lang w:val="fr-FR"/>
        </w:rPr>
        <w:t>ec</w:t>
      </w:r>
      <w:proofErr w:type="spellEnd"/>
      <w:r>
        <w:rPr>
          <w:lang w:val="fr-FR"/>
        </w:rPr>
        <w:t>, pc (5030)</w:t>
      </w:r>
    </w:p>
    <w:p w14:paraId="4C37AF32" w14:textId="77777777" w:rsidR="00F70826" w:rsidRDefault="00F70826" w:rsidP="00F70826">
      <w:pPr>
        <w:rPr>
          <w:lang w:val="fr-FR"/>
        </w:rPr>
      </w:pPr>
      <w:r>
        <w:rPr>
          <w:lang w:val="fr-FR"/>
        </w:rPr>
        <w:t>86     Hypertension/</w:t>
      </w:r>
      <w:proofErr w:type="spellStart"/>
      <w:r>
        <w:rPr>
          <w:lang w:val="fr-FR"/>
        </w:rPr>
        <w:t>ec</w:t>
      </w:r>
      <w:proofErr w:type="spellEnd"/>
      <w:r>
        <w:rPr>
          <w:lang w:val="fr-FR"/>
        </w:rPr>
        <w:t>, pc (12142)</w:t>
      </w:r>
    </w:p>
    <w:p w14:paraId="0F48F9C4" w14:textId="77777777" w:rsidR="00F70826" w:rsidRDefault="00F70826" w:rsidP="00F70826">
      <w:pPr>
        <w:rPr>
          <w:lang w:val="fr-FR"/>
        </w:rPr>
      </w:pPr>
      <w:r>
        <w:rPr>
          <w:lang w:val="fr-FR"/>
        </w:rPr>
        <w:t xml:space="preserve">87     </w:t>
      </w:r>
      <w:proofErr w:type="spellStart"/>
      <w:r>
        <w:rPr>
          <w:lang w:val="fr-FR"/>
        </w:rPr>
        <w:t>Diabetes</w:t>
      </w:r>
      <w:proofErr w:type="spellEnd"/>
      <w:r>
        <w:rPr>
          <w:lang w:val="fr-FR"/>
        </w:rPr>
        <w:t xml:space="preserve"> </w:t>
      </w:r>
      <w:proofErr w:type="spellStart"/>
      <w:r>
        <w:rPr>
          <w:lang w:val="fr-FR"/>
        </w:rPr>
        <w:t>Mellitus</w:t>
      </w:r>
      <w:proofErr w:type="spellEnd"/>
      <w:r>
        <w:rPr>
          <w:lang w:val="fr-FR"/>
        </w:rPr>
        <w:t>/</w:t>
      </w:r>
      <w:proofErr w:type="spellStart"/>
      <w:r>
        <w:rPr>
          <w:lang w:val="fr-FR"/>
        </w:rPr>
        <w:t>ec</w:t>
      </w:r>
      <w:proofErr w:type="spellEnd"/>
      <w:r>
        <w:rPr>
          <w:lang w:val="fr-FR"/>
        </w:rPr>
        <w:t>, pc (6692)</w:t>
      </w:r>
    </w:p>
    <w:p w14:paraId="7DA29D8E" w14:textId="77777777" w:rsidR="00F70826" w:rsidRDefault="00F70826" w:rsidP="00F70826">
      <w:pPr>
        <w:rPr>
          <w:lang w:val="fr-FR"/>
        </w:rPr>
      </w:pPr>
      <w:r>
        <w:rPr>
          <w:lang w:val="fr-FR"/>
        </w:rPr>
        <w:t>88     Child Abuse/</w:t>
      </w:r>
      <w:proofErr w:type="spellStart"/>
      <w:r>
        <w:rPr>
          <w:lang w:val="fr-FR"/>
        </w:rPr>
        <w:t>ec</w:t>
      </w:r>
      <w:proofErr w:type="spellEnd"/>
      <w:r>
        <w:rPr>
          <w:lang w:val="fr-FR"/>
        </w:rPr>
        <w:t>, pc (4328)</w:t>
      </w:r>
    </w:p>
    <w:p w14:paraId="62834A1E" w14:textId="77777777" w:rsidR="00F70826" w:rsidRDefault="00F70826" w:rsidP="00F70826">
      <w:r>
        <w:t>89     Obesity/</w:t>
      </w:r>
      <w:proofErr w:type="spellStart"/>
      <w:r>
        <w:t>ec</w:t>
      </w:r>
      <w:proofErr w:type="spellEnd"/>
      <w:r>
        <w:t>, pc (18485)</w:t>
      </w:r>
    </w:p>
    <w:p w14:paraId="61BF52B6" w14:textId="77777777" w:rsidR="00F70826" w:rsidRDefault="00F70826" w:rsidP="00F70826">
      <w:r>
        <w:t>90     or/35-89 (855191)</w:t>
      </w:r>
    </w:p>
    <w:p w14:paraId="03D50CF4" w14:textId="77777777" w:rsidR="00F70826" w:rsidRDefault="00F70826" w:rsidP="00F70826">
      <w:r>
        <w:t>91     or/18-30 (380705)</w:t>
      </w:r>
    </w:p>
    <w:p w14:paraId="1F5E9148" w14:textId="77777777" w:rsidR="00F70826" w:rsidRDefault="00F70826" w:rsidP="00F70826">
      <w:r>
        <w:t>92     17 and 34 and 91 (3721)</w:t>
      </w:r>
    </w:p>
    <w:p w14:paraId="09F84A2E" w14:textId="77777777" w:rsidR="00F70826" w:rsidRDefault="00F70826" w:rsidP="00F70826">
      <w:r>
        <w:t>93     34 and 90 and 91 (13373)</w:t>
      </w:r>
    </w:p>
    <w:p w14:paraId="15428415" w14:textId="77777777" w:rsidR="00F70826" w:rsidRDefault="00F70826" w:rsidP="00F70826">
      <w:r>
        <w:t>94     92 or 93 (14775)</w:t>
      </w:r>
    </w:p>
    <w:p w14:paraId="33D1C40A" w14:textId="77777777" w:rsidR="00F70826" w:rsidRDefault="00F70826" w:rsidP="00F70826">
      <w:pPr>
        <w:rPr>
          <w:rFonts w:asciiTheme="minorHAnsi" w:eastAsia="SimSun" w:hAnsiTheme="minorHAnsi" w:cs="Arial"/>
          <w:b/>
          <w:caps/>
          <w:color w:val="447DB5"/>
          <w:sz w:val="22"/>
          <w:szCs w:val="22"/>
        </w:rPr>
      </w:pPr>
      <w:r>
        <w:t xml:space="preserve">95     limit 94 to </w:t>
      </w:r>
      <w:proofErr w:type="spellStart"/>
      <w:r>
        <w:t>yr</w:t>
      </w:r>
      <w:proofErr w:type="spellEnd"/>
      <w:r>
        <w:t>="2010 - 2022" (9838)</w:t>
      </w:r>
    </w:p>
    <w:p w14:paraId="1561B143" w14:textId="77777777" w:rsidR="00D123C7" w:rsidRDefault="00D123C7"/>
    <w:sectPr w:rsidR="00D123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D68E1"/>
    <w:multiLevelType w:val="multilevel"/>
    <w:tmpl w:val="B6A423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520B89"/>
    <w:multiLevelType w:val="multilevel"/>
    <w:tmpl w:val="7166DA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511FEE"/>
    <w:multiLevelType w:val="multilevel"/>
    <w:tmpl w:val="43046F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7E1A48"/>
    <w:multiLevelType w:val="multilevel"/>
    <w:tmpl w:val="D77415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886570A"/>
    <w:multiLevelType w:val="multilevel"/>
    <w:tmpl w:val="E57A06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21F07C1"/>
    <w:multiLevelType w:val="multilevel"/>
    <w:tmpl w:val="6A9C4E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664C68"/>
    <w:multiLevelType w:val="multilevel"/>
    <w:tmpl w:val="E2BE0E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4A7F74"/>
    <w:multiLevelType w:val="hybridMultilevel"/>
    <w:tmpl w:val="B8C87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1F86E33"/>
    <w:multiLevelType w:val="multilevel"/>
    <w:tmpl w:val="F3DCF8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4427FA8"/>
    <w:multiLevelType w:val="multilevel"/>
    <w:tmpl w:val="314EE8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F625C7"/>
    <w:multiLevelType w:val="multilevel"/>
    <w:tmpl w:val="EF6209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A4A3477"/>
    <w:multiLevelType w:val="multilevel"/>
    <w:tmpl w:val="ECD2CF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11"/>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4"/>
    <w:lvlOverride w:ilvl="0"/>
    <w:lvlOverride w:ilvl="1"/>
    <w:lvlOverride w:ilvl="2"/>
    <w:lvlOverride w:ilvl="3"/>
    <w:lvlOverride w:ilvl="4"/>
    <w:lvlOverride w:ilvl="5"/>
    <w:lvlOverride w:ilvl="6"/>
    <w:lvlOverride w:ilvl="7"/>
    <w:lvlOverride w:ilvl="8"/>
  </w:num>
  <w:num w:numId="11">
    <w:abstractNumId w:val="8"/>
    <w:lvlOverride w:ilvl="0"/>
    <w:lvlOverride w:ilvl="1"/>
    <w:lvlOverride w:ilvl="2"/>
    <w:lvlOverride w:ilvl="3"/>
    <w:lvlOverride w:ilvl="4"/>
    <w:lvlOverride w:ilvl="5"/>
    <w:lvlOverride w:ilvl="6"/>
    <w:lvlOverride w:ilvl="7"/>
    <w:lvlOverride w:ilvl="8"/>
  </w:num>
  <w:num w:numId="12">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826"/>
    <w:rsid w:val="0053774A"/>
    <w:rsid w:val="00D123C7"/>
    <w:rsid w:val="00F70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B4726"/>
  <w15:chartTrackingRefBased/>
  <w15:docId w15:val="{6AE15CDC-45E3-4478-A6B8-D0A87E8A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826"/>
    <w:pPr>
      <w:spacing w:after="0" w:line="240" w:lineRule="auto"/>
      <w:jc w:val="both"/>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0826"/>
    <w:pPr>
      <w:spacing w:after="0" w:line="240" w:lineRule="auto"/>
    </w:pPr>
  </w:style>
  <w:style w:type="paragraph" w:customStyle="1" w:styleId="xmsonormal">
    <w:name w:val="x_msonormal"/>
    <w:basedOn w:val="Normal"/>
    <w:rsid w:val="00F70826"/>
    <w:pPr>
      <w:spacing w:before="100" w:beforeAutospacing="1" w:after="100" w:afterAutospacing="1"/>
      <w:jc w:val="left"/>
    </w:pPr>
    <w:rPr>
      <w:rFonts w:ascii="Times New Roman" w:hAnsi="Times New Roman"/>
      <w:sz w:val="24"/>
      <w:lang w:val="en-GB" w:eastAsia="en-GB"/>
    </w:rPr>
  </w:style>
  <w:style w:type="paragraph" w:customStyle="1" w:styleId="xmsolistparagraph">
    <w:name w:val="x_msolistparagraph"/>
    <w:basedOn w:val="Normal"/>
    <w:rsid w:val="00F70826"/>
    <w:pPr>
      <w:jc w:val="left"/>
    </w:pPr>
    <w:rPr>
      <w:rFonts w:ascii="Calibri" w:eastAsia="Calibri" w:hAnsi="Calibri" w:cs="Calibri"/>
      <w:sz w:val="22"/>
      <w:szCs w:val="22"/>
      <w:lang w:val="en-GB" w:eastAsia="en-GB"/>
    </w:rPr>
  </w:style>
  <w:style w:type="paragraph" w:customStyle="1" w:styleId="xparagraph">
    <w:name w:val="x_paragraph"/>
    <w:basedOn w:val="Normal"/>
    <w:rsid w:val="00F70826"/>
    <w:pPr>
      <w:jc w:val="left"/>
    </w:pPr>
    <w:rPr>
      <w:rFonts w:ascii="Calibri" w:eastAsia="Calibri" w:hAnsi="Calibri" w:cs="Calibri"/>
      <w:sz w:val="22"/>
      <w:szCs w:val="22"/>
      <w:lang w:val="en-GB" w:eastAsia="en-GB"/>
    </w:rPr>
  </w:style>
  <w:style w:type="character" w:customStyle="1" w:styleId="xnormaltextrun">
    <w:name w:val="x_normaltextrun"/>
    <w:basedOn w:val="DefaultParagraphFont"/>
    <w:rsid w:val="00F70826"/>
  </w:style>
  <w:style w:type="character" w:customStyle="1" w:styleId="xspelle">
    <w:name w:val="x_spelle"/>
    <w:basedOn w:val="DefaultParagraphFont"/>
    <w:rsid w:val="00F70826"/>
  </w:style>
  <w:style w:type="character" w:customStyle="1" w:styleId="xeop">
    <w:name w:val="x_eop"/>
    <w:basedOn w:val="DefaultParagraphFont"/>
    <w:rsid w:val="00F70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63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2563</Words>
  <Characters>14612</Characters>
  <Application>Microsoft Office Word</Application>
  <DocSecurity>0</DocSecurity>
  <Lines>121</Lines>
  <Paragraphs>34</Paragraphs>
  <ScaleCrop>false</ScaleCrop>
  <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IAIA, Domenico Gerardo</dc:creator>
  <cp:keywords/>
  <dc:description/>
  <cp:lastModifiedBy>IAIA, Domenico Gerardo</cp:lastModifiedBy>
  <cp:revision>2</cp:revision>
  <dcterms:created xsi:type="dcterms:W3CDTF">2022-04-14T10:24:00Z</dcterms:created>
  <dcterms:modified xsi:type="dcterms:W3CDTF">2022-04-14T10:25:00Z</dcterms:modified>
</cp:coreProperties>
</file>