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705DBB" w14:textId="16BECBA5" w:rsidR="0041732C" w:rsidRDefault="00FC1E4C" w:rsidP="00134436">
      <w:pPr>
        <w:spacing w:before="100" w:beforeAutospacing="1" w:after="100" w:afterAutospacing="1" w:line="240" w:lineRule="auto"/>
        <w:contextualSpacing/>
        <w:jc w:val="center"/>
        <w:rPr>
          <w:rFonts w:eastAsia="Times New Roman"/>
          <w:b/>
          <w:color w:val="auto"/>
          <w:sz w:val="32"/>
          <w:szCs w:val="32"/>
          <w:lang w:eastAsia="en-US"/>
        </w:rPr>
      </w:pPr>
      <w:r w:rsidRPr="00B211CA">
        <w:rPr>
          <w:rFonts w:eastAsia="Times New Roman"/>
          <w:b/>
          <w:color w:val="auto"/>
          <w:sz w:val="32"/>
          <w:szCs w:val="32"/>
          <w:lang w:eastAsia="en-US"/>
        </w:rPr>
        <w:t xml:space="preserve">ANNEX </w:t>
      </w:r>
      <w:r w:rsidR="00231C71" w:rsidRPr="00B211CA">
        <w:rPr>
          <w:rFonts w:eastAsia="Times New Roman"/>
          <w:b/>
          <w:color w:val="auto"/>
          <w:sz w:val="32"/>
          <w:szCs w:val="32"/>
          <w:lang w:eastAsia="en-US"/>
        </w:rPr>
        <w:t>I</w:t>
      </w:r>
      <w:r w:rsidR="001A742B" w:rsidRPr="00B211CA">
        <w:rPr>
          <w:rFonts w:eastAsia="Times New Roman"/>
          <w:b/>
          <w:color w:val="auto"/>
          <w:sz w:val="32"/>
          <w:szCs w:val="32"/>
          <w:lang w:eastAsia="en-US"/>
        </w:rPr>
        <w:t>I</w:t>
      </w:r>
    </w:p>
    <w:p w14:paraId="30972D51" w14:textId="5D3DDC54" w:rsidR="00AA35BF" w:rsidRDefault="00AA35BF" w:rsidP="352FC9D8">
      <w:pPr>
        <w:spacing w:before="100" w:beforeAutospacing="1" w:after="100" w:afterAutospacing="1" w:line="240" w:lineRule="auto"/>
        <w:contextualSpacing/>
        <w:jc w:val="center"/>
        <w:rPr>
          <w:rFonts w:eastAsia="Times New Roman"/>
          <w:b/>
          <w:bCs/>
          <w:color w:val="auto"/>
          <w:sz w:val="32"/>
          <w:szCs w:val="32"/>
          <w:lang w:eastAsia="en-US"/>
        </w:rPr>
      </w:pPr>
      <w:r w:rsidRPr="004A58D8">
        <w:rPr>
          <w:rFonts w:eastAsia="Times New Roman"/>
          <w:b/>
          <w:bCs/>
          <w:color w:val="auto"/>
          <w:sz w:val="32"/>
          <w:szCs w:val="32"/>
          <w:lang w:eastAsia="en-US"/>
        </w:rPr>
        <w:t>LRPS-2022-917</w:t>
      </w:r>
      <w:r w:rsidR="004A58D8" w:rsidRPr="004A58D8">
        <w:rPr>
          <w:rFonts w:eastAsia="Times New Roman"/>
          <w:b/>
          <w:bCs/>
          <w:color w:val="auto"/>
          <w:sz w:val="32"/>
          <w:szCs w:val="32"/>
          <w:lang w:eastAsia="en-US"/>
        </w:rPr>
        <w:t>4060</w:t>
      </w:r>
    </w:p>
    <w:p w14:paraId="293A6E90" w14:textId="77777777" w:rsidR="004A58D8" w:rsidRPr="004A58D8" w:rsidRDefault="004A58D8" w:rsidP="352FC9D8">
      <w:pPr>
        <w:spacing w:before="100" w:beforeAutospacing="1" w:after="100" w:afterAutospacing="1" w:line="240" w:lineRule="auto"/>
        <w:contextualSpacing/>
        <w:jc w:val="center"/>
        <w:rPr>
          <w:rFonts w:eastAsia="Times New Roman"/>
          <w:b/>
          <w:bCs/>
          <w:color w:val="auto"/>
          <w:sz w:val="32"/>
          <w:szCs w:val="32"/>
          <w:lang w:eastAsia="en-US"/>
        </w:rPr>
      </w:pPr>
    </w:p>
    <w:p w14:paraId="1826D16A" w14:textId="5CB00547" w:rsidR="00A94DBC" w:rsidRPr="00BC03C3" w:rsidRDefault="352FC9D8" w:rsidP="352FC9D8">
      <w:pPr>
        <w:spacing w:before="100" w:beforeAutospacing="1" w:after="100" w:afterAutospacing="1" w:line="240" w:lineRule="auto"/>
        <w:contextualSpacing/>
        <w:jc w:val="center"/>
        <w:rPr>
          <w:b/>
          <w:bCs/>
          <w:color w:val="000000" w:themeColor="text1"/>
          <w:sz w:val="28"/>
          <w:szCs w:val="28"/>
          <w:lang w:val="en-GB"/>
        </w:rPr>
      </w:pPr>
      <w:r w:rsidRPr="352FC9D8">
        <w:rPr>
          <w:rFonts w:eastAsia="Times New Roman"/>
          <w:b/>
          <w:bCs/>
          <w:sz w:val="28"/>
          <w:szCs w:val="28"/>
          <w:lang w:val="en-GB"/>
        </w:rPr>
        <w:t xml:space="preserve">Design and implementation of </w:t>
      </w:r>
      <w:r w:rsidRPr="352FC9D8">
        <w:rPr>
          <w:rFonts w:eastAsia="Times New Roman"/>
          <w:b/>
          <w:bCs/>
          <w:i/>
          <w:iCs/>
          <w:color w:val="000000" w:themeColor="text1"/>
          <w:sz w:val="28"/>
          <w:szCs w:val="28"/>
          <w:lang w:val="en-GB"/>
        </w:rPr>
        <w:t>You(</w:t>
      </w:r>
      <w:proofErr w:type="spellStart"/>
      <w:r w:rsidRPr="352FC9D8">
        <w:rPr>
          <w:rFonts w:eastAsia="Times New Roman"/>
          <w:b/>
          <w:bCs/>
          <w:i/>
          <w:iCs/>
          <w:color w:val="000000" w:themeColor="text1"/>
          <w:sz w:val="28"/>
          <w:szCs w:val="28"/>
          <w:lang w:val="en-GB"/>
        </w:rPr>
        <w:t>th</w:t>
      </w:r>
      <w:proofErr w:type="spellEnd"/>
      <w:r w:rsidRPr="352FC9D8">
        <w:rPr>
          <w:rFonts w:eastAsia="Times New Roman"/>
          <w:b/>
          <w:bCs/>
          <w:i/>
          <w:iCs/>
          <w:color w:val="000000" w:themeColor="text1"/>
          <w:sz w:val="28"/>
          <w:szCs w:val="28"/>
          <w:lang w:val="en-GB"/>
        </w:rPr>
        <w:t>) for Health Innovation Challenge</w:t>
      </w:r>
      <w:r w:rsidRPr="352FC9D8">
        <w:rPr>
          <w:rFonts w:eastAsia="Times New Roman"/>
          <w:b/>
          <w:bCs/>
          <w:color w:val="000000" w:themeColor="text1"/>
          <w:sz w:val="28"/>
          <w:szCs w:val="28"/>
          <w:lang w:val="en-GB"/>
        </w:rPr>
        <w:t xml:space="preserve"> that empowers adolescents to address Non-Communicable Disease (NCD) Issues</w:t>
      </w:r>
    </w:p>
    <w:p w14:paraId="109D908F" w14:textId="48AFDEF1" w:rsidR="352FC9D8" w:rsidRDefault="352FC9D8" w:rsidP="352FC9D8">
      <w:pPr>
        <w:spacing w:beforeAutospacing="1" w:afterAutospacing="1" w:line="240" w:lineRule="auto"/>
        <w:contextualSpacing/>
        <w:jc w:val="center"/>
        <w:rPr>
          <w:b/>
          <w:bCs/>
          <w:color w:val="000000" w:themeColor="text1"/>
          <w:sz w:val="28"/>
          <w:szCs w:val="28"/>
          <w:lang w:val="en-GB"/>
        </w:rPr>
      </w:pPr>
    </w:p>
    <w:p w14:paraId="3437C05E" w14:textId="12260910" w:rsidR="00911D84" w:rsidRPr="00BC03C3" w:rsidRDefault="00911D84" w:rsidP="00B211CA">
      <w:pPr>
        <w:spacing w:before="100" w:beforeAutospacing="1" w:after="100" w:afterAutospacing="1" w:line="240" w:lineRule="auto"/>
        <w:contextualSpacing/>
        <w:jc w:val="center"/>
        <w:rPr>
          <w:b/>
          <w:color w:val="auto"/>
          <w:sz w:val="28"/>
          <w:szCs w:val="28"/>
        </w:rPr>
      </w:pPr>
      <w:r w:rsidRPr="00BC03C3">
        <w:rPr>
          <w:b/>
          <w:color w:val="auto"/>
          <w:sz w:val="28"/>
          <w:szCs w:val="28"/>
        </w:rPr>
        <w:t xml:space="preserve">PRICE PROPOSAL FORM </w:t>
      </w:r>
      <w:r w:rsidR="006F3A47" w:rsidRPr="00BC03C3">
        <w:rPr>
          <w:b/>
          <w:color w:val="auto"/>
          <w:sz w:val="28"/>
          <w:szCs w:val="28"/>
        </w:rPr>
        <w:t xml:space="preserve">– RESPONSE FORMAT </w:t>
      </w:r>
    </w:p>
    <w:p w14:paraId="06EAD2E3" w14:textId="77777777" w:rsidR="004C4098" w:rsidRDefault="00911D84" w:rsidP="352FC9D8">
      <w:pPr>
        <w:pStyle w:val="Heading3"/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color w:val="auto"/>
          <w:sz w:val="22"/>
          <w:szCs w:val="22"/>
        </w:rPr>
      </w:pPr>
      <w:bookmarkStart w:id="0" w:name="_Hlk8802007"/>
      <w:r w:rsidRPr="1D599E69">
        <w:rPr>
          <w:rFonts w:ascii="Times New Roman" w:hAnsi="Times New Roman" w:cs="Times New Roman"/>
          <w:color w:val="auto"/>
          <w:sz w:val="22"/>
          <w:szCs w:val="22"/>
        </w:rPr>
        <w:t>I. PROFESSIONAL FEE</w:t>
      </w:r>
    </w:p>
    <w:p w14:paraId="4CD24E9B" w14:textId="0E30F31A" w:rsidR="00096753" w:rsidRPr="004C4098" w:rsidRDefault="008E61E6" w:rsidP="004C4098">
      <w:pPr>
        <w:pStyle w:val="Heading3"/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Cs w:val="0"/>
          <w:color w:val="auto"/>
          <w:sz w:val="22"/>
          <w:szCs w:val="22"/>
        </w:rPr>
      </w:pPr>
      <w:r w:rsidRPr="00B211CA">
        <w:rPr>
          <w:rFonts w:ascii="Times New Roman" w:hAnsi="Times New Roman" w:cs="Times New Roman"/>
          <w:color w:val="auto"/>
          <w:sz w:val="22"/>
          <w:szCs w:val="22"/>
        </w:rPr>
        <w:t xml:space="preserve">Provide breakdown </w:t>
      </w:r>
    </w:p>
    <w:tbl>
      <w:tblPr>
        <w:tblW w:w="98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75"/>
        <w:gridCol w:w="1109"/>
        <w:gridCol w:w="1771"/>
        <w:gridCol w:w="1800"/>
        <w:gridCol w:w="2340"/>
      </w:tblGrid>
      <w:tr w:rsidR="008E61E6" w:rsidRPr="00B211CA" w14:paraId="5B710D8C" w14:textId="77777777" w:rsidTr="004A58D8">
        <w:tc>
          <w:tcPr>
            <w:tcW w:w="2875" w:type="dxa"/>
          </w:tcPr>
          <w:p w14:paraId="3B1E71DE" w14:textId="77777777" w:rsidR="00911D84" w:rsidRPr="00B211CA" w:rsidRDefault="00911D84" w:rsidP="00B211CA">
            <w:pPr>
              <w:spacing w:before="100" w:beforeAutospacing="1" w:after="100" w:afterAutospacing="1" w:line="240" w:lineRule="auto"/>
              <w:contextualSpacing/>
              <w:rPr>
                <w:color w:val="auto"/>
                <w:szCs w:val="22"/>
              </w:rPr>
            </w:pPr>
          </w:p>
        </w:tc>
        <w:tc>
          <w:tcPr>
            <w:tcW w:w="1109" w:type="dxa"/>
          </w:tcPr>
          <w:p w14:paraId="1A031829" w14:textId="77777777" w:rsidR="00911D84" w:rsidRPr="00B211CA" w:rsidRDefault="00911D84" w:rsidP="00B211CA">
            <w:pPr>
              <w:spacing w:before="100" w:beforeAutospacing="1" w:after="100" w:afterAutospacing="1" w:line="240" w:lineRule="auto"/>
              <w:contextualSpacing/>
              <w:jc w:val="center"/>
              <w:rPr>
                <w:b/>
                <w:color w:val="auto"/>
                <w:szCs w:val="22"/>
              </w:rPr>
            </w:pPr>
            <w:r w:rsidRPr="00B211CA">
              <w:rPr>
                <w:b/>
                <w:color w:val="auto"/>
                <w:szCs w:val="22"/>
              </w:rPr>
              <w:t>Quantity</w:t>
            </w:r>
          </w:p>
        </w:tc>
        <w:tc>
          <w:tcPr>
            <w:tcW w:w="1771" w:type="dxa"/>
          </w:tcPr>
          <w:p w14:paraId="03C28D74" w14:textId="77777777" w:rsidR="00911D84" w:rsidRPr="00B211CA" w:rsidRDefault="00911D84" w:rsidP="00B211CA">
            <w:pPr>
              <w:spacing w:before="100" w:beforeAutospacing="1" w:after="100" w:afterAutospacing="1" w:line="240" w:lineRule="auto"/>
              <w:contextualSpacing/>
              <w:jc w:val="center"/>
              <w:rPr>
                <w:b/>
                <w:color w:val="auto"/>
                <w:szCs w:val="22"/>
              </w:rPr>
            </w:pPr>
            <w:r w:rsidRPr="00B211CA">
              <w:rPr>
                <w:b/>
                <w:color w:val="auto"/>
                <w:szCs w:val="22"/>
              </w:rPr>
              <w:t>Number of days</w:t>
            </w:r>
          </w:p>
        </w:tc>
        <w:tc>
          <w:tcPr>
            <w:tcW w:w="1800" w:type="dxa"/>
          </w:tcPr>
          <w:p w14:paraId="59B9433A" w14:textId="1937C41D" w:rsidR="00911D84" w:rsidRPr="00B211CA" w:rsidRDefault="00911D84" w:rsidP="00B211CA">
            <w:pPr>
              <w:spacing w:before="100" w:beforeAutospacing="1" w:after="100" w:afterAutospacing="1" w:line="240" w:lineRule="auto"/>
              <w:contextualSpacing/>
              <w:jc w:val="center"/>
              <w:rPr>
                <w:b/>
                <w:color w:val="auto"/>
                <w:szCs w:val="22"/>
              </w:rPr>
            </w:pPr>
            <w:r w:rsidRPr="00B211CA">
              <w:rPr>
                <w:b/>
                <w:color w:val="auto"/>
                <w:szCs w:val="22"/>
              </w:rPr>
              <w:t>Unit Cost</w:t>
            </w:r>
            <w:r w:rsidR="00947AC1">
              <w:rPr>
                <w:b/>
                <w:color w:val="auto"/>
                <w:szCs w:val="22"/>
              </w:rPr>
              <w:t xml:space="preserve"> (</w:t>
            </w:r>
            <w:r w:rsidR="00AA35BF" w:rsidRPr="00AA35BF">
              <w:rPr>
                <w:bCs/>
                <w:i/>
                <w:iCs/>
                <w:color w:val="auto"/>
                <w:szCs w:val="22"/>
              </w:rPr>
              <w:t>currency</w:t>
            </w:r>
            <w:r w:rsidR="00947AC1">
              <w:rPr>
                <w:b/>
                <w:color w:val="auto"/>
                <w:szCs w:val="22"/>
              </w:rPr>
              <w:t>)</w:t>
            </w:r>
          </w:p>
        </w:tc>
        <w:tc>
          <w:tcPr>
            <w:tcW w:w="2340" w:type="dxa"/>
          </w:tcPr>
          <w:p w14:paraId="074DBF68" w14:textId="77777777" w:rsidR="00AA35BF" w:rsidRPr="00B211CA" w:rsidRDefault="00911D84" w:rsidP="00B211CA">
            <w:pPr>
              <w:spacing w:before="100" w:beforeAutospacing="1" w:after="100" w:afterAutospacing="1" w:line="240" w:lineRule="auto"/>
              <w:contextualSpacing/>
              <w:jc w:val="center"/>
              <w:rPr>
                <w:b/>
                <w:color w:val="auto"/>
                <w:szCs w:val="22"/>
              </w:rPr>
            </w:pPr>
            <w:r w:rsidRPr="00B211CA">
              <w:rPr>
                <w:b/>
                <w:color w:val="auto"/>
                <w:szCs w:val="22"/>
              </w:rPr>
              <w:t>Total Cost</w:t>
            </w:r>
            <w:r w:rsidR="00AA35BF">
              <w:rPr>
                <w:b/>
                <w:color w:val="auto"/>
                <w:szCs w:val="22"/>
              </w:rPr>
              <w:t xml:space="preserve"> </w:t>
            </w:r>
          </w:p>
          <w:p w14:paraId="3354E8BB" w14:textId="4CB4ADC1" w:rsidR="00911D84" w:rsidRPr="00B211CA" w:rsidRDefault="00AA35BF" w:rsidP="00B211CA">
            <w:pPr>
              <w:spacing w:before="100" w:beforeAutospacing="1" w:after="100" w:afterAutospacing="1" w:line="240" w:lineRule="auto"/>
              <w:contextualSpacing/>
              <w:jc w:val="center"/>
              <w:rPr>
                <w:b/>
                <w:color w:val="auto"/>
                <w:szCs w:val="22"/>
              </w:rPr>
            </w:pPr>
            <w:r>
              <w:rPr>
                <w:b/>
                <w:color w:val="auto"/>
                <w:szCs w:val="22"/>
              </w:rPr>
              <w:t>(</w:t>
            </w:r>
            <w:r w:rsidRPr="00AA35BF">
              <w:rPr>
                <w:bCs/>
                <w:i/>
                <w:iCs/>
                <w:color w:val="auto"/>
                <w:szCs w:val="22"/>
              </w:rPr>
              <w:t>currency</w:t>
            </w:r>
            <w:r>
              <w:rPr>
                <w:b/>
                <w:color w:val="auto"/>
                <w:szCs w:val="22"/>
              </w:rPr>
              <w:t>)</w:t>
            </w:r>
          </w:p>
        </w:tc>
      </w:tr>
      <w:tr w:rsidR="008F749A" w:rsidRPr="00B211CA" w14:paraId="1A30BF33" w14:textId="77777777" w:rsidTr="004A58D8">
        <w:tc>
          <w:tcPr>
            <w:tcW w:w="2875" w:type="dxa"/>
          </w:tcPr>
          <w:p w14:paraId="45A8C00B" w14:textId="7B93215E" w:rsidR="008F749A" w:rsidRPr="00B211CA" w:rsidRDefault="352FC9D8" w:rsidP="352FC9D8">
            <w:pPr>
              <w:spacing w:before="100" w:beforeAutospacing="1" w:after="100" w:afterAutospacing="1" w:line="240" w:lineRule="auto"/>
              <w:contextualSpacing/>
            </w:pPr>
            <w:r>
              <w:t>Project Director</w:t>
            </w:r>
          </w:p>
        </w:tc>
        <w:tc>
          <w:tcPr>
            <w:tcW w:w="1109" w:type="dxa"/>
          </w:tcPr>
          <w:p w14:paraId="75DC3950" w14:textId="7FACD402" w:rsidR="008F749A" w:rsidRPr="00B211CA" w:rsidRDefault="1D599E69" w:rsidP="1D599E69">
            <w:pPr>
              <w:spacing w:before="100" w:beforeAutospacing="1" w:after="100" w:afterAutospacing="1" w:line="240" w:lineRule="auto"/>
              <w:contextualSpacing/>
              <w:jc w:val="center"/>
              <w:rPr>
                <w:color w:val="auto"/>
              </w:rPr>
            </w:pPr>
            <w:r w:rsidRPr="1D599E69">
              <w:rPr>
                <w:color w:val="auto"/>
              </w:rPr>
              <w:t>1</w:t>
            </w:r>
          </w:p>
        </w:tc>
        <w:tc>
          <w:tcPr>
            <w:tcW w:w="1771" w:type="dxa"/>
          </w:tcPr>
          <w:p w14:paraId="1C8FB1AB" w14:textId="21CF7A35" w:rsidR="008F749A" w:rsidRPr="00B211CA" w:rsidRDefault="1D599E69" w:rsidP="1D599E69">
            <w:pPr>
              <w:spacing w:before="100" w:beforeAutospacing="1" w:after="100" w:afterAutospacing="1" w:line="240" w:lineRule="auto"/>
              <w:contextualSpacing/>
              <w:jc w:val="center"/>
              <w:rPr>
                <w:color w:val="auto"/>
              </w:rPr>
            </w:pPr>
            <w:r w:rsidRPr="1D599E69">
              <w:rPr>
                <w:color w:val="auto"/>
              </w:rPr>
              <w:t>10</w:t>
            </w:r>
          </w:p>
        </w:tc>
        <w:tc>
          <w:tcPr>
            <w:tcW w:w="1800" w:type="dxa"/>
          </w:tcPr>
          <w:p w14:paraId="4F9FAD7C" w14:textId="5A215F93" w:rsidR="008F749A" w:rsidRPr="00B211CA" w:rsidRDefault="008F749A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2340" w:type="dxa"/>
          </w:tcPr>
          <w:p w14:paraId="3BCF4903" w14:textId="35AD72FF" w:rsidR="008F749A" w:rsidRPr="00B211CA" w:rsidRDefault="008F749A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</w:tr>
      <w:tr w:rsidR="352FC9D8" w14:paraId="0C5336DD" w14:textId="77777777" w:rsidTr="004A58D8">
        <w:tc>
          <w:tcPr>
            <w:tcW w:w="2875" w:type="dxa"/>
          </w:tcPr>
          <w:p w14:paraId="16E1D8D7" w14:textId="41461574" w:rsidR="352FC9D8" w:rsidRDefault="352FC9D8" w:rsidP="352FC9D8">
            <w:pPr>
              <w:spacing w:line="240" w:lineRule="auto"/>
              <w:rPr>
                <w:color w:val="000000" w:themeColor="text1"/>
              </w:rPr>
            </w:pPr>
            <w:r w:rsidRPr="352FC9D8">
              <w:rPr>
                <w:color w:val="000000" w:themeColor="text1"/>
              </w:rPr>
              <w:t>Program Manager</w:t>
            </w:r>
          </w:p>
        </w:tc>
        <w:tc>
          <w:tcPr>
            <w:tcW w:w="1109" w:type="dxa"/>
          </w:tcPr>
          <w:p w14:paraId="41DDE7A4" w14:textId="131EF47A" w:rsidR="352FC9D8" w:rsidRDefault="1D599E69" w:rsidP="1D599E69">
            <w:pPr>
              <w:spacing w:line="240" w:lineRule="auto"/>
              <w:jc w:val="center"/>
              <w:rPr>
                <w:color w:val="000000" w:themeColor="text1"/>
              </w:rPr>
            </w:pPr>
            <w:r w:rsidRPr="1D599E69">
              <w:rPr>
                <w:color w:val="000000" w:themeColor="text1"/>
              </w:rPr>
              <w:t>1</w:t>
            </w:r>
          </w:p>
        </w:tc>
        <w:tc>
          <w:tcPr>
            <w:tcW w:w="1771" w:type="dxa"/>
          </w:tcPr>
          <w:p w14:paraId="039BA27D" w14:textId="3524AAAB" w:rsidR="352FC9D8" w:rsidRDefault="2A13414C" w:rsidP="1D599E69">
            <w:pPr>
              <w:spacing w:line="240" w:lineRule="auto"/>
              <w:jc w:val="center"/>
              <w:rPr>
                <w:color w:val="000000" w:themeColor="text1"/>
              </w:rPr>
            </w:pPr>
            <w:r w:rsidRPr="2A13414C">
              <w:rPr>
                <w:color w:val="000000" w:themeColor="text1"/>
              </w:rPr>
              <w:t>80</w:t>
            </w:r>
          </w:p>
        </w:tc>
        <w:tc>
          <w:tcPr>
            <w:tcW w:w="1800" w:type="dxa"/>
          </w:tcPr>
          <w:p w14:paraId="2AD43F40" w14:textId="35FCCFC0" w:rsidR="352FC9D8" w:rsidRDefault="352FC9D8" w:rsidP="352FC9D8">
            <w:pPr>
              <w:spacing w:line="240" w:lineRule="auto"/>
              <w:jc w:val="right"/>
              <w:rPr>
                <w:color w:val="000000" w:themeColor="text1"/>
              </w:rPr>
            </w:pPr>
          </w:p>
        </w:tc>
        <w:tc>
          <w:tcPr>
            <w:tcW w:w="2340" w:type="dxa"/>
          </w:tcPr>
          <w:p w14:paraId="6EB14702" w14:textId="1A73D05E" w:rsidR="352FC9D8" w:rsidRDefault="352FC9D8" w:rsidP="352FC9D8">
            <w:pPr>
              <w:spacing w:line="240" w:lineRule="auto"/>
              <w:jc w:val="right"/>
              <w:rPr>
                <w:color w:val="000000" w:themeColor="text1"/>
              </w:rPr>
            </w:pPr>
          </w:p>
        </w:tc>
      </w:tr>
      <w:tr w:rsidR="352FC9D8" w14:paraId="1D874F8D" w14:textId="77777777" w:rsidTr="004A58D8">
        <w:tc>
          <w:tcPr>
            <w:tcW w:w="2875" w:type="dxa"/>
          </w:tcPr>
          <w:p w14:paraId="1E216252" w14:textId="364E7C2B" w:rsidR="352FC9D8" w:rsidRDefault="352FC9D8" w:rsidP="352FC9D8">
            <w:pPr>
              <w:spacing w:line="240" w:lineRule="auto"/>
              <w:rPr>
                <w:color w:val="000000" w:themeColor="text1"/>
              </w:rPr>
            </w:pPr>
            <w:r w:rsidRPr="352FC9D8">
              <w:rPr>
                <w:color w:val="000000" w:themeColor="text1"/>
              </w:rPr>
              <w:t>Finance &amp; Administration</w:t>
            </w:r>
          </w:p>
        </w:tc>
        <w:tc>
          <w:tcPr>
            <w:tcW w:w="1109" w:type="dxa"/>
          </w:tcPr>
          <w:p w14:paraId="1E2B7260" w14:textId="47C9574D" w:rsidR="352FC9D8" w:rsidRDefault="1D599E69" w:rsidP="1D599E69">
            <w:pPr>
              <w:spacing w:line="240" w:lineRule="auto"/>
              <w:jc w:val="center"/>
              <w:rPr>
                <w:color w:val="000000" w:themeColor="text1"/>
              </w:rPr>
            </w:pPr>
            <w:r w:rsidRPr="1D599E69">
              <w:rPr>
                <w:color w:val="000000" w:themeColor="text1"/>
              </w:rPr>
              <w:t>1</w:t>
            </w:r>
          </w:p>
        </w:tc>
        <w:tc>
          <w:tcPr>
            <w:tcW w:w="1771" w:type="dxa"/>
          </w:tcPr>
          <w:p w14:paraId="06A2E543" w14:textId="227ED8C3" w:rsidR="352FC9D8" w:rsidRDefault="1D599E69" w:rsidP="1D599E69">
            <w:pPr>
              <w:spacing w:line="240" w:lineRule="auto"/>
              <w:jc w:val="center"/>
              <w:rPr>
                <w:color w:val="000000" w:themeColor="text1"/>
              </w:rPr>
            </w:pPr>
            <w:r w:rsidRPr="1D599E69">
              <w:rPr>
                <w:color w:val="000000" w:themeColor="text1"/>
              </w:rPr>
              <w:t>20</w:t>
            </w:r>
          </w:p>
        </w:tc>
        <w:tc>
          <w:tcPr>
            <w:tcW w:w="1800" w:type="dxa"/>
          </w:tcPr>
          <w:p w14:paraId="0777143C" w14:textId="0CC201C7" w:rsidR="352FC9D8" w:rsidRDefault="352FC9D8" w:rsidP="352FC9D8">
            <w:pPr>
              <w:spacing w:line="240" w:lineRule="auto"/>
              <w:jc w:val="right"/>
              <w:rPr>
                <w:color w:val="000000" w:themeColor="text1"/>
              </w:rPr>
            </w:pPr>
          </w:p>
        </w:tc>
        <w:tc>
          <w:tcPr>
            <w:tcW w:w="2340" w:type="dxa"/>
          </w:tcPr>
          <w:p w14:paraId="7D9DBBB0" w14:textId="40285029" w:rsidR="352FC9D8" w:rsidRDefault="352FC9D8" w:rsidP="352FC9D8">
            <w:pPr>
              <w:spacing w:line="240" w:lineRule="auto"/>
              <w:jc w:val="right"/>
              <w:rPr>
                <w:color w:val="000000" w:themeColor="text1"/>
              </w:rPr>
            </w:pPr>
          </w:p>
        </w:tc>
      </w:tr>
      <w:tr w:rsidR="352FC9D8" w14:paraId="56946B16" w14:textId="77777777" w:rsidTr="004A58D8">
        <w:tc>
          <w:tcPr>
            <w:tcW w:w="2875" w:type="dxa"/>
          </w:tcPr>
          <w:p w14:paraId="1067FF5B" w14:textId="15BEA141" w:rsidR="352FC9D8" w:rsidRDefault="352FC9D8" w:rsidP="352FC9D8">
            <w:pPr>
              <w:spacing w:line="240" w:lineRule="auto"/>
              <w:rPr>
                <w:color w:val="000000" w:themeColor="text1"/>
              </w:rPr>
            </w:pPr>
            <w:r w:rsidRPr="352FC9D8">
              <w:rPr>
                <w:color w:val="000000" w:themeColor="text1"/>
              </w:rPr>
              <w:t>M&amp;E Officer</w:t>
            </w:r>
          </w:p>
        </w:tc>
        <w:tc>
          <w:tcPr>
            <w:tcW w:w="1109" w:type="dxa"/>
          </w:tcPr>
          <w:p w14:paraId="16B05D86" w14:textId="28B73C05" w:rsidR="352FC9D8" w:rsidRDefault="1D599E69" w:rsidP="1D599E69">
            <w:pPr>
              <w:spacing w:line="240" w:lineRule="auto"/>
              <w:jc w:val="center"/>
              <w:rPr>
                <w:color w:val="000000" w:themeColor="text1"/>
              </w:rPr>
            </w:pPr>
            <w:r w:rsidRPr="1D599E69">
              <w:rPr>
                <w:color w:val="000000" w:themeColor="text1"/>
              </w:rPr>
              <w:t>1</w:t>
            </w:r>
          </w:p>
        </w:tc>
        <w:tc>
          <w:tcPr>
            <w:tcW w:w="1771" w:type="dxa"/>
          </w:tcPr>
          <w:p w14:paraId="672F91DD" w14:textId="4E6A82A5" w:rsidR="352FC9D8" w:rsidRDefault="1D599E69" w:rsidP="1D599E69">
            <w:pPr>
              <w:spacing w:line="240" w:lineRule="auto"/>
              <w:jc w:val="center"/>
              <w:rPr>
                <w:color w:val="000000" w:themeColor="text1"/>
              </w:rPr>
            </w:pPr>
            <w:r w:rsidRPr="1D599E69">
              <w:rPr>
                <w:color w:val="000000" w:themeColor="text1"/>
              </w:rPr>
              <w:t>15</w:t>
            </w:r>
          </w:p>
        </w:tc>
        <w:tc>
          <w:tcPr>
            <w:tcW w:w="1800" w:type="dxa"/>
          </w:tcPr>
          <w:p w14:paraId="0E525F13" w14:textId="63147398" w:rsidR="352FC9D8" w:rsidRDefault="352FC9D8" w:rsidP="352FC9D8">
            <w:pPr>
              <w:spacing w:line="240" w:lineRule="auto"/>
              <w:jc w:val="right"/>
              <w:rPr>
                <w:color w:val="000000" w:themeColor="text1"/>
              </w:rPr>
            </w:pPr>
          </w:p>
        </w:tc>
        <w:tc>
          <w:tcPr>
            <w:tcW w:w="2340" w:type="dxa"/>
          </w:tcPr>
          <w:p w14:paraId="724E1BE7" w14:textId="2AA87174" w:rsidR="352FC9D8" w:rsidRDefault="352FC9D8" w:rsidP="352FC9D8">
            <w:pPr>
              <w:spacing w:line="240" w:lineRule="auto"/>
              <w:jc w:val="right"/>
              <w:rPr>
                <w:color w:val="000000" w:themeColor="text1"/>
              </w:rPr>
            </w:pPr>
          </w:p>
        </w:tc>
      </w:tr>
      <w:tr w:rsidR="008F749A" w:rsidRPr="00B211CA" w14:paraId="5845CFE4" w14:textId="77777777" w:rsidTr="004A58D8">
        <w:tc>
          <w:tcPr>
            <w:tcW w:w="2875" w:type="dxa"/>
          </w:tcPr>
          <w:p w14:paraId="46B1630B" w14:textId="78E08B3E" w:rsidR="008F749A" w:rsidRPr="00B211CA" w:rsidRDefault="352FC9D8" w:rsidP="352FC9D8">
            <w:pPr>
              <w:spacing w:before="100" w:beforeAutospacing="1" w:after="100" w:afterAutospacing="1" w:line="240" w:lineRule="auto"/>
              <w:contextualSpacing/>
            </w:pPr>
            <w:r>
              <w:t>Program Assistant</w:t>
            </w:r>
          </w:p>
        </w:tc>
        <w:tc>
          <w:tcPr>
            <w:tcW w:w="1109" w:type="dxa"/>
          </w:tcPr>
          <w:p w14:paraId="1E3181ED" w14:textId="3BA57154" w:rsidR="008F749A" w:rsidRPr="00B211CA" w:rsidRDefault="1D599E69" w:rsidP="1D599E69">
            <w:pPr>
              <w:spacing w:before="100" w:beforeAutospacing="1" w:after="100" w:afterAutospacing="1" w:line="240" w:lineRule="auto"/>
              <w:contextualSpacing/>
              <w:jc w:val="center"/>
              <w:rPr>
                <w:color w:val="auto"/>
              </w:rPr>
            </w:pPr>
            <w:r w:rsidRPr="1D599E69">
              <w:rPr>
                <w:color w:val="auto"/>
              </w:rPr>
              <w:t>1</w:t>
            </w:r>
          </w:p>
        </w:tc>
        <w:tc>
          <w:tcPr>
            <w:tcW w:w="1771" w:type="dxa"/>
          </w:tcPr>
          <w:p w14:paraId="6C522E45" w14:textId="689863EE" w:rsidR="008F749A" w:rsidRPr="00B211CA" w:rsidRDefault="2A13414C" w:rsidP="1D599E69">
            <w:pPr>
              <w:spacing w:before="100" w:beforeAutospacing="1" w:after="100" w:afterAutospacing="1" w:line="240" w:lineRule="auto"/>
              <w:contextualSpacing/>
              <w:jc w:val="center"/>
              <w:rPr>
                <w:color w:val="auto"/>
              </w:rPr>
            </w:pPr>
            <w:r w:rsidRPr="2A13414C">
              <w:rPr>
                <w:color w:val="auto"/>
              </w:rPr>
              <w:t>80</w:t>
            </w:r>
          </w:p>
        </w:tc>
        <w:tc>
          <w:tcPr>
            <w:tcW w:w="1800" w:type="dxa"/>
          </w:tcPr>
          <w:p w14:paraId="27C610B8" w14:textId="6FD149EA" w:rsidR="008F749A" w:rsidRPr="00B211CA" w:rsidRDefault="008F749A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2340" w:type="dxa"/>
          </w:tcPr>
          <w:p w14:paraId="747C1BDC" w14:textId="4D5C7A6B" w:rsidR="008F749A" w:rsidRPr="00B211CA" w:rsidRDefault="008F749A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</w:tr>
      <w:tr w:rsidR="008E61E6" w:rsidRPr="008B59C9" w14:paraId="3E583A69" w14:textId="77777777" w:rsidTr="004A58D8">
        <w:tc>
          <w:tcPr>
            <w:tcW w:w="2875" w:type="dxa"/>
          </w:tcPr>
          <w:p w14:paraId="1E466B09" w14:textId="77777777" w:rsidR="00911D84" w:rsidRPr="008B59C9" w:rsidRDefault="00911D84" w:rsidP="00B211CA">
            <w:pPr>
              <w:spacing w:before="100" w:beforeAutospacing="1" w:after="100" w:afterAutospacing="1" w:line="240" w:lineRule="auto"/>
              <w:contextualSpacing/>
              <w:rPr>
                <w:b/>
                <w:color w:val="auto"/>
                <w:szCs w:val="22"/>
              </w:rPr>
            </w:pPr>
            <w:r w:rsidRPr="008B59C9">
              <w:rPr>
                <w:b/>
                <w:color w:val="auto"/>
                <w:szCs w:val="22"/>
              </w:rPr>
              <w:t>Total Fees</w:t>
            </w:r>
          </w:p>
        </w:tc>
        <w:tc>
          <w:tcPr>
            <w:tcW w:w="1109" w:type="dxa"/>
          </w:tcPr>
          <w:p w14:paraId="0E8505E6" w14:textId="77777777" w:rsidR="00911D84" w:rsidRPr="008B59C9" w:rsidRDefault="00911D84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b/>
                <w:color w:val="auto"/>
                <w:szCs w:val="22"/>
              </w:rPr>
            </w:pPr>
          </w:p>
        </w:tc>
        <w:tc>
          <w:tcPr>
            <w:tcW w:w="1771" w:type="dxa"/>
          </w:tcPr>
          <w:p w14:paraId="204002ED" w14:textId="77777777" w:rsidR="00911D84" w:rsidRPr="008B59C9" w:rsidRDefault="00911D84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b/>
                <w:color w:val="auto"/>
                <w:szCs w:val="22"/>
              </w:rPr>
            </w:pPr>
          </w:p>
        </w:tc>
        <w:tc>
          <w:tcPr>
            <w:tcW w:w="1800" w:type="dxa"/>
          </w:tcPr>
          <w:p w14:paraId="52BD04AE" w14:textId="77777777" w:rsidR="00911D84" w:rsidRPr="008B59C9" w:rsidRDefault="00911D84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b/>
                <w:color w:val="auto"/>
                <w:szCs w:val="22"/>
              </w:rPr>
            </w:pPr>
          </w:p>
        </w:tc>
        <w:tc>
          <w:tcPr>
            <w:tcW w:w="2340" w:type="dxa"/>
          </w:tcPr>
          <w:p w14:paraId="38696519" w14:textId="4B0D7731" w:rsidR="00911D84" w:rsidRPr="008B59C9" w:rsidRDefault="00911D84" w:rsidP="004254FE">
            <w:pPr>
              <w:spacing w:before="100" w:beforeAutospacing="1" w:after="100" w:afterAutospacing="1" w:line="240" w:lineRule="auto"/>
              <w:contextualSpacing/>
              <w:jc w:val="right"/>
              <w:rPr>
                <w:b/>
                <w:color w:val="auto"/>
                <w:szCs w:val="22"/>
              </w:rPr>
            </w:pPr>
          </w:p>
        </w:tc>
      </w:tr>
    </w:tbl>
    <w:p w14:paraId="5A76333C" w14:textId="795C6857" w:rsidR="00911D84" w:rsidRPr="00B211CA" w:rsidRDefault="00911D84" w:rsidP="00B211CA">
      <w:pPr>
        <w:spacing w:before="100" w:beforeAutospacing="1" w:after="100" w:afterAutospacing="1" w:line="240" w:lineRule="auto"/>
        <w:contextualSpacing/>
        <w:rPr>
          <w:color w:val="auto"/>
          <w:szCs w:val="22"/>
        </w:rPr>
      </w:pPr>
    </w:p>
    <w:p w14:paraId="5D1CD1E7" w14:textId="77777777" w:rsidR="00AA35BF" w:rsidRDefault="00AA35BF" w:rsidP="00B211CA">
      <w:pPr>
        <w:keepNext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b/>
          <w:bCs/>
          <w:color w:val="auto"/>
          <w:szCs w:val="22"/>
        </w:rPr>
      </w:pPr>
    </w:p>
    <w:p w14:paraId="0B199ADC" w14:textId="4A7A9E6E" w:rsidR="00096753" w:rsidRPr="00BC03C3" w:rsidRDefault="00911D84" w:rsidP="352FC9D8">
      <w:pPr>
        <w:keepNext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b/>
          <w:bCs/>
          <w:color w:val="auto"/>
        </w:rPr>
      </w:pPr>
      <w:r w:rsidRPr="1D599E69">
        <w:rPr>
          <w:b/>
          <w:bCs/>
          <w:color w:val="auto"/>
        </w:rPr>
        <w:t xml:space="preserve">II. OUT OF POCKET EXPENSES </w:t>
      </w:r>
    </w:p>
    <w:p w14:paraId="35DE91C6" w14:textId="0CE637A8" w:rsidR="00096753" w:rsidRPr="00B211CA" w:rsidRDefault="00E50FD1" w:rsidP="00B211CA">
      <w:pPr>
        <w:keepNext/>
        <w:autoSpaceDE w:val="0"/>
        <w:autoSpaceDN w:val="0"/>
        <w:adjustRightInd w:val="0"/>
        <w:spacing w:before="100" w:beforeAutospacing="1" w:after="100" w:afterAutospacing="1" w:line="240" w:lineRule="auto"/>
        <w:contextualSpacing/>
        <w:rPr>
          <w:bCs/>
          <w:color w:val="auto"/>
          <w:szCs w:val="22"/>
        </w:rPr>
      </w:pPr>
      <w:r w:rsidRPr="00B211CA">
        <w:rPr>
          <w:bCs/>
          <w:color w:val="auto"/>
          <w:szCs w:val="22"/>
        </w:rPr>
        <w:t>Please modify lines and additional lines, if required. These budget lines are illustrative.</w:t>
      </w:r>
      <w:r w:rsidR="0041732C">
        <w:rPr>
          <w:bCs/>
          <w:color w:val="auto"/>
          <w:szCs w:val="22"/>
        </w:rPr>
        <w:t xml:space="preserve"> </w:t>
      </w:r>
      <w:r w:rsidRPr="00B211CA">
        <w:rPr>
          <w:bCs/>
          <w:color w:val="auto"/>
          <w:szCs w:val="22"/>
        </w:rPr>
        <w:t>Please provide detailed breakdown.</w:t>
      </w:r>
    </w:p>
    <w:tbl>
      <w:tblPr>
        <w:tblW w:w="9855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725"/>
        <w:gridCol w:w="1260"/>
        <w:gridCol w:w="810"/>
        <w:gridCol w:w="1440"/>
        <w:gridCol w:w="1620"/>
      </w:tblGrid>
      <w:tr w:rsidR="00911D84" w:rsidRPr="00B211CA" w14:paraId="6D0393D7" w14:textId="77777777" w:rsidTr="1D599E69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8B165F" w14:textId="77777777" w:rsidR="00911D84" w:rsidRPr="00B211CA" w:rsidRDefault="00100594" w:rsidP="00B211C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right="120"/>
              <w:contextualSpacing/>
              <w:jc w:val="both"/>
              <w:rPr>
                <w:b/>
                <w:bCs/>
                <w:color w:val="auto"/>
                <w:szCs w:val="22"/>
              </w:rPr>
            </w:pPr>
            <w:r w:rsidRPr="00B211CA">
              <w:rPr>
                <w:b/>
                <w:bCs/>
                <w:color w:val="auto"/>
                <w:szCs w:val="22"/>
              </w:rPr>
              <w:t xml:space="preserve">Description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61242" w14:textId="77777777" w:rsidR="00911D84" w:rsidRPr="00B211CA" w:rsidRDefault="00911D84" w:rsidP="00B211C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center"/>
              <w:rPr>
                <w:b/>
                <w:bCs/>
                <w:color w:val="auto"/>
                <w:szCs w:val="22"/>
              </w:rPr>
            </w:pPr>
            <w:r w:rsidRPr="00B211CA">
              <w:rPr>
                <w:b/>
                <w:bCs/>
                <w:color w:val="auto"/>
                <w:szCs w:val="22"/>
              </w:rPr>
              <w:t>Quantity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5715FC" w14:textId="77777777" w:rsidR="00911D84" w:rsidRPr="00B211CA" w:rsidRDefault="00911D84" w:rsidP="00B211C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5" w:right="120"/>
              <w:contextualSpacing/>
              <w:jc w:val="center"/>
              <w:rPr>
                <w:b/>
                <w:bCs/>
                <w:color w:val="auto"/>
                <w:szCs w:val="22"/>
              </w:rPr>
            </w:pPr>
            <w:r w:rsidRPr="00B211CA">
              <w:rPr>
                <w:b/>
                <w:bCs/>
                <w:color w:val="auto"/>
                <w:szCs w:val="22"/>
              </w:rPr>
              <w:t>Freq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A46CF2" w14:textId="77777777" w:rsidR="00AA35BF" w:rsidRPr="00B211CA" w:rsidRDefault="00911D84" w:rsidP="00B211C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5" w:right="120"/>
              <w:contextualSpacing/>
              <w:jc w:val="center"/>
              <w:rPr>
                <w:b/>
                <w:bCs/>
                <w:color w:val="auto"/>
                <w:szCs w:val="22"/>
              </w:rPr>
            </w:pPr>
            <w:r w:rsidRPr="00B211CA">
              <w:rPr>
                <w:b/>
                <w:bCs/>
                <w:color w:val="auto"/>
                <w:szCs w:val="22"/>
              </w:rPr>
              <w:t>Unit Cost</w:t>
            </w:r>
            <w:r w:rsidR="00AA35BF">
              <w:rPr>
                <w:b/>
                <w:bCs/>
                <w:color w:val="auto"/>
                <w:szCs w:val="22"/>
              </w:rPr>
              <w:t xml:space="preserve"> </w:t>
            </w:r>
          </w:p>
          <w:p w14:paraId="58F36499" w14:textId="4EF451F6" w:rsidR="00911D84" w:rsidRPr="00B211CA" w:rsidRDefault="00AA35BF" w:rsidP="00B211CA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5" w:right="120"/>
              <w:contextualSpacing/>
              <w:jc w:val="center"/>
              <w:rPr>
                <w:b/>
                <w:bCs/>
                <w:color w:val="auto"/>
                <w:szCs w:val="22"/>
              </w:rPr>
            </w:pPr>
            <w:r>
              <w:rPr>
                <w:b/>
                <w:color w:val="auto"/>
                <w:szCs w:val="22"/>
              </w:rPr>
              <w:t>(</w:t>
            </w:r>
            <w:r w:rsidRPr="00AA35BF">
              <w:rPr>
                <w:bCs/>
                <w:i/>
                <w:iCs/>
                <w:color w:val="auto"/>
                <w:szCs w:val="22"/>
              </w:rPr>
              <w:t>currency</w:t>
            </w:r>
            <w:r>
              <w:rPr>
                <w:b/>
                <w:color w:val="auto"/>
                <w:szCs w:val="22"/>
              </w:rPr>
              <w:t>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42F47" w14:textId="77777777" w:rsidR="00AA35BF" w:rsidRPr="00B211CA" w:rsidRDefault="00911D84" w:rsidP="00B211C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b/>
                <w:bCs/>
                <w:color w:val="auto"/>
                <w:szCs w:val="22"/>
              </w:rPr>
            </w:pPr>
            <w:r w:rsidRPr="00B211CA">
              <w:rPr>
                <w:b/>
                <w:bCs/>
                <w:color w:val="auto"/>
                <w:szCs w:val="22"/>
              </w:rPr>
              <w:t>Total Cost</w:t>
            </w:r>
            <w:r w:rsidR="00AA35BF">
              <w:rPr>
                <w:b/>
                <w:bCs/>
                <w:color w:val="auto"/>
                <w:szCs w:val="22"/>
              </w:rPr>
              <w:t xml:space="preserve"> </w:t>
            </w:r>
          </w:p>
          <w:p w14:paraId="0C672BAF" w14:textId="6536BDE3" w:rsidR="00911D84" w:rsidRPr="00B211CA" w:rsidRDefault="00AA35BF" w:rsidP="00B211CA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center"/>
              <w:rPr>
                <w:b/>
                <w:bCs/>
                <w:color w:val="auto"/>
                <w:szCs w:val="22"/>
              </w:rPr>
            </w:pPr>
            <w:r>
              <w:rPr>
                <w:b/>
                <w:color w:val="auto"/>
                <w:szCs w:val="22"/>
              </w:rPr>
              <w:t>(</w:t>
            </w:r>
            <w:r w:rsidRPr="00AA35BF">
              <w:rPr>
                <w:bCs/>
                <w:i/>
                <w:iCs/>
                <w:color w:val="auto"/>
                <w:szCs w:val="22"/>
              </w:rPr>
              <w:t>currency</w:t>
            </w:r>
            <w:r>
              <w:rPr>
                <w:b/>
                <w:color w:val="auto"/>
                <w:szCs w:val="22"/>
              </w:rPr>
              <w:t>)</w:t>
            </w:r>
          </w:p>
        </w:tc>
      </w:tr>
      <w:tr w:rsidR="00695121" w:rsidRPr="00B211CA" w14:paraId="5F670451" w14:textId="77777777" w:rsidTr="1D599E69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B92F2" w14:textId="0B605A44" w:rsidR="00695121" w:rsidRPr="00B211CA" w:rsidRDefault="352FC9D8" w:rsidP="1D599E69">
            <w:pPr>
              <w:spacing w:beforeAutospacing="1" w:afterAutospacing="1" w:line="240" w:lineRule="auto"/>
              <w:ind w:right="120"/>
              <w:contextualSpacing/>
              <w:rPr>
                <w:color w:val="000000" w:themeColor="text1"/>
              </w:rPr>
            </w:pPr>
            <w:r w:rsidRPr="1D599E69">
              <w:rPr>
                <w:color w:val="auto"/>
              </w:rPr>
              <w:t xml:space="preserve">Program and learning materials development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5120DD" w14:textId="62715C0D" w:rsidR="00695121" w:rsidRPr="00A75BBB" w:rsidRDefault="1D599E69" w:rsidP="1D599E6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center"/>
              <w:rPr>
                <w:color w:val="auto"/>
              </w:rPr>
            </w:pPr>
            <w:r w:rsidRPr="1D599E69">
              <w:rPr>
                <w:color w:val="auto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6674AF" w14:textId="7093C18F" w:rsidR="00695121" w:rsidRPr="00A75BBB" w:rsidRDefault="1D599E69" w:rsidP="1D599E6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82" w:right="120" w:hanging="67"/>
              <w:contextualSpacing/>
              <w:jc w:val="center"/>
              <w:rPr>
                <w:color w:val="auto"/>
              </w:rPr>
            </w:pPr>
            <w:r w:rsidRPr="1D599E69">
              <w:rPr>
                <w:color w:val="auto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73277" w14:textId="15D2FC69" w:rsidR="00695121" w:rsidRPr="00A75BBB" w:rsidRDefault="00695121" w:rsidP="00A75BBB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7F7B7" w14:textId="5EA25CE7" w:rsidR="00695121" w:rsidRPr="00A75BBB" w:rsidRDefault="00695121" w:rsidP="00A75BBB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</w:tr>
      <w:tr w:rsidR="003E4ABD" w:rsidRPr="00B211CA" w14:paraId="3B79302B" w14:textId="77777777" w:rsidTr="1D599E69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E1682A" w14:textId="291CB68B" w:rsidR="003E4ABD" w:rsidRPr="00B211CA" w:rsidRDefault="352FC9D8" w:rsidP="352FC9D8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right="120"/>
              <w:contextualSpacing/>
              <w:rPr>
                <w:color w:val="auto"/>
              </w:rPr>
            </w:pPr>
            <w:r w:rsidRPr="352FC9D8">
              <w:rPr>
                <w:color w:val="auto"/>
              </w:rPr>
              <w:t xml:space="preserve">Online learning website development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5EDEB" w14:textId="0CE90EAE" w:rsidR="003E4ABD" w:rsidRPr="00A75BBB" w:rsidRDefault="1D599E69" w:rsidP="1D599E6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center"/>
              <w:rPr>
                <w:color w:val="auto"/>
              </w:rPr>
            </w:pPr>
            <w:r w:rsidRPr="1D599E69">
              <w:rPr>
                <w:color w:val="auto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54856" w14:textId="2B8DD20D" w:rsidR="003E4ABD" w:rsidRPr="00A75BBB" w:rsidRDefault="1D599E69" w:rsidP="1D599E6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82" w:right="120" w:hanging="67"/>
              <w:contextualSpacing/>
              <w:jc w:val="center"/>
              <w:rPr>
                <w:color w:val="auto"/>
              </w:rPr>
            </w:pPr>
            <w:r w:rsidRPr="1D599E69">
              <w:rPr>
                <w:color w:val="auto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4B74D" w14:textId="1ACBB03A" w:rsidR="003E4ABD" w:rsidRPr="00A75BBB" w:rsidRDefault="003E4ABD" w:rsidP="003E4ABD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D752" w14:textId="5A2A1099" w:rsidR="003E4ABD" w:rsidRPr="00A75BBB" w:rsidRDefault="003E4ABD" w:rsidP="003E4AB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</w:tr>
      <w:tr w:rsidR="352FC9D8" w14:paraId="142C9254" w14:textId="77777777" w:rsidTr="1D599E69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6EA0C" w14:textId="32F78E3D" w:rsidR="352FC9D8" w:rsidRDefault="352FC9D8" w:rsidP="352FC9D8">
            <w:pPr>
              <w:spacing w:line="240" w:lineRule="auto"/>
              <w:rPr>
                <w:color w:val="000000" w:themeColor="text1"/>
              </w:rPr>
            </w:pPr>
            <w:r w:rsidRPr="1D599E69">
              <w:rPr>
                <w:color w:val="000000" w:themeColor="text1"/>
              </w:rPr>
              <w:t xml:space="preserve">Implementation of Training for mentors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5295" w14:textId="527C8DD6" w:rsidR="352FC9D8" w:rsidRDefault="1D599E69" w:rsidP="1D599E69">
            <w:pPr>
              <w:spacing w:line="240" w:lineRule="auto"/>
              <w:jc w:val="center"/>
              <w:rPr>
                <w:color w:val="000000" w:themeColor="text1"/>
              </w:rPr>
            </w:pPr>
            <w:r w:rsidRPr="1D599E69">
              <w:rPr>
                <w:color w:val="000000" w:themeColor="text1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93B9E3" w14:textId="032055E5" w:rsidR="352FC9D8" w:rsidRDefault="1D599E69" w:rsidP="1D599E69">
            <w:pPr>
              <w:spacing w:line="240" w:lineRule="auto"/>
              <w:jc w:val="center"/>
              <w:rPr>
                <w:color w:val="000000" w:themeColor="text1"/>
              </w:rPr>
            </w:pPr>
            <w:r w:rsidRPr="1D599E69">
              <w:rPr>
                <w:color w:val="000000" w:themeColor="text1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73E96B" w14:textId="738A0250" w:rsidR="352FC9D8" w:rsidRDefault="352FC9D8" w:rsidP="352FC9D8">
            <w:pPr>
              <w:spacing w:line="240" w:lineRule="auto"/>
              <w:jc w:val="right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11DF1" w14:textId="7A3BE9E2" w:rsidR="352FC9D8" w:rsidRDefault="352FC9D8" w:rsidP="352FC9D8">
            <w:pPr>
              <w:spacing w:line="240" w:lineRule="auto"/>
              <w:jc w:val="right"/>
              <w:rPr>
                <w:color w:val="000000" w:themeColor="text1"/>
              </w:rPr>
            </w:pPr>
          </w:p>
        </w:tc>
      </w:tr>
      <w:tr w:rsidR="352FC9D8" w14:paraId="1AA486FD" w14:textId="77777777" w:rsidTr="1D599E69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746D6" w14:textId="61E54B75" w:rsidR="352FC9D8" w:rsidRDefault="352FC9D8" w:rsidP="352FC9D8">
            <w:pPr>
              <w:spacing w:line="240" w:lineRule="auto"/>
              <w:rPr>
                <w:color w:val="000000" w:themeColor="text1"/>
              </w:rPr>
            </w:pPr>
            <w:r w:rsidRPr="1D599E69">
              <w:rPr>
                <w:color w:val="000000" w:themeColor="text1"/>
              </w:rPr>
              <w:t xml:space="preserve">Implementation of 1-Day Open Innovation Challenge (venue rent; event organizer/logistic staff; meals; MC; speaker’s fee; merchandise; booklet; certificate)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9B393" w14:textId="2E04C404" w:rsidR="352FC9D8" w:rsidRDefault="1D599E69" w:rsidP="1D599E69">
            <w:pPr>
              <w:spacing w:line="240" w:lineRule="auto"/>
              <w:jc w:val="center"/>
              <w:rPr>
                <w:color w:val="000000" w:themeColor="text1"/>
              </w:rPr>
            </w:pPr>
            <w:r w:rsidRPr="1D599E69">
              <w:rPr>
                <w:color w:val="000000" w:themeColor="text1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50DE5" w14:textId="7EE02051" w:rsidR="352FC9D8" w:rsidRDefault="1D599E69" w:rsidP="1D599E69">
            <w:pPr>
              <w:spacing w:line="240" w:lineRule="auto"/>
              <w:jc w:val="center"/>
              <w:rPr>
                <w:color w:val="000000" w:themeColor="text1"/>
              </w:rPr>
            </w:pPr>
            <w:r w:rsidRPr="1D599E69">
              <w:rPr>
                <w:color w:val="000000" w:themeColor="text1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8FD865" w14:textId="5BE6FF23" w:rsidR="352FC9D8" w:rsidRDefault="352FC9D8" w:rsidP="352FC9D8">
            <w:pPr>
              <w:spacing w:line="240" w:lineRule="auto"/>
              <w:jc w:val="right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E7F29" w14:textId="56E68A0C" w:rsidR="352FC9D8" w:rsidRDefault="352FC9D8" w:rsidP="352FC9D8">
            <w:pPr>
              <w:spacing w:line="240" w:lineRule="auto"/>
              <w:jc w:val="right"/>
              <w:rPr>
                <w:color w:val="000000" w:themeColor="text1"/>
              </w:rPr>
            </w:pPr>
          </w:p>
        </w:tc>
      </w:tr>
      <w:tr w:rsidR="352FC9D8" w14:paraId="053D21C5" w14:textId="77777777" w:rsidTr="1D599E69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BC1FD" w14:textId="502163D2" w:rsidR="352FC9D8" w:rsidRDefault="352FC9D8" w:rsidP="352FC9D8">
            <w:pPr>
              <w:spacing w:line="240" w:lineRule="auto"/>
              <w:rPr>
                <w:color w:val="000000" w:themeColor="text1"/>
              </w:rPr>
            </w:pPr>
            <w:r w:rsidRPr="1D599E69">
              <w:rPr>
                <w:color w:val="000000" w:themeColor="text1"/>
              </w:rPr>
              <w:t>Implementation of Intensive Bootcamp (venue rent; lodging; event organizer/logistic staff; meals; mentors’ fee; travel stipend for participants; booklet; certificate)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BBEF2" w14:textId="6A08A5FC" w:rsidR="352FC9D8" w:rsidRDefault="1D599E69" w:rsidP="1D599E69">
            <w:pPr>
              <w:spacing w:line="240" w:lineRule="auto"/>
              <w:jc w:val="center"/>
              <w:rPr>
                <w:color w:val="000000" w:themeColor="text1"/>
              </w:rPr>
            </w:pPr>
            <w:r w:rsidRPr="1D599E69">
              <w:rPr>
                <w:color w:val="000000" w:themeColor="text1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652A4" w14:textId="05E3660C" w:rsidR="352FC9D8" w:rsidRDefault="1D599E69" w:rsidP="1D599E69">
            <w:pPr>
              <w:spacing w:line="240" w:lineRule="auto"/>
              <w:jc w:val="center"/>
              <w:rPr>
                <w:color w:val="000000" w:themeColor="text1"/>
              </w:rPr>
            </w:pPr>
            <w:r w:rsidRPr="1D599E69">
              <w:rPr>
                <w:color w:val="000000" w:themeColor="text1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7D284" w14:textId="1899FC3E" w:rsidR="352FC9D8" w:rsidRDefault="352FC9D8" w:rsidP="352FC9D8">
            <w:pPr>
              <w:spacing w:line="240" w:lineRule="auto"/>
              <w:jc w:val="right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01D45" w14:textId="58D500C4" w:rsidR="352FC9D8" w:rsidRDefault="352FC9D8" w:rsidP="352FC9D8">
            <w:pPr>
              <w:spacing w:line="240" w:lineRule="auto"/>
              <w:jc w:val="right"/>
              <w:rPr>
                <w:color w:val="000000" w:themeColor="text1"/>
              </w:rPr>
            </w:pPr>
          </w:p>
        </w:tc>
      </w:tr>
      <w:tr w:rsidR="352FC9D8" w14:paraId="2F8F3919" w14:textId="77777777" w:rsidTr="1D599E69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A958B2" w14:textId="1321B75E" w:rsidR="352FC9D8" w:rsidRDefault="352FC9D8" w:rsidP="352FC9D8">
            <w:pPr>
              <w:spacing w:line="240" w:lineRule="auto"/>
              <w:rPr>
                <w:color w:val="000000" w:themeColor="text1"/>
              </w:rPr>
            </w:pPr>
            <w:r w:rsidRPr="1D599E69">
              <w:rPr>
                <w:color w:val="000000" w:themeColor="text1"/>
              </w:rPr>
              <w:t>Final Presentation Day (venue rent; event organizer/logistic staff; meals; MC; speaker’s fee; travel stipend for presenters and invited guests; merchandise; booklet; certificate)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0559E" w14:textId="22A2429C" w:rsidR="352FC9D8" w:rsidRDefault="1D599E69" w:rsidP="1D599E69">
            <w:pPr>
              <w:spacing w:line="240" w:lineRule="auto"/>
              <w:jc w:val="center"/>
              <w:rPr>
                <w:color w:val="000000" w:themeColor="text1"/>
              </w:rPr>
            </w:pPr>
            <w:r w:rsidRPr="1D599E69">
              <w:rPr>
                <w:color w:val="000000" w:themeColor="text1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D6672A" w14:textId="1ACA0FB0" w:rsidR="352FC9D8" w:rsidRDefault="1D599E69" w:rsidP="1D599E69">
            <w:pPr>
              <w:spacing w:line="240" w:lineRule="auto"/>
              <w:jc w:val="center"/>
              <w:rPr>
                <w:color w:val="000000" w:themeColor="text1"/>
              </w:rPr>
            </w:pPr>
            <w:r w:rsidRPr="1D599E69">
              <w:rPr>
                <w:color w:val="000000" w:themeColor="text1"/>
              </w:rPr>
              <w:t>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10181" w14:textId="71496813" w:rsidR="352FC9D8" w:rsidRDefault="352FC9D8" w:rsidP="352FC9D8">
            <w:pPr>
              <w:spacing w:line="240" w:lineRule="auto"/>
              <w:jc w:val="right"/>
              <w:rPr>
                <w:color w:val="000000" w:themeColor="text1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356A71" w14:textId="31503AF1" w:rsidR="352FC9D8" w:rsidRDefault="352FC9D8" w:rsidP="352FC9D8">
            <w:pPr>
              <w:spacing w:line="240" w:lineRule="auto"/>
              <w:jc w:val="right"/>
              <w:rPr>
                <w:color w:val="000000" w:themeColor="text1"/>
              </w:rPr>
            </w:pPr>
          </w:p>
        </w:tc>
      </w:tr>
      <w:tr w:rsidR="003E4ABD" w:rsidRPr="00B211CA" w14:paraId="19F807D6" w14:textId="77777777" w:rsidTr="1D599E69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D8CE04" w14:textId="66593BD3" w:rsidR="003E4ABD" w:rsidRPr="00B211CA" w:rsidRDefault="003E4ABD" w:rsidP="1D599E6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rPr>
                <w:color w:val="auto"/>
              </w:rPr>
            </w:pPr>
            <w:r w:rsidRPr="1D599E69">
              <w:rPr>
                <w:color w:val="auto"/>
              </w:rPr>
              <w:t>Documentation and reporting (design and editing)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45E80" w14:textId="243F06C5" w:rsidR="003E4ABD" w:rsidRPr="00A75BBB" w:rsidRDefault="1D599E69" w:rsidP="1D599E6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center"/>
              <w:rPr>
                <w:color w:val="auto"/>
              </w:rPr>
            </w:pPr>
            <w:r w:rsidRPr="1D599E69">
              <w:rPr>
                <w:color w:val="auto"/>
              </w:rPr>
              <w:t>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A0F78" w14:textId="62525C3A" w:rsidR="003E4ABD" w:rsidRPr="00A75BBB" w:rsidRDefault="1D599E69" w:rsidP="1D599E6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center"/>
              <w:rPr>
                <w:color w:val="auto"/>
              </w:rPr>
            </w:pPr>
            <w:r w:rsidRPr="1D599E69">
              <w:rPr>
                <w:color w:val="auto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0468F" w14:textId="5918167B" w:rsidR="003E4ABD" w:rsidRPr="00A75BBB" w:rsidRDefault="003E4ABD" w:rsidP="003E4AB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color w:val="auto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FBF3A" w14:textId="1334511A" w:rsidR="003E4ABD" w:rsidRPr="00A75BBB" w:rsidRDefault="003E4ABD" w:rsidP="003E4AB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right"/>
              <w:rPr>
                <w:color w:val="auto"/>
                <w:szCs w:val="22"/>
              </w:rPr>
            </w:pPr>
          </w:p>
        </w:tc>
      </w:tr>
      <w:tr w:rsidR="003E4ABD" w:rsidRPr="008B59C9" w14:paraId="3C47FEFA" w14:textId="77777777" w:rsidTr="1D599E69">
        <w:tc>
          <w:tcPr>
            <w:tcW w:w="4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D3C836" w14:textId="77777777" w:rsidR="003E4ABD" w:rsidRPr="008B59C9" w:rsidRDefault="003E4ABD" w:rsidP="003E4ABD">
            <w:pPr>
              <w:tabs>
                <w:tab w:val="left" w:pos="0"/>
              </w:tabs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right="120"/>
              <w:contextualSpacing/>
              <w:rPr>
                <w:b/>
                <w:bCs/>
                <w:color w:val="auto"/>
                <w:szCs w:val="22"/>
              </w:rPr>
            </w:pPr>
            <w:r w:rsidRPr="008B59C9">
              <w:rPr>
                <w:b/>
                <w:bCs/>
                <w:color w:val="auto"/>
                <w:szCs w:val="22"/>
              </w:rPr>
              <w:t>Total Projected Out of Pocket Expenses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48E72" w14:textId="77777777" w:rsidR="003E4ABD" w:rsidRPr="008B59C9" w:rsidRDefault="003E4ABD" w:rsidP="1D599E6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96231" w14:textId="77777777" w:rsidR="003E4ABD" w:rsidRPr="008B59C9" w:rsidRDefault="003E4ABD" w:rsidP="1D599E69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center"/>
              <w:rPr>
                <w:b/>
                <w:bCs/>
                <w:color w:val="auto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89CD0" w14:textId="77777777" w:rsidR="003E4ABD" w:rsidRPr="008B59C9" w:rsidRDefault="003E4ABD" w:rsidP="003E4AB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ind w:left="120" w:right="120"/>
              <w:contextualSpacing/>
              <w:jc w:val="right"/>
              <w:rPr>
                <w:b/>
                <w:bCs/>
                <w:color w:val="auto"/>
                <w:szCs w:val="22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49514" w14:textId="0C2343D4" w:rsidR="003E4ABD" w:rsidRPr="008B59C9" w:rsidRDefault="003E4ABD" w:rsidP="003E4ABD">
            <w:pPr>
              <w:autoSpaceDE w:val="0"/>
              <w:autoSpaceDN w:val="0"/>
              <w:adjustRightInd w:val="0"/>
              <w:spacing w:before="100" w:beforeAutospacing="1" w:after="100" w:afterAutospacing="1" w:line="240" w:lineRule="auto"/>
              <w:contextualSpacing/>
              <w:jc w:val="right"/>
              <w:rPr>
                <w:b/>
                <w:bCs/>
                <w:color w:val="auto"/>
                <w:szCs w:val="22"/>
              </w:rPr>
            </w:pPr>
          </w:p>
        </w:tc>
      </w:tr>
    </w:tbl>
    <w:p w14:paraId="6F03BDF7" w14:textId="77777777" w:rsidR="00911D84" w:rsidRPr="00B211CA" w:rsidRDefault="00911D84" w:rsidP="00B211CA">
      <w:pPr>
        <w:spacing w:before="100" w:beforeAutospacing="1" w:after="100" w:afterAutospacing="1" w:line="240" w:lineRule="auto"/>
        <w:contextualSpacing/>
        <w:rPr>
          <w:b/>
          <w:color w:val="auto"/>
          <w:szCs w:val="22"/>
        </w:rPr>
      </w:pPr>
    </w:p>
    <w:p w14:paraId="35E39803" w14:textId="33D85342" w:rsidR="004C4098" w:rsidRPr="00B211CA" w:rsidRDefault="00911D84" w:rsidP="00B211CA">
      <w:pPr>
        <w:spacing w:before="100" w:beforeAutospacing="1" w:after="100" w:afterAutospacing="1" w:line="240" w:lineRule="auto"/>
        <w:contextualSpacing/>
        <w:rPr>
          <w:b/>
          <w:color w:val="auto"/>
          <w:szCs w:val="22"/>
        </w:rPr>
      </w:pPr>
      <w:r w:rsidRPr="00B211CA">
        <w:rPr>
          <w:b/>
          <w:color w:val="auto"/>
          <w:szCs w:val="22"/>
        </w:rPr>
        <w:t>III. PROPOSED PAYMENT SCHEDULE</w:t>
      </w:r>
      <w:bookmarkEnd w:id="0"/>
    </w:p>
    <w:p w14:paraId="14F0F5F3" w14:textId="6801B1DA" w:rsidR="00E2307E" w:rsidRDefault="00E2307E" w:rsidP="00B211CA">
      <w:pPr>
        <w:spacing w:before="100" w:beforeAutospacing="1" w:after="100" w:afterAutospacing="1" w:line="240" w:lineRule="auto"/>
        <w:contextualSpacing/>
        <w:rPr>
          <w:szCs w:val="22"/>
        </w:rPr>
      </w:pPr>
    </w:p>
    <w:tbl>
      <w:tblPr>
        <w:tblW w:w="99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125"/>
        <w:gridCol w:w="5985"/>
        <w:gridCol w:w="2880"/>
      </w:tblGrid>
      <w:tr w:rsidR="00E30503" w:rsidRPr="00E30503" w14:paraId="52CD488B" w14:textId="77777777" w:rsidTr="1D599E69">
        <w:tc>
          <w:tcPr>
            <w:tcW w:w="1125" w:type="dxa"/>
          </w:tcPr>
          <w:p w14:paraId="5B7F5F6F" w14:textId="77777777" w:rsidR="00E30503" w:rsidRPr="00E30503" w:rsidRDefault="00E30503" w:rsidP="00E30503">
            <w:pPr>
              <w:spacing w:line="240" w:lineRule="auto"/>
              <w:ind w:left="-15"/>
              <w:jc w:val="center"/>
              <w:rPr>
                <w:rFonts w:eastAsia="MS PGothic"/>
                <w:b/>
                <w:bCs/>
                <w:color w:val="auto"/>
                <w:szCs w:val="22"/>
                <w:lang w:eastAsia="en-US"/>
              </w:rPr>
            </w:pPr>
            <w:r w:rsidRPr="00E30503">
              <w:rPr>
                <w:rFonts w:eastAsia="MS PGothic"/>
                <w:b/>
                <w:bCs/>
                <w:color w:val="auto"/>
                <w:szCs w:val="22"/>
                <w:lang w:eastAsia="en-US"/>
              </w:rPr>
              <w:t>Number</w:t>
            </w:r>
          </w:p>
        </w:tc>
        <w:tc>
          <w:tcPr>
            <w:tcW w:w="5985" w:type="dxa"/>
          </w:tcPr>
          <w:p w14:paraId="407D0E73" w14:textId="77777777" w:rsidR="00E30503" w:rsidRPr="00E30503" w:rsidRDefault="00E30503" w:rsidP="00E30503">
            <w:pPr>
              <w:spacing w:line="240" w:lineRule="auto"/>
              <w:ind w:left="315"/>
              <w:jc w:val="center"/>
              <w:rPr>
                <w:rFonts w:eastAsia="MS PGothic"/>
                <w:b/>
                <w:bCs/>
                <w:color w:val="auto"/>
                <w:szCs w:val="22"/>
                <w:lang w:eastAsia="en-US"/>
              </w:rPr>
            </w:pPr>
            <w:r w:rsidRPr="00E30503">
              <w:rPr>
                <w:rFonts w:eastAsia="MS PGothic"/>
                <w:b/>
                <w:bCs/>
                <w:color w:val="auto"/>
                <w:szCs w:val="22"/>
                <w:lang w:eastAsia="en-US"/>
              </w:rPr>
              <w:t>Clearly Identifiable Deliverables</w:t>
            </w:r>
          </w:p>
        </w:tc>
        <w:tc>
          <w:tcPr>
            <w:tcW w:w="2880" w:type="dxa"/>
          </w:tcPr>
          <w:p w14:paraId="18A0258D" w14:textId="77777777" w:rsidR="00E30503" w:rsidRPr="00E30503" w:rsidRDefault="00E30503" w:rsidP="00E30503">
            <w:pPr>
              <w:spacing w:line="240" w:lineRule="auto"/>
              <w:ind w:left="-14" w:firstLine="14"/>
              <w:jc w:val="center"/>
              <w:rPr>
                <w:rFonts w:eastAsia="MS PGothic"/>
                <w:b/>
                <w:bCs/>
                <w:color w:val="auto"/>
                <w:szCs w:val="22"/>
                <w:lang w:eastAsia="en-US"/>
              </w:rPr>
            </w:pPr>
            <w:r w:rsidRPr="00E30503">
              <w:rPr>
                <w:rFonts w:eastAsia="MS PGothic"/>
                <w:b/>
                <w:bCs/>
                <w:color w:val="auto"/>
                <w:szCs w:val="22"/>
                <w:lang w:eastAsia="en-US"/>
              </w:rPr>
              <w:t>% of total Contract Value Proposed</w:t>
            </w:r>
          </w:p>
        </w:tc>
      </w:tr>
      <w:tr w:rsidR="006E7B99" w:rsidRPr="00E30503" w14:paraId="24B532DC" w14:textId="77777777" w:rsidTr="1D599E69">
        <w:tc>
          <w:tcPr>
            <w:tcW w:w="1125" w:type="dxa"/>
          </w:tcPr>
          <w:p w14:paraId="2864F0C9" w14:textId="77777777" w:rsidR="006E7B99" w:rsidRPr="00E30503" w:rsidRDefault="006E7B99" w:rsidP="006E7B99">
            <w:pPr>
              <w:spacing w:line="240" w:lineRule="auto"/>
              <w:rPr>
                <w:rFonts w:eastAsia="MS PGothic"/>
                <w:color w:val="auto"/>
                <w:szCs w:val="22"/>
                <w:lang w:eastAsia="en-US"/>
              </w:rPr>
            </w:pPr>
            <w:r w:rsidRPr="00E30503">
              <w:rPr>
                <w:rFonts w:eastAsia="MS PGothic"/>
                <w:color w:val="auto"/>
                <w:szCs w:val="22"/>
                <w:lang w:eastAsia="en-US"/>
              </w:rPr>
              <w:t>1</w:t>
            </w:r>
          </w:p>
        </w:tc>
        <w:tc>
          <w:tcPr>
            <w:tcW w:w="5985" w:type="dxa"/>
          </w:tcPr>
          <w:p w14:paraId="43762543" w14:textId="2285AE57" w:rsidR="006E7B99" w:rsidRPr="00E30503" w:rsidRDefault="32E159DD" w:rsidP="352FC9D8">
            <w:pPr>
              <w:spacing w:line="240" w:lineRule="auto"/>
              <w:ind w:left="76"/>
              <w:jc w:val="both"/>
              <w:rPr>
                <w:color w:val="auto"/>
                <w:lang w:eastAsia="en-US"/>
              </w:rPr>
            </w:pPr>
            <w:r w:rsidRPr="1D599E69">
              <w:rPr>
                <w:color w:val="auto"/>
              </w:rPr>
              <w:t>Upon satisfactory completion of tasks and deliverables #1, #2, and #3</w:t>
            </w:r>
          </w:p>
        </w:tc>
        <w:tc>
          <w:tcPr>
            <w:tcW w:w="2880" w:type="dxa"/>
          </w:tcPr>
          <w:p w14:paraId="268057CE" w14:textId="4B896FBE" w:rsidR="006E7B99" w:rsidRPr="00E30503" w:rsidRDefault="00750D00" w:rsidP="003F0A0F">
            <w:pPr>
              <w:spacing w:line="240" w:lineRule="auto"/>
              <w:jc w:val="center"/>
              <w:rPr>
                <w:rFonts w:eastAsia="MS PGothic"/>
                <w:color w:val="auto"/>
                <w:szCs w:val="22"/>
                <w:lang w:eastAsia="en-US"/>
              </w:rPr>
            </w:pPr>
            <w:r>
              <w:rPr>
                <w:color w:val="auto"/>
                <w:szCs w:val="22"/>
              </w:rPr>
              <w:t>2</w:t>
            </w:r>
            <w:r w:rsidR="006E7B99">
              <w:rPr>
                <w:color w:val="auto"/>
                <w:szCs w:val="22"/>
              </w:rPr>
              <w:t>0</w:t>
            </w:r>
            <w:r w:rsidR="006E7B99" w:rsidRPr="000C4253">
              <w:rPr>
                <w:color w:val="auto"/>
                <w:szCs w:val="22"/>
              </w:rPr>
              <w:t>%</w:t>
            </w:r>
          </w:p>
        </w:tc>
      </w:tr>
      <w:tr w:rsidR="006E7B99" w:rsidRPr="00E30503" w14:paraId="39F7BE51" w14:textId="77777777" w:rsidTr="1D599E69">
        <w:tc>
          <w:tcPr>
            <w:tcW w:w="1125" w:type="dxa"/>
          </w:tcPr>
          <w:p w14:paraId="566CDE2A" w14:textId="77777777" w:rsidR="006E7B99" w:rsidRPr="00E30503" w:rsidRDefault="006E7B99" w:rsidP="006E7B99">
            <w:pPr>
              <w:spacing w:line="240" w:lineRule="auto"/>
              <w:rPr>
                <w:rFonts w:eastAsia="MS PGothic"/>
                <w:color w:val="auto"/>
                <w:szCs w:val="22"/>
                <w:lang w:eastAsia="en-US"/>
              </w:rPr>
            </w:pPr>
            <w:r w:rsidRPr="00E30503">
              <w:rPr>
                <w:rFonts w:eastAsia="MS PGothic"/>
                <w:color w:val="auto"/>
                <w:szCs w:val="22"/>
                <w:lang w:eastAsia="en-US"/>
              </w:rPr>
              <w:t>2</w:t>
            </w:r>
          </w:p>
        </w:tc>
        <w:tc>
          <w:tcPr>
            <w:tcW w:w="5985" w:type="dxa"/>
          </w:tcPr>
          <w:p w14:paraId="2993CC99" w14:textId="29354495" w:rsidR="006E7B99" w:rsidRPr="00E30503" w:rsidRDefault="32E159DD" w:rsidP="352FC9D8">
            <w:pPr>
              <w:spacing w:line="240" w:lineRule="auto"/>
              <w:ind w:left="76"/>
              <w:jc w:val="both"/>
              <w:rPr>
                <w:color w:val="auto"/>
                <w:lang w:val="en-GB" w:eastAsia="en-US"/>
              </w:rPr>
            </w:pPr>
            <w:r w:rsidRPr="1D599E69">
              <w:rPr>
                <w:color w:val="auto"/>
                <w:lang w:val="en-GB"/>
              </w:rPr>
              <w:t>Upon satisfactory completion of tasks and deliverables #4 ‘1-Day Open Innovation Challenge’ Activity Report and Monitoring &amp; Evaluation Report</w:t>
            </w:r>
          </w:p>
        </w:tc>
        <w:tc>
          <w:tcPr>
            <w:tcW w:w="2880" w:type="dxa"/>
          </w:tcPr>
          <w:p w14:paraId="261CCD2B" w14:textId="225A8609" w:rsidR="006E7B99" w:rsidRPr="00E30503" w:rsidRDefault="352FC9D8" w:rsidP="352FC9D8">
            <w:pPr>
              <w:spacing w:line="240" w:lineRule="auto"/>
              <w:jc w:val="center"/>
              <w:rPr>
                <w:color w:val="auto"/>
                <w:lang w:eastAsia="en-US"/>
              </w:rPr>
            </w:pPr>
            <w:r w:rsidRPr="352FC9D8">
              <w:rPr>
                <w:color w:val="auto"/>
              </w:rPr>
              <w:t>20%</w:t>
            </w:r>
          </w:p>
        </w:tc>
      </w:tr>
      <w:tr w:rsidR="006E7B99" w:rsidRPr="00E30503" w14:paraId="5DE510A5" w14:textId="77777777" w:rsidTr="1D599E69">
        <w:tc>
          <w:tcPr>
            <w:tcW w:w="1125" w:type="dxa"/>
          </w:tcPr>
          <w:p w14:paraId="704CFF24" w14:textId="77777777" w:rsidR="006E7B99" w:rsidRPr="00E30503" w:rsidRDefault="006E7B99" w:rsidP="006E7B99">
            <w:pPr>
              <w:spacing w:line="240" w:lineRule="auto"/>
              <w:rPr>
                <w:rFonts w:eastAsia="MS PGothic"/>
                <w:color w:val="auto"/>
                <w:szCs w:val="22"/>
                <w:lang w:eastAsia="en-US"/>
              </w:rPr>
            </w:pPr>
            <w:r w:rsidRPr="00E30503">
              <w:rPr>
                <w:rFonts w:eastAsia="MS PGothic"/>
                <w:color w:val="auto"/>
                <w:szCs w:val="22"/>
                <w:lang w:eastAsia="en-US"/>
              </w:rPr>
              <w:t>3</w:t>
            </w:r>
          </w:p>
        </w:tc>
        <w:tc>
          <w:tcPr>
            <w:tcW w:w="5985" w:type="dxa"/>
          </w:tcPr>
          <w:p w14:paraId="54E5007D" w14:textId="58DCF3A1" w:rsidR="006E7B99" w:rsidRPr="00E30503" w:rsidRDefault="32E159DD" w:rsidP="352FC9D8">
            <w:pPr>
              <w:spacing w:line="240" w:lineRule="auto"/>
              <w:ind w:left="76"/>
              <w:jc w:val="both"/>
              <w:rPr>
                <w:rFonts w:eastAsia="Times New Roman"/>
                <w:color w:val="auto"/>
                <w:lang w:eastAsia="en-US"/>
              </w:rPr>
            </w:pPr>
            <w:r w:rsidRPr="1D599E69">
              <w:rPr>
                <w:rFonts w:eastAsia="Times New Roman"/>
                <w:color w:val="auto"/>
              </w:rPr>
              <w:t>Upon satisfactory completion of tasks and deliverables #5 ‘Intensive Bootcamp’ Activity Report and Monitoring &amp; Evaluation Report</w:t>
            </w:r>
          </w:p>
        </w:tc>
        <w:tc>
          <w:tcPr>
            <w:tcW w:w="2880" w:type="dxa"/>
          </w:tcPr>
          <w:p w14:paraId="7050915A" w14:textId="1596CE5A" w:rsidR="006E7B99" w:rsidRPr="00E30503" w:rsidRDefault="352FC9D8" w:rsidP="352FC9D8">
            <w:pPr>
              <w:spacing w:line="240" w:lineRule="auto"/>
              <w:jc w:val="center"/>
              <w:rPr>
                <w:color w:val="auto"/>
                <w:lang w:eastAsia="en-US"/>
              </w:rPr>
            </w:pPr>
            <w:r w:rsidRPr="352FC9D8">
              <w:rPr>
                <w:color w:val="auto"/>
              </w:rPr>
              <w:t>25%</w:t>
            </w:r>
          </w:p>
        </w:tc>
      </w:tr>
      <w:tr w:rsidR="352FC9D8" w14:paraId="3717690D" w14:textId="77777777" w:rsidTr="1D599E69">
        <w:tc>
          <w:tcPr>
            <w:tcW w:w="1125" w:type="dxa"/>
          </w:tcPr>
          <w:p w14:paraId="62CA2D41" w14:textId="4F9FAE55" w:rsidR="352FC9D8" w:rsidRDefault="352FC9D8" w:rsidP="352FC9D8">
            <w:pPr>
              <w:spacing w:line="240" w:lineRule="auto"/>
              <w:rPr>
                <w:color w:val="000000" w:themeColor="text1"/>
                <w:lang w:eastAsia="en-US"/>
              </w:rPr>
            </w:pPr>
            <w:r w:rsidRPr="352FC9D8">
              <w:rPr>
                <w:color w:val="000000" w:themeColor="text1"/>
                <w:lang w:eastAsia="en-US"/>
              </w:rPr>
              <w:lastRenderedPageBreak/>
              <w:t>4</w:t>
            </w:r>
          </w:p>
        </w:tc>
        <w:tc>
          <w:tcPr>
            <w:tcW w:w="5985" w:type="dxa"/>
          </w:tcPr>
          <w:p w14:paraId="65D763C5" w14:textId="5AEAFF07" w:rsidR="352FC9D8" w:rsidRDefault="352FC9D8" w:rsidP="352FC9D8">
            <w:pPr>
              <w:spacing w:line="240" w:lineRule="auto"/>
              <w:jc w:val="both"/>
              <w:rPr>
                <w:color w:val="000000" w:themeColor="text1"/>
              </w:rPr>
            </w:pPr>
            <w:r w:rsidRPr="1D599E69">
              <w:rPr>
                <w:color w:val="000000" w:themeColor="text1"/>
              </w:rPr>
              <w:t>Upon satisfactory completion of tasks and deliverables #6 ‘Final Presentation Day’ Activity Report and Monitoring &amp; Evaluation Report</w:t>
            </w:r>
          </w:p>
        </w:tc>
        <w:tc>
          <w:tcPr>
            <w:tcW w:w="2880" w:type="dxa"/>
          </w:tcPr>
          <w:p w14:paraId="27111238" w14:textId="097A17DE" w:rsidR="352FC9D8" w:rsidRDefault="352FC9D8" w:rsidP="352FC9D8">
            <w:pPr>
              <w:spacing w:line="240" w:lineRule="auto"/>
              <w:jc w:val="center"/>
              <w:rPr>
                <w:color w:val="000000" w:themeColor="text1"/>
              </w:rPr>
            </w:pPr>
            <w:r w:rsidRPr="352FC9D8">
              <w:rPr>
                <w:color w:val="000000" w:themeColor="text1"/>
              </w:rPr>
              <w:t>20%</w:t>
            </w:r>
          </w:p>
        </w:tc>
      </w:tr>
      <w:tr w:rsidR="352FC9D8" w14:paraId="67E49E89" w14:textId="77777777" w:rsidTr="1D599E69">
        <w:tc>
          <w:tcPr>
            <w:tcW w:w="1125" w:type="dxa"/>
          </w:tcPr>
          <w:p w14:paraId="04424CAB" w14:textId="0AE63F01" w:rsidR="352FC9D8" w:rsidRDefault="352FC9D8" w:rsidP="352FC9D8">
            <w:pPr>
              <w:spacing w:line="240" w:lineRule="auto"/>
              <w:rPr>
                <w:color w:val="000000" w:themeColor="text1"/>
                <w:lang w:eastAsia="en-US"/>
              </w:rPr>
            </w:pPr>
            <w:r w:rsidRPr="352FC9D8">
              <w:rPr>
                <w:color w:val="000000" w:themeColor="text1"/>
                <w:lang w:eastAsia="en-US"/>
              </w:rPr>
              <w:t>5</w:t>
            </w:r>
          </w:p>
        </w:tc>
        <w:tc>
          <w:tcPr>
            <w:tcW w:w="5985" w:type="dxa"/>
          </w:tcPr>
          <w:p w14:paraId="3E39E027" w14:textId="647E7873" w:rsidR="352FC9D8" w:rsidRDefault="352FC9D8" w:rsidP="352FC9D8">
            <w:pPr>
              <w:spacing w:line="240" w:lineRule="auto"/>
              <w:jc w:val="both"/>
              <w:rPr>
                <w:color w:val="000000" w:themeColor="text1"/>
              </w:rPr>
            </w:pPr>
            <w:r w:rsidRPr="1D599E69">
              <w:rPr>
                <w:color w:val="000000" w:themeColor="text1"/>
              </w:rPr>
              <w:t>Upon satisfactory completion of tasks and deliverables #7 Full Project Report and Monitoring &amp; Evaluation Report</w:t>
            </w:r>
          </w:p>
        </w:tc>
        <w:tc>
          <w:tcPr>
            <w:tcW w:w="2880" w:type="dxa"/>
          </w:tcPr>
          <w:p w14:paraId="11B15F75" w14:textId="6D0725F5" w:rsidR="352FC9D8" w:rsidRDefault="352FC9D8" w:rsidP="352FC9D8">
            <w:pPr>
              <w:spacing w:line="240" w:lineRule="auto"/>
              <w:jc w:val="center"/>
              <w:rPr>
                <w:color w:val="000000" w:themeColor="text1"/>
              </w:rPr>
            </w:pPr>
            <w:r w:rsidRPr="352FC9D8">
              <w:rPr>
                <w:color w:val="000000" w:themeColor="text1"/>
              </w:rPr>
              <w:t>15%</w:t>
            </w:r>
          </w:p>
        </w:tc>
      </w:tr>
    </w:tbl>
    <w:p w14:paraId="0D0BA895" w14:textId="469444A3" w:rsidR="352FC9D8" w:rsidRDefault="352FC9D8"/>
    <w:p w14:paraId="2410DE79" w14:textId="77777777" w:rsidR="00E30503" w:rsidRDefault="00E30503" w:rsidP="00B211CA">
      <w:pPr>
        <w:spacing w:before="100" w:beforeAutospacing="1" w:after="100" w:afterAutospacing="1" w:line="240" w:lineRule="auto"/>
        <w:contextualSpacing/>
        <w:rPr>
          <w:szCs w:val="22"/>
        </w:rPr>
      </w:pPr>
    </w:p>
    <w:p w14:paraId="5DC56545" w14:textId="6EA0412B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>Date</w:t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  <w:t>: _________________________________________</w:t>
      </w:r>
      <w:r w:rsidRPr="00B211CA">
        <w:rPr>
          <w:szCs w:val="22"/>
        </w:rPr>
        <w:tab/>
      </w:r>
    </w:p>
    <w:p w14:paraId="78CAEEA4" w14:textId="77777777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</w:p>
    <w:p w14:paraId="1C31FCF8" w14:textId="7AB71267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>Company Name</w:t>
      </w:r>
      <w:r w:rsidR="0044257B" w:rsidRPr="00B211CA">
        <w:rPr>
          <w:szCs w:val="22"/>
        </w:rPr>
        <w:tab/>
      </w:r>
      <w:r w:rsidRPr="00B211CA">
        <w:rPr>
          <w:szCs w:val="22"/>
        </w:rPr>
        <w:tab/>
        <w:t>: _________________________________________</w:t>
      </w:r>
      <w:r w:rsidRPr="00B211CA">
        <w:rPr>
          <w:szCs w:val="22"/>
        </w:rPr>
        <w:tab/>
      </w:r>
    </w:p>
    <w:p w14:paraId="44C28571" w14:textId="77777777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</w:p>
    <w:p w14:paraId="75862799" w14:textId="77777777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>Company Address</w:t>
      </w:r>
      <w:r w:rsidRPr="00B211CA">
        <w:rPr>
          <w:szCs w:val="22"/>
        </w:rPr>
        <w:tab/>
        <w:t>: _________________________________________</w:t>
      </w:r>
      <w:r w:rsidRPr="00B211CA">
        <w:rPr>
          <w:szCs w:val="22"/>
        </w:rPr>
        <w:tab/>
      </w:r>
    </w:p>
    <w:p w14:paraId="36AA19D6" w14:textId="77777777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</w:p>
    <w:p w14:paraId="36ADE6F5" w14:textId="53F74FC4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>Phone &amp;Fax No.</w:t>
      </w:r>
      <w:r w:rsidRPr="00B211CA">
        <w:rPr>
          <w:szCs w:val="22"/>
        </w:rPr>
        <w:tab/>
        <w:t>: _________________________________________</w:t>
      </w:r>
    </w:p>
    <w:p w14:paraId="66E3812A" w14:textId="060E188A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</w:p>
    <w:p w14:paraId="40DF0325" w14:textId="77777777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>Signed &amp; Stamped</w:t>
      </w:r>
      <w:r w:rsidRPr="00B211CA">
        <w:rPr>
          <w:szCs w:val="22"/>
        </w:rPr>
        <w:tab/>
        <w:t>: _________________________________________</w:t>
      </w:r>
      <w:r w:rsidRPr="00B211CA">
        <w:rPr>
          <w:szCs w:val="22"/>
        </w:rPr>
        <w:tab/>
      </w:r>
    </w:p>
    <w:p w14:paraId="7EFA71F8" w14:textId="308627D1" w:rsidR="00100594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  <w:r w:rsidRPr="00B211CA">
        <w:rPr>
          <w:szCs w:val="22"/>
        </w:rPr>
        <w:tab/>
      </w:r>
    </w:p>
    <w:p w14:paraId="2CD525DD" w14:textId="4CDD0ECD" w:rsidR="001A3DF5" w:rsidRPr="00B211CA" w:rsidRDefault="00100594" w:rsidP="00B211CA">
      <w:pPr>
        <w:spacing w:before="100" w:beforeAutospacing="1" w:after="100" w:afterAutospacing="1" w:line="240" w:lineRule="auto"/>
        <w:contextualSpacing/>
        <w:rPr>
          <w:szCs w:val="22"/>
        </w:rPr>
      </w:pPr>
      <w:r w:rsidRPr="00B211CA">
        <w:rPr>
          <w:szCs w:val="22"/>
        </w:rPr>
        <w:t>Name &amp; Title</w:t>
      </w:r>
      <w:r w:rsidRPr="00B211CA">
        <w:rPr>
          <w:szCs w:val="22"/>
        </w:rPr>
        <w:tab/>
      </w:r>
      <w:r w:rsidRPr="00B211CA">
        <w:rPr>
          <w:szCs w:val="22"/>
        </w:rPr>
        <w:tab/>
        <w:t>: _________</w:t>
      </w:r>
      <w:r w:rsidR="001A3DF5" w:rsidRPr="00B211CA">
        <w:rPr>
          <w:szCs w:val="22"/>
        </w:rPr>
        <w:t>_______________________________</w:t>
      </w:r>
    </w:p>
    <w:sectPr w:rsidR="001A3DF5" w:rsidRPr="00B211CA" w:rsidSect="001A4560">
      <w:pgSz w:w="11906" w:h="16838"/>
      <w:pgMar w:top="864" w:right="864" w:bottom="864" w:left="86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DF73C73"/>
    <w:multiLevelType w:val="hybridMultilevel"/>
    <w:tmpl w:val="82382B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4CE4CB2"/>
    <w:multiLevelType w:val="hybridMultilevel"/>
    <w:tmpl w:val="FD4E67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A27776"/>
    <w:multiLevelType w:val="hybridMultilevel"/>
    <w:tmpl w:val="91A60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115084D"/>
    <w:multiLevelType w:val="hybridMultilevel"/>
    <w:tmpl w:val="24C29E96"/>
    <w:lvl w:ilvl="0" w:tplc="04090001">
      <w:start w:val="1"/>
      <w:numFmt w:val="bullet"/>
      <w:lvlText w:val=""/>
      <w:lvlJc w:val="left"/>
      <w:pPr>
        <w:ind w:left="7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60" w:hanging="360"/>
      </w:pPr>
      <w:rPr>
        <w:rFonts w:ascii="Wingdings" w:hAnsi="Wingdings" w:hint="default"/>
      </w:rPr>
    </w:lvl>
  </w:abstractNum>
  <w:abstractNum w:abstractNumId="4" w15:restartNumberingAfterBreak="0">
    <w:nsid w:val="749F3AB5"/>
    <w:multiLevelType w:val="hybridMultilevel"/>
    <w:tmpl w:val="3718E37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1D84"/>
    <w:rsid w:val="00005111"/>
    <w:rsid w:val="00005B85"/>
    <w:rsid w:val="00006869"/>
    <w:rsid w:val="00012DA9"/>
    <w:rsid w:val="00015CCB"/>
    <w:rsid w:val="00017077"/>
    <w:rsid w:val="00026B34"/>
    <w:rsid w:val="00031A58"/>
    <w:rsid w:val="00035A2B"/>
    <w:rsid w:val="000411A6"/>
    <w:rsid w:val="000420F3"/>
    <w:rsid w:val="00044AC1"/>
    <w:rsid w:val="00050BD1"/>
    <w:rsid w:val="000532F8"/>
    <w:rsid w:val="0005625D"/>
    <w:rsid w:val="00061219"/>
    <w:rsid w:val="00062A41"/>
    <w:rsid w:val="000732E3"/>
    <w:rsid w:val="00074FD2"/>
    <w:rsid w:val="000847B6"/>
    <w:rsid w:val="00095C3D"/>
    <w:rsid w:val="00096753"/>
    <w:rsid w:val="000A0295"/>
    <w:rsid w:val="000A2A7C"/>
    <w:rsid w:val="000A5F02"/>
    <w:rsid w:val="000A68DE"/>
    <w:rsid w:val="000A6B5E"/>
    <w:rsid w:val="000A7150"/>
    <w:rsid w:val="000A7DE8"/>
    <w:rsid w:val="000B3D75"/>
    <w:rsid w:val="000B7917"/>
    <w:rsid w:val="000C13B6"/>
    <w:rsid w:val="000C501A"/>
    <w:rsid w:val="000D0957"/>
    <w:rsid w:val="000E5CB6"/>
    <w:rsid w:val="00100594"/>
    <w:rsid w:val="00104E98"/>
    <w:rsid w:val="00121F92"/>
    <w:rsid w:val="001222D0"/>
    <w:rsid w:val="001233B5"/>
    <w:rsid w:val="00132DCB"/>
    <w:rsid w:val="00134436"/>
    <w:rsid w:val="001503D7"/>
    <w:rsid w:val="00153D23"/>
    <w:rsid w:val="0016141D"/>
    <w:rsid w:val="001722DE"/>
    <w:rsid w:val="00172941"/>
    <w:rsid w:val="001851CC"/>
    <w:rsid w:val="00187CB9"/>
    <w:rsid w:val="001910AF"/>
    <w:rsid w:val="001A00C9"/>
    <w:rsid w:val="001A1B13"/>
    <w:rsid w:val="001A236B"/>
    <w:rsid w:val="001A3DF5"/>
    <w:rsid w:val="001A4560"/>
    <w:rsid w:val="001A4E8D"/>
    <w:rsid w:val="001A5805"/>
    <w:rsid w:val="001A742B"/>
    <w:rsid w:val="001A74DD"/>
    <w:rsid w:val="001A7A4D"/>
    <w:rsid w:val="001B6BBA"/>
    <w:rsid w:val="001E26AD"/>
    <w:rsid w:val="001F1C96"/>
    <w:rsid w:val="001F6E0C"/>
    <w:rsid w:val="0020181D"/>
    <w:rsid w:val="00224B23"/>
    <w:rsid w:val="00225010"/>
    <w:rsid w:val="0022504F"/>
    <w:rsid w:val="00231C71"/>
    <w:rsid w:val="00260A54"/>
    <w:rsid w:val="00262219"/>
    <w:rsid w:val="00267F6C"/>
    <w:rsid w:val="0027153B"/>
    <w:rsid w:val="002722D4"/>
    <w:rsid w:val="00285510"/>
    <w:rsid w:val="00296262"/>
    <w:rsid w:val="002A1694"/>
    <w:rsid w:val="002A42FE"/>
    <w:rsid w:val="002B1CD8"/>
    <w:rsid w:val="002C100D"/>
    <w:rsid w:val="002C219B"/>
    <w:rsid w:val="002C3FD5"/>
    <w:rsid w:val="002D73B4"/>
    <w:rsid w:val="002E014F"/>
    <w:rsid w:val="00304A46"/>
    <w:rsid w:val="003160BE"/>
    <w:rsid w:val="00317C77"/>
    <w:rsid w:val="00340905"/>
    <w:rsid w:val="00347A84"/>
    <w:rsid w:val="003578AA"/>
    <w:rsid w:val="003609D0"/>
    <w:rsid w:val="00360E31"/>
    <w:rsid w:val="00367B2F"/>
    <w:rsid w:val="0037731B"/>
    <w:rsid w:val="00382929"/>
    <w:rsid w:val="00383044"/>
    <w:rsid w:val="0038416A"/>
    <w:rsid w:val="00395438"/>
    <w:rsid w:val="003A3A11"/>
    <w:rsid w:val="003A5688"/>
    <w:rsid w:val="003B172C"/>
    <w:rsid w:val="003B63E3"/>
    <w:rsid w:val="003C1675"/>
    <w:rsid w:val="003D4956"/>
    <w:rsid w:val="003D67B7"/>
    <w:rsid w:val="003E1FE3"/>
    <w:rsid w:val="003E28BC"/>
    <w:rsid w:val="003E4ABD"/>
    <w:rsid w:val="003E56EE"/>
    <w:rsid w:val="003F0A0F"/>
    <w:rsid w:val="003F4BDF"/>
    <w:rsid w:val="003F5DCE"/>
    <w:rsid w:val="003F5F35"/>
    <w:rsid w:val="00403950"/>
    <w:rsid w:val="00403FC6"/>
    <w:rsid w:val="0041732C"/>
    <w:rsid w:val="004254FE"/>
    <w:rsid w:val="004260C5"/>
    <w:rsid w:val="00441D0E"/>
    <w:rsid w:val="00442293"/>
    <w:rsid w:val="0044257B"/>
    <w:rsid w:val="00442A46"/>
    <w:rsid w:val="00464E11"/>
    <w:rsid w:val="004817AE"/>
    <w:rsid w:val="00495DB7"/>
    <w:rsid w:val="004A58D8"/>
    <w:rsid w:val="004A6026"/>
    <w:rsid w:val="004B1F78"/>
    <w:rsid w:val="004B2AC8"/>
    <w:rsid w:val="004B69A7"/>
    <w:rsid w:val="004B6E86"/>
    <w:rsid w:val="004C26DF"/>
    <w:rsid w:val="004C4098"/>
    <w:rsid w:val="004E3FFB"/>
    <w:rsid w:val="004F3F6D"/>
    <w:rsid w:val="00500077"/>
    <w:rsid w:val="00503C43"/>
    <w:rsid w:val="005075B4"/>
    <w:rsid w:val="005110CE"/>
    <w:rsid w:val="00515148"/>
    <w:rsid w:val="00515C18"/>
    <w:rsid w:val="00533258"/>
    <w:rsid w:val="00537A41"/>
    <w:rsid w:val="00542474"/>
    <w:rsid w:val="005464C2"/>
    <w:rsid w:val="00553D49"/>
    <w:rsid w:val="00556C12"/>
    <w:rsid w:val="00560A28"/>
    <w:rsid w:val="005662FE"/>
    <w:rsid w:val="005707AF"/>
    <w:rsid w:val="00571805"/>
    <w:rsid w:val="00577C90"/>
    <w:rsid w:val="0058328F"/>
    <w:rsid w:val="00584C1F"/>
    <w:rsid w:val="00587AEF"/>
    <w:rsid w:val="005945F5"/>
    <w:rsid w:val="00594BEC"/>
    <w:rsid w:val="00595795"/>
    <w:rsid w:val="005A0D62"/>
    <w:rsid w:val="005A0F06"/>
    <w:rsid w:val="005B05EB"/>
    <w:rsid w:val="005B7795"/>
    <w:rsid w:val="005D2382"/>
    <w:rsid w:val="005D6977"/>
    <w:rsid w:val="005D7815"/>
    <w:rsid w:val="005E0735"/>
    <w:rsid w:val="005E0A1E"/>
    <w:rsid w:val="005E0FEB"/>
    <w:rsid w:val="005E4789"/>
    <w:rsid w:val="005E517C"/>
    <w:rsid w:val="005E7617"/>
    <w:rsid w:val="005E76EF"/>
    <w:rsid w:val="005F3C0E"/>
    <w:rsid w:val="005F744D"/>
    <w:rsid w:val="006016F0"/>
    <w:rsid w:val="00603D29"/>
    <w:rsid w:val="00607644"/>
    <w:rsid w:val="00612BE1"/>
    <w:rsid w:val="00613BEF"/>
    <w:rsid w:val="006156E2"/>
    <w:rsid w:val="0061648D"/>
    <w:rsid w:val="006242B7"/>
    <w:rsid w:val="0063280E"/>
    <w:rsid w:val="00636425"/>
    <w:rsid w:val="00640435"/>
    <w:rsid w:val="00655A8B"/>
    <w:rsid w:val="006565BD"/>
    <w:rsid w:val="00671A74"/>
    <w:rsid w:val="006773E4"/>
    <w:rsid w:val="00686541"/>
    <w:rsid w:val="00691185"/>
    <w:rsid w:val="00695121"/>
    <w:rsid w:val="006B4447"/>
    <w:rsid w:val="006B6563"/>
    <w:rsid w:val="006B6586"/>
    <w:rsid w:val="006B77FA"/>
    <w:rsid w:val="006C3660"/>
    <w:rsid w:val="006C4781"/>
    <w:rsid w:val="006C6E40"/>
    <w:rsid w:val="006C7B8A"/>
    <w:rsid w:val="006D0ADC"/>
    <w:rsid w:val="006D3558"/>
    <w:rsid w:val="006E22F2"/>
    <w:rsid w:val="006E2BB0"/>
    <w:rsid w:val="006E4D8F"/>
    <w:rsid w:val="006E7B99"/>
    <w:rsid w:val="006F087F"/>
    <w:rsid w:val="006F0A84"/>
    <w:rsid w:val="006F3A47"/>
    <w:rsid w:val="00703672"/>
    <w:rsid w:val="0070384E"/>
    <w:rsid w:val="00704B85"/>
    <w:rsid w:val="007059CD"/>
    <w:rsid w:val="007078C0"/>
    <w:rsid w:val="00713920"/>
    <w:rsid w:val="00713AE0"/>
    <w:rsid w:val="00713B35"/>
    <w:rsid w:val="00730B65"/>
    <w:rsid w:val="007358B5"/>
    <w:rsid w:val="00736BB5"/>
    <w:rsid w:val="00750D00"/>
    <w:rsid w:val="0075199B"/>
    <w:rsid w:val="00754EE4"/>
    <w:rsid w:val="00757BF6"/>
    <w:rsid w:val="007641D7"/>
    <w:rsid w:val="00766125"/>
    <w:rsid w:val="00770D18"/>
    <w:rsid w:val="00781B60"/>
    <w:rsid w:val="00794357"/>
    <w:rsid w:val="00796B09"/>
    <w:rsid w:val="007A0879"/>
    <w:rsid w:val="007A4606"/>
    <w:rsid w:val="007A48A5"/>
    <w:rsid w:val="007A6BC5"/>
    <w:rsid w:val="007A7D43"/>
    <w:rsid w:val="007B0D41"/>
    <w:rsid w:val="007B49A9"/>
    <w:rsid w:val="007B512D"/>
    <w:rsid w:val="007C339F"/>
    <w:rsid w:val="007D297C"/>
    <w:rsid w:val="007D4760"/>
    <w:rsid w:val="007D6C13"/>
    <w:rsid w:val="007E0400"/>
    <w:rsid w:val="007E30E9"/>
    <w:rsid w:val="007F5AA0"/>
    <w:rsid w:val="007F6602"/>
    <w:rsid w:val="0080009B"/>
    <w:rsid w:val="0080535A"/>
    <w:rsid w:val="00806421"/>
    <w:rsid w:val="00817A60"/>
    <w:rsid w:val="00820053"/>
    <w:rsid w:val="00820FBB"/>
    <w:rsid w:val="00824507"/>
    <w:rsid w:val="008318D7"/>
    <w:rsid w:val="0083517A"/>
    <w:rsid w:val="00845EAB"/>
    <w:rsid w:val="008513C3"/>
    <w:rsid w:val="008526D6"/>
    <w:rsid w:val="00852DB8"/>
    <w:rsid w:val="00853224"/>
    <w:rsid w:val="00854FC0"/>
    <w:rsid w:val="008568DF"/>
    <w:rsid w:val="008741B1"/>
    <w:rsid w:val="00886157"/>
    <w:rsid w:val="0088771F"/>
    <w:rsid w:val="008945D9"/>
    <w:rsid w:val="00897EE3"/>
    <w:rsid w:val="008A172D"/>
    <w:rsid w:val="008A4DDD"/>
    <w:rsid w:val="008A7F2C"/>
    <w:rsid w:val="008B3CC5"/>
    <w:rsid w:val="008B59C9"/>
    <w:rsid w:val="008D1F67"/>
    <w:rsid w:val="008D5F86"/>
    <w:rsid w:val="008E264D"/>
    <w:rsid w:val="008E61BC"/>
    <w:rsid w:val="008E61E6"/>
    <w:rsid w:val="008F44D9"/>
    <w:rsid w:val="008F5E1F"/>
    <w:rsid w:val="008F749A"/>
    <w:rsid w:val="00910B8C"/>
    <w:rsid w:val="00911D84"/>
    <w:rsid w:val="00914D0D"/>
    <w:rsid w:val="009272C0"/>
    <w:rsid w:val="00937347"/>
    <w:rsid w:val="00947AC1"/>
    <w:rsid w:val="00951A35"/>
    <w:rsid w:val="00952968"/>
    <w:rsid w:val="009538A9"/>
    <w:rsid w:val="00960303"/>
    <w:rsid w:val="0096630F"/>
    <w:rsid w:val="0097197E"/>
    <w:rsid w:val="009773C4"/>
    <w:rsid w:val="00986F9D"/>
    <w:rsid w:val="009A7FB7"/>
    <w:rsid w:val="009B1A24"/>
    <w:rsid w:val="009B2E7A"/>
    <w:rsid w:val="009B2FD3"/>
    <w:rsid w:val="009B4110"/>
    <w:rsid w:val="009C159A"/>
    <w:rsid w:val="009C24A6"/>
    <w:rsid w:val="009D29C9"/>
    <w:rsid w:val="009E40FD"/>
    <w:rsid w:val="009F0340"/>
    <w:rsid w:val="009F6066"/>
    <w:rsid w:val="009F6E0E"/>
    <w:rsid w:val="00A0192B"/>
    <w:rsid w:val="00A07595"/>
    <w:rsid w:val="00A109EE"/>
    <w:rsid w:val="00A15757"/>
    <w:rsid w:val="00A233E0"/>
    <w:rsid w:val="00A266AB"/>
    <w:rsid w:val="00A33A9D"/>
    <w:rsid w:val="00A40383"/>
    <w:rsid w:val="00A43A49"/>
    <w:rsid w:val="00A524D8"/>
    <w:rsid w:val="00A54F30"/>
    <w:rsid w:val="00A663C4"/>
    <w:rsid w:val="00A7115F"/>
    <w:rsid w:val="00A7526F"/>
    <w:rsid w:val="00A75BBB"/>
    <w:rsid w:val="00A90A8C"/>
    <w:rsid w:val="00A94DBC"/>
    <w:rsid w:val="00AA1B41"/>
    <w:rsid w:val="00AA20A4"/>
    <w:rsid w:val="00AA35BF"/>
    <w:rsid w:val="00AB108D"/>
    <w:rsid w:val="00AB44EA"/>
    <w:rsid w:val="00AB5079"/>
    <w:rsid w:val="00AC72C4"/>
    <w:rsid w:val="00AD00A5"/>
    <w:rsid w:val="00AD06A3"/>
    <w:rsid w:val="00AD06BF"/>
    <w:rsid w:val="00AD6B8B"/>
    <w:rsid w:val="00AD6C9A"/>
    <w:rsid w:val="00AD72B2"/>
    <w:rsid w:val="00AD76A2"/>
    <w:rsid w:val="00AE5527"/>
    <w:rsid w:val="00AF71D4"/>
    <w:rsid w:val="00B0058A"/>
    <w:rsid w:val="00B0263A"/>
    <w:rsid w:val="00B06FA3"/>
    <w:rsid w:val="00B07FB0"/>
    <w:rsid w:val="00B211CA"/>
    <w:rsid w:val="00B234EF"/>
    <w:rsid w:val="00B305A7"/>
    <w:rsid w:val="00B36D6A"/>
    <w:rsid w:val="00B52F57"/>
    <w:rsid w:val="00B651FD"/>
    <w:rsid w:val="00B67603"/>
    <w:rsid w:val="00B70429"/>
    <w:rsid w:val="00B72612"/>
    <w:rsid w:val="00B76C2C"/>
    <w:rsid w:val="00B76E53"/>
    <w:rsid w:val="00B80202"/>
    <w:rsid w:val="00B80E2F"/>
    <w:rsid w:val="00B8370C"/>
    <w:rsid w:val="00B94406"/>
    <w:rsid w:val="00B964E0"/>
    <w:rsid w:val="00B97390"/>
    <w:rsid w:val="00BA5ED2"/>
    <w:rsid w:val="00BA715B"/>
    <w:rsid w:val="00BB55D0"/>
    <w:rsid w:val="00BB62E5"/>
    <w:rsid w:val="00BC03C3"/>
    <w:rsid w:val="00BC403A"/>
    <w:rsid w:val="00BC6BBF"/>
    <w:rsid w:val="00BC7074"/>
    <w:rsid w:val="00BD67F8"/>
    <w:rsid w:val="00BF166B"/>
    <w:rsid w:val="00BF4A7C"/>
    <w:rsid w:val="00C032EF"/>
    <w:rsid w:val="00C10FFB"/>
    <w:rsid w:val="00C12B72"/>
    <w:rsid w:val="00C15315"/>
    <w:rsid w:val="00C2031D"/>
    <w:rsid w:val="00C23EAD"/>
    <w:rsid w:val="00C30AD1"/>
    <w:rsid w:val="00C45E5C"/>
    <w:rsid w:val="00C5416A"/>
    <w:rsid w:val="00C63FDE"/>
    <w:rsid w:val="00C74C3B"/>
    <w:rsid w:val="00C85288"/>
    <w:rsid w:val="00C96516"/>
    <w:rsid w:val="00C97E4E"/>
    <w:rsid w:val="00CA001A"/>
    <w:rsid w:val="00CA1ED4"/>
    <w:rsid w:val="00CA74D3"/>
    <w:rsid w:val="00CB65F3"/>
    <w:rsid w:val="00CE052B"/>
    <w:rsid w:val="00CE3FDC"/>
    <w:rsid w:val="00CF3489"/>
    <w:rsid w:val="00CF6332"/>
    <w:rsid w:val="00D01811"/>
    <w:rsid w:val="00D10FC8"/>
    <w:rsid w:val="00D14254"/>
    <w:rsid w:val="00D220DE"/>
    <w:rsid w:val="00D26F0D"/>
    <w:rsid w:val="00D27F2D"/>
    <w:rsid w:val="00D301F4"/>
    <w:rsid w:val="00D36530"/>
    <w:rsid w:val="00D42262"/>
    <w:rsid w:val="00D42ECD"/>
    <w:rsid w:val="00D431AE"/>
    <w:rsid w:val="00D46842"/>
    <w:rsid w:val="00D6246C"/>
    <w:rsid w:val="00D6315B"/>
    <w:rsid w:val="00D65B41"/>
    <w:rsid w:val="00D802A6"/>
    <w:rsid w:val="00D97A09"/>
    <w:rsid w:val="00DA05D9"/>
    <w:rsid w:val="00DA14AE"/>
    <w:rsid w:val="00DB69A2"/>
    <w:rsid w:val="00DD1FE8"/>
    <w:rsid w:val="00DD5E25"/>
    <w:rsid w:val="00DD68E6"/>
    <w:rsid w:val="00DD7D99"/>
    <w:rsid w:val="00DF5156"/>
    <w:rsid w:val="00DF54B6"/>
    <w:rsid w:val="00DF7975"/>
    <w:rsid w:val="00E02F1F"/>
    <w:rsid w:val="00E17C75"/>
    <w:rsid w:val="00E2307E"/>
    <w:rsid w:val="00E30503"/>
    <w:rsid w:val="00E36D1B"/>
    <w:rsid w:val="00E37441"/>
    <w:rsid w:val="00E40D01"/>
    <w:rsid w:val="00E43180"/>
    <w:rsid w:val="00E44AF7"/>
    <w:rsid w:val="00E453CC"/>
    <w:rsid w:val="00E5093F"/>
    <w:rsid w:val="00E50FD1"/>
    <w:rsid w:val="00E51125"/>
    <w:rsid w:val="00E51CB4"/>
    <w:rsid w:val="00E5622B"/>
    <w:rsid w:val="00E56D26"/>
    <w:rsid w:val="00E723D1"/>
    <w:rsid w:val="00E73580"/>
    <w:rsid w:val="00E81E10"/>
    <w:rsid w:val="00E9458B"/>
    <w:rsid w:val="00EA087F"/>
    <w:rsid w:val="00EA2367"/>
    <w:rsid w:val="00EA4C96"/>
    <w:rsid w:val="00EB1053"/>
    <w:rsid w:val="00EB3A6B"/>
    <w:rsid w:val="00ED7EF7"/>
    <w:rsid w:val="00EE4BDD"/>
    <w:rsid w:val="00F0015C"/>
    <w:rsid w:val="00F0146B"/>
    <w:rsid w:val="00F07066"/>
    <w:rsid w:val="00F10D20"/>
    <w:rsid w:val="00F13E4C"/>
    <w:rsid w:val="00F20512"/>
    <w:rsid w:val="00F31753"/>
    <w:rsid w:val="00F34072"/>
    <w:rsid w:val="00F36F8E"/>
    <w:rsid w:val="00F406C1"/>
    <w:rsid w:val="00F42B92"/>
    <w:rsid w:val="00F5052F"/>
    <w:rsid w:val="00F545E8"/>
    <w:rsid w:val="00F54FC6"/>
    <w:rsid w:val="00F61361"/>
    <w:rsid w:val="00F64A25"/>
    <w:rsid w:val="00F65F1A"/>
    <w:rsid w:val="00F7166F"/>
    <w:rsid w:val="00F75466"/>
    <w:rsid w:val="00F82969"/>
    <w:rsid w:val="00FA1CDB"/>
    <w:rsid w:val="00FB3E4C"/>
    <w:rsid w:val="00FB5770"/>
    <w:rsid w:val="00FB58AF"/>
    <w:rsid w:val="00FB7E97"/>
    <w:rsid w:val="00FC1E4C"/>
    <w:rsid w:val="02D6B0FE"/>
    <w:rsid w:val="05072B45"/>
    <w:rsid w:val="0674C23E"/>
    <w:rsid w:val="094AF548"/>
    <w:rsid w:val="09AC6300"/>
    <w:rsid w:val="09F32D4D"/>
    <w:rsid w:val="0D123D2A"/>
    <w:rsid w:val="0D2ACE0F"/>
    <w:rsid w:val="0DBFA868"/>
    <w:rsid w:val="0E836B8B"/>
    <w:rsid w:val="0F0D2698"/>
    <w:rsid w:val="0F5B78C9"/>
    <w:rsid w:val="0F94F3FF"/>
    <w:rsid w:val="1130C460"/>
    <w:rsid w:val="13105228"/>
    <w:rsid w:val="13C76F5E"/>
    <w:rsid w:val="1948B2C4"/>
    <w:rsid w:val="1AB5C870"/>
    <w:rsid w:val="1BBF429B"/>
    <w:rsid w:val="1CF0EF6E"/>
    <w:rsid w:val="1D599E69"/>
    <w:rsid w:val="1DD4C222"/>
    <w:rsid w:val="22241276"/>
    <w:rsid w:val="24D4ED83"/>
    <w:rsid w:val="27C26EB5"/>
    <w:rsid w:val="2A13414C"/>
    <w:rsid w:val="2D174755"/>
    <w:rsid w:val="2D2ABA31"/>
    <w:rsid w:val="2D8C62F4"/>
    <w:rsid w:val="2F0005C8"/>
    <w:rsid w:val="2F7DEBD1"/>
    <w:rsid w:val="2FFAE065"/>
    <w:rsid w:val="305D065B"/>
    <w:rsid w:val="314E3060"/>
    <w:rsid w:val="32E159DD"/>
    <w:rsid w:val="33527510"/>
    <w:rsid w:val="352FC9D8"/>
    <w:rsid w:val="356F474C"/>
    <w:rsid w:val="382C3231"/>
    <w:rsid w:val="38A6E80E"/>
    <w:rsid w:val="38B134D7"/>
    <w:rsid w:val="3D3F529E"/>
    <w:rsid w:val="4096BC56"/>
    <w:rsid w:val="40B9E779"/>
    <w:rsid w:val="4212C3C1"/>
    <w:rsid w:val="44955C31"/>
    <w:rsid w:val="455AD60F"/>
    <w:rsid w:val="466005AC"/>
    <w:rsid w:val="47125FE3"/>
    <w:rsid w:val="47C25AD7"/>
    <w:rsid w:val="485799D7"/>
    <w:rsid w:val="48AE3044"/>
    <w:rsid w:val="4C8745B9"/>
    <w:rsid w:val="4CD9C46C"/>
    <w:rsid w:val="4E7A1CC1"/>
    <w:rsid w:val="4F27EF04"/>
    <w:rsid w:val="5006E7F2"/>
    <w:rsid w:val="521335D3"/>
    <w:rsid w:val="5502D57D"/>
    <w:rsid w:val="56852EA6"/>
    <w:rsid w:val="57AB7429"/>
    <w:rsid w:val="5A233FE6"/>
    <w:rsid w:val="5B55DFA0"/>
    <w:rsid w:val="5C9CAD2B"/>
    <w:rsid w:val="5DA1AAF5"/>
    <w:rsid w:val="5E36854E"/>
    <w:rsid w:val="5F879AE6"/>
    <w:rsid w:val="6077C8CF"/>
    <w:rsid w:val="6687EEE8"/>
    <w:rsid w:val="68A088A7"/>
    <w:rsid w:val="696767CF"/>
    <w:rsid w:val="69975785"/>
    <w:rsid w:val="6B4E838C"/>
    <w:rsid w:val="6CEA53ED"/>
    <w:rsid w:val="6E644618"/>
    <w:rsid w:val="72A9B81E"/>
    <w:rsid w:val="7365DA78"/>
    <w:rsid w:val="774B7DF0"/>
    <w:rsid w:val="7784F926"/>
    <w:rsid w:val="7791D5A5"/>
    <w:rsid w:val="79D323BE"/>
    <w:rsid w:val="7C05C6B6"/>
    <w:rsid w:val="7C6B06E1"/>
    <w:rsid w:val="7DA19717"/>
    <w:rsid w:val="7EA5C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BFC89D5"/>
  <w15:docId w15:val="{49FBCF96-73A5-400E-9395-EEE3A06D7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1D84"/>
    <w:pPr>
      <w:spacing w:after="0" w:line="260" w:lineRule="exact"/>
    </w:pPr>
    <w:rPr>
      <w:rFonts w:ascii="Times New Roman" w:eastAsia="Times" w:hAnsi="Times New Roman" w:cs="Times New Roman"/>
      <w:color w:val="000000"/>
      <w:szCs w:val="20"/>
      <w:lang w:val="en-US" w:eastAsia="en-GB"/>
    </w:rPr>
  </w:style>
  <w:style w:type="paragraph" w:styleId="Heading3">
    <w:name w:val="heading 3"/>
    <w:basedOn w:val="Normal"/>
    <w:next w:val="Normal"/>
    <w:link w:val="Heading3Char"/>
    <w:qFormat/>
    <w:rsid w:val="00911D8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911D84"/>
    <w:rPr>
      <w:rFonts w:ascii="Arial" w:eastAsia="Times" w:hAnsi="Arial" w:cs="Arial"/>
      <w:b/>
      <w:bCs/>
      <w:color w:val="000000"/>
      <w:sz w:val="26"/>
      <w:szCs w:val="26"/>
      <w:lang w:val="en-US"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12BE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12BE1"/>
    <w:rPr>
      <w:rFonts w:ascii="Segoe UI" w:eastAsia="Times" w:hAnsi="Segoe UI" w:cs="Segoe UI"/>
      <w:color w:val="000000"/>
      <w:sz w:val="18"/>
      <w:szCs w:val="18"/>
      <w:lang w:val="en-US" w:eastAsia="en-GB"/>
    </w:rPr>
  </w:style>
  <w:style w:type="paragraph" w:styleId="ListParagraph">
    <w:name w:val="List Paragraph"/>
    <w:aliases w:val="Recommendation,List Paragraph11,Body Text Char1,Char Char2,Tabel,point-point,kepala,coba1,List Paragraph untuk Tabel,List Paragraph untuk tabel,Box,Bulleted Para,NFP GP Bulleted List,FooterText,numbered,Dot pt,Colorful List - Accent 11"/>
    <w:basedOn w:val="Normal"/>
    <w:link w:val="ListParagraphChar"/>
    <w:uiPriority w:val="34"/>
    <w:qFormat/>
    <w:rsid w:val="00A7526F"/>
    <w:pPr>
      <w:spacing w:line="276" w:lineRule="auto"/>
      <w:ind w:left="720"/>
      <w:contextualSpacing/>
    </w:pPr>
    <w:rPr>
      <w:rFonts w:ascii="Arial" w:eastAsia="MS PGothic" w:hAnsi="Arial"/>
      <w:sz w:val="20"/>
      <w:lang w:eastAsia="en-US"/>
    </w:rPr>
  </w:style>
  <w:style w:type="character" w:customStyle="1" w:styleId="ListParagraphChar">
    <w:name w:val="List Paragraph Char"/>
    <w:aliases w:val="Recommendation Char,List Paragraph11 Char,Body Text Char1 Char,Char Char2 Char,Tabel Char,point-point Char,kepala Char,coba1 Char,List Paragraph untuk Tabel Char,List Paragraph untuk tabel Char,Box Char,Bulleted Para Char,Dot pt Char"/>
    <w:link w:val="ListParagraph"/>
    <w:uiPriority w:val="34"/>
    <w:qFormat/>
    <w:rsid w:val="00A7526F"/>
    <w:rPr>
      <w:rFonts w:ascii="Arial" w:eastAsia="MS PGothic" w:hAnsi="Arial" w:cs="Times New Roman"/>
      <w:color w:val="000000"/>
      <w:sz w:val="20"/>
      <w:szCs w:val="20"/>
      <w:lang w:val="en-US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Times New Roman" w:eastAsia="Times" w:hAnsi="Times New Roman" w:cs="Times New Roman"/>
      <w:color w:val="000000"/>
      <w:sz w:val="20"/>
      <w:szCs w:val="20"/>
      <w:lang w:val="en-US" w:eastAsia="en-GB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AE4AF2024B1243BF1CF5331BFE2F49" ma:contentTypeVersion="13" ma:contentTypeDescription="Create a new document." ma:contentTypeScope="" ma:versionID="3557ed41a700c6710529941e8488576c">
  <xsd:schema xmlns:xsd="http://www.w3.org/2001/XMLSchema" xmlns:xs="http://www.w3.org/2001/XMLSchema" xmlns:p="http://schemas.microsoft.com/office/2006/metadata/properties" xmlns:ns2="63591a19-cb1d-44fe-9111-35bd3251584e" xmlns:ns3="4ace2738-0200-429c-a3cb-f4111d41b407" targetNamespace="http://schemas.microsoft.com/office/2006/metadata/properties" ma:root="true" ma:fieldsID="7cbc3e79dc12160737a2efa1099bc857" ns2:_="" ns3:_="">
    <xsd:import namespace="63591a19-cb1d-44fe-9111-35bd3251584e"/>
    <xsd:import namespace="4ace2738-0200-429c-a3cb-f4111d41b4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91a19-cb1d-44fe-9111-35bd3251584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e2738-0200-429c-a3cb-f4111d41b4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63591a19-cb1d-44fe-9111-35bd3251584e">
      <UserInfo>
        <DisplayName>Wieske Sapardan</DisplayName>
        <AccountId>60</AccountId>
        <AccountType/>
      </UserInfo>
      <UserInfo>
        <DisplayName>Artha Camellia</DisplayName>
        <AccountId>34</AccountId>
        <AccountType/>
      </UserInfo>
    </SharedWithUsers>
    <_dlc_DocId xmlns="63591a19-cb1d-44fe-9111-35bd3251584e">EXMW27XZUWYD-417121324-4784</_dlc_DocId>
    <_dlc_DocIdUrl xmlns="63591a19-cb1d-44fe-9111-35bd3251584e">
      <Url>https://unicef.sharepoint.com/teams/IDN-Health/_layouts/15/DocIdRedir.aspx?ID=EXMW27XZUWYD-417121324-4784</Url>
      <Description>EXMW27XZUWYD-417121324-4784</Description>
    </_dlc_DocIdUrl>
  </documentManagement>
</p:properties>
</file>

<file path=customXml/itemProps1.xml><?xml version="1.0" encoding="utf-8"?>
<ds:datastoreItem xmlns:ds="http://schemas.openxmlformats.org/officeDocument/2006/customXml" ds:itemID="{8790769D-EC57-45BF-8D75-F5C045D6B44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91a19-cb1d-44fe-9111-35bd3251584e"/>
    <ds:schemaRef ds:uri="4ace2738-0200-429c-a3cb-f4111d41b4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DB6C8FE-5A84-4245-8358-37EF5958966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1305EFF-6BA1-4785-9CB0-F81F8FA0FFB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518F4391-A5DF-4F11-B32A-20465985E421}">
  <ds:schemaRefs>
    <ds:schemaRef ds:uri="http://schemas.microsoft.com/office/2006/metadata/properties"/>
    <ds:schemaRef ds:uri="http://schemas.microsoft.com/office/infopath/2007/PartnerControls"/>
    <ds:schemaRef ds:uri="63591a19-cb1d-44fe-9111-35bd3251584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384</Words>
  <Characters>2194</Characters>
  <Application>Microsoft Office Word</Application>
  <DocSecurity>0</DocSecurity>
  <Lines>18</Lines>
  <Paragraphs>5</Paragraphs>
  <ScaleCrop>false</ScaleCrop>
  <Company>UNICEF</Company>
  <LinksUpToDate>false</LinksUpToDate>
  <CharactersWithSpaces>2573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UNICEF</dc:creator>
  <cp:lastModifiedBy>Syahrul Fauzi</cp:lastModifiedBy>
  <cp:revision>3</cp:revision>
  <cp:lastPrinted>2014-07-10T14:10:00Z</cp:lastPrinted>
  <dcterms:created xsi:type="dcterms:W3CDTF">2022-03-30T07:25:00Z</dcterms:created>
  <dcterms:modified xsi:type="dcterms:W3CDTF">2022-03-31T15:58:00Z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0x01010070AE4AF2024B1243BF1CF5331BFE2F49</vt:lpwstr>
  </property>
  <property fmtid="{D5CDD505-2E9C-101B-9397-08002B2CF9AE}" pid="3" name="OfficeDivision">
    <vt:lpwstr>3;#Indonesia-2070|acb6c3a1-872c-42d9-9894-bbb906b4629c</vt:lpwstr>
  </property>
  <property fmtid="{D5CDD505-2E9C-101B-9397-08002B2CF9AE}" pid="4" name="_dlc_DocIdItemGuid">
    <vt:lpwstr>dff8724f-70c8-4d76-95dd-21377da2838c</vt:lpwstr>
  </property>
  <property fmtid="{D5CDD505-2E9C-101B-9397-08002B2CF9AE}" pid="5" name="TaxKeyword">
    <vt:lpwstr/>
  </property>
  <property fmtid="{D5CDD505-2E9C-101B-9397-08002B2CF9AE}" pid="6" name="SystemDTAC">
    <vt:lpwstr/>
  </property>
  <property fmtid="{D5CDD505-2E9C-101B-9397-08002B2CF9AE}" pid="7" name="Topic">
    <vt:lpwstr/>
  </property>
  <property fmtid="{D5CDD505-2E9C-101B-9397-08002B2CF9AE}" pid="8" name="CriticalForLongTermRetention">
    <vt:lpwstr/>
  </property>
  <property fmtid="{D5CDD505-2E9C-101B-9397-08002B2CF9AE}" pid="9" name="DocumentType">
    <vt:lpwstr/>
  </property>
  <property fmtid="{D5CDD505-2E9C-101B-9397-08002B2CF9AE}" pid="10" name="GeographicScope">
    <vt:lpwstr/>
  </property>
</Properties>
</file>