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RFQ/2022/41226</w:t>
      </w:r>
      <w:r w:rsidDel="00000000" w:rsidR="00000000" w:rsidRPr="00000000">
        <w:rPr>
          <w:rtl w:val="0"/>
        </w:rPr>
      </w:r>
    </w:p>
    <w:p w:rsidR="00000000" w:rsidDel="00000000" w:rsidP="00000000" w:rsidRDefault="00000000" w:rsidRPr="00000000" w14:paraId="00000003">
      <w:pPr>
        <w:rPr>
          <w:rFonts w:ascii="Open Sans" w:cs="Open Sans" w:eastAsia="Open Sans" w:hAnsi="Open Sans"/>
        </w:rPr>
      </w:pPr>
      <w:r w:rsidDel="00000000" w:rsidR="00000000" w:rsidRPr="00000000">
        <w:rPr>
          <w:rtl w:val="0"/>
        </w:rPr>
      </w:r>
    </w:p>
    <w:p w:rsidR="00000000" w:rsidDel="00000000" w:rsidP="00000000" w:rsidRDefault="00000000" w:rsidRPr="00000000" w14:paraId="00000004">
      <w:pPr>
        <w:rPr>
          <w:rFonts w:ascii="Open Sans" w:cs="Open Sans" w:eastAsia="Open Sans" w:hAnsi="Open Sans"/>
          <w:color w:val="000000"/>
          <w:highlight w:val="cyan"/>
        </w:rPr>
      </w:pPr>
      <w:r w:rsidDel="00000000" w:rsidR="00000000" w:rsidRPr="00000000">
        <w:rPr>
          <w:rtl w:val="0"/>
        </w:rPr>
      </w:r>
    </w:p>
    <w:p w:rsidR="00000000" w:rsidDel="00000000" w:rsidP="00000000" w:rsidRDefault="00000000" w:rsidRPr="00000000" w14:paraId="00000005">
      <w:pPr>
        <w:jc w:val="both"/>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p>
    <w:p w:rsidR="00000000" w:rsidDel="00000000" w:rsidP="00000000" w:rsidRDefault="00000000" w:rsidRPr="00000000" w14:paraId="00000006">
      <w:pPr>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7">
      <w:pPr>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8">
      <w:pPr>
        <w:spacing w:after="120" w:line="360" w:lineRule="auto"/>
        <w:rPr>
          <w:rFonts w:ascii="Open Sans" w:cs="Open Sans" w:eastAsia="Open Sans" w:hAnsi="Open Sans"/>
        </w:rPr>
      </w:pPr>
      <w:r w:rsidDel="00000000" w:rsidR="00000000" w:rsidRPr="00000000">
        <w:rPr>
          <w:rFonts w:ascii="Open Sans" w:cs="Open Sans" w:eastAsia="Open Sans" w:hAnsi="Open Sans"/>
          <w:rtl w:val="0"/>
        </w:rPr>
        <w:t xml:space="preserve">This Section comprises the following Returnable Bidding Forms:</w:t>
      </w:r>
    </w:p>
    <w:p w:rsidR="00000000" w:rsidDel="00000000" w:rsidP="00000000" w:rsidRDefault="00000000" w:rsidRPr="00000000" w14:paraId="00000009">
      <w:pPr>
        <w:numPr>
          <w:ilvl w:val="0"/>
          <w:numId w:val="4"/>
        </w:numPr>
        <w:spacing w:line="360" w:lineRule="auto"/>
        <w:ind w:left="180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A: Quotation Submission Form</w:t>
      </w:r>
    </w:p>
    <w:p w:rsidR="00000000" w:rsidDel="00000000" w:rsidP="00000000" w:rsidRDefault="00000000" w:rsidRPr="00000000" w14:paraId="0000000A">
      <w:pPr>
        <w:numPr>
          <w:ilvl w:val="0"/>
          <w:numId w:val="4"/>
        </w:numPr>
        <w:spacing w:line="360" w:lineRule="auto"/>
        <w:ind w:left="180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B: Price Schedule Form</w:t>
      </w:r>
    </w:p>
    <w:p w:rsidR="00000000" w:rsidDel="00000000" w:rsidP="00000000" w:rsidRDefault="00000000" w:rsidRPr="00000000" w14:paraId="0000000B">
      <w:pPr>
        <w:numPr>
          <w:ilvl w:val="0"/>
          <w:numId w:val="4"/>
        </w:numPr>
        <w:spacing w:line="360" w:lineRule="auto"/>
        <w:ind w:left="180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C: Technical Quotation Form</w:t>
      </w:r>
    </w:p>
    <w:p w:rsidR="00000000" w:rsidDel="00000000" w:rsidP="00000000" w:rsidRDefault="00000000" w:rsidRPr="00000000" w14:paraId="0000000C">
      <w:pPr>
        <w:numPr>
          <w:ilvl w:val="0"/>
          <w:numId w:val="4"/>
        </w:numPr>
        <w:spacing w:line="360" w:lineRule="auto"/>
        <w:ind w:left="180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D: Previous Experience Form</w:t>
      </w:r>
    </w:p>
    <w:p w:rsidR="00000000" w:rsidDel="00000000" w:rsidP="00000000" w:rsidRDefault="00000000" w:rsidRPr="00000000" w14:paraId="0000000D">
      <w:pPr>
        <w:numPr>
          <w:ilvl w:val="0"/>
          <w:numId w:val="4"/>
        </w:numPr>
        <w:spacing w:line="360" w:lineRule="auto"/>
        <w:ind w:left="180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E: Supplier Registration Form (For New Supplier)</w:t>
      </w: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w:t>
      </w:r>
      <w:r w:rsidDel="00000000" w:rsidR="00000000" w:rsidRPr="00000000">
        <w:rPr>
          <w:rFonts w:ascii="Open Sans" w:cs="Open Sans" w:eastAsia="Open Sans" w:hAnsi="Open Sans"/>
          <w:b w:val="1"/>
          <w:color w:val="0092d1"/>
          <w:sz w:val="28"/>
          <w:szCs w:val="28"/>
          <w:rtl w:val="0"/>
        </w:rPr>
        <w:t xml:space="preserve">S</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ubmission </w:t>
      </w:r>
      <w:r w:rsidDel="00000000" w:rsidR="00000000" w:rsidRPr="00000000">
        <w:rPr>
          <w:rFonts w:ascii="Open Sans" w:cs="Open Sans" w:eastAsia="Open Sans" w:hAnsi="Open Sans"/>
          <w:b w:val="1"/>
          <w:color w:val="0092d1"/>
          <w:sz w:val="28"/>
          <w:szCs w:val="28"/>
          <w:rtl w:val="0"/>
        </w:rPr>
        <w:t xml:space="preserve">F</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orm</w:t>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1">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12">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13">
      <w:pPr>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14">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15">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highlight w:val="cyan"/>
          <w:rtl w:val="0"/>
        </w:rPr>
        <w:t xml:space="preserve">30 days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6">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17">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8">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9">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A">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B">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D">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E">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0">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21">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2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3">
      <w:pPr>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24">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5">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6">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7">
      <w:pPr>
        <w:tabs>
          <w:tab w:val="left"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8">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9">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A">
      <w:pPr>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rtl w:val="0"/>
        </w:rPr>
        <w:t xml:space="preserve">RFQ/2022/41226</w:t>
      </w:r>
    </w:p>
    <w:p w:rsidR="00000000" w:rsidDel="00000000" w:rsidP="00000000" w:rsidRDefault="00000000" w:rsidRPr="00000000" w14:paraId="0000002C">
      <w:pPr>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rPr>
      </w:pPr>
      <w:r w:rsidDel="00000000" w:rsidR="00000000" w:rsidRPr="00000000">
        <w:rPr>
          <w:rtl w:val="0"/>
        </w:rPr>
      </w:r>
    </w:p>
    <w:tbl>
      <w:tblPr>
        <w:tblStyle w:val="Table1"/>
        <w:tblW w:w="5177.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405" w:hRule="atLeast"/>
          <w:tblHeader w:val="0"/>
        </w:trPr>
        <w:tc>
          <w:tcPr>
            <w:shd w:fill="d9d9d9" w:val="clear"/>
            <w:vAlign w:val="center"/>
          </w:tcPr>
          <w:p w:rsidR="00000000" w:rsidDel="00000000" w:rsidP="00000000" w:rsidRDefault="00000000" w:rsidRPr="00000000" w14:paraId="0000002E">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USD/ DKK</w:t>
            </w:r>
          </w:p>
        </w:tc>
      </w:tr>
    </w:tbl>
    <w:p w:rsidR="00000000" w:rsidDel="00000000" w:rsidP="00000000" w:rsidRDefault="00000000" w:rsidRPr="00000000" w14:paraId="00000030">
      <w:pPr>
        <w:rPr>
          <w:rFonts w:ascii="Open Sans" w:cs="Open Sans" w:eastAsia="Open Sans" w:hAnsi="Open Sans"/>
          <w:b w:val="1"/>
        </w:rPr>
      </w:pPr>
      <w:r w:rsidDel="00000000" w:rsidR="00000000" w:rsidRPr="00000000">
        <w:rPr>
          <w:rtl w:val="0"/>
        </w:rPr>
      </w:r>
    </w:p>
    <w:tbl>
      <w:tblPr>
        <w:tblStyle w:val="Table2"/>
        <w:tblW w:w="9736.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3"/>
        <w:gridCol w:w="4536"/>
        <w:gridCol w:w="1134"/>
        <w:gridCol w:w="1559"/>
        <w:gridCol w:w="1514"/>
        <w:tblGridChange w:id="0">
          <w:tblGrid>
            <w:gridCol w:w="993"/>
            <w:gridCol w:w="4536"/>
            <w:gridCol w:w="1134"/>
            <w:gridCol w:w="1559"/>
            <w:gridCol w:w="1514"/>
          </w:tblGrid>
        </w:tblGridChange>
      </w:tblGrid>
      <w:tr>
        <w:trPr>
          <w:cantSplit w:val="0"/>
          <w:trHeight w:val="645" w:hRule="atLeast"/>
          <w:tblHeader w:val="0"/>
        </w:trPr>
        <w:tc>
          <w:tcPr>
            <w:shd w:fill="d9d9d9" w:val="clear"/>
            <w:vAlign w:val="center"/>
          </w:tcPr>
          <w:p w:rsidR="00000000" w:rsidDel="00000000" w:rsidP="00000000" w:rsidRDefault="00000000" w:rsidRPr="00000000" w14:paraId="0000003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Lot No</w:t>
            </w:r>
          </w:p>
        </w:tc>
        <w:tc>
          <w:tcPr>
            <w:shd w:fill="d9d9d9" w:val="clear"/>
            <w:vAlign w:val="center"/>
          </w:tcPr>
          <w:p w:rsidR="00000000" w:rsidDel="00000000" w:rsidP="00000000" w:rsidRDefault="00000000" w:rsidRPr="00000000" w14:paraId="0000003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Goods</w:t>
            </w:r>
          </w:p>
        </w:tc>
        <w:tc>
          <w:tcPr>
            <w:shd w:fill="d9d9d9" w:val="clear"/>
            <w:vAlign w:val="center"/>
          </w:tcPr>
          <w:p w:rsidR="00000000" w:rsidDel="00000000" w:rsidP="00000000" w:rsidRDefault="00000000" w:rsidRPr="00000000" w14:paraId="0000003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3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w:t>
            </w:r>
          </w:p>
        </w:tc>
        <w:tc>
          <w:tcPr>
            <w:shd w:fill="d9d9d9" w:val="clear"/>
            <w:vAlign w:val="center"/>
          </w:tcPr>
          <w:p w:rsidR="00000000" w:rsidDel="00000000" w:rsidP="00000000" w:rsidRDefault="00000000" w:rsidRPr="00000000" w14:paraId="000000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w:t>
            </w:r>
          </w:p>
        </w:tc>
      </w:tr>
      <w:tr>
        <w:trPr>
          <w:cantSplit w:val="0"/>
          <w:trHeight w:val="735" w:hRule="atLeast"/>
          <w:tblHeader w:val="0"/>
        </w:trPr>
        <w:tc>
          <w:tcPr>
            <w:vAlign w:val="center"/>
          </w:tcPr>
          <w:p w:rsidR="00000000" w:rsidDel="00000000" w:rsidP="00000000" w:rsidRDefault="00000000" w:rsidRPr="00000000" w14:paraId="00000036">
            <w:pPr>
              <w:numPr>
                <w:ilvl w:val="0"/>
                <w:numId w:val="3"/>
              </w:numPr>
              <w:ind w:left="720" w:hanging="360"/>
              <w:rPr>
                <w:rFonts w:ascii="Open Sans" w:cs="Open Sans" w:eastAsia="Open Sans" w:hAnsi="Open Sans"/>
                <w:u w:val="none"/>
              </w:rPr>
            </w:pPr>
            <w:r w:rsidDel="00000000" w:rsidR="00000000" w:rsidRPr="00000000">
              <w:rPr>
                <w:rtl w:val="0"/>
              </w:rPr>
            </w:r>
          </w:p>
        </w:tc>
        <w:tc>
          <w:tcPr>
            <w:vAlign w:val="center"/>
          </w:tcPr>
          <w:p w:rsidR="00000000" w:rsidDel="00000000" w:rsidP="00000000" w:rsidRDefault="00000000" w:rsidRPr="00000000" w14:paraId="00000037">
            <w:pPr>
              <w:rPr>
                <w:rFonts w:ascii="Open Sans" w:cs="Open Sans" w:eastAsia="Open Sans" w:hAnsi="Open Sans"/>
                <w:highlight w:val="lightGray"/>
              </w:rPr>
            </w:pPr>
            <w:r w:rsidDel="00000000" w:rsidR="00000000" w:rsidRPr="00000000">
              <w:rPr>
                <w:rFonts w:ascii="Open Sans" w:cs="Open Sans" w:eastAsia="Open Sans" w:hAnsi="Open Sans"/>
                <w:highlight w:val="white"/>
                <w:rtl w:val="0"/>
              </w:rPr>
              <w:t xml:space="preserve">Renewal of CSS Select Citrix ADC VPX 1000 Mbps Advanced Edition 1 Year </w:t>
            </w:r>
            <w:r w:rsidDel="00000000" w:rsidR="00000000" w:rsidRPr="00000000">
              <w:rPr>
                <w:rtl w:val="0"/>
              </w:rPr>
            </w:r>
          </w:p>
        </w:tc>
        <w:tc>
          <w:tcPr>
            <w:vAlign w:val="center"/>
          </w:tcPr>
          <w:p w:rsidR="00000000" w:rsidDel="00000000" w:rsidP="00000000" w:rsidRDefault="00000000" w:rsidRPr="00000000" w14:paraId="00000038">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3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bl>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3D">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3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F">
      <w:pPr>
        <w:tabs>
          <w:tab w:val="center" w:pos="4320"/>
          <w:tab w:val="righ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40">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1">
      <w:pPr>
        <w:tabs>
          <w:tab w:val="center" w:pos="4320"/>
          <w:tab w:val="right"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42">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3">
      <w:pPr>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44">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5">
      <w:pPr>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46">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7">
      <w:pPr>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9">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4B">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C">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4D">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E">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4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0">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2">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4">
      <w:pPr>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55">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p>
    <w:p w:rsidR="00000000" w:rsidDel="00000000" w:rsidP="00000000" w:rsidRDefault="00000000" w:rsidRPr="00000000" w14:paraId="00000056">
      <w:pPr>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rtl w:val="0"/>
        </w:rPr>
        <w:t xml:space="preserve">RFQ/2022/41226</w:t>
      </w:r>
      <w:r w:rsidDel="00000000" w:rsidR="00000000" w:rsidRPr="00000000">
        <w:rPr>
          <w:rtl w:val="0"/>
        </w:rPr>
      </w:r>
    </w:p>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A">
      <w:pPr>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5B">
      <w:pPr>
        <w:rPr>
          <w:rFonts w:ascii="Open Sans" w:cs="Open Sans" w:eastAsia="Open Sans" w:hAnsi="Open Sans"/>
        </w:rPr>
      </w:pPr>
      <w:r w:rsidDel="00000000" w:rsidR="00000000" w:rsidRPr="00000000">
        <w:rPr>
          <w:rtl w:val="0"/>
        </w:rPr>
      </w:r>
    </w:p>
    <w:p w:rsidR="00000000" w:rsidDel="00000000" w:rsidP="00000000" w:rsidRDefault="00000000" w:rsidRPr="00000000" w14:paraId="0000005C">
      <w:pPr>
        <w:ind w:left="0" w:firstLine="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5D">
      <w:pPr>
        <w:rPr>
          <w:rFonts w:ascii="Open Sans" w:cs="Open Sans" w:eastAsia="Open Sans" w:hAnsi="Open Sans"/>
          <w:b w:val="1"/>
          <w:color w:val="000000"/>
        </w:rPr>
      </w:pPr>
      <w:r w:rsidDel="00000000" w:rsidR="00000000" w:rsidRPr="00000000">
        <w:rPr>
          <w:rtl w:val="0"/>
        </w:rPr>
      </w:r>
    </w:p>
    <w:tbl>
      <w:tblPr>
        <w:tblStyle w:val="Table3"/>
        <w:tblW w:w="9867.0313377913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00"/>
        <w:gridCol w:w="3780"/>
        <w:gridCol w:w="1350"/>
        <w:gridCol w:w="1833.175562853639"/>
        <w:gridCol w:w="2303.855774937681"/>
        <w:tblGridChange w:id="0">
          <w:tblGrid>
            <w:gridCol w:w="600"/>
            <w:gridCol w:w="3780"/>
            <w:gridCol w:w="1350"/>
            <w:gridCol w:w="1833.175562853639"/>
            <w:gridCol w:w="2303.855774937681"/>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5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 No</w:t>
            </w:r>
          </w:p>
        </w:tc>
        <w:tc>
          <w:tcPr>
            <w:shd w:fill="d9d9d9" w:val="clear"/>
            <w:vAlign w:val="center"/>
          </w:tcPr>
          <w:p w:rsidR="00000000" w:rsidDel="00000000" w:rsidP="00000000" w:rsidRDefault="00000000" w:rsidRPr="00000000" w14:paraId="0000005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6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06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6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720" w:hRule="atLeast"/>
          <w:tblHeader w:val="0"/>
        </w:trPr>
        <w:tc>
          <w:tcPr>
            <w:vAlign w:val="center"/>
          </w:tcPr>
          <w:p w:rsidR="00000000" w:rsidDel="00000000" w:rsidP="00000000" w:rsidRDefault="00000000" w:rsidRPr="00000000" w14:paraId="00000063">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6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Renewal of CSS Select Citrix ADC VPX 1000 Mbps Advanced Edition 1 Year </w:t>
            </w:r>
          </w:p>
        </w:tc>
        <w:tc>
          <w:tcPr>
            <w:vAlign w:val="center"/>
          </w:tcPr>
          <w:p w:rsidR="00000000" w:rsidDel="00000000" w:rsidP="00000000" w:rsidRDefault="00000000" w:rsidRPr="00000000" w14:paraId="00000065">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w:t>
            </w:r>
          </w:p>
        </w:tc>
        <w:tc>
          <w:tcPr>
            <w:vAlign w:val="center"/>
          </w:tcPr>
          <w:p w:rsidR="00000000" w:rsidDel="00000000" w:rsidP="00000000" w:rsidRDefault="00000000" w:rsidRPr="00000000" w14:paraId="00000066">
            <w:pPr>
              <w:jc w:val="center"/>
              <w:rPr>
                <w:rFonts w:ascii="Open Sans" w:cs="Open Sans" w:eastAsia="Open Sans" w:hAnsi="Open Sans"/>
                <w:highlight w:val="cyan"/>
              </w:rPr>
            </w:pPr>
            <w:sdt>
              <w:sdtPr>
                <w:tag w:val="goog_rdk_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vAlign w:val="center"/>
          </w:tcPr>
          <w:p w:rsidR="00000000" w:rsidDel="00000000" w:rsidP="00000000" w:rsidRDefault="00000000" w:rsidRPr="00000000" w14:paraId="0000006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w:t>
            </w:r>
            <w:r w:rsidDel="00000000" w:rsidR="00000000" w:rsidRPr="00000000">
              <w:rPr>
                <w:rtl w:val="0"/>
              </w:rPr>
            </w:r>
          </w:p>
        </w:tc>
      </w:tr>
      <w:tr>
        <w:trPr>
          <w:cantSplit w:val="0"/>
          <w:trHeight w:val="720" w:hRule="atLeast"/>
          <w:tblHeader w:val="0"/>
        </w:trPr>
        <w:tc>
          <w:tcPr>
            <w:gridSpan w:val="3"/>
            <w:vAlign w:val="center"/>
          </w:tcPr>
          <w:p w:rsidR="00000000" w:rsidDel="00000000" w:rsidP="00000000" w:rsidRDefault="00000000" w:rsidRPr="00000000" w14:paraId="0000006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The bidder needs to be able to deliver the services to UNOPS in Copenhagen, Denmark.</w:t>
            </w:r>
          </w:p>
        </w:tc>
        <w:tc>
          <w:tcPr>
            <w:vAlign w:val="center"/>
          </w:tcPr>
          <w:p w:rsidR="00000000" w:rsidDel="00000000" w:rsidP="00000000" w:rsidRDefault="00000000" w:rsidRPr="00000000" w14:paraId="0000006B">
            <w:pPr>
              <w:spacing w:after="0" w:before="0" w:line="240" w:lineRule="auto"/>
              <w:ind w:left="0" w:firstLine="0"/>
              <w:jc w:val="center"/>
              <w:rPr>
                <w:rFonts w:ascii="Open Sans" w:cs="Open Sans" w:eastAsia="Open Sans" w:hAnsi="Open Sans"/>
                <w:highlight w:val="cyan"/>
              </w:rPr>
            </w:pPr>
            <w:sdt>
              <w:sdtPr>
                <w:tag w:val="goog_rdk_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vAlign w:val="center"/>
          </w:tcPr>
          <w:p w:rsidR="00000000" w:rsidDel="00000000" w:rsidP="00000000" w:rsidRDefault="00000000" w:rsidRPr="00000000" w14:paraId="0000006C">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w:t>
            </w:r>
          </w:p>
        </w:tc>
      </w:tr>
      <w:tr>
        <w:trPr>
          <w:cantSplit w:val="0"/>
          <w:trHeight w:val="1125" w:hRule="atLeast"/>
          <w:tblHeader w:val="0"/>
        </w:trPr>
        <w:tc>
          <w:tcPr>
            <w:gridSpan w:val="3"/>
            <w:shd w:fill="ffffff" w:val="clear"/>
            <w:vAlign w:val="center"/>
          </w:tcPr>
          <w:p w:rsidR="00000000" w:rsidDel="00000000" w:rsidP="00000000" w:rsidRDefault="00000000" w:rsidRPr="00000000" w14:paraId="0000006D">
            <w:pPr>
              <w:rPr>
                <w:rFonts w:ascii="Open Sans" w:cs="Open Sans" w:eastAsia="Open Sans" w:hAnsi="Open Sans"/>
              </w:rPr>
            </w:pPr>
            <w:r w:rsidDel="00000000" w:rsidR="00000000" w:rsidRPr="00000000">
              <w:rPr>
                <w:rFonts w:ascii="Open Sans" w:cs="Open Sans" w:eastAsia="Open Sans" w:hAnsi="Open Sans"/>
                <w:rtl w:val="0"/>
              </w:rPr>
              <w:t xml:space="preserve">Bidder must demonstrate organisational commitment to sustainability. Bidder should have a Policy or internal guidelines to ensure sustainability throughout their operations. A supporting document and/or a commitment letter to sustainability signed by the executive of the bidder must be submitted.</w:t>
            </w:r>
            <w:r w:rsidDel="00000000" w:rsidR="00000000" w:rsidRPr="00000000">
              <w:rPr>
                <w:rtl w:val="0"/>
              </w:rPr>
            </w:r>
          </w:p>
        </w:tc>
        <w:tc>
          <w:tcPr>
            <w:shd w:fill="ffffff" w:val="clear"/>
            <w:vAlign w:val="center"/>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Open Sans" w:cs="Open Sans" w:eastAsia="Open Sans" w:hAnsi="Open Sans"/>
                <w:b w:val="1"/>
              </w:rPr>
            </w:pPr>
            <w:sdt>
              <w:sdtPr>
                <w:tag w:val="goog_rdk_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shd w:fill="ffffff" w:val="clear"/>
            <w:vAlign w:val="center"/>
          </w:tcPr>
          <w:p w:rsidR="00000000" w:rsidDel="00000000" w:rsidP="00000000" w:rsidRDefault="00000000" w:rsidRPr="00000000" w14:paraId="00000071">
            <w:pPr>
              <w:jc w:val="cente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Attach document</w:t>
            </w:r>
            <w:r w:rsidDel="00000000" w:rsidR="00000000" w:rsidRPr="00000000">
              <w:rPr>
                <w:rtl w:val="0"/>
              </w:rPr>
            </w:r>
          </w:p>
        </w:tc>
      </w:tr>
      <w:tr>
        <w:trPr>
          <w:cantSplit w:val="0"/>
          <w:trHeight w:val="1275" w:hRule="atLeast"/>
          <w:tblHeader w:val="0"/>
        </w:trPr>
        <w:tc>
          <w:tcPr>
            <w:gridSpan w:val="3"/>
            <w:shd w:fill="ffffff" w:val="clear"/>
            <w:vAlign w:val="center"/>
          </w:tcPr>
          <w:p w:rsidR="00000000" w:rsidDel="00000000" w:rsidP="00000000" w:rsidRDefault="00000000" w:rsidRPr="00000000" w14:paraId="0000007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Bidder must demonstrate organisational commitment to gender mainstreaming. Bidder should have a Policy or internal guidelines to ensure gender mainstreaming throughout their operations. A supporting document and/or a commitment letter to gender mainstreaming signed by the executive of the bidder must be submitted.</w:t>
            </w:r>
          </w:p>
        </w:tc>
        <w:tc>
          <w:tcPr>
            <w:shd w:fill="ffffff" w:val="clear"/>
            <w:vAlign w:val="center"/>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Open Sans" w:cs="Open Sans" w:eastAsia="Open Sans" w:hAnsi="Open Sans"/>
                <w:highlight w:val="white"/>
              </w:rPr>
            </w:pPr>
            <w:sdt>
              <w:sdtPr>
                <w:tag w:val="goog_rdk_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shd w:fill="ffffff" w:val="clear"/>
            <w:vAlign w:val="center"/>
          </w:tcPr>
          <w:p w:rsidR="00000000" w:rsidDel="00000000" w:rsidP="00000000" w:rsidRDefault="00000000" w:rsidRPr="00000000" w14:paraId="00000076">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[Attach document]</w:t>
            </w:r>
          </w:p>
        </w:tc>
      </w:tr>
    </w:tbl>
    <w:p w:rsidR="00000000" w:rsidDel="00000000" w:rsidP="00000000" w:rsidRDefault="00000000" w:rsidRPr="00000000" w14:paraId="00000077">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8">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079">
      <w:pPr>
        <w:rPr>
          <w:rFonts w:ascii="Open Sans" w:cs="Open Sans" w:eastAsia="Open Sans" w:hAnsi="Open Sans"/>
        </w:rPr>
      </w:pPr>
      <w:r w:rsidDel="00000000" w:rsidR="00000000" w:rsidRPr="00000000">
        <w:rPr>
          <w:rtl w:val="0"/>
        </w:rPr>
      </w:r>
    </w:p>
    <w:tbl>
      <w:tblPr>
        <w:tblStyle w:val="Table4"/>
        <w:tblW w:w="9787.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645"/>
        <w:gridCol w:w="2190"/>
        <w:gridCol w:w="2250"/>
        <w:tblGridChange w:id="0">
          <w:tblGrid>
            <w:gridCol w:w="1702"/>
            <w:gridCol w:w="3645"/>
            <w:gridCol w:w="2190"/>
            <w:gridCol w:w="225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07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07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7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07E">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690" w:hRule="atLeast"/>
          <w:tblHeader w:val="0"/>
        </w:trPr>
        <w:tc>
          <w:tcPr>
            <w:shd w:fill="d9d9d9" w:val="clear"/>
            <w:vAlign w:val="center"/>
          </w:tcPr>
          <w:p w:rsidR="00000000" w:rsidDel="00000000" w:rsidP="00000000" w:rsidRDefault="00000000" w:rsidRPr="00000000" w14:paraId="0000007F">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080">
            <w:pPr>
              <w:rPr>
                <w:rFonts w:ascii="Open Sans" w:cs="Open Sans" w:eastAsia="Open Sans" w:hAnsi="Open Sans"/>
              </w:rPr>
            </w:pPr>
            <w:r w:rsidDel="00000000" w:rsidR="00000000" w:rsidRPr="00000000">
              <w:rPr>
                <w:rFonts w:ascii="Open Sans" w:cs="Open Sans" w:eastAsia="Open Sans" w:hAnsi="Open Sans"/>
                <w:highlight w:val="white"/>
                <w:rtl w:val="0"/>
              </w:rPr>
              <w:t xml:space="preserve">The current licenses </w:t>
            </w:r>
            <w:r w:rsidDel="00000000" w:rsidR="00000000" w:rsidRPr="00000000">
              <w:rPr>
                <w:rFonts w:ascii="Open Sans" w:cs="Open Sans" w:eastAsia="Open Sans" w:hAnsi="Open Sans"/>
                <w:color w:val="202124"/>
                <w:highlight w:val="white"/>
                <w:rtl w:val="0"/>
              </w:rPr>
              <w:t xml:space="preserve">are due for renewal on 29.03.2022</w:t>
            </w:r>
            <w:r w:rsidDel="00000000" w:rsidR="00000000" w:rsidRPr="00000000">
              <w:rPr>
                <w:rFonts w:ascii="Open Sans" w:cs="Open Sans" w:eastAsia="Open Sans" w:hAnsi="Open Sans"/>
                <w:highlight w:val="white"/>
                <w:rtl w:val="0"/>
              </w:rPr>
              <w:t xml:space="preserve">.</w:t>
            </w:r>
            <w:r w:rsidDel="00000000" w:rsidR="00000000" w:rsidRPr="00000000">
              <w:rPr>
                <w:rtl w:val="0"/>
              </w:rPr>
            </w:r>
          </w:p>
        </w:tc>
        <w:tc>
          <w:tcPr>
            <w:vAlign w:val="center"/>
          </w:tcPr>
          <w:p w:rsidR="00000000" w:rsidDel="00000000" w:rsidP="00000000" w:rsidRDefault="00000000" w:rsidRPr="00000000" w14:paraId="00000081">
            <w:pPr>
              <w:jc w:val="center"/>
              <w:rPr>
                <w:rFonts w:ascii="Open Sans" w:cs="Open Sans" w:eastAsia="Open Sans" w:hAnsi="Open Sans"/>
              </w:rPr>
            </w:pPr>
            <w:sdt>
              <w:sdtPr>
                <w:tag w:val="goog_rdk_4"/>
              </w:sdtPr>
              <w:sdtContent>
                <w:r w:rsidDel="00000000" w:rsidR="00000000" w:rsidRPr="00000000">
                  <w:rPr>
                    <w:rFonts w:ascii="Arial Unicode MS" w:cs="Arial Unicode MS" w:eastAsia="Arial Unicode MS" w:hAnsi="Arial Unicode MS"/>
                    <w:color w:val="000000"/>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8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83">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08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Delivered electronically to UNOPS HQ, Copenhagen, Denmark</w:t>
            </w:r>
          </w:p>
          <w:p w:rsidR="00000000" w:rsidDel="00000000" w:rsidP="00000000" w:rsidRDefault="00000000" w:rsidRPr="00000000" w14:paraId="0000008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(Delivery email address will be sent to the winning supplier)</w:t>
            </w:r>
          </w:p>
        </w:tc>
        <w:tc>
          <w:tcPr>
            <w:vAlign w:val="center"/>
          </w:tcPr>
          <w:p w:rsidR="00000000" w:rsidDel="00000000" w:rsidP="00000000" w:rsidRDefault="00000000" w:rsidRPr="00000000" w14:paraId="00000086">
            <w:pPr>
              <w:jc w:val="center"/>
              <w:rPr>
                <w:rFonts w:ascii="Open Sans" w:cs="Open Sans" w:eastAsia="Open Sans" w:hAnsi="Open Sans"/>
                <w:highlight w:val="yellow"/>
              </w:rPr>
            </w:pPr>
            <w:sdt>
              <w:sdtPr>
                <w:tag w:val="goog_rdk_5"/>
              </w:sdtPr>
              <w:sdtContent>
                <w:r w:rsidDel="00000000" w:rsidR="00000000" w:rsidRPr="00000000">
                  <w:rPr>
                    <w:rFonts w:ascii="Arial Unicode MS" w:cs="Arial Unicode MS" w:eastAsia="Arial Unicode MS" w:hAnsi="Arial Unicode MS"/>
                    <w:color w:val="000000"/>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87">
            <w:pPr>
              <w:jc w:val="cente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1335" w:hRule="atLeast"/>
          <w:tblHeader w:val="0"/>
        </w:trPr>
        <w:tc>
          <w:tcPr>
            <w:shd w:fill="d9d9d9" w:val="clear"/>
            <w:vAlign w:val="center"/>
          </w:tcPr>
          <w:p w:rsidR="00000000" w:rsidDel="00000000" w:rsidP="00000000" w:rsidRDefault="00000000" w:rsidRPr="00000000" w14:paraId="00000088">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089">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UNOPS</w:t>
            </w:r>
          </w:p>
          <w:p w:rsidR="00000000" w:rsidDel="00000000" w:rsidP="00000000" w:rsidRDefault="00000000" w:rsidRPr="00000000" w14:paraId="0000008A">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ITG</w:t>
            </w:r>
          </w:p>
          <w:p w:rsidR="00000000" w:rsidDel="00000000" w:rsidP="00000000" w:rsidRDefault="00000000" w:rsidRPr="00000000" w14:paraId="0000008B">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Marmorvej 51</w:t>
            </w:r>
          </w:p>
          <w:p w:rsidR="00000000" w:rsidDel="00000000" w:rsidP="00000000" w:rsidRDefault="00000000" w:rsidRPr="00000000" w14:paraId="0000008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2100 Copenhagen</w:t>
            </w:r>
          </w:p>
          <w:p w:rsidR="00000000" w:rsidDel="00000000" w:rsidP="00000000" w:rsidRDefault="00000000" w:rsidRPr="00000000" w14:paraId="0000008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Denmark</w:t>
            </w:r>
          </w:p>
        </w:tc>
        <w:tc>
          <w:tcPr>
            <w:vAlign w:val="center"/>
          </w:tcPr>
          <w:p w:rsidR="00000000" w:rsidDel="00000000" w:rsidP="00000000" w:rsidRDefault="00000000" w:rsidRPr="00000000" w14:paraId="0000008E">
            <w:pPr>
              <w:jc w:val="center"/>
              <w:rPr>
                <w:rFonts w:ascii="Open Sans" w:cs="Open Sans" w:eastAsia="Open Sans" w:hAnsi="Open Sans"/>
                <w:highlight w:val="yellow"/>
              </w:rPr>
            </w:pPr>
            <w:sdt>
              <w:sdtPr>
                <w:tag w:val="goog_rdk_6"/>
              </w:sdtPr>
              <w:sdtContent>
                <w:r w:rsidDel="00000000" w:rsidR="00000000" w:rsidRPr="00000000">
                  <w:rPr>
                    <w:rFonts w:ascii="Arial Unicode MS" w:cs="Arial Unicode MS" w:eastAsia="Arial Unicode MS" w:hAnsi="Arial Unicode MS"/>
                    <w:color w:val="000000"/>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8F">
            <w:pPr>
              <w:jc w:val="cente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tabs>
          <w:tab w:val="right" w:pos="8640"/>
        </w:tabs>
        <w:spacing w:after="0" w:before="0" w:line="240" w:lineRule="auto"/>
        <w:ind w:left="284" w:right="0" w:firstLine="0"/>
        <w:jc w:val="left"/>
        <w:rPr>
          <w:rFonts w:ascii="Open Sans" w:cs="Open Sans" w:eastAsia="Open Sans" w:hAnsi="Open Sans"/>
          <w:b w:val="1"/>
          <w:i w:val="0"/>
          <w:smallCaps w:val="0"/>
          <w:strike w:val="0"/>
          <w:color w:val="ffffff"/>
          <w:sz w:val="22"/>
          <w:szCs w:val="22"/>
          <w:u w:val="none"/>
          <w:shd w:fill="auto" w:val="clear"/>
          <w:vertAlign w:val="baseline"/>
        </w:rPr>
      </w:pPr>
      <w:r w:rsidDel="00000000" w:rsidR="00000000" w:rsidRPr="00000000">
        <w:rPr>
          <w:rFonts w:ascii="Open Sans" w:cs="Open Sans" w:eastAsia="Open Sans" w:hAnsi="Open Sans"/>
          <w:b w:val="1"/>
          <w:i w:val="0"/>
          <w:smallCaps w:val="0"/>
          <w:strike w:val="0"/>
          <w:color w:val="ffffff"/>
          <w:sz w:val="23"/>
          <w:szCs w:val="23"/>
          <w:u w:val="none"/>
          <w:shd w:fill="auto" w:val="clear"/>
          <w:vertAlign w:val="baseline"/>
          <w:rtl w:val="0"/>
        </w:rPr>
        <w:t xml:space="preserve"> 00ax: +45 45 33 75 01</w:t>
      </w:r>
      <w:r w:rsidDel="00000000" w:rsidR="00000000" w:rsidRPr="00000000">
        <w:rPr>
          <w:rtl w:val="0"/>
        </w:rPr>
      </w:r>
    </w:p>
    <w:p w:rsidR="00000000" w:rsidDel="00000000" w:rsidP="00000000" w:rsidRDefault="00000000" w:rsidRPr="00000000" w14:paraId="00000091">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92">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3">
      <w:pPr>
        <w:ind w:left="3600" w:right="-34" w:firstLine="720"/>
        <w:jc w:val="both"/>
        <w:rPr>
          <w:rFonts w:ascii="Open Sans" w:cs="Open Sans" w:eastAsia="Open Sans" w:hAnsi="Open Sans"/>
          <w:b w:val="1"/>
        </w:rPr>
      </w:pPr>
      <w:sdt>
        <w:sdtPr>
          <w:tag w:val="goog_rdk_7"/>
        </w:sdtPr>
        <w:sdtContent>
          <w:r w:rsidDel="00000000" w:rsidR="00000000" w:rsidRPr="00000000">
            <w:rPr>
              <w:rFonts w:ascii="Arial Unicode MS" w:cs="Arial Unicode MS" w:eastAsia="Arial Unicode MS" w:hAnsi="Arial Unicode MS"/>
              <w:color w:val="000000"/>
              <w:highlight w:val="cyan"/>
              <w:rtl w:val="0"/>
            </w:rPr>
            <w:t xml:space="preserve"> ☐ Yes   ☐ No</w:t>
          </w:r>
        </w:sdtContent>
      </w:sdt>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94">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095">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96">
      <w:pPr>
        <w:rPr>
          <w:rFonts w:ascii="Open Sans" w:cs="Open Sans" w:eastAsia="Open Sans" w:hAnsi="Open Sans"/>
        </w:rPr>
      </w:pPr>
      <w:r w:rsidDel="00000000" w:rsidR="00000000" w:rsidRPr="00000000">
        <w:rPr>
          <w:rtl w:val="0"/>
        </w:rPr>
      </w:r>
    </w:p>
    <w:p w:rsidR="00000000" w:rsidDel="00000000" w:rsidP="00000000" w:rsidRDefault="00000000" w:rsidRPr="00000000" w14:paraId="00000097">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98">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9">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9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B">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9C">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9D">
      <w:pPr>
        <w:tabs>
          <w:tab w:val="left"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9E">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09F">
      <w:pPr>
        <w:rPr>
          <w:rFonts w:ascii="Open Sans" w:cs="Open Sans" w:eastAsia="Open Sans" w:hAnsi="Open Sans"/>
        </w:rPr>
      </w:pPr>
      <w:r w:rsidDel="00000000" w:rsidR="00000000" w:rsidRPr="00000000">
        <w:rPr>
          <w:rtl w:val="0"/>
        </w:rPr>
      </w:r>
    </w:p>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rtl w:val="0"/>
        </w:rPr>
        <w:t xml:space="preserve">RFQ/2022/41226</w:t>
      </w:r>
      <w:r w:rsidDel="00000000" w:rsidR="00000000" w:rsidRPr="00000000">
        <w:rPr>
          <w:rtl w:val="0"/>
        </w:rPr>
      </w:r>
    </w:p>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A2">
      <w:pPr>
        <w:jc w:val="both"/>
        <w:rPr>
          <w:rFonts w:ascii="Open Sans" w:cs="Open Sans" w:eastAsia="Open Sans" w:hAnsi="Open Sans"/>
        </w:rPr>
      </w:pPr>
      <w:r w:rsidDel="00000000" w:rsidR="00000000" w:rsidRPr="00000000">
        <w:rPr>
          <w:rFonts w:ascii="Open Sans" w:cs="Open Sans" w:eastAsia="Open Sans" w:hAnsi="Open Sans"/>
          <w:rtl w:val="0"/>
        </w:rPr>
        <w:t xml:space="preserve">Please indicate your past experiences supplying similar goods and services to any clients (not limited to UNOPS) in the past two (2) years from the bid closing. Bidders can modify the table to accommodate more information if necessary.</w:t>
      </w:r>
    </w:p>
    <w:p w:rsidR="00000000" w:rsidDel="00000000" w:rsidP="00000000" w:rsidRDefault="00000000" w:rsidRPr="00000000" w14:paraId="000000A3">
      <w:pPr>
        <w:rPr>
          <w:rFonts w:ascii="Open Sans" w:cs="Open Sans" w:eastAsia="Open Sans" w:hAnsi="Open Sans"/>
        </w:rPr>
      </w:pPr>
      <w:r w:rsidDel="00000000" w:rsidR="00000000" w:rsidRPr="00000000">
        <w:rPr>
          <w:rtl w:val="0"/>
        </w:rPr>
      </w:r>
    </w:p>
    <w:tbl>
      <w:tblPr>
        <w:tblStyle w:val="Table5"/>
        <w:tblW w:w="970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15"/>
        <w:gridCol w:w="1140"/>
        <w:gridCol w:w="1200"/>
        <w:gridCol w:w="4110"/>
        <w:gridCol w:w="1440"/>
        <w:tblGridChange w:id="0">
          <w:tblGrid>
            <w:gridCol w:w="1815"/>
            <w:gridCol w:w="1140"/>
            <w:gridCol w:w="1200"/>
            <w:gridCol w:w="4110"/>
            <w:gridCol w:w="1440"/>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0A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0A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0A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0A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0A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0A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0A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0A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F">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B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4">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B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BB">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BC">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D">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B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F">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C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1">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C2">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3">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4">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5">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6">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7">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8">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9">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A">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B">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C">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D">
      <w:pPr>
        <w:pStyle w:val="Heading1"/>
        <w:rPr>
          <w:rFonts w:ascii="Open Sans" w:cs="Open Sans" w:eastAsia="Open Sans" w:hAnsi="Open Sans"/>
          <w:color w:val="0092d1"/>
        </w:rPr>
      </w:pPr>
      <w:bookmarkStart w:colFirst="0" w:colLast="0" w:name="_heading=h.3gqnaxiogr0f" w:id="1"/>
      <w:bookmarkEnd w:id="1"/>
      <w:r w:rsidDel="00000000" w:rsidR="00000000" w:rsidRPr="00000000">
        <w:rPr>
          <w:rFonts w:ascii="Open Sans" w:cs="Open Sans" w:eastAsia="Open Sans" w:hAnsi="Open Sans"/>
          <w:color w:val="0092d1"/>
          <w:rtl w:val="0"/>
        </w:rPr>
        <w:t xml:space="preserve">Form E: Supplier Registration Form (For New Supplier)</w:t>
      </w:r>
    </w:p>
    <w:p w:rsidR="00000000" w:rsidDel="00000000" w:rsidP="00000000" w:rsidRDefault="00000000" w:rsidRPr="00000000" w14:paraId="000000CE">
      <w:pPr>
        <w:rPr/>
      </w:pPr>
      <w:r w:rsidDel="00000000" w:rsidR="00000000" w:rsidRPr="00000000">
        <w:rPr>
          <w:rtl w:val="0"/>
        </w:rPr>
        <w:t xml:space="preserve">Note: Please find the supplier registration form under documents section. </w:t>
      </w:r>
      <w:r w:rsidDel="00000000" w:rsidR="00000000" w:rsidRPr="00000000">
        <w:rPr>
          <w:rtl w:val="0"/>
        </w:rPr>
      </w:r>
    </w:p>
    <w:p w:rsidR="00000000" w:rsidDel="00000000" w:rsidP="00000000" w:rsidRDefault="00000000" w:rsidRPr="00000000" w14:paraId="000000CF">
      <w:pPr>
        <w:rPr>
          <w:rFonts w:ascii="Open Sans" w:cs="Open Sans" w:eastAsia="Open Sans" w:hAnsi="Open Sans"/>
        </w:rPr>
      </w:pPr>
      <w:r w:rsidDel="00000000" w:rsidR="00000000" w:rsidRPr="00000000">
        <w:rPr>
          <w:rtl w:val="0"/>
        </w:rPr>
      </w:r>
    </w:p>
    <w:p w:rsidR="00000000" w:rsidDel="00000000" w:rsidP="00000000" w:rsidRDefault="00000000" w:rsidRPr="00000000" w14:paraId="000000D0">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D1">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D2">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4">
    <w:pPr>
      <w:tabs>
        <w:tab w:val="center" w:pos="4320"/>
        <w:tab w:val="right"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6"/>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rtl w:val="0"/>
            </w:rPr>
            <w:t xml:space="preserve">eSourcing ref.: RFQ/2022/41226</w:t>
          </w:r>
          <w:r w:rsidDel="00000000" w:rsidR="00000000" w:rsidRPr="00000000">
            <w:rPr>
              <w:rtl w:val="0"/>
            </w:rPr>
          </w:r>
        </w:p>
      </w:tc>
    </w:tr>
  </w:tbl>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800" w:hanging="360"/>
      </w:pPr>
      <w:rPr>
        <w:rFonts w:ascii="Courier New" w:cs="Courier New" w:eastAsia="Courier New" w:hAnsi="Courier New"/>
      </w:rPr>
    </w:lvl>
    <w:lvl w:ilvl="1">
      <w:start w:val="1"/>
      <w:numFmt w:val="bullet"/>
      <w:lvlText w:val="○"/>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ctOHl7+Hjp5PC3AzZxU4Rn/r48Q==">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