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44F6A4" w14:textId="73EDB878" w:rsidR="002A7919" w:rsidRPr="00F2070E" w:rsidRDefault="006467C2">
      <w:pPr>
        <w:rPr>
          <w:b/>
          <w:sz w:val="28"/>
        </w:rPr>
      </w:pPr>
      <w:r w:rsidRPr="00F2070E">
        <w:rPr>
          <w:b/>
          <w:sz w:val="28"/>
        </w:rPr>
        <w:t>A</w:t>
      </w:r>
      <w:r w:rsidR="00CD1DAA">
        <w:rPr>
          <w:b/>
          <w:sz w:val="28"/>
        </w:rPr>
        <w:t>nnexure C</w:t>
      </w:r>
      <w:r w:rsidR="003318AA">
        <w:rPr>
          <w:b/>
          <w:sz w:val="28"/>
        </w:rPr>
        <w:t xml:space="preserve"> (LRPS-2021-9172542)</w:t>
      </w:r>
    </w:p>
    <w:p w14:paraId="25B6BD2F" w14:textId="77777777" w:rsidR="006467C2" w:rsidRPr="003B1807" w:rsidRDefault="006467C2" w:rsidP="006467C2">
      <w:pPr>
        <w:pStyle w:val="DocumentTitle"/>
        <w:spacing w:before="0" w:after="0"/>
        <w:rPr>
          <w:color w:val="4BACC6" w:themeColor="accent5"/>
          <w:szCs w:val="40"/>
        </w:rPr>
      </w:pPr>
      <w:r w:rsidRPr="003B1807">
        <w:rPr>
          <w:color w:val="4BACC6" w:themeColor="accent5"/>
          <w:szCs w:val="40"/>
        </w:rPr>
        <w:t xml:space="preserve">Technical Proposal </w:t>
      </w:r>
      <w:r>
        <w:rPr>
          <w:color w:val="4BACC6" w:themeColor="accent5"/>
          <w:szCs w:val="40"/>
        </w:rPr>
        <w:t>Template</w:t>
      </w:r>
    </w:p>
    <w:p w14:paraId="6E84721D" w14:textId="77777777" w:rsidR="006467C2" w:rsidRDefault="006467C2" w:rsidP="006467C2">
      <w:pPr>
        <w:rPr>
          <w:rFonts w:ascii="Arial" w:hAnsi="Arial" w:cs="Arial"/>
          <w:b/>
          <w:color w:val="000000"/>
          <w:sz w:val="28"/>
          <w:szCs w:val="28"/>
        </w:rPr>
      </w:pPr>
    </w:p>
    <w:p w14:paraId="6A1AABA8" w14:textId="77777777" w:rsidR="006467C2" w:rsidRPr="00ED28DB" w:rsidRDefault="006467C2" w:rsidP="006467C2">
      <w:pPr>
        <w:rPr>
          <w:rFonts w:ascii="Arial" w:hAnsi="Arial" w:cs="Arial"/>
          <w:b/>
          <w:color w:val="000000"/>
          <w:sz w:val="28"/>
          <w:szCs w:val="28"/>
        </w:rPr>
      </w:pPr>
      <w:r w:rsidRPr="00ED28DB">
        <w:rPr>
          <w:rFonts w:ascii="Arial" w:hAnsi="Arial" w:cs="Arial"/>
          <w:b/>
          <w:color w:val="000000"/>
          <w:sz w:val="28"/>
          <w:szCs w:val="28"/>
        </w:rPr>
        <w:t>Section A – Mandatory Response</w:t>
      </w:r>
    </w:p>
    <w:p w14:paraId="1C38463E" w14:textId="12C4F6FD" w:rsidR="006467C2" w:rsidRPr="004E7A41" w:rsidRDefault="006467C2" w:rsidP="006467C2">
      <w:pPr>
        <w:pStyle w:val="ListParagraph"/>
        <w:numPr>
          <w:ilvl w:val="0"/>
          <w:numId w:val="1"/>
        </w:numPr>
        <w:jc w:val="both"/>
        <w:rPr>
          <w:rFonts w:ascii="Arial" w:hAnsi="Arial" w:cs="Arial"/>
          <w:szCs w:val="24"/>
        </w:rPr>
      </w:pPr>
      <w:r w:rsidRPr="004E7A41">
        <w:rPr>
          <w:rFonts w:ascii="Arial" w:hAnsi="Arial" w:cs="Arial"/>
          <w:szCs w:val="24"/>
        </w:rPr>
        <w:t>Please confirm your acceptance in applying UNICEF code of conduct and Non-Disclosure</w:t>
      </w:r>
      <w:r w:rsidR="008E4142">
        <w:rPr>
          <w:rFonts w:ascii="Arial" w:hAnsi="Arial" w:cs="Arial"/>
          <w:szCs w:val="24"/>
        </w:rPr>
        <w:t xml:space="preserve"> (see tender document)</w:t>
      </w:r>
      <w:r w:rsidRPr="004E7A41">
        <w:rPr>
          <w:rFonts w:ascii="Arial" w:hAnsi="Arial" w:cs="Arial"/>
          <w:szCs w:val="24"/>
        </w:rPr>
        <w:t xml:space="preserve">. </w:t>
      </w:r>
    </w:p>
    <w:p w14:paraId="35EB75D1" w14:textId="77777777" w:rsidR="006467C2" w:rsidRPr="004E7A41" w:rsidRDefault="006467C2" w:rsidP="006467C2">
      <w:pPr>
        <w:pStyle w:val="ListParagraph"/>
        <w:jc w:val="center"/>
        <w:rPr>
          <w:rFonts w:ascii="Arial" w:hAnsi="Arial" w:cs="Arial"/>
          <w:szCs w:val="24"/>
        </w:rPr>
      </w:pPr>
      <w:r w:rsidRPr="004E7A41">
        <w:rPr>
          <w:rFonts w:ascii="Arial" w:hAnsi="Arial" w:cs="Arial"/>
          <w:szCs w:val="24"/>
        </w:rPr>
        <w:t xml:space="preserve">Yes </w:t>
      </w:r>
      <w:proofErr w:type="gramStart"/>
      <w:r w:rsidRPr="004E7A41">
        <w:rPr>
          <w:rFonts w:ascii="Arial" w:hAnsi="Arial" w:cs="Arial"/>
          <w:szCs w:val="24"/>
        </w:rPr>
        <w:t xml:space="preserve">(  </w:t>
      </w:r>
      <w:proofErr w:type="gramEnd"/>
      <w:r w:rsidRPr="004E7A41">
        <w:rPr>
          <w:rFonts w:ascii="Arial" w:hAnsi="Arial" w:cs="Arial"/>
          <w:szCs w:val="24"/>
        </w:rPr>
        <w:t xml:space="preserve">    )          No (      )</w:t>
      </w:r>
    </w:p>
    <w:p w14:paraId="25139CBB" w14:textId="77777777" w:rsidR="006467C2" w:rsidRPr="004E7A41" w:rsidRDefault="006467C2" w:rsidP="006467C2">
      <w:pPr>
        <w:pStyle w:val="ListParagraph"/>
        <w:ind w:left="771"/>
        <w:rPr>
          <w:rFonts w:ascii="Arial" w:hAnsi="Arial" w:cs="Arial"/>
          <w:szCs w:val="24"/>
        </w:rPr>
      </w:pPr>
    </w:p>
    <w:p w14:paraId="7C70888C" w14:textId="77777777" w:rsidR="006467C2" w:rsidRPr="004E7A41" w:rsidRDefault="006467C2" w:rsidP="006467C2">
      <w:pPr>
        <w:pStyle w:val="ListParagraph"/>
        <w:numPr>
          <w:ilvl w:val="0"/>
          <w:numId w:val="1"/>
        </w:numPr>
        <w:jc w:val="both"/>
        <w:rPr>
          <w:rFonts w:ascii="Arial" w:hAnsi="Arial" w:cs="Arial"/>
          <w:szCs w:val="24"/>
        </w:rPr>
      </w:pPr>
      <w:r w:rsidRPr="004E7A41">
        <w:rPr>
          <w:rFonts w:ascii="Arial" w:hAnsi="Arial" w:cs="Arial"/>
          <w:szCs w:val="24"/>
        </w:rPr>
        <w:t xml:space="preserve">Please confirm your willingness to follow the procedures as outlined in the </w:t>
      </w:r>
      <w:proofErr w:type="spellStart"/>
      <w:r w:rsidRPr="004E7A41">
        <w:rPr>
          <w:rFonts w:ascii="Arial" w:hAnsi="Arial" w:cs="Arial"/>
          <w:szCs w:val="24"/>
        </w:rPr>
        <w:t>ToR</w:t>
      </w:r>
      <w:proofErr w:type="spellEnd"/>
      <w:r w:rsidRPr="004E7A41">
        <w:rPr>
          <w:rFonts w:ascii="Arial" w:hAnsi="Arial" w:cs="Arial"/>
          <w:szCs w:val="24"/>
        </w:rPr>
        <w:t>.</w:t>
      </w:r>
    </w:p>
    <w:p w14:paraId="0433622B" w14:textId="77777777" w:rsidR="006467C2" w:rsidRPr="004E7A41" w:rsidRDefault="006467C2" w:rsidP="006467C2">
      <w:pPr>
        <w:pStyle w:val="ListParagraph"/>
        <w:jc w:val="center"/>
        <w:rPr>
          <w:rFonts w:ascii="Arial" w:hAnsi="Arial" w:cs="Arial"/>
          <w:szCs w:val="24"/>
        </w:rPr>
      </w:pPr>
      <w:r w:rsidRPr="004E7A41">
        <w:rPr>
          <w:rFonts w:ascii="Arial" w:hAnsi="Arial" w:cs="Arial"/>
          <w:szCs w:val="24"/>
        </w:rPr>
        <w:t xml:space="preserve">Yes </w:t>
      </w:r>
      <w:proofErr w:type="gramStart"/>
      <w:r w:rsidRPr="004E7A41">
        <w:rPr>
          <w:rFonts w:ascii="Arial" w:hAnsi="Arial" w:cs="Arial"/>
          <w:szCs w:val="24"/>
        </w:rPr>
        <w:t xml:space="preserve">(  </w:t>
      </w:r>
      <w:proofErr w:type="gramEnd"/>
      <w:r w:rsidRPr="004E7A41">
        <w:rPr>
          <w:rFonts w:ascii="Arial" w:hAnsi="Arial" w:cs="Arial"/>
          <w:szCs w:val="24"/>
        </w:rPr>
        <w:t xml:space="preserve">    )          No (      )</w:t>
      </w:r>
    </w:p>
    <w:p w14:paraId="4249B01D" w14:textId="77777777" w:rsidR="006467C2" w:rsidRPr="004E7A41" w:rsidRDefault="006467C2" w:rsidP="006467C2">
      <w:pPr>
        <w:pStyle w:val="ListParagraph"/>
        <w:jc w:val="center"/>
        <w:rPr>
          <w:rFonts w:ascii="Arial" w:hAnsi="Arial" w:cs="Arial"/>
          <w:szCs w:val="24"/>
        </w:rPr>
      </w:pPr>
    </w:p>
    <w:p w14:paraId="1FF60D9F" w14:textId="77777777" w:rsidR="006467C2" w:rsidRPr="004E7A41" w:rsidRDefault="006467C2" w:rsidP="006467C2">
      <w:pPr>
        <w:pStyle w:val="ListParagraph"/>
        <w:numPr>
          <w:ilvl w:val="0"/>
          <w:numId w:val="1"/>
        </w:numPr>
        <w:jc w:val="both"/>
        <w:rPr>
          <w:rFonts w:ascii="Arial" w:hAnsi="Arial" w:cs="Arial"/>
          <w:szCs w:val="24"/>
        </w:rPr>
      </w:pPr>
      <w:r w:rsidRPr="004E7A41">
        <w:rPr>
          <w:rFonts w:ascii="Arial" w:hAnsi="Arial" w:cs="Arial"/>
          <w:szCs w:val="24"/>
        </w:rPr>
        <w:t xml:space="preserve">Please confirm your acceptance in providing the deliverables as outlined in the </w:t>
      </w:r>
      <w:proofErr w:type="spellStart"/>
      <w:r w:rsidRPr="004E7A41">
        <w:rPr>
          <w:rFonts w:ascii="Arial" w:hAnsi="Arial" w:cs="Arial"/>
          <w:szCs w:val="24"/>
        </w:rPr>
        <w:t>ToR</w:t>
      </w:r>
      <w:proofErr w:type="spellEnd"/>
      <w:r w:rsidRPr="004E7A41">
        <w:rPr>
          <w:rFonts w:ascii="Arial" w:hAnsi="Arial" w:cs="Arial"/>
          <w:szCs w:val="24"/>
        </w:rPr>
        <w:t>.</w:t>
      </w:r>
    </w:p>
    <w:p w14:paraId="3D75525F" w14:textId="77777777" w:rsidR="006467C2" w:rsidRPr="004E7A41" w:rsidRDefault="006467C2" w:rsidP="006467C2">
      <w:pPr>
        <w:pStyle w:val="ListParagraph"/>
        <w:jc w:val="center"/>
        <w:rPr>
          <w:rFonts w:ascii="Arial" w:hAnsi="Arial" w:cs="Arial"/>
          <w:szCs w:val="24"/>
        </w:rPr>
      </w:pPr>
    </w:p>
    <w:p w14:paraId="58E5D689" w14:textId="77777777" w:rsidR="006467C2" w:rsidRPr="004E7A41" w:rsidRDefault="006467C2" w:rsidP="006467C2">
      <w:pPr>
        <w:pStyle w:val="ListParagraph"/>
        <w:jc w:val="center"/>
        <w:rPr>
          <w:rFonts w:ascii="Arial" w:hAnsi="Arial" w:cs="Arial"/>
          <w:szCs w:val="24"/>
        </w:rPr>
      </w:pPr>
      <w:r w:rsidRPr="004E7A41">
        <w:rPr>
          <w:rFonts w:ascii="Arial" w:hAnsi="Arial" w:cs="Arial"/>
          <w:szCs w:val="24"/>
        </w:rPr>
        <w:t xml:space="preserve">Yes </w:t>
      </w:r>
      <w:proofErr w:type="gramStart"/>
      <w:r w:rsidRPr="004E7A41">
        <w:rPr>
          <w:rFonts w:ascii="Arial" w:hAnsi="Arial" w:cs="Arial"/>
          <w:szCs w:val="24"/>
        </w:rPr>
        <w:t xml:space="preserve">(  </w:t>
      </w:r>
      <w:proofErr w:type="gramEnd"/>
      <w:r w:rsidRPr="004E7A41">
        <w:rPr>
          <w:rFonts w:ascii="Arial" w:hAnsi="Arial" w:cs="Arial"/>
          <w:szCs w:val="24"/>
        </w:rPr>
        <w:t xml:space="preserve">    )          No (      )</w:t>
      </w:r>
    </w:p>
    <w:p w14:paraId="04641F50" w14:textId="77777777" w:rsidR="00F31B60" w:rsidRPr="00DC72D3" w:rsidRDefault="00F31B60" w:rsidP="00F31B60">
      <w:pPr>
        <w:pStyle w:val="ListParagraph"/>
        <w:numPr>
          <w:ilvl w:val="0"/>
          <w:numId w:val="1"/>
        </w:numPr>
        <w:jc w:val="both"/>
        <w:rPr>
          <w:rFonts w:ascii="Arial" w:hAnsi="Arial" w:cs="Arial"/>
          <w:szCs w:val="24"/>
        </w:rPr>
      </w:pPr>
      <w:r w:rsidRPr="00DC72D3">
        <w:rPr>
          <w:rFonts w:ascii="Arial" w:hAnsi="Arial" w:cs="Arial"/>
          <w:szCs w:val="24"/>
        </w:rPr>
        <w:t>Please confirm your acceptance in providing the UNICEF terms and conditions as outlined in the LRPS.</w:t>
      </w:r>
    </w:p>
    <w:p w14:paraId="1011F5DD" w14:textId="77777777" w:rsidR="00F31B60" w:rsidRPr="00DC72D3" w:rsidRDefault="00F31B60" w:rsidP="00F31B60">
      <w:pPr>
        <w:pStyle w:val="ListParagraph"/>
        <w:jc w:val="center"/>
        <w:rPr>
          <w:rFonts w:ascii="Arial" w:hAnsi="Arial" w:cs="Arial"/>
          <w:szCs w:val="24"/>
        </w:rPr>
      </w:pPr>
      <w:r w:rsidRPr="00DC72D3">
        <w:rPr>
          <w:rFonts w:ascii="Arial" w:hAnsi="Arial" w:cs="Arial"/>
          <w:szCs w:val="24"/>
        </w:rPr>
        <w:t xml:space="preserve">Yes </w:t>
      </w:r>
      <w:proofErr w:type="gramStart"/>
      <w:r w:rsidRPr="00DC72D3">
        <w:rPr>
          <w:rFonts w:ascii="Arial" w:hAnsi="Arial" w:cs="Arial"/>
          <w:szCs w:val="24"/>
        </w:rPr>
        <w:t xml:space="preserve">(  </w:t>
      </w:r>
      <w:proofErr w:type="gramEnd"/>
      <w:r w:rsidRPr="00DC72D3">
        <w:rPr>
          <w:rFonts w:ascii="Arial" w:hAnsi="Arial" w:cs="Arial"/>
          <w:szCs w:val="24"/>
        </w:rPr>
        <w:t xml:space="preserve">    )          No (      )</w:t>
      </w:r>
    </w:p>
    <w:p w14:paraId="1C11E2CC" w14:textId="77777777" w:rsidR="00F31B60" w:rsidRPr="006467C2" w:rsidRDefault="00F31B60" w:rsidP="006467C2">
      <w:pPr>
        <w:pStyle w:val="ListParagraph"/>
        <w:jc w:val="center"/>
        <w:rPr>
          <w:rFonts w:ascii="Arial" w:hAnsi="Arial" w:cs="Arial"/>
          <w:b/>
          <w:szCs w:val="24"/>
        </w:rPr>
      </w:pPr>
    </w:p>
    <w:p w14:paraId="6BB2BCE0" w14:textId="77777777" w:rsidR="006467C2" w:rsidRPr="00B3661B" w:rsidRDefault="006467C2">
      <w:pPr>
        <w:rPr>
          <w:rFonts w:ascii="Arial" w:hAnsi="Arial" w:cs="Arial"/>
          <w:b/>
          <w:color w:val="000000"/>
          <w:sz w:val="28"/>
          <w:szCs w:val="28"/>
        </w:rPr>
      </w:pPr>
      <w:r w:rsidRPr="00ED28DB">
        <w:rPr>
          <w:rFonts w:ascii="Arial" w:hAnsi="Arial" w:cs="Arial"/>
          <w:b/>
          <w:color w:val="000000"/>
          <w:sz w:val="28"/>
          <w:szCs w:val="28"/>
        </w:rPr>
        <w:t xml:space="preserve">Section </w:t>
      </w:r>
      <w:r>
        <w:rPr>
          <w:rFonts w:ascii="Arial" w:hAnsi="Arial" w:cs="Arial"/>
          <w:b/>
          <w:color w:val="000000"/>
          <w:sz w:val="28"/>
          <w:szCs w:val="28"/>
        </w:rPr>
        <w:t>B</w:t>
      </w:r>
      <w:r w:rsidRPr="00ED28DB">
        <w:rPr>
          <w:rFonts w:ascii="Arial" w:hAnsi="Arial" w:cs="Arial"/>
          <w:b/>
          <w:color w:val="000000"/>
          <w:sz w:val="28"/>
          <w:szCs w:val="28"/>
        </w:rPr>
        <w:t xml:space="preserve"> – </w:t>
      </w:r>
      <w:r>
        <w:rPr>
          <w:rFonts w:ascii="Arial" w:hAnsi="Arial" w:cs="Arial"/>
          <w:b/>
          <w:color w:val="000000"/>
          <w:sz w:val="28"/>
          <w:szCs w:val="28"/>
        </w:rPr>
        <w:t>Technical Response Form</w:t>
      </w:r>
    </w:p>
    <w:tbl>
      <w:tblPr>
        <w:tblStyle w:val="TableGrid"/>
        <w:tblW w:w="0" w:type="auto"/>
        <w:tblLook w:val="04A0" w:firstRow="1" w:lastRow="0" w:firstColumn="1" w:lastColumn="0" w:noHBand="0" w:noVBand="1"/>
      </w:tblPr>
      <w:tblGrid>
        <w:gridCol w:w="813"/>
        <w:gridCol w:w="2392"/>
        <w:gridCol w:w="6145"/>
      </w:tblGrid>
      <w:tr w:rsidR="006467C2" w14:paraId="05AA6286" w14:textId="77777777" w:rsidTr="00F67F4F">
        <w:trPr>
          <w:trHeight w:val="521"/>
          <w:tblHeader/>
        </w:trPr>
        <w:tc>
          <w:tcPr>
            <w:tcW w:w="828" w:type="dxa"/>
          </w:tcPr>
          <w:p w14:paraId="4304BDBC" w14:textId="77777777" w:rsidR="006467C2" w:rsidRPr="006467C2" w:rsidRDefault="006467C2" w:rsidP="006467C2">
            <w:pPr>
              <w:jc w:val="center"/>
              <w:rPr>
                <w:b/>
                <w:sz w:val="24"/>
              </w:rPr>
            </w:pPr>
            <w:r w:rsidRPr="006467C2">
              <w:rPr>
                <w:b/>
                <w:sz w:val="24"/>
              </w:rPr>
              <w:t>Sr.</w:t>
            </w:r>
          </w:p>
        </w:tc>
        <w:tc>
          <w:tcPr>
            <w:tcW w:w="2430" w:type="dxa"/>
          </w:tcPr>
          <w:p w14:paraId="27EF9F8D" w14:textId="77777777" w:rsidR="006467C2" w:rsidRPr="006467C2" w:rsidRDefault="006467C2" w:rsidP="006467C2">
            <w:pPr>
              <w:jc w:val="center"/>
              <w:rPr>
                <w:b/>
                <w:sz w:val="24"/>
              </w:rPr>
            </w:pPr>
            <w:r w:rsidRPr="006467C2">
              <w:rPr>
                <w:b/>
                <w:sz w:val="24"/>
              </w:rPr>
              <w:t>Description</w:t>
            </w:r>
          </w:p>
        </w:tc>
        <w:tc>
          <w:tcPr>
            <w:tcW w:w="6318" w:type="dxa"/>
          </w:tcPr>
          <w:p w14:paraId="2EC8BE4A" w14:textId="77777777" w:rsidR="006B1B2F" w:rsidRDefault="006B1B2F" w:rsidP="006B1B2F">
            <w:pPr>
              <w:jc w:val="center"/>
              <w:rPr>
                <w:b/>
                <w:iCs/>
              </w:rPr>
            </w:pPr>
            <w:r w:rsidRPr="00117A83">
              <w:rPr>
                <w:b/>
                <w:iCs/>
              </w:rPr>
              <w:t xml:space="preserve">Details </w:t>
            </w:r>
          </w:p>
          <w:p w14:paraId="2E86D51C" w14:textId="1CF1EC2A" w:rsidR="00B3661B" w:rsidRPr="006B1B2F" w:rsidRDefault="006B1B2F" w:rsidP="00F67F4F">
            <w:pPr>
              <w:jc w:val="center"/>
              <w:rPr>
                <w:b/>
                <w:sz w:val="24"/>
              </w:rPr>
            </w:pPr>
            <w:r w:rsidRPr="006B1B2F">
              <w:rPr>
                <w:b/>
                <w:iCs/>
              </w:rPr>
              <w:t>Bidder to complete</w:t>
            </w:r>
          </w:p>
        </w:tc>
      </w:tr>
      <w:tr w:rsidR="006467C2" w14:paraId="6F7B7B37" w14:textId="77777777" w:rsidTr="00F67F4F">
        <w:tc>
          <w:tcPr>
            <w:tcW w:w="828" w:type="dxa"/>
          </w:tcPr>
          <w:p w14:paraId="74926FDD" w14:textId="77777777" w:rsidR="006467C2" w:rsidRDefault="006467C2">
            <w:r>
              <w:t>1</w:t>
            </w:r>
          </w:p>
        </w:tc>
        <w:tc>
          <w:tcPr>
            <w:tcW w:w="2430" w:type="dxa"/>
          </w:tcPr>
          <w:p w14:paraId="4768D859" w14:textId="4E185125" w:rsidR="006B1B2F" w:rsidRPr="00DC72D3" w:rsidRDefault="006467C2" w:rsidP="006B1B2F">
            <w:r>
              <w:t>Company profile and capacity</w:t>
            </w:r>
            <w:r w:rsidR="008E4142">
              <w:t xml:space="preserve"> (Please </w:t>
            </w:r>
            <w:r w:rsidR="006B1B2F" w:rsidRPr="00DC72D3">
              <w:t>explain in detail and provide supporting documentation where applicable)</w:t>
            </w:r>
          </w:p>
          <w:p w14:paraId="1C409B5C" w14:textId="77777777" w:rsidR="00B3661B" w:rsidRDefault="00B3661B" w:rsidP="006B1B2F"/>
        </w:tc>
        <w:tc>
          <w:tcPr>
            <w:tcW w:w="6318" w:type="dxa"/>
          </w:tcPr>
          <w:p w14:paraId="7594E7C5" w14:textId="21413692" w:rsidR="00F31B60" w:rsidRPr="00DC72D3" w:rsidRDefault="006B1B2F" w:rsidP="00F31B60">
            <w:pPr>
              <w:pStyle w:val="ListParagraph"/>
              <w:numPr>
                <w:ilvl w:val="1"/>
                <w:numId w:val="8"/>
              </w:numPr>
              <w:jc w:val="both"/>
              <w:rPr>
                <w:rFonts w:eastAsiaTheme="minorHAnsi"/>
                <w:lang w:val="en-US"/>
              </w:rPr>
            </w:pPr>
            <w:r w:rsidRPr="00DC72D3">
              <w:rPr>
                <w:rFonts w:eastAsiaTheme="minorHAnsi"/>
                <w:lang w:val="en-US"/>
              </w:rPr>
              <w:t xml:space="preserve"> </w:t>
            </w:r>
            <w:r w:rsidR="00F31B60" w:rsidRPr="00DC72D3">
              <w:rPr>
                <w:rFonts w:eastAsiaTheme="minorHAnsi"/>
                <w:lang w:val="en-US"/>
              </w:rPr>
              <w:t>Please provide your company profile</w:t>
            </w:r>
            <w:r w:rsidR="008E4142">
              <w:rPr>
                <w:rFonts w:eastAsiaTheme="minorHAnsi"/>
                <w:lang w:val="en-US"/>
              </w:rPr>
              <w:t>.</w:t>
            </w:r>
          </w:p>
          <w:p w14:paraId="6C8C581D" w14:textId="5FABD129" w:rsidR="00F31B60" w:rsidRPr="00DC72D3" w:rsidRDefault="00F31B60" w:rsidP="00DC72D3">
            <w:pPr>
              <w:pStyle w:val="ListParagraph"/>
              <w:jc w:val="both"/>
              <w:rPr>
                <w:rFonts w:eastAsiaTheme="minorHAnsi"/>
                <w:lang w:val="en-US"/>
              </w:rPr>
            </w:pPr>
            <w:r w:rsidRPr="00DC72D3">
              <w:rPr>
                <w:rFonts w:eastAsiaTheme="minorHAnsi"/>
                <w:lang w:val="en-US"/>
              </w:rPr>
              <w:t xml:space="preserve">Vendor may submit supporting documents such as (1) </w:t>
            </w:r>
            <w:r w:rsidR="008E4142">
              <w:rPr>
                <w:rFonts w:eastAsiaTheme="minorHAnsi"/>
                <w:lang w:val="en-US"/>
              </w:rPr>
              <w:t>c</w:t>
            </w:r>
            <w:r w:rsidRPr="00DC72D3">
              <w:rPr>
                <w:rFonts w:eastAsiaTheme="minorHAnsi"/>
                <w:lang w:val="en-US"/>
              </w:rPr>
              <w:t xml:space="preserve">ompany's </w:t>
            </w:r>
            <w:r w:rsidR="00BE46D2" w:rsidRPr="00DC72D3">
              <w:rPr>
                <w:rFonts w:eastAsiaTheme="minorHAnsi"/>
                <w:lang w:val="en-US"/>
              </w:rPr>
              <w:t>brochure</w:t>
            </w:r>
            <w:r w:rsidRPr="00DC72D3">
              <w:rPr>
                <w:rFonts w:eastAsiaTheme="minorHAnsi"/>
                <w:lang w:val="en-US"/>
              </w:rPr>
              <w:t xml:space="preserve">/profile, (2) </w:t>
            </w:r>
            <w:r w:rsidR="008E4142">
              <w:rPr>
                <w:rFonts w:eastAsiaTheme="minorHAnsi"/>
                <w:lang w:val="en-US"/>
              </w:rPr>
              <w:t>a</w:t>
            </w:r>
            <w:r w:rsidRPr="00DC72D3">
              <w:rPr>
                <w:rFonts w:eastAsiaTheme="minorHAnsi"/>
                <w:lang w:val="en-US"/>
              </w:rPr>
              <w:t xml:space="preserve">nnual report (3) </w:t>
            </w:r>
            <w:r w:rsidR="00BE46D2" w:rsidRPr="00DC72D3">
              <w:rPr>
                <w:rFonts w:eastAsiaTheme="minorHAnsi"/>
                <w:lang w:val="en-US"/>
              </w:rPr>
              <w:t xml:space="preserve">  </w:t>
            </w:r>
            <w:r w:rsidRPr="00DC72D3">
              <w:rPr>
                <w:rFonts w:eastAsiaTheme="minorHAnsi"/>
                <w:lang w:val="en-US"/>
              </w:rPr>
              <w:t>organizational and management structure (not to exceed four pages in length).</w:t>
            </w:r>
          </w:p>
          <w:p w14:paraId="5F1D51EF" w14:textId="77777777" w:rsidR="00F31B60" w:rsidRPr="00DC72D3" w:rsidRDefault="00F31B60" w:rsidP="00F31B60">
            <w:pPr>
              <w:ind w:left="720"/>
              <w:jc w:val="center"/>
            </w:pPr>
            <w:r w:rsidRPr="00DC72D3">
              <w:t>[Vendor Response Here]</w:t>
            </w:r>
          </w:p>
          <w:p w14:paraId="02DD3257" w14:textId="77777777" w:rsidR="00F31B60" w:rsidRPr="00DC72D3" w:rsidRDefault="00F31B60" w:rsidP="00F31B60">
            <w:pPr>
              <w:ind w:left="720"/>
              <w:jc w:val="center"/>
            </w:pPr>
          </w:p>
          <w:p w14:paraId="7AE0F863" w14:textId="23097641" w:rsidR="00F31B60" w:rsidRPr="00DC72D3" w:rsidRDefault="00F31B60" w:rsidP="00F31B60">
            <w:pPr>
              <w:pStyle w:val="ListParagraph"/>
              <w:numPr>
                <w:ilvl w:val="1"/>
                <w:numId w:val="8"/>
              </w:numPr>
              <w:jc w:val="both"/>
              <w:rPr>
                <w:rFonts w:eastAsiaTheme="minorHAnsi"/>
                <w:lang w:val="en-US"/>
              </w:rPr>
            </w:pPr>
            <w:r w:rsidRPr="00DC72D3">
              <w:rPr>
                <w:rFonts w:eastAsiaTheme="minorHAnsi"/>
                <w:lang w:val="en-US"/>
              </w:rPr>
              <w:t>Please attach all valid certificate</w:t>
            </w:r>
            <w:r w:rsidR="008E4142">
              <w:rPr>
                <w:rFonts w:eastAsiaTheme="minorHAnsi"/>
                <w:lang w:val="en-US"/>
              </w:rPr>
              <w:t>s</w:t>
            </w:r>
            <w:r w:rsidRPr="00DC72D3">
              <w:rPr>
                <w:rFonts w:eastAsiaTheme="minorHAnsi"/>
                <w:lang w:val="en-US"/>
              </w:rPr>
              <w:t xml:space="preserve"> of incorporation, registration with government entity, and relevant certificate</w:t>
            </w:r>
            <w:r w:rsidR="008E4142">
              <w:rPr>
                <w:rFonts w:eastAsiaTheme="minorHAnsi"/>
                <w:lang w:val="en-US"/>
              </w:rPr>
              <w:t>s</w:t>
            </w:r>
            <w:r w:rsidRPr="00DC72D3">
              <w:rPr>
                <w:rFonts w:eastAsiaTheme="minorHAnsi"/>
                <w:lang w:val="en-US"/>
              </w:rPr>
              <w:t>.</w:t>
            </w:r>
          </w:p>
          <w:p w14:paraId="23A5E46E" w14:textId="77777777" w:rsidR="00F31B60" w:rsidRPr="00DC72D3" w:rsidRDefault="00F31B60" w:rsidP="00F31B60">
            <w:pPr>
              <w:jc w:val="both"/>
            </w:pPr>
          </w:p>
          <w:p w14:paraId="4AF9E2B8" w14:textId="15EE76A9" w:rsidR="00B3661B" w:rsidRDefault="00F31B60" w:rsidP="004E7A41">
            <w:pPr>
              <w:jc w:val="center"/>
            </w:pPr>
            <w:r w:rsidRPr="00DC72D3">
              <w:t>[Vendor Response Here]</w:t>
            </w:r>
          </w:p>
        </w:tc>
      </w:tr>
      <w:tr w:rsidR="00F31B60" w14:paraId="0CEDA0E0" w14:textId="77777777" w:rsidTr="00BE46D2">
        <w:trPr>
          <w:trHeight w:val="881"/>
        </w:trPr>
        <w:tc>
          <w:tcPr>
            <w:tcW w:w="828" w:type="dxa"/>
          </w:tcPr>
          <w:p w14:paraId="6F32ED08" w14:textId="77777777" w:rsidR="00F31B60" w:rsidRDefault="00F31B60">
            <w:r>
              <w:t>2</w:t>
            </w:r>
          </w:p>
        </w:tc>
        <w:tc>
          <w:tcPr>
            <w:tcW w:w="2430" w:type="dxa"/>
          </w:tcPr>
          <w:p w14:paraId="0FBC3615" w14:textId="77777777" w:rsidR="00F31B60" w:rsidRPr="00DC72D3" w:rsidRDefault="00F31B60" w:rsidP="00F31B60">
            <w:r w:rsidRPr="00DC72D3">
              <w:t>Experience and Qualifications</w:t>
            </w:r>
          </w:p>
          <w:p w14:paraId="427385F1" w14:textId="77777777" w:rsidR="00F31B60" w:rsidRDefault="00F31B60"/>
        </w:tc>
        <w:tc>
          <w:tcPr>
            <w:tcW w:w="6318" w:type="dxa"/>
          </w:tcPr>
          <w:p w14:paraId="64E63EDF" w14:textId="4F1D5F87" w:rsidR="00F31B60" w:rsidRPr="00DC72D3" w:rsidRDefault="00F31B60" w:rsidP="00F31B60">
            <w:pPr>
              <w:pStyle w:val="ListParagraph"/>
              <w:numPr>
                <w:ilvl w:val="1"/>
                <w:numId w:val="9"/>
              </w:numPr>
              <w:ind w:left="302"/>
              <w:jc w:val="both"/>
              <w:rPr>
                <w:rFonts w:eastAsiaTheme="minorHAnsi"/>
                <w:lang w:val="en-US"/>
              </w:rPr>
            </w:pPr>
            <w:r w:rsidRPr="00DC72D3">
              <w:rPr>
                <w:rFonts w:eastAsiaTheme="minorHAnsi"/>
                <w:lang w:val="en-US"/>
              </w:rPr>
              <w:t xml:space="preserve">Please inform number of years in the provision of </w:t>
            </w:r>
            <w:r w:rsidR="00D47949" w:rsidRPr="00DC72D3">
              <w:rPr>
                <w:rFonts w:eastAsiaTheme="minorHAnsi"/>
                <w:lang w:val="en-US"/>
              </w:rPr>
              <w:t xml:space="preserve">custom clearance </w:t>
            </w:r>
            <w:r w:rsidRPr="00DC72D3">
              <w:rPr>
                <w:rFonts w:eastAsiaTheme="minorHAnsi"/>
                <w:lang w:val="en-US"/>
              </w:rPr>
              <w:t xml:space="preserve">services. </w:t>
            </w:r>
          </w:p>
          <w:p w14:paraId="7006E66C" w14:textId="77777777" w:rsidR="00F31B60" w:rsidRPr="00DC72D3" w:rsidRDefault="00F31B60" w:rsidP="00F31B60">
            <w:pPr>
              <w:ind w:left="302"/>
              <w:jc w:val="center"/>
            </w:pPr>
            <w:r w:rsidRPr="00DC72D3">
              <w:t>[Vendor Response Here]</w:t>
            </w:r>
          </w:p>
          <w:p w14:paraId="53C2AF46" w14:textId="77777777" w:rsidR="00F31B60" w:rsidRPr="00DC72D3" w:rsidRDefault="00F31B60" w:rsidP="00F31B60">
            <w:pPr>
              <w:pStyle w:val="ListParagraph"/>
              <w:ind w:left="302"/>
              <w:jc w:val="both"/>
              <w:rPr>
                <w:rFonts w:eastAsiaTheme="minorHAnsi"/>
                <w:lang w:val="en-US"/>
              </w:rPr>
            </w:pPr>
          </w:p>
          <w:p w14:paraId="6ECAFBF3" w14:textId="34E69F87" w:rsidR="00F31B60" w:rsidRPr="00DC72D3" w:rsidRDefault="00F31B60" w:rsidP="00F31B60">
            <w:pPr>
              <w:pStyle w:val="ListParagraph"/>
              <w:numPr>
                <w:ilvl w:val="1"/>
                <w:numId w:val="9"/>
              </w:numPr>
              <w:ind w:left="302"/>
              <w:jc w:val="both"/>
              <w:rPr>
                <w:rFonts w:eastAsiaTheme="minorHAnsi"/>
                <w:lang w:val="en-US"/>
              </w:rPr>
            </w:pPr>
            <w:r w:rsidRPr="00DC72D3">
              <w:rPr>
                <w:rFonts w:eastAsiaTheme="minorHAnsi"/>
                <w:lang w:val="en-US"/>
              </w:rPr>
              <w:t>Please provide record of similar professional experience</w:t>
            </w:r>
            <w:r w:rsidR="00D47949" w:rsidRPr="00DC72D3">
              <w:rPr>
                <w:rFonts w:eastAsiaTheme="minorHAnsi"/>
                <w:lang w:val="en-US"/>
              </w:rPr>
              <w:t xml:space="preserve"> (minimum 2 years)</w:t>
            </w:r>
          </w:p>
          <w:p w14:paraId="7C308C37" w14:textId="77777777" w:rsidR="00F31B60" w:rsidRPr="00DC72D3" w:rsidRDefault="00F31B60" w:rsidP="00F31B60">
            <w:pPr>
              <w:ind w:left="302"/>
              <w:jc w:val="center"/>
            </w:pPr>
            <w:r w:rsidRPr="00DC72D3">
              <w:t>[Vendor Response Here]</w:t>
            </w:r>
          </w:p>
          <w:p w14:paraId="6D800C65" w14:textId="77777777" w:rsidR="00F31B60" w:rsidRPr="00DC72D3" w:rsidRDefault="00F31B60" w:rsidP="00F31B60">
            <w:pPr>
              <w:pStyle w:val="ListParagraph"/>
              <w:ind w:left="302"/>
              <w:jc w:val="both"/>
              <w:rPr>
                <w:rFonts w:eastAsiaTheme="minorHAnsi"/>
                <w:lang w:val="en-US"/>
              </w:rPr>
            </w:pPr>
          </w:p>
          <w:p w14:paraId="03CA8645" w14:textId="77777777" w:rsidR="00F31B60" w:rsidRPr="00DC72D3" w:rsidRDefault="00F31B60" w:rsidP="00F31B60">
            <w:pPr>
              <w:pStyle w:val="ListParagraph"/>
              <w:numPr>
                <w:ilvl w:val="1"/>
                <w:numId w:val="9"/>
              </w:numPr>
              <w:ind w:left="302"/>
              <w:jc w:val="both"/>
              <w:rPr>
                <w:rFonts w:eastAsiaTheme="minorHAnsi"/>
                <w:lang w:val="en-US"/>
              </w:rPr>
            </w:pPr>
            <w:r w:rsidRPr="00DC72D3">
              <w:rPr>
                <w:rFonts w:eastAsiaTheme="minorHAnsi"/>
                <w:lang w:val="en-US"/>
              </w:rPr>
              <w:lastRenderedPageBreak/>
              <w:t>Please provide name and contact details of three references (from previous similar experiences).</w:t>
            </w:r>
          </w:p>
          <w:p w14:paraId="5923C4B1" w14:textId="24BB31B1" w:rsidR="00F31B60" w:rsidRPr="00DC72D3" w:rsidRDefault="00F31B60" w:rsidP="00F31B60">
            <w:pPr>
              <w:pStyle w:val="ListParagraph"/>
              <w:ind w:left="302"/>
              <w:jc w:val="center"/>
              <w:rPr>
                <w:rFonts w:eastAsiaTheme="minorHAnsi"/>
                <w:lang w:val="en-US"/>
              </w:rPr>
            </w:pPr>
            <w:r w:rsidRPr="00DC72D3">
              <w:rPr>
                <w:rFonts w:eastAsiaTheme="minorHAnsi"/>
                <w:lang w:val="en-US"/>
              </w:rPr>
              <w:t>[Vendor Response Here]</w:t>
            </w:r>
          </w:p>
          <w:p w14:paraId="70692642" w14:textId="23CC88F0" w:rsidR="00F31B60" w:rsidRPr="00DC72D3" w:rsidRDefault="00F31B60" w:rsidP="004E7A41">
            <w:pPr>
              <w:pStyle w:val="ListParagraph"/>
              <w:ind w:left="302"/>
              <w:jc w:val="center"/>
              <w:rPr>
                <w:rFonts w:eastAsiaTheme="minorHAnsi"/>
                <w:lang w:val="en-US"/>
              </w:rPr>
            </w:pPr>
          </w:p>
        </w:tc>
      </w:tr>
      <w:tr w:rsidR="00F31B60" w14:paraId="0E587EA7" w14:textId="77777777" w:rsidTr="00F67F4F">
        <w:tc>
          <w:tcPr>
            <w:tcW w:w="828" w:type="dxa"/>
          </w:tcPr>
          <w:p w14:paraId="13415E43" w14:textId="77777777" w:rsidR="00F31B60" w:rsidRDefault="00F31B60">
            <w:r>
              <w:lastRenderedPageBreak/>
              <w:t>3</w:t>
            </w:r>
          </w:p>
        </w:tc>
        <w:tc>
          <w:tcPr>
            <w:tcW w:w="2430" w:type="dxa"/>
          </w:tcPr>
          <w:p w14:paraId="4DC9DC3F" w14:textId="77777777" w:rsidR="00F31B60" w:rsidRDefault="00F31B60">
            <w:r w:rsidRPr="00DC72D3">
              <w:t>Methodology and Qualifications of key personnel</w:t>
            </w:r>
          </w:p>
        </w:tc>
        <w:tc>
          <w:tcPr>
            <w:tcW w:w="6318" w:type="dxa"/>
          </w:tcPr>
          <w:p w14:paraId="541347A9" w14:textId="77777777" w:rsidR="00F31B60" w:rsidRPr="00DC72D3" w:rsidRDefault="00F31B60" w:rsidP="00F31B60">
            <w:pPr>
              <w:pStyle w:val="ListParagraph"/>
              <w:numPr>
                <w:ilvl w:val="1"/>
                <w:numId w:val="10"/>
              </w:numPr>
              <w:spacing w:before="120" w:after="120"/>
              <w:ind w:left="258"/>
              <w:rPr>
                <w:rFonts w:eastAsiaTheme="minorHAnsi"/>
                <w:lang w:val="en-US"/>
              </w:rPr>
            </w:pPr>
            <w:r w:rsidRPr="00DC72D3">
              <w:rPr>
                <w:rFonts w:eastAsiaTheme="minorHAnsi"/>
                <w:lang w:val="en-US"/>
              </w:rPr>
              <w:t>Please propose methodology, approach and management control system for timely clearance of supplies.</w:t>
            </w:r>
          </w:p>
          <w:p w14:paraId="02B0F205" w14:textId="77777777" w:rsidR="00F31B60" w:rsidRPr="00DC72D3" w:rsidRDefault="00F31B60">
            <w:pPr>
              <w:pStyle w:val="ListParagraph"/>
              <w:spacing w:before="120" w:after="120"/>
              <w:jc w:val="center"/>
              <w:rPr>
                <w:rFonts w:eastAsiaTheme="minorHAnsi"/>
                <w:lang w:val="en-US"/>
              </w:rPr>
            </w:pPr>
            <w:r w:rsidRPr="00DC72D3">
              <w:rPr>
                <w:rFonts w:eastAsiaTheme="minorHAnsi"/>
                <w:lang w:val="en-US"/>
              </w:rPr>
              <w:t>[Vendor Response Here]</w:t>
            </w:r>
          </w:p>
          <w:p w14:paraId="59415234" w14:textId="77777777" w:rsidR="00F31B60" w:rsidRPr="00DC72D3" w:rsidRDefault="00F31B60">
            <w:pPr>
              <w:pStyle w:val="ListParagraph"/>
              <w:spacing w:before="120" w:after="120"/>
              <w:jc w:val="center"/>
              <w:rPr>
                <w:rFonts w:eastAsiaTheme="minorHAnsi"/>
                <w:lang w:val="en-US"/>
              </w:rPr>
            </w:pPr>
          </w:p>
          <w:p w14:paraId="39FB6B10" w14:textId="77777777" w:rsidR="00F31B60" w:rsidRPr="00DC72D3" w:rsidRDefault="00F31B60" w:rsidP="00DC72D3">
            <w:pPr>
              <w:jc w:val="both"/>
              <w:rPr>
                <w:strike/>
              </w:rPr>
            </w:pPr>
          </w:p>
          <w:p w14:paraId="297BC05B" w14:textId="493C7BA8" w:rsidR="00F31B60" w:rsidRPr="00DC72D3" w:rsidRDefault="00DC72D3" w:rsidP="00DC72D3">
            <w:pPr>
              <w:jc w:val="both"/>
            </w:pPr>
            <w:r>
              <w:t xml:space="preserve">3.2 </w:t>
            </w:r>
            <w:r w:rsidRPr="00DC72D3">
              <w:t>I</w:t>
            </w:r>
            <w:r w:rsidR="00F31B60" w:rsidRPr="00DC72D3">
              <w:t>nformation regarding in house capacity</w:t>
            </w:r>
            <w:r w:rsidR="008E4142" w:rsidRPr="00DC72D3">
              <w:t>:</w:t>
            </w:r>
            <w:r w:rsidR="00F31B60" w:rsidRPr="00DC72D3">
              <w:t xml:space="preserve"> </w:t>
            </w:r>
          </w:p>
          <w:p w14:paraId="0B8F1FD4" w14:textId="6354B9DF" w:rsidR="00F31B60" w:rsidRPr="00DC72D3" w:rsidRDefault="008E4142" w:rsidP="004E7A41">
            <w:pPr>
              <w:pStyle w:val="ListParagraph"/>
              <w:numPr>
                <w:ilvl w:val="0"/>
                <w:numId w:val="11"/>
              </w:numPr>
              <w:jc w:val="both"/>
              <w:rPr>
                <w:rFonts w:eastAsiaTheme="minorHAnsi"/>
                <w:lang w:val="en-US"/>
              </w:rPr>
            </w:pPr>
            <w:r>
              <w:rPr>
                <w:rFonts w:eastAsiaTheme="minorHAnsi"/>
                <w:lang w:val="en-US"/>
              </w:rPr>
              <w:t>O</w:t>
            </w:r>
            <w:r w:rsidR="00F31B60" w:rsidRPr="00DC72D3">
              <w:rPr>
                <w:rFonts w:eastAsiaTheme="minorHAnsi"/>
                <w:lang w:val="en-US"/>
              </w:rPr>
              <w:t xml:space="preserve">ffice facilities; </w:t>
            </w:r>
          </w:p>
          <w:p w14:paraId="0CC4C769" w14:textId="446B7C06" w:rsidR="00F31B60" w:rsidRPr="00DC72D3" w:rsidRDefault="008E4142" w:rsidP="004E7A41">
            <w:pPr>
              <w:pStyle w:val="ListParagraph"/>
              <w:numPr>
                <w:ilvl w:val="0"/>
                <w:numId w:val="11"/>
              </w:numPr>
              <w:jc w:val="both"/>
              <w:rPr>
                <w:rFonts w:eastAsiaTheme="minorHAnsi"/>
                <w:lang w:val="en-US"/>
              </w:rPr>
            </w:pPr>
            <w:r>
              <w:rPr>
                <w:rFonts w:eastAsiaTheme="minorHAnsi"/>
                <w:lang w:val="en-US"/>
              </w:rPr>
              <w:t>S</w:t>
            </w:r>
            <w:r w:rsidR="00F31B60" w:rsidRPr="00DC72D3">
              <w:rPr>
                <w:rFonts w:eastAsiaTheme="minorHAnsi"/>
                <w:lang w:val="en-US"/>
              </w:rPr>
              <w:t>tructure of company and assignment of team who can promptly take action on sending and receiving e-mail including images and to handle large shipments</w:t>
            </w:r>
            <w:r w:rsidR="00D47949" w:rsidRPr="00DC72D3">
              <w:rPr>
                <w:rFonts w:eastAsiaTheme="minorHAnsi"/>
                <w:lang w:val="en-US"/>
              </w:rPr>
              <w:t xml:space="preserve"> (max. </w:t>
            </w:r>
            <w:r w:rsidR="00BE46D2" w:rsidRPr="00DC72D3">
              <w:rPr>
                <w:rFonts w:eastAsiaTheme="minorHAnsi"/>
                <w:lang w:val="en-US"/>
              </w:rPr>
              <w:t>2</w:t>
            </w:r>
            <w:r w:rsidR="00D47949" w:rsidRPr="00DC72D3">
              <w:rPr>
                <w:rFonts w:eastAsiaTheme="minorHAnsi"/>
                <w:lang w:val="en-US"/>
              </w:rPr>
              <w:t>0 containers per shipment)</w:t>
            </w:r>
            <w:r w:rsidR="00F31B60" w:rsidRPr="00DC72D3">
              <w:rPr>
                <w:rFonts w:eastAsiaTheme="minorHAnsi"/>
                <w:lang w:val="en-US"/>
              </w:rPr>
              <w:t xml:space="preserve"> within targeted time frame</w:t>
            </w:r>
            <w:r w:rsidR="00D47949" w:rsidRPr="00DC72D3">
              <w:rPr>
                <w:rFonts w:eastAsiaTheme="minorHAnsi"/>
                <w:lang w:val="en-US"/>
              </w:rPr>
              <w:t xml:space="preserve"> (at least within 2 weeks</w:t>
            </w:r>
            <w:proofErr w:type="gramStart"/>
            <w:r w:rsidR="00D47949" w:rsidRPr="00DC72D3">
              <w:rPr>
                <w:rFonts w:eastAsiaTheme="minorHAnsi"/>
                <w:lang w:val="en-US"/>
              </w:rPr>
              <w:t>)</w:t>
            </w:r>
            <w:r w:rsidR="00F31B60" w:rsidRPr="00DC72D3">
              <w:rPr>
                <w:rFonts w:eastAsiaTheme="minorHAnsi"/>
                <w:lang w:val="en-US"/>
              </w:rPr>
              <w:t>;</w:t>
            </w:r>
            <w:proofErr w:type="gramEnd"/>
            <w:r w:rsidR="00F31B60" w:rsidRPr="00DC72D3">
              <w:rPr>
                <w:rFonts w:eastAsiaTheme="minorHAnsi"/>
                <w:lang w:val="en-US"/>
              </w:rPr>
              <w:t xml:space="preserve"> </w:t>
            </w:r>
          </w:p>
          <w:p w14:paraId="0DDF946F" w14:textId="3FEE391B" w:rsidR="00B61519" w:rsidRPr="00DC72D3" w:rsidRDefault="00B61519" w:rsidP="004E7A41">
            <w:pPr>
              <w:pStyle w:val="ListParagraph"/>
              <w:numPr>
                <w:ilvl w:val="0"/>
                <w:numId w:val="11"/>
              </w:numPr>
              <w:jc w:val="both"/>
              <w:rPr>
                <w:rFonts w:eastAsiaTheme="minorHAnsi"/>
                <w:lang w:val="en-US"/>
              </w:rPr>
            </w:pPr>
            <w:r w:rsidRPr="00DC72D3">
              <w:rPr>
                <w:rFonts w:eastAsiaTheme="minorHAnsi"/>
                <w:lang w:val="en-US"/>
              </w:rPr>
              <w:t>Propose team structure: one team leader who has relevant experience and Certificate of the Customs Clearance Service, and one focal staff for air freight and one for sea freight. (Please provide the CVs of proposed team along with proposal)</w:t>
            </w:r>
            <w:r w:rsidR="008E4142">
              <w:rPr>
                <w:rFonts w:eastAsiaTheme="minorHAnsi"/>
                <w:lang w:val="en-US"/>
              </w:rPr>
              <w:t>;</w:t>
            </w:r>
          </w:p>
          <w:p w14:paraId="71758D6B" w14:textId="3111A524" w:rsidR="00F31B60" w:rsidRPr="00DC72D3" w:rsidRDefault="00BE46D2" w:rsidP="004E7A41">
            <w:pPr>
              <w:pStyle w:val="ListParagraph"/>
              <w:numPr>
                <w:ilvl w:val="0"/>
                <w:numId w:val="11"/>
              </w:numPr>
              <w:jc w:val="both"/>
              <w:rPr>
                <w:rFonts w:eastAsiaTheme="minorHAnsi"/>
                <w:lang w:val="en-US"/>
              </w:rPr>
            </w:pPr>
            <w:r w:rsidRPr="00DC72D3">
              <w:rPr>
                <w:rFonts w:eastAsiaTheme="minorHAnsi"/>
                <w:lang w:val="en-US"/>
              </w:rPr>
              <w:t>T</w:t>
            </w:r>
            <w:r w:rsidR="00F31B60" w:rsidRPr="00DC72D3">
              <w:rPr>
                <w:rFonts w:eastAsiaTheme="minorHAnsi"/>
                <w:lang w:val="en-US"/>
              </w:rPr>
              <w:t>ransport</w:t>
            </w:r>
            <w:r w:rsidRPr="00DC72D3">
              <w:rPr>
                <w:rFonts w:eastAsiaTheme="minorHAnsi"/>
                <w:lang w:val="en-US"/>
              </w:rPr>
              <w:t xml:space="preserve"> and warehouse</w:t>
            </w:r>
            <w:r w:rsidR="00F31B60" w:rsidRPr="00DC72D3">
              <w:rPr>
                <w:rFonts w:eastAsiaTheme="minorHAnsi"/>
                <w:lang w:val="en-US"/>
              </w:rPr>
              <w:t xml:space="preserve"> facilities</w:t>
            </w:r>
            <w:r w:rsidR="00D47949" w:rsidRPr="00DC72D3">
              <w:rPr>
                <w:rFonts w:eastAsiaTheme="minorHAnsi"/>
                <w:lang w:val="en-US"/>
              </w:rPr>
              <w:t xml:space="preserve"> (no. of tracks</w:t>
            </w:r>
            <w:r w:rsidR="00F31B60" w:rsidRPr="00DC72D3">
              <w:rPr>
                <w:rFonts w:eastAsiaTheme="minorHAnsi"/>
                <w:lang w:val="en-US"/>
              </w:rPr>
              <w:t>)</w:t>
            </w:r>
            <w:r w:rsidR="008E4142">
              <w:rPr>
                <w:rFonts w:eastAsiaTheme="minorHAnsi"/>
                <w:lang w:val="en-US"/>
              </w:rPr>
              <w:t>.</w:t>
            </w:r>
          </w:p>
          <w:p w14:paraId="35221CCF" w14:textId="77777777" w:rsidR="00F31B60" w:rsidRDefault="00F31B60" w:rsidP="00F67F4F">
            <w:pPr>
              <w:pStyle w:val="ListParagraph"/>
              <w:spacing w:before="120" w:after="120"/>
              <w:ind w:left="258"/>
              <w:jc w:val="center"/>
              <w:rPr>
                <w:rFonts w:eastAsiaTheme="minorHAnsi"/>
                <w:lang w:val="en-US"/>
              </w:rPr>
            </w:pPr>
            <w:r w:rsidRPr="00DC72D3">
              <w:rPr>
                <w:rFonts w:eastAsiaTheme="minorHAnsi"/>
                <w:lang w:val="en-US"/>
              </w:rPr>
              <w:t>[Vendor Response Here]</w:t>
            </w:r>
          </w:p>
          <w:p w14:paraId="5106D64F" w14:textId="0890C6AA" w:rsidR="005E2A98" w:rsidRPr="00DC72D3" w:rsidRDefault="005E2A98" w:rsidP="00F67F4F">
            <w:pPr>
              <w:pStyle w:val="ListParagraph"/>
              <w:spacing w:before="120" w:after="120"/>
              <w:ind w:left="258"/>
              <w:jc w:val="center"/>
              <w:rPr>
                <w:rFonts w:eastAsiaTheme="minorHAnsi"/>
                <w:lang w:val="en-US"/>
              </w:rPr>
            </w:pPr>
          </w:p>
        </w:tc>
      </w:tr>
      <w:tr w:rsidR="006A1099" w14:paraId="2D4F57D5" w14:textId="77777777" w:rsidTr="00F67F4F">
        <w:tc>
          <w:tcPr>
            <w:tcW w:w="828" w:type="dxa"/>
          </w:tcPr>
          <w:p w14:paraId="73FF79FF" w14:textId="7076BFED" w:rsidR="006A1099" w:rsidRDefault="006A1099" w:rsidP="006A1099">
            <w:r w:rsidRPr="004E1090">
              <w:rPr>
                <w:rFonts w:ascii="Times New Roman" w:hAnsi="Times New Roman" w:cs="Times New Roman"/>
                <w:sz w:val="24"/>
                <w:szCs w:val="24"/>
              </w:rPr>
              <w:t>4</w:t>
            </w:r>
          </w:p>
        </w:tc>
        <w:tc>
          <w:tcPr>
            <w:tcW w:w="2430" w:type="dxa"/>
          </w:tcPr>
          <w:p w14:paraId="2AF827B8" w14:textId="16ADD3D2" w:rsidR="006A1099" w:rsidRDefault="006A1099" w:rsidP="006A1099">
            <w:r w:rsidRPr="00DC72D3">
              <w:t>Financial Capacity</w:t>
            </w:r>
          </w:p>
        </w:tc>
        <w:tc>
          <w:tcPr>
            <w:tcW w:w="6318" w:type="dxa"/>
          </w:tcPr>
          <w:p w14:paraId="0D188FE5" w14:textId="33C91815" w:rsidR="006A1099" w:rsidRPr="00DC72D3" w:rsidRDefault="006A1099" w:rsidP="006A1099">
            <w:pPr>
              <w:spacing w:before="120" w:after="120"/>
              <w:jc w:val="both"/>
            </w:pPr>
            <w:r w:rsidRPr="00DC72D3">
              <w:t>4.1 Latest Audited Financial Statement (Income Statement and Balance Sheet) including Auditor’s Report for the past 2 years</w:t>
            </w:r>
            <w:r w:rsidR="00A112FA">
              <w:t>.</w:t>
            </w:r>
          </w:p>
          <w:p w14:paraId="1015D3A7" w14:textId="6217DD4A" w:rsidR="006A1099" w:rsidRDefault="006A1099" w:rsidP="00F67F4F">
            <w:pPr>
              <w:pStyle w:val="ListParagraph"/>
              <w:ind w:left="302"/>
              <w:jc w:val="center"/>
              <w:rPr>
                <w:rFonts w:eastAsiaTheme="minorHAnsi"/>
                <w:lang w:val="en-US"/>
              </w:rPr>
            </w:pPr>
            <w:r w:rsidRPr="00DC72D3">
              <w:rPr>
                <w:rFonts w:eastAsiaTheme="minorHAnsi"/>
                <w:lang w:val="en-US"/>
              </w:rPr>
              <w:t>[Vendor Response Here]</w:t>
            </w:r>
          </w:p>
          <w:p w14:paraId="48914855" w14:textId="77777777" w:rsidR="005E2A98" w:rsidRPr="00DC72D3" w:rsidRDefault="005E2A98" w:rsidP="00F67F4F">
            <w:pPr>
              <w:pStyle w:val="ListParagraph"/>
              <w:ind w:left="302"/>
              <w:jc w:val="center"/>
              <w:rPr>
                <w:rFonts w:eastAsiaTheme="minorHAnsi"/>
                <w:lang w:val="en-US"/>
              </w:rPr>
            </w:pPr>
          </w:p>
          <w:p w14:paraId="306554EF" w14:textId="44ADA842" w:rsidR="006A1099" w:rsidRPr="00DC72D3" w:rsidRDefault="006A1099" w:rsidP="006A1099">
            <w:pPr>
              <w:spacing w:before="120" w:after="120"/>
              <w:jc w:val="both"/>
            </w:pPr>
            <w:r w:rsidRPr="00DC72D3">
              <w:t>4.2 Tax Registration/Payment Certificate issued by the Internal Revenue Authority evidencing that the Bidder is updated with its tax payment obligations</w:t>
            </w:r>
            <w:r w:rsidR="00A112FA">
              <w:t>.</w:t>
            </w:r>
            <w:r w:rsidRPr="00DC72D3">
              <w:t xml:space="preserve"> </w:t>
            </w:r>
          </w:p>
          <w:p w14:paraId="173DF192" w14:textId="77777777" w:rsidR="006A1099" w:rsidRDefault="006A1099" w:rsidP="00F67F4F">
            <w:pPr>
              <w:pStyle w:val="ListParagraph"/>
              <w:ind w:left="302"/>
              <w:jc w:val="center"/>
              <w:rPr>
                <w:rFonts w:eastAsiaTheme="minorHAnsi"/>
                <w:lang w:val="en-US"/>
              </w:rPr>
            </w:pPr>
            <w:r w:rsidRPr="00DC72D3">
              <w:rPr>
                <w:rFonts w:eastAsiaTheme="minorHAnsi"/>
                <w:lang w:val="en-US"/>
              </w:rPr>
              <w:t>[Vendor Response Here]</w:t>
            </w:r>
          </w:p>
          <w:p w14:paraId="6479BCDD" w14:textId="23F20887" w:rsidR="005E2A98" w:rsidRPr="00DC72D3" w:rsidRDefault="005E2A98" w:rsidP="00F67F4F">
            <w:pPr>
              <w:pStyle w:val="ListParagraph"/>
              <w:ind w:left="302"/>
              <w:jc w:val="center"/>
              <w:rPr>
                <w:rFonts w:eastAsiaTheme="minorHAnsi"/>
                <w:lang w:val="en-US"/>
              </w:rPr>
            </w:pPr>
          </w:p>
        </w:tc>
      </w:tr>
    </w:tbl>
    <w:p w14:paraId="2BFB4A3D" w14:textId="3E692F4D" w:rsidR="00F67F4F" w:rsidRDefault="00F67F4F">
      <w:pPr>
        <w:rPr>
          <w:rFonts w:ascii="Arial" w:hAnsi="Arial" w:cs="Arial"/>
          <w:iCs/>
          <w:sz w:val="20"/>
        </w:rPr>
      </w:pPr>
    </w:p>
    <w:p w14:paraId="3FD0AAB5" w14:textId="77777777" w:rsidR="005E2A98" w:rsidRPr="00A727C0" w:rsidRDefault="005E2A98" w:rsidP="005E2A98">
      <w:pPr>
        <w:rPr>
          <w:rFonts w:ascii="Times New Roman" w:hAnsi="Times New Roman" w:cs="Times New Roman"/>
          <w:b/>
          <w:bCs/>
          <w:iCs/>
          <w:sz w:val="28"/>
          <w:szCs w:val="32"/>
        </w:rPr>
      </w:pPr>
      <w:r w:rsidRPr="00A727C0">
        <w:rPr>
          <w:rFonts w:ascii="Times New Roman" w:hAnsi="Times New Roman" w:cs="Times New Roman"/>
          <w:b/>
          <w:bCs/>
          <w:iCs/>
          <w:sz w:val="28"/>
          <w:szCs w:val="32"/>
        </w:rPr>
        <w:t xml:space="preserve">Section </w:t>
      </w:r>
      <w:proofErr w:type="gramStart"/>
      <w:r w:rsidRPr="00A727C0">
        <w:rPr>
          <w:rFonts w:ascii="Times New Roman" w:hAnsi="Times New Roman" w:cs="Times New Roman"/>
          <w:b/>
          <w:bCs/>
          <w:iCs/>
          <w:sz w:val="28"/>
          <w:szCs w:val="32"/>
        </w:rPr>
        <w:t>C  -</w:t>
      </w:r>
      <w:proofErr w:type="gramEnd"/>
      <w:r w:rsidRPr="00A727C0">
        <w:rPr>
          <w:rFonts w:ascii="Times New Roman" w:hAnsi="Times New Roman" w:cs="Times New Roman"/>
          <w:b/>
          <w:bCs/>
          <w:iCs/>
          <w:sz w:val="28"/>
          <w:szCs w:val="32"/>
        </w:rPr>
        <w:t xml:space="preserve"> Other Related Goods and Services</w:t>
      </w:r>
    </w:p>
    <w:p w14:paraId="4331B2D4" w14:textId="6D877DDE" w:rsidR="005E2A98" w:rsidRDefault="005E2A98" w:rsidP="005E2A98">
      <w:pPr>
        <w:pStyle w:val="ListParagraph"/>
        <w:numPr>
          <w:ilvl w:val="0"/>
          <w:numId w:val="12"/>
        </w:numPr>
        <w:rPr>
          <w:rFonts w:ascii="Times New Roman" w:hAnsi="Times New Roman" w:cs="Times New Roman"/>
          <w:iCs/>
          <w:sz w:val="24"/>
          <w:szCs w:val="28"/>
        </w:rPr>
      </w:pPr>
      <w:r>
        <w:rPr>
          <w:rFonts w:ascii="Times New Roman" w:hAnsi="Times New Roman" w:cs="Times New Roman"/>
          <w:iCs/>
          <w:sz w:val="24"/>
          <w:szCs w:val="28"/>
        </w:rPr>
        <w:t xml:space="preserve">Please confirm availability of other related goods and services upon requested </w:t>
      </w:r>
      <w:r w:rsidR="00026B10">
        <w:rPr>
          <w:rFonts w:ascii="Times New Roman" w:hAnsi="Times New Roman" w:cs="Times New Roman"/>
          <w:iCs/>
          <w:sz w:val="24"/>
          <w:szCs w:val="28"/>
        </w:rPr>
        <w:t xml:space="preserve">by </w:t>
      </w:r>
      <w:r>
        <w:rPr>
          <w:rFonts w:ascii="Times New Roman" w:hAnsi="Times New Roman" w:cs="Times New Roman"/>
          <w:iCs/>
          <w:sz w:val="24"/>
          <w:szCs w:val="28"/>
        </w:rPr>
        <w:t>UNICEF.</w:t>
      </w:r>
    </w:p>
    <w:p w14:paraId="64A63705" w14:textId="77777777" w:rsidR="005E2A98" w:rsidRDefault="005E2A98" w:rsidP="005E2A98">
      <w:pPr>
        <w:pStyle w:val="ListParagraph"/>
        <w:jc w:val="center"/>
        <w:rPr>
          <w:rFonts w:ascii="Times New Roman" w:hAnsi="Times New Roman" w:cs="Times New Roman"/>
          <w:iCs/>
          <w:sz w:val="24"/>
          <w:szCs w:val="28"/>
        </w:rPr>
      </w:pPr>
    </w:p>
    <w:p w14:paraId="5799AA02" w14:textId="77777777" w:rsidR="005E2A98" w:rsidRPr="004E1090" w:rsidRDefault="005E2A98" w:rsidP="005E2A98">
      <w:pPr>
        <w:pStyle w:val="ListParagraph"/>
        <w:jc w:val="center"/>
        <w:rPr>
          <w:rFonts w:ascii="Times New Roman" w:hAnsi="Times New Roman" w:cs="Times New Roman"/>
          <w:sz w:val="24"/>
          <w:szCs w:val="24"/>
        </w:rPr>
      </w:pPr>
      <w:r>
        <w:rPr>
          <w:rFonts w:ascii="Times New Roman" w:hAnsi="Times New Roman" w:cs="Times New Roman"/>
          <w:iCs/>
          <w:sz w:val="24"/>
          <w:szCs w:val="28"/>
        </w:rPr>
        <w:t xml:space="preserve">   </w:t>
      </w:r>
      <w:r w:rsidRPr="004E1090">
        <w:rPr>
          <w:rFonts w:ascii="Times New Roman" w:hAnsi="Times New Roman" w:cs="Times New Roman"/>
          <w:sz w:val="24"/>
          <w:szCs w:val="24"/>
        </w:rPr>
        <w:t xml:space="preserve">Yes </w:t>
      </w:r>
      <w:proofErr w:type="gramStart"/>
      <w:r w:rsidRPr="004E1090">
        <w:rPr>
          <w:rFonts w:ascii="Times New Roman" w:hAnsi="Times New Roman" w:cs="Times New Roman"/>
          <w:sz w:val="24"/>
          <w:szCs w:val="24"/>
        </w:rPr>
        <w:t xml:space="preserve">(  </w:t>
      </w:r>
      <w:proofErr w:type="gramEnd"/>
      <w:r w:rsidRPr="004E1090">
        <w:rPr>
          <w:rFonts w:ascii="Times New Roman" w:hAnsi="Times New Roman" w:cs="Times New Roman"/>
          <w:sz w:val="24"/>
          <w:szCs w:val="24"/>
        </w:rPr>
        <w:t xml:space="preserve">    )         </w:t>
      </w:r>
      <w:r>
        <w:rPr>
          <w:rFonts w:ascii="Times New Roman" w:hAnsi="Times New Roman" w:cs="Times New Roman"/>
          <w:sz w:val="24"/>
          <w:szCs w:val="24"/>
        </w:rPr>
        <w:t xml:space="preserve">   </w:t>
      </w:r>
      <w:r w:rsidRPr="004E1090">
        <w:rPr>
          <w:rFonts w:ascii="Times New Roman" w:hAnsi="Times New Roman" w:cs="Times New Roman"/>
          <w:sz w:val="24"/>
          <w:szCs w:val="24"/>
        </w:rPr>
        <w:t xml:space="preserve"> No (      )</w:t>
      </w:r>
    </w:p>
    <w:p w14:paraId="64487ED4" w14:textId="77777777" w:rsidR="005E2A98" w:rsidRDefault="005E2A98">
      <w:pPr>
        <w:rPr>
          <w:rFonts w:ascii="Arial" w:hAnsi="Arial" w:cs="Arial"/>
          <w:iCs/>
          <w:sz w:val="20"/>
        </w:rPr>
      </w:pPr>
    </w:p>
    <w:p w14:paraId="2832972A" w14:textId="78799F82" w:rsidR="006467C2" w:rsidRDefault="00B3661B">
      <w:pPr>
        <w:rPr>
          <w:rFonts w:ascii="Arial" w:hAnsi="Arial" w:cs="Arial"/>
          <w:iCs/>
          <w:sz w:val="20"/>
        </w:rPr>
      </w:pPr>
      <w:r>
        <w:rPr>
          <w:rFonts w:ascii="Arial" w:hAnsi="Arial" w:cs="Arial"/>
          <w:iCs/>
          <w:sz w:val="20"/>
        </w:rPr>
        <w:t>Name of Bidder (Company</w:t>
      </w:r>
      <w:proofErr w:type="gramStart"/>
      <w:r>
        <w:rPr>
          <w:rFonts w:ascii="Arial" w:hAnsi="Arial" w:cs="Arial"/>
          <w:iCs/>
          <w:sz w:val="20"/>
        </w:rPr>
        <w:t>):_</w:t>
      </w:r>
      <w:proofErr w:type="gramEnd"/>
      <w:r>
        <w:rPr>
          <w:rFonts w:ascii="Arial" w:hAnsi="Arial" w:cs="Arial"/>
          <w:iCs/>
          <w:sz w:val="20"/>
        </w:rPr>
        <w:t>_________________</w:t>
      </w:r>
      <w:r w:rsidR="00F67F4F">
        <w:rPr>
          <w:rFonts w:ascii="Arial" w:hAnsi="Arial" w:cs="Arial"/>
          <w:iCs/>
          <w:sz w:val="20"/>
        </w:rPr>
        <w:t>____________________</w:t>
      </w:r>
    </w:p>
    <w:p w14:paraId="573898F9" w14:textId="4813160E" w:rsidR="00B3661B" w:rsidRPr="00731E3E" w:rsidRDefault="00B3661B" w:rsidP="00B3661B">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w:t>
      </w:r>
      <w:r w:rsidR="00F67F4F">
        <w:rPr>
          <w:color w:val="000000"/>
          <w:lang w:val="en-AU"/>
        </w:rPr>
        <w:t>______________________</w:t>
      </w:r>
    </w:p>
    <w:p w14:paraId="1C7C5508" w14:textId="3EBC11AB" w:rsidR="00B3661B" w:rsidRPr="00731E3E" w:rsidRDefault="00B3661B" w:rsidP="00B3661B">
      <w:pPr>
        <w:tabs>
          <w:tab w:val="left" w:pos="990"/>
        </w:tabs>
        <w:rPr>
          <w:color w:val="000000"/>
          <w:lang w:val="en-AU"/>
        </w:rPr>
      </w:pPr>
      <w:r w:rsidRPr="00731E3E">
        <w:rPr>
          <w:color w:val="000000"/>
          <w:lang w:val="en-AU"/>
        </w:rPr>
        <w:t>Title</w:t>
      </w:r>
      <w:r w:rsidRPr="00731E3E">
        <w:rPr>
          <w:color w:val="000000"/>
          <w:lang w:val="en-AU"/>
        </w:rPr>
        <w:tab/>
        <w:t>: _____________________________</w:t>
      </w:r>
      <w:r w:rsidR="00F67F4F">
        <w:rPr>
          <w:color w:val="000000"/>
          <w:lang w:val="en-AU"/>
        </w:rPr>
        <w:t>______________________</w:t>
      </w:r>
    </w:p>
    <w:p w14:paraId="13B72040" w14:textId="77777777" w:rsidR="00B3661B" w:rsidRPr="00731E3E" w:rsidRDefault="00B3661B" w:rsidP="00B3661B">
      <w:pPr>
        <w:tabs>
          <w:tab w:val="left" w:pos="990"/>
        </w:tabs>
        <w:rPr>
          <w:color w:val="000000"/>
          <w:lang w:val="en-AU"/>
        </w:rPr>
      </w:pPr>
      <w:r w:rsidRPr="00731E3E">
        <w:rPr>
          <w:color w:val="000000"/>
          <w:lang w:val="en-AU"/>
        </w:rPr>
        <w:t>Date</w:t>
      </w:r>
      <w:r w:rsidRPr="00731E3E">
        <w:rPr>
          <w:color w:val="000000"/>
          <w:lang w:val="en-AU"/>
        </w:rPr>
        <w:tab/>
        <w:t>: _____________________________</w:t>
      </w:r>
      <w:r>
        <w:rPr>
          <w:color w:val="000000"/>
          <w:lang w:val="en-AU"/>
        </w:rPr>
        <w:t>______________________</w:t>
      </w:r>
    </w:p>
    <w:p w14:paraId="516A868C" w14:textId="77777777" w:rsidR="00A04505" w:rsidRDefault="00B3661B" w:rsidP="00BE46D2">
      <w:pPr>
        <w:tabs>
          <w:tab w:val="left" w:pos="990"/>
        </w:tabs>
      </w:pPr>
      <w:r w:rsidRPr="00731E3E">
        <w:rPr>
          <w:color w:val="000000"/>
          <w:lang w:val="en-AU"/>
        </w:rPr>
        <w:t>Signature</w:t>
      </w:r>
      <w:r w:rsidRPr="00731E3E">
        <w:rPr>
          <w:color w:val="000000"/>
          <w:lang w:val="en-AU"/>
        </w:rPr>
        <w:tab/>
        <w:t>: _____________________________</w:t>
      </w:r>
      <w:r w:rsidR="00F67F4F">
        <w:rPr>
          <w:color w:val="000000"/>
          <w:lang w:val="en-AU"/>
        </w:rPr>
        <w:t>______________________</w:t>
      </w:r>
      <w:r w:rsidR="00BE46D2">
        <w:rPr>
          <w:color w:val="000000"/>
          <w:lang w:val="en-AU"/>
        </w:rPr>
        <w:t xml:space="preserve">            </w:t>
      </w:r>
      <w:r>
        <w:t xml:space="preserve"> </w:t>
      </w:r>
    </w:p>
    <w:p w14:paraId="4541EAB0" w14:textId="77777777" w:rsidR="005E2A98" w:rsidRDefault="005E2A98" w:rsidP="00BE46D2">
      <w:pPr>
        <w:tabs>
          <w:tab w:val="left" w:pos="990"/>
        </w:tabs>
      </w:pPr>
    </w:p>
    <w:p w14:paraId="5A63B0E6" w14:textId="78B7FBC0" w:rsidR="00B3661B" w:rsidRPr="00BE46D2" w:rsidRDefault="00F2070E" w:rsidP="00BE46D2">
      <w:pPr>
        <w:tabs>
          <w:tab w:val="left" w:pos="990"/>
        </w:tabs>
        <w:rPr>
          <w:color w:val="000000"/>
          <w:lang w:val="en-AU"/>
        </w:rPr>
      </w:pPr>
      <w:r>
        <w:t>Company Seal</w:t>
      </w:r>
    </w:p>
    <w:sectPr w:rsidR="00B3661B" w:rsidRPr="00BE46D2" w:rsidSect="002A79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763531"/>
    <w:multiLevelType w:val="multilevel"/>
    <w:tmpl w:val="D1008A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34D185B"/>
    <w:multiLevelType w:val="multilevel"/>
    <w:tmpl w:val="0C50C2D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B007514"/>
    <w:multiLevelType w:val="hybridMultilevel"/>
    <w:tmpl w:val="9D3A55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4E285D"/>
    <w:multiLevelType w:val="multilevel"/>
    <w:tmpl w:val="4A144190"/>
    <w:lvl w:ilvl="0">
      <w:start w:val="2"/>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32AC2EC7"/>
    <w:multiLevelType w:val="hybridMultilevel"/>
    <w:tmpl w:val="47BEC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D743C9"/>
    <w:multiLevelType w:val="multilevel"/>
    <w:tmpl w:val="CE92737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42AD2E77"/>
    <w:multiLevelType w:val="multilevel"/>
    <w:tmpl w:val="8DFA46A4"/>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7" w15:restartNumberingAfterBreak="0">
    <w:nsid w:val="6931542A"/>
    <w:multiLevelType w:val="multilevel"/>
    <w:tmpl w:val="BC1872D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7AAC7BF2"/>
    <w:multiLevelType w:val="hybridMultilevel"/>
    <w:tmpl w:val="A81A5812"/>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9" w15:restartNumberingAfterBreak="0">
    <w:nsid w:val="7B5D66E9"/>
    <w:multiLevelType w:val="hybridMultilevel"/>
    <w:tmpl w:val="6798A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B6F27E6"/>
    <w:multiLevelType w:val="hybridMultilevel"/>
    <w:tmpl w:val="83C484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326AE4"/>
    <w:multiLevelType w:val="hybridMultilevel"/>
    <w:tmpl w:val="F8C8ACFA"/>
    <w:lvl w:ilvl="0" w:tplc="601EDF9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
  </w:num>
  <w:num w:numId="3">
    <w:abstractNumId w:val="7"/>
  </w:num>
  <w:num w:numId="4">
    <w:abstractNumId w:val="11"/>
  </w:num>
  <w:num w:numId="5">
    <w:abstractNumId w:val="5"/>
  </w:num>
  <w:num w:numId="6">
    <w:abstractNumId w:val="4"/>
  </w:num>
  <w:num w:numId="7">
    <w:abstractNumId w:val="10"/>
  </w:num>
  <w:num w:numId="8">
    <w:abstractNumId w:val="6"/>
  </w:num>
  <w:num w:numId="9">
    <w:abstractNumId w:val="3"/>
  </w:num>
  <w:num w:numId="10">
    <w:abstractNumId w:val="0"/>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7C2"/>
    <w:rsid w:val="00026B10"/>
    <w:rsid w:val="000F2C54"/>
    <w:rsid w:val="002A7919"/>
    <w:rsid w:val="003318AA"/>
    <w:rsid w:val="004E7A41"/>
    <w:rsid w:val="005E2A98"/>
    <w:rsid w:val="005F58E1"/>
    <w:rsid w:val="006467C2"/>
    <w:rsid w:val="006A1099"/>
    <w:rsid w:val="006B1B2F"/>
    <w:rsid w:val="008E4142"/>
    <w:rsid w:val="00A04505"/>
    <w:rsid w:val="00A0560D"/>
    <w:rsid w:val="00A112FA"/>
    <w:rsid w:val="00A727C0"/>
    <w:rsid w:val="00AB5499"/>
    <w:rsid w:val="00AF1FF5"/>
    <w:rsid w:val="00B3661B"/>
    <w:rsid w:val="00B61519"/>
    <w:rsid w:val="00BE46D2"/>
    <w:rsid w:val="00CD1DAA"/>
    <w:rsid w:val="00D37274"/>
    <w:rsid w:val="00D47949"/>
    <w:rsid w:val="00DC72D3"/>
    <w:rsid w:val="00F2070E"/>
    <w:rsid w:val="00F31B60"/>
    <w:rsid w:val="00F67F4F"/>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8DA53"/>
  <w15:docId w15:val="{72FBC4BB-2A1F-48E1-95D4-5878FAE81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79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Normal"/>
    <w:next w:val="Normal"/>
    <w:rsid w:val="006467C2"/>
    <w:pPr>
      <w:spacing w:before="400" w:after="400" w:line="240" w:lineRule="auto"/>
      <w:jc w:val="center"/>
    </w:pPr>
    <w:rPr>
      <w:rFonts w:ascii="Arial" w:eastAsia="Batang" w:hAnsi="Arial" w:cs="Arial"/>
      <w:b/>
      <w:color w:val="0099FF"/>
      <w:sz w:val="40"/>
      <w:szCs w:val="32"/>
      <w:lang w:eastAsia="ko-KR"/>
    </w:rPr>
  </w:style>
  <w:style w:type="paragraph" w:styleId="ListParagraph">
    <w:name w:val="List Paragraph"/>
    <w:basedOn w:val="Normal"/>
    <w:uiPriority w:val="34"/>
    <w:qFormat/>
    <w:rsid w:val="006467C2"/>
    <w:pPr>
      <w:ind w:left="720"/>
      <w:contextualSpacing/>
    </w:pPr>
    <w:rPr>
      <w:rFonts w:eastAsia="SimSun"/>
      <w:lang w:val="en-GB"/>
    </w:rPr>
  </w:style>
  <w:style w:type="table" w:styleId="TableGrid">
    <w:name w:val="Table Grid"/>
    <w:basedOn w:val="TableNormal"/>
    <w:uiPriority w:val="59"/>
    <w:rsid w:val="00646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31B60"/>
    <w:rPr>
      <w:sz w:val="16"/>
      <w:szCs w:val="16"/>
    </w:rPr>
  </w:style>
  <w:style w:type="paragraph" w:styleId="CommentText">
    <w:name w:val="annotation text"/>
    <w:basedOn w:val="Normal"/>
    <w:link w:val="CommentTextChar"/>
    <w:uiPriority w:val="99"/>
    <w:semiHidden/>
    <w:unhideWhenUsed/>
    <w:rsid w:val="00F31B60"/>
    <w:pPr>
      <w:spacing w:line="240" w:lineRule="auto"/>
    </w:pPr>
    <w:rPr>
      <w:sz w:val="20"/>
      <w:szCs w:val="20"/>
    </w:rPr>
  </w:style>
  <w:style w:type="character" w:customStyle="1" w:styleId="CommentTextChar">
    <w:name w:val="Comment Text Char"/>
    <w:basedOn w:val="DefaultParagraphFont"/>
    <w:link w:val="CommentText"/>
    <w:uiPriority w:val="99"/>
    <w:semiHidden/>
    <w:rsid w:val="00F31B60"/>
    <w:rPr>
      <w:sz w:val="20"/>
      <w:szCs w:val="20"/>
    </w:rPr>
  </w:style>
  <w:style w:type="paragraph" w:styleId="CommentSubject">
    <w:name w:val="annotation subject"/>
    <w:basedOn w:val="CommentText"/>
    <w:next w:val="CommentText"/>
    <w:link w:val="CommentSubjectChar"/>
    <w:uiPriority w:val="99"/>
    <w:semiHidden/>
    <w:unhideWhenUsed/>
    <w:rsid w:val="00F31B60"/>
    <w:rPr>
      <w:b/>
      <w:bCs/>
    </w:rPr>
  </w:style>
  <w:style w:type="character" w:customStyle="1" w:styleId="CommentSubjectChar">
    <w:name w:val="Comment Subject Char"/>
    <w:basedOn w:val="CommentTextChar"/>
    <w:link w:val="CommentSubject"/>
    <w:uiPriority w:val="99"/>
    <w:semiHidden/>
    <w:rsid w:val="00F31B60"/>
    <w:rPr>
      <w:b/>
      <w:bCs/>
      <w:sz w:val="20"/>
      <w:szCs w:val="20"/>
    </w:rPr>
  </w:style>
  <w:style w:type="paragraph" w:styleId="BalloonText">
    <w:name w:val="Balloon Text"/>
    <w:basedOn w:val="Normal"/>
    <w:link w:val="BalloonTextChar"/>
    <w:uiPriority w:val="99"/>
    <w:semiHidden/>
    <w:unhideWhenUsed/>
    <w:rsid w:val="00F31B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B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478</Words>
  <Characters>2730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1418</dc:creator>
  <cp:lastModifiedBy>Zaw Ye Naung</cp:lastModifiedBy>
  <cp:revision>4</cp:revision>
  <cp:lastPrinted>2017-06-21T03:35:00Z</cp:lastPrinted>
  <dcterms:created xsi:type="dcterms:W3CDTF">2021-12-27T09:11:00Z</dcterms:created>
  <dcterms:modified xsi:type="dcterms:W3CDTF">2021-12-28T10:27:00Z</dcterms:modified>
</cp:coreProperties>
</file>