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pBdr>
          <w:top w:space="0" w:sz="0" w:val="nil"/>
          <w:left w:space="0" w:sz="0" w:val="nil"/>
          <w:bottom w:space="0" w:sz="0" w:val="nil"/>
          <w:right w:space="0" w:sz="0" w:val="nil"/>
          <w:between w:space="0" w:sz="0" w:val="nil"/>
        </w:pBdr>
        <w:rPr>
          <w:b w:val="1"/>
          <w:color w:val="518ecb"/>
          <w:sz w:val="28"/>
          <w:szCs w:val="28"/>
        </w:rPr>
      </w:pPr>
      <w:r w:rsidDel="00000000" w:rsidR="00000000" w:rsidRPr="00000000">
        <w:rPr>
          <w:b w:val="1"/>
          <w:color w:val="518ecb"/>
          <w:sz w:val="28"/>
          <w:szCs w:val="28"/>
          <w:rtl w:val="0"/>
        </w:rPr>
        <w:t xml:space="preserve">Section II: Schedule of Requirements (SOR)/ Statement of Works (SOW)</w:t>
      </w:r>
    </w:p>
    <w:p w:rsidR="00000000" w:rsidDel="00000000" w:rsidP="00000000" w:rsidRDefault="00000000" w:rsidRPr="00000000" w14:paraId="00000002">
      <w:pPr>
        <w:keepNext w:val="1"/>
        <w:pBdr>
          <w:top w:space="0" w:sz="0" w:val="nil"/>
          <w:left w:space="0" w:sz="0" w:val="nil"/>
          <w:bottom w:space="0" w:sz="0" w:val="nil"/>
          <w:right w:space="0" w:sz="0" w:val="nil"/>
          <w:between w:space="0" w:sz="0" w:val="nil"/>
        </w:pBdr>
        <w:rPr>
          <w:b w:val="1"/>
          <w:color w:val="548dd4"/>
          <w:sz w:val="28"/>
          <w:szCs w:val="28"/>
        </w:rPr>
      </w:pPr>
      <w:bookmarkStart w:colFirst="0" w:colLast="0" w:name="_heading=h.30j0zll" w:id="0"/>
      <w:bookmarkEnd w:id="0"/>
      <w:r w:rsidDel="00000000" w:rsidR="00000000" w:rsidRPr="00000000">
        <w:rPr>
          <w:b w:val="1"/>
          <w:color w:val="000000"/>
          <w:sz w:val="28"/>
          <w:szCs w:val="28"/>
          <w:rtl w:val="0"/>
        </w:rPr>
        <w:t xml:space="preserve">Title</w:t>
      </w:r>
      <w:r w:rsidDel="00000000" w:rsidR="00000000" w:rsidRPr="00000000">
        <w:rPr>
          <w:b w:val="1"/>
          <w:color w:val="548dd4"/>
          <w:sz w:val="28"/>
          <w:szCs w:val="28"/>
          <w:rtl w:val="0"/>
        </w:rPr>
        <w:t xml:space="preserve">: Building of sustainable national capacities of authorities and civil society organisations for Humanitarian Mine Action, in particular Explosive Ordnance Risk Education and Non-Technical Survey,  in Northeast Nigeria.  </w:t>
      </w:r>
    </w:p>
    <w:p w:rsidR="00000000" w:rsidDel="00000000" w:rsidP="00000000" w:rsidRDefault="00000000" w:rsidRPr="00000000" w14:paraId="00000003">
      <w:pPr>
        <w:keepNext w:val="1"/>
        <w:pBdr>
          <w:top w:space="0" w:sz="0" w:val="nil"/>
          <w:left w:space="0" w:sz="0" w:val="nil"/>
          <w:bottom w:space="0" w:sz="0" w:val="nil"/>
          <w:right w:space="0" w:sz="0" w:val="nil"/>
          <w:between w:space="0" w:sz="0" w:val="nil"/>
        </w:pBdr>
        <w:rPr>
          <w:b w:val="1"/>
          <w:color w:val="548dd4"/>
          <w:sz w:val="28"/>
          <w:szCs w:val="28"/>
        </w:rPr>
      </w:pPr>
      <w:r w:rsidDel="00000000" w:rsidR="00000000" w:rsidRPr="00000000">
        <w:rPr>
          <w:rtl w:val="0"/>
        </w:rPr>
      </w:r>
    </w:p>
    <w:p w:rsidR="00000000" w:rsidDel="00000000" w:rsidP="00000000" w:rsidRDefault="00000000" w:rsidRPr="00000000" w14:paraId="00000004">
      <w:pPr>
        <w:keepNext w:val="1"/>
        <w:pBdr>
          <w:top w:space="0" w:sz="0" w:val="nil"/>
          <w:left w:space="0" w:sz="0" w:val="nil"/>
          <w:bottom w:space="0" w:sz="0" w:val="nil"/>
          <w:right w:space="0" w:sz="0" w:val="nil"/>
          <w:between w:space="0" w:sz="0" w:val="nil"/>
        </w:pBdr>
        <w:rPr>
          <w:b w:val="1"/>
          <w:color w:val="000000"/>
        </w:rPr>
      </w:pPr>
      <w:r w:rsidDel="00000000" w:rsidR="00000000" w:rsidRPr="00000000">
        <w:rPr>
          <w:color w:val="000000"/>
          <w:rtl w:val="0"/>
        </w:rPr>
        <w:t xml:space="preserve">e-Sourcing reference: </w:t>
      </w:r>
      <w:r w:rsidDel="00000000" w:rsidR="00000000" w:rsidRPr="00000000">
        <w:rPr>
          <w:rtl w:val="0"/>
        </w:rPr>
        <w:t xml:space="preserve">RFP/2021/30081</w:t>
      </w:r>
      <w:r w:rsidDel="00000000" w:rsidR="00000000" w:rsidRPr="00000000">
        <w:rPr>
          <w:rtl w:val="0"/>
        </w:rPr>
      </w:r>
    </w:p>
    <w:p w:rsidR="00000000" w:rsidDel="00000000" w:rsidP="00000000" w:rsidRDefault="00000000" w:rsidRPr="00000000" w14:paraId="00000005">
      <w:pPr>
        <w:keepNext w:val="1"/>
        <w:keepLines w:val="1"/>
        <w:pBdr>
          <w:top w:space="0" w:sz="0" w:val="nil"/>
          <w:left w:space="0" w:sz="0" w:val="nil"/>
          <w:bottom w:space="0" w:sz="0" w:val="nil"/>
          <w:right w:space="0" w:sz="0" w:val="nil"/>
          <w:between w:space="0" w:sz="0" w:val="nil"/>
        </w:pBdr>
        <w:spacing w:after="240" w:before="360" w:lineRule="auto"/>
        <w:rPr>
          <w:color w:val="ff0000"/>
          <w:highlight w:val="lightGray"/>
        </w:rPr>
      </w:pPr>
      <w:r w:rsidDel="00000000" w:rsidR="00000000" w:rsidRPr="00000000">
        <w:rPr>
          <w:rtl w:val="0"/>
        </w:rPr>
      </w:r>
    </w:p>
    <w:p w:rsidR="00000000" w:rsidDel="00000000" w:rsidP="00000000" w:rsidRDefault="00000000" w:rsidRPr="00000000" w14:paraId="00000006">
      <w:pPr>
        <w:numPr>
          <w:ilvl w:val="0"/>
          <w:numId w:val="24"/>
        </w:numPr>
        <w:tabs>
          <w:tab w:val="left" w:pos="540"/>
          <w:tab w:val="right" w:pos="8640"/>
        </w:tabs>
        <w:ind w:left="1080" w:right="242" w:hanging="720"/>
        <w:jc w:val="both"/>
        <w:rPr>
          <w:color w:val="548dd4"/>
        </w:rPr>
      </w:pPr>
      <w:r w:rsidDel="00000000" w:rsidR="00000000" w:rsidRPr="00000000">
        <w:rPr>
          <w:b w:val="1"/>
          <w:color w:val="548dd4"/>
          <w:rtl w:val="0"/>
        </w:rPr>
        <w:t xml:space="preserve">Background</w:t>
      </w:r>
      <w:r w:rsidDel="00000000" w:rsidR="00000000" w:rsidRPr="00000000">
        <w:rPr>
          <w:rtl w:val="0"/>
        </w:rPr>
      </w:r>
    </w:p>
    <w:p w:rsidR="00000000" w:rsidDel="00000000" w:rsidP="00000000" w:rsidRDefault="00000000" w:rsidRPr="00000000" w14:paraId="00000007">
      <w:pPr>
        <w:widowControl w:val="0"/>
        <w:tabs>
          <w:tab w:val="left" w:pos="270"/>
          <w:tab w:val="center" w:pos="540"/>
        </w:tabs>
        <w:jc w:val="both"/>
        <w:rPr>
          <w:color w:val="0000ff"/>
        </w:rPr>
      </w:pPr>
      <w:r w:rsidDel="00000000" w:rsidR="00000000" w:rsidRPr="00000000">
        <w:rPr>
          <w:rtl w:val="0"/>
        </w:rPr>
      </w:r>
    </w:p>
    <w:p w:rsidR="00000000" w:rsidDel="00000000" w:rsidP="00000000" w:rsidRDefault="00000000" w:rsidRPr="00000000" w14:paraId="00000008">
      <w:pPr>
        <w:keepLines w:val="1"/>
        <w:numPr>
          <w:ilvl w:val="0"/>
          <w:numId w:val="14"/>
        </w:numPr>
        <w:tabs>
          <w:tab w:val="left" w:pos="0"/>
        </w:tabs>
        <w:ind w:left="540" w:hanging="360"/>
        <w:jc w:val="both"/>
        <w:rPr/>
      </w:pPr>
      <w:r w:rsidDel="00000000" w:rsidR="00000000" w:rsidRPr="00000000">
        <w:rPr>
          <w:b w:val="1"/>
          <w:rtl w:val="0"/>
        </w:rPr>
        <w:t xml:space="preserve">United Nations Mine Action Service (UNMAS). </w:t>
      </w:r>
      <w:r w:rsidDel="00000000" w:rsidR="00000000" w:rsidRPr="00000000">
        <w:rPr>
          <w:rtl w:val="0"/>
        </w:rPr>
        <w:t xml:space="preserve">UNMAS is a section in the UN Secretariat’s Department of Peacekeeping Operations (DPKO)’s Office of Rule of Law and Security Institutions (OROLSI). Established in 1997, UNMAS serves as the United Nations focal point for mine action to support the UN's vision of “a world free of the threat of landmines and unexploded ordnance, where individuals and communities live in a safe environment conducive to development, and where mine survivors are fully integrated into their societies”. UNMAS provides direct support and assistance to mine action programmes in over 18 countries and territories. As further described below, UNMAS field programmes are implemented by UNOPS, a subsidiary organ of the United Nations</w:t>
      </w:r>
      <w:r w:rsidDel="00000000" w:rsidR="00000000" w:rsidRPr="00000000">
        <w:rPr>
          <w:b w:val="1"/>
          <w:rtl w:val="0"/>
        </w:rPr>
        <w:t xml:space="preserve">.</w:t>
      </w:r>
      <w:r w:rsidDel="00000000" w:rsidR="00000000" w:rsidRPr="00000000">
        <w:rPr>
          <w:rtl w:val="0"/>
        </w:rPr>
      </w:r>
    </w:p>
    <w:p w:rsidR="00000000" w:rsidDel="00000000" w:rsidP="00000000" w:rsidRDefault="00000000" w:rsidRPr="00000000" w14:paraId="00000009">
      <w:pPr>
        <w:keepLines w:val="1"/>
        <w:tabs>
          <w:tab w:val="left" w:pos="0"/>
        </w:tabs>
        <w:ind w:left="540" w:firstLine="0"/>
        <w:jc w:val="both"/>
        <w:rPr>
          <w:b w:val="1"/>
        </w:rPr>
      </w:pPr>
      <w:r w:rsidDel="00000000" w:rsidR="00000000" w:rsidRPr="00000000">
        <w:rPr>
          <w:rtl w:val="0"/>
        </w:rPr>
      </w:r>
    </w:p>
    <w:p w:rsidR="00000000" w:rsidDel="00000000" w:rsidP="00000000" w:rsidRDefault="00000000" w:rsidRPr="00000000" w14:paraId="0000000A">
      <w:pPr>
        <w:keepLines w:val="1"/>
        <w:numPr>
          <w:ilvl w:val="0"/>
          <w:numId w:val="14"/>
        </w:numPr>
        <w:tabs>
          <w:tab w:val="left" w:pos="0"/>
        </w:tabs>
        <w:ind w:left="540" w:hanging="360"/>
        <w:jc w:val="both"/>
        <w:rPr/>
      </w:pPr>
      <w:r w:rsidDel="00000000" w:rsidR="00000000" w:rsidRPr="00000000">
        <w:rPr>
          <w:b w:val="1"/>
          <w:rtl w:val="0"/>
        </w:rPr>
        <w:t xml:space="preserve">UNOPS. </w:t>
      </w:r>
      <w:r w:rsidDel="00000000" w:rsidR="00000000" w:rsidRPr="00000000">
        <w:rPr>
          <w:rtl w:val="0"/>
        </w:rPr>
        <w:t xml:space="preserve">UNOPS is an operational arm of the United Nations, supporting the successful implementation of its partners’ peacebuilding, humanitarian and development projects around the world. UNOPS implements UNMAS field programmes around the world. </w:t>
      </w:r>
    </w:p>
    <w:p w:rsidR="00000000" w:rsidDel="00000000" w:rsidP="00000000" w:rsidRDefault="00000000" w:rsidRPr="00000000" w14:paraId="0000000B">
      <w:pPr>
        <w:keepLines w:val="1"/>
        <w:tabs>
          <w:tab w:val="left" w:pos="0"/>
        </w:tabs>
        <w:ind w:left="540" w:firstLine="0"/>
        <w:jc w:val="both"/>
        <w:rPr/>
      </w:pPr>
      <w:r w:rsidDel="00000000" w:rsidR="00000000" w:rsidRPr="00000000">
        <w:rPr>
          <w:rtl w:val="0"/>
        </w:rPr>
      </w:r>
    </w:p>
    <w:p w:rsidR="00000000" w:rsidDel="00000000" w:rsidP="00000000" w:rsidRDefault="00000000" w:rsidRPr="00000000" w14:paraId="0000000C">
      <w:pPr>
        <w:keepLines w:val="1"/>
        <w:numPr>
          <w:ilvl w:val="0"/>
          <w:numId w:val="14"/>
        </w:numPr>
        <w:tabs>
          <w:tab w:val="left" w:pos="0"/>
        </w:tabs>
        <w:ind w:left="540" w:hanging="360"/>
        <w:jc w:val="both"/>
        <w:rPr/>
      </w:pPr>
      <w:r w:rsidDel="00000000" w:rsidR="00000000" w:rsidRPr="00000000">
        <w:rPr>
          <w:b w:val="1"/>
          <w:rtl w:val="0"/>
        </w:rPr>
        <w:t xml:space="preserve">UNMAS Nigeria.</w:t>
      </w:r>
      <w:r w:rsidDel="00000000" w:rsidR="00000000" w:rsidRPr="00000000">
        <w:rPr>
          <w:rtl w:val="0"/>
        </w:rPr>
        <w:t xml:space="preserve"> On 14 June 2018, the UN RC/HC in Nigeria formally requested the deployment of UNMAS to northeast Nigeria. UNMAS deployed a team in Maiduguri (Borno State), Northeast Nigeria, on 17 July 2018. UNMAS Nigeria is a programme under the overall direction and oversight of UNMAS New York and implemented by UNOPS under the Financial Regulations and Rules of UNOPS. UNMAS Nigeria: </w:t>
      </w:r>
    </w:p>
    <w:p w:rsidR="00000000" w:rsidDel="00000000" w:rsidP="00000000" w:rsidRDefault="00000000" w:rsidRPr="00000000" w14:paraId="0000000D">
      <w:pPr>
        <w:keepLines w:val="1"/>
        <w:tabs>
          <w:tab w:val="left" w:pos="0"/>
        </w:tabs>
        <w:jc w:val="both"/>
        <w:rPr/>
      </w:pPr>
      <w:r w:rsidDel="00000000" w:rsidR="00000000" w:rsidRPr="00000000">
        <w:rPr>
          <w:rtl w:val="0"/>
        </w:rPr>
      </w:r>
    </w:p>
    <w:p w:rsidR="00000000" w:rsidDel="00000000" w:rsidP="00000000" w:rsidRDefault="00000000" w:rsidRPr="00000000" w14:paraId="0000000E">
      <w:pPr>
        <w:keepLines w:val="1"/>
        <w:numPr>
          <w:ilvl w:val="0"/>
          <w:numId w:val="26"/>
        </w:numPr>
        <w:tabs>
          <w:tab w:val="left" w:pos="0"/>
        </w:tabs>
        <w:spacing w:line="276" w:lineRule="auto"/>
        <w:ind w:left="1260" w:hanging="360"/>
        <w:jc w:val="both"/>
        <w:rPr>
          <w:rFonts w:ascii="Arial" w:cs="Arial" w:eastAsia="Arial" w:hAnsi="Arial"/>
        </w:rPr>
      </w:pPr>
      <w:r w:rsidDel="00000000" w:rsidR="00000000" w:rsidRPr="00000000">
        <w:rPr>
          <w:rtl w:val="0"/>
        </w:rPr>
        <w:t xml:space="preserve">Provides technical assistance including coordination, planning, and technical advice and support to the Humanitarian Country Team (HCT), the humanitarian community, affected populations, and national authorities;</w:t>
      </w:r>
      <w:r w:rsidDel="00000000" w:rsidR="00000000" w:rsidRPr="00000000">
        <w:rPr>
          <w:rtl w:val="0"/>
        </w:rPr>
      </w:r>
    </w:p>
    <w:p w:rsidR="00000000" w:rsidDel="00000000" w:rsidP="00000000" w:rsidRDefault="00000000" w:rsidRPr="00000000" w14:paraId="0000000F">
      <w:pPr>
        <w:keepLines w:val="1"/>
        <w:numPr>
          <w:ilvl w:val="0"/>
          <w:numId w:val="21"/>
        </w:numPr>
        <w:tabs>
          <w:tab w:val="left" w:pos="0"/>
        </w:tabs>
        <w:spacing w:line="276" w:lineRule="auto"/>
        <w:ind w:left="1260" w:hanging="360"/>
        <w:jc w:val="both"/>
        <w:rPr>
          <w:rFonts w:ascii="Arial" w:cs="Arial" w:eastAsia="Arial" w:hAnsi="Arial"/>
        </w:rPr>
      </w:pPr>
      <w:r w:rsidDel="00000000" w:rsidR="00000000" w:rsidRPr="00000000">
        <w:rPr>
          <w:rtl w:val="0"/>
        </w:rPr>
        <w:t xml:space="preserve">Acts as the coordinator within the UN for mine action related matters in the northeast;</w:t>
      </w:r>
      <w:r w:rsidDel="00000000" w:rsidR="00000000" w:rsidRPr="00000000">
        <w:rPr>
          <w:rtl w:val="0"/>
        </w:rPr>
      </w:r>
    </w:p>
    <w:p w:rsidR="00000000" w:rsidDel="00000000" w:rsidP="00000000" w:rsidRDefault="00000000" w:rsidRPr="00000000" w14:paraId="00000010">
      <w:pPr>
        <w:keepLines w:val="1"/>
        <w:numPr>
          <w:ilvl w:val="0"/>
          <w:numId w:val="21"/>
        </w:numPr>
        <w:tabs>
          <w:tab w:val="left" w:pos="0"/>
        </w:tabs>
        <w:spacing w:line="276" w:lineRule="auto"/>
        <w:ind w:left="1260" w:hanging="360"/>
        <w:jc w:val="both"/>
        <w:rPr>
          <w:rFonts w:ascii="Arial" w:cs="Arial" w:eastAsia="Arial" w:hAnsi="Arial"/>
        </w:rPr>
      </w:pPr>
      <w:r w:rsidDel="00000000" w:rsidR="00000000" w:rsidRPr="00000000">
        <w:rPr>
          <w:rtl w:val="0"/>
        </w:rPr>
        <w:t xml:space="preserve">Plans for the wide-scale delivery of Explosive Ordnance Risk Education (EORE), survey, and clearance operations as part of the Humanitarian Response Plan;</w:t>
      </w:r>
      <w:r w:rsidDel="00000000" w:rsidR="00000000" w:rsidRPr="00000000">
        <w:rPr>
          <w:rtl w:val="0"/>
        </w:rPr>
      </w:r>
    </w:p>
    <w:p w:rsidR="00000000" w:rsidDel="00000000" w:rsidP="00000000" w:rsidRDefault="00000000" w:rsidRPr="00000000" w14:paraId="00000011">
      <w:pPr>
        <w:keepLines w:val="1"/>
        <w:numPr>
          <w:ilvl w:val="0"/>
          <w:numId w:val="21"/>
        </w:numPr>
        <w:tabs>
          <w:tab w:val="left" w:pos="0"/>
        </w:tabs>
        <w:spacing w:line="276" w:lineRule="auto"/>
        <w:ind w:left="1260" w:hanging="360"/>
        <w:jc w:val="both"/>
        <w:rPr>
          <w:rFonts w:ascii="Arial" w:cs="Arial" w:eastAsia="Arial" w:hAnsi="Arial"/>
        </w:rPr>
      </w:pPr>
      <w:r w:rsidDel="00000000" w:rsidR="00000000" w:rsidRPr="00000000">
        <w:rPr>
          <w:rtl w:val="0"/>
        </w:rPr>
        <w:t xml:space="preserve">Provides emergency medical care (first aid) training and equipment to first responders; and </w:t>
      </w:r>
      <w:r w:rsidDel="00000000" w:rsidR="00000000" w:rsidRPr="00000000">
        <w:rPr>
          <w:rtl w:val="0"/>
        </w:rPr>
      </w:r>
    </w:p>
    <w:p w:rsidR="00000000" w:rsidDel="00000000" w:rsidP="00000000" w:rsidRDefault="00000000" w:rsidRPr="00000000" w14:paraId="00000012">
      <w:pPr>
        <w:keepLines w:val="1"/>
        <w:numPr>
          <w:ilvl w:val="0"/>
          <w:numId w:val="21"/>
        </w:numPr>
        <w:tabs>
          <w:tab w:val="left" w:pos="0"/>
        </w:tabs>
        <w:spacing w:after="200" w:line="276" w:lineRule="auto"/>
        <w:ind w:left="1260" w:hanging="360"/>
        <w:jc w:val="both"/>
        <w:rPr>
          <w:rFonts w:ascii="Arial" w:cs="Arial" w:eastAsia="Arial" w:hAnsi="Arial"/>
        </w:rPr>
      </w:pPr>
      <w:r w:rsidDel="00000000" w:rsidR="00000000" w:rsidRPr="00000000">
        <w:rPr>
          <w:rtl w:val="0"/>
        </w:rPr>
        <w:t xml:space="preserve">Conducts survey, mapping, and identification of the needs of the victims and survivors of explosive incidents, and establishment of a referral mechanism.</w:t>
      </w:r>
      <w:r w:rsidDel="00000000" w:rsidR="00000000" w:rsidRPr="00000000">
        <w:rPr>
          <w:rtl w:val="0"/>
        </w:rPr>
      </w:r>
    </w:p>
    <w:p w:rsidR="00000000" w:rsidDel="00000000" w:rsidP="00000000" w:rsidRDefault="00000000" w:rsidRPr="00000000" w14:paraId="00000013">
      <w:pPr>
        <w:keepLines w:val="1"/>
        <w:numPr>
          <w:ilvl w:val="0"/>
          <w:numId w:val="14"/>
        </w:numPr>
        <w:tabs>
          <w:tab w:val="left" w:pos="0"/>
        </w:tabs>
        <w:ind w:left="540" w:hanging="360"/>
        <w:jc w:val="both"/>
        <w:rPr/>
      </w:pPr>
      <w:r w:rsidDel="00000000" w:rsidR="00000000" w:rsidRPr="00000000">
        <w:rPr>
          <w:b w:val="1"/>
          <w:rtl w:val="0"/>
        </w:rPr>
        <w:t xml:space="preserve">Project context</w:t>
      </w:r>
      <w:r w:rsidDel="00000000" w:rsidR="00000000" w:rsidRPr="00000000">
        <w:rPr>
          <w:rtl w:val="0"/>
        </w:rPr>
        <w:t xml:space="preserve">. As the conflict between the Nigerian Army and non-state armed groups (NSAGs) enters into its 11th year, the situation in the North-east, the widespread use and contamination of Explosive Ordnance (EO) continue to pose risk to the lives of the population. Person-Borne IEDs (PBIEDs) and Vehicle- Borne IEDs (VBIEDs) remain primary weapons of choice for NSAGs. According to data available to UNMAS, two thirds of all victims are civilians, with 65% of civilian victims being injured and 35 % killed.</w:t>
      </w:r>
    </w:p>
    <w:p w:rsidR="00000000" w:rsidDel="00000000" w:rsidP="00000000" w:rsidRDefault="00000000" w:rsidRPr="00000000" w14:paraId="00000014">
      <w:pPr>
        <w:keepLines w:val="1"/>
        <w:tabs>
          <w:tab w:val="left" w:pos="0"/>
        </w:tabs>
        <w:ind w:left="360" w:firstLine="0"/>
        <w:jc w:val="both"/>
        <w:rPr/>
      </w:pPr>
      <w:r w:rsidDel="00000000" w:rsidR="00000000" w:rsidRPr="00000000">
        <w:rPr>
          <w:rtl w:val="0"/>
        </w:rPr>
      </w:r>
    </w:p>
    <w:p w:rsidR="00000000" w:rsidDel="00000000" w:rsidP="00000000" w:rsidRDefault="00000000" w:rsidRPr="00000000" w14:paraId="00000015">
      <w:pPr>
        <w:ind w:left="540" w:firstLine="0"/>
        <w:jc w:val="both"/>
        <w:rPr/>
      </w:pPr>
      <w:r w:rsidDel="00000000" w:rsidR="00000000" w:rsidRPr="00000000">
        <w:rPr>
          <w:rtl w:val="0"/>
        </w:rPr>
        <w:t xml:space="preserve">Over the last five years, 7,833 people were killed and another 1,878 injured by EO, out of which </w:t>
      </w:r>
    </w:p>
    <w:p w:rsidR="00000000" w:rsidDel="00000000" w:rsidP="00000000" w:rsidRDefault="00000000" w:rsidRPr="00000000" w14:paraId="00000016">
      <w:pPr>
        <w:ind w:left="540" w:firstLine="0"/>
        <w:jc w:val="both"/>
        <w:rPr/>
      </w:pPr>
      <w:r w:rsidDel="00000000" w:rsidR="00000000" w:rsidRPr="00000000">
        <w:rPr>
          <w:rtl w:val="0"/>
        </w:rPr>
        <w:t xml:space="preserve">1,163 civilians were killed and 677 civilians injured. In 2020 alone, 247 explosive incidents were registered in Borno, Adamawa, Yobe (BAY) states, with 216 improvised explosive devices (IED) incidents, and 31 explosive remnants of war (ERW) incidents, resulting in 166 civilian casualties and 175 casualties from defence personnel. </w:t>
      </w:r>
    </w:p>
    <w:p w:rsidR="00000000" w:rsidDel="00000000" w:rsidP="00000000" w:rsidRDefault="00000000" w:rsidRPr="00000000" w14:paraId="00000017">
      <w:pPr>
        <w:jc w:val="both"/>
        <w:rPr/>
      </w:pPr>
      <w:r w:rsidDel="00000000" w:rsidR="00000000" w:rsidRPr="00000000">
        <w:rPr>
          <w:rtl w:val="0"/>
        </w:rPr>
      </w:r>
    </w:p>
    <w:p w:rsidR="00000000" w:rsidDel="00000000" w:rsidP="00000000" w:rsidRDefault="00000000" w:rsidRPr="00000000" w14:paraId="00000018">
      <w:pPr>
        <w:ind w:left="540" w:firstLine="0"/>
        <w:jc w:val="both"/>
        <w:rPr/>
      </w:pPr>
      <w:r w:rsidDel="00000000" w:rsidR="00000000" w:rsidRPr="00000000">
        <w:rPr>
          <w:rtl w:val="0"/>
        </w:rPr>
        <w:t xml:space="preserve">Nigeria has been reported in the Landmine Monitor Report 2020 as the state party to the Anti-Personnel Mine Ban Convention with the fifth highest number of EO casualties globally.</w:t>
      </w:r>
    </w:p>
    <w:p w:rsidR="00000000" w:rsidDel="00000000" w:rsidP="00000000" w:rsidRDefault="00000000" w:rsidRPr="00000000" w14:paraId="00000019">
      <w:pPr>
        <w:ind w:left="540" w:firstLine="0"/>
        <w:jc w:val="both"/>
        <w:rPr/>
      </w:pPr>
      <w:r w:rsidDel="00000000" w:rsidR="00000000" w:rsidRPr="00000000">
        <w:rPr>
          <w:rtl w:val="0"/>
        </w:rPr>
      </w:r>
    </w:p>
    <w:p w:rsidR="00000000" w:rsidDel="00000000" w:rsidP="00000000" w:rsidRDefault="00000000" w:rsidRPr="00000000" w14:paraId="0000001A">
      <w:pPr>
        <w:ind w:left="540" w:firstLine="0"/>
        <w:jc w:val="both"/>
        <w:rPr/>
      </w:pPr>
      <w:r w:rsidDel="00000000" w:rsidR="00000000" w:rsidRPr="00000000">
        <w:rPr>
          <w:rtl w:val="0"/>
        </w:rPr>
        <w:t xml:space="preserve">Women and children constitute 81% of the overall population affected by the crisis and 87% of new displacements, with 25% of the affected population being under five years of age. Though the full extent of contamination is still unknown, these territories are expected to be contaminated with EO after over a decade of ongoing conflict with intense fighting between the Nigerian army and Non-State Armed Groups (NSAG). The expected movements of population and the recent COVID-19 pandemic further increase the urgency of mine action intervention in order to enable</w:t>
      </w:r>
    </w:p>
    <w:p w:rsidR="00000000" w:rsidDel="00000000" w:rsidP="00000000" w:rsidRDefault="00000000" w:rsidRPr="00000000" w14:paraId="0000001B">
      <w:pPr>
        <w:ind w:left="540" w:firstLine="0"/>
        <w:jc w:val="both"/>
        <w:rPr/>
      </w:pPr>
      <w:r w:rsidDel="00000000" w:rsidR="00000000" w:rsidRPr="00000000">
        <w:rPr>
          <w:rtl w:val="0"/>
        </w:rPr>
        <w:t xml:space="preserve">safe access for returnees, including access to medical services.</w:t>
      </w:r>
    </w:p>
    <w:p w:rsidR="00000000" w:rsidDel="00000000" w:rsidP="00000000" w:rsidRDefault="00000000" w:rsidRPr="00000000" w14:paraId="0000001C">
      <w:pPr>
        <w:ind w:left="540" w:firstLine="0"/>
        <w:jc w:val="both"/>
        <w:rPr/>
      </w:pPr>
      <w:r w:rsidDel="00000000" w:rsidR="00000000" w:rsidRPr="00000000">
        <w:rPr>
          <w:rtl w:val="0"/>
        </w:rPr>
      </w:r>
    </w:p>
    <w:p w:rsidR="00000000" w:rsidDel="00000000" w:rsidP="00000000" w:rsidRDefault="00000000" w:rsidRPr="00000000" w14:paraId="0000001D">
      <w:pPr>
        <w:ind w:left="540" w:firstLine="0"/>
        <w:jc w:val="both"/>
        <w:rPr/>
      </w:pPr>
      <w:r w:rsidDel="00000000" w:rsidR="00000000" w:rsidRPr="00000000">
        <w:rPr>
          <w:rtl w:val="0"/>
        </w:rPr>
        <w:t xml:space="preserve">The conflict and the subsequent presence of EO are affecting the population and humanitarian actors living and working in Northeast Nigeria, restricting freedom of movement, safe access to villages, to arable land and the rebuilding of key infrastructures, and also causing psychological</w:t>
      </w:r>
    </w:p>
    <w:p w:rsidR="00000000" w:rsidDel="00000000" w:rsidP="00000000" w:rsidRDefault="00000000" w:rsidRPr="00000000" w14:paraId="0000001E">
      <w:pPr>
        <w:ind w:left="540" w:firstLine="0"/>
        <w:jc w:val="both"/>
        <w:rPr/>
      </w:pPr>
      <w:r w:rsidDel="00000000" w:rsidR="00000000" w:rsidRPr="00000000">
        <w:rPr>
          <w:rtl w:val="0"/>
        </w:rPr>
        <w:t xml:space="preserve">and physical problems. Given the widespread EO contamination and prevalent use of IEDs, including landmines of an improvised nature, by non-state armed groups, the 2021 Humanitarian</w:t>
      </w:r>
    </w:p>
    <w:p w:rsidR="00000000" w:rsidDel="00000000" w:rsidP="00000000" w:rsidRDefault="00000000" w:rsidRPr="00000000" w14:paraId="0000001F">
      <w:pPr>
        <w:ind w:left="540" w:firstLine="0"/>
        <w:jc w:val="both"/>
        <w:rPr/>
      </w:pPr>
      <w:r w:rsidDel="00000000" w:rsidR="00000000" w:rsidRPr="00000000">
        <w:rPr>
          <w:rtl w:val="0"/>
        </w:rPr>
        <w:t xml:space="preserve">Needs Overview identifies 1.5 million people in need of mine action in Northeast Nigeria.</w:t>
      </w:r>
    </w:p>
    <w:p w:rsidR="00000000" w:rsidDel="00000000" w:rsidP="00000000" w:rsidRDefault="00000000" w:rsidRPr="00000000" w14:paraId="00000020">
      <w:pPr>
        <w:ind w:left="540" w:firstLine="0"/>
        <w:jc w:val="both"/>
        <w:rPr/>
      </w:pPr>
      <w:r w:rsidDel="00000000" w:rsidR="00000000" w:rsidRPr="00000000">
        <w:rPr>
          <w:rtl w:val="0"/>
        </w:rPr>
      </w:r>
    </w:p>
    <w:p w:rsidR="00000000" w:rsidDel="00000000" w:rsidP="00000000" w:rsidRDefault="00000000" w:rsidRPr="00000000" w14:paraId="00000021">
      <w:pPr>
        <w:ind w:left="540" w:firstLine="0"/>
        <w:jc w:val="both"/>
        <w:rPr/>
      </w:pPr>
      <w:r w:rsidDel="00000000" w:rsidR="00000000" w:rsidRPr="00000000">
        <w:rPr>
          <w:rtl w:val="0"/>
        </w:rPr>
        <w:t xml:space="preserve">The Government of Nigeria is a party to the Anti-Personnel Mine Ban Convention (APMBC). The</w:t>
      </w:r>
    </w:p>
    <w:p w:rsidR="00000000" w:rsidDel="00000000" w:rsidP="00000000" w:rsidRDefault="00000000" w:rsidRPr="00000000" w14:paraId="00000022">
      <w:pPr>
        <w:ind w:left="540" w:firstLine="0"/>
        <w:jc w:val="both"/>
        <w:rPr/>
      </w:pPr>
      <w:r w:rsidDel="00000000" w:rsidR="00000000" w:rsidRPr="00000000">
        <w:rPr>
          <w:rtl w:val="0"/>
        </w:rPr>
        <w:t xml:space="preserve">Inter-Ministerial Committee, led by the Ministry of Defence, was established and submitted a</w:t>
      </w:r>
    </w:p>
    <w:p w:rsidR="00000000" w:rsidDel="00000000" w:rsidP="00000000" w:rsidRDefault="00000000" w:rsidRPr="00000000" w14:paraId="00000023">
      <w:pPr>
        <w:ind w:left="540" w:firstLine="0"/>
        <w:jc w:val="both"/>
        <w:rPr/>
      </w:pPr>
      <w:r w:rsidDel="00000000" w:rsidR="00000000" w:rsidRPr="00000000">
        <w:rPr>
          <w:rtl w:val="0"/>
        </w:rPr>
        <w:t xml:space="preserve">request for an extension to the deadline under the Article 5 of APMBC in October 2020, which was presented at the 18th Meeting of State Parties in November 2020. The Committee is to submit a detailed extension request in September 2021, which will be coordinated with the Implementation Support Unit of the APMBC.</w:t>
      </w:r>
    </w:p>
    <w:p w:rsidR="00000000" w:rsidDel="00000000" w:rsidP="00000000" w:rsidRDefault="00000000" w:rsidRPr="00000000" w14:paraId="00000024">
      <w:pPr>
        <w:ind w:left="540" w:firstLine="0"/>
        <w:jc w:val="both"/>
        <w:rPr/>
      </w:pPr>
      <w:r w:rsidDel="00000000" w:rsidR="00000000" w:rsidRPr="00000000">
        <w:rPr>
          <w:rtl w:val="0"/>
        </w:rPr>
        <w:t xml:space="preserve">UNMAS has been supporting national authorities and Civil Society organisations (CSOs)  in Nigeria increasing their understanding and capacities in the mine action sector since 2018.  UNMAS aims to achieve that national authorities protect civilians from the threat of explosive ordnance in northeast Nigeria and that </w:t>
      </w:r>
      <w:r w:rsidDel="00000000" w:rsidR="00000000" w:rsidRPr="00000000">
        <w:rPr>
          <w:rtl w:val="0"/>
        </w:rPr>
        <w:t xml:space="preserve">CSO’s</w:t>
      </w:r>
      <w:r w:rsidDel="00000000" w:rsidR="00000000" w:rsidRPr="00000000">
        <w:rPr>
          <w:rtl w:val="0"/>
        </w:rPr>
        <w:t xml:space="preserve"> are well trained to support mine action activities with populations at-risk. </w:t>
      </w:r>
    </w:p>
    <w:p w:rsidR="00000000" w:rsidDel="00000000" w:rsidP="00000000" w:rsidRDefault="00000000" w:rsidRPr="00000000" w14:paraId="00000025">
      <w:pPr>
        <w:ind w:left="540" w:firstLine="0"/>
        <w:jc w:val="both"/>
        <w:rPr/>
      </w:pPr>
      <w:r w:rsidDel="00000000" w:rsidR="00000000" w:rsidRPr="00000000">
        <w:rPr>
          <w:rtl w:val="0"/>
        </w:rPr>
        <w:t xml:space="preserve">First and foremost, to enable the formulation of comprehensive mine action responses and implement effective mine action activities, the scale and scope of the threats and consequences from explosive devices need to be established, analysed and understood. The systematic collection of data is therefore fundamental. Whereas the existing information, already collected by agencies and organisations familiar with the EO affected region of the BAY States, provides a general overview and understanding, the requirement of more precise and localized assessments exists so the impacted areas can be defined better in terms of size by allocating the preliminary boundaries of suspected hazardous area (SHA), defining the type of explosive weapons used and the resources required to alleviate the threat of explosive remnants of war in the short and medium/long term. Essential to these activities is systematic information gathering, analysing, evaluating and reporting through the International Management System for Mine Action (IMSMA).</w:t>
      </w:r>
    </w:p>
    <w:p w:rsidR="00000000" w:rsidDel="00000000" w:rsidP="00000000" w:rsidRDefault="00000000" w:rsidRPr="00000000" w14:paraId="00000026">
      <w:pPr>
        <w:ind w:left="540" w:firstLine="0"/>
        <w:jc w:val="both"/>
        <w:rPr/>
      </w:pPr>
      <w:r w:rsidDel="00000000" w:rsidR="00000000" w:rsidRPr="00000000">
        <w:rPr>
          <w:rtl w:val="0"/>
        </w:rPr>
      </w:r>
    </w:p>
    <w:p w:rsidR="00000000" w:rsidDel="00000000" w:rsidP="00000000" w:rsidRDefault="00000000" w:rsidRPr="00000000" w14:paraId="00000027">
      <w:pPr>
        <w:ind w:left="540" w:firstLine="0"/>
        <w:jc w:val="both"/>
        <w:rPr/>
      </w:pPr>
      <w:r w:rsidDel="00000000" w:rsidR="00000000" w:rsidRPr="00000000">
        <w:rPr>
          <w:rtl w:val="0"/>
        </w:rPr>
        <w:t xml:space="preserve">The project aims to significantly increase Non Technical Survey capacity within National Authorities and CSO in north eastern Nigeria to enable implementation of appropriate non technical survey methods throughout. All information gathered will be managed through IMSMA so that data is collected accurately and consistently, is reported in compliance with formats and schedules, is entered into IMSMA correctly, and is analysed to provide reliable support to decision makers, quality monitors and other interested parties.</w:t>
      </w:r>
    </w:p>
    <w:p w:rsidR="00000000" w:rsidDel="00000000" w:rsidP="00000000" w:rsidRDefault="00000000" w:rsidRPr="00000000" w14:paraId="00000028">
      <w:pPr>
        <w:ind w:left="540" w:firstLine="0"/>
        <w:jc w:val="both"/>
        <w:rPr/>
      </w:pPr>
      <w:r w:rsidDel="00000000" w:rsidR="00000000" w:rsidRPr="00000000">
        <w:rPr>
          <w:rtl w:val="0"/>
        </w:rPr>
      </w:r>
    </w:p>
    <w:p w:rsidR="00000000" w:rsidDel="00000000" w:rsidP="00000000" w:rsidRDefault="00000000" w:rsidRPr="00000000" w14:paraId="00000029">
      <w:pPr>
        <w:ind w:left="540" w:firstLine="0"/>
        <w:jc w:val="both"/>
        <w:rPr/>
      </w:pPr>
      <w:r w:rsidDel="00000000" w:rsidR="00000000" w:rsidRPr="00000000">
        <w:rPr>
          <w:rtl w:val="0"/>
        </w:rPr>
        <w:t xml:space="preserve">In light of plans by the Government of Borno State to resettle all internally Displaced Persons</w:t>
      </w:r>
    </w:p>
    <w:p w:rsidR="00000000" w:rsidDel="00000000" w:rsidP="00000000" w:rsidRDefault="00000000" w:rsidRPr="00000000" w14:paraId="0000002A">
      <w:pPr>
        <w:ind w:left="540" w:firstLine="0"/>
        <w:jc w:val="both"/>
        <w:rPr/>
      </w:pPr>
      <w:r w:rsidDel="00000000" w:rsidR="00000000" w:rsidRPr="00000000">
        <w:rPr>
          <w:rtl w:val="0"/>
        </w:rPr>
        <w:t xml:space="preserve">(IDPs) to their area of origin by the end of 2021, it is crucial that land for resettlement and areas for socio-economic activities such as farming, shepherding, firewood and water collection are</w:t>
      </w:r>
    </w:p>
    <w:p w:rsidR="00000000" w:rsidDel="00000000" w:rsidP="00000000" w:rsidRDefault="00000000" w:rsidRPr="00000000" w14:paraId="0000002B">
      <w:pPr>
        <w:ind w:left="540" w:firstLine="0"/>
        <w:jc w:val="both"/>
        <w:rPr/>
      </w:pPr>
      <w:r w:rsidDel="00000000" w:rsidR="00000000" w:rsidRPr="00000000">
        <w:rPr>
          <w:rtl w:val="0"/>
        </w:rPr>
        <w:t xml:space="preserve">assessed through non technical surveys. This will ascertain if these areas are suspected to be contaminated by explosive ordnance prior to returns. Realistically, it is however unlikely for non-technical surveys (NTS) to occur in all areas of return in time, due to the scope in quantity and size of these areas. </w:t>
      </w:r>
    </w:p>
    <w:p w:rsidR="00000000" w:rsidDel="00000000" w:rsidP="00000000" w:rsidRDefault="00000000" w:rsidRPr="00000000" w14:paraId="0000002C">
      <w:pPr>
        <w:ind w:left="540" w:firstLine="0"/>
        <w:jc w:val="both"/>
        <w:rPr/>
      </w:pPr>
      <w:r w:rsidDel="00000000" w:rsidR="00000000" w:rsidRPr="00000000">
        <w:rPr>
          <w:rtl w:val="0"/>
        </w:rPr>
        <w:t xml:space="preserve">As a mitigation measure the project aims to further expand and mainstream Explosive Ordnance Risk Education throughout the north eastern parts of Nigeria by increasing the capacity of State and National Authorities. as well as the capacity of Civil Society Organisations, to deliver quality EORE messages within the communities that they are active in. The increase in EORE activities will significantly contribute to a status that women, girls, boys, and men in affected communities of north eastern Nigeria are aware of the risks from EO and are encouraged to behave in a way that reduces the risk to people, property, and the environment. Until other mine action activities such as survey and clearance are possible, the objective is to mitigate the risk to a level where people can live safer in the presence of EO, thus contributing to an environment where economic and social development can occur free from the constraints imposed by EO contamination.</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540" w:right="0" w:firstLine="0"/>
        <w:jc w:val="both"/>
        <w:rPr>
          <w:rFonts w:ascii="Arial" w:cs="Arial" w:eastAsia="Arial" w:hAnsi="Arial"/>
          <w:b w:val="0"/>
          <w:i w:val="0"/>
          <w:smallCaps w:val="0"/>
          <w:strike w:val="0"/>
          <w:color w:val="000000"/>
          <w:sz w:val="20"/>
          <w:szCs w:val="20"/>
          <w:u w:val="none"/>
          <w:vertAlign w:val="baseline"/>
        </w:rPr>
      </w:pPr>
      <w:r w:rsidDel="00000000" w:rsidR="00000000" w:rsidRPr="00000000">
        <w:rPr>
          <w:rtl w:val="0"/>
        </w:rPr>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540" w:right="0" w:firstLine="0"/>
        <w:jc w:val="both"/>
        <w:rPr>
          <w:rFonts w:ascii="Arial" w:cs="Arial" w:eastAsia="Arial" w:hAnsi="Arial"/>
          <w:b w:val="0"/>
          <w:i w:val="0"/>
          <w:smallCaps w:val="0"/>
          <w:strike w:val="0"/>
          <w:color w:val="000000"/>
          <w:sz w:val="20"/>
          <w:szCs w:val="20"/>
          <w:u w:val="none"/>
          <w:vertAlign w:val="baseline"/>
        </w:rPr>
      </w:pPr>
      <w:r w:rsidDel="00000000" w:rsidR="00000000" w:rsidRPr="00000000">
        <w:rPr>
          <w:rtl w:val="0"/>
        </w:rPr>
        <w:t xml:space="preserve">The project will be a critical component to achieve UNMAS Nigeria’s programmatic objective, contributing to developing national capacity to protect the civilians from the threats of explosive ordnance, and mitigate immediate threats for refugees, IDPs, returnees and communities. The requested services will support UNMAS capacity building efforts with national authorities and civil society organisations on different pillars of Mine Action in the country.  </w:t>
      </w:r>
      <w:r w:rsidDel="00000000" w:rsidR="00000000" w:rsidRPr="00000000">
        <w:rPr>
          <w:rtl w:val="0"/>
        </w:rPr>
      </w:r>
    </w:p>
    <w:p w:rsidR="00000000" w:rsidDel="00000000" w:rsidP="00000000" w:rsidRDefault="00000000" w:rsidRPr="00000000" w14:paraId="0000002F">
      <w:pPr>
        <w:keepLines w:val="1"/>
        <w:tabs>
          <w:tab w:val="left" w:pos="0"/>
        </w:tabs>
        <w:jc w:val="both"/>
        <w:rPr/>
      </w:pPr>
      <w:r w:rsidDel="00000000" w:rsidR="00000000" w:rsidRPr="00000000">
        <w:rPr>
          <w:rtl w:val="0"/>
        </w:rPr>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09" w:right="0" w:hanging="283"/>
        <w:jc w:val="both"/>
        <w:rPr>
          <w:rFonts w:ascii="Arial" w:cs="Arial" w:eastAsia="Arial" w:hAnsi="Arial"/>
          <w:b w:val="0"/>
          <w:i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31">
      <w:pPr>
        <w:numPr>
          <w:ilvl w:val="0"/>
          <w:numId w:val="13"/>
        </w:numPr>
        <w:tabs>
          <w:tab w:val="left" w:pos="540"/>
          <w:tab w:val="right" w:pos="8640"/>
        </w:tabs>
        <w:ind w:left="0" w:right="242" w:firstLine="0"/>
        <w:jc w:val="both"/>
        <w:rPr>
          <w:color w:val="548dd4"/>
        </w:rPr>
      </w:pPr>
      <w:r w:rsidDel="00000000" w:rsidR="00000000" w:rsidRPr="00000000">
        <w:rPr>
          <w:b w:val="1"/>
          <w:color w:val="548dd4"/>
          <w:rtl w:val="0"/>
        </w:rPr>
        <w:t xml:space="preserve">Definition of Terms </w:t>
      </w:r>
      <w:r w:rsidDel="00000000" w:rsidR="00000000" w:rsidRPr="00000000">
        <w:rPr>
          <w:rtl w:val="0"/>
        </w:rPr>
      </w:r>
    </w:p>
    <w:p w:rsidR="00000000" w:rsidDel="00000000" w:rsidP="00000000" w:rsidRDefault="00000000" w:rsidRPr="00000000" w14:paraId="00000032">
      <w:pPr>
        <w:keepNext w:val="1"/>
        <w:pBdr>
          <w:top w:space="0" w:sz="0" w:val="nil"/>
          <w:left w:space="0" w:sz="0" w:val="nil"/>
          <w:bottom w:space="0" w:sz="0" w:val="nil"/>
          <w:right w:space="0" w:sz="0" w:val="nil"/>
          <w:between w:space="0" w:sz="0" w:val="nil"/>
        </w:pBdr>
        <w:ind w:left="630" w:firstLine="0"/>
        <w:rPr>
          <w:color w:val="000000"/>
        </w:rPr>
      </w:pPr>
      <w:r w:rsidDel="00000000" w:rsidR="00000000" w:rsidRPr="00000000">
        <w:rPr>
          <w:rtl w:val="0"/>
        </w:rPr>
      </w:r>
    </w:p>
    <w:p w:rsidR="00000000" w:rsidDel="00000000" w:rsidP="00000000" w:rsidRDefault="00000000" w:rsidRPr="00000000" w14:paraId="00000033">
      <w:pPr>
        <w:keepNext w:val="1"/>
        <w:pBdr>
          <w:top w:space="0" w:sz="0" w:val="nil"/>
          <w:left w:space="0" w:sz="0" w:val="nil"/>
          <w:bottom w:space="0" w:sz="0" w:val="nil"/>
          <w:right w:space="0" w:sz="0" w:val="nil"/>
          <w:between w:space="0" w:sz="0" w:val="nil"/>
        </w:pBdr>
        <w:ind w:left="630" w:firstLine="0"/>
        <w:rPr>
          <w:color w:val="000000"/>
        </w:rPr>
      </w:pPr>
      <w:r w:rsidDel="00000000" w:rsidR="00000000" w:rsidRPr="00000000">
        <w:rPr>
          <w:color w:val="000000"/>
          <w:rtl w:val="0"/>
        </w:rPr>
        <w:t xml:space="preserve">As defined by the International Organization for Standardization (ISO) the below terminologies shall be applied as follows:</w:t>
      </w:r>
    </w:p>
    <w:p w:rsidR="00000000" w:rsidDel="00000000" w:rsidP="00000000" w:rsidRDefault="00000000" w:rsidRPr="00000000" w14:paraId="00000034">
      <w:pPr>
        <w:numPr>
          <w:ilvl w:val="0"/>
          <w:numId w:val="6"/>
        </w:numPr>
        <w:pBdr>
          <w:top w:space="0" w:sz="0" w:val="nil"/>
          <w:left w:space="0" w:sz="0" w:val="nil"/>
          <w:bottom w:space="0" w:sz="0" w:val="nil"/>
          <w:right w:space="0" w:sz="0" w:val="nil"/>
          <w:between w:space="0" w:sz="0" w:val="nil"/>
        </w:pBdr>
        <w:spacing w:before="280" w:line="276" w:lineRule="auto"/>
        <w:ind w:left="1440" w:hanging="360"/>
        <w:rPr>
          <w:color w:val="000000"/>
          <w:sz w:val="22"/>
          <w:szCs w:val="22"/>
        </w:rPr>
      </w:pPr>
      <w:r w:rsidDel="00000000" w:rsidR="00000000" w:rsidRPr="00000000">
        <w:rPr>
          <w:color w:val="000000"/>
          <w:rtl w:val="0"/>
        </w:rPr>
        <w:t xml:space="preserve">“shall" indicates a requirement </w:t>
      </w:r>
      <w:r w:rsidDel="00000000" w:rsidR="00000000" w:rsidRPr="00000000">
        <w:rPr>
          <w:rtl w:val="0"/>
        </w:rPr>
      </w:r>
    </w:p>
    <w:p w:rsidR="00000000" w:rsidDel="00000000" w:rsidP="00000000" w:rsidRDefault="00000000" w:rsidRPr="00000000" w14:paraId="00000035">
      <w:pPr>
        <w:numPr>
          <w:ilvl w:val="0"/>
          <w:numId w:val="6"/>
        </w:numPr>
        <w:pBdr>
          <w:top w:space="0" w:sz="0" w:val="nil"/>
          <w:left w:space="0" w:sz="0" w:val="nil"/>
          <w:bottom w:space="0" w:sz="0" w:val="nil"/>
          <w:right w:space="0" w:sz="0" w:val="nil"/>
          <w:between w:space="0" w:sz="0" w:val="nil"/>
        </w:pBdr>
        <w:spacing w:line="276" w:lineRule="auto"/>
        <w:ind w:left="1440" w:hanging="360"/>
        <w:rPr>
          <w:color w:val="000000"/>
          <w:sz w:val="22"/>
          <w:szCs w:val="22"/>
        </w:rPr>
      </w:pPr>
      <w:r w:rsidDel="00000000" w:rsidR="00000000" w:rsidRPr="00000000">
        <w:rPr>
          <w:color w:val="000000"/>
          <w:rtl w:val="0"/>
        </w:rPr>
        <w:t xml:space="preserve">"should" indicates a recommendation</w:t>
      </w:r>
      <w:r w:rsidDel="00000000" w:rsidR="00000000" w:rsidRPr="00000000">
        <w:rPr>
          <w:rtl w:val="0"/>
        </w:rPr>
      </w:r>
    </w:p>
    <w:p w:rsidR="00000000" w:rsidDel="00000000" w:rsidP="00000000" w:rsidRDefault="00000000" w:rsidRPr="00000000" w14:paraId="00000036">
      <w:pPr>
        <w:numPr>
          <w:ilvl w:val="0"/>
          <w:numId w:val="6"/>
        </w:numPr>
        <w:pBdr>
          <w:top w:space="0" w:sz="0" w:val="nil"/>
          <w:left w:space="0" w:sz="0" w:val="nil"/>
          <w:bottom w:space="0" w:sz="0" w:val="nil"/>
          <w:right w:space="0" w:sz="0" w:val="nil"/>
          <w:between w:space="0" w:sz="0" w:val="nil"/>
        </w:pBdr>
        <w:spacing w:line="276" w:lineRule="auto"/>
        <w:ind w:left="1440" w:hanging="360"/>
        <w:rPr>
          <w:color w:val="000000"/>
          <w:sz w:val="22"/>
          <w:szCs w:val="22"/>
        </w:rPr>
      </w:pPr>
      <w:r w:rsidDel="00000000" w:rsidR="00000000" w:rsidRPr="00000000">
        <w:rPr>
          <w:color w:val="000000"/>
          <w:rtl w:val="0"/>
        </w:rPr>
        <w:t xml:space="preserve">"may" is used to indicate that something is permitted</w:t>
      </w:r>
      <w:r w:rsidDel="00000000" w:rsidR="00000000" w:rsidRPr="00000000">
        <w:rPr>
          <w:rtl w:val="0"/>
        </w:rPr>
      </w:r>
    </w:p>
    <w:p w:rsidR="00000000" w:rsidDel="00000000" w:rsidP="00000000" w:rsidRDefault="00000000" w:rsidRPr="00000000" w14:paraId="00000037">
      <w:pPr>
        <w:numPr>
          <w:ilvl w:val="0"/>
          <w:numId w:val="6"/>
        </w:numPr>
        <w:pBdr>
          <w:top w:space="0" w:sz="0" w:val="nil"/>
          <w:left w:space="0" w:sz="0" w:val="nil"/>
          <w:bottom w:space="0" w:sz="0" w:val="nil"/>
          <w:right w:space="0" w:sz="0" w:val="nil"/>
          <w:between w:space="0" w:sz="0" w:val="nil"/>
        </w:pBdr>
        <w:spacing w:after="280" w:line="276" w:lineRule="auto"/>
        <w:ind w:left="1440" w:hanging="360"/>
        <w:rPr>
          <w:color w:val="000000"/>
          <w:sz w:val="22"/>
          <w:szCs w:val="22"/>
        </w:rPr>
      </w:pPr>
      <w:r w:rsidDel="00000000" w:rsidR="00000000" w:rsidRPr="00000000">
        <w:rPr>
          <w:color w:val="000000"/>
          <w:rtl w:val="0"/>
        </w:rPr>
        <w:t xml:space="preserve">"can" is used to indicate that something is possible, for example, that an organization or individual is able to do something.</w:t>
      </w:r>
      <w:r w:rsidDel="00000000" w:rsidR="00000000" w:rsidRPr="00000000">
        <w:rPr>
          <w:rtl w:val="0"/>
        </w:rPr>
      </w:r>
    </w:p>
    <w:p w:rsidR="00000000" w:rsidDel="00000000" w:rsidP="00000000" w:rsidRDefault="00000000" w:rsidRPr="00000000" w14:paraId="00000038">
      <w:pPr>
        <w:pBdr>
          <w:top w:space="0" w:sz="0" w:val="nil"/>
          <w:left w:space="0" w:sz="0" w:val="nil"/>
          <w:bottom w:space="0" w:sz="0" w:val="nil"/>
          <w:right w:space="0" w:sz="0" w:val="nil"/>
          <w:between w:space="0" w:sz="0" w:val="nil"/>
        </w:pBdr>
        <w:spacing w:after="280" w:line="276" w:lineRule="auto"/>
        <w:ind w:left="540" w:firstLine="0"/>
        <w:jc w:val="both"/>
        <w:rPr>
          <w:b w:val="1"/>
          <w:color w:val="4a86e8"/>
        </w:rPr>
      </w:pPr>
      <w:r w:rsidDel="00000000" w:rsidR="00000000" w:rsidRPr="00000000">
        <w:rPr>
          <w:b w:val="1"/>
          <w:color w:val="4a86e8"/>
          <w:rtl w:val="0"/>
        </w:rPr>
        <w:t xml:space="preserve">General Guideline</w:t>
      </w:r>
    </w:p>
    <w:p w:rsidR="00000000" w:rsidDel="00000000" w:rsidP="00000000" w:rsidRDefault="00000000" w:rsidRPr="00000000" w14:paraId="00000039">
      <w:pPr>
        <w:numPr>
          <w:ilvl w:val="0"/>
          <w:numId w:val="16"/>
        </w:numPr>
        <w:pBdr>
          <w:top w:space="0" w:sz="0" w:val="nil"/>
          <w:left w:space="0" w:sz="0" w:val="nil"/>
          <w:bottom w:space="0" w:sz="0" w:val="nil"/>
          <w:right w:space="0" w:sz="0" w:val="nil"/>
          <w:between w:space="0" w:sz="0" w:val="nil"/>
        </w:pBdr>
        <w:spacing w:line="276" w:lineRule="auto"/>
        <w:ind w:left="1440" w:hanging="360"/>
        <w:jc w:val="both"/>
        <w:rPr/>
      </w:pPr>
      <w:r w:rsidDel="00000000" w:rsidR="00000000" w:rsidRPr="00000000">
        <w:rPr>
          <w:rtl w:val="0"/>
        </w:rPr>
        <w:t xml:space="preserve">The Eligibility, Formal and Qualification Criteria (under the “Criteria Tab in eSourcing) shall list all the mandatory elements of the contract. This shall be scored on a Pass or Fail basis. </w:t>
      </w:r>
    </w:p>
    <w:p w:rsidR="00000000" w:rsidDel="00000000" w:rsidP="00000000" w:rsidRDefault="00000000" w:rsidRPr="00000000" w14:paraId="0000003A">
      <w:pPr>
        <w:numPr>
          <w:ilvl w:val="0"/>
          <w:numId w:val="16"/>
        </w:numPr>
        <w:pBdr>
          <w:top w:space="0" w:sz="0" w:val="nil"/>
          <w:left w:space="0" w:sz="0" w:val="nil"/>
          <w:bottom w:space="0" w:sz="0" w:val="nil"/>
          <w:right w:space="0" w:sz="0" w:val="nil"/>
          <w:between w:space="0" w:sz="0" w:val="nil"/>
        </w:pBdr>
        <w:spacing w:after="280" w:line="276" w:lineRule="auto"/>
        <w:ind w:left="1440" w:hanging="360"/>
        <w:jc w:val="both"/>
        <w:rPr/>
      </w:pPr>
      <w:r w:rsidDel="00000000" w:rsidR="00000000" w:rsidRPr="00000000">
        <w:rPr>
          <w:rtl w:val="0"/>
        </w:rPr>
        <w:t xml:space="preserve">The Technical Criteria  (under the “Criteria Tab in e-Sourcing) shall be scored as per </w:t>
      </w:r>
      <w:r w:rsidDel="00000000" w:rsidR="00000000" w:rsidRPr="00000000">
        <w:rPr>
          <w:i w:val="1"/>
          <w:rtl w:val="0"/>
        </w:rPr>
        <w:t xml:space="preserve">Section III, Form D</w:t>
      </w:r>
      <w:r w:rsidDel="00000000" w:rsidR="00000000" w:rsidRPr="00000000">
        <w:rPr>
          <w:rtl w:val="0"/>
        </w:rPr>
        <w:t xml:space="preserve">. Offerors not meeting the requirements in the SOW must include detailed information and/or a plan on how they intend to mitigate potential operational risks and successfully demonstrate the soundness of their proposed approach. </w:t>
      </w:r>
    </w:p>
    <w:p w:rsidR="00000000" w:rsidDel="00000000" w:rsidP="00000000" w:rsidRDefault="00000000" w:rsidRPr="00000000" w14:paraId="0000003B">
      <w:pPr>
        <w:pBdr>
          <w:top w:space="0" w:sz="0" w:val="nil"/>
          <w:left w:space="0" w:sz="0" w:val="nil"/>
          <w:bottom w:space="0" w:sz="0" w:val="nil"/>
          <w:right w:space="0" w:sz="0" w:val="nil"/>
          <w:between w:space="0" w:sz="0" w:val="nil"/>
        </w:pBdr>
        <w:spacing w:after="280" w:line="276" w:lineRule="auto"/>
        <w:ind w:left="630" w:firstLine="0"/>
        <w:jc w:val="both"/>
        <w:rPr>
          <w:b w:val="1"/>
          <w:color w:val="548dd4"/>
        </w:rPr>
      </w:pPr>
      <w:r w:rsidDel="00000000" w:rsidR="00000000" w:rsidRPr="00000000">
        <w:rPr>
          <w:b w:val="1"/>
          <w:color w:val="548dd4"/>
          <w:rtl w:val="0"/>
        </w:rPr>
        <w:t xml:space="preserve">Objectives and Outputs of the RFP</w:t>
      </w:r>
    </w:p>
    <w:p w:rsidR="00000000" w:rsidDel="00000000" w:rsidP="00000000" w:rsidRDefault="00000000" w:rsidRPr="00000000" w14:paraId="0000003C">
      <w:pPr>
        <w:pBdr>
          <w:top w:space="0" w:sz="0" w:val="nil"/>
          <w:left w:space="0" w:sz="0" w:val="nil"/>
          <w:bottom w:space="0" w:sz="0" w:val="nil"/>
          <w:right w:space="0" w:sz="0" w:val="nil"/>
          <w:between w:space="0" w:sz="0" w:val="nil"/>
        </w:pBdr>
        <w:spacing w:after="280" w:line="276" w:lineRule="auto"/>
        <w:ind w:left="720" w:firstLine="0"/>
        <w:jc w:val="both"/>
        <w:rPr>
          <w:b w:val="1"/>
          <w:color w:val="548dd4"/>
        </w:rPr>
      </w:pPr>
      <w:r w:rsidDel="00000000" w:rsidR="00000000" w:rsidRPr="00000000">
        <w:rPr>
          <w:rtl w:val="0"/>
        </w:rPr>
      </w:r>
    </w:p>
    <w:p w:rsidR="00000000" w:rsidDel="00000000" w:rsidP="00000000" w:rsidRDefault="00000000" w:rsidRPr="00000000" w14:paraId="0000003D">
      <w:pPr>
        <w:keepLines w:val="1"/>
        <w:numPr>
          <w:ilvl w:val="0"/>
          <w:numId w:val="12"/>
        </w:numPr>
        <w:tabs>
          <w:tab w:val="left" w:pos="0"/>
        </w:tabs>
        <w:ind w:left="540" w:hanging="540"/>
        <w:jc w:val="both"/>
        <w:rPr/>
      </w:pPr>
      <w:bookmarkStart w:colFirst="0" w:colLast="0" w:name="_heading=h.1fob9te" w:id="1"/>
      <w:bookmarkEnd w:id="1"/>
      <w:r w:rsidDel="00000000" w:rsidR="00000000" w:rsidRPr="00000000">
        <w:rPr>
          <w:rtl w:val="0"/>
        </w:rPr>
        <w:t xml:space="preserve">The Objective of this RFP is to source (a) suitable Contractor(s) to deliver specific Services that will contribute to the following outcomes of the UNMAS Nigeria Country Program Strategy: </w:t>
      </w:r>
    </w:p>
    <w:p w:rsidR="00000000" w:rsidDel="00000000" w:rsidP="00000000" w:rsidRDefault="00000000" w:rsidRPr="00000000" w14:paraId="0000003E">
      <w:pPr>
        <w:keepLines w:val="1"/>
        <w:numPr>
          <w:ilvl w:val="1"/>
          <w:numId w:val="12"/>
        </w:numPr>
        <w:tabs>
          <w:tab w:val="left" w:pos="0"/>
        </w:tabs>
        <w:ind w:left="990" w:hanging="360"/>
        <w:jc w:val="both"/>
        <w:rPr/>
      </w:pPr>
      <w:bookmarkStart w:colFirst="0" w:colLast="0" w:name="_heading=h.dzlpstq7u8ma" w:id="2"/>
      <w:bookmarkEnd w:id="2"/>
      <w:r w:rsidDel="00000000" w:rsidR="00000000" w:rsidRPr="00000000">
        <w:rPr>
          <w:rFonts w:ascii="Roboto" w:cs="Roboto" w:eastAsia="Roboto" w:hAnsi="Roboto"/>
          <w:rtl w:val="0"/>
        </w:rPr>
        <w:t xml:space="preserve">Relevant national and local entities manage explosive threat, based on an accurate understanding of the scale and scope of explosive ordnance contamination.</w:t>
      </w:r>
      <w:r w:rsidDel="00000000" w:rsidR="00000000" w:rsidRPr="00000000">
        <w:rPr>
          <w:rtl w:val="0"/>
        </w:rPr>
      </w:r>
    </w:p>
    <w:p w:rsidR="00000000" w:rsidDel="00000000" w:rsidP="00000000" w:rsidRDefault="00000000" w:rsidRPr="00000000" w14:paraId="0000003F">
      <w:pPr>
        <w:keepLines w:val="1"/>
        <w:numPr>
          <w:ilvl w:val="1"/>
          <w:numId w:val="12"/>
        </w:numPr>
        <w:tabs>
          <w:tab w:val="left" w:pos="0"/>
        </w:tabs>
        <w:ind w:left="990" w:hanging="360"/>
        <w:jc w:val="both"/>
        <w:rPr/>
      </w:pPr>
      <w:bookmarkStart w:colFirst="0" w:colLast="0" w:name="_heading=h.n5uu2wvpthck" w:id="3"/>
      <w:bookmarkEnd w:id="3"/>
      <w:r w:rsidDel="00000000" w:rsidR="00000000" w:rsidRPr="00000000">
        <w:rPr>
          <w:rtl w:val="0"/>
        </w:rPr>
        <w:t xml:space="preserve">Mitigation of the immediate threat posed by explosive ordnance to civilians, and  to humanitarian and development actors in the north eastern Nigerian states of Borno, Adamawa and Yobe. </w:t>
      </w:r>
    </w:p>
    <w:p w:rsidR="00000000" w:rsidDel="00000000" w:rsidP="00000000" w:rsidRDefault="00000000" w:rsidRPr="00000000" w14:paraId="00000040">
      <w:pPr>
        <w:keepLines w:val="1"/>
        <w:tabs>
          <w:tab w:val="left" w:pos="0"/>
        </w:tabs>
        <w:ind w:left="0" w:firstLine="0"/>
        <w:jc w:val="both"/>
        <w:rPr/>
      </w:pPr>
      <w:bookmarkStart w:colFirst="0" w:colLast="0" w:name="_heading=h.r4dzyiz9szhi" w:id="4"/>
      <w:bookmarkEnd w:id="4"/>
      <w:r w:rsidDel="00000000" w:rsidR="00000000" w:rsidRPr="00000000">
        <w:rPr>
          <w:rtl w:val="0"/>
        </w:rPr>
      </w:r>
    </w:p>
    <w:p w:rsidR="00000000" w:rsidDel="00000000" w:rsidP="00000000" w:rsidRDefault="00000000" w:rsidRPr="00000000" w14:paraId="00000041">
      <w:pPr>
        <w:keepLines w:val="1"/>
        <w:tabs>
          <w:tab w:val="left" w:pos="0"/>
        </w:tabs>
        <w:ind w:left="540" w:firstLine="0"/>
        <w:jc w:val="both"/>
        <w:rPr/>
      </w:pPr>
      <w:bookmarkStart w:colFirst="0" w:colLast="0" w:name="_heading=h.y9vi5i8xvjdf" w:id="5"/>
      <w:bookmarkEnd w:id="5"/>
      <w:r w:rsidDel="00000000" w:rsidR="00000000" w:rsidRPr="00000000">
        <w:rPr>
          <w:rtl w:val="0"/>
        </w:rPr>
        <w:t xml:space="preserve">Specific</w:t>
      </w:r>
      <w:r w:rsidDel="00000000" w:rsidR="00000000" w:rsidRPr="00000000">
        <w:rPr>
          <w:b w:val="1"/>
          <w:rtl w:val="0"/>
        </w:rPr>
        <w:t xml:space="preserve"> </w:t>
      </w:r>
      <w:r w:rsidDel="00000000" w:rsidR="00000000" w:rsidRPr="00000000">
        <w:rPr>
          <w:rtl w:val="0"/>
        </w:rPr>
        <w:t xml:space="preserve">outputs of the project are as follows:</w:t>
      </w:r>
    </w:p>
    <w:p w:rsidR="00000000" w:rsidDel="00000000" w:rsidP="00000000" w:rsidRDefault="00000000" w:rsidRPr="00000000" w14:paraId="00000042">
      <w:pPr>
        <w:keepLines w:val="1"/>
        <w:numPr>
          <w:ilvl w:val="0"/>
          <w:numId w:val="28"/>
        </w:numPr>
        <w:tabs>
          <w:tab w:val="left" w:pos="0"/>
        </w:tabs>
        <w:spacing w:after="200" w:lineRule="auto"/>
        <w:ind w:left="900" w:hanging="360"/>
        <w:jc w:val="both"/>
        <w:rPr>
          <w:b w:val="1"/>
        </w:rPr>
      </w:pPr>
      <w:bookmarkStart w:colFirst="0" w:colLast="0" w:name="_heading=h.lp7u8n38gqhc" w:id="6"/>
      <w:bookmarkEnd w:id="6"/>
      <w:r w:rsidDel="00000000" w:rsidR="00000000" w:rsidRPr="00000000">
        <w:rPr>
          <w:b w:val="1"/>
          <w:rtl w:val="0"/>
        </w:rPr>
        <w:t xml:space="preserve">Establishment of a sustainable non-technical survey capacity for north eastern Nigeria, that is able to identify the scale and scope of EO contamination and accurately and comprehensively report the findings using standard IMSMA reports. The NTS capacity should be fully self-sufficient in terms of movement and </w:t>
      </w:r>
      <w:r w:rsidDel="00000000" w:rsidR="00000000" w:rsidRPr="00000000">
        <w:rPr>
          <w:b w:val="1"/>
          <w:rtl w:val="0"/>
        </w:rPr>
        <w:t xml:space="preserve">operations</w:t>
      </w:r>
      <w:r w:rsidDel="00000000" w:rsidR="00000000" w:rsidRPr="00000000">
        <w:rPr>
          <w:b w:val="1"/>
          <w:rtl w:val="0"/>
        </w:rPr>
        <w:t xml:space="preserve">, including logistics and life support. </w:t>
      </w:r>
    </w:p>
    <w:p w:rsidR="00000000" w:rsidDel="00000000" w:rsidP="00000000" w:rsidRDefault="00000000" w:rsidRPr="00000000" w14:paraId="00000043">
      <w:pPr>
        <w:keepLines w:val="1"/>
        <w:numPr>
          <w:ilvl w:val="0"/>
          <w:numId w:val="28"/>
        </w:numPr>
        <w:tabs>
          <w:tab w:val="left" w:pos="0"/>
        </w:tabs>
        <w:spacing w:after="200" w:lineRule="auto"/>
        <w:ind w:left="900" w:hanging="360"/>
        <w:jc w:val="both"/>
        <w:rPr>
          <w:b w:val="1"/>
        </w:rPr>
      </w:pPr>
      <w:bookmarkStart w:colFirst="0" w:colLast="0" w:name="_heading=h.s10lxzwn1i5r" w:id="7"/>
      <w:bookmarkEnd w:id="7"/>
      <w:r w:rsidDel="00000000" w:rsidR="00000000" w:rsidRPr="00000000">
        <w:rPr>
          <w:b w:val="1"/>
          <w:rtl w:val="0"/>
        </w:rPr>
        <w:t xml:space="preserve">Expand and increase a sustainable capacity of Explosive Ordnance Risk Education facilitators in north eastern Nigeria within selected services of the National Authorities and Civil Society </w:t>
      </w:r>
      <w:r w:rsidDel="00000000" w:rsidR="00000000" w:rsidRPr="00000000">
        <w:rPr>
          <w:b w:val="1"/>
          <w:rtl w:val="0"/>
        </w:rPr>
        <w:t xml:space="preserve">Organizations</w:t>
      </w:r>
      <w:r w:rsidDel="00000000" w:rsidR="00000000" w:rsidRPr="00000000">
        <w:rPr>
          <w:b w:val="1"/>
          <w:rtl w:val="0"/>
        </w:rPr>
        <w:t xml:space="preserve"> (CSO). </w:t>
      </w:r>
    </w:p>
    <w:p w:rsidR="00000000" w:rsidDel="00000000" w:rsidP="00000000" w:rsidRDefault="00000000" w:rsidRPr="00000000" w14:paraId="00000044">
      <w:pPr>
        <w:keepLines w:val="1"/>
        <w:numPr>
          <w:ilvl w:val="0"/>
          <w:numId w:val="12"/>
        </w:numPr>
        <w:tabs>
          <w:tab w:val="left" w:pos="0"/>
        </w:tabs>
        <w:spacing w:after="200" w:before="0" w:lineRule="auto"/>
        <w:ind w:left="360" w:hanging="360"/>
        <w:jc w:val="both"/>
        <w:rPr/>
      </w:pPr>
      <w:bookmarkStart w:colFirst="0" w:colLast="0" w:name="_heading=h.10dr39lncnc8" w:id="8"/>
      <w:bookmarkEnd w:id="8"/>
      <w:r w:rsidDel="00000000" w:rsidR="00000000" w:rsidRPr="00000000">
        <w:rPr>
          <w:rtl w:val="0"/>
        </w:rPr>
        <w:t xml:space="preserve">The contract shall require the offeror (named hereafter the Contractor) to be fully self-sufficient in terms of movement, life support and logistics, and to provide management and operational capacities to deliver the </w:t>
      </w:r>
      <w:r w:rsidDel="00000000" w:rsidR="00000000" w:rsidRPr="00000000">
        <w:rPr>
          <w:rtl w:val="0"/>
        </w:rPr>
        <w:t xml:space="preserve">Services</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45">
      <w:pPr>
        <w:keepLines w:val="1"/>
        <w:numPr>
          <w:ilvl w:val="0"/>
          <w:numId w:val="12"/>
        </w:numPr>
        <w:tabs>
          <w:tab w:val="left" w:pos="0"/>
        </w:tabs>
        <w:spacing w:after="200" w:lineRule="auto"/>
        <w:ind w:left="360" w:hanging="360"/>
        <w:jc w:val="both"/>
        <w:rPr/>
      </w:pPr>
      <w:bookmarkStart w:colFirst="0" w:colLast="0" w:name="_heading=h.tcjb8t1zamr" w:id="9"/>
      <w:bookmarkEnd w:id="9"/>
      <w:r w:rsidDel="00000000" w:rsidR="00000000" w:rsidRPr="00000000">
        <w:rPr>
          <w:rtl w:val="0"/>
        </w:rPr>
        <w:t xml:space="preserve">The project implementation shall achieve the stated specific objectives, divided by lots of activity, as detailed below in</w:t>
      </w:r>
      <w:r w:rsidDel="00000000" w:rsidR="00000000" w:rsidRPr="00000000">
        <w:rPr>
          <w:b w:val="1"/>
          <w:i w:val="1"/>
          <w:color w:val="6d9eeb"/>
          <w:rtl w:val="0"/>
        </w:rPr>
        <w:t xml:space="preserve"> III. Activities</w:t>
      </w:r>
      <w:r w:rsidDel="00000000" w:rsidR="00000000" w:rsidRPr="00000000">
        <w:rPr>
          <w:rtl w:val="0"/>
        </w:rPr>
      </w:r>
    </w:p>
    <w:p w:rsidR="00000000" w:rsidDel="00000000" w:rsidP="00000000" w:rsidRDefault="00000000" w:rsidRPr="00000000" w14:paraId="00000046">
      <w:pPr>
        <w:keepLines w:val="1"/>
        <w:tabs>
          <w:tab w:val="left" w:pos="0"/>
        </w:tabs>
        <w:ind w:left="540" w:firstLine="0"/>
        <w:jc w:val="both"/>
        <w:rPr/>
      </w:pPr>
      <w:r w:rsidDel="00000000" w:rsidR="00000000" w:rsidRPr="00000000">
        <w:rPr>
          <w:rtl w:val="0"/>
        </w:rPr>
      </w:r>
    </w:p>
    <w:p w:rsidR="00000000" w:rsidDel="00000000" w:rsidP="00000000" w:rsidRDefault="00000000" w:rsidRPr="00000000" w14:paraId="00000047">
      <w:pPr>
        <w:numPr>
          <w:ilvl w:val="0"/>
          <w:numId w:val="29"/>
        </w:numPr>
        <w:spacing w:after="280" w:line="276" w:lineRule="auto"/>
        <w:ind w:left="720" w:hanging="720"/>
        <w:jc w:val="both"/>
        <w:rPr>
          <w:b w:val="1"/>
          <w:color w:val="548dd4"/>
        </w:rPr>
      </w:pPr>
      <w:r w:rsidDel="00000000" w:rsidR="00000000" w:rsidRPr="00000000">
        <w:rPr>
          <w:b w:val="1"/>
          <w:color w:val="548dd4"/>
          <w:rtl w:val="0"/>
        </w:rPr>
        <w:t xml:space="preserve">Activities</w:t>
      </w:r>
    </w:p>
    <w:p w:rsidR="00000000" w:rsidDel="00000000" w:rsidP="00000000" w:rsidRDefault="00000000" w:rsidRPr="00000000" w14:paraId="00000048">
      <w:pPr>
        <w:rPr>
          <w:b w:val="1"/>
          <w:color w:val="6d9eeb"/>
        </w:rPr>
      </w:pPr>
      <w:r w:rsidDel="00000000" w:rsidR="00000000" w:rsidRPr="00000000">
        <w:rPr>
          <w:b w:val="1"/>
          <w:color w:val="6d9eeb"/>
          <w:u w:val="single"/>
          <w:rtl w:val="0"/>
        </w:rPr>
        <w:t xml:space="preserve">Activity 1</w:t>
      </w:r>
      <w:r w:rsidDel="00000000" w:rsidR="00000000" w:rsidRPr="00000000">
        <w:rPr>
          <w:b w:val="1"/>
          <w:color w:val="6d9eeb"/>
          <w:rtl w:val="0"/>
        </w:rPr>
        <w:t xml:space="preserve">: Building of a sustainable National Non Technical Survey Capacity</w:t>
      </w:r>
    </w:p>
    <w:p w:rsidR="00000000" w:rsidDel="00000000" w:rsidP="00000000" w:rsidRDefault="00000000" w:rsidRPr="00000000" w14:paraId="00000049">
      <w:pPr>
        <w:rPr>
          <w:b w:val="1"/>
          <w:color w:val="6d9eeb"/>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t xml:space="preserve">To achieve the above objective, the following  activities shall be carried out by the Contractor:</w:t>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numPr>
          <w:ilvl w:val="0"/>
          <w:numId w:val="30"/>
        </w:numPr>
        <w:ind w:left="720" w:hanging="360"/>
        <w:rPr/>
      </w:pPr>
      <w:r w:rsidDel="00000000" w:rsidR="00000000" w:rsidRPr="00000000">
        <w:rPr>
          <w:rtl w:val="0"/>
        </w:rPr>
        <w:t xml:space="preserve">Deployment of the Contractor’s staff to the project location.</w:t>
      </w:r>
      <w:r w:rsidDel="00000000" w:rsidR="00000000" w:rsidRPr="00000000">
        <w:rPr>
          <w:rtl w:val="0"/>
        </w:rPr>
      </w:r>
    </w:p>
    <w:p w:rsidR="00000000" w:rsidDel="00000000" w:rsidP="00000000" w:rsidRDefault="00000000" w:rsidRPr="00000000" w14:paraId="0000004D">
      <w:pPr>
        <w:numPr>
          <w:ilvl w:val="0"/>
          <w:numId w:val="30"/>
        </w:numPr>
        <w:ind w:left="720" w:hanging="360"/>
        <w:rPr/>
      </w:pPr>
      <w:r w:rsidDel="00000000" w:rsidR="00000000" w:rsidRPr="00000000">
        <w:rPr>
          <w:rtl w:val="0"/>
        </w:rPr>
        <w:t xml:space="preserve">Development of a Training </w:t>
      </w:r>
      <w:r w:rsidDel="00000000" w:rsidR="00000000" w:rsidRPr="00000000">
        <w:rPr>
          <w:rtl w:val="0"/>
        </w:rPr>
        <w:t xml:space="preserve">Management</w:t>
      </w:r>
      <w:r w:rsidDel="00000000" w:rsidR="00000000" w:rsidRPr="00000000">
        <w:rPr>
          <w:rtl w:val="0"/>
        </w:rPr>
        <w:t xml:space="preserve"> Package</w:t>
      </w:r>
      <w:r w:rsidDel="00000000" w:rsidR="00000000" w:rsidRPr="00000000">
        <w:rPr>
          <w:vertAlign w:val="superscript"/>
        </w:rPr>
        <w:footnoteReference w:customMarkFollows="0" w:id="0"/>
      </w:r>
      <w:r w:rsidDel="00000000" w:rsidR="00000000" w:rsidRPr="00000000">
        <w:rPr>
          <w:rtl w:val="0"/>
        </w:rPr>
        <w:t xml:space="preserve"> (TMP) for the delivery of training on non technical survey methods and information management. The training should conform to the following standards:</w:t>
      </w:r>
      <w:r w:rsidDel="00000000" w:rsidR="00000000" w:rsidRPr="00000000">
        <w:rPr>
          <w:rtl w:val="0"/>
        </w:rPr>
      </w:r>
    </w:p>
    <w:p w:rsidR="00000000" w:rsidDel="00000000" w:rsidP="00000000" w:rsidRDefault="00000000" w:rsidRPr="00000000" w14:paraId="0000004E">
      <w:pPr>
        <w:numPr>
          <w:ilvl w:val="1"/>
          <w:numId w:val="30"/>
        </w:numPr>
        <w:ind w:left="1440" w:hanging="360"/>
        <w:rPr/>
      </w:pPr>
      <w:r w:rsidDel="00000000" w:rsidR="00000000" w:rsidRPr="00000000">
        <w:rPr>
          <w:rtl w:val="0"/>
        </w:rPr>
        <w:t xml:space="preserve">International Mine Action Standard (IMAS) for Non Technical Survey</w:t>
      </w:r>
      <w:r w:rsidDel="00000000" w:rsidR="00000000" w:rsidRPr="00000000">
        <w:rPr>
          <w:rtl w:val="0"/>
        </w:rPr>
      </w:r>
    </w:p>
    <w:p w:rsidR="00000000" w:rsidDel="00000000" w:rsidP="00000000" w:rsidRDefault="00000000" w:rsidRPr="00000000" w14:paraId="0000004F">
      <w:pPr>
        <w:numPr>
          <w:ilvl w:val="1"/>
          <w:numId w:val="30"/>
        </w:numPr>
        <w:ind w:left="1440" w:hanging="360"/>
        <w:rPr/>
      </w:pPr>
      <w:r w:rsidDel="00000000" w:rsidR="00000000" w:rsidRPr="00000000">
        <w:rPr>
          <w:rtl w:val="0"/>
        </w:rPr>
        <w:t xml:space="preserve">IMAS 06.10 Management of Training (2019)</w:t>
      </w:r>
      <w:r w:rsidDel="00000000" w:rsidR="00000000" w:rsidRPr="00000000">
        <w:rPr>
          <w:rtl w:val="0"/>
        </w:rPr>
      </w:r>
    </w:p>
    <w:p w:rsidR="00000000" w:rsidDel="00000000" w:rsidP="00000000" w:rsidRDefault="00000000" w:rsidRPr="00000000" w14:paraId="00000050">
      <w:pPr>
        <w:numPr>
          <w:ilvl w:val="1"/>
          <w:numId w:val="30"/>
        </w:numPr>
        <w:ind w:left="1440" w:hanging="360"/>
        <w:rPr/>
      </w:pPr>
      <w:r w:rsidDel="00000000" w:rsidR="00000000" w:rsidRPr="00000000">
        <w:rPr>
          <w:rtl w:val="0"/>
        </w:rPr>
        <w:t xml:space="preserve">IMAS 07.11 Land Release (2019)</w:t>
      </w:r>
    </w:p>
    <w:p w:rsidR="00000000" w:rsidDel="00000000" w:rsidP="00000000" w:rsidRDefault="00000000" w:rsidRPr="00000000" w14:paraId="00000051">
      <w:pPr>
        <w:numPr>
          <w:ilvl w:val="1"/>
          <w:numId w:val="30"/>
        </w:numPr>
        <w:ind w:left="1440" w:hanging="360"/>
        <w:rPr/>
      </w:pPr>
      <w:r w:rsidDel="00000000" w:rsidR="00000000" w:rsidRPr="00000000">
        <w:rPr>
          <w:rtl w:val="0"/>
        </w:rPr>
        <w:t xml:space="preserve">UNMAS Nigeria IMSMA reporting system.</w:t>
      </w:r>
      <w:r w:rsidDel="00000000" w:rsidR="00000000" w:rsidRPr="00000000">
        <w:rPr>
          <w:rtl w:val="0"/>
        </w:rPr>
      </w:r>
    </w:p>
    <w:p w:rsidR="00000000" w:rsidDel="00000000" w:rsidP="00000000" w:rsidRDefault="00000000" w:rsidRPr="00000000" w14:paraId="00000052">
      <w:pPr>
        <w:ind w:left="720" w:firstLine="0"/>
        <w:rPr/>
      </w:pPr>
      <w:r w:rsidDel="00000000" w:rsidR="00000000" w:rsidRPr="00000000">
        <w:rPr>
          <w:rtl w:val="0"/>
        </w:rPr>
        <w:t xml:space="preserve">The TMP shall be evaluated and accepted by UNMAS Nigeria before the start of the training delivery.  </w:t>
      </w:r>
    </w:p>
    <w:p w:rsidR="00000000" w:rsidDel="00000000" w:rsidP="00000000" w:rsidRDefault="00000000" w:rsidRPr="00000000" w14:paraId="00000053">
      <w:pPr>
        <w:keepLines w:val="1"/>
        <w:numPr>
          <w:ilvl w:val="0"/>
          <w:numId w:val="30"/>
        </w:numPr>
        <w:tabs>
          <w:tab w:val="left" w:pos="0"/>
        </w:tabs>
        <w:ind w:left="720" w:hanging="360"/>
        <w:jc w:val="both"/>
        <w:rPr/>
      </w:pPr>
      <w:r w:rsidDel="00000000" w:rsidR="00000000" w:rsidRPr="00000000">
        <w:rPr>
          <w:rtl w:val="0"/>
        </w:rPr>
        <w:t xml:space="preserve">Support UNMAS in the identification of priority areas for NTS activities. </w:t>
      </w:r>
    </w:p>
    <w:p w:rsidR="00000000" w:rsidDel="00000000" w:rsidP="00000000" w:rsidRDefault="00000000" w:rsidRPr="00000000" w14:paraId="00000054">
      <w:pPr>
        <w:keepLines w:val="1"/>
        <w:numPr>
          <w:ilvl w:val="0"/>
          <w:numId w:val="30"/>
        </w:numPr>
        <w:tabs>
          <w:tab w:val="left" w:pos="0"/>
        </w:tabs>
        <w:ind w:left="720" w:hanging="360"/>
        <w:jc w:val="both"/>
        <w:rPr/>
      </w:pPr>
      <w:r w:rsidDel="00000000" w:rsidR="00000000" w:rsidRPr="00000000">
        <w:rPr>
          <w:rtl w:val="0"/>
        </w:rPr>
        <w:t xml:space="preserve">Support UNMAS in identifying participants to NTS </w:t>
      </w:r>
      <w:r w:rsidDel="00000000" w:rsidR="00000000" w:rsidRPr="00000000">
        <w:rPr>
          <w:rtl w:val="0"/>
        </w:rPr>
        <w:t xml:space="preserve">trainings</w:t>
      </w:r>
      <w:r w:rsidDel="00000000" w:rsidR="00000000" w:rsidRPr="00000000">
        <w:rPr>
          <w:rtl w:val="0"/>
        </w:rPr>
        <w:t xml:space="preserve"> through administration, delivery and invigilation of a written aptitude test to ensure that candidates do have the requisite education level and literacy skills to start the training. Provide UNMAS with the scores and a list of candidates who passed.</w:t>
      </w:r>
    </w:p>
    <w:p w:rsidR="00000000" w:rsidDel="00000000" w:rsidP="00000000" w:rsidRDefault="00000000" w:rsidRPr="00000000" w14:paraId="00000055">
      <w:pPr>
        <w:keepLines w:val="1"/>
        <w:numPr>
          <w:ilvl w:val="0"/>
          <w:numId w:val="30"/>
        </w:numPr>
        <w:tabs>
          <w:tab w:val="left" w:pos="0"/>
        </w:tabs>
        <w:ind w:left="720" w:hanging="360"/>
        <w:jc w:val="both"/>
        <w:rPr/>
      </w:pPr>
      <w:r w:rsidDel="00000000" w:rsidR="00000000" w:rsidRPr="00000000">
        <w:rPr>
          <w:rtl w:val="0"/>
        </w:rPr>
        <w:t xml:space="preserve">Delivery of Non Technical Survey training in accordance with the approved TMP to the following </w:t>
      </w:r>
      <w:r w:rsidDel="00000000" w:rsidR="00000000" w:rsidRPr="00000000">
        <w:rPr>
          <w:b w:val="1"/>
          <w:rtl w:val="0"/>
        </w:rPr>
        <w:t xml:space="preserve">minimum </w:t>
      </w:r>
      <w:r w:rsidDel="00000000" w:rsidR="00000000" w:rsidRPr="00000000">
        <w:rPr>
          <w:rtl w:val="0"/>
        </w:rPr>
        <w:t xml:space="preserve">personnel as selected:</w:t>
      </w:r>
      <w:r w:rsidDel="00000000" w:rsidR="00000000" w:rsidRPr="00000000">
        <w:rPr>
          <w:rtl w:val="0"/>
        </w:rPr>
      </w:r>
    </w:p>
    <w:p w:rsidR="00000000" w:rsidDel="00000000" w:rsidP="00000000" w:rsidRDefault="00000000" w:rsidRPr="00000000" w14:paraId="00000056">
      <w:pPr>
        <w:keepLines w:val="1"/>
        <w:numPr>
          <w:ilvl w:val="1"/>
          <w:numId w:val="30"/>
        </w:numPr>
        <w:tabs>
          <w:tab w:val="left" w:pos="0"/>
        </w:tabs>
        <w:ind w:left="1440" w:hanging="360"/>
        <w:jc w:val="both"/>
        <w:rPr/>
      </w:pPr>
      <w:r w:rsidDel="00000000" w:rsidR="00000000" w:rsidRPr="00000000">
        <w:rPr>
          <w:rtl w:val="0"/>
        </w:rPr>
        <w:t xml:space="preserve">NEMA: 10 Pax</w:t>
      </w:r>
      <w:r w:rsidDel="00000000" w:rsidR="00000000" w:rsidRPr="00000000">
        <w:rPr>
          <w:rtl w:val="0"/>
        </w:rPr>
      </w:r>
    </w:p>
    <w:p w:rsidR="00000000" w:rsidDel="00000000" w:rsidP="00000000" w:rsidRDefault="00000000" w:rsidRPr="00000000" w14:paraId="00000057">
      <w:pPr>
        <w:keepLines w:val="1"/>
        <w:numPr>
          <w:ilvl w:val="1"/>
          <w:numId w:val="30"/>
        </w:numPr>
        <w:tabs>
          <w:tab w:val="left" w:pos="0"/>
        </w:tabs>
        <w:ind w:left="1440" w:hanging="360"/>
        <w:jc w:val="both"/>
        <w:rPr/>
      </w:pPr>
      <w:r w:rsidDel="00000000" w:rsidR="00000000" w:rsidRPr="00000000">
        <w:rPr>
          <w:rtl w:val="0"/>
        </w:rPr>
        <w:t xml:space="preserve">SEMA: 10 Pax</w:t>
      </w:r>
      <w:r w:rsidDel="00000000" w:rsidR="00000000" w:rsidRPr="00000000">
        <w:rPr>
          <w:rtl w:val="0"/>
        </w:rPr>
      </w:r>
    </w:p>
    <w:p w:rsidR="00000000" w:rsidDel="00000000" w:rsidP="00000000" w:rsidRDefault="00000000" w:rsidRPr="00000000" w14:paraId="00000058">
      <w:pPr>
        <w:keepLines w:val="1"/>
        <w:numPr>
          <w:ilvl w:val="1"/>
          <w:numId w:val="30"/>
        </w:numPr>
        <w:tabs>
          <w:tab w:val="left" w:pos="0"/>
        </w:tabs>
        <w:ind w:left="1440" w:hanging="360"/>
        <w:jc w:val="both"/>
        <w:rPr/>
      </w:pPr>
      <w:r w:rsidDel="00000000" w:rsidR="00000000" w:rsidRPr="00000000">
        <w:rPr>
          <w:rtl w:val="0"/>
        </w:rPr>
        <w:t xml:space="preserve">NPF: 10 Pax</w:t>
      </w:r>
      <w:r w:rsidDel="00000000" w:rsidR="00000000" w:rsidRPr="00000000">
        <w:rPr>
          <w:rtl w:val="0"/>
        </w:rPr>
      </w:r>
    </w:p>
    <w:p w:rsidR="00000000" w:rsidDel="00000000" w:rsidP="00000000" w:rsidRDefault="00000000" w:rsidRPr="00000000" w14:paraId="00000059">
      <w:pPr>
        <w:keepLines w:val="1"/>
        <w:numPr>
          <w:ilvl w:val="1"/>
          <w:numId w:val="30"/>
        </w:numPr>
        <w:tabs>
          <w:tab w:val="left" w:pos="0"/>
        </w:tabs>
        <w:ind w:left="1440" w:hanging="360"/>
        <w:jc w:val="both"/>
        <w:rPr/>
      </w:pPr>
      <w:r w:rsidDel="00000000" w:rsidR="00000000" w:rsidRPr="00000000">
        <w:rPr>
          <w:rtl w:val="0"/>
        </w:rPr>
        <w:t xml:space="preserve">NSCDC: 10 Pax</w:t>
      </w:r>
      <w:r w:rsidDel="00000000" w:rsidR="00000000" w:rsidRPr="00000000">
        <w:rPr>
          <w:rtl w:val="0"/>
        </w:rPr>
      </w:r>
    </w:p>
    <w:p w:rsidR="00000000" w:rsidDel="00000000" w:rsidP="00000000" w:rsidRDefault="00000000" w:rsidRPr="00000000" w14:paraId="0000005A">
      <w:pPr>
        <w:keepLines w:val="1"/>
        <w:numPr>
          <w:ilvl w:val="1"/>
          <w:numId w:val="30"/>
        </w:numPr>
        <w:tabs>
          <w:tab w:val="left" w:pos="0"/>
        </w:tabs>
        <w:ind w:left="1440" w:hanging="360"/>
        <w:jc w:val="both"/>
        <w:rPr/>
      </w:pPr>
      <w:r w:rsidDel="00000000" w:rsidR="00000000" w:rsidRPr="00000000">
        <w:rPr>
          <w:rtl w:val="0"/>
        </w:rPr>
        <w:t xml:space="preserve">2 CSO: 20 Pax</w:t>
      </w:r>
      <w:r w:rsidDel="00000000" w:rsidR="00000000" w:rsidRPr="00000000">
        <w:rPr>
          <w:rtl w:val="0"/>
        </w:rPr>
      </w:r>
    </w:p>
    <w:p w:rsidR="00000000" w:rsidDel="00000000" w:rsidP="00000000" w:rsidRDefault="00000000" w:rsidRPr="00000000" w14:paraId="0000005B">
      <w:pPr>
        <w:keepLines w:val="1"/>
        <w:numPr>
          <w:ilvl w:val="0"/>
          <w:numId w:val="31"/>
        </w:numPr>
        <w:tabs>
          <w:tab w:val="left" w:pos="0"/>
        </w:tabs>
        <w:ind w:left="720" w:hanging="360"/>
        <w:jc w:val="both"/>
        <w:rPr/>
      </w:pPr>
      <w:r w:rsidDel="00000000" w:rsidR="00000000" w:rsidRPr="00000000">
        <w:rPr>
          <w:rtl w:val="0"/>
        </w:rPr>
        <w:t xml:space="preserve">Support the operational deployment of trained NTS personnel to the identified priority areas in accordance with UNMAS Task </w:t>
      </w:r>
      <w:r w:rsidDel="00000000" w:rsidR="00000000" w:rsidRPr="00000000">
        <w:rPr>
          <w:rtl w:val="0"/>
        </w:rPr>
        <w:t xml:space="preserve">Orders</w:t>
      </w:r>
      <w:r w:rsidDel="00000000" w:rsidR="00000000" w:rsidRPr="00000000">
        <w:rPr>
          <w:rtl w:val="0"/>
        </w:rPr>
        <w:t xml:space="preserve"> (e.g. coordinate, assist and support with the organization of the NTS activities to ensure newly trained personnel do deploy. Debriefings with NTS officers after returning back to their respective HQ and provide feedback and advice on any challenges encountered.)</w:t>
      </w:r>
      <w:r w:rsidDel="00000000" w:rsidR="00000000" w:rsidRPr="00000000">
        <w:rPr>
          <w:rtl w:val="0"/>
        </w:rPr>
      </w:r>
    </w:p>
    <w:p w:rsidR="00000000" w:rsidDel="00000000" w:rsidP="00000000" w:rsidRDefault="00000000" w:rsidRPr="00000000" w14:paraId="0000005C">
      <w:pPr>
        <w:keepLines w:val="1"/>
        <w:numPr>
          <w:ilvl w:val="0"/>
          <w:numId w:val="31"/>
        </w:numPr>
        <w:tabs>
          <w:tab w:val="left" w:pos="0"/>
        </w:tabs>
        <w:ind w:left="720" w:hanging="360"/>
        <w:jc w:val="both"/>
        <w:rPr/>
      </w:pPr>
      <w:r w:rsidDel="00000000" w:rsidR="00000000" w:rsidRPr="00000000">
        <w:rPr>
          <w:rtl w:val="0"/>
        </w:rPr>
        <w:t xml:space="preserve">Mentor trained NTS personnel in the conduct of their work as appropriate and possible, and monitor adherence to agreed work plans for a period of one (1)  </w:t>
      </w:r>
      <w:r w:rsidDel="00000000" w:rsidR="00000000" w:rsidRPr="00000000">
        <w:rPr>
          <w:rtl w:val="0"/>
        </w:rPr>
        <w:t xml:space="preserve">month</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5D">
      <w:pPr>
        <w:keepLines w:val="1"/>
        <w:numPr>
          <w:ilvl w:val="0"/>
          <w:numId w:val="31"/>
        </w:numPr>
        <w:tabs>
          <w:tab w:val="left" w:pos="0"/>
        </w:tabs>
        <w:ind w:left="720" w:hanging="360"/>
        <w:jc w:val="both"/>
        <w:rPr/>
      </w:pPr>
      <w:r w:rsidDel="00000000" w:rsidR="00000000" w:rsidRPr="00000000">
        <w:rPr>
          <w:rtl w:val="0"/>
        </w:rPr>
        <w:t xml:space="preserve">Quality control and assist with the compilation of the IMSMA reports through On the Job Training (OJT) of the trainees during the implementation of Phase 3 of the </w:t>
      </w:r>
      <w:r w:rsidDel="00000000" w:rsidR="00000000" w:rsidRPr="00000000">
        <w:rPr>
          <w:rtl w:val="0"/>
        </w:rPr>
        <w:t xml:space="preserve">project</w:t>
      </w:r>
      <w:r w:rsidDel="00000000" w:rsidR="00000000" w:rsidRPr="00000000">
        <w:rPr>
          <w:rtl w:val="0"/>
        </w:rPr>
      </w:r>
    </w:p>
    <w:p w:rsidR="00000000" w:rsidDel="00000000" w:rsidP="00000000" w:rsidRDefault="00000000" w:rsidRPr="00000000" w14:paraId="0000005E">
      <w:pPr>
        <w:keepLines w:val="1"/>
        <w:numPr>
          <w:ilvl w:val="0"/>
          <w:numId w:val="18"/>
        </w:numPr>
        <w:tabs>
          <w:tab w:val="left" w:pos="0"/>
        </w:tabs>
        <w:ind w:left="720" w:hanging="360"/>
        <w:jc w:val="both"/>
        <w:rPr/>
      </w:pPr>
      <w:r w:rsidDel="00000000" w:rsidR="00000000" w:rsidRPr="00000000">
        <w:rPr>
          <w:rtl w:val="0"/>
        </w:rPr>
        <w:t xml:space="preserve">Develop and deliver a TMP for a Training of Trainer (ToT) Package to build the capacity of selected NTS personnel to deliver NTS training to other personnel within their organizations.</w:t>
      </w:r>
      <w:r w:rsidDel="00000000" w:rsidR="00000000" w:rsidRPr="00000000">
        <w:rPr>
          <w:rtl w:val="0"/>
        </w:rPr>
      </w:r>
    </w:p>
    <w:p w:rsidR="00000000" w:rsidDel="00000000" w:rsidP="00000000" w:rsidRDefault="00000000" w:rsidRPr="00000000" w14:paraId="0000005F">
      <w:pPr>
        <w:ind w:left="720" w:firstLine="0"/>
        <w:rPr/>
      </w:pPr>
      <w:r w:rsidDel="00000000" w:rsidR="00000000" w:rsidRPr="00000000">
        <w:rPr>
          <w:rtl w:val="0"/>
        </w:rPr>
        <w:t xml:space="preserve">The TMP shall be evaluated and accepted by UNMAS Nigeria before the start of the training and should conform to IMAS 06.10 - Management of Training (Version 2019)</w:t>
      </w:r>
    </w:p>
    <w:p w:rsidR="00000000" w:rsidDel="00000000" w:rsidP="00000000" w:rsidRDefault="00000000" w:rsidRPr="00000000" w14:paraId="00000060">
      <w:pPr>
        <w:keepLines w:val="1"/>
        <w:numPr>
          <w:ilvl w:val="0"/>
          <w:numId w:val="18"/>
        </w:numPr>
        <w:tabs>
          <w:tab w:val="left" w:pos="0"/>
        </w:tabs>
        <w:ind w:left="720" w:hanging="360"/>
        <w:jc w:val="both"/>
        <w:rPr/>
      </w:pPr>
      <w:r w:rsidDel="00000000" w:rsidR="00000000" w:rsidRPr="00000000">
        <w:rPr>
          <w:rtl w:val="0"/>
        </w:rPr>
        <w:t xml:space="preserve">Support the operationalisation of training sessions conducted by the trainers and the management of training records and other training related </w:t>
      </w:r>
      <w:r w:rsidDel="00000000" w:rsidR="00000000" w:rsidRPr="00000000">
        <w:rPr>
          <w:rtl w:val="0"/>
        </w:rPr>
        <w:t xml:space="preserve">information</w:t>
      </w:r>
      <w:r w:rsidDel="00000000" w:rsidR="00000000" w:rsidRPr="00000000">
        <w:rPr>
          <w:rtl w:val="0"/>
        </w:rPr>
        <w:t xml:space="preserve">. </w:t>
      </w:r>
    </w:p>
    <w:p w:rsidR="00000000" w:rsidDel="00000000" w:rsidP="00000000" w:rsidRDefault="00000000" w:rsidRPr="00000000" w14:paraId="00000061">
      <w:pPr>
        <w:keepLines w:val="1"/>
        <w:numPr>
          <w:ilvl w:val="0"/>
          <w:numId w:val="7"/>
        </w:numPr>
        <w:tabs>
          <w:tab w:val="left" w:pos="0"/>
        </w:tabs>
        <w:ind w:left="720" w:hanging="360"/>
        <w:jc w:val="both"/>
        <w:rPr/>
      </w:pPr>
      <w:r w:rsidDel="00000000" w:rsidR="00000000" w:rsidRPr="00000000">
        <w:rPr>
          <w:rtl w:val="0"/>
        </w:rPr>
        <w:t xml:space="preserve">Demobilization of Contractor staff</w:t>
      </w:r>
      <w:r w:rsidDel="00000000" w:rsidR="00000000" w:rsidRPr="00000000">
        <w:rPr>
          <w:rtl w:val="0"/>
        </w:rPr>
      </w:r>
    </w:p>
    <w:p w:rsidR="00000000" w:rsidDel="00000000" w:rsidP="00000000" w:rsidRDefault="00000000" w:rsidRPr="00000000" w14:paraId="00000062">
      <w:pPr>
        <w:keepLines w:val="1"/>
        <w:numPr>
          <w:ilvl w:val="0"/>
          <w:numId w:val="7"/>
        </w:numPr>
        <w:tabs>
          <w:tab w:val="left" w:pos="0"/>
        </w:tabs>
        <w:ind w:left="720" w:hanging="360"/>
        <w:jc w:val="both"/>
        <w:rPr/>
      </w:pPr>
      <w:r w:rsidDel="00000000" w:rsidR="00000000" w:rsidRPr="00000000">
        <w:rPr>
          <w:rtl w:val="0"/>
        </w:rPr>
        <w:t xml:space="preserve">Submission of final reports</w:t>
      </w:r>
      <w:r w:rsidDel="00000000" w:rsidR="00000000" w:rsidRPr="00000000">
        <w:rPr>
          <w:rtl w:val="0"/>
        </w:rPr>
      </w:r>
    </w:p>
    <w:p w:rsidR="00000000" w:rsidDel="00000000" w:rsidP="00000000" w:rsidRDefault="00000000" w:rsidRPr="00000000" w14:paraId="00000063">
      <w:pPr>
        <w:rPr>
          <w:b w:val="1"/>
          <w:color w:val="6d9eeb"/>
        </w:rPr>
      </w:pPr>
      <w:r w:rsidDel="00000000" w:rsidR="00000000" w:rsidRPr="00000000">
        <w:rPr>
          <w:rtl w:val="0"/>
        </w:rPr>
      </w:r>
    </w:p>
    <w:p w:rsidR="00000000" w:rsidDel="00000000" w:rsidP="00000000" w:rsidRDefault="00000000" w:rsidRPr="00000000" w14:paraId="00000064">
      <w:pPr>
        <w:rPr>
          <w:b w:val="1"/>
          <w:color w:val="6d9eeb"/>
        </w:rPr>
      </w:pPr>
      <w:r w:rsidDel="00000000" w:rsidR="00000000" w:rsidRPr="00000000">
        <w:rPr>
          <w:b w:val="1"/>
          <w:color w:val="6d9eeb"/>
          <w:u w:val="single"/>
          <w:rtl w:val="0"/>
        </w:rPr>
        <w:t xml:space="preserve">Activity 2</w:t>
      </w:r>
      <w:r w:rsidDel="00000000" w:rsidR="00000000" w:rsidRPr="00000000">
        <w:rPr>
          <w:b w:val="1"/>
          <w:color w:val="6d9eeb"/>
          <w:rtl w:val="0"/>
        </w:rPr>
        <w:t xml:space="preserve">: Expanding and building a sustainable capacity of Explosive Ordnance Risk Education Facilitators</w:t>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rtl w:val="0"/>
        </w:rPr>
        <w:t xml:space="preserve">To achieve the above objective, the following activities shall be carried out by the contractor:</w:t>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numPr>
          <w:ilvl w:val="0"/>
          <w:numId w:val="1"/>
        </w:numPr>
        <w:ind w:left="720" w:hanging="360"/>
        <w:rPr/>
      </w:pPr>
      <w:r w:rsidDel="00000000" w:rsidR="00000000" w:rsidRPr="00000000">
        <w:rPr>
          <w:rtl w:val="0"/>
        </w:rPr>
        <w:t xml:space="preserve">Deployment of the Contractor’s staff to the project location.</w:t>
      </w:r>
    </w:p>
    <w:p w:rsidR="00000000" w:rsidDel="00000000" w:rsidP="00000000" w:rsidRDefault="00000000" w:rsidRPr="00000000" w14:paraId="00000069">
      <w:pPr>
        <w:numPr>
          <w:ilvl w:val="0"/>
          <w:numId w:val="1"/>
        </w:numPr>
        <w:ind w:left="720" w:hanging="360"/>
        <w:rPr/>
      </w:pPr>
      <w:r w:rsidDel="00000000" w:rsidR="00000000" w:rsidRPr="00000000">
        <w:rPr>
          <w:rtl w:val="0"/>
        </w:rPr>
        <w:t xml:space="preserve">Development of a Training Management Package (TMP) to provide On The Job Training (OJT) and </w:t>
      </w:r>
      <w:r w:rsidDel="00000000" w:rsidR="00000000" w:rsidRPr="00000000">
        <w:rPr>
          <w:rtl w:val="0"/>
        </w:rPr>
        <w:t xml:space="preserve">mentoring</w:t>
      </w:r>
      <w:r w:rsidDel="00000000" w:rsidR="00000000" w:rsidRPr="00000000">
        <w:rPr>
          <w:rtl w:val="0"/>
        </w:rPr>
        <w:t xml:space="preserve"> to formed </w:t>
      </w:r>
      <w:r w:rsidDel="00000000" w:rsidR="00000000" w:rsidRPr="00000000">
        <w:rPr>
          <w:rtl w:val="0"/>
        </w:rPr>
        <w:t xml:space="preserve">EORE</w:t>
      </w:r>
      <w:r w:rsidDel="00000000" w:rsidR="00000000" w:rsidRPr="00000000">
        <w:rPr>
          <w:rtl w:val="0"/>
        </w:rPr>
        <w:t xml:space="preserve"> trainers (recent graduates of an UNMAS administered ToT course) assigned to deliver EORE facilitator training to personnel within their organization.</w:t>
      </w:r>
    </w:p>
    <w:p w:rsidR="00000000" w:rsidDel="00000000" w:rsidP="00000000" w:rsidRDefault="00000000" w:rsidRPr="00000000" w14:paraId="0000006A">
      <w:pPr>
        <w:ind w:left="720" w:firstLine="0"/>
        <w:rPr/>
      </w:pPr>
      <w:r w:rsidDel="00000000" w:rsidR="00000000" w:rsidRPr="00000000">
        <w:rPr>
          <w:rtl w:val="0"/>
        </w:rPr>
        <w:t xml:space="preserve">The trainings should conform to the following standards;</w:t>
      </w:r>
    </w:p>
    <w:p w:rsidR="00000000" w:rsidDel="00000000" w:rsidP="00000000" w:rsidRDefault="00000000" w:rsidRPr="00000000" w14:paraId="0000006B">
      <w:pPr>
        <w:numPr>
          <w:ilvl w:val="2"/>
          <w:numId w:val="1"/>
        </w:numPr>
        <w:ind w:left="2160" w:hanging="360"/>
        <w:rPr/>
      </w:pPr>
      <w:r w:rsidDel="00000000" w:rsidR="00000000" w:rsidRPr="00000000">
        <w:rPr>
          <w:rtl w:val="0"/>
        </w:rPr>
        <w:t xml:space="preserve">International Mine Action Standards (IMAS) 12.10 for EORE</w:t>
      </w:r>
    </w:p>
    <w:p w:rsidR="00000000" w:rsidDel="00000000" w:rsidP="00000000" w:rsidRDefault="00000000" w:rsidRPr="00000000" w14:paraId="0000006C">
      <w:pPr>
        <w:numPr>
          <w:ilvl w:val="2"/>
          <w:numId w:val="1"/>
        </w:numPr>
        <w:ind w:left="2160" w:hanging="360"/>
        <w:rPr/>
      </w:pPr>
      <w:r w:rsidDel="00000000" w:rsidR="00000000" w:rsidRPr="00000000">
        <w:rPr>
          <w:rtl w:val="0"/>
        </w:rPr>
        <w:t xml:space="preserve">IMAS 06.10 Management of Training (2019)</w:t>
      </w:r>
    </w:p>
    <w:p w:rsidR="00000000" w:rsidDel="00000000" w:rsidP="00000000" w:rsidRDefault="00000000" w:rsidRPr="00000000" w14:paraId="0000006D">
      <w:pPr>
        <w:ind w:left="720" w:firstLine="0"/>
        <w:rPr/>
      </w:pPr>
      <w:r w:rsidDel="00000000" w:rsidR="00000000" w:rsidRPr="00000000">
        <w:rPr>
          <w:rtl w:val="0"/>
        </w:rPr>
        <w:t xml:space="preserve">The TMP shall be evaluated and accepted by UNMAS Nigeria before the start of the training delivery </w:t>
      </w:r>
    </w:p>
    <w:p w:rsidR="00000000" w:rsidDel="00000000" w:rsidP="00000000" w:rsidRDefault="00000000" w:rsidRPr="00000000" w14:paraId="0000006E">
      <w:pPr>
        <w:keepLines w:val="1"/>
        <w:numPr>
          <w:ilvl w:val="0"/>
          <w:numId w:val="1"/>
        </w:numPr>
        <w:tabs>
          <w:tab w:val="left" w:pos="0"/>
        </w:tabs>
        <w:ind w:left="720" w:hanging="360"/>
        <w:jc w:val="both"/>
        <w:rPr/>
      </w:pPr>
      <w:r w:rsidDel="00000000" w:rsidR="00000000" w:rsidRPr="00000000">
        <w:rPr>
          <w:rtl w:val="0"/>
        </w:rPr>
        <w:t xml:space="preserve">Delivery of Explosive Ordnance Risk Education OJT to EORE trainers of at least one (1) day of OJT in accordance with the approved TMP to </w:t>
      </w:r>
      <w:r w:rsidDel="00000000" w:rsidR="00000000" w:rsidRPr="00000000">
        <w:rPr>
          <w:b w:val="1"/>
          <w:rtl w:val="0"/>
        </w:rPr>
        <w:t xml:space="preserve">minimum</w:t>
      </w:r>
      <w:r w:rsidDel="00000000" w:rsidR="00000000" w:rsidRPr="00000000">
        <w:rPr>
          <w:rtl w:val="0"/>
        </w:rPr>
        <w:t xml:space="preserve"> the following personnel as selected:</w:t>
      </w:r>
    </w:p>
    <w:p w:rsidR="00000000" w:rsidDel="00000000" w:rsidP="00000000" w:rsidRDefault="00000000" w:rsidRPr="00000000" w14:paraId="0000006F">
      <w:pPr>
        <w:keepLines w:val="1"/>
        <w:numPr>
          <w:ilvl w:val="1"/>
          <w:numId w:val="1"/>
        </w:numPr>
        <w:tabs>
          <w:tab w:val="left" w:pos="0"/>
        </w:tabs>
        <w:ind w:left="1440" w:hanging="360"/>
        <w:jc w:val="both"/>
        <w:rPr/>
      </w:pPr>
      <w:r w:rsidDel="00000000" w:rsidR="00000000" w:rsidRPr="00000000">
        <w:rPr>
          <w:rtl w:val="0"/>
        </w:rPr>
        <w:t xml:space="preserve">MRRR: 10 Pax</w:t>
      </w:r>
    </w:p>
    <w:p w:rsidR="00000000" w:rsidDel="00000000" w:rsidP="00000000" w:rsidRDefault="00000000" w:rsidRPr="00000000" w14:paraId="00000070">
      <w:pPr>
        <w:keepLines w:val="1"/>
        <w:numPr>
          <w:ilvl w:val="1"/>
          <w:numId w:val="1"/>
        </w:numPr>
        <w:tabs>
          <w:tab w:val="left" w:pos="0"/>
        </w:tabs>
        <w:ind w:left="1440" w:hanging="360"/>
        <w:jc w:val="both"/>
        <w:rPr/>
      </w:pPr>
      <w:r w:rsidDel="00000000" w:rsidR="00000000" w:rsidRPr="00000000">
        <w:rPr>
          <w:rtl w:val="0"/>
        </w:rPr>
        <w:t xml:space="preserve">NEMA: 10 Pax</w:t>
      </w:r>
    </w:p>
    <w:p w:rsidR="00000000" w:rsidDel="00000000" w:rsidP="00000000" w:rsidRDefault="00000000" w:rsidRPr="00000000" w14:paraId="00000071">
      <w:pPr>
        <w:keepLines w:val="1"/>
        <w:numPr>
          <w:ilvl w:val="1"/>
          <w:numId w:val="1"/>
        </w:numPr>
        <w:tabs>
          <w:tab w:val="left" w:pos="0"/>
        </w:tabs>
        <w:ind w:left="1440" w:hanging="360"/>
        <w:jc w:val="both"/>
        <w:rPr/>
      </w:pPr>
      <w:r w:rsidDel="00000000" w:rsidR="00000000" w:rsidRPr="00000000">
        <w:rPr>
          <w:rtl w:val="0"/>
        </w:rPr>
        <w:t xml:space="preserve">SEMA: 10 Pax</w:t>
      </w:r>
    </w:p>
    <w:p w:rsidR="00000000" w:rsidDel="00000000" w:rsidP="00000000" w:rsidRDefault="00000000" w:rsidRPr="00000000" w14:paraId="00000072">
      <w:pPr>
        <w:keepLines w:val="1"/>
        <w:numPr>
          <w:ilvl w:val="1"/>
          <w:numId w:val="1"/>
        </w:numPr>
        <w:tabs>
          <w:tab w:val="left" w:pos="0"/>
        </w:tabs>
        <w:ind w:left="1440" w:hanging="360"/>
        <w:jc w:val="both"/>
        <w:rPr/>
      </w:pPr>
      <w:r w:rsidDel="00000000" w:rsidR="00000000" w:rsidRPr="00000000">
        <w:rPr>
          <w:rtl w:val="0"/>
        </w:rPr>
        <w:t xml:space="preserve">NSCDC: 10 Pax</w:t>
      </w:r>
    </w:p>
    <w:p w:rsidR="00000000" w:rsidDel="00000000" w:rsidP="00000000" w:rsidRDefault="00000000" w:rsidRPr="00000000" w14:paraId="00000073">
      <w:pPr>
        <w:keepLines w:val="1"/>
        <w:numPr>
          <w:ilvl w:val="1"/>
          <w:numId w:val="1"/>
        </w:numPr>
        <w:tabs>
          <w:tab w:val="left" w:pos="0"/>
        </w:tabs>
        <w:ind w:left="1440" w:hanging="360"/>
        <w:jc w:val="both"/>
        <w:rPr/>
      </w:pPr>
      <w:r w:rsidDel="00000000" w:rsidR="00000000" w:rsidRPr="00000000">
        <w:rPr>
          <w:rtl w:val="0"/>
        </w:rPr>
        <w:t xml:space="preserve">4 CSO: 40 Pax</w:t>
      </w:r>
    </w:p>
    <w:p w:rsidR="00000000" w:rsidDel="00000000" w:rsidP="00000000" w:rsidRDefault="00000000" w:rsidRPr="00000000" w14:paraId="00000074">
      <w:pPr>
        <w:keepLines w:val="1"/>
        <w:tabs>
          <w:tab w:val="left" w:pos="0"/>
        </w:tabs>
        <w:ind w:left="720" w:firstLine="0"/>
        <w:jc w:val="both"/>
        <w:rPr/>
      </w:pPr>
      <w:r w:rsidDel="00000000" w:rsidR="00000000" w:rsidRPr="00000000">
        <w:rPr>
          <w:rtl w:val="0"/>
        </w:rPr>
      </w:r>
    </w:p>
    <w:p w:rsidR="00000000" w:rsidDel="00000000" w:rsidP="00000000" w:rsidRDefault="00000000" w:rsidRPr="00000000" w14:paraId="00000075">
      <w:pPr>
        <w:keepLines w:val="1"/>
        <w:numPr>
          <w:ilvl w:val="0"/>
          <w:numId w:val="7"/>
        </w:numPr>
        <w:tabs>
          <w:tab w:val="left" w:pos="0"/>
        </w:tabs>
        <w:ind w:left="720" w:hanging="360"/>
        <w:jc w:val="both"/>
        <w:rPr>
          <w:u w:val="none"/>
        </w:rPr>
      </w:pPr>
      <w:r w:rsidDel="00000000" w:rsidR="00000000" w:rsidRPr="00000000">
        <w:rPr>
          <w:rtl w:val="0"/>
        </w:rPr>
        <w:t xml:space="preserve">Provide </w:t>
      </w:r>
      <w:r w:rsidDel="00000000" w:rsidR="00000000" w:rsidRPr="00000000">
        <w:rPr>
          <w:rtl w:val="0"/>
        </w:rPr>
        <w:t xml:space="preserve">mentoring of the EORE Trainers in the delivery of EORE training  to personnel within their organizations. As well as assisting them in the management of training records and other training related information. </w:t>
      </w:r>
      <w:r w:rsidDel="00000000" w:rsidR="00000000" w:rsidRPr="00000000">
        <w:rPr>
          <w:rtl w:val="0"/>
        </w:rPr>
      </w:r>
    </w:p>
    <w:p w:rsidR="00000000" w:rsidDel="00000000" w:rsidP="00000000" w:rsidRDefault="00000000" w:rsidRPr="00000000" w14:paraId="00000076">
      <w:pPr>
        <w:keepLines w:val="1"/>
        <w:numPr>
          <w:ilvl w:val="0"/>
          <w:numId w:val="7"/>
        </w:numPr>
        <w:tabs>
          <w:tab w:val="left" w:pos="0"/>
        </w:tabs>
        <w:ind w:left="720" w:hanging="360"/>
        <w:jc w:val="both"/>
        <w:rPr/>
      </w:pPr>
      <w:r w:rsidDel="00000000" w:rsidR="00000000" w:rsidRPr="00000000">
        <w:rPr>
          <w:rtl w:val="0"/>
        </w:rPr>
        <w:t xml:space="preserve">Demobilization of Contractor staff</w:t>
      </w:r>
    </w:p>
    <w:p w:rsidR="00000000" w:rsidDel="00000000" w:rsidP="00000000" w:rsidRDefault="00000000" w:rsidRPr="00000000" w14:paraId="00000077">
      <w:pPr>
        <w:keepLines w:val="1"/>
        <w:numPr>
          <w:ilvl w:val="0"/>
          <w:numId w:val="7"/>
        </w:numPr>
        <w:tabs>
          <w:tab w:val="left" w:pos="0"/>
        </w:tabs>
        <w:ind w:left="720" w:hanging="360"/>
        <w:jc w:val="both"/>
        <w:rPr/>
      </w:pPr>
      <w:r w:rsidDel="00000000" w:rsidR="00000000" w:rsidRPr="00000000">
        <w:rPr>
          <w:rtl w:val="0"/>
        </w:rPr>
        <w:t xml:space="preserve">Submission of final reports</w:t>
      </w:r>
    </w:p>
    <w:p w:rsidR="00000000" w:rsidDel="00000000" w:rsidP="00000000" w:rsidRDefault="00000000" w:rsidRPr="00000000" w14:paraId="00000078">
      <w:pPr>
        <w:keepLines w:val="1"/>
        <w:tabs>
          <w:tab w:val="left" w:pos="0"/>
        </w:tabs>
        <w:jc w:val="both"/>
        <w:rPr/>
      </w:pPr>
      <w:r w:rsidDel="00000000" w:rsidR="00000000" w:rsidRPr="00000000">
        <w:rPr>
          <w:rtl w:val="0"/>
        </w:rPr>
      </w:r>
    </w:p>
    <w:p w:rsidR="00000000" w:rsidDel="00000000" w:rsidP="00000000" w:rsidRDefault="00000000" w:rsidRPr="00000000" w14:paraId="00000079">
      <w:pPr>
        <w:tabs>
          <w:tab w:val="left" w:pos="540"/>
          <w:tab w:val="right" w:pos="8640"/>
        </w:tabs>
        <w:ind w:right="242"/>
        <w:jc w:val="both"/>
        <w:rPr>
          <w:b w:val="1"/>
          <w:color w:val="548dd4"/>
        </w:rPr>
      </w:pPr>
      <w:r w:rsidDel="00000000" w:rsidR="00000000" w:rsidRPr="00000000">
        <w:rPr>
          <w:rtl w:val="0"/>
        </w:rPr>
      </w:r>
    </w:p>
    <w:p w:rsidR="00000000" w:rsidDel="00000000" w:rsidP="00000000" w:rsidRDefault="00000000" w:rsidRPr="00000000" w14:paraId="0000007A">
      <w:pPr>
        <w:keepLines w:val="1"/>
        <w:numPr>
          <w:ilvl w:val="0"/>
          <w:numId w:val="23"/>
        </w:numPr>
        <w:tabs>
          <w:tab w:val="left" w:pos="0"/>
        </w:tabs>
        <w:ind w:left="360" w:hanging="360"/>
        <w:jc w:val="both"/>
        <w:rPr>
          <w:b w:val="1"/>
          <w:color w:val="548dd4"/>
        </w:rPr>
      </w:pPr>
      <w:r w:rsidDel="00000000" w:rsidR="00000000" w:rsidRPr="00000000">
        <w:rPr>
          <w:b w:val="1"/>
          <w:color w:val="548dd4"/>
          <w:rtl w:val="0"/>
        </w:rPr>
        <w:t xml:space="preserve">Area of Operations</w:t>
      </w:r>
      <w:r w:rsidDel="00000000" w:rsidR="00000000" w:rsidRPr="00000000">
        <w:rPr>
          <w:rtl w:val="0"/>
        </w:rPr>
      </w:r>
    </w:p>
    <w:p w:rsidR="00000000" w:rsidDel="00000000" w:rsidP="00000000" w:rsidRDefault="00000000" w:rsidRPr="00000000" w14:paraId="0000007B">
      <w:pPr>
        <w:keepLines w:val="1"/>
        <w:tabs>
          <w:tab w:val="left" w:pos="0"/>
        </w:tabs>
        <w:ind w:left="540" w:firstLine="0"/>
        <w:jc w:val="both"/>
        <w:rPr/>
      </w:pPr>
      <w:r w:rsidDel="00000000" w:rsidR="00000000" w:rsidRPr="00000000">
        <w:rPr>
          <w:rtl w:val="0"/>
        </w:rPr>
      </w:r>
    </w:p>
    <w:p w:rsidR="00000000" w:rsidDel="00000000" w:rsidP="00000000" w:rsidRDefault="00000000" w:rsidRPr="00000000" w14:paraId="0000007C">
      <w:pPr>
        <w:keepLines w:val="1"/>
        <w:tabs>
          <w:tab w:val="left" w:pos="0"/>
        </w:tabs>
        <w:jc w:val="both"/>
        <w:rPr>
          <w:b w:val="1"/>
        </w:rPr>
      </w:pPr>
      <w:r w:rsidDel="00000000" w:rsidR="00000000" w:rsidRPr="00000000">
        <w:rPr>
          <w:b w:val="1"/>
          <w:rtl w:val="0"/>
        </w:rPr>
        <w:t xml:space="preserve">The geographical areas where the staff should be selected from are Borno, Adamawa and Yobe (BAY) States. After the conclusion of the training, the staff should be deployed to the same areas from which they have been selected.</w:t>
      </w:r>
    </w:p>
    <w:p w:rsidR="00000000" w:rsidDel="00000000" w:rsidP="00000000" w:rsidRDefault="00000000" w:rsidRPr="00000000" w14:paraId="0000007D">
      <w:pPr>
        <w:keepLines w:val="1"/>
        <w:tabs>
          <w:tab w:val="left" w:pos="0"/>
        </w:tabs>
        <w:jc w:val="both"/>
        <w:rPr>
          <w:b w:val="1"/>
        </w:rPr>
      </w:pPr>
      <w:r w:rsidDel="00000000" w:rsidR="00000000" w:rsidRPr="00000000">
        <w:rPr>
          <w:rtl w:val="0"/>
        </w:rPr>
      </w:r>
    </w:p>
    <w:p w:rsidR="00000000" w:rsidDel="00000000" w:rsidP="00000000" w:rsidRDefault="00000000" w:rsidRPr="00000000" w14:paraId="0000007E">
      <w:pPr>
        <w:keepLines w:val="1"/>
        <w:tabs>
          <w:tab w:val="left" w:pos="0"/>
        </w:tabs>
        <w:jc w:val="both"/>
        <w:rPr>
          <w:b w:val="1"/>
        </w:rPr>
      </w:pPr>
      <w:r w:rsidDel="00000000" w:rsidR="00000000" w:rsidRPr="00000000">
        <w:rPr>
          <w:rtl w:val="0"/>
        </w:rPr>
        <w:t xml:space="preserve">The context of BAY States is in most zones an emergency one, and with movements planned for IDPs/returnees in 2021. In addition, there are new farmland zones to exploit and spontaneous movements of refugees and local habitants fleeing the conflict. With ongoing conflict in some Local Government Areas (</w:t>
      </w:r>
      <w:r w:rsidDel="00000000" w:rsidR="00000000" w:rsidRPr="00000000">
        <w:rPr>
          <w:rtl w:val="0"/>
        </w:rPr>
        <w:t xml:space="preserve">LGAs</w:t>
      </w:r>
      <w:r w:rsidDel="00000000" w:rsidR="00000000" w:rsidRPr="00000000">
        <w:rPr>
          <w:rtl w:val="0"/>
        </w:rPr>
        <w:t xml:space="preserve">), Non Technical Survey and Explosive Ordnance Risk Education are a high priority to support the civilian populations at-risk. </w:t>
      </w:r>
      <w:r w:rsidDel="00000000" w:rsidR="00000000" w:rsidRPr="00000000">
        <w:rPr>
          <w:rtl w:val="0"/>
        </w:rPr>
      </w:r>
    </w:p>
    <w:p w:rsidR="00000000" w:rsidDel="00000000" w:rsidP="00000000" w:rsidRDefault="00000000" w:rsidRPr="00000000" w14:paraId="0000007F">
      <w:pPr>
        <w:keepLines w:val="1"/>
        <w:tabs>
          <w:tab w:val="left" w:pos="0"/>
        </w:tabs>
        <w:ind w:left="0" w:firstLine="0"/>
        <w:jc w:val="both"/>
        <w:rPr>
          <w:color w:val="ff0000"/>
        </w:rPr>
      </w:pPr>
      <w:r w:rsidDel="00000000" w:rsidR="00000000" w:rsidRPr="00000000">
        <w:rPr>
          <w:rtl w:val="0"/>
        </w:rPr>
      </w:r>
    </w:p>
    <w:p w:rsidR="00000000" w:rsidDel="00000000" w:rsidP="00000000" w:rsidRDefault="00000000" w:rsidRPr="00000000" w14:paraId="00000080">
      <w:pPr>
        <w:keepNext w:val="0"/>
        <w:keepLines w:val="1"/>
        <w:widowControl w:val="1"/>
        <w:numPr>
          <w:ilvl w:val="0"/>
          <w:numId w:val="19"/>
        </w:numPr>
        <w:pBdr>
          <w:top w:space="0" w:sz="0" w:val="nil"/>
          <w:left w:space="0" w:sz="0" w:val="nil"/>
          <w:bottom w:space="0" w:sz="0" w:val="nil"/>
          <w:right w:space="0" w:sz="0" w:val="nil"/>
          <w:between w:space="0" w:sz="0" w:val="nil"/>
        </w:pBdr>
        <w:shd w:fill="auto" w:val="clear"/>
        <w:tabs>
          <w:tab w:val="left" w:pos="0"/>
        </w:tabs>
        <w:spacing w:after="200" w:before="0" w:line="276" w:lineRule="auto"/>
        <w:ind w:left="630" w:right="0" w:hanging="720"/>
        <w:jc w:val="both"/>
        <w:rPr>
          <w:rFonts w:ascii="Calibri" w:cs="Calibri" w:eastAsia="Calibri" w:hAnsi="Calibri"/>
          <w:b w:val="1"/>
          <w:i w:val="0"/>
          <w:smallCaps w:val="0"/>
          <w:strike w:val="0"/>
          <w:color w:val="548dd4"/>
          <w:sz w:val="22"/>
          <w:szCs w:val="22"/>
          <w:vertAlign w:val="baseline"/>
        </w:rPr>
      </w:pPr>
      <w:r w:rsidDel="00000000" w:rsidR="00000000" w:rsidRPr="00000000">
        <w:rPr>
          <w:rFonts w:ascii="Calibri" w:cs="Calibri" w:eastAsia="Calibri" w:hAnsi="Calibri"/>
          <w:b w:val="1"/>
          <w:i w:val="0"/>
          <w:smallCaps w:val="0"/>
          <w:strike w:val="0"/>
          <w:color w:val="548dd4"/>
          <w:sz w:val="22"/>
          <w:szCs w:val="22"/>
          <w:u w:val="none"/>
          <w:vertAlign w:val="baseline"/>
          <w:rtl w:val="0"/>
        </w:rPr>
        <w:t xml:space="preserve">Recommended Experience of the Contractor </w:t>
      </w:r>
    </w:p>
    <w:p w:rsidR="00000000" w:rsidDel="00000000" w:rsidP="00000000" w:rsidRDefault="00000000" w:rsidRPr="00000000" w14:paraId="00000081">
      <w:pPr>
        <w:keepLines w:val="1"/>
        <w:tabs>
          <w:tab w:val="left" w:pos="0"/>
        </w:tabs>
        <w:ind w:left="360" w:firstLine="0"/>
        <w:jc w:val="both"/>
        <w:rPr/>
      </w:pPr>
      <w:r w:rsidDel="00000000" w:rsidR="00000000" w:rsidRPr="00000000">
        <w:rPr>
          <w:rtl w:val="0"/>
        </w:rPr>
        <w:t xml:space="preserve">The Contractor shall be an </w:t>
      </w:r>
      <w:r w:rsidDel="00000000" w:rsidR="00000000" w:rsidRPr="00000000">
        <w:rPr>
          <w:b w:val="1"/>
          <w:rtl w:val="0"/>
        </w:rPr>
        <w:t xml:space="preserve">International or National Organisation registered in Nigeria</w:t>
      </w:r>
      <w:r w:rsidDel="00000000" w:rsidR="00000000" w:rsidRPr="00000000">
        <w:rPr>
          <w:rtl w:val="0"/>
        </w:rPr>
        <w:t xml:space="preserve"> and with the following experience:</w:t>
      </w:r>
    </w:p>
    <w:p w:rsidR="00000000" w:rsidDel="00000000" w:rsidP="00000000" w:rsidRDefault="00000000" w:rsidRPr="00000000" w14:paraId="00000082">
      <w:pPr>
        <w:keepLines w:val="1"/>
        <w:tabs>
          <w:tab w:val="left" w:pos="0"/>
        </w:tabs>
        <w:ind w:left="360" w:firstLine="0"/>
        <w:jc w:val="both"/>
        <w:rPr>
          <w:color w:val="548dd4"/>
        </w:rPr>
      </w:pPr>
      <w:r w:rsidDel="00000000" w:rsidR="00000000" w:rsidRPr="00000000">
        <w:rPr>
          <w:rtl w:val="0"/>
        </w:rPr>
      </w:r>
    </w:p>
    <w:p w:rsidR="00000000" w:rsidDel="00000000" w:rsidP="00000000" w:rsidRDefault="00000000" w:rsidRPr="00000000" w14:paraId="00000083">
      <w:pPr>
        <w:keepLines w:val="1"/>
        <w:tabs>
          <w:tab w:val="left" w:pos="0"/>
        </w:tabs>
        <w:ind w:left="360" w:firstLine="0"/>
        <w:jc w:val="both"/>
        <w:rPr>
          <w:color w:val="548dd4"/>
        </w:rPr>
      </w:pPr>
      <w:r w:rsidDel="00000000" w:rsidR="00000000" w:rsidRPr="00000000">
        <w:rPr>
          <w:rtl w:val="0"/>
        </w:rPr>
      </w:r>
    </w:p>
    <w:tbl>
      <w:tblPr>
        <w:tblStyle w:val="Table1"/>
        <w:tblW w:w="8850.0" w:type="dxa"/>
        <w:jc w:val="left"/>
        <w:tblInd w:w="4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425"/>
        <w:gridCol w:w="4425"/>
        <w:tblGridChange w:id="0">
          <w:tblGrid>
            <w:gridCol w:w="4425"/>
            <w:gridCol w:w="4425"/>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84">
            <w:pPr>
              <w:jc w:val="both"/>
              <w:rPr>
                <w:rFonts w:ascii="Arial" w:cs="Arial" w:eastAsia="Arial" w:hAnsi="Arial"/>
                <w:color w:val="548dd4"/>
                <w:sz w:val="20"/>
                <w:szCs w:val="20"/>
              </w:rPr>
            </w:pPr>
            <w:r w:rsidDel="00000000" w:rsidR="00000000" w:rsidRPr="00000000">
              <w:rPr>
                <w:rFonts w:ascii="Arial" w:cs="Arial" w:eastAsia="Arial" w:hAnsi="Arial"/>
                <w:sz w:val="20"/>
                <w:szCs w:val="20"/>
                <w:rtl w:val="0"/>
              </w:rPr>
              <w:t xml:space="preserve">1)</w:t>
            </w:r>
            <w:r w:rsidDel="00000000" w:rsidR="00000000" w:rsidRPr="00000000">
              <w:rPr>
                <w:rFonts w:ascii="Arial" w:cs="Arial" w:eastAsia="Arial" w:hAnsi="Arial"/>
                <w:sz w:val="20"/>
                <w:szCs w:val="20"/>
                <w:rtl w:val="0"/>
              </w:rPr>
              <w:t xml:space="preserve"> Experience in similar types of services </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85">
            <w:pPr>
              <w:widowControl w:val="0"/>
              <w:pBdr>
                <w:top w:space="0" w:sz="0" w:val="nil"/>
                <w:left w:space="0" w:sz="0" w:val="nil"/>
                <w:bottom w:space="0" w:sz="0" w:val="nil"/>
                <w:right w:space="0" w:sz="0" w:val="nil"/>
                <w:between w:space="0" w:sz="0" w:val="nil"/>
              </w:pBdr>
              <w:rPr>
                <w:rFonts w:ascii="Arial" w:cs="Arial" w:eastAsia="Arial" w:hAnsi="Arial"/>
                <w:color w:val="ff0000"/>
                <w:sz w:val="20"/>
                <w:szCs w:val="20"/>
              </w:rPr>
            </w:pPr>
            <w:r w:rsidDel="00000000" w:rsidR="00000000" w:rsidRPr="00000000">
              <w:rPr>
                <w:rFonts w:ascii="Arial" w:cs="Arial" w:eastAsia="Arial" w:hAnsi="Arial"/>
                <w:sz w:val="20"/>
                <w:szCs w:val="20"/>
                <w:rtl w:val="0"/>
              </w:rPr>
              <w:t xml:space="preserve">2) </w:t>
            </w:r>
            <w:r w:rsidDel="00000000" w:rsidR="00000000" w:rsidRPr="00000000">
              <w:rPr>
                <w:rFonts w:ascii="Arial" w:cs="Arial" w:eastAsia="Arial" w:hAnsi="Arial"/>
                <w:sz w:val="20"/>
                <w:szCs w:val="20"/>
                <w:rtl w:val="0"/>
              </w:rPr>
              <w:t xml:space="preserve">At least 2 years’ experience in conducting EORE/NTS training courses and experience in conducting Training of Trainers.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86">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3) </w:t>
            </w:r>
            <w:r w:rsidDel="00000000" w:rsidR="00000000" w:rsidRPr="00000000">
              <w:rPr>
                <w:rFonts w:ascii="Arial" w:cs="Arial" w:eastAsia="Arial" w:hAnsi="Arial"/>
                <w:sz w:val="20"/>
                <w:szCs w:val="20"/>
                <w:rtl w:val="0"/>
              </w:rPr>
              <w:t xml:space="preserve">Experience in the geographical region </w:t>
            </w:r>
          </w:p>
          <w:p w:rsidR="00000000" w:rsidDel="00000000" w:rsidP="00000000" w:rsidRDefault="00000000" w:rsidRPr="00000000" w14:paraId="00000087">
            <w:pPr>
              <w:jc w:val="both"/>
              <w:rPr>
                <w:rFonts w:ascii="Arial" w:cs="Arial" w:eastAsia="Arial" w:hAnsi="Arial"/>
                <w:color w:val="548dd4"/>
                <w:sz w:val="20"/>
                <w:szCs w:val="20"/>
              </w:rPr>
            </w:pPr>
            <w:r w:rsidDel="00000000" w:rsidR="00000000" w:rsidRPr="00000000">
              <w:rPr>
                <w:rFonts w:ascii="Arial" w:cs="Arial" w:eastAsia="Arial" w:hAnsi="Arial"/>
                <w:sz w:val="20"/>
                <w:szCs w:val="20"/>
                <w:rtl w:val="0"/>
              </w:rPr>
              <w:t xml:space="preserve">where the project will be implemented</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88">
            <w:pPr>
              <w:widowControl w:val="0"/>
              <w:rPr>
                <w:rFonts w:ascii="Arial" w:cs="Arial" w:eastAsia="Arial" w:hAnsi="Arial"/>
                <w:color w:val="548dd4"/>
                <w:sz w:val="20"/>
                <w:szCs w:val="20"/>
              </w:rPr>
            </w:pPr>
            <w:r w:rsidDel="00000000" w:rsidR="00000000" w:rsidRPr="00000000">
              <w:rPr>
                <w:rFonts w:ascii="Arial" w:cs="Arial" w:eastAsia="Arial" w:hAnsi="Arial"/>
                <w:sz w:val="20"/>
                <w:szCs w:val="20"/>
                <w:rtl w:val="0"/>
              </w:rPr>
              <w:t xml:space="preserve">4) At least 2 years presence in Northeast Nigeria, working with Mine Action stakeholders and at-risk population.</w:t>
            </w:r>
            <w:r w:rsidDel="00000000" w:rsidR="00000000" w:rsidRPr="00000000">
              <w:rPr>
                <w:rtl w:val="0"/>
              </w:rPr>
            </w:r>
          </w:p>
        </w:tc>
      </w:tr>
    </w:tbl>
    <w:p w:rsidR="00000000" w:rsidDel="00000000" w:rsidP="00000000" w:rsidRDefault="00000000" w:rsidRPr="00000000" w14:paraId="00000089">
      <w:pPr>
        <w:keepLines w:val="1"/>
        <w:tabs>
          <w:tab w:val="left" w:pos="0"/>
        </w:tabs>
        <w:ind w:left="360" w:firstLine="0"/>
        <w:jc w:val="both"/>
        <w:rPr/>
      </w:pPr>
      <w:r w:rsidDel="00000000" w:rsidR="00000000" w:rsidRPr="00000000">
        <w:rPr>
          <w:rtl w:val="0"/>
        </w:rPr>
        <w:t xml:space="preserve">The Proposal must include supportive documentation to demonstrate the required </w:t>
      </w:r>
      <w:r w:rsidDel="00000000" w:rsidR="00000000" w:rsidRPr="00000000">
        <w:rPr>
          <w:rtl w:val="0"/>
        </w:rPr>
        <w:t xml:space="preserve">experience</w:t>
      </w:r>
      <w:r w:rsidDel="00000000" w:rsidR="00000000" w:rsidRPr="00000000">
        <w:rPr>
          <w:rtl w:val="0"/>
        </w:rPr>
        <w:t xml:space="preserve"> - to be detailed in the Contractor’s organizational profile.</w:t>
      </w:r>
    </w:p>
    <w:p w:rsidR="00000000" w:rsidDel="00000000" w:rsidP="00000000" w:rsidRDefault="00000000" w:rsidRPr="00000000" w14:paraId="0000008A">
      <w:pPr>
        <w:keepLines w:val="1"/>
        <w:tabs>
          <w:tab w:val="left" w:pos="0"/>
        </w:tabs>
        <w:jc w:val="both"/>
        <w:rPr/>
      </w:pPr>
      <w:r w:rsidDel="00000000" w:rsidR="00000000" w:rsidRPr="00000000">
        <w:rPr>
          <w:rtl w:val="0"/>
        </w:rPr>
      </w:r>
    </w:p>
    <w:p w:rsidR="00000000" w:rsidDel="00000000" w:rsidP="00000000" w:rsidRDefault="00000000" w:rsidRPr="00000000" w14:paraId="0000008B">
      <w:pPr>
        <w:keepLines w:val="1"/>
        <w:tabs>
          <w:tab w:val="left" w:pos="0"/>
        </w:tabs>
        <w:ind w:left="360" w:firstLine="0"/>
        <w:jc w:val="both"/>
        <w:rPr>
          <w:color w:val="548dd4"/>
        </w:rPr>
      </w:pPr>
      <w:r w:rsidDel="00000000" w:rsidR="00000000" w:rsidRPr="00000000">
        <w:rPr>
          <w:rtl w:val="0"/>
        </w:rPr>
      </w:r>
    </w:p>
    <w:p w:rsidR="00000000" w:rsidDel="00000000" w:rsidP="00000000" w:rsidRDefault="00000000" w:rsidRPr="00000000" w14:paraId="0000008C">
      <w:pPr>
        <w:keepLines w:val="1"/>
        <w:tabs>
          <w:tab w:val="left" w:pos="0"/>
        </w:tabs>
        <w:jc w:val="both"/>
        <w:rPr/>
      </w:pPr>
      <w:r w:rsidDel="00000000" w:rsidR="00000000" w:rsidRPr="00000000">
        <w:rPr>
          <w:b w:val="1"/>
          <w:color w:val="548dd4"/>
          <w:rtl w:val="0"/>
        </w:rPr>
        <w:t xml:space="preserve">10.</w:t>
      </w:r>
      <w:r w:rsidDel="00000000" w:rsidR="00000000" w:rsidRPr="00000000">
        <w:rPr>
          <w:color w:val="548dd4"/>
          <w:rtl w:val="0"/>
        </w:rPr>
        <w:t xml:space="preserve"> </w:t>
      </w:r>
      <w:r w:rsidDel="00000000" w:rsidR="00000000" w:rsidRPr="00000000">
        <w:rPr>
          <w:b w:val="1"/>
          <w:color w:val="548dd4"/>
          <w:rtl w:val="0"/>
        </w:rPr>
        <w:t xml:space="preserve">Management and administration Capacity</w:t>
      </w:r>
      <w:r w:rsidDel="00000000" w:rsidR="00000000" w:rsidRPr="00000000">
        <w:rPr>
          <w:rtl w:val="0"/>
        </w:rPr>
      </w:r>
    </w:p>
    <w:p w:rsidR="00000000" w:rsidDel="00000000" w:rsidP="00000000" w:rsidRDefault="00000000" w:rsidRPr="00000000" w14:paraId="0000008D">
      <w:pPr>
        <w:keepLines w:val="1"/>
        <w:tabs>
          <w:tab w:val="left" w:pos="0"/>
        </w:tabs>
        <w:jc w:val="both"/>
        <w:rPr>
          <w:color w:val="548dd4"/>
        </w:rPr>
      </w:pPr>
      <w:r w:rsidDel="00000000" w:rsidR="00000000" w:rsidRPr="00000000">
        <w:rPr>
          <w:rtl w:val="0"/>
        </w:rPr>
      </w:r>
    </w:p>
    <w:p w:rsidR="00000000" w:rsidDel="00000000" w:rsidP="00000000" w:rsidRDefault="00000000" w:rsidRPr="00000000" w14:paraId="0000008E">
      <w:pPr>
        <w:keepLines w:val="1"/>
        <w:tabs>
          <w:tab w:val="left" w:pos="630"/>
        </w:tabs>
        <w:ind w:left="540" w:firstLine="0"/>
        <w:jc w:val="both"/>
        <w:rPr/>
      </w:pPr>
      <w:r w:rsidDel="00000000" w:rsidR="00000000" w:rsidRPr="00000000">
        <w:rPr>
          <w:rtl w:val="0"/>
        </w:rPr>
        <w:t xml:space="preserve">The Contractor is expected to be innovative, provide management solutions to the problems and a demonstrated commitment to enhancing the quality of the support supplied to UNMAS Nigeria throughout the full duration of the Contract. The Contractor will provide an organisational chart along with a terms of reference (TOR) describing the roles and responsibilities for each position. Integrating women as part of the Management and/ or Operational Capacity is strongly encouraged. </w:t>
      </w:r>
    </w:p>
    <w:p w:rsidR="00000000" w:rsidDel="00000000" w:rsidP="00000000" w:rsidRDefault="00000000" w:rsidRPr="00000000" w14:paraId="0000008F">
      <w:pPr>
        <w:keepLines w:val="1"/>
        <w:tabs>
          <w:tab w:val="left" w:pos="630"/>
        </w:tabs>
        <w:ind w:left="540" w:firstLine="0"/>
        <w:jc w:val="both"/>
        <w:rPr/>
      </w:pPr>
      <w:r w:rsidDel="00000000" w:rsidR="00000000" w:rsidRPr="00000000">
        <w:rPr>
          <w:rtl w:val="0"/>
        </w:rPr>
      </w:r>
    </w:p>
    <w:p w:rsidR="00000000" w:rsidDel="00000000" w:rsidP="00000000" w:rsidRDefault="00000000" w:rsidRPr="00000000" w14:paraId="00000090">
      <w:pPr>
        <w:keepLines w:val="1"/>
        <w:tabs>
          <w:tab w:val="left" w:pos="630"/>
        </w:tabs>
        <w:ind w:left="540" w:firstLine="0"/>
        <w:jc w:val="both"/>
        <w:rPr/>
      </w:pPr>
      <w:r w:rsidDel="00000000" w:rsidR="00000000" w:rsidRPr="00000000">
        <w:rPr>
          <w:rtl w:val="0"/>
        </w:rPr>
        <w:t xml:space="preserve">CVs and relevant certifications must be submitted as part of the proposal and be presented in a clear and concise way with translations provided of any certification not in English. The following is to be noted:</w:t>
      </w:r>
    </w:p>
    <w:p w:rsidR="00000000" w:rsidDel="00000000" w:rsidP="00000000" w:rsidRDefault="00000000" w:rsidRPr="00000000" w14:paraId="00000091">
      <w:pPr>
        <w:keepLines w:val="1"/>
        <w:tabs>
          <w:tab w:val="left" w:pos="630"/>
        </w:tabs>
        <w:ind w:left="540" w:firstLine="0"/>
        <w:jc w:val="both"/>
        <w:rPr/>
      </w:pPr>
      <w:r w:rsidDel="00000000" w:rsidR="00000000" w:rsidRPr="00000000">
        <w:rPr>
          <w:rtl w:val="0"/>
        </w:rPr>
      </w:r>
    </w:p>
    <w:p w:rsidR="00000000" w:rsidDel="00000000" w:rsidP="00000000" w:rsidRDefault="00000000" w:rsidRPr="00000000" w14:paraId="00000092">
      <w:pPr>
        <w:keepLines w:val="1"/>
        <w:tabs>
          <w:tab w:val="left" w:pos="630"/>
        </w:tabs>
        <w:ind w:left="540" w:firstLine="0"/>
        <w:jc w:val="both"/>
        <w:rPr/>
      </w:pPr>
      <w:r w:rsidDel="00000000" w:rsidR="00000000" w:rsidRPr="00000000">
        <w:rPr>
          <w:rtl w:val="0"/>
        </w:rPr>
        <w:t xml:space="preserve">a)</w:t>
        <w:tab/>
        <w:t xml:space="preserve">For the positions marked as ‘key position’, bidders shall submit a statement of availability.</w:t>
      </w:r>
    </w:p>
    <w:p w:rsidR="00000000" w:rsidDel="00000000" w:rsidP="00000000" w:rsidRDefault="00000000" w:rsidRPr="00000000" w14:paraId="00000093">
      <w:pPr>
        <w:keepLines w:val="1"/>
        <w:tabs>
          <w:tab w:val="left" w:pos="630"/>
        </w:tabs>
        <w:ind w:left="540" w:firstLine="0"/>
        <w:jc w:val="both"/>
        <w:rPr/>
      </w:pPr>
      <w:r w:rsidDel="00000000" w:rsidR="00000000" w:rsidRPr="00000000">
        <w:rPr>
          <w:rtl w:val="0"/>
        </w:rPr>
      </w:r>
    </w:p>
    <w:p w:rsidR="00000000" w:rsidDel="00000000" w:rsidP="00000000" w:rsidRDefault="00000000" w:rsidRPr="00000000" w14:paraId="00000094">
      <w:pPr>
        <w:keepLines w:val="1"/>
        <w:tabs>
          <w:tab w:val="left" w:pos="630"/>
        </w:tabs>
        <w:ind w:left="540" w:firstLine="0"/>
        <w:jc w:val="both"/>
        <w:rPr/>
      </w:pPr>
      <w:r w:rsidDel="00000000" w:rsidR="00000000" w:rsidRPr="00000000">
        <w:rPr>
          <w:rtl w:val="0"/>
        </w:rPr>
        <w:t xml:space="preserve">b)</w:t>
        <w:tab/>
        <w:t xml:space="preserve">Bidders must note that qualifications for all staff positions detailed as ‘required’ will be evaluated on pass/fail criteria. </w:t>
      </w:r>
    </w:p>
    <w:p w:rsidR="00000000" w:rsidDel="00000000" w:rsidP="00000000" w:rsidRDefault="00000000" w:rsidRPr="00000000" w14:paraId="00000095">
      <w:pPr>
        <w:keepLines w:val="1"/>
        <w:tabs>
          <w:tab w:val="left" w:pos="630"/>
        </w:tabs>
        <w:ind w:left="540" w:firstLine="0"/>
        <w:jc w:val="both"/>
        <w:rPr/>
      </w:pPr>
      <w:r w:rsidDel="00000000" w:rsidR="00000000" w:rsidRPr="00000000">
        <w:rPr>
          <w:rtl w:val="0"/>
        </w:rPr>
      </w:r>
    </w:p>
    <w:p w:rsidR="00000000" w:rsidDel="00000000" w:rsidP="00000000" w:rsidRDefault="00000000" w:rsidRPr="00000000" w14:paraId="00000096">
      <w:pPr>
        <w:keepLines w:val="1"/>
        <w:tabs>
          <w:tab w:val="left" w:pos="630"/>
        </w:tabs>
        <w:ind w:left="540" w:firstLine="0"/>
        <w:jc w:val="both"/>
        <w:rPr/>
      </w:pPr>
      <w:r w:rsidDel="00000000" w:rsidR="00000000" w:rsidRPr="00000000">
        <w:rPr>
          <w:rtl w:val="0"/>
        </w:rPr>
        <w:tab/>
        <w:t xml:space="preserve">The Contractor is to provide the following </w:t>
      </w:r>
      <w:r w:rsidDel="00000000" w:rsidR="00000000" w:rsidRPr="00000000">
        <w:rPr>
          <w:b w:val="1"/>
          <w:rtl w:val="0"/>
        </w:rPr>
        <w:t xml:space="preserve">minimum </w:t>
      </w:r>
      <w:r w:rsidDel="00000000" w:rsidR="00000000" w:rsidRPr="00000000">
        <w:rPr>
          <w:rtl w:val="0"/>
        </w:rPr>
        <w:t xml:space="preserve">Management </w:t>
      </w:r>
      <w:r w:rsidDel="00000000" w:rsidR="00000000" w:rsidRPr="00000000">
        <w:rPr>
          <w:rtl w:val="0"/>
        </w:rPr>
        <w:t xml:space="preserve">Capacity</w:t>
      </w:r>
      <w:r w:rsidDel="00000000" w:rsidR="00000000" w:rsidRPr="00000000">
        <w:rPr>
          <w:rtl w:val="0"/>
        </w:rPr>
        <w:t xml:space="preserve">:</w:t>
      </w:r>
    </w:p>
    <w:p w:rsidR="00000000" w:rsidDel="00000000" w:rsidP="00000000" w:rsidRDefault="00000000" w:rsidRPr="00000000" w14:paraId="00000097">
      <w:pPr>
        <w:keepLines w:val="1"/>
        <w:tabs>
          <w:tab w:val="left" w:pos="630"/>
        </w:tabs>
        <w:ind w:left="540" w:firstLine="0"/>
        <w:jc w:val="both"/>
        <w:rPr/>
      </w:pPr>
      <w:r w:rsidDel="00000000" w:rsidR="00000000" w:rsidRPr="00000000">
        <w:rPr>
          <w:rtl w:val="0"/>
        </w:rPr>
      </w:r>
    </w:p>
    <w:tbl>
      <w:tblPr>
        <w:tblStyle w:val="Table2"/>
        <w:tblW w:w="9345.0" w:type="dxa"/>
        <w:jc w:val="left"/>
        <w:tblInd w:w="42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50"/>
        <w:gridCol w:w="540"/>
        <w:gridCol w:w="6555"/>
        <w:tblGridChange w:id="0">
          <w:tblGrid>
            <w:gridCol w:w="2250"/>
            <w:gridCol w:w="540"/>
            <w:gridCol w:w="6555"/>
          </w:tblGrid>
        </w:tblGridChange>
      </w:tblGrid>
      <w:tr>
        <w:trPr>
          <w:cantSplit w:val="0"/>
          <w:trHeight w:val="263" w:hRule="atLeast"/>
          <w:tblHeader w:val="0"/>
        </w:trPr>
        <w:tc>
          <w:tcPr>
            <w:tcBorders>
              <w:top w:color="000000" w:space="0" w:sz="4" w:val="single"/>
              <w:left w:color="000000" w:space="0" w:sz="4" w:val="single"/>
              <w:bottom w:color="000000" w:space="0" w:sz="4" w:val="single"/>
              <w:right w:color="000000" w:space="0" w:sz="4" w:val="single"/>
            </w:tcBorders>
            <w:shd w:fill="f2f2f2" w:val="clear"/>
          </w:tcPr>
          <w:p w:rsidR="00000000" w:rsidDel="00000000" w:rsidP="00000000" w:rsidRDefault="00000000" w:rsidRPr="00000000" w14:paraId="00000098">
            <w:pPr>
              <w:keepLines w:val="1"/>
              <w:tabs>
                <w:tab w:val="left" w:pos="630"/>
              </w:tabs>
              <w:ind w:left="540" w:firstLine="0"/>
              <w:jc w:val="both"/>
              <w:rPr>
                <w:b w:val="1"/>
              </w:rPr>
            </w:pPr>
            <w:r w:rsidDel="00000000" w:rsidR="00000000" w:rsidRPr="00000000">
              <w:rPr>
                <w:b w:val="1"/>
                <w:rtl w:val="0"/>
              </w:rPr>
              <w:t xml:space="preserve">Position</w:t>
            </w:r>
          </w:p>
        </w:tc>
        <w:tc>
          <w:tcPr>
            <w:tcBorders>
              <w:top w:color="000000" w:space="0" w:sz="4" w:val="single"/>
              <w:left w:color="000000" w:space="0" w:sz="4" w:val="single"/>
              <w:bottom w:color="000000" w:space="0" w:sz="4" w:val="single"/>
              <w:right w:color="000000" w:space="0" w:sz="4" w:val="single"/>
            </w:tcBorders>
            <w:shd w:fill="f2f2f2" w:val="clear"/>
          </w:tcPr>
          <w:p w:rsidR="00000000" w:rsidDel="00000000" w:rsidP="00000000" w:rsidRDefault="00000000" w:rsidRPr="00000000" w14:paraId="00000099">
            <w:pPr>
              <w:keepLines w:val="1"/>
              <w:tabs>
                <w:tab w:val="left" w:pos="630"/>
              </w:tabs>
              <w:ind w:left="540" w:firstLine="0"/>
              <w:jc w:val="both"/>
              <w:rPr>
                <w:b w:val="1"/>
              </w:rPr>
            </w:pPr>
            <w:r w:rsidDel="00000000" w:rsidR="00000000" w:rsidRPr="00000000">
              <w:rPr>
                <w:b w:val="1"/>
                <w:rtl w:val="0"/>
              </w:rPr>
              <w:t xml:space="preserve">#</w:t>
            </w:r>
          </w:p>
        </w:tc>
        <w:tc>
          <w:tcPr>
            <w:tcBorders>
              <w:top w:color="000000" w:space="0" w:sz="4" w:val="single"/>
              <w:left w:color="000000" w:space="0" w:sz="4" w:val="single"/>
              <w:bottom w:color="000000" w:space="0" w:sz="4" w:val="single"/>
              <w:right w:color="000000" w:space="0" w:sz="4" w:val="single"/>
            </w:tcBorders>
            <w:shd w:fill="f2f2f2" w:val="clear"/>
          </w:tcPr>
          <w:p w:rsidR="00000000" w:rsidDel="00000000" w:rsidP="00000000" w:rsidRDefault="00000000" w:rsidRPr="00000000" w14:paraId="0000009A">
            <w:pPr>
              <w:keepLines w:val="1"/>
              <w:tabs>
                <w:tab w:val="left" w:pos="630"/>
              </w:tabs>
              <w:ind w:left="540" w:firstLine="0"/>
              <w:jc w:val="both"/>
              <w:rPr>
                <w:b w:val="1"/>
                <w:u w:val="single"/>
              </w:rPr>
            </w:pPr>
            <w:r w:rsidDel="00000000" w:rsidR="00000000" w:rsidRPr="00000000">
              <w:rPr>
                <w:b w:val="1"/>
                <w:rtl w:val="0"/>
              </w:rPr>
              <w:t xml:space="preserve">Qualifications</w:t>
            </w:r>
            <w:r w:rsidDel="00000000" w:rsidR="00000000" w:rsidRPr="00000000">
              <w:rPr>
                <w:rtl w:val="0"/>
              </w:rPr>
            </w:r>
          </w:p>
        </w:tc>
      </w:tr>
      <w:tr>
        <w:trPr>
          <w:cantSplit w:val="0"/>
          <w:trHeight w:val="2305" w:hRule="atLeast"/>
          <w:tblHeader w:val="0"/>
        </w:trPr>
        <w:tc>
          <w:tcPr/>
          <w:p w:rsidR="00000000" w:rsidDel="00000000" w:rsidP="00000000" w:rsidRDefault="00000000" w:rsidRPr="00000000" w14:paraId="0000009B">
            <w:pPr>
              <w:keepLines w:val="1"/>
              <w:tabs>
                <w:tab w:val="left" w:pos="630"/>
              </w:tabs>
              <w:ind w:left="540" w:firstLine="0"/>
              <w:jc w:val="both"/>
              <w:rPr>
                <w:b w:val="1"/>
              </w:rPr>
            </w:pPr>
            <w:r w:rsidDel="00000000" w:rsidR="00000000" w:rsidRPr="00000000">
              <w:rPr>
                <w:b w:val="1"/>
                <w:rtl w:val="0"/>
              </w:rPr>
              <w:t xml:space="preserve">Project Manager/Coordinator </w:t>
            </w:r>
          </w:p>
          <w:p w:rsidR="00000000" w:rsidDel="00000000" w:rsidP="00000000" w:rsidRDefault="00000000" w:rsidRPr="00000000" w14:paraId="0000009C">
            <w:pPr>
              <w:keepLines w:val="1"/>
              <w:tabs>
                <w:tab w:val="left" w:pos="630"/>
              </w:tabs>
              <w:ind w:left="540" w:firstLine="0"/>
              <w:jc w:val="both"/>
              <w:rPr/>
            </w:pPr>
            <w:r w:rsidDel="00000000" w:rsidR="00000000" w:rsidRPr="00000000">
              <w:rPr>
                <w:rtl w:val="0"/>
              </w:rPr>
              <w:t xml:space="preserve">(Key position)</w:t>
            </w:r>
          </w:p>
          <w:p w:rsidR="00000000" w:rsidDel="00000000" w:rsidP="00000000" w:rsidRDefault="00000000" w:rsidRPr="00000000" w14:paraId="0000009D">
            <w:pPr>
              <w:keepLines w:val="1"/>
              <w:tabs>
                <w:tab w:val="left" w:pos="630"/>
              </w:tabs>
              <w:ind w:left="540" w:firstLine="0"/>
              <w:jc w:val="both"/>
              <w:rPr>
                <w:i w:val="1"/>
              </w:rPr>
            </w:pPr>
            <w:r w:rsidDel="00000000" w:rsidR="00000000" w:rsidRPr="00000000">
              <w:rPr>
                <w:i w:val="1"/>
                <w:rtl w:val="0"/>
              </w:rPr>
              <w:t xml:space="preserve">CV and Statement of Availability for this position must be submitted with the proposal</w:t>
            </w:r>
          </w:p>
          <w:p w:rsidR="00000000" w:rsidDel="00000000" w:rsidP="00000000" w:rsidRDefault="00000000" w:rsidRPr="00000000" w14:paraId="0000009E">
            <w:pPr>
              <w:keepLines w:val="1"/>
              <w:tabs>
                <w:tab w:val="left" w:pos="630"/>
              </w:tabs>
              <w:ind w:left="540" w:firstLine="0"/>
              <w:jc w:val="both"/>
              <w:rPr/>
            </w:pPr>
            <w:r w:rsidDel="00000000" w:rsidR="00000000" w:rsidRPr="00000000">
              <w:rPr>
                <w:rtl w:val="0"/>
              </w:rPr>
            </w:r>
          </w:p>
        </w:tc>
        <w:tc>
          <w:tcPr/>
          <w:p w:rsidR="00000000" w:rsidDel="00000000" w:rsidP="00000000" w:rsidRDefault="00000000" w:rsidRPr="00000000" w14:paraId="0000009F">
            <w:pPr>
              <w:keepLines w:val="1"/>
              <w:ind w:left="540" w:right="0" w:hanging="540"/>
              <w:jc w:val="both"/>
              <w:rPr/>
            </w:pPr>
            <w:r w:rsidDel="00000000" w:rsidR="00000000" w:rsidRPr="00000000">
              <w:rPr>
                <w:rtl w:val="0"/>
              </w:rPr>
              <w:t xml:space="preserve">1</w:t>
            </w:r>
          </w:p>
        </w:tc>
        <w:tc>
          <w:tcPr/>
          <w:p w:rsidR="00000000" w:rsidDel="00000000" w:rsidP="00000000" w:rsidRDefault="00000000" w:rsidRPr="00000000" w14:paraId="000000A0">
            <w:pPr>
              <w:keepLines w:val="1"/>
              <w:tabs>
                <w:tab w:val="left" w:pos="630"/>
              </w:tabs>
              <w:ind w:left="540" w:firstLine="0"/>
              <w:jc w:val="both"/>
              <w:rPr/>
            </w:pPr>
            <w:r w:rsidDel="00000000" w:rsidR="00000000" w:rsidRPr="00000000">
              <w:rPr>
                <w:rtl w:val="0"/>
              </w:rPr>
            </w:r>
          </w:p>
          <w:p w:rsidR="00000000" w:rsidDel="00000000" w:rsidP="00000000" w:rsidRDefault="00000000" w:rsidRPr="00000000" w14:paraId="000000A1">
            <w:pPr>
              <w:keepLines w:val="1"/>
              <w:numPr>
                <w:ilvl w:val="0"/>
                <w:numId w:val="20"/>
              </w:numPr>
              <w:tabs>
                <w:tab w:val="left" w:pos="630"/>
              </w:tabs>
              <w:ind w:left="720" w:hanging="360"/>
              <w:jc w:val="both"/>
              <w:rPr/>
            </w:pPr>
            <w:r w:rsidDel="00000000" w:rsidR="00000000" w:rsidRPr="00000000">
              <w:rPr>
                <w:rtl w:val="0"/>
              </w:rPr>
              <w:t xml:space="preserve">Relevant experience of two (2) years in managing humanitarian mine action (HMA) projects in the proposed Areas of Operations (</w:t>
            </w:r>
            <w:r w:rsidDel="00000000" w:rsidR="00000000" w:rsidRPr="00000000">
              <w:rPr>
                <w:b w:val="1"/>
                <w:rtl w:val="0"/>
              </w:rPr>
              <w:t xml:space="preserve">Required</w:t>
            </w:r>
            <w:r w:rsidDel="00000000" w:rsidR="00000000" w:rsidRPr="00000000">
              <w:rPr>
                <w:rtl w:val="0"/>
              </w:rPr>
              <w:t xml:space="preserve">).</w:t>
            </w:r>
          </w:p>
          <w:p w:rsidR="00000000" w:rsidDel="00000000" w:rsidP="00000000" w:rsidRDefault="00000000" w:rsidRPr="00000000" w14:paraId="000000A2">
            <w:pPr>
              <w:keepLines w:val="1"/>
              <w:tabs>
                <w:tab w:val="left" w:pos="630"/>
              </w:tabs>
              <w:ind w:left="720" w:firstLine="0"/>
              <w:jc w:val="both"/>
              <w:rPr/>
            </w:pPr>
            <w:r w:rsidDel="00000000" w:rsidR="00000000" w:rsidRPr="00000000">
              <w:rPr>
                <w:rtl w:val="0"/>
              </w:rPr>
            </w:r>
          </w:p>
          <w:p w:rsidR="00000000" w:rsidDel="00000000" w:rsidP="00000000" w:rsidRDefault="00000000" w:rsidRPr="00000000" w14:paraId="000000A3">
            <w:pPr>
              <w:keepLines w:val="1"/>
              <w:numPr>
                <w:ilvl w:val="0"/>
                <w:numId w:val="20"/>
              </w:numPr>
              <w:tabs>
                <w:tab w:val="left" w:pos="630"/>
              </w:tabs>
              <w:ind w:left="720" w:hanging="360"/>
              <w:jc w:val="both"/>
              <w:rPr/>
            </w:pPr>
            <w:r w:rsidDel="00000000" w:rsidR="00000000" w:rsidRPr="00000000">
              <w:rPr>
                <w:rtl w:val="0"/>
              </w:rPr>
              <w:t xml:space="preserve">Relevant experience of managing projects involving training courses and experience in Training of Trainers courses implementation and content development in projects of a duration of one (1) year or more (</w:t>
            </w:r>
            <w:r w:rsidDel="00000000" w:rsidR="00000000" w:rsidRPr="00000000">
              <w:rPr>
                <w:b w:val="1"/>
                <w:rtl w:val="0"/>
              </w:rPr>
              <w:t xml:space="preserve">Required</w:t>
            </w:r>
            <w:r w:rsidDel="00000000" w:rsidR="00000000" w:rsidRPr="00000000">
              <w:rPr>
                <w:rtl w:val="0"/>
              </w:rPr>
              <w:t xml:space="preserve">)</w:t>
            </w:r>
          </w:p>
          <w:p w:rsidR="00000000" w:rsidDel="00000000" w:rsidP="00000000" w:rsidRDefault="00000000" w:rsidRPr="00000000" w14:paraId="000000A4">
            <w:pPr>
              <w:keepLines w:val="1"/>
              <w:tabs>
                <w:tab w:val="left" w:pos="630"/>
              </w:tabs>
              <w:ind w:left="720" w:firstLine="0"/>
              <w:jc w:val="both"/>
              <w:rPr/>
            </w:pPr>
            <w:r w:rsidDel="00000000" w:rsidR="00000000" w:rsidRPr="00000000">
              <w:rPr>
                <w:rtl w:val="0"/>
              </w:rPr>
            </w:r>
          </w:p>
          <w:p w:rsidR="00000000" w:rsidDel="00000000" w:rsidP="00000000" w:rsidRDefault="00000000" w:rsidRPr="00000000" w14:paraId="000000A5">
            <w:pPr>
              <w:keepLines w:val="1"/>
              <w:numPr>
                <w:ilvl w:val="0"/>
                <w:numId w:val="20"/>
              </w:numPr>
              <w:tabs>
                <w:tab w:val="left" w:pos="630"/>
              </w:tabs>
              <w:ind w:left="720" w:hanging="360"/>
              <w:jc w:val="both"/>
              <w:rPr/>
            </w:pPr>
            <w:r w:rsidDel="00000000" w:rsidR="00000000" w:rsidRPr="00000000">
              <w:rPr>
                <w:rtl w:val="0"/>
              </w:rPr>
              <w:t xml:space="preserve">One (1) year of experience in managing projects under UN contractual agreements (</w:t>
            </w:r>
            <w:r w:rsidDel="00000000" w:rsidR="00000000" w:rsidRPr="00000000">
              <w:rPr>
                <w:b w:val="1"/>
                <w:rtl w:val="0"/>
              </w:rPr>
              <w:t xml:space="preserve">Recommended</w:t>
            </w:r>
            <w:r w:rsidDel="00000000" w:rsidR="00000000" w:rsidRPr="00000000">
              <w:rPr>
                <w:rtl w:val="0"/>
              </w:rPr>
              <w:t xml:space="preserve">).</w:t>
            </w:r>
          </w:p>
          <w:p w:rsidR="00000000" w:rsidDel="00000000" w:rsidP="00000000" w:rsidRDefault="00000000" w:rsidRPr="00000000" w14:paraId="000000A6">
            <w:pPr>
              <w:keepLines w:val="1"/>
              <w:tabs>
                <w:tab w:val="left" w:pos="630"/>
              </w:tabs>
              <w:jc w:val="both"/>
              <w:rPr/>
            </w:pPr>
            <w:r w:rsidDel="00000000" w:rsidR="00000000" w:rsidRPr="00000000">
              <w:rPr>
                <w:rtl w:val="0"/>
              </w:rPr>
            </w:r>
          </w:p>
          <w:p w:rsidR="00000000" w:rsidDel="00000000" w:rsidP="00000000" w:rsidRDefault="00000000" w:rsidRPr="00000000" w14:paraId="000000A7">
            <w:pPr>
              <w:keepLines w:val="1"/>
              <w:numPr>
                <w:ilvl w:val="0"/>
                <w:numId w:val="20"/>
              </w:numPr>
              <w:tabs>
                <w:tab w:val="left" w:pos="630"/>
              </w:tabs>
              <w:ind w:left="720" w:hanging="360"/>
              <w:jc w:val="both"/>
              <w:rPr/>
            </w:pPr>
            <w:r w:rsidDel="00000000" w:rsidR="00000000" w:rsidRPr="00000000">
              <w:rPr>
                <w:rtl w:val="0"/>
              </w:rPr>
              <w:t xml:space="preserve">Fluency in English language, written and spoken proven either by being a native speaker or through certifications, employment records or references(</w:t>
            </w:r>
            <w:r w:rsidDel="00000000" w:rsidR="00000000" w:rsidRPr="00000000">
              <w:rPr>
                <w:b w:val="1"/>
                <w:rtl w:val="0"/>
              </w:rPr>
              <w:t xml:space="preserve">Required</w:t>
            </w:r>
            <w:r w:rsidDel="00000000" w:rsidR="00000000" w:rsidRPr="00000000">
              <w:rPr>
                <w:rtl w:val="0"/>
              </w:rPr>
              <w:t xml:space="preserve">).</w:t>
            </w:r>
          </w:p>
        </w:tc>
      </w:tr>
      <w:tr>
        <w:trPr>
          <w:cantSplit w:val="0"/>
          <w:trHeight w:val="2305" w:hRule="atLeast"/>
          <w:tblHeader w:val="0"/>
        </w:trPr>
        <w:tc>
          <w:tcPr/>
          <w:p w:rsidR="00000000" w:rsidDel="00000000" w:rsidP="00000000" w:rsidRDefault="00000000" w:rsidRPr="00000000" w14:paraId="000000A8">
            <w:pPr>
              <w:keepLines w:val="1"/>
              <w:tabs>
                <w:tab w:val="left" w:pos="630"/>
              </w:tabs>
              <w:ind w:left="-90" w:firstLine="0"/>
              <w:jc w:val="both"/>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A9">
            <w:pPr>
              <w:keepLines w:val="1"/>
              <w:ind w:left="90" w:firstLine="0"/>
              <w:jc w:val="both"/>
              <w:rPr/>
            </w:pPr>
            <w:r w:rsidDel="00000000" w:rsidR="00000000" w:rsidRPr="00000000">
              <w:rPr>
                <w:b w:val="1"/>
                <w:rtl w:val="0"/>
              </w:rPr>
              <w:t xml:space="preserve">Support Services Officer (Finance, admin and logistic</w:t>
            </w:r>
            <w:r w:rsidDel="00000000" w:rsidR="00000000" w:rsidRPr="00000000">
              <w:rPr>
                <w:rtl w:val="0"/>
              </w:rPr>
              <w:t xml:space="preserve">)</w:t>
            </w:r>
          </w:p>
          <w:p w:rsidR="00000000" w:rsidDel="00000000" w:rsidP="00000000" w:rsidRDefault="00000000" w:rsidRPr="00000000" w14:paraId="000000AA">
            <w:pPr>
              <w:keepLines w:val="1"/>
              <w:ind w:left="90" w:firstLine="0"/>
              <w:jc w:val="both"/>
              <w:rPr/>
            </w:pPr>
            <w:r w:rsidDel="00000000" w:rsidR="00000000" w:rsidRPr="00000000">
              <w:rPr>
                <w:rtl w:val="0"/>
              </w:rPr>
              <w:t xml:space="preserve">(National position)</w:t>
            </w:r>
          </w:p>
          <w:p w:rsidR="00000000" w:rsidDel="00000000" w:rsidP="00000000" w:rsidRDefault="00000000" w:rsidRPr="00000000" w14:paraId="000000AB">
            <w:pPr>
              <w:keepLines w:val="1"/>
              <w:ind w:left="90" w:firstLine="0"/>
              <w:jc w:val="both"/>
              <w:rPr>
                <w:rFonts w:ascii="Arial" w:cs="Arial" w:eastAsia="Arial" w:hAnsi="Arial"/>
                <w:sz w:val="20"/>
                <w:szCs w:val="20"/>
                <w:u w:val="single"/>
              </w:rPr>
            </w:pPr>
            <w:r w:rsidDel="00000000" w:rsidR="00000000" w:rsidRPr="00000000">
              <w:rPr>
                <w:rtl w:val="0"/>
              </w:rPr>
            </w:r>
          </w:p>
        </w:tc>
        <w:tc>
          <w:tcPr/>
          <w:p w:rsidR="00000000" w:rsidDel="00000000" w:rsidP="00000000" w:rsidRDefault="00000000" w:rsidRPr="00000000" w14:paraId="000000AC">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1</w:t>
            </w:r>
          </w:p>
        </w:tc>
        <w:tc>
          <w:tcPr/>
          <w:p w:rsidR="00000000" w:rsidDel="00000000" w:rsidP="00000000" w:rsidRDefault="00000000" w:rsidRPr="00000000" w14:paraId="000000AD">
            <w:pPr>
              <w:keepLines w:val="1"/>
              <w:numPr>
                <w:ilvl w:val="0"/>
                <w:numId w:val="22"/>
              </w:numPr>
              <w:tabs>
                <w:tab w:val="left" w:pos="630"/>
              </w:tabs>
              <w:ind w:left="360" w:hanging="360"/>
              <w:jc w:val="both"/>
              <w:rPr/>
            </w:pPr>
            <w:r w:rsidDel="00000000" w:rsidR="00000000" w:rsidRPr="00000000">
              <w:rPr>
                <w:rtl w:val="0"/>
              </w:rPr>
              <w:t xml:space="preserve">A minimum of  two (2) years of relevant experience in support services for humanitarian projects (administration, human resources, finance, logistic) </w:t>
            </w:r>
            <w:r w:rsidDel="00000000" w:rsidR="00000000" w:rsidRPr="00000000">
              <w:rPr>
                <w:rFonts w:ascii="Arial" w:cs="Arial" w:eastAsia="Arial" w:hAnsi="Arial"/>
                <w:sz w:val="20"/>
                <w:szCs w:val="20"/>
                <w:rtl w:val="0"/>
              </w:rPr>
              <w:t xml:space="preserve">(</w:t>
            </w:r>
            <w:r w:rsidDel="00000000" w:rsidR="00000000" w:rsidRPr="00000000">
              <w:rPr>
                <w:rFonts w:ascii="Arial" w:cs="Arial" w:eastAsia="Arial" w:hAnsi="Arial"/>
                <w:b w:val="1"/>
                <w:sz w:val="20"/>
                <w:szCs w:val="20"/>
                <w:rtl w:val="0"/>
              </w:rPr>
              <w:t xml:space="preserve">Recommended</w:t>
            </w:r>
            <w:r w:rsidDel="00000000" w:rsidR="00000000" w:rsidRPr="00000000">
              <w:rPr>
                <w:rFonts w:ascii="Arial" w:cs="Arial" w:eastAsia="Arial" w:hAnsi="Arial"/>
                <w:sz w:val="20"/>
                <w:szCs w:val="20"/>
                <w:rtl w:val="0"/>
              </w:rPr>
              <w:t xml:space="preserve">)</w:t>
            </w:r>
            <w:r w:rsidDel="00000000" w:rsidR="00000000" w:rsidRPr="00000000">
              <w:rPr>
                <w:rtl w:val="0"/>
              </w:rPr>
              <w:t xml:space="preserve">. </w:t>
            </w:r>
          </w:p>
          <w:p w:rsidR="00000000" w:rsidDel="00000000" w:rsidP="00000000" w:rsidRDefault="00000000" w:rsidRPr="00000000" w14:paraId="000000AE">
            <w:pPr>
              <w:keepLines w:val="1"/>
              <w:tabs>
                <w:tab w:val="left" w:pos="630"/>
              </w:tabs>
              <w:ind w:left="720" w:firstLine="0"/>
              <w:jc w:val="both"/>
              <w:rPr/>
            </w:pPr>
            <w:r w:rsidDel="00000000" w:rsidR="00000000" w:rsidRPr="00000000">
              <w:rPr>
                <w:rtl w:val="0"/>
              </w:rPr>
            </w:r>
          </w:p>
          <w:p w:rsidR="00000000" w:rsidDel="00000000" w:rsidP="00000000" w:rsidRDefault="00000000" w:rsidRPr="00000000" w14:paraId="000000AF">
            <w:pPr>
              <w:keepLines w:val="1"/>
              <w:numPr>
                <w:ilvl w:val="0"/>
                <w:numId w:val="22"/>
              </w:numPr>
              <w:tabs>
                <w:tab w:val="left" w:pos="630"/>
              </w:tabs>
              <w:ind w:left="360" w:hanging="360"/>
              <w:jc w:val="both"/>
              <w:rPr/>
            </w:pPr>
            <w:r w:rsidDel="00000000" w:rsidR="00000000" w:rsidRPr="00000000">
              <w:rPr>
                <w:rtl w:val="0"/>
              </w:rPr>
              <w:t xml:space="preserve">One (1) year of experience in supporting projects under UN contractual agreements (</w:t>
            </w:r>
            <w:r w:rsidDel="00000000" w:rsidR="00000000" w:rsidRPr="00000000">
              <w:rPr>
                <w:b w:val="1"/>
                <w:rtl w:val="0"/>
              </w:rPr>
              <w:t xml:space="preserve">Recommended</w:t>
            </w:r>
            <w:r w:rsidDel="00000000" w:rsidR="00000000" w:rsidRPr="00000000">
              <w:rPr>
                <w:rtl w:val="0"/>
              </w:rPr>
              <w:t xml:space="preserve">).  </w:t>
            </w:r>
          </w:p>
          <w:p w:rsidR="00000000" w:rsidDel="00000000" w:rsidP="00000000" w:rsidRDefault="00000000" w:rsidRPr="00000000" w14:paraId="000000B0">
            <w:pPr>
              <w:keepLines w:val="1"/>
              <w:tabs>
                <w:tab w:val="left" w:pos="630"/>
              </w:tabs>
              <w:jc w:val="both"/>
              <w:rPr/>
            </w:pPr>
            <w:r w:rsidDel="00000000" w:rsidR="00000000" w:rsidRPr="00000000">
              <w:rPr>
                <w:rtl w:val="0"/>
              </w:rPr>
            </w:r>
          </w:p>
          <w:p w:rsidR="00000000" w:rsidDel="00000000" w:rsidP="00000000" w:rsidRDefault="00000000" w:rsidRPr="00000000" w14:paraId="000000B1">
            <w:pPr>
              <w:keepLines w:val="1"/>
              <w:numPr>
                <w:ilvl w:val="0"/>
                <w:numId w:val="22"/>
              </w:numPr>
              <w:tabs>
                <w:tab w:val="left" w:pos="630"/>
              </w:tabs>
              <w:ind w:left="360" w:hanging="360"/>
              <w:jc w:val="both"/>
              <w:rPr/>
            </w:pPr>
            <w:r w:rsidDel="00000000" w:rsidR="00000000" w:rsidRPr="00000000">
              <w:rPr>
                <w:rtl w:val="0"/>
              </w:rPr>
              <w:t xml:space="preserve">Good level of English language, written and spoken proven either through certifications, employment records or references </w:t>
            </w:r>
            <w:r w:rsidDel="00000000" w:rsidR="00000000" w:rsidRPr="00000000">
              <w:rPr>
                <w:rFonts w:ascii="Arial" w:cs="Arial" w:eastAsia="Arial" w:hAnsi="Arial"/>
                <w:sz w:val="20"/>
                <w:szCs w:val="20"/>
                <w:rtl w:val="0"/>
              </w:rPr>
              <w:t xml:space="preserve">(</w:t>
            </w:r>
            <w:r w:rsidDel="00000000" w:rsidR="00000000" w:rsidRPr="00000000">
              <w:rPr>
                <w:rFonts w:ascii="Arial" w:cs="Arial" w:eastAsia="Arial" w:hAnsi="Arial"/>
                <w:b w:val="1"/>
                <w:sz w:val="20"/>
                <w:szCs w:val="20"/>
                <w:rtl w:val="0"/>
              </w:rPr>
              <w:t xml:space="preserve">Recommended</w:t>
            </w:r>
            <w:r w:rsidDel="00000000" w:rsidR="00000000" w:rsidRPr="00000000">
              <w:rPr>
                <w:rFonts w:ascii="Arial" w:cs="Arial" w:eastAsia="Arial" w:hAnsi="Arial"/>
                <w:sz w:val="20"/>
                <w:szCs w:val="20"/>
                <w:rtl w:val="0"/>
              </w:rPr>
              <w:t xml:space="preserve">)</w:t>
            </w:r>
            <w:r w:rsidDel="00000000" w:rsidR="00000000" w:rsidRPr="00000000">
              <w:rPr>
                <w:rtl w:val="0"/>
              </w:rPr>
              <w:t xml:space="preserve">. </w:t>
            </w:r>
          </w:p>
          <w:p w:rsidR="00000000" w:rsidDel="00000000" w:rsidP="00000000" w:rsidRDefault="00000000" w:rsidRPr="00000000" w14:paraId="000000B2">
            <w:pPr>
              <w:keepLines w:val="1"/>
              <w:tabs>
                <w:tab w:val="left" w:pos="630"/>
              </w:tabs>
              <w:ind w:left="720" w:firstLine="0"/>
              <w:jc w:val="both"/>
              <w:rPr/>
            </w:pPr>
            <w:r w:rsidDel="00000000" w:rsidR="00000000" w:rsidRPr="00000000">
              <w:rPr>
                <w:rtl w:val="0"/>
              </w:rPr>
            </w:r>
          </w:p>
        </w:tc>
      </w:tr>
    </w:tbl>
    <w:p w:rsidR="00000000" w:rsidDel="00000000" w:rsidP="00000000" w:rsidRDefault="00000000" w:rsidRPr="00000000" w14:paraId="000000B3">
      <w:pPr>
        <w:keepLines w:val="1"/>
        <w:tabs>
          <w:tab w:val="left" w:pos="630"/>
        </w:tabs>
        <w:ind w:left="540" w:firstLine="0"/>
        <w:jc w:val="both"/>
        <w:rPr/>
      </w:pPr>
      <w:r w:rsidDel="00000000" w:rsidR="00000000" w:rsidRPr="00000000">
        <w:rPr>
          <w:rtl w:val="0"/>
        </w:rPr>
      </w:r>
    </w:p>
    <w:p w:rsidR="00000000" w:rsidDel="00000000" w:rsidP="00000000" w:rsidRDefault="00000000" w:rsidRPr="00000000" w14:paraId="000000B4">
      <w:pPr>
        <w:keepLines w:val="1"/>
        <w:tabs>
          <w:tab w:val="left" w:pos="630"/>
        </w:tabs>
        <w:jc w:val="both"/>
        <w:rPr/>
      </w:pPr>
      <w:r w:rsidDel="00000000" w:rsidR="00000000" w:rsidRPr="00000000">
        <w:rPr>
          <w:rtl w:val="0"/>
        </w:rPr>
      </w:r>
    </w:p>
    <w:p w:rsidR="00000000" w:rsidDel="00000000" w:rsidP="00000000" w:rsidRDefault="00000000" w:rsidRPr="00000000" w14:paraId="000000B5">
      <w:pPr>
        <w:keepLines w:val="1"/>
        <w:tabs>
          <w:tab w:val="left" w:pos="630"/>
        </w:tabs>
        <w:jc w:val="both"/>
        <w:rPr/>
      </w:pPr>
      <w:r w:rsidDel="00000000" w:rsidR="00000000" w:rsidRPr="00000000">
        <w:rPr>
          <w:rtl w:val="0"/>
        </w:rPr>
        <w:t xml:space="preserve">The Management must be able to implement and report on all above-mentioned activities.</w:t>
      </w:r>
    </w:p>
    <w:p w:rsidR="00000000" w:rsidDel="00000000" w:rsidP="00000000" w:rsidRDefault="00000000" w:rsidRPr="00000000" w14:paraId="000000B6">
      <w:pPr>
        <w:keepLines w:val="1"/>
        <w:tabs>
          <w:tab w:val="left" w:pos="630"/>
        </w:tabs>
        <w:jc w:val="both"/>
        <w:rPr/>
      </w:pPr>
      <w:r w:rsidDel="00000000" w:rsidR="00000000" w:rsidRPr="00000000">
        <w:rPr>
          <w:rtl w:val="0"/>
        </w:rPr>
      </w:r>
    </w:p>
    <w:p w:rsidR="00000000" w:rsidDel="00000000" w:rsidP="00000000" w:rsidRDefault="00000000" w:rsidRPr="00000000" w14:paraId="000000B7">
      <w:pPr>
        <w:keepLines w:val="1"/>
        <w:tabs>
          <w:tab w:val="left" w:pos="630"/>
        </w:tabs>
        <w:jc w:val="both"/>
        <w:rPr/>
      </w:pPr>
      <w:r w:rsidDel="00000000" w:rsidR="00000000" w:rsidRPr="00000000">
        <w:rPr>
          <w:rtl w:val="0"/>
        </w:rPr>
      </w:r>
    </w:p>
    <w:p w:rsidR="00000000" w:rsidDel="00000000" w:rsidP="00000000" w:rsidRDefault="00000000" w:rsidRPr="00000000" w14:paraId="000000B8">
      <w:pPr>
        <w:keepLines w:val="1"/>
        <w:tabs>
          <w:tab w:val="left" w:pos="630"/>
        </w:tabs>
        <w:jc w:val="both"/>
        <w:rPr/>
      </w:pPr>
      <w:r w:rsidDel="00000000" w:rsidR="00000000" w:rsidRPr="00000000">
        <w:rPr>
          <w:rtl w:val="0"/>
        </w:rPr>
      </w:r>
    </w:p>
    <w:p w:rsidR="00000000" w:rsidDel="00000000" w:rsidP="00000000" w:rsidRDefault="00000000" w:rsidRPr="00000000" w14:paraId="000000B9">
      <w:pPr>
        <w:keepLines w:val="1"/>
        <w:tabs>
          <w:tab w:val="left" w:pos="630"/>
        </w:tabs>
        <w:jc w:val="both"/>
        <w:rPr>
          <w:color w:val="548dd4"/>
        </w:rPr>
      </w:pPr>
      <w:r w:rsidDel="00000000" w:rsidR="00000000" w:rsidRPr="00000000">
        <w:rPr>
          <w:b w:val="1"/>
          <w:color w:val="548dd4"/>
          <w:rtl w:val="0"/>
        </w:rPr>
        <w:t xml:space="preserve">11. Operational Capacity </w:t>
      </w:r>
      <w:r w:rsidDel="00000000" w:rsidR="00000000" w:rsidRPr="00000000">
        <w:rPr>
          <w:rtl w:val="0"/>
        </w:rPr>
      </w:r>
    </w:p>
    <w:p w:rsidR="00000000" w:rsidDel="00000000" w:rsidP="00000000" w:rsidRDefault="00000000" w:rsidRPr="00000000" w14:paraId="000000BA">
      <w:pPr>
        <w:keepLines w:val="1"/>
        <w:tabs>
          <w:tab w:val="left" w:pos="630"/>
        </w:tabs>
        <w:ind w:left="540" w:firstLine="0"/>
        <w:jc w:val="both"/>
        <w:rPr>
          <w:b w:val="1"/>
        </w:rPr>
      </w:pPr>
      <w:r w:rsidDel="00000000" w:rsidR="00000000" w:rsidRPr="00000000">
        <w:rPr>
          <w:rtl w:val="0"/>
        </w:rPr>
      </w:r>
    </w:p>
    <w:p w:rsidR="00000000" w:rsidDel="00000000" w:rsidP="00000000" w:rsidRDefault="00000000" w:rsidRPr="00000000" w14:paraId="000000BB">
      <w:pPr>
        <w:keepLines w:val="1"/>
        <w:tabs>
          <w:tab w:val="left" w:pos="630"/>
        </w:tabs>
        <w:ind w:left="540" w:firstLine="0"/>
        <w:jc w:val="both"/>
        <w:rPr/>
      </w:pPr>
      <w:r w:rsidDel="00000000" w:rsidR="00000000" w:rsidRPr="00000000">
        <w:rPr>
          <w:rtl w:val="0"/>
        </w:rPr>
        <w:t xml:space="preserve">The Contractor shall provide at least the following Operational Capacity:</w:t>
      </w:r>
    </w:p>
    <w:p w:rsidR="00000000" w:rsidDel="00000000" w:rsidP="00000000" w:rsidRDefault="00000000" w:rsidRPr="00000000" w14:paraId="000000BC">
      <w:pPr>
        <w:keepLines w:val="1"/>
        <w:tabs>
          <w:tab w:val="left" w:pos="630"/>
        </w:tabs>
        <w:ind w:left="540" w:firstLine="0"/>
        <w:jc w:val="both"/>
        <w:rPr/>
      </w:pPr>
      <w:r w:rsidDel="00000000" w:rsidR="00000000" w:rsidRPr="00000000">
        <w:rPr>
          <w:rtl w:val="0"/>
        </w:rPr>
      </w:r>
    </w:p>
    <w:tbl>
      <w:tblPr>
        <w:tblStyle w:val="Table3"/>
        <w:tblW w:w="9330.0" w:type="dxa"/>
        <w:jc w:val="left"/>
        <w:tblInd w:w="42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20"/>
        <w:gridCol w:w="495"/>
        <w:gridCol w:w="6615"/>
        <w:tblGridChange w:id="0">
          <w:tblGrid>
            <w:gridCol w:w="2220"/>
            <w:gridCol w:w="495"/>
            <w:gridCol w:w="6615"/>
          </w:tblGrid>
        </w:tblGridChange>
      </w:tblGrid>
      <w:tr>
        <w:trPr>
          <w:cantSplit w:val="0"/>
          <w:trHeight w:val="450" w:hRule="atLeast"/>
          <w:tblHeader w:val="0"/>
        </w:trPr>
        <w:tc>
          <w:tcPr>
            <w:tcBorders>
              <w:top w:color="000000" w:space="0" w:sz="4" w:val="single"/>
              <w:left w:color="000000" w:space="0" w:sz="4" w:val="single"/>
              <w:bottom w:color="000000" w:space="0" w:sz="4" w:val="single"/>
              <w:right w:color="000000" w:space="0" w:sz="4" w:val="single"/>
            </w:tcBorders>
            <w:shd w:fill="f2f2f2" w:val="clear"/>
          </w:tcPr>
          <w:p w:rsidR="00000000" w:rsidDel="00000000" w:rsidP="00000000" w:rsidRDefault="00000000" w:rsidRPr="00000000" w14:paraId="000000BD">
            <w:pPr>
              <w:keepLines w:val="1"/>
              <w:tabs>
                <w:tab w:val="left" w:pos="630"/>
              </w:tabs>
              <w:ind w:left="540" w:firstLine="0"/>
              <w:jc w:val="both"/>
              <w:rPr>
                <w:b w:val="1"/>
              </w:rPr>
            </w:pPr>
            <w:r w:rsidDel="00000000" w:rsidR="00000000" w:rsidRPr="00000000">
              <w:rPr>
                <w:b w:val="1"/>
                <w:rtl w:val="0"/>
              </w:rPr>
              <w:t xml:space="preserve">Position</w:t>
            </w:r>
          </w:p>
        </w:tc>
        <w:tc>
          <w:tcPr>
            <w:tcBorders>
              <w:top w:color="000000" w:space="0" w:sz="4" w:val="single"/>
              <w:left w:color="000000" w:space="0" w:sz="4" w:val="single"/>
              <w:bottom w:color="000000" w:space="0" w:sz="4" w:val="single"/>
              <w:right w:color="000000" w:space="0" w:sz="4" w:val="single"/>
            </w:tcBorders>
            <w:shd w:fill="f2f2f2" w:val="clear"/>
          </w:tcPr>
          <w:p w:rsidR="00000000" w:rsidDel="00000000" w:rsidP="00000000" w:rsidRDefault="00000000" w:rsidRPr="00000000" w14:paraId="000000BE">
            <w:pPr>
              <w:keepLines w:val="1"/>
              <w:tabs>
                <w:tab w:val="left" w:pos="630"/>
              </w:tabs>
              <w:ind w:left="540" w:firstLine="0"/>
              <w:jc w:val="both"/>
              <w:rPr>
                <w:b w:val="1"/>
              </w:rPr>
            </w:pPr>
            <w:r w:rsidDel="00000000" w:rsidR="00000000" w:rsidRPr="00000000">
              <w:rPr>
                <w:b w:val="1"/>
                <w:rtl w:val="0"/>
              </w:rPr>
              <w:t xml:space="preserve">#</w:t>
            </w:r>
          </w:p>
        </w:tc>
        <w:tc>
          <w:tcPr>
            <w:tcBorders>
              <w:top w:color="000000" w:space="0" w:sz="4" w:val="single"/>
              <w:left w:color="000000" w:space="0" w:sz="4" w:val="single"/>
              <w:bottom w:color="000000" w:space="0" w:sz="4" w:val="single"/>
              <w:right w:color="000000" w:space="0" w:sz="4" w:val="single"/>
            </w:tcBorders>
            <w:shd w:fill="f2f2f2" w:val="clear"/>
          </w:tcPr>
          <w:p w:rsidR="00000000" w:rsidDel="00000000" w:rsidP="00000000" w:rsidRDefault="00000000" w:rsidRPr="00000000" w14:paraId="000000BF">
            <w:pPr>
              <w:keepLines w:val="1"/>
              <w:tabs>
                <w:tab w:val="left" w:pos="630"/>
              </w:tabs>
              <w:ind w:left="540" w:firstLine="0"/>
              <w:jc w:val="both"/>
              <w:rPr>
                <w:b w:val="1"/>
              </w:rPr>
            </w:pPr>
            <w:r w:rsidDel="00000000" w:rsidR="00000000" w:rsidRPr="00000000">
              <w:rPr>
                <w:b w:val="1"/>
                <w:rtl w:val="0"/>
              </w:rPr>
              <w:t xml:space="preserve">Qualifications</w:t>
            </w:r>
          </w:p>
        </w:tc>
      </w:tr>
      <w:tr>
        <w:trPr>
          <w:cantSplit w:val="0"/>
          <w:tblHeader w:val="0"/>
        </w:trPr>
        <w:tc>
          <w:tcPr>
            <w:tcBorders>
              <w:top w:color="000000" w:space="0" w:sz="4" w:val="single"/>
            </w:tcBorders>
          </w:tcPr>
          <w:p w:rsidR="00000000" w:rsidDel="00000000" w:rsidP="00000000" w:rsidRDefault="00000000" w:rsidRPr="00000000" w14:paraId="000000C0">
            <w:pPr>
              <w:keepLines w:val="1"/>
              <w:tabs>
                <w:tab w:val="left" w:pos="630"/>
              </w:tabs>
              <w:ind w:left="540" w:firstLine="0"/>
              <w:jc w:val="both"/>
              <w:rPr>
                <w:b w:val="1"/>
              </w:rPr>
            </w:pPr>
            <w:r w:rsidDel="00000000" w:rsidR="00000000" w:rsidRPr="00000000">
              <w:rPr>
                <w:b w:val="1"/>
                <w:rtl w:val="0"/>
              </w:rPr>
              <w:t xml:space="preserve">Training Specialist on EORE and NTS</w:t>
            </w:r>
          </w:p>
          <w:p w:rsidR="00000000" w:rsidDel="00000000" w:rsidP="00000000" w:rsidRDefault="00000000" w:rsidRPr="00000000" w14:paraId="000000C1">
            <w:pPr>
              <w:keepLines w:val="1"/>
              <w:tabs>
                <w:tab w:val="left" w:pos="630"/>
              </w:tabs>
              <w:ind w:left="540" w:firstLine="0"/>
              <w:jc w:val="both"/>
              <w:rPr>
                <w:b w:val="1"/>
              </w:rPr>
            </w:pPr>
            <w:r w:rsidDel="00000000" w:rsidR="00000000" w:rsidRPr="00000000">
              <w:rPr>
                <w:rtl w:val="0"/>
              </w:rPr>
            </w:r>
          </w:p>
          <w:p w:rsidR="00000000" w:rsidDel="00000000" w:rsidP="00000000" w:rsidRDefault="00000000" w:rsidRPr="00000000" w14:paraId="000000C2">
            <w:pPr>
              <w:keepLines w:val="1"/>
              <w:tabs>
                <w:tab w:val="left" w:pos="630"/>
              </w:tabs>
              <w:ind w:left="540" w:firstLine="0"/>
              <w:jc w:val="both"/>
              <w:rPr/>
            </w:pPr>
            <w:r w:rsidDel="00000000" w:rsidR="00000000" w:rsidRPr="00000000">
              <w:rPr>
                <w:rtl w:val="0"/>
              </w:rPr>
              <w:t xml:space="preserve">(Key position) </w:t>
            </w:r>
          </w:p>
          <w:p w:rsidR="00000000" w:rsidDel="00000000" w:rsidP="00000000" w:rsidRDefault="00000000" w:rsidRPr="00000000" w14:paraId="000000C3">
            <w:pPr>
              <w:keepLines w:val="1"/>
              <w:tabs>
                <w:tab w:val="left" w:pos="630"/>
              </w:tabs>
              <w:ind w:left="540" w:firstLine="0"/>
              <w:jc w:val="both"/>
              <w:rPr>
                <w:i w:val="1"/>
              </w:rPr>
            </w:pPr>
            <w:r w:rsidDel="00000000" w:rsidR="00000000" w:rsidRPr="00000000">
              <w:rPr>
                <w:i w:val="1"/>
                <w:rtl w:val="0"/>
              </w:rPr>
              <w:t xml:space="preserve">CV and Statement of Availability for this position must be submitted with the proposal</w:t>
            </w:r>
          </w:p>
          <w:p w:rsidR="00000000" w:rsidDel="00000000" w:rsidP="00000000" w:rsidRDefault="00000000" w:rsidRPr="00000000" w14:paraId="000000C4">
            <w:pPr>
              <w:keepLines w:val="1"/>
              <w:tabs>
                <w:tab w:val="left" w:pos="630"/>
              </w:tabs>
              <w:ind w:left="540" w:firstLine="0"/>
              <w:jc w:val="both"/>
              <w:rPr/>
            </w:pPr>
            <w:r w:rsidDel="00000000" w:rsidR="00000000" w:rsidRPr="00000000">
              <w:rPr>
                <w:rtl w:val="0"/>
              </w:rPr>
            </w:r>
          </w:p>
        </w:tc>
        <w:tc>
          <w:tcPr>
            <w:tcBorders>
              <w:top w:color="000000" w:space="0" w:sz="4" w:val="single"/>
            </w:tcBorders>
          </w:tcPr>
          <w:p w:rsidR="00000000" w:rsidDel="00000000" w:rsidP="00000000" w:rsidRDefault="00000000" w:rsidRPr="00000000" w14:paraId="000000C5">
            <w:pPr>
              <w:keepLines w:val="1"/>
              <w:tabs>
                <w:tab w:val="left" w:pos="630"/>
              </w:tabs>
              <w:ind w:left="0" w:firstLine="0"/>
              <w:jc w:val="both"/>
              <w:rPr/>
            </w:pPr>
            <w:r w:rsidDel="00000000" w:rsidR="00000000" w:rsidRPr="00000000">
              <w:rPr>
                <w:rtl w:val="0"/>
              </w:rPr>
              <w:t xml:space="preserve">2</w:t>
            </w:r>
          </w:p>
        </w:tc>
        <w:tc>
          <w:tcPr>
            <w:tcBorders>
              <w:top w:color="000000" w:space="0" w:sz="4" w:val="single"/>
            </w:tcBorders>
          </w:tcPr>
          <w:p w:rsidR="00000000" w:rsidDel="00000000" w:rsidP="00000000" w:rsidRDefault="00000000" w:rsidRPr="00000000" w14:paraId="000000C6">
            <w:pPr>
              <w:keepLines w:val="1"/>
              <w:numPr>
                <w:ilvl w:val="0"/>
                <w:numId w:val="8"/>
              </w:numPr>
              <w:tabs>
                <w:tab w:val="left" w:pos="630"/>
              </w:tabs>
              <w:ind w:left="720" w:hanging="360"/>
              <w:jc w:val="both"/>
              <w:rPr/>
            </w:pPr>
            <w:r w:rsidDel="00000000" w:rsidR="00000000" w:rsidRPr="00000000">
              <w:rPr>
                <w:rtl w:val="0"/>
              </w:rPr>
              <w:t xml:space="preserve">Relevant experience of leading EORE/NTS teams in a humanitarian mine action program for a minimum of two (2) years. </w:t>
            </w:r>
            <w:r w:rsidDel="00000000" w:rsidR="00000000" w:rsidRPr="00000000">
              <w:rPr>
                <w:b w:val="1"/>
                <w:rtl w:val="0"/>
              </w:rPr>
              <w:t xml:space="preserve">(Required)</w:t>
            </w:r>
            <w:r w:rsidDel="00000000" w:rsidR="00000000" w:rsidRPr="00000000">
              <w:rPr>
                <w:rtl w:val="0"/>
              </w:rPr>
            </w:r>
          </w:p>
          <w:p w:rsidR="00000000" w:rsidDel="00000000" w:rsidP="00000000" w:rsidRDefault="00000000" w:rsidRPr="00000000" w14:paraId="000000C7">
            <w:pPr>
              <w:keepLines w:val="1"/>
              <w:tabs>
                <w:tab w:val="left" w:pos="630"/>
              </w:tabs>
              <w:ind w:left="720" w:firstLine="0"/>
              <w:jc w:val="both"/>
              <w:rPr>
                <w:b w:val="1"/>
              </w:rPr>
            </w:pPr>
            <w:r w:rsidDel="00000000" w:rsidR="00000000" w:rsidRPr="00000000">
              <w:rPr>
                <w:rtl w:val="0"/>
              </w:rPr>
            </w:r>
          </w:p>
          <w:p w:rsidR="00000000" w:rsidDel="00000000" w:rsidP="00000000" w:rsidRDefault="00000000" w:rsidRPr="00000000" w14:paraId="000000C8">
            <w:pPr>
              <w:keepLines w:val="1"/>
              <w:numPr>
                <w:ilvl w:val="0"/>
                <w:numId w:val="8"/>
              </w:numPr>
              <w:tabs>
                <w:tab w:val="left" w:pos="630"/>
              </w:tabs>
              <w:ind w:left="720" w:hanging="360"/>
              <w:jc w:val="both"/>
              <w:rPr/>
            </w:pPr>
            <w:r w:rsidDel="00000000" w:rsidR="00000000" w:rsidRPr="00000000">
              <w:rPr>
                <w:rtl w:val="0"/>
              </w:rPr>
              <w:t xml:space="preserve">Relevant experience in developing and managing delivery of Training Management Packages (TMP) </w:t>
            </w:r>
            <w:r w:rsidDel="00000000" w:rsidR="00000000" w:rsidRPr="00000000">
              <w:rPr>
                <w:b w:val="1"/>
                <w:rtl w:val="0"/>
              </w:rPr>
              <w:t xml:space="preserve">(Required)</w:t>
            </w:r>
            <w:r w:rsidDel="00000000" w:rsidR="00000000" w:rsidRPr="00000000">
              <w:rPr>
                <w:rtl w:val="0"/>
              </w:rPr>
            </w:r>
          </w:p>
          <w:p w:rsidR="00000000" w:rsidDel="00000000" w:rsidP="00000000" w:rsidRDefault="00000000" w:rsidRPr="00000000" w14:paraId="000000C9">
            <w:pPr>
              <w:numPr>
                <w:ilvl w:val="0"/>
                <w:numId w:val="8"/>
              </w:numPr>
              <w:ind w:left="720" w:hanging="360"/>
              <w:jc w:val="both"/>
              <w:rPr>
                <w:b w:val="1"/>
              </w:rPr>
            </w:pPr>
            <w:r w:rsidDel="00000000" w:rsidR="00000000" w:rsidRPr="00000000">
              <w:rPr>
                <w:rFonts w:ascii="Arial" w:cs="Arial" w:eastAsia="Arial" w:hAnsi="Arial"/>
                <w:sz w:val="20"/>
                <w:szCs w:val="20"/>
                <w:rtl w:val="0"/>
              </w:rPr>
              <w:t xml:space="preserve">Relevant experience of delivering training to EORE facilitators and/or NTS personnel for a minimum of one (1) year </w:t>
            </w:r>
            <w:r w:rsidDel="00000000" w:rsidR="00000000" w:rsidRPr="00000000">
              <w:rPr>
                <w:b w:val="1"/>
                <w:rtl w:val="0"/>
              </w:rPr>
              <w:t xml:space="preserve">(Required)</w:t>
            </w:r>
          </w:p>
          <w:p w:rsidR="00000000" w:rsidDel="00000000" w:rsidP="00000000" w:rsidRDefault="00000000" w:rsidRPr="00000000" w14:paraId="000000CA">
            <w:pPr>
              <w:ind w:left="72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CB">
            <w:pPr>
              <w:numPr>
                <w:ilvl w:val="0"/>
                <w:numId w:val="8"/>
              </w:numPr>
              <w:ind w:left="720"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One (1) year previous experience working in remote/hardship locations, similar to north eastern Nigeria (</w:t>
            </w:r>
            <w:r w:rsidDel="00000000" w:rsidR="00000000" w:rsidRPr="00000000">
              <w:rPr>
                <w:rFonts w:ascii="Arial" w:cs="Arial" w:eastAsia="Arial" w:hAnsi="Arial"/>
                <w:b w:val="1"/>
                <w:sz w:val="20"/>
                <w:szCs w:val="20"/>
                <w:rtl w:val="0"/>
              </w:rPr>
              <w:t xml:space="preserve">Recommended</w:t>
            </w:r>
            <w:r w:rsidDel="00000000" w:rsidR="00000000" w:rsidRPr="00000000">
              <w:rPr>
                <w:rFonts w:ascii="Arial" w:cs="Arial" w:eastAsia="Arial" w:hAnsi="Arial"/>
                <w:sz w:val="20"/>
                <w:szCs w:val="20"/>
                <w:rtl w:val="0"/>
              </w:rPr>
              <w:t xml:space="preserve">)</w:t>
            </w:r>
          </w:p>
          <w:p w:rsidR="00000000" w:rsidDel="00000000" w:rsidP="00000000" w:rsidRDefault="00000000" w:rsidRPr="00000000" w14:paraId="000000CC">
            <w:pPr>
              <w:keepLines w:val="1"/>
              <w:tabs>
                <w:tab w:val="left" w:pos="630"/>
              </w:tabs>
              <w:ind w:left="720" w:firstLine="0"/>
              <w:jc w:val="both"/>
              <w:rPr>
                <w:b w:val="1"/>
              </w:rPr>
            </w:pPr>
            <w:r w:rsidDel="00000000" w:rsidR="00000000" w:rsidRPr="00000000">
              <w:rPr>
                <w:rtl w:val="0"/>
              </w:rPr>
            </w:r>
          </w:p>
          <w:p w:rsidR="00000000" w:rsidDel="00000000" w:rsidP="00000000" w:rsidRDefault="00000000" w:rsidRPr="00000000" w14:paraId="000000CD">
            <w:pPr>
              <w:keepLines w:val="1"/>
              <w:numPr>
                <w:ilvl w:val="0"/>
                <w:numId w:val="8"/>
              </w:numPr>
              <w:tabs>
                <w:tab w:val="left" w:pos="630"/>
              </w:tabs>
              <w:ind w:left="720" w:hanging="360"/>
              <w:jc w:val="both"/>
              <w:rPr>
                <w:b w:val="1"/>
              </w:rPr>
            </w:pPr>
            <w:r w:rsidDel="00000000" w:rsidR="00000000" w:rsidRPr="00000000">
              <w:rPr>
                <w:rtl w:val="0"/>
              </w:rPr>
              <w:t xml:space="preserve">Fluency in English language, written and spoken proven either by being a native speaker or through certifications, employment records or references(</w:t>
            </w:r>
            <w:r w:rsidDel="00000000" w:rsidR="00000000" w:rsidRPr="00000000">
              <w:rPr>
                <w:b w:val="1"/>
                <w:rtl w:val="0"/>
              </w:rPr>
              <w:t xml:space="preserve">Required</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CE">
            <w:pPr>
              <w:keepLines w:val="1"/>
              <w:tabs>
                <w:tab w:val="left" w:pos="630"/>
              </w:tabs>
              <w:ind w:left="720" w:firstLine="0"/>
              <w:jc w:val="both"/>
              <w:rPr/>
            </w:pPr>
            <w:r w:rsidDel="00000000" w:rsidR="00000000" w:rsidRPr="00000000">
              <w:rPr>
                <w:rtl w:val="0"/>
              </w:rPr>
            </w:r>
          </w:p>
          <w:p w:rsidR="00000000" w:rsidDel="00000000" w:rsidP="00000000" w:rsidRDefault="00000000" w:rsidRPr="00000000" w14:paraId="000000CF">
            <w:pPr>
              <w:keepLines w:val="1"/>
              <w:numPr>
                <w:ilvl w:val="0"/>
                <w:numId w:val="8"/>
              </w:numPr>
              <w:tabs>
                <w:tab w:val="left" w:pos="630"/>
              </w:tabs>
              <w:ind w:left="720" w:hanging="360"/>
              <w:jc w:val="both"/>
              <w:rPr/>
            </w:pPr>
            <w:r w:rsidDel="00000000" w:rsidR="00000000" w:rsidRPr="00000000">
              <w:rPr>
                <w:rtl w:val="0"/>
              </w:rPr>
              <w:t xml:space="preserve">50% of these positions (1) should be reserved to female candidates</w:t>
            </w:r>
            <w:r w:rsidDel="00000000" w:rsidR="00000000" w:rsidRPr="00000000">
              <w:rPr>
                <w:color w:val="ff0000"/>
                <w:rtl w:val="0"/>
              </w:rPr>
              <w:t xml:space="preserve"> </w:t>
            </w:r>
            <w:r w:rsidDel="00000000" w:rsidR="00000000" w:rsidRPr="00000000">
              <w:rPr>
                <w:rtl w:val="0"/>
              </w:rPr>
              <w:t xml:space="preserve">(</w:t>
            </w:r>
            <w:r w:rsidDel="00000000" w:rsidR="00000000" w:rsidRPr="00000000">
              <w:rPr>
                <w:b w:val="1"/>
                <w:rtl w:val="0"/>
              </w:rPr>
              <w:t xml:space="preserve">Recommended</w:t>
            </w:r>
            <w:r w:rsidDel="00000000" w:rsidR="00000000" w:rsidRPr="00000000">
              <w:rPr>
                <w:rtl w:val="0"/>
              </w:rPr>
              <w:t xml:space="preserve">).</w:t>
            </w:r>
          </w:p>
        </w:tc>
      </w:tr>
      <w:tr>
        <w:trPr>
          <w:cantSplit w:val="0"/>
          <w:tblHeader w:val="0"/>
        </w:trPr>
        <w:tc>
          <w:tcPr>
            <w:tcBorders>
              <w:top w:color="000000" w:space="0" w:sz="4" w:val="single"/>
            </w:tcBorders>
          </w:tcPr>
          <w:p w:rsidR="00000000" w:rsidDel="00000000" w:rsidP="00000000" w:rsidRDefault="00000000" w:rsidRPr="00000000" w14:paraId="000000D0">
            <w:pPr>
              <w:keepLines w:val="1"/>
              <w:tabs>
                <w:tab w:val="left" w:pos="630"/>
              </w:tabs>
              <w:ind w:left="540" w:firstLine="0"/>
              <w:jc w:val="both"/>
              <w:rPr/>
            </w:pPr>
            <w:r w:rsidDel="00000000" w:rsidR="00000000" w:rsidRPr="00000000">
              <w:rPr>
                <w:rtl w:val="0"/>
              </w:rPr>
            </w:r>
          </w:p>
          <w:p w:rsidR="00000000" w:rsidDel="00000000" w:rsidP="00000000" w:rsidRDefault="00000000" w:rsidRPr="00000000" w14:paraId="000000D1">
            <w:pPr>
              <w:keepLines w:val="1"/>
              <w:tabs>
                <w:tab w:val="left" w:pos="630"/>
              </w:tabs>
              <w:ind w:left="540" w:firstLine="0"/>
              <w:jc w:val="both"/>
              <w:rPr>
                <w:b w:val="1"/>
              </w:rPr>
            </w:pPr>
            <w:r w:rsidDel="00000000" w:rsidR="00000000" w:rsidRPr="00000000">
              <w:rPr>
                <w:b w:val="1"/>
                <w:rtl w:val="0"/>
              </w:rPr>
              <w:t xml:space="preserve">Assistant Trainer on EORE/NTS (National position - Field based)</w:t>
            </w:r>
          </w:p>
          <w:p w:rsidR="00000000" w:rsidDel="00000000" w:rsidP="00000000" w:rsidRDefault="00000000" w:rsidRPr="00000000" w14:paraId="000000D2">
            <w:pPr>
              <w:keepLines w:val="1"/>
              <w:tabs>
                <w:tab w:val="left" w:pos="630"/>
              </w:tabs>
              <w:ind w:left="540" w:firstLine="0"/>
              <w:jc w:val="both"/>
              <w:rPr/>
            </w:pPr>
            <w:r w:rsidDel="00000000" w:rsidR="00000000" w:rsidRPr="00000000">
              <w:rPr>
                <w:rtl w:val="0"/>
              </w:rPr>
              <w:t xml:space="preserve">(Key position)</w:t>
            </w:r>
          </w:p>
          <w:p w:rsidR="00000000" w:rsidDel="00000000" w:rsidP="00000000" w:rsidRDefault="00000000" w:rsidRPr="00000000" w14:paraId="000000D3">
            <w:pPr>
              <w:keepLines w:val="1"/>
              <w:tabs>
                <w:tab w:val="left" w:pos="630"/>
              </w:tabs>
              <w:ind w:left="540" w:firstLine="0"/>
              <w:jc w:val="both"/>
              <w:rPr>
                <w:i w:val="1"/>
              </w:rPr>
            </w:pPr>
            <w:r w:rsidDel="00000000" w:rsidR="00000000" w:rsidRPr="00000000">
              <w:rPr>
                <w:i w:val="1"/>
                <w:rtl w:val="0"/>
              </w:rPr>
              <w:t xml:space="preserve">CV and Statement of Availability for this position must be submitted with the proposal</w:t>
            </w:r>
          </w:p>
          <w:p w:rsidR="00000000" w:rsidDel="00000000" w:rsidP="00000000" w:rsidRDefault="00000000" w:rsidRPr="00000000" w14:paraId="000000D4">
            <w:pPr>
              <w:keepLines w:val="1"/>
              <w:tabs>
                <w:tab w:val="left" w:pos="630"/>
              </w:tabs>
              <w:ind w:left="540" w:firstLine="0"/>
              <w:jc w:val="both"/>
              <w:rPr/>
            </w:pPr>
            <w:r w:rsidDel="00000000" w:rsidR="00000000" w:rsidRPr="00000000">
              <w:rPr>
                <w:rtl w:val="0"/>
              </w:rPr>
            </w:r>
          </w:p>
        </w:tc>
        <w:tc>
          <w:tcPr>
            <w:tcBorders>
              <w:top w:color="000000" w:space="0" w:sz="4" w:val="single"/>
            </w:tcBorders>
          </w:tcPr>
          <w:p w:rsidR="00000000" w:rsidDel="00000000" w:rsidP="00000000" w:rsidRDefault="00000000" w:rsidRPr="00000000" w14:paraId="000000D5">
            <w:pPr>
              <w:keepLines w:val="1"/>
              <w:tabs>
                <w:tab w:val="left" w:pos="630"/>
              </w:tabs>
              <w:ind w:left="0" w:right="-465" w:firstLine="0"/>
              <w:jc w:val="both"/>
              <w:rPr/>
            </w:pPr>
            <w:r w:rsidDel="00000000" w:rsidR="00000000" w:rsidRPr="00000000">
              <w:rPr>
                <w:rtl w:val="0"/>
              </w:rPr>
              <w:t xml:space="preserve">6</w:t>
            </w:r>
          </w:p>
        </w:tc>
        <w:tc>
          <w:tcPr>
            <w:tcBorders>
              <w:top w:color="000000" w:space="0" w:sz="4" w:val="single"/>
            </w:tcBorders>
          </w:tcPr>
          <w:p w:rsidR="00000000" w:rsidDel="00000000" w:rsidP="00000000" w:rsidRDefault="00000000" w:rsidRPr="00000000" w14:paraId="000000D6">
            <w:pPr>
              <w:keepLines w:val="1"/>
              <w:numPr>
                <w:ilvl w:val="0"/>
                <w:numId w:val="15"/>
              </w:numPr>
              <w:tabs>
                <w:tab w:val="left" w:pos="630"/>
              </w:tabs>
              <w:ind w:left="720" w:hanging="360"/>
              <w:jc w:val="both"/>
              <w:rPr/>
            </w:pPr>
            <w:r w:rsidDel="00000000" w:rsidR="00000000" w:rsidRPr="00000000">
              <w:rPr>
                <w:rtl w:val="0"/>
              </w:rPr>
              <w:t xml:space="preserve">High school diploma (or equivalent) </w:t>
            </w:r>
            <w:r w:rsidDel="00000000" w:rsidR="00000000" w:rsidRPr="00000000">
              <w:rPr>
                <w:b w:val="1"/>
                <w:rtl w:val="0"/>
              </w:rPr>
              <w:t xml:space="preserve">(Required)</w:t>
            </w:r>
            <w:r w:rsidDel="00000000" w:rsidR="00000000" w:rsidRPr="00000000">
              <w:rPr>
                <w:rtl w:val="0"/>
              </w:rPr>
              <w:t xml:space="preserve">.</w:t>
            </w:r>
          </w:p>
          <w:p w:rsidR="00000000" w:rsidDel="00000000" w:rsidP="00000000" w:rsidRDefault="00000000" w:rsidRPr="00000000" w14:paraId="000000D7">
            <w:pPr>
              <w:keepLines w:val="1"/>
              <w:tabs>
                <w:tab w:val="left" w:pos="630"/>
              </w:tabs>
              <w:ind w:left="720" w:firstLine="0"/>
              <w:jc w:val="both"/>
              <w:rPr/>
            </w:pPr>
            <w:r w:rsidDel="00000000" w:rsidR="00000000" w:rsidRPr="00000000">
              <w:rPr>
                <w:rtl w:val="0"/>
              </w:rPr>
            </w:r>
          </w:p>
          <w:p w:rsidR="00000000" w:rsidDel="00000000" w:rsidP="00000000" w:rsidRDefault="00000000" w:rsidRPr="00000000" w14:paraId="000000D8">
            <w:pPr>
              <w:keepLines w:val="1"/>
              <w:numPr>
                <w:ilvl w:val="0"/>
                <w:numId w:val="15"/>
              </w:numPr>
              <w:tabs>
                <w:tab w:val="left" w:pos="630"/>
              </w:tabs>
              <w:ind w:left="720" w:hanging="360"/>
              <w:jc w:val="both"/>
              <w:rPr/>
            </w:pPr>
            <w:r w:rsidDel="00000000" w:rsidR="00000000" w:rsidRPr="00000000">
              <w:rPr>
                <w:rtl w:val="0"/>
              </w:rPr>
              <w:t xml:space="preserve">A minimum of two (2) years’ experience in EORE/NTS activities in BAY States</w:t>
            </w:r>
            <w:r w:rsidDel="00000000" w:rsidR="00000000" w:rsidRPr="00000000">
              <w:rPr>
                <w:b w:val="1"/>
                <w:rtl w:val="0"/>
              </w:rPr>
              <w:t xml:space="preserve">(Required)</w:t>
            </w:r>
            <w:r w:rsidDel="00000000" w:rsidR="00000000" w:rsidRPr="00000000">
              <w:rPr>
                <w:rtl w:val="0"/>
              </w:rPr>
            </w:r>
          </w:p>
          <w:p w:rsidR="00000000" w:rsidDel="00000000" w:rsidP="00000000" w:rsidRDefault="00000000" w:rsidRPr="00000000" w14:paraId="000000D9">
            <w:pPr>
              <w:keepLines w:val="1"/>
              <w:tabs>
                <w:tab w:val="left" w:pos="630"/>
              </w:tabs>
              <w:ind w:left="720" w:firstLine="0"/>
              <w:jc w:val="both"/>
              <w:rPr/>
            </w:pPr>
            <w:r w:rsidDel="00000000" w:rsidR="00000000" w:rsidRPr="00000000">
              <w:rPr>
                <w:rtl w:val="0"/>
              </w:rPr>
            </w:r>
          </w:p>
          <w:p w:rsidR="00000000" w:rsidDel="00000000" w:rsidP="00000000" w:rsidRDefault="00000000" w:rsidRPr="00000000" w14:paraId="000000DA">
            <w:pPr>
              <w:keepLines w:val="1"/>
              <w:numPr>
                <w:ilvl w:val="0"/>
                <w:numId w:val="15"/>
              </w:numPr>
              <w:tabs>
                <w:tab w:val="left" w:pos="630"/>
              </w:tabs>
              <w:ind w:left="720" w:hanging="360"/>
              <w:jc w:val="both"/>
              <w:rPr/>
            </w:pPr>
            <w:r w:rsidDel="00000000" w:rsidR="00000000" w:rsidRPr="00000000">
              <w:rPr>
                <w:rtl w:val="0"/>
              </w:rPr>
              <w:t xml:space="preserve">Experience in training in BAY States </w:t>
            </w:r>
            <w:r w:rsidDel="00000000" w:rsidR="00000000" w:rsidRPr="00000000">
              <w:rPr>
                <w:b w:val="1"/>
                <w:rtl w:val="0"/>
              </w:rPr>
              <w:t xml:space="preserve">(Required)</w:t>
            </w:r>
            <w:r w:rsidDel="00000000" w:rsidR="00000000" w:rsidRPr="00000000">
              <w:rPr>
                <w:rtl w:val="0"/>
              </w:rPr>
              <w:t xml:space="preserve">. </w:t>
            </w:r>
          </w:p>
          <w:p w:rsidR="00000000" w:rsidDel="00000000" w:rsidP="00000000" w:rsidRDefault="00000000" w:rsidRPr="00000000" w14:paraId="000000DB">
            <w:pPr>
              <w:keepLines w:val="1"/>
              <w:tabs>
                <w:tab w:val="left" w:pos="630"/>
              </w:tabs>
              <w:ind w:left="720" w:firstLine="0"/>
              <w:jc w:val="both"/>
              <w:rPr/>
            </w:pPr>
            <w:r w:rsidDel="00000000" w:rsidR="00000000" w:rsidRPr="00000000">
              <w:rPr>
                <w:rtl w:val="0"/>
              </w:rPr>
            </w:r>
          </w:p>
          <w:p w:rsidR="00000000" w:rsidDel="00000000" w:rsidP="00000000" w:rsidRDefault="00000000" w:rsidRPr="00000000" w14:paraId="000000DC">
            <w:pPr>
              <w:keepLines w:val="1"/>
              <w:numPr>
                <w:ilvl w:val="0"/>
                <w:numId w:val="15"/>
              </w:numPr>
              <w:tabs>
                <w:tab w:val="left" w:pos="630"/>
              </w:tabs>
              <w:ind w:left="720" w:hanging="360"/>
              <w:jc w:val="both"/>
              <w:rPr/>
            </w:pPr>
            <w:r w:rsidDel="00000000" w:rsidR="00000000" w:rsidRPr="00000000">
              <w:rPr>
                <w:rtl w:val="0"/>
              </w:rPr>
              <w:t xml:space="preserve">Good level of written and spoken English proven either through certifications, employment records or references </w:t>
            </w:r>
            <w:r w:rsidDel="00000000" w:rsidR="00000000" w:rsidRPr="00000000">
              <w:rPr>
                <w:b w:val="1"/>
                <w:rtl w:val="0"/>
              </w:rPr>
              <w:t xml:space="preserve">(Required)</w:t>
            </w:r>
            <w:r w:rsidDel="00000000" w:rsidR="00000000" w:rsidRPr="00000000">
              <w:rPr>
                <w:rtl w:val="0"/>
              </w:rPr>
              <w:t xml:space="preserve">  </w:t>
            </w:r>
          </w:p>
          <w:p w:rsidR="00000000" w:rsidDel="00000000" w:rsidP="00000000" w:rsidRDefault="00000000" w:rsidRPr="00000000" w14:paraId="000000DD">
            <w:pPr>
              <w:keepLines w:val="1"/>
              <w:tabs>
                <w:tab w:val="left" w:pos="630"/>
              </w:tabs>
              <w:ind w:left="720" w:firstLine="0"/>
              <w:jc w:val="both"/>
              <w:rPr/>
            </w:pPr>
            <w:r w:rsidDel="00000000" w:rsidR="00000000" w:rsidRPr="00000000">
              <w:rPr>
                <w:rtl w:val="0"/>
              </w:rPr>
            </w:r>
          </w:p>
          <w:p w:rsidR="00000000" w:rsidDel="00000000" w:rsidP="00000000" w:rsidRDefault="00000000" w:rsidRPr="00000000" w14:paraId="000000DE">
            <w:pPr>
              <w:keepLines w:val="1"/>
              <w:numPr>
                <w:ilvl w:val="0"/>
                <w:numId w:val="15"/>
              </w:numPr>
              <w:tabs>
                <w:tab w:val="left" w:pos="630"/>
              </w:tabs>
              <w:ind w:left="720" w:hanging="360"/>
              <w:jc w:val="both"/>
              <w:rPr/>
            </w:pPr>
            <w:r w:rsidDel="00000000" w:rsidR="00000000" w:rsidRPr="00000000">
              <w:rPr>
                <w:rtl w:val="0"/>
              </w:rPr>
              <w:t xml:space="preserve">Fluency in Hausa or Kanuri </w:t>
            </w:r>
            <w:r w:rsidDel="00000000" w:rsidR="00000000" w:rsidRPr="00000000">
              <w:rPr>
                <w:b w:val="1"/>
                <w:rtl w:val="0"/>
              </w:rPr>
              <w:t xml:space="preserve">(Required)</w:t>
            </w:r>
            <w:r w:rsidDel="00000000" w:rsidR="00000000" w:rsidRPr="00000000">
              <w:rPr>
                <w:rtl w:val="0"/>
              </w:rPr>
            </w:r>
          </w:p>
          <w:p w:rsidR="00000000" w:rsidDel="00000000" w:rsidP="00000000" w:rsidRDefault="00000000" w:rsidRPr="00000000" w14:paraId="000000DF">
            <w:pPr>
              <w:keepLines w:val="1"/>
              <w:tabs>
                <w:tab w:val="left" w:pos="630"/>
              </w:tabs>
              <w:ind w:left="720" w:firstLine="0"/>
              <w:jc w:val="both"/>
              <w:rPr>
                <w:b w:val="1"/>
              </w:rPr>
            </w:pPr>
            <w:r w:rsidDel="00000000" w:rsidR="00000000" w:rsidRPr="00000000">
              <w:rPr>
                <w:rtl w:val="0"/>
              </w:rPr>
            </w:r>
          </w:p>
          <w:p w:rsidR="00000000" w:rsidDel="00000000" w:rsidP="00000000" w:rsidRDefault="00000000" w:rsidRPr="00000000" w14:paraId="000000E0">
            <w:pPr>
              <w:keepLines w:val="1"/>
              <w:numPr>
                <w:ilvl w:val="0"/>
                <w:numId w:val="15"/>
              </w:numPr>
              <w:tabs>
                <w:tab w:val="left" w:pos="630"/>
              </w:tabs>
              <w:ind w:left="720" w:hanging="360"/>
              <w:jc w:val="both"/>
              <w:rPr/>
            </w:pPr>
            <w:r w:rsidDel="00000000" w:rsidR="00000000" w:rsidRPr="00000000">
              <w:rPr>
                <w:rtl w:val="0"/>
              </w:rPr>
              <w:t xml:space="preserve">50% of these positions (3) should be reserved to female candidates</w:t>
            </w:r>
            <w:r w:rsidDel="00000000" w:rsidR="00000000" w:rsidRPr="00000000">
              <w:rPr>
                <w:color w:val="ff0000"/>
                <w:rtl w:val="0"/>
              </w:rPr>
              <w:t xml:space="preserve"> </w:t>
            </w:r>
            <w:r w:rsidDel="00000000" w:rsidR="00000000" w:rsidRPr="00000000">
              <w:rPr>
                <w:rtl w:val="0"/>
              </w:rPr>
              <w:t xml:space="preserve">(</w:t>
            </w:r>
            <w:r w:rsidDel="00000000" w:rsidR="00000000" w:rsidRPr="00000000">
              <w:rPr>
                <w:b w:val="1"/>
                <w:rtl w:val="0"/>
              </w:rPr>
              <w:t xml:space="preserve">Recommended</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E1">
            <w:pPr>
              <w:keepLines w:val="1"/>
              <w:tabs>
                <w:tab w:val="left" w:pos="630"/>
              </w:tabs>
              <w:ind w:left="360" w:firstLine="0"/>
              <w:jc w:val="both"/>
              <w:rPr/>
            </w:pPr>
            <w:r w:rsidDel="00000000" w:rsidR="00000000" w:rsidRPr="00000000">
              <w:rPr>
                <w:rtl w:val="0"/>
              </w:rPr>
            </w:r>
          </w:p>
        </w:tc>
      </w:tr>
    </w:tbl>
    <w:p w:rsidR="00000000" w:rsidDel="00000000" w:rsidP="00000000" w:rsidRDefault="00000000" w:rsidRPr="00000000" w14:paraId="000000E2">
      <w:pPr>
        <w:keepLines w:val="1"/>
        <w:tabs>
          <w:tab w:val="left" w:pos="630"/>
        </w:tabs>
        <w:ind w:left="540" w:firstLine="0"/>
        <w:jc w:val="both"/>
        <w:rPr/>
      </w:pPr>
      <w:r w:rsidDel="00000000" w:rsidR="00000000" w:rsidRPr="00000000">
        <w:rPr>
          <w:rtl w:val="0"/>
        </w:rPr>
      </w:r>
    </w:p>
    <w:p w:rsidR="00000000" w:rsidDel="00000000" w:rsidP="00000000" w:rsidRDefault="00000000" w:rsidRPr="00000000" w14:paraId="000000E3">
      <w:pPr>
        <w:keepLines w:val="1"/>
        <w:tabs>
          <w:tab w:val="left" w:pos="630"/>
        </w:tabs>
        <w:ind w:left="540" w:firstLine="0"/>
        <w:jc w:val="both"/>
        <w:rPr/>
      </w:pPr>
      <w:r w:rsidDel="00000000" w:rsidR="00000000" w:rsidRPr="00000000">
        <w:rPr>
          <w:rtl w:val="0"/>
        </w:rPr>
      </w:r>
    </w:p>
    <w:p w:rsidR="00000000" w:rsidDel="00000000" w:rsidP="00000000" w:rsidRDefault="00000000" w:rsidRPr="00000000" w14:paraId="000000E4">
      <w:pPr>
        <w:keepLines w:val="1"/>
        <w:tabs>
          <w:tab w:val="left" w:pos="630"/>
        </w:tabs>
        <w:ind w:left="540" w:firstLine="0"/>
        <w:jc w:val="both"/>
        <w:rPr/>
      </w:pPr>
      <w:r w:rsidDel="00000000" w:rsidR="00000000" w:rsidRPr="00000000">
        <w:rPr>
          <w:rtl w:val="0"/>
        </w:rPr>
      </w:r>
    </w:p>
    <w:p w:rsidR="00000000" w:rsidDel="00000000" w:rsidP="00000000" w:rsidRDefault="00000000" w:rsidRPr="00000000" w14:paraId="000000E5">
      <w:pPr>
        <w:numPr>
          <w:ilvl w:val="0"/>
          <w:numId w:val="19"/>
        </w:numPr>
        <w:tabs>
          <w:tab w:val="left" w:pos="540"/>
          <w:tab w:val="right" w:pos="8640"/>
        </w:tabs>
        <w:ind w:left="1080" w:right="242" w:hanging="720"/>
        <w:jc w:val="both"/>
        <w:rPr>
          <w:color w:val="548dd4"/>
        </w:rPr>
      </w:pPr>
      <w:r w:rsidDel="00000000" w:rsidR="00000000" w:rsidRPr="00000000">
        <w:rPr>
          <w:b w:val="1"/>
          <w:color w:val="548dd4"/>
          <w:rtl w:val="0"/>
        </w:rPr>
        <w:t xml:space="preserve">Recommended Equipment</w:t>
      </w:r>
      <w:r w:rsidDel="00000000" w:rsidR="00000000" w:rsidRPr="00000000">
        <w:rPr>
          <w:rtl w:val="0"/>
        </w:rPr>
      </w:r>
    </w:p>
    <w:p w:rsidR="00000000" w:rsidDel="00000000" w:rsidP="00000000" w:rsidRDefault="00000000" w:rsidRPr="00000000" w14:paraId="000000E6">
      <w:pPr>
        <w:tabs>
          <w:tab w:val="left" w:pos="540"/>
          <w:tab w:val="right" w:pos="8640"/>
        </w:tabs>
        <w:ind w:left="1080" w:right="242" w:firstLine="0"/>
        <w:jc w:val="both"/>
        <w:rPr>
          <w:b w:val="1"/>
          <w:color w:val="548dd4"/>
        </w:rPr>
      </w:pPr>
      <w:r w:rsidDel="00000000" w:rsidR="00000000" w:rsidRPr="00000000">
        <w:rPr>
          <w:rtl w:val="0"/>
        </w:rPr>
      </w:r>
    </w:p>
    <w:p w:rsidR="00000000" w:rsidDel="00000000" w:rsidP="00000000" w:rsidRDefault="00000000" w:rsidRPr="00000000" w14:paraId="000000E7">
      <w:pPr>
        <w:keepLines w:val="1"/>
        <w:numPr>
          <w:ilvl w:val="0"/>
          <w:numId w:val="2"/>
        </w:numPr>
        <w:tabs>
          <w:tab w:val="left" w:pos="0"/>
          <w:tab w:val="left" w:pos="540"/>
          <w:tab w:val="right" w:pos="8640"/>
        </w:tabs>
        <w:ind w:left="360" w:right="242" w:hanging="360"/>
        <w:jc w:val="both"/>
        <w:rPr/>
      </w:pPr>
      <w:r w:rsidDel="00000000" w:rsidR="00000000" w:rsidRPr="00000000">
        <w:rPr>
          <w:rtl w:val="0"/>
        </w:rPr>
        <w:t xml:space="preserve">The Contractor is strongly recommended to include the below equipment as part of their proposal. The Contractor may suggest alternatives and/or additions and shall be clearly identified in its Technical Proposal. Contractors deviating from the below must include detailed information and/or a plan on how their equipment will be sufficient and suitable in performing the requirements of the contract  </w:t>
      </w:r>
    </w:p>
    <w:p w:rsidR="00000000" w:rsidDel="00000000" w:rsidP="00000000" w:rsidRDefault="00000000" w:rsidRPr="00000000" w14:paraId="000000E8">
      <w:pPr>
        <w:keepLines w:val="1"/>
        <w:tabs>
          <w:tab w:val="left" w:pos="0"/>
          <w:tab w:val="left" w:pos="540"/>
          <w:tab w:val="right" w:pos="8640"/>
        </w:tabs>
        <w:ind w:right="242"/>
        <w:jc w:val="both"/>
        <w:rPr>
          <w:color w:val="548dd4"/>
        </w:rPr>
      </w:pPr>
      <w:r w:rsidDel="00000000" w:rsidR="00000000" w:rsidRPr="00000000">
        <w:rPr>
          <w:rtl w:val="0"/>
        </w:rPr>
      </w:r>
    </w:p>
    <w:p w:rsidR="00000000" w:rsidDel="00000000" w:rsidP="00000000" w:rsidRDefault="00000000" w:rsidRPr="00000000" w14:paraId="000000E9">
      <w:pPr>
        <w:keepLines w:val="1"/>
        <w:tabs>
          <w:tab w:val="left" w:pos="0"/>
          <w:tab w:val="left" w:pos="540"/>
          <w:tab w:val="right" w:pos="8640"/>
        </w:tabs>
        <w:ind w:right="242"/>
        <w:jc w:val="both"/>
        <w:rPr>
          <w:color w:val="548dd4"/>
        </w:rPr>
      </w:pPr>
      <w:r w:rsidDel="00000000" w:rsidR="00000000" w:rsidRPr="00000000">
        <w:rPr>
          <w:rtl w:val="0"/>
        </w:rPr>
      </w:r>
    </w:p>
    <w:tbl>
      <w:tblPr>
        <w:tblStyle w:val="Table4"/>
        <w:tblW w:w="919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05"/>
        <w:gridCol w:w="1635"/>
        <w:gridCol w:w="1020"/>
        <w:gridCol w:w="2265"/>
        <w:gridCol w:w="3570"/>
        <w:tblGridChange w:id="0">
          <w:tblGrid>
            <w:gridCol w:w="705"/>
            <w:gridCol w:w="1635"/>
            <w:gridCol w:w="1020"/>
            <w:gridCol w:w="2265"/>
            <w:gridCol w:w="3570"/>
          </w:tblGrid>
        </w:tblGridChange>
      </w:tblGrid>
      <w:tr>
        <w:trPr>
          <w:cantSplit w:val="0"/>
          <w:trHeight w:val="1200" w:hRule="atLeast"/>
          <w:tblHeader w:val="0"/>
        </w:trPr>
        <w:tc>
          <w:tcPr>
            <w:shd w:fill="b8cce4" w:val="clear"/>
          </w:tcPr>
          <w:p w:rsidR="00000000" w:rsidDel="00000000" w:rsidP="00000000" w:rsidRDefault="00000000" w:rsidRPr="00000000" w14:paraId="000000EA">
            <w:pPr>
              <w:keepLines w:val="1"/>
              <w:tabs>
                <w:tab w:val="left" w:pos="0"/>
              </w:tabs>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Item</w:t>
            </w:r>
          </w:p>
        </w:tc>
        <w:tc>
          <w:tcPr>
            <w:shd w:fill="b8cce4" w:val="clear"/>
          </w:tcPr>
          <w:p w:rsidR="00000000" w:rsidDel="00000000" w:rsidP="00000000" w:rsidRDefault="00000000" w:rsidRPr="00000000" w14:paraId="000000EB">
            <w:pPr>
              <w:keepLines w:val="1"/>
              <w:tabs>
                <w:tab w:val="left" w:pos="0"/>
              </w:tabs>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Equipment </w:t>
            </w:r>
          </w:p>
        </w:tc>
        <w:tc>
          <w:tcPr>
            <w:shd w:fill="b8cce4" w:val="clear"/>
          </w:tcPr>
          <w:p w:rsidR="00000000" w:rsidDel="00000000" w:rsidP="00000000" w:rsidRDefault="00000000" w:rsidRPr="00000000" w14:paraId="000000EC">
            <w:pPr>
              <w:keepLines w:val="1"/>
              <w:tabs>
                <w:tab w:val="left" w:pos="0"/>
              </w:tabs>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Qty </w:t>
            </w:r>
          </w:p>
        </w:tc>
        <w:tc>
          <w:tcPr>
            <w:shd w:fill="b8cce4" w:val="clear"/>
          </w:tcPr>
          <w:p w:rsidR="00000000" w:rsidDel="00000000" w:rsidP="00000000" w:rsidRDefault="00000000" w:rsidRPr="00000000" w14:paraId="000000ED">
            <w:pPr>
              <w:keepLines w:val="1"/>
              <w:tabs>
                <w:tab w:val="left" w:pos="0"/>
              </w:tabs>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Specifications </w:t>
            </w:r>
          </w:p>
        </w:tc>
        <w:tc>
          <w:tcPr>
            <w:shd w:fill="b8cce4" w:val="clear"/>
          </w:tcPr>
          <w:p w:rsidR="00000000" w:rsidDel="00000000" w:rsidP="00000000" w:rsidRDefault="00000000" w:rsidRPr="00000000" w14:paraId="000000EE">
            <w:pPr>
              <w:keepLines w:val="1"/>
              <w:tabs>
                <w:tab w:val="left" w:pos="0"/>
              </w:tabs>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Documents Required to be Submitted as part of the Technical Proposal </w:t>
            </w:r>
          </w:p>
          <w:p w:rsidR="00000000" w:rsidDel="00000000" w:rsidP="00000000" w:rsidRDefault="00000000" w:rsidRPr="00000000" w14:paraId="000000EF">
            <w:pPr>
              <w:keepLines w:val="1"/>
              <w:tabs>
                <w:tab w:val="left" w:pos="0"/>
              </w:tabs>
              <w:jc w:val="both"/>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(i.e. certifications, trial results, proof of compliance to standards, etc) </w:t>
            </w:r>
          </w:p>
        </w:tc>
      </w:tr>
      <w:tr>
        <w:trPr>
          <w:cantSplit w:val="0"/>
          <w:tblHeader w:val="0"/>
        </w:trPr>
        <w:tc>
          <w:tcPr/>
          <w:p w:rsidR="00000000" w:rsidDel="00000000" w:rsidP="00000000" w:rsidRDefault="00000000" w:rsidRPr="00000000" w14:paraId="000000F0">
            <w:pPr>
              <w:keepLines w:val="1"/>
              <w:tabs>
                <w:tab w:val="left" w:pos="0"/>
              </w:tabs>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w:t>
            </w:r>
          </w:p>
        </w:tc>
        <w:tc>
          <w:tcPr/>
          <w:p w:rsidR="00000000" w:rsidDel="00000000" w:rsidP="00000000" w:rsidRDefault="00000000" w:rsidRPr="00000000" w14:paraId="000000F1">
            <w:pPr>
              <w:keepLines w:val="1"/>
              <w:tabs>
                <w:tab w:val="left" w:pos="0"/>
              </w:tabs>
              <w:spacing w:after="240" w:before="240" w:lineRule="auto"/>
              <w:ind w:lef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Mobile data collection tool</w:t>
            </w:r>
          </w:p>
        </w:tc>
        <w:tc>
          <w:tcPr/>
          <w:p w:rsidR="00000000" w:rsidDel="00000000" w:rsidP="00000000" w:rsidRDefault="00000000" w:rsidRPr="00000000" w14:paraId="000000F2">
            <w:pPr>
              <w:keepLines w:val="1"/>
              <w:tabs>
                <w:tab w:val="left" w:pos="0"/>
              </w:tabs>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100</w:t>
            </w:r>
          </w:p>
        </w:tc>
        <w:tc>
          <w:tcPr/>
          <w:p w:rsidR="00000000" w:rsidDel="00000000" w:rsidP="00000000" w:rsidRDefault="00000000" w:rsidRPr="00000000" w14:paraId="000000F3">
            <w:pPr>
              <w:keepLines w:val="1"/>
              <w:tabs>
                <w:tab w:val="left" w:pos="0"/>
              </w:tabs>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Smartphone or tablets to collect data during activities, with field data connectivity (eg SIM card with data capacity)</w:t>
            </w:r>
          </w:p>
        </w:tc>
        <w:tc>
          <w:tcPr/>
          <w:p w:rsidR="00000000" w:rsidDel="00000000" w:rsidP="00000000" w:rsidRDefault="00000000" w:rsidRPr="00000000" w14:paraId="000000F4">
            <w:pPr>
              <w:keepLines w:val="1"/>
              <w:tabs>
                <w:tab w:val="left" w:pos="0"/>
              </w:tabs>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Bidder to provide, as part of the proposal, the brand/type/model of the device with specifications of data connectivity, storage capacity, ruggedness for field use, modality for charging, operating temperature limits, water resistance, accessories (as applicable)</w:t>
            </w:r>
          </w:p>
        </w:tc>
      </w:tr>
      <w:tr>
        <w:trPr>
          <w:cantSplit w:val="0"/>
          <w:tblHeader w:val="0"/>
        </w:trPr>
        <w:tc>
          <w:tcPr/>
          <w:p w:rsidR="00000000" w:rsidDel="00000000" w:rsidP="00000000" w:rsidRDefault="00000000" w:rsidRPr="00000000" w14:paraId="000000F5">
            <w:pPr>
              <w:keepLines w:val="1"/>
              <w:tabs>
                <w:tab w:val="left" w:pos="0"/>
              </w:tabs>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2</w:t>
            </w:r>
          </w:p>
        </w:tc>
        <w:tc>
          <w:tcPr/>
          <w:p w:rsidR="00000000" w:rsidDel="00000000" w:rsidP="00000000" w:rsidRDefault="00000000" w:rsidRPr="00000000" w14:paraId="000000F6">
            <w:pPr>
              <w:keepLines w:val="1"/>
              <w:tabs>
                <w:tab w:val="left" w:pos="0"/>
              </w:tabs>
              <w:spacing w:after="240" w:before="240" w:lineRule="auto"/>
              <w:ind w:lef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GPS</w:t>
            </w:r>
          </w:p>
        </w:tc>
        <w:tc>
          <w:tcPr/>
          <w:p w:rsidR="00000000" w:rsidDel="00000000" w:rsidP="00000000" w:rsidRDefault="00000000" w:rsidRPr="00000000" w14:paraId="000000F7">
            <w:pPr>
              <w:keepLines w:val="1"/>
              <w:tabs>
                <w:tab w:val="left" w:pos="0"/>
              </w:tabs>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100</w:t>
            </w:r>
          </w:p>
        </w:tc>
        <w:tc>
          <w:tcPr/>
          <w:p w:rsidR="00000000" w:rsidDel="00000000" w:rsidP="00000000" w:rsidRDefault="00000000" w:rsidRPr="00000000" w14:paraId="000000F8">
            <w:pPr>
              <w:keepLines w:val="1"/>
              <w:tabs>
                <w:tab w:val="left" w:pos="0"/>
              </w:tabs>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Handheld GPS, rugged, with carry case, rechargeable batteries and charger</w:t>
            </w:r>
          </w:p>
          <w:p w:rsidR="00000000" w:rsidDel="00000000" w:rsidP="00000000" w:rsidRDefault="00000000" w:rsidRPr="00000000" w14:paraId="000000F9">
            <w:pPr>
              <w:keepLines w:val="1"/>
              <w:tabs>
                <w:tab w:val="left" w:pos="0"/>
              </w:tabs>
              <w:jc w:val="both"/>
              <w:rPr>
                <w:rFonts w:ascii="Arial" w:cs="Arial" w:eastAsia="Arial" w:hAnsi="Arial"/>
                <w:color w:val="0f1111"/>
                <w:sz w:val="46"/>
                <w:szCs w:val="46"/>
              </w:rPr>
            </w:pPr>
            <w:r w:rsidDel="00000000" w:rsidR="00000000" w:rsidRPr="00000000">
              <w:rPr>
                <w:rFonts w:ascii="Arial" w:cs="Arial" w:eastAsia="Arial" w:hAnsi="Arial"/>
                <w:sz w:val="20"/>
                <w:szCs w:val="20"/>
                <w:rtl w:val="0"/>
              </w:rPr>
              <w:t xml:space="preserve">(Type Garmin eTrex 22x, Rugged Handheld GPS Navigator)</w:t>
            </w:r>
            <w:r w:rsidDel="00000000" w:rsidR="00000000" w:rsidRPr="00000000">
              <w:rPr>
                <w:rtl w:val="0"/>
              </w:rPr>
            </w:r>
          </w:p>
          <w:p w:rsidR="00000000" w:rsidDel="00000000" w:rsidP="00000000" w:rsidRDefault="00000000" w:rsidRPr="00000000" w14:paraId="000000FA">
            <w:pPr>
              <w:keepLines w:val="1"/>
              <w:tabs>
                <w:tab w:val="left" w:pos="0"/>
              </w:tabs>
              <w:jc w:val="both"/>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0FB">
            <w:pPr>
              <w:keepLines w:val="1"/>
              <w:tabs>
                <w:tab w:val="left" w:pos="0"/>
              </w:tabs>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Bidder to provide, as part of the proposal, the brand/type/model of the device with specifications of storage capacity, ruggedness for field use, modality for charging, operating temperature limits, water resistance, accessories (as applicable)</w:t>
            </w:r>
          </w:p>
        </w:tc>
      </w:tr>
      <w:tr>
        <w:trPr>
          <w:cantSplit w:val="0"/>
          <w:tblHeader w:val="0"/>
        </w:trPr>
        <w:tc>
          <w:tcPr/>
          <w:p w:rsidR="00000000" w:rsidDel="00000000" w:rsidP="00000000" w:rsidRDefault="00000000" w:rsidRPr="00000000" w14:paraId="000000FC">
            <w:pPr>
              <w:keepLines w:val="1"/>
              <w:tabs>
                <w:tab w:val="left" w:pos="0"/>
              </w:tabs>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3</w:t>
            </w:r>
          </w:p>
        </w:tc>
        <w:tc>
          <w:tcPr/>
          <w:p w:rsidR="00000000" w:rsidDel="00000000" w:rsidP="00000000" w:rsidRDefault="00000000" w:rsidRPr="00000000" w14:paraId="000000FD">
            <w:pPr>
              <w:keepLines w:val="1"/>
              <w:tabs>
                <w:tab w:val="left" w:pos="0"/>
              </w:tabs>
              <w:spacing w:after="240" w:before="240" w:lineRule="auto"/>
              <w:ind w:lef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Compass</w:t>
            </w:r>
          </w:p>
        </w:tc>
        <w:tc>
          <w:tcPr/>
          <w:p w:rsidR="00000000" w:rsidDel="00000000" w:rsidP="00000000" w:rsidRDefault="00000000" w:rsidRPr="00000000" w14:paraId="000000FE">
            <w:pPr>
              <w:keepLines w:val="1"/>
              <w:tabs>
                <w:tab w:val="left" w:pos="0"/>
              </w:tabs>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300</w:t>
            </w:r>
          </w:p>
        </w:tc>
        <w:tc>
          <w:tcPr/>
          <w:p w:rsidR="00000000" w:rsidDel="00000000" w:rsidP="00000000" w:rsidRDefault="00000000" w:rsidRPr="00000000" w14:paraId="000000FF">
            <w:pPr>
              <w:keepLines w:val="1"/>
              <w:tabs>
                <w:tab w:val="left" w:pos="0"/>
              </w:tabs>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Prismatic Compass (Type Silva)</w:t>
            </w:r>
          </w:p>
        </w:tc>
        <w:tc>
          <w:tcPr/>
          <w:p w:rsidR="00000000" w:rsidDel="00000000" w:rsidP="00000000" w:rsidRDefault="00000000" w:rsidRPr="00000000" w14:paraId="00000100">
            <w:pPr>
              <w:keepLines w:val="1"/>
              <w:tabs>
                <w:tab w:val="left" w:pos="0"/>
              </w:tabs>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Bidder to provide, as part of the proposal, the brand/type/model of the compass</w:t>
            </w:r>
          </w:p>
        </w:tc>
      </w:tr>
      <w:tr>
        <w:trPr>
          <w:cantSplit w:val="0"/>
          <w:tblHeader w:val="0"/>
        </w:trPr>
        <w:tc>
          <w:tcPr/>
          <w:p w:rsidR="00000000" w:rsidDel="00000000" w:rsidP="00000000" w:rsidRDefault="00000000" w:rsidRPr="00000000" w14:paraId="00000101">
            <w:pPr>
              <w:keepLines w:val="1"/>
              <w:tabs>
                <w:tab w:val="left" w:pos="0"/>
              </w:tabs>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4</w:t>
            </w:r>
          </w:p>
        </w:tc>
        <w:tc>
          <w:tcPr/>
          <w:p w:rsidR="00000000" w:rsidDel="00000000" w:rsidP="00000000" w:rsidRDefault="00000000" w:rsidRPr="00000000" w14:paraId="00000102">
            <w:pPr>
              <w:keepLines w:val="1"/>
              <w:tabs>
                <w:tab w:val="left" w:pos="0"/>
              </w:tabs>
              <w:spacing w:after="240" w:before="240" w:lineRule="auto"/>
              <w:ind w:lef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Non Technical Survey (NTS) kit</w:t>
            </w:r>
          </w:p>
        </w:tc>
        <w:tc>
          <w:tcPr/>
          <w:p w:rsidR="00000000" w:rsidDel="00000000" w:rsidP="00000000" w:rsidRDefault="00000000" w:rsidRPr="00000000" w14:paraId="00000103">
            <w:pPr>
              <w:keepLines w:val="1"/>
              <w:tabs>
                <w:tab w:val="left" w:pos="0"/>
              </w:tabs>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300</w:t>
            </w:r>
          </w:p>
        </w:tc>
        <w:tc>
          <w:tcPr/>
          <w:p w:rsidR="00000000" w:rsidDel="00000000" w:rsidP="00000000" w:rsidRDefault="00000000" w:rsidRPr="00000000" w14:paraId="00000104">
            <w:pPr>
              <w:keepLines w:val="1"/>
              <w:numPr>
                <w:ilvl w:val="0"/>
                <w:numId w:val="4"/>
              </w:numPr>
              <w:tabs>
                <w:tab w:val="left" w:pos="0"/>
              </w:tabs>
              <w:ind w:left="360"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50 meter tape measure,</w:t>
            </w:r>
            <w:r w:rsidDel="00000000" w:rsidR="00000000" w:rsidRPr="00000000">
              <w:rPr>
                <w:rtl w:val="0"/>
              </w:rPr>
            </w:r>
          </w:p>
          <w:p w:rsidR="00000000" w:rsidDel="00000000" w:rsidP="00000000" w:rsidRDefault="00000000" w:rsidRPr="00000000" w14:paraId="00000105">
            <w:pPr>
              <w:keepLines w:val="1"/>
              <w:numPr>
                <w:ilvl w:val="0"/>
                <w:numId w:val="4"/>
              </w:numPr>
              <w:tabs>
                <w:tab w:val="left" w:pos="0"/>
              </w:tabs>
              <w:ind w:left="360"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binoculars, </w:t>
            </w:r>
            <w:r w:rsidDel="00000000" w:rsidR="00000000" w:rsidRPr="00000000">
              <w:rPr>
                <w:rtl w:val="0"/>
              </w:rPr>
            </w:r>
          </w:p>
          <w:p w:rsidR="00000000" w:rsidDel="00000000" w:rsidP="00000000" w:rsidRDefault="00000000" w:rsidRPr="00000000" w14:paraId="00000106">
            <w:pPr>
              <w:keepLines w:val="1"/>
              <w:numPr>
                <w:ilvl w:val="0"/>
                <w:numId w:val="4"/>
              </w:numPr>
              <w:tabs>
                <w:tab w:val="left" w:pos="0"/>
              </w:tabs>
              <w:ind w:left="360"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map drawing equipment</w:t>
            </w:r>
            <w:r w:rsidDel="00000000" w:rsidR="00000000" w:rsidRPr="00000000">
              <w:rPr>
                <w:rtl w:val="0"/>
              </w:rPr>
            </w:r>
          </w:p>
        </w:tc>
        <w:tc>
          <w:tcPr/>
          <w:p w:rsidR="00000000" w:rsidDel="00000000" w:rsidP="00000000" w:rsidRDefault="00000000" w:rsidRPr="00000000" w14:paraId="00000107">
            <w:pPr>
              <w:keepLines w:val="1"/>
              <w:tabs>
                <w:tab w:val="left" w:pos="0"/>
              </w:tabs>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Bidder to provide, as part of the proposal, brand/type/model of items</w:t>
            </w:r>
          </w:p>
        </w:tc>
      </w:tr>
    </w:tbl>
    <w:p w:rsidR="00000000" w:rsidDel="00000000" w:rsidP="00000000" w:rsidRDefault="00000000" w:rsidRPr="00000000" w14:paraId="00000108">
      <w:pPr>
        <w:keepLines w:val="1"/>
        <w:tabs>
          <w:tab w:val="left" w:pos="0"/>
          <w:tab w:val="left" w:pos="540"/>
          <w:tab w:val="right" w:pos="8640"/>
        </w:tabs>
        <w:spacing w:after="200" w:line="276" w:lineRule="auto"/>
        <w:ind w:right="242"/>
        <w:jc w:val="both"/>
        <w:rPr/>
      </w:pPr>
      <w:r w:rsidDel="00000000" w:rsidR="00000000" w:rsidRPr="00000000">
        <w:rPr>
          <w:rtl w:val="0"/>
        </w:rPr>
      </w:r>
    </w:p>
    <w:p w:rsidR="00000000" w:rsidDel="00000000" w:rsidP="00000000" w:rsidRDefault="00000000" w:rsidRPr="00000000" w14:paraId="00000109">
      <w:pPr>
        <w:keepLines w:val="1"/>
        <w:tabs>
          <w:tab w:val="left" w:pos="450"/>
          <w:tab w:val="left" w:pos="540"/>
          <w:tab w:val="right" w:pos="8640"/>
        </w:tabs>
        <w:spacing w:after="200" w:line="276" w:lineRule="auto"/>
        <w:ind w:left="450" w:right="242" w:firstLine="0"/>
        <w:jc w:val="both"/>
        <w:rPr/>
      </w:pPr>
      <w:r w:rsidDel="00000000" w:rsidR="00000000" w:rsidRPr="00000000">
        <w:rPr>
          <w:rtl w:val="0"/>
        </w:rPr>
        <w:t xml:space="preserve">Under the guidance of the UNMAS Chief of Operations, this equipment shall be provided to NTS trainees during implementation and retained by them at the end of the Contract.</w:t>
      </w:r>
    </w:p>
    <w:p w:rsidR="00000000" w:rsidDel="00000000" w:rsidP="00000000" w:rsidRDefault="00000000" w:rsidRPr="00000000" w14:paraId="0000010A">
      <w:pPr>
        <w:keepLines w:val="1"/>
        <w:tabs>
          <w:tab w:val="left" w:pos="0"/>
          <w:tab w:val="left" w:pos="540"/>
          <w:tab w:val="right" w:pos="8640"/>
        </w:tabs>
        <w:spacing w:after="200" w:line="276" w:lineRule="auto"/>
        <w:ind w:left="540" w:right="242" w:firstLine="0"/>
        <w:jc w:val="both"/>
        <w:rPr/>
      </w:pPr>
      <w:r w:rsidDel="00000000" w:rsidR="00000000" w:rsidRPr="00000000">
        <w:rPr>
          <w:rtl w:val="0"/>
        </w:rPr>
      </w:r>
    </w:p>
    <w:p w:rsidR="00000000" w:rsidDel="00000000" w:rsidP="00000000" w:rsidRDefault="00000000" w:rsidRPr="00000000" w14:paraId="0000010B">
      <w:pPr>
        <w:keepLines w:val="1"/>
        <w:tabs>
          <w:tab w:val="left" w:pos="0"/>
          <w:tab w:val="left" w:pos="540"/>
          <w:tab w:val="right" w:pos="8640"/>
        </w:tabs>
        <w:spacing w:after="200" w:line="276" w:lineRule="auto"/>
        <w:ind w:right="242"/>
        <w:jc w:val="both"/>
        <w:rPr>
          <w:b w:val="1"/>
          <w:u w:val="single"/>
        </w:rPr>
      </w:pPr>
      <w:r w:rsidDel="00000000" w:rsidR="00000000" w:rsidRPr="00000000">
        <w:rPr>
          <w:rtl w:val="0"/>
        </w:rPr>
        <w:tab/>
      </w:r>
      <w:r w:rsidDel="00000000" w:rsidR="00000000" w:rsidRPr="00000000">
        <w:rPr>
          <w:b w:val="1"/>
          <w:u w:val="single"/>
          <w:rtl w:val="0"/>
        </w:rPr>
        <w:t xml:space="preserve">Mandatory Materials:</w:t>
      </w:r>
    </w:p>
    <w:p w:rsidR="00000000" w:rsidDel="00000000" w:rsidP="00000000" w:rsidRDefault="00000000" w:rsidRPr="00000000" w14:paraId="0000010C">
      <w:pPr>
        <w:keepLines w:val="1"/>
        <w:tabs>
          <w:tab w:val="right" w:pos="8640"/>
        </w:tabs>
        <w:spacing w:after="200" w:line="276" w:lineRule="auto"/>
        <w:ind w:left="540" w:right="242" w:firstLine="0"/>
        <w:jc w:val="both"/>
        <w:rPr>
          <w:color w:val="3c4043"/>
        </w:rPr>
      </w:pPr>
      <w:r w:rsidDel="00000000" w:rsidR="00000000" w:rsidRPr="00000000">
        <w:rPr>
          <w:color w:val="3c4043"/>
          <w:rtl w:val="0"/>
        </w:rPr>
        <w:t xml:space="preserve">The Contractor is to include the below Material as part of their proposal which will be evaluated as a Pass/Fail Criteria at Qualification Stage.</w:t>
      </w:r>
    </w:p>
    <w:tbl>
      <w:tblPr>
        <w:tblStyle w:val="Table5"/>
        <w:tblW w:w="8655.0" w:type="dxa"/>
        <w:jc w:val="left"/>
        <w:tblInd w:w="64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25"/>
        <w:gridCol w:w="1785"/>
        <w:gridCol w:w="1470"/>
        <w:gridCol w:w="2505"/>
        <w:gridCol w:w="1470"/>
        <w:tblGridChange w:id="0">
          <w:tblGrid>
            <w:gridCol w:w="1425"/>
            <w:gridCol w:w="1785"/>
            <w:gridCol w:w="1470"/>
            <w:gridCol w:w="2505"/>
            <w:gridCol w:w="1470"/>
          </w:tblGrid>
        </w:tblGridChange>
      </w:tblGrid>
      <w:tr>
        <w:trPr>
          <w:cantSplit w:val="0"/>
          <w:tblHeader w:val="0"/>
        </w:trPr>
        <w:tc>
          <w:tcPr>
            <w:shd w:fill="b8cce4" w:val="clear"/>
          </w:tcPr>
          <w:p w:rsidR="00000000" w:rsidDel="00000000" w:rsidP="00000000" w:rsidRDefault="00000000" w:rsidRPr="00000000" w14:paraId="0000010D">
            <w:pPr>
              <w:keepLines w:val="1"/>
              <w:tabs>
                <w:tab w:val="left" w:pos="0"/>
              </w:tabs>
              <w:jc w:val="center"/>
              <w:rPr>
                <w:b w:val="1"/>
              </w:rPr>
            </w:pPr>
            <w:r w:rsidDel="00000000" w:rsidR="00000000" w:rsidRPr="00000000">
              <w:rPr>
                <w:b w:val="1"/>
                <w:rtl w:val="0"/>
              </w:rPr>
              <w:t xml:space="preserve">Item</w:t>
            </w:r>
          </w:p>
        </w:tc>
        <w:tc>
          <w:tcPr>
            <w:shd w:fill="b8cce4" w:val="clear"/>
          </w:tcPr>
          <w:p w:rsidR="00000000" w:rsidDel="00000000" w:rsidP="00000000" w:rsidRDefault="00000000" w:rsidRPr="00000000" w14:paraId="0000010E">
            <w:pPr>
              <w:keepLines w:val="1"/>
              <w:tabs>
                <w:tab w:val="left" w:pos="0"/>
              </w:tabs>
              <w:jc w:val="both"/>
              <w:rPr>
                <w:b w:val="1"/>
              </w:rPr>
            </w:pPr>
            <w:r w:rsidDel="00000000" w:rsidR="00000000" w:rsidRPr="00000000">
              <w:rPr>
                <w:b w:val="1"/>
                <w:rtl w:val="0"/>
              </w:rPr>
              <w:t xml:space="preserve">Equipment </w:t>
            </w:r>
          </w:p>
        </w:tc>
        <w:tc>
          <w:tcPr>
            <w:shd w:fill="b8cce4" w:val="clear"/>
          </w:tcPr>
          <w:p w:rsidR="00000000" w:rsidDel="00000000" w:rsidP="00000000" w:rsidRDefault="00000000" w:rsidRPr="00000000" w14:paraId="0000010F">
            <w:pPr>
              <w:keepLines w:val="1"/>
              <w:tabs>
                <w:tab w:val="left" w:pos="0"/>
              </w:tabs>
              <w:jc w:val="both"/>
              <w:rPr>
                <w:b w:val="1"/>
              </w:rPr>
            </w:pPr>
            <w:r w:rsidDel="00000000" w:rsidR="00000000" w:rsidRPr="00000000">
              <w:rPr>
                <w:b w:val="1"/>
                <w:rtl w:val="0"/>
              </w:rPr>
              <w:t xml:space="preserve">Qty </w:t>
            </w:r>
          </w:p>
        </w:tc>
        <w:tc>
          <w:tcPr>
            <w:shd w:fill="b8cce4" w:val="clear"/>
          </w:tcPr>
          <w:p w:rsidR="00000000" w:rsidDel="00000000" w:rsidP="00000000" w:rsidRDefault="00000000" w:rsidRPr="00000000" w14:paraId="00000110">
            <w:pPr>
              <w:keepLines w:val="1"/>
              <w:tabs>
                <w:tab w:val="left" w:pos="0"/>
              </w:tabs>
              <w:jc w:val="both"/>
              <w:rPr>
                <w:b w:val="1"/>
              </w:rPr>
            </w:pPr>
            <w:r w:rsidDel="00000000" w:rsidR="00000000" w:rsidRPr="00000000">
              <w:rPr>
                <w:b w:val="1"/>
                <w:rtl w:val="0"/>
              </w:rPr>
              <w:t xml:space="preserve">Specifications </w:t>
            </w:r>
          </w:p>
        </w:tc>
        <w:tc>
          <w:tcPr>
            <w:shd w:fill="b8cce4" w:val="clear"/>
          </w:tcPr>
          <w:p w:rsidR="00000000" w:rsidDel="00000000" w:rsidP="00000000" w:rsidRDefault="00000000" w:rsidRPr="00000000" w14:paraId="00000111">
            <w:pPr>
              <w:keepLines w:val="1"/>
              <w:tabs>
                <w:tab w:val="left" w:pos="0"/>
              </w:tabs>
              <w:jc w:val="both"/>
              <w:rPr>
                <w:b w:val="1"/>
              </w:rPr>
            </w:pPr>
            <w:r w:rsidDel="00000000" w:rsidR="00000000" w:rsidRPr="00000000">
              <w:rPr>
                <w:b w:val="1"/>
                <w:rtl w:val="0"/>
              </w:rPr>
              <w:t xml:space="preserve">Information Required to be Submitted as part of the Technical Proposal </w:t>
            </w:r>
          </w:p>
          <w:p w:rsidR="00000000" w:rsidDel="00000000" w:rsidP="00000000" w:rsidRDefault="00000000" w:rsidRPr="00000000" w14:paraId="00000112">
            <w:pPr>
              <w:keepLines w:val="1"/>
              <w:tabs>
                <w:tab w:val="left" w:pos="0"/>
              </w:tabs>
              <w:jc w:val="both"/>
              <w:rPr>
                <w:b w:val="1"/>
                <w:i w:val="1"/>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3">
            <w:pPr>
              <w:widowControl w:val="0"/>
              <w:rPr>
                <w:color w:val="3c4043"/>
              </w:rPr>
            </w:pPr>
            <w:r w:rsidDel="00000000" w:rsidR="00000000" w:rsidRPr="00000000">
              <w:rPr>
                <w:color w:val="3c4043"/>
                <w:rtl w:val="0"/>
              </w:rPr>
              <w:t xml:space="preserve">Kits for EORE Facilitators</w:t>
            </w:r>
          </w:p>
          <w:p w:rsidR="00000000" w:rsidDel="00000000" w:rsidP="00000000" w:rsidRDefault="00000000" w:rsidRPr="00000000" w14:paraId="00000114">
            <w:pPr>
              <w:widowControl w:val="0"/>
              <w:rPr>
                <w:color w:val="3c4043"/>
              </w:rPr>
            </w:pPr>
            <w:r w:rsidDel="00000000" w:rsidR="00000000" w:rsidRPr="00000000">
              <w:rPr>
                <w:rtl w:val="0"/>
              </w:rPr>
            </w:r>
          </w:p>
          <w:p w:rsidR="00000000" w:rsidDel="00000000" w:rsidP="00000000" w:rsidRDefault="00000000" w:rsidRPr="00000000" w14:paraId="00000115">
            <w:pPr>
              <w:widowControl w:val="0"/>
              <w:rPr>
                <w:color w:val="3c4043"/>
              </w:rPr>
            </w:pPr>
            <w:r w:rsidDel="00000000" w:rsidR="00000000" w:rsidRPr="00000000">
              <w:rPr>
                <w:rtl w:val="0"/>
              </w:rPr>
            </w:r>
          </w:p>
        </w:tc>
        <w:tc>
          <w:tcPr/>
          <w:p w:rsidR="00000000" w:rsidDel="00000000" w:rsidP="00000000" w:rsidRDefault="00000000" w:rsidRPr="00000000" w14:paraId="00000116">
            <w:pPr>
              <w:keepLines w:val="1"/>
              <w:tabs>
                <w:tab w:val="left" w:pos="0"/>
              </w:tabs>
              <w:spacing w:after="240" w:before="240" w:lineRule="auto"/>
              <w:ind w:left="90" w:firstLine="0"/>
              <w:jc w:val="both"/>
              <w:rPr/>
            </w:pPr>
            <w:r w:rsidDel="00000000" w:rsidR="00000000" w:rsidRPr="00000000">
              <w:rPr>
                <w:rtl w:val="0"/>
              </w:rPr>
              <w:t xml:space="preserve">Information Education and Communication (IEC) materials for EORE sessions with the population adequate to equip all trained EORE Facilitators</w:t>
            </w:r>
          </w:p>
        </w:tc>
        <w:tc>
          <w:tcPr/>
          <w:p w:rsidR="00000000" w:rsidDel="00000000" w:rsidP="00000000" w:rsidRDefault="00000000" w:rsidRPr="00000000" w14:paraId="00000117">
            <w:pPr>
              <w:keepLines w:val="1"/>
              <w:tabs>
                <w:tab w:val="left" w:pos="0"/>
              </w:tabs>
              <w:jc w:val="both"/>
              <w:rPr/>
            </w:pPr>
            <w:r w:rsidDel="00000000" w:rsidR="00000000" w:rsidRPr="00000000">
              <w:rPr>
                <w:rtl w:val="0"/>
              </w:rPr>
              <w:t xml:space="preserve">80 EORE Kits for Facilitators</w:t>
            </w:r>
          </w:p>
        </w:tc>
        <w:tc>
          <w:tcPr/>
          <w:p w:rsidR="00000000" w:rsidDel="00000000" w:rsidP="00000000" w:rsidRDefault="00000000" w:rsidRPr="00000000" w14:paraId="00000118">
            <w:pPr>
              <w:keepLines w:val="1"/>
              <w:tabs>
                <w:tab w:val="left" w:pos="0"/>
              </w:tabs>
              <w:ind w:left="90" w:firstLine="0"/>
              <w:jc w:val="both"/>
              <w:rPr/>
            </w:pPr>
            <w:r w:rsidDel="00000000" w:rsidR="00000000" w:rsidRPr="00000000">
              <w:rPr>
                <w:rtl w:val="0"/>
              </w:rPr>
              <w:t xml:space="preserve">Each kit should contain:</w:t>
            </w:r>
          </w:p>
          <w:p w:rsidR="00000000" w:rsidDel="00000000" w:rsidP="00000000" w:rsidRDefault="00000000" w:rsidRPr="00000000" w14:paraId="00000119">
            <w:pPr>
              <w:keepLines w:val="1"/>
              <w:numPr>
                <w:ilvl w:val="0"/>
                <w:numId w:val="17"/>
              </w:numPr>
              <w:tabs>
                <w:tab w:val="left" w:pos="0"/>
              </w:tabs>
              <w:ind w:left="720" w:hanging="360"/>
              <w:jc w:val="both"/>
              <w:rPr/>
            </w:pPr>
            <w:r w:rsidDel="00000000" w:rsidR="00000000" w:rsidRPr="00000000">
              <w:rPr>
                <w:rtl w:val="0"/>
              </w:rPr>
              <w:t xml:space="preserve">One </w:t>
            </w:r>
            <w:r w:rsidDel="00000000" w:rsidR="00000000" w:rsidRPr="00000000">
              <w:rPr>
                <w:u w:val="single"/>
                <w:rtl w:val="0"/>
              </w:rPr>
              <w:t xml:space="preserve">set of laminated EORE flipcharts for Facilitators</w:t>
            </w:r>
            <w:r w:rsidDel="00000000" w:rsidR="00000000" w:rsidRPr="00000000">
              <w:rPr>
                <w:rtl w:val="0"/>
              </w:rPr>
              <w:t xml:space="preserve"> (containing main messages to pass to the affected population; set shall be made at least from 6 flipcharts: 2</w:t>
            </w:r>
            <w:r w:rsidDel="00000000" w:rsidR="00000000" w:rsidRPr="00000000">
              <w:rPr>
                <w:u w:val="single"/>
                <w:rtl w:val="0"/>
              </w:rPr>
              <w:t xml:space="preserve"> will include EORE tailored messages for children, while the other 4 shall include EORE tailored messages for adults</w:t>
            </w:r>
            <w:r w:rsidDel="00000000" w:rsidR="00000000" w:rsidRPr="00000000">
              <w:rPr>
                <w:rtl w:val="0"/>
              </w:rPr>
              <w:t xml:space="preserve">, men and women). </w:t>
            </w:r>
          </w:p>
          <w:p w:rsidR="00000000" w:rsidDel="00000000" w:rsidP="00000000" w:rsidRDefault="00000000" w:rsidRPr="00000000" w14:paraId="0000011A">
            <w:pPr>
              <w:keepLines w:val="1"/>
              <w:numPr>
                <w:ilvl w:val="0"/>
                <w:numId w:val="17"/>
              </w:numPr>
              <w:tabs>
                <w:tab w:val="left" w:pos="0"/>
              </w:tabs>
              <w:ind w:left="720" w:hanging="360"/>
              <w:jc w:val="both"/>
              <w:rPr/>
            </w:pPr>
            <w:r w:rsidDel="00000000" w:rsidR="00000000" w:rsidRPr="00000000">
              <w:rPr>
                <w:rtl w:val="0"/>
              </w:rPr>
              <w:t xml:space="preserve">At least 100 leaflets including main EORE messages to be distributed to the beneficiaries of EORE sessions (</w:t>
            </w:r>
            <w:r w:rsidDel="00000000" w:rsidR="00000000" w:rsidRPr="00000000">
              <w:rPr>
                <w:u w:val="single"/>
                <w:rtl w:val="0"/>
              </w:rPr>
              <w:t xml:space="preserve">30 leaflets should be EORE tailored messages for children</w:t>
            </w:r>
            <w:r w:rsidDel="00000000" w:rsidR="00000000" w:rsidRPr="00000000">
              <w:rPr>
                <w:rtl w:val="0"/>
              </w:rPr>
              <w:t xml:space="preserve">, while the rest should include messages for adults).</w:t>
            </w:r>
          </w:p>
          <w:p w:rsidR="00000000" w:rsidDel="00000000" w:rsidP="00000000" w:rsidRDefault="00000000" w:rsidRPr="00000000" w14:paraId="0000011B">
            <w:pPr>
              <w:keepLines w:val="1"/>
              <w:numPr>
                <w:ilvl w:val="0"/>
                <w:numId w:val="17"/>
              </w:numPr>
              <w:tabs>
                <w:tab w:val="left" w:pos="0"/>
              </w:tabs>
              <w:ind w:left="720" w:hanging="360"/>
              <w:jc w:val="both"/>
              <w:rPr/>
            </w:pPr>
            <w:r w:rsidDel="00000000" w:rsidR="00000000" w:rsidRPr="00000000">
              <w:rPr>
                <w:rtl w:val="0"/>
              </w:rPr>
              <w:t xml:space="preserve">Minimum of 30 posters to hang on communities’ walls including main EORE messages (</w:t>
            </w:r>
            <w:r w:rsidDel="00000000" w:rsidR="00000000" w:rsidRPr="00000000">
              <w:rPr>
                <w:u w:val="single"/>
                <w:rtl w:val="0"/>
              </w:rPr>
              <w:t xml:space="preserve">each community visited shall receive 2 posters</w:t>
            </w:r>
            <w:r w:rsidDel="00000000" w:rsidR="00000000" w:rsidRPr="00000000">
              <w:rPr>
                <w:rtl w:val="0"/>
              </w:rPr>
              <w:t xml:space="preserve">, one with EORE tailored messages for children, the other with EORE tailored messages for adults). </w:t>
            </w:r>
          </w:p>
          <w:p w:rsidR="00000000" w:rsidDel="00000000" w:rsidP="00000000" w:rsidRDefault="00000000" w:rsidRPr="00000000" w14:paraId="0000011C">
            <w:pPr>
              <w:keepLines w:val="1"/>
              <w:numPr>
                <w:ilvl w:val="0"/>
                <w:numId w:val="17"/>
              </w:numPr>
              <w:tabs>
                <w:tab w:val="left" w:pos="0"/>
              </w:tabs>
              <w:ind w:left="720" w:hanging="360"/>
              <w:jc w:val="both"/>
              <w:rPr/>
            </w:pPr>
            <w:r w:rsidDel="00000000" w:rsidR="00000000" w:rsidRPr="00000000">
              <w:rPr>
                <w:rtl w:val="0"/>
              </w:rPr>
              <w:t xml:space="preserve">Safety Handbook (handbook content provided by UNMAS)</w:t>
            </w:r>
          </w:p>
          <w:p w:rsidR="00000000" w:rsidDel="00000000" w:rsidP="00000000" w:rsidRDefault="00000000" w:rsidRPr="00000000" w14:paraId="0000011D">
            <w:pPr>
              <w:keepLines w:val="1"/>
              <w:tabs>
                <w:tab w:val="left" w:pos="0"/>
              </w:tabs>
              <w:ind w:left="0" w:firstLine="0"/>
              <w:jc w:val="both"/>
              <w:rPr/>
            </w:pPr>
            <w:r w:rsidDel="00000000" w:rsidR="00000000" w:rsidRPr="00000000">
              <w:rPr>
                <w:rtl w:val="0"/>
              </w:rPr>
            </w:r>
          </w:p>
        </w:tc>
        <w:tc>
          <w:tcPr/>
          <w:p w:rsidR="00000000" w:rsidDel="00000000" w:rsidP="00000000" w:rsidRDefault="00000000" w:rsidRPr="00000000" w14:paraId="0000011E">
            <w:pPr>
              <w:keepLines w:val="1"/>
              <w:tabs>
                <w:tab w:val="left" w:pos="0"/>
              </w:tabs>
              <w:jc w:val="both"/>
              <w:rPr/>
            </w:pPr>
            <w:r w:rsidDel="00000000" w:rsidR="00000000" w:rsidRPr="00000000">
              <w:rPr>
                <w:rtl w:val="0"/>
              </w:rPr>
              <w:t xml:space="preserve">Bidder to provide details on the IEC materials. </w:t>
            </w:r>
          </w:p>
        </w:tc>
      </w:tr>
    </w:tbl>
    <w:p w:rsidR="00000000" w:rsidDel="00000000" w:rsidP="00000000" w:rsidRDefault="00000000" w:rsidRPr="00000000" w14:paraId="0000011F">
      <w:pPr>
        <w:keepLines w:val="1"/>
        <w:tabs>
          <w:tab w:val="right" w:pos="8640"/>
        </w:tabs>
        <w:spacing w:after="200" w:line="276" w:lineRule="auto"/>
        <w:ind w:left="540" w:right="242" w:firstLine="0"/>
        <w:jc w:val="both"/>
        <w:rPr/>
      </w:pPr>
      <w:r w:rsidDel="00000000" w:rsidR="00000000" w:rsidRPr="00000000">
        <w:rPr>
          <w:rtl w:val="0"/>
        </w:rPr>
      </w:r>
    </w:p>
    <w:p w:rsidR="00000000" w:rsidDel="00000000" w:rsidP="00000000" w:rsidRDefault="00000000" w:rsidRPr="00000000" w14:paraId="00000120">
      <w:pPr>
        <w:keepLines w:val="1"/>
        <w:tabs>
          <w:tab w:val="right" w:pos="8640"/>
        </w:tabs>
        <w:spacing w:after="200" w:line="276" w:lineRule="auto"/>
        <w:ind w:left="540" w:right="242" w:firstLine="0"/>
        <w:jc w:val="both"/>
        <w:rPr/>
      </w:pPr>
      <w:r w:rsidDel="00000000" w:rsidR="00000000" w:rsidRPr="00000000">
        <w:rPr>
          <w:b w:val="1"/>
          <w:rtl w:val="0"/>
        </w:rPr>
        <w:t xml:space="preserve">Please note</w:t>
      </w:r>
      <w:r w:rsidDel="00000000" w:rsidR="00000000" w:rsidRPr="00000000">
        <w:rPr>
          <w:rtl w:val="0"/>
        </w:rPr>
        <w:t xml:space="preserve">: </w:t>
      </w:r>
      <w:r w:rsidDel="00000000" w:rsidR="00000000" w:rsidRPr="00000000">
        <w:rPr>
          <w:b w:val="1"/>
          <w:rtl w:val="0"/>
        </w:rPr>
        <w:t xml:space="preserve">UNMAS will provide the Contractor with the design/content of flipcharts and leaflets tailored for children; the Contractor will only reproduce them in a sufficient quantity. The content of the EORE poster for children can be extracted from the drawings of the leaflet or from flipcharts, elaborated and produced/printed. The remaining IEC materials, instead, will be created/designed and produced by the Contractor itself. </w:t>
      </w:r>
      <w:r w:rsidDel="00000000" w:rsidR="00000000" w:rsidRPr="00000000">
        <w:rPr>
          <w:rtl w:val="0"/>
        </w:rPr>
        <w:t xml:space="preserve"> </w:t>
      </w:r>
    </w:p>
    <w:p w:rsidR="00000000" w:rsidDel="00000000" w:rsidP="00000000" w:rsidRDefault="00000000" w:rsidRPr="00000000" w14:paraId="00000121">
      <w:pPr>
        <w:keepLines w:val="1"/>
        <w:tabs>
          <w:tab w:val="right" w:pos="8640"/>
        </w:tabs>
        <w:spacing w:after="200" w:line="276" w:lineRule="auto"/>
        <w:ind w:left="540" w:right="242" w:firstLine="0"/>
        <w:jc w:val="both"/>
        <w:rPr/>
      </w:pPr>
      <w:r w:rsidDel="00000000" w:rsidR="00000000" w:rsidRPr="00000000">
        <w:rPr>
          <w:rtl w:val="0"/>
        </w:rPr>
        <w:t xml:space="preserve">The bidder shall prepare a </w:t>
      </w:r>
      <w:r w:rsidDel="00000000" w:rsidR="00000000" w:rsidRPr="00000000">
        <w:rPr>
          <w:u w:val="single"/>
          <w:rtl w:val="0"/>
        </w:rPr>
        <w:t xml:space="preserve">distribution plan</w:t>
      </w:r>
      <w:r w:rsidDel="00000000" w:rsidR="00000000" w:rsidRPr="00000000">
        <w:rPr>
          <w:rtl w:val="0"/>
        </w:rPr>
        <w:t xml:space="preserve"> in line with the implementation plan so as to plan for quantities of materials needed against the target number of beneficiaries. </w:t>
      </w:r>
    </w:p>
    <w:p w:rsidR="00000000" w:rsidDel="00000000" w:rsidP="00000000" w:rsidRDefault="00000000" w:rsidRPr="00000000" w14:paraId="00000122">
      <w:pPr>
        <w:keepLines w:val="1"/>
        <w:tabs>
          <w:tab w:val="right" w:pos="8640"/>
        </w:tabs>
        <w:spacing w:after="200" w:line="276" w:lineRule="auto"/>
        <w:ind w:left="540" w:right="242" w:firstLine="0"/>
        <w:jc w:val="both"/>
        <w:rPr/>
      </w:pPr>
      <w:r w:rsidDel="00000000" w:rsidR="00000000" w:rsidRPr="00000000">
        <w:rPr>
          <w:rtl w:val="0"/>
        </w:rPr>
      </w:r>
    </w:p>
    <w:p w:rsidR="00000000" w:rsidDel="00000000" w:rsidP="00000000" w:rsidRDefault="00000000" w:rsidRPr="00000000" w14:paraId="00000123">
      <w:pPr>
        <w:keepLines w:val="1"/>
        <w:tabs>
          <w:tab w:val="right" w:pos="8640"/>
        </w:tabs>
        <w:spacing w:after="200" w:line="276" w:lineRule="auto"/>
        <w:ind w:left="540" w:right="242" w:firstLine="0"/>
        <w:jc w:val="both"/>
        <w:rPr>
          <w:b w:val="1"/>
          <w:sz w:val="24"/>
          <w:szCs w:val="24"/>
          <w:u w:val="single"/>
        </w:rPr>
      </w:pPr>
      <w:r w:rsidDel="00000000" w:rsidR="00000000" w:rsidRPr="00000000">
        <w:rPr>
          <w:b w:val="1"/>
          <w:sz w:val="24"/>
          <w:szCs w:val="24"/>
          <w:u w:val="single"/>
          <w:rtl w:val="0"/>
        </w:rPr>
        <w:t xml:space="preserve">EORE Kits Specification: </w:t>
      </w:r>
    </w:p>
    <w:p w:rsidR="00000000" w:rsidDel="00000000" w:rsidP="00000000" w:rsidRDefault="00000000" w:rsidRPr="00000000" w14:paraId="00000124">
      <w:pPr>
        <w:keepLines w:val="1"/>
        <w:tabs>
          <w:tab w:val="right" w:pos="8640"/>
        </w:tabs>
        <w:spacing w:after="200" w:line="276" w:lineRule="auto"/>
        <w:ind w:right="242"/>
        <w:jc w:val="both"/>
        <w:rPr>
          <w:u w:val="single"/>
        </w:rPr>
      </w:pPr>
      <w:r w:rsidDel="00000000" w:rsidR="00000000" w:rsidRPr="00000000">
        <w:rPr>
          <w:u w:val="single"/>
          <w:rtl w:val="0"/>
        </w:rPr>
        <w:t xml:space="preserve">Laminated Flipcharts</w:t>
      </w:r>
    </w:p>
    <w:p w:rsidR="00000000" w:rsidDel="00000000" w:rsidP="00000000" w:rsidRDefault="00000000" w:rsidRPr="00000000" w14:paraId="00000125">
      <w:pPr>
        <w:keepLines w:val="1"/>
        <w:tabs>
          <w:tab w:val="right" w:pos="8640"/>
        </w:tabs>
        <w:spacing w:after="200" w:line="276" w:lineRule="auto"/>
        <w:ind w:right="242"/>
        <w:jc w:val="both"/>
        <w:rPr/>
      </w:pPr>
      <w:r w:rsidDel="00000000" w:rsidR="00000000" w:rsidRPr="00000000">
        <w:rPr>
          <w:rtl w:val="0"/>
        </w:rPr>
        <w:t xml:space="preserve">(to be used to teach during EORE sessions)</w:t>
      </w:r>
    </w:p>
    <w:p w:rsidR="00000000" w:rsidDel="00000000" w:rsidP="00000000" w:rsidRDefault="00000000" w:rsidRPr="00000000" w14:paraId="00000126">
      <w:pPr>
        <w:keepLines w:val="1"/>
        <w:numPr>
          <w:ilvl w:val="0"/>
          <w:numId w:val="3"/>
        </w:numPr>
        <w:tabs>
          <w:tab w:val="right" w:pos="8640"/>
        </w:tabs>
        <w:spacing w:after="0" w:line="276" w:lineRule="auto"/>
        <w:ind w:left="720" w:right="242" w:hanging="360"/>
        <w:jc w:val="both"/>
        <w:rPr/>
      </w:pPr>
      <w:r w:rsidDel="00000000" w:rsidR="00000000" w:rsidRPr="00000000">
        <w:rPr>
          <w:rtl w:val="0"/>
        </w:rPr>
        <w:t xml:space="preserve">6 laminated flip charts in each kit explaining: the EO threat, how to recognise the danger and the consequences; potentially dangerous places and warning signs and clues, safe and unsafe behaviours, reporting</w:t>
      </w:r>
    </w:p>
    <w:p w:rsidR="00000000" w:rsidDel="00000000" w:rsidP="00000000" w:rsidRDefault="00000000" w:rsidRPr="00000000" w14:paraId="00000127">
      <w:pPr>
        <w:keepLines w:val="1"/>
        <w:numPr>
          <w:ilvl w:val="0"/>
          <w:numId w:val="3"/>
        </w:numPr>
        <w:tabs>
          <w:tab w:val="right" w:pos="8640"/>
        </w:tabs>
        <w:spacing w:after="0" w:line="276" w:lineRule="auto"/>
        <w:ind w:left="720" w:right="242" w:hanging="360"/>
        <w:jc w:val="both"/>
        <w:rPr/>
      </w:pPr>
      <w:r w:rsidDel="00000000" w:rsidR="00000000" w:rsidRPr="00000000">
        <w:rPr>
          <w:rtl w:val="0"/>
        </w:rPr>
        <w:t xml:space="preserve">The </w:t>
      </w:r>
      <w:r w:rsidDel="00000000" w:rsidR="00000000" w:rsidRPr="00000000">
        <w:rPr>
          <w:rtl w:val="0"/>
        </w:rPr>
        <w:t xml:space="preserve">flipchart</w:t>
      </w:r>
      <w:r w:rsidDel="00000000" w:rsidR="00000000" w:rsidRPr="00000000">
        <w:rPr>
          <w:rtl w:val="0"/>
        </w:rPr>
        <w:t xml:space="preserve"> shall have a A2 format and be in full colors </w:t>
      </w:r>
    </w:p>
    <w:p w:rsidR="00000000" w:rsidDel="00000000" w:rsidP="00000000" w:rsidRDefault="00000000" w:rsidRPr="00000000" w14:paraId="00000128">
      <w:pPr>
        <w:keepLines w:val="1"/>
        <w:numPr>
          <w:ilvl w:val="0"/>
          <w:numId w:val="3"/>
        </w:numPr>
        <w:tabs>
          <w:tab w:val="right" w:pos="8640"/>
        </w:tabs>
        <w:spacing w:after="200" w:line="276" w:lineRule="auto"/>
        <w:ind w:left="720" w:right="242" w:hanging="360"/>
        <w:jc w:val="both"/>
        <w:rPr/>
      </w:pPr>
      <w:r w:rsidDel="00000000" w:rsidR="00000000" w:rsidRPr="00000000">
        <w:rPr>
          <w:rtl w:val="0"/>
        </w:rPr>
        <w:t xml:space="preserve">Languages utilised, if any, should be Hausa and Kanuri. </w:t>
      </w:r>
    </w:p>
    <w:p w:rsidR="00000000" w:rsidDel="00000000" w:rsidP="00000000" w:rsidRDefault="00000000" w:rsidRPr="00000000" w14:paraId="00000129">
      <w:pPr>
        <w:keepLines w:val="1"/>
        <w:tabs>
          <w:tab w:val="right" w:pos="8640"/>
        </w:tabs>
        <w:spacing w:after="200" w:line="276" w:lineRule="auto"/>
        <w:ind w:right="242"/>
        <w:jc w:val="both"/>
        <w:rPr>
          <w:u w:val="single"/>
        </w:rPr>
      </w:pPr>
      <w:r w:rsidDel="00000000" w:rsidR="00000000" w:rsidRPr="00000000">
        <w:rPr>
          <w:u w:val="single"/>
          <w:rtl w:val="0"/>
        </w:rPr>
        <w:t xml:space="preserve">Leaflets/Flyers</w:t>
      </w:r>
    </w:p>
    <w:p w:rsidR="00000000" w:rsidDel="00000000" w:rsidP="00000000" w:rsidRDefault="00000000" w:rsidRPr="00000000" w14:paraId="0000012A">
      <w:pPr>
        <w:keepLines w:val="1"/>
        <w:tabs>
          <w:tab w:val="right" w:pos="8640"/>
        </w:tabs>
        <w:spacing w:after="200" w:line="276" w:lineRule="auto"/>
        <w:ind w:right="242"/>
        <w:jc w:val="both"/>
        <w:rPr/>
      </w:pPr>
      <w:r w:rsidDel="00000000" w:rsidR="00000000" w:rsidRPr="00000000">
        <w:rPr>
          <w:rtl w:val="0"/>
        </w:rPr>
        <w:t xml:space="preserve">(to be distributed by EORE Facilitators to sessions’ participants)  </w:t>
      </w:r>
    </w:p>
    <w:p w:rsidR="00000000" w:rsidDel="00000000" w:rsidP="00000000" w:rsidRDefault="00000000" w:rsidRPr="00000000" w14:paraId="0000012B">
      <w:pPr>
        <w:numPr>
          <w:ilvl w:val="0"/>
          <w:numId w:val="27"/>
        </w:numPr>
        <w:spacing w:after="0" w:lineRule="auto"/>
        <w:ind w:left="720" w:hanging="360"/>
        <w:rPr/>
      </w:pPr>
      <w:r w:rsidDel="00000000" w:rsidR="00000000" w:rsidRPr="00000000">
        <w:rPr>
          <w:rtl w:val="0"/>
        </w:rPr>
        <w:t xml:space="preserve">8000  leaflets </w:t>
      </w:r>
    </w:p>
    <w:p w:rsidR="00000000" w:rsidDel="00000000" w:rsidP="00000000" w:rsidRDefault="00000000" w:rsidRPr="00000000" w14:paraId="0000012C">
      <w:pPr>
        <w:numPr>
          <w:ilvl w:val="0"/>
          <w:numId w:val="27"/>
        </w:numPr>
        <w:spacing w:after="0" w:before="0" w:lineRule="auto"/>
        <w:ind w:left="720" w:hanging="360"/>
        <w:rPr/>
      </w:pPr>
      <w:r w:rsidDel="00000000" w:rsidR="00000000" w:rsidRPr="00000000">
        <w:rPr>
          <w:rtl w:val="0"/>
        </w:rPr>
        <w:t xml:space="preserve">Paper: 135g/glossy (standard) or 200g/semi-glossy (thick)</w:t>
      </w:r>
    </w:p>
    <w:p w:rsidR="00000000" w:rsidDel="00000000" w:rsidP="00000000" w:rsidRDefault="00000000" w:rsidRPr="00000000" w14:paraId="0000012D">
      <w:pPr>
        <w:numPr>
          <w:ilvl w:val="0"/>
          <w:numId w:val="27"/>
        </w:numPr>
        <w:spacing w:after="0" w:before="0" w:lineRule="auto"/>
        <w:ind w:left="720" w:hanging="360"/>
        <w:rPr/>
      </w:pPr>
      <w:r w:rsidDel="00000000" w:rsidR="00000000" w:rsidRPr="00000000">
        <w:rPr>
          <w:rtl w:val="0"/>
        </w:rPr>
        <w:t xml:space="preserve">Format: A4 in full colors </w:t>
      </w:r>
    </w:p>
    <w:p w:rsidR="00000000" w:rsidDel="00000000" w:rsidP="00000000" w:rsidRDefault="00000000" w:rsidRPr="00000000" w14:paraId="0000012E">
      <w:pPr>
        <w:keepLines w:val="1"/>
        <w:numPr>
          <w:ilvl w:val="0"/>
          <w:numId w:val="27"/>
        </w:numPr>
        <w:tabs>
          <w:tab w:val="right" w:pos="8640"/>
        </w:tabs>
        <w:spacing w:after="200" w:line="276" w:lineRule="auto"/>
        <w:ind w:left="720" w:right="242" w:hanging="360"/>
        <w:jc w:val="both"/>
        <w:rPr/>
      </w:pPr>
      <w:r w:rsidDel="00000000" w:rsidR="00000000" w:rsidRPr="00000000">
        <w:rPr>
          <w:rtl w:val="0"/>
        </w:rPr>
        <w:t xml:space="preserve">Languages utilised, if any, should be Hausa and Kanuri. </w:t>
      </w:r>
    </w:p>
    <w:p w:rsidR="00000000" w:rsidDel="00000000" w:rsidP="00000000" w:rsidRDefault="00000000" w:rsidRPr="00000000" w14:paraId="0000012F">
      <w:pPr>
        <w:keepLines w:val="1"/>
        <w:tabs>
          <w:tab w:val="right" w:pos="8640"/>
        </w:tabs>
        <w:spacing w:after="200" w:line="276" w:lineRule="auto"/>
        <w:ind w:left="0" w:right="242" w:firstLine="0"/>
        <w:jc w:val="both"/>
        <w:rPr>
          <w:u w:val="single"/>
        </w:rPr>
      </w:pPr>
      <w:r w:rsidDel="00000000" w:rsidR="00000000" w:rsidRPr="00000000">
        <w:rPr>
          <w:u w:val="single"/>
          <w:rtl w:val="0"/>
        </w:rPr>
        <w:t xml:space="preserve">Posters</w:t>
      </w:r>
    </w:p>
    <w:p w:rsidR="00000000" w:rsidDel="00000000" w:rsidP="00000000" w:rsidRDefault="00000000" w:rsidRPr="00000000" w14:paraId="00000130">
      <w:pPr>
        <w:keepLines w:val="1"/>
        <w:tabs>
          <w:tab w:val="right" w:pos="8640"/>
        </w:tabs>
        <w:spacing w:after="200" w:line="276" w:lineRule="auto"/>
        <w:ind w:right="242"/>
        <w:jc w:val="both"/>
        <w:rPr/>
      </w:pPr>
      <w:r w:rsidDel="00000000" w:rsidR="00000000" w:rsidRPr="00000000">
        <w:rPr>
          <w:rtl w:val="0"/>
        </w:rPr>
        <w:t xml:space="preserve">(to be hang  by EORE Facilitators on walls of visited affected communities)</w:t>
      </w:r>
    </w:p>
    <w:p w:rsidR="00000000" w:rsidDel="00000000" w:rsidP="00000000" w:rsidRDefault="00000000" w:rsidRPr="00000000" w14:paraId="00000131">
      <w:pPr>
        <w:keepLines w:val="1"/>
        <w:numPr>
          <w:ilvl w:val="0"/>
          <w:numId w:val="5"/>
        </w:numPr>
        <w:tabs>
          <w:tab w:val="right" w:pos="8640"/>
        </w:tabs>
        <w:spacing w:after="0" w:line="276" w:lineRule="auto"/>
        <w:ind w:left="720" w:right="242" w:hanging="360"/>
        <w:jc w:val="both"/>
        <w:rPr/>
      </w:pPr>
      <w:r w:rsidDel="00000000" w:rsidR="00000000" w:rsidRPr="00000000">
        <w:rPr>
          <w:rtl w:val="0"/>
        </w:rPr>
        <w:t xml:space="preserve">2 posters in each community visited (minimum quantity of 2400 posters)</w:t>
      </w:r>
    </w:p>
    <w:p w:rsidR="00000000" w:rsidDel="00000000" w:rsidP="00000000" w:rsidRDefault="00000000" w:rsidRPr="00000000" w14:paraId="00000132">
      <w:pPr>
        <w:keepLines w:val="1"/>
        <w:numPr>
          <w:ilvl w:val="0"/>
          <w:numId w:val="5"/>
        </w:numPr>
        <w:tabs>
          <w:tab w:val="right" w:pos="8640"/>
        </w:tabs>
        <w:spacing w:after="0" w:line="276" w:lineRule="auto"/>
        <w:ind w:left="720" w:right="242" w:hanging="360"/>
        <w:jc w:val="both"/>
        <w:rPr/>
      </w:pPr>
      <w:r w:rsidDel="00000000" w:rsidR="00000000" w:rsidRPr="00000000">
        <w:rPr>
          <w:rtl w:val="0"/>
        </w:rPr>
        <w:t xml:space="preserve">A2 format and in full colors </w:t>
      </w:r>
    </w:p>
    <w:p w:rsidR="00000000" w:rsidDel="00000000" w:rsidP="00000000" w:rsidRDefault="00000000" w:rsidRPr="00000000" w14:paraId="00000133">
      <w:pPr>
        <w:keepLines w:val="1"/>
        <w:numPr>
          <w:ilvl w:val="0"/>
          <w:numId w:val="5"/>
        </w:numPr>
        <w:tabs>
          <w:tab w:val="right" w:pos="8640"/>
        </w:tabs>
        <w:spacing w:after="200" w:line="276" w:lineRule="auto"/>
        <w:ind w:left="720" w:right="242" w:hanging="360"/>
        <w:jc w:val="both"/>
        <w:rPr/>
      </w:pPr>
      <w:r w:rsidDel="00000000" w:rsidR="00000000" w:rsidRPr="00000000">
        <w:rPr>
          <w:rtl w:val="0"/>
        </w:rPr>
        <w:t xml:space="preserve">Languages utilised, if any, should be Hausa and Kanuri.</w:t>
      </w:r>
    </w:p>
    <w:p w:rsidR="00000000" w:rsidDel="00000000" w:rsidP="00000000" w:rsidRDefault="00000000" w:rsidRPr="00000000" w14:paraId="00000134">
      <w:pPr>
        <w:keepLines w:val="1"/>
        <w:tabs>
          <w:tab w:val="right" w:pos="8640"/>
        </w:tabs>
        <w:spacing w:after="200" w:line="276" w:lineRule="auto"/>
        <w:ind w:left="0" w:right="242" w:firstLine="0"/>
        <w:jc w:val="both"/>
        <w:rPr>
          <w:u w:val="single"/>
        </w:rPr>
      </w:pPr>
      <w:r w:rsidDel="00000000" w:rsidR="00000000" w:rsidRPr="00000000">
        <w:rPr>
          <w:u w:val="single"/>
          <w:rtl w:val="0"/>
        </w:rPr>
        <w:t xml:space="preserve">Safety Handbook</w:t>
      </w:r>
    </w:p>
    <w:p w:rsidR="00000000" w:rsidDel="00000000" w:rsidP="00000000" w:rsidRDefault="00000000" w:rsidRPr="00000000" w14:paraId="00000135">
      <w:pPr>
        <w:keepLines w:val="1"/>
        <w:tabs>
          <w:tab w:val="right" w:pos="8640"/>
        </w:tabs>
        <w:spacing w:after="200" w:line="276" w:lineRule="auto"/>
        <w:ind w:left="0" w:right="242" w:firstLine="0"/>
        <w:jc w:val="both"/>
        <w:rPr/>
      </w:pPr>
      <w:r w:rsidDel="00000000" w:rsidR="00000000" w:rsidRPr="00000000">
        <w:rPr>
          <w:rtl w:val="0"/>
        </w:rPr>
        <w:t xml:space="preserve">(to be distributed to Facilitators)</w:t>
      </w:r>
    </w:p>
    <w:p w:rsidR="00000000" w:rsidDel="00000000" w:rsidP="00000000" w:rsidRDefault="00000000" w:rsidRPr="00000000" w14:paraId="00000136">
      <w:pPr>
        <w:keepLines w:val="1"/>
        <w:numPr>
          <w:ilvl w:val="0"/>
          <w:numId w:val="25"/>
        </w:numPr>
        <w:tabs>
          <w:tab w:val="right" w:pos="8640"/>
        </w:tabs>
        <w:spacing w:after="0" w:line="276" w:lineRule="auto"/>
        <w:ind w:left="720" w:right="242" w:hanging="360"/>
        <w:jc w:val="both"/>
        <w:rPr/>
      </w:pPr>
      <w:r w:rsidDel="00000000" w:rsidR="00000000" w:rsidRPr="00000000">
        <w:rPr>
          <w:rtl w:val="0"/>
        </w:rPr>
        <w:t xml:space="preserve">A4 format</w:t>
      </w:r>
    </w:p>
    <w:p w:rsidR="00000000" w:rsidDel="00000000" w:rsidP="00000000" w:rsidRDefault="00000000" w:rsidRPr="00000000" w14:paraId="00000137">
      <w:pPr>
        <w:keepLines w:val="1"/>
        <w:numPr>
          <w:ilvl w:val="0"/>
          <w:numId w:val="25"/>
        </w:numPr>
        <w:tabs>
          <w:tab w:val="right" w:pos="8640"/>
        </w:tabs>
        <w:spacing w:after="0" w:line="276" w:lineRule="auto"/>
        <w:ind w:left="720" w:right="242" w:hanging="360"/>
        <w:jc w:val="both"/>
        <w:rPr/>
      </w:pPr>
      <w:r w:rsidDel="00000000" w:rsidR="00000000" w:rsidRPr="00000000">
        <w:rPr>
          <w:rtl w:val="0"/>
        </w:rPr>
        <w:t xml:space="preserve">20 pages (minimum of 80 manuals)</w:t>
      </w:r>
    </w:p>
    <w:p w:rsidR="00000000" w:rsidDel="00000000" w:rsidP="00000000" w:rsidRDefault="00000000" w:rsidRPr="00000000" w14:paraId="00000138">
      <w:pPr>
        <w:keepLines w:val="1"/>
        <w:numPr>
          <w:ilvl w:val="0"/>
          <w:numId w:val="25"/>
        </w:numPr>
        <w:tabs>
          <w:tab w:val="right" w:pos="8640"/>
        </w:tabs>
        <w:spacing w:after="0" w:line="276" w:lineRule="auto"/>
        <w:ind w:left="720" w:right="242" w:hanging="360"/>
        <w:jc w:val="both"/>
        <w:rPr/>
      </w:pPr>
      <w:r w:rsidDel="00000000" w:rsidR="00000000" w:rsidRPr="00000000">
        <w:rPr>
          <w:rtl w:val="0"/>
        </w:rPr>
        <w:t xml:space="preserve">With hardcover </w:t>
      </w:r>
    </w:p>
    <w:p w:rsidR="00000000" w:rsidDel="00000000" w:rsidP="00000000" w:rsidRDefault="00000000" w:rsidRPr="00000000" w14:paraId="00000139">
      <w:pPr>
        <w:keepLines w:val="1"/>
        <w:numPr>
          <w:ilvl w:val="0"/>
          <w:numId w:val="25"/>
        </w:numPr>
        <w:tabs>
          <w:tab w:val="right" w:pos="8640"/>
        </w:tabs>
        <w:spacing w:after="200" w:line="276" w:lineRule="auto"/>
        <w:ind w:left="720" w:right="242" w:hanging="360"/>
        <w:jc w:val="both"/>
        <w:rPr/>
      </w:pPr>
      <w:r w:rsidDel="00000000" w:rsidR="00000000" w:rsidRPr="00000000">
        <w:rPr>
          <w:rtl w:val="0"/>
        </w:rPr>
        <w:t xml:space="preserve">Language </w:t>
      </w:r>
      <w:r w:rsidDel="00000000" w:rsidR="00000000" w:rsidRPr="00000000">
        <w:rPr>
          <w:rtl w:val="0"/>
        </w:rPr>
        <w:t xml:space="preserve">utilised</w:t>
      </w:r>
      <w:r w:rsidDel="00000000" w:rsidR="00000000" w:rsidRPr="00000000">
        <w:rPr>
          <w:rtl w:val="0"/>
        </w:rPr>
        <w:t xml:space="preserve"> English. </w:t>
      </w:r>
    </w:p>
    <w:p w:rsidR="00000000" w:rsidDel="00000000" w:rsidP="00000000" w:rsidRDefault="00000000" w:rsidRPr="00000000" w14:paraId="0000013A">
      <w:pPr>
        <w:rPr/>
      </w:pPr>
      <w:r w:rsidDel="00000000" w:rsidR="00000000" w:rsidRPr="00000000">
        <w:rPr>
          <w:rtl w:val="0"/>
        </w:rPr>
      </w:r>
    </w:p>
    <w:p w:rsidR="00000000" w:rsidDel="00000000" w:rsidP="00000000" w:rsidRDefault="00000000" w:rsidRPr="00000000" w14:paraId="0000013B">
      <w:pPr>
        <w:rPr/>
      </w:pPr>
      <w:r w:rsidDel="00000000" w:rsidR="00000000" w:rsidRPr="00000000">
        <w:rPr>
          <w:rtl w:val="0"/>
        </w:rPr>
        <w:t xml:space="preserve">The bidder is supposed to stock and prepare the kits for distribution. The kits will be distributed as necessary. </w:t>
      </w:r>
    </w:p>
    <w:p w:rsidR="00000000" w:rsidDel="00000000" w:rsidP="00000000" w:rsidRDefault="00000000" w:rsidRPr="00000000" w14:paraId="0000013C">
      <w:pPr>
        <w:keepLines w:val="1"/>
        <w:tabs>
          <w:tab w:val="right" w:pos="8640"/>
        </w:tabs>
        <w:spacing w:after="200" w:line="276" w:lineRule="auto"/>
        <w:ind w:left="0" w:right="242" w:firstLine="0"/>
        <w:jc w:val="both"/>
        <w:rPr/>
      </w:pPr>
      <w:r w:rsidDel="00000000" w:rsidR="00000000" w:rsidRPr="00000000">
        <w:rPr>
          <w:rtl w:val="0"/>
        </w:rPr>
      </w:r>
    </w:p>
    <w:p w:rsidR="00000000" w:rsidDel="00000000" w:rsidP="00000000" w:rsidRDefault="00000000" w:rsidRPr="00000000" w14:paraId="0000013D">
      <w:pPr>
        <w:keepLines w:val="1"/>
        <w:tabs>
          <w:tab w:val="left" w:pos="630"/>
        </w:tabs>
        <w:ind w:left="540" w:firstLine="0"/>
        <w:jc w:val="both"/>
        <w:rPr/>
      </w:pPr>
      <w:r w:rsidDel="00000000" w:rsidR="00000000" w:rsidRPr="00000000">
        <w:rPr>
          <w:rtl w:val="0"/>
        </w:rPr>
      </w:r>
    </w:p>
    <w:p w:rsidR="00000000" w:rsidDel="00000000" w:rsidP="00000000" w:rsidRDefault="00000000" w:rsidRPr="00000000" w14:paraId="0000013E">
      <w:pPr>
        <w:numPr>
          <w:ilvl w:val="0"/>
          <w:numId w:val="19"/>
        </w:numPr>
        <w:tabs>
          <w:tab w:val="left" w:pos="540"/>
          <w:tab w:val="right" w:pos="8640"/>
        </w:tabs>
        <w:ind w:left="0" w:right="242" w:firstLine="0"/>
        <w:jc w:val="both"/>
        <w:rPr>
          <w:color w:val="548dd4"/>
        </w:rPr>
      </w:pPr>
      <w:r w:rsidDel="00000000" w:rsidR="00000000" w:rsidRPr="00000000">
        <w:rPr>
          <w:b w:val="1"/>
          <w:color w:val="548dd4"/>
          <w:rtl w:val="0"/>
        </w:rPr>
        <w:t xml:space="preserve">Tasking Process and Timing</w:t>
      </w:r>
      <w:r w:rsidDel="00000000" w:rsidR="00000000" w:rsidRPr="00000000">
        <w:rPr>
          <w:rtl w:val="0"/>
        </w:rPr>
      </w:r>
    </w:p>
    <w:p w:rsidR="00000000" w:rsidDel="00000000" w:rsidP="00000000" w:rsidRDefault="00000000" w:rsidRPr="00000000" w14:paraId="0000013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09" w:right="0" w:hanging="283"/>
        <w:jc w:val="both"/>
        <w:rPr>
          <w:rFonts w:ascii="Arial" w:cs="Arial" w:eastAsia="Arial" w:hAnsi="Arial"/>
          <w:b w:val="1"/>
          <w:i w:val="0"/>
          <w:smallCaps w:val="0"/>
          <w:strike w:val="0"/>
          <w:color w:val="548dd4"/>
          <w:sz w:val="20"/>
          <w:szCs w:val="20"/>
          <w:u w:val="none"/>
          <w:vertAlign w:val="baseline"/>
        </w:rPr>
      </w:pPr>
      <w:r w:rsidDel="00000000" w:rsidR="00000000" w:rsidRPr="00000000">
        <w:rPr>
          <w:rtl w:val="0"/>
        </w:rPr>
      </w:r>
    </w:p>
    <w:p w:rsidR="00000000" w:rsidDel="00000000" w:rsidP="00000000" w:rsidRDefault="00000000" w:rsidRPr="00000000" w14:paraId="00000140">
      <w:pPr>
        <w:keepLines w:val="1"/>
        <w:tabs>
          <w:tab w:val="left" w:pos="0"/>
        </w:tabs>
        <w:ind w:left="540" w:firstLine="0"/>
        <w:jc w:val="both"/>
        <w:rPr>
          <w:color w:val="ff0000"/>
        </w:rPr>
      </w:pPr>
      <w:r w:rsidDel="00000000" w:rsidR="00000000" w:rsidRPr="00000000">
        <w:rPr>
          <w:rtl w:val="0"/>
        </w:rPr>
      </w:r>
    </w:p>
    <w:p w:rsidR="00000000" w:rsidDel="00000000" w:rsidP="00000000" w:rsidRDefault="00000000" w:rsidRPr="00000000" w14:paraId="00000141">
      <w:pPr>
        <w:keepLines w:val="1"/>
        <w:tabs>
          <w:tab w:val="left" w:pos="0"/>
        </w:tabs>
        <w:ind w:left="540" w:firstLine="0"/>
        <w:jc w:val="both"/>
        <w:rPr/>
      </w:pPr>
      <w:r w:rsidDel="00000000" w:rsidR="00000000" w:rsidRPr="00000000">
        <w:rPr>
          <w:rtl w:val="0"/>
        </w:rPr>
        <w:t xml:space="preserve">The Contractor will receive tasking and priorities of work by UNMAS to be performed in accordance with the Humanitarian Response Plan and Donor’s priorities. </w:t>
      </w:r>
    </w:p>
    <w:p w:rsidR="00000000" w:rsidDel="00000000" w:rsidP="00000000" w:rsidRDefault="00000000" w:rsidRPr="00000000" w14:paraId="00000142">
      <w:pPr>
        <w:keepLines w:val="1"/>
        <w:tabs>
          <w:tab w:val="left" w:pos="0"/>
        </w:tabs>
        <w:ind w:left="540" w:firstLine="0"/>
        <w:jc w:val="both"/>
        <w:rPr/>
      </w:pPr>
      <w:r w:rsidDel="00000000" w:rsidR="00000000" w:rsidRPr="00000000">
        <w:rPr>
          <w:rtl w:val="0"/>
        </w:rPr>
      </w:r>
    </w:p>
    <w:p w:rsidR="00000000" w:rsidDel="00000000" w:rsidP="00000000" w:rsidRDefault="00000000" w:rsidRPr="00000000" w14:paraId="00000143">
      <w:pPr>
        <w:keepLines w:val="1"/>
        <w:tabs>
          <w:tab w:val="left" w:pos="0"/>
        </w:tabs>
        <w:ind w:left="540" w:firstLine="0"/>
        <w:jc w:val="both"/>
        <w:rPr/>
      </w:pPr>
      <w:r w:rsidDel="00000000" w:rsidR="00000000" w:rsidRPr="00000000">
        <w:rPr>
          <w:rtl w:val="0"/>
        </w:rPr>
        <w:t xml:space="preserve">Throughout the work, the Contractor is required to remain in close consultation with UNMAS Nigeria and provide regular feedback on the progress of the mission. The UNMAS Nigeria Chief of OPS and the UNMAS EORE/NTS Specialist should regularly be consulted as a source of guidance or when encountering difficulties.</w:t>
      </w:r>
    </w:p>
    <w:p w:rsidR="00000000" w:rsidDel="00000000" w:rsidP="00000000" w:rsidRDefault="00000000" w:rsidRPr="00000000" w14:paraId="00000144">
      <w:pPr>
        <w:keepLines w:val="1"/>
        <w:tabs>
          <w:tab w:val="left" w:pos="0"/>
        </w:tabs>
        <w:ind w:left="540" w:firstLine="0"/>
        <w:jc w:val="both"/>
        <w:rPr/>
      </w:pPr>
      <w:r w:rsidDel="00000000" w:rsidR="00000000" w:rsidRPr="00000000">
        <w:rPr>
          <w:rtl w:val="0"/>
        </w:rPr>
      </w:r>
    </w:p>
    <w:p w:rsidR="00000000" w:rsidDel="00000000" w:rsidP="00000000" w:rsidRDefault="00000000" w:rsidRPr="00000000" w14:paraId="00000145">
      <w:pPr>
        <w:keepLines w:val="1"/>
        <w:tabs>
          <w:tab w:val="left" w:pos="0"/>
        </w:tabs>
        <w:ind w:left="540" w:firstLine="0"/>
        <w:jc w:val="both"/>
        <w:rPr/>
      </w:pPr>
      <w:r w:rsidDel="00000000" w:rsidR="00000000" w:rsidRPr="00000000">
        <w:rPr>
          <w:rtl w:val="0"/>
        </w:rPr>
        <w:t xml:space="preserve">The Contractor will mobilise to Nigeria Borno State/Maiduguri by </w:t>
      </w:r>
      <w:r w:rsidDel="00000000" w:rsidR="00000000" w:rsidRPr="00000000">
        <w:rPr>
          <w:b w:val="1"/>
          <w:rtl w:val="0"/>
        </w:rPr>
        <w:t xml:space="preserve">01 February 2022</w:t>
      </w:r>
      <w:r w:rsidDel="00000000" w:rsidR="00000000" w:rsidRPr="00000000">
        <w:rPr>
          <w:rtl w:val="0"/>
        </w:rPr>
        <w:t xml:space="preserve">.</w:t>
      </w:r>
    </w:p>
    <w:p w:rsidR="00000000" w:rsidDel="00000000" w:rsidP="00000000" w:rsidRDefault="00000000" w:rsidRPr="00000000" w14:paraId="00000146">
      <w:pPr>
        <w:keepLines w:val="1"/>
        <w:tabs>
          <w:tab w:val="left" w:pos="0"/>
        </w:tabs>
        <w:ind w:left="540" w:firstLine="0"/>
        <w:jc w:val="both"/>
        <w:rPr/>
      </w:pPr>
      <w:r w:rsidDel="00000000" w:rsidR="00000000" w:rsidRPr="00000000">
        <w:rPr>
          <w:rtl w:val="0"/>
        </w:rPr>
      </w:r>
    </w:p>
    <w:p w:rsidR="00000000" w:rsidDel="00000000" w:rsidP="00000000" w:rsidRDefault="00000000" w:rsidRPr="00000000" w14:paraId="00000147">
      <w:pPr>
        <w:keepLines w:val="1"/>
        <w:tabs>
          <w:tab w:val="left" w:pos="0"/>
        </w:tabs>
        <w:ind w:left="540" w:firstLine="0"/>
        <w:jc w:val="both"/>
        <w:rPr/>
      </w:pPr>
      <w:r w:rsidDel="00000000" w:rsidR="00000000" w:rsidRPr="00000000">
        <w:rPr>
          <w:rtl w:val="0"/>
        </w:rPr>
        <w:t xml:space="preserve">The duration of this Contract will be 6 months. The Contract is expected to be signed on </w:t>
      </w:r>
      <w:r w:rsidDel="00000000" w:rsidR="00000000" w:rsidRPr="00000000">
        <w:rPr>
          <w:b w:val="1"/>
          <w:rtl w:val="0"/>
        </w:rPr>
        <w:t xml:space="preserve">01 February 2022 until 31</w:t>
      </w:r>
      <w:r w:rsidDel="00000000" w:rsidR="00000000" w:rsidRPr="00000000">
        <w:rPr>
          <w:b w:val="1"/>
          <w:vertAlign w:val="superscript"/>
          <w:rtl w:val="0"/>
        </w:rPr>
        <w:t xml:space="preserve">th</w:t>
      </w:r>
      <w:r w:rsidDel="00000000" w:rsidR="00000000" w:rsidRPr="00000000">
        <w:rPr>
          <w:b w:val="1"/>
          <w:rtl w:val="0"/>
        </w:rPr>
        <w:t xml:space="preserve"> July 2022</w:t>
      </w:r>
      <w:r w:rsidDel="00000000" w:rsidR="00000000" w:rsidRPr="00000000">
        <w:rPr>
          <w:rtl w:val="0"/>
        </w:rPr>
        <w:t xml:space="preserve">. The timelines of the Contract may be advanced or delayed depending on compliance with project requirements, funding availability, and security considerations. The Contractor is advised to maintain flexibility in the project plan. Any timeline changes would be discussed and agreed with the Contractor on a case-by-case basis, and minutes will be taken, and if necessary, require a Contract amendment. The Demobilization Phase will only be granted in the event that the Contract reaches its final term and is not renewed. </w:t>
      </w:r>
    </w:p>
    <w:p w:rsidR="00000000" w:rsidDel="00000000" w:rsidP="00000000" w:rsidRDefault="00000000" w:rsidRPr="00000000" w14:paraId="00000148">
      <w:pPr>
        <w:keepLines w:val="1"/>
        <w:tabs>
          <w:tab w:val="left" w:pos="630"/>
        </w:tabs>
        <w:jc w:val="both"/>
        <w:rPr>
          <w:color w:val="ff0000"/>
        </w:rPr>
      </w:pPr>
      <w:r w:rsidDel="00000000" w:rsidR="00000000" w:rsidRPr="00000000">
        <w:rPr>
          <w:rtl w:val="0"/>
        </w:rPr>
      </w:r>
    </w:p>
    <w:p w:rsidR="00000000" w:rsidDel="00000000" w:rsidP="00000000" w:rsidRDefault="00000000" w:rsidRPr="00000000" w14:paraId="00000149">
      <w:pPr>
        <w:keepLines w:val="1"/>
        <w:tabs>
          <w:tab w:val="left" w:pos="0"/>
        </w:tabs>
        <w:jc w:val="both"/>
        <w:rPr/>
      </w:pPr>
      <w:r w:rsidDel="00000000" w:rsidR="00000000" w:rsidRPr="00000000">
        <w:rPr>
          <w:rtl w:val="0"/>
        </w:rPr>
        <w:t xml:space="preserve">         The contract will be carried out in the following </w:t>
      </w:r>
      <w:r w:rsidDel="00000000" w:rsidR="00000000" w:rsidRPr="00000000">
        <w:rPr>
          <w:b w:val="1"/>
          <w:rtl w:val="0"/>
        </w:rPr>
        <w:t xml:space="preserve">indicative phases divided per Activity:</w:t>
      </w:r>
      <w:r w:rsidDel="00000000" w:rsidR="00000000" w:rsidRPr="00000000">
        <w:rPr>
          <w:rtl w:val="0"/>
        </w:rPr>
        <w:t xml:space="preserve">: </w:t>
      </w:r>
    </w:p>
    <w:p w:rsidR="00000000" w:rsidDel="00000000" w:rsidP="00000000" w:rsidRDefault="00000000" w:rsidRPr="00000000" w14:paraId="0000014A">
      <w:pPr>
        <w:keepLines w:val="1"/>
        <w:tabs>
          <w:tab w:val="left" w:pos="0"/>
        </w:tabs>
        <w:jc w:val="both"/>
        <w:rPr/>
      </w:pPr>
      <w:r w:rsidDel="00000000" w:rsidR="00000000" w:rsidRPr="00000000">
        <w:rPr>
          <w:rtl w:val="0"/>
        </w:rPr>
      </w:r>
    </w:p>
    <w:tbl>
      <w:tblPr>
        <w:tblStyle w:val="Table6"/>
        <w:tblW w:w="8478.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8"/>
        <w:gridCol w:w="1890"/>
        <w:gridCol w:w="4320"/>
        <w:tblGridChange w:id="0">
          <w:tblGrid>
            <w:gridCol w:w="2268"/>
            <w:gridCol w:w="1890"/>
            <w:gridCol w:w="4320"/>
          </w:tblGrid>
        </w:tblGridChange>
      </w:tblGrid>
      <w:tr>
        <w:trPr>
          <w:cantSplit w:val="0"/>
          <w:trHeight w:val="420" w:hRule="atLeast"/>
          <w:tblHeader w:val="0"/>
        </w:trPr>
        <w:tc>
          <w:tcPr>
            <w:gridSpan w:val="3"/>
            <w:shd w:fill="b8cce4" w:val="clear"/>
          </w:tcPr>
          <w:p w:rsidR="00000000" w:rsidDel="00000000" w:rsidP="00000000" w:rsidRDefault="00000000" w:rsidRPr="00000000" w14:paraId="0000014B">
            <w:pPr>
              <w:jc w:val="center"/>
              <w:rPr>
                <w:b w:val="1"/>
              </w:rPr>
            </w:pPr>
            <w:r w:rsidDel="00000000" w:rsidR="00000000" w:rsidRPr="00000000">
              <w:rPr>
                <w:rFonts w:ascii="Arial" w:cs="Arial" w:eastAsia="Arial" w:hAnsi="Arial"/>
                <w:b w:val="1"/>
                <w:sz w:val="20"/>
                <w:szCs w:val="20"/>
                <w:u w:val="single"/>
                <w:rtl w:val="0"/>
              </w:rPr>
              <w:t xml:space="preserve">Activity 1</w:t>
            </w:r>
            <w:r w:rsidDel="00000000" w:rsidR="00000000" w:rsidRPr="00000000">
              <w:rPr>
                <w:rFonts w:ascii="Arial" w:cs="Arial" w:eastAsia="Arial" w:hAnsi="Arial"/>
                <w:b w:val="1"/>
                <w:sz w:val="20"/>
                <w:szCs w:val="20"/>
                <w:rtl w:val="0"/>
              </w:rPr>
              <w:t xml:space="preserve">: Building of a sustainable National Non Technical Survey Capacity</w:t>
            </w:r>
            <w:r w:rsidDel="00000000" w:rsidR="00000000" w:rsidRPr="00000000">
              <w:rPr>
                <w:rtl w:val="0"/>
              </w:rPr>
            </w:r>
          </w:p>
        </w:tc>
      </w:tr>
      <w:tr>
        <w:trPr>
          <w:cantSplit w:val="0"/>
          <w:tblHeader w:val="0"/>
        </w:trPr>
        <w:tc>
          <w:tcPr>
            <w:shd w:fill="b8cce4" w:val="clear"/>
          </w:tcPr>
          <w:p w:rsidR="00000000" w:rsidDel="00000000" w:rsidP="00000000" w:rsidRDefault="00000000" w:rsidRPr="00000000" w14:paraId="0000014E">
            <w:pPr>
              <w:keepLines w:val="1"/>
              <w:tabs>
                <w:tab w:val="left" w:pos="0"/>
              </w:tabs>
              <w:jc w:val="both"/>
              <w:rPr>
                <w:b w:val="1"/>
              </w:rPr>
            </w:pPr>
            <w:r w:rsidDel="00000000" w:rsidR="00000000" w:rsidRPr="00000000">
              <w:rPr>
                <w:b w:val="1"/>
                <w:rtl w:val="0"/>
              </w:rPr>
              <w:t xml:space="preserve">Phases </w:t>
            </w:r>
          </w:p>
        </w:tc>
        <w:tc>
          <w:tcPr>
            <w:shd w:fill="b8cce4" w:val="clear"/>
          </w:tcPr>
          <w:p w:rsidR="00000000" w:rsidDel="00000000" w:rsidP="00000000" w:rsidRDefault="00000000" w:rsidRPr="00000000" w14:paraId="0000014F">
            <w:pPr>
              <w:keepLines w:val="1"/>
              <w:tabs>
                <w:tab w:val="left" w:pos="0"/>
              </w:tabs>
              <w:jc w:val="both"/>
              <w:rPr>
                <w:b w:val="1"/>
              </w:rPr>
            </w:pPr>
            <w:r w:rsidDel="00000000" w:rsidR="00000000" w:rsidRPr="00000000">
              <w:rPr>
                <w:b w:val="1"/>
                <w:rtl w:val="0"/>
              </w:rPr>
              <w:t xml:space="preserve">Duration</w:t>
            </w:r>
          </w:p>
        </w:tc>
        <w:tc>
          <w:tcPr>
            <w:shd w:fill="b8cce4" w:val="clear"/>
          </w:tcPr>
          <w:p w:rsidR="00000000" w:rsidDel="00000000" w:rsidP="00000000" w:rsidRDefault="00000000" w:rsidRPr="00000000" w14:paraId="00000150">
            <w:pPr>
              <w:keepLines w:val="1"/>
              <w:tabs>
                <w:tab w:val="left" w:pos="0"/>
              </w:tabs>
              <w:jc w:val="both"/>
              <w:rPr>
                <w:b w:val="1"/>
              </w:rPr>
            </w:pPr>
            <w:r w:rsidDel="00000000" w:rsidR="00000000" w:rsidRPr="00000000">
              <w:rPr>
                <w:b w:val="1"/>
                <w:rtl w:val="0"/>
              </w:rPr>
              <w:t xml:space="preserve">Details/ Activities </w:t>
            </w:r>
          </w:p>
        </w:tc>
      </w:tr>
      <w:tr>
        <w:trPr>
          <w:cantSplit w:val="0"/>
          <w:trHeight w:val="949" w:hRule="atLeast"/>
          <w:tblHeader w:val="0"/>
        </w:trPr>
        <w:tc>
          <w:tcPr/>
          <w:p w:rsidR="00000000" w:rsidDel="00000000" w:rsidP="00000000" w:rsidRDefault="00000000" w:rsidRPr="00000000" w14:paraId="00000151">
            <w:pPr>
              <w:keepLines w:val="1"/>
              <w:tabs>
                <w:tab w:val="left" w:pos="0"/>
              </w:tabs>
              <w:jc w:val="both"/>
              <w:rPr/>
            </w:pPr>
            <w:r w:rsidDel="00000000" w:rsidR="00000000" w:rsidRPr="00000000">
              <w:rPr>
                <w:rtl w:val="0"/>
              </w:rPr>
              <w:t xml:space="preserve">Phase 1: Mobilization and In-country Preparation</w:t>
            </w:r>
          </w:p>
        </w:tc>
        <w:tc>
          <w:tcPr/>
          <w:p w:rsidR="00000000" w:rsidDel="00000000" w:rsidP="00000000" w:rsidRDefault="00000000" w:rsidRPr="00000000" w14:paraId="00000152">
            <w:pPr>
              <w:keepLines w:val="1"/>
              <w:tabs>
                <w:tab w:val="left" w:pos="0"/>
              </w:tabs>
              <w:jc w:val="both"/>
              <w:rPr/>
            </w:pPr>
            <w:r w:rsidDel="00000000" w:rsidR="00000000" w:rsidRPr="00000000">
              <w:rPr>
                <w:rtl w:val="0"/>
              </w:rPr>
              <w:t xml:space="preserve">1 February 2022 - 15 March 2022</w:t>
            </w:r>
          </w:p>
        </w:tc>
        <w:tc>
          <w:tcPr/>
          <w:p w:rsidR="00000000" w:rsidDel="00000000" w:rsidP="00000000" w:rsidRDefault="00000000" w:rsidRPr="00000000" w14:paraId="00000153">
            <w:pPr>
              <w:keepLines w:val="1"/>
              <w:tabs>
                <w:tab w:val="left" w:pos="0"/>
              </w:tabs>
              <w:jc w:val="both"/>
              <w:rPr/>
            </w:pPr>
            <w:r w:rsidDel="00000000" w:rsidR="00000000" w:rsidRPr="00000000">
              <w:rPr>
                <w:rtl w:val="0"/>
              </w:rPr>
              <w:t xml:space="preserve">Recruitment, deployment and training of personnel appointed to the project.</w:t>
            </w:r>
          </w:p>
          <w:p w:rsidR="00000000" w:rsidDel="00000000" w:rsidP="00000000" w:rsidRDefault="00000000" w:rsidRPr="00000000" w14:paraId="00000154">
            <w:pPr>
              <w:keepLines w:val="1"/>
              <w:tabs>
                <w:tab w:val="left" w:pos="0"/>
              </w:tabs>
              <w:jc w:val="both"/>
              <w:rPr/>
            </w:pPr>
            <w:r w:rsidDel="00000000" w:rsidR="00000000" w:rsidRPr="00000000">
              <w:rPr>
                <w:rtl w:val="0"/>
              </w:rPr>
              <w:t xml:space="preserve">Planning and Coordination meetings with UNMAS and stakeholders. </w:t>
            </w:r>
          </w:p>
          <w:p w:rsidR="00000000" w:rsidDel="00000000" w:rsidP="00000000" w:rsidRDefault="00000000" w:rsidRPr="00000000" w14:paraId="00000155">
            <w:pPr>
              <w:keepLines w:val="1"/>
              <w:tabs>
                <w:tab w:val="left" w:pos="0"/>
              </w:tabs>
              <w:jc w:val="both"/>
              <w:rPr/>
            </w:pPr>
            <w:r w:rsidDel="00000000" w:rsidR="00000000" w:rsidRPr="00000000">
              <w:rPr>
                <w:rtl w:val="0"/>
              </w:rPr>
              <w:t xml:space="preserve">Support UNMAS in identifying priority locations for NTS and identification of training participants</w:t>
            </w:r>
          </w:p>
          <w:p w:rsidR="00000000" w:rsidDel="00000000" w:rsidP="00000000" w:rsidRDefault="00000000" w:rsidRPr="00000000" w14:paraId="00000156">
            <w:pPr>
              <w:keepLines w:val="1"/>
              <w:tabs>
                <w:tab w:val="left" w:pos="0"/>
              </w:tabs>
              <w:jc w:val="both"/>
              <w:rPr/>
            </w:pPr>
            <w:r w:rsidDel="00000000" w:rsidR="00000000" w:rsidRPr="00000000">
              <w:rPr>
                <w:rtl w:val="0"/>
              </w:rPr>
              <w:t xml:space="preserve">Develop a TMP for NTS and submit to UNMAS for approval</w:t>
            </w:r>
          </w:p>
        </w:tc>
      </w:tr>
      <w:tr>
        <w:trPr>
          <w:cantSplit w:val="0"/>
          <w:tblHeader w:val="0"/>
        </w:trPr>
        <w:tc>
          <w:tcPr/>
          <w:p w:rsidR="00000000" w:rsidDel="00000000" w:rsidP="00000000" w:rsidRDefault="00000000" w:rsidRPr="00000000" w14:paraId="00000157">
            <w:pPr>
              <w:keepLines w:val="1"/>
              <w:tabs>
                <w:tab w:val="left" w:pos="0"/>
              </w:tabs>
              <w:jc w:val="both"/>
              <w:rPr/>
            </w:pPr>
            <w:r w:rsidDel="00000000" w:rsidR="00000000" w:rsidRPr="00000000">
              <w:rPr>
                <w:rtl w:val="0"/>
              </w:rPr>
              <w:t xml:space="preserve">Phase 2: Formation of NTS personnel</w:t>
            </w:r>
          </w:p>
        </w:tc>
        <w:tc>
          <w:tcPr/>
          <w:p w:rsidR="00000000" w:rsidDel="00000000" w:rsidP="00000000" w:rsidRDefault="00000000" w:rsidRPr="00000000" w14:paraId="00000158">
            <w:pPr>
              <w:keepLines w:val="1"/>
              <w:tabs>
                <w:tab w:val="left" w:pos="0"/>
              </w:tabs>
              <w:jc w:val="both"/>
              <w:rPr/>
            </w:pPr>
            <w:r w:rsidDel="00000000" w:rsidR="00000000" w:rsidRPr="00000000">
              <w:rPr>
                <w:rtl w:val="0"/>
              </w:rPr>
              <w:t xml:space="preserve">16 March 2022 - 15 April 2022</w:t>
            </w:r>
          </w:p>
        </w:tc>
        <w:tc>
          <w:tcPr/>
          <w:p w:rsidR="00000000" w:rsidDel="00000000" w:rsidP="00000000" w:rsidRDefault="00000000" w:rsidRPr="00000000" w14:paraId="00000159">
            <w:pPr>
              <w:keepLines w:val="1"/>
              <w:tabs>
                <w:tab w:val="left" w:pos="0"/>
              </w:tabs>
              <w:jc w:val="both"/>
              <w:rPr/>
            </w:pPr>
            <w:r w:rsidDel="00000000" w:rsidR="00000000" w:rsidRPr="00000000">
              <w:rPr>
                <w:rtl w:val="0"/>
              </w:rPr>
              <w:t xml:space="preserve">Training validation by UNMAS</w:t>
            </w:r>
          </w:p>
          <w:p w:rsidR="00000000" w:rsidDel="00000000" w:rsidP="00000000" w:rsidRDefault="00000000" w:rsidRPr="00000000" w14:paraId="0000015A">
            <w:pPr>
              <w:keepLines w:val="1"/>
              <w:tabs>
                <w:tab w:val="left" w:pos="0"/>
              </w:tabs>
              <w:jc w:val="both"/>
              <w:rPr/>
            </w:pPr>
            <w:r w:rsidDel="00000000" w:rsidR="00000000" w:rsidRPr="00000000">
              <w:rPr>
                <w:rtl w:val="0"/>
              </w:rPr>
              <w:t xml:space="preserve">Delivery of NTS training</w:t>
            </w:r>
          </w:p>
          <w:p w:rsidR="00000000" w:rsidDel="00000000" w:rsidP="00000000" w:rsidRDefault="00000000" w:rsidRPr="00000000" w14:paraId="0000015B">
            <w:pPr>
              <w:keepLines w:val="1"/>
              <w:tabs>
                <w:tab w:val="left" w:pos="0"/>
              </w:tabs>
              <w:jc w:val="both"/>
              <w:rPr/>
            </w:pPr>
            <w:r w:rsidDel="00000000" w:rsidR="00000000" w:rsidRPr="00000000">
              <w:rPr>
                <w:rtl w:val="0"/>
              </w:rPr>
            </w:r>
          </w:p>
        </w:tc>
      </w:tr>
      <w:tr>
        <w:trPr>
          <w:cantSplit w:val="0"/>
          <w:tblHeader w:val="0"/>
        </w:trPr>
        <w:tc>
          <w:tcPr/>
          <w:p w:rsidR="00000000" w:rsidDel="00000000" w:rsidP="00000000" w:rsidRDefault="00000000" w:rsidRPr="00000000" w14:paraId="0000015C">
            <w:pPr>
              <w:keepLines w:val="1"/>
              <w:tabs>
                <w:tab w:val="left" w:pos="0"/>
              </w:tabs>
              <w:jc w:val="both"/>
              <w:rPr/>
            </w:pPr>
            <w:r w:rsidDel="00000000" w:rsidR="00000000" w:rsidRPr="00000000">
              <w:rPr>
                <w:rtl w:val="0"/>
              </w:rPr>
              <w:t xml:space="preserve">Phase 3: Operational NTS implementation/Start of ToT NTS -  formation of NTS trainers</w:t>
            </w:r>
          </w:p>
        </w:tc>
        <w:tc>
          <w:tcPr/>
          <w:p w:rsidR="00000000" w:rsidDel="00000000" w:rsidP="00000000" w:rsidRDefault="00000000" w:rsidRPr="00000000" w14:paraId="0000015D">
            <w:pPr>
              <w:keepLines w:val="1"/>
              <w:tabs>
                <w:tab w:val="left" w:pos="0"/>
              </w:tabs>
              <w:jc w:val="both"/>
              <w:rPr/>
            </w:pPr>
            <w:r w:rsidDel="00000000" w:rsidR="00000000" w:rsidRPr="00000000">
              <w:rPr>
                <w:rtl w:val="0"/>
              </w:rPr>
              <w:t xml:space="preserve">16 April 2022 - 31 May2022</w:t>
            </w:r>
          </w:p>
        </w:tc>
        <w:tc>
          <w:tcPr/>
          <w:p w:rsidR="00000000" w:rsidDel="00000000" w:rsidP="00000000" w:rsidRDefault="00000000" w:rsidRPr="00000000" w14:paraId="0000015E">
            <w:pPr>
              <w:keepLines w:val="1"/>
              <w:tabs>
                <w:tab w:val="left" w:pos="0"/>
              </w:tabs>
              <w:jc w:val="both"/>
              <w:rPr/>
            </w:pPr>
            <w:r w:rsidDel="00000000" w:rsidR="00000000" w:rsidRPr="00000000">
              <w:rPr>
                <w:rtl w:val="0"/>
              </w:rPr>
              <w:t xml:space="preserve">Support operational deployment of NTS personnel.</w:t>
            </w:r>
          </w:p>
          <w:p w:rsidR="00000000" w:rsidDel="00000000" w:rsidP="00000000" w:rsidRDefault="00000000" w:rsidRPr="00000000" w14:paraId="0000015F">
            <w:pPr>
              <w:keepLines w:val="1"/>
              <w:tabs>
                <w:tab w:val="left" w:pos="0"/>
              </w:tabs>
              <w:jc w:val="both"/>
              <w:rPr/>
            </w:pPr>
            <w:r w:rsidDel="00000000" w:rsidR="00000000" w:rsidRPr="00000000">
              <w:rPr>
                <w:rtl w:val="0"/>
              </w:rPr>
              <w:t xml:space="preserve">Develop and deliver a ToT package on NTS for selected personnel (Staggered over 2 months)</w:t>
            </w:r>
          </w:p>
          <w:p w:rsidR="00000000" w:rsidDel="00000000" w:rsidP="00000000" w:rsidRDefault="00000000" w:rsidRPr="00000000" w14:paraId="00000160">
            <w:pPr>
              <w:keepLines w:val="1"/>
              <w:tabs>
                <w:tab w:val="left" w:pos="0"/>
              </w:tabs>
              <w:jc w:val="both"/>
              <w:rPr/>
            </w:pPr>
            <w:r w:rsidDel="00000000" w:rsidR="00000000" w:rsidRPr="00000000">
              <w:rPr>
                <w:rtl w:val="0"/>
              </w:rPr>
              <w:t xml:space="preserve">Mentor, Quality Control operational outputs. Phase3 operations will continue in parallel with a staggered delivery of the ToT TMP</w:t>
            </w:r>
          </w:p>
        </w:tc>
      </w:tr>
      <w:tr>
        <w:trPr>
          <w:cantSplit w:val="0"/>
          <w:tblHeader w:val="0"/>
        </w:trPr>
        <w:tc>
          <w:tcPr/>
          <w:p w:rsidR="00000000" w:rsidDel="00000000" w:rsidP="00000000" w:rsidRDefault="00000000" w:rsidRPr="00000000" w14:paraId="00000161">
            <w:pPr>
              <w:keepLines w:val="1"/>
              <w:tabs>
                <w:tab w:val="left" w:pos="0"/>
              </w:tabs>
              <w:jc w:val="both"/>
              <w:rPr/>
            </w:pPr>
            <w:r w:rsidDel="00000000" w:rsidR="00000000" w:rsidRPr="00000000">
              <w:rPr>
                <w:rtl w:val="0"/>
              </w:rPr>
              <w:t xml:space="preserve">Phase 4: Operationalisation of sustainable NTS training</w:t>
            </w:r>
          </w:p>
        </w:tc>
        <w:tc>
          <w:tcPr/>
          <w:p w:rsidR="00000000" w:rsidDel="00000000" w:rsidP="00000000" w:rsidRDefault="00000000" w:rsidRPr="00000000" w14:paraId="00000162">
            <w:pPr>
              <w:keepLines w:val="1"/>
              <w:tabs>
                <w:tab w:val="left" w:pos="0"/>
              </w:tabs>
              <w:jc w:val="both"/>
              <w:rPr/>
            </w:pPr>
            <w:r w:rsidDel="00000000" w:rsidR="00000000" w:rsidRPr="00000000">
              <w:rPr>
                <w:rtl w:val="0"/>
              </w:rPr>
              <w:t xml:space="preserve">15 May  2022 -15 July 2022</w:t>
            </w:r>
          </w:p>
        </w:tc>
        <w:tc>
          <w:tcPr/>
          <w:p w:rsidR="00000000" w:rsidDel="00000000" w:rsidP="00000000" w:rsidRDefault="00000000" w:rsidRPr="00000000" w14:paraId="00000163">
            <w:pPr>
              <w:keepLines w:val="1"/>
              <w:tabs>
                <w:tab w:val="left" w:pos="0"/>
              </w:tabs>
              <w:jc w:val="both"/>
              <w:rPr/>
            </w:pPr>
            <w:r w:rsidDel="00000000" w:rsidR="00000000" w:rsidRPr="00000000">
              <w:rPr>
                <w:rtl w:val="0"/>
              </w:rPr>
              <w:t xml:space="preserve">Continuation of ToT NTS delivery</w:t>
            </w:r>
          </w:p>
          <w:p w:rsidR="00000000" w:rsidDel="00000000" w:rsidP="00000000" w:rsidRDefault="00000000" w:rsidRPr="00000000" w14:paraId="00000164">
            <w:pPr>
              <w:keepLines w:val="1"/>
              <w:tabs>
                <w:tab w:val="left" w:pos="0"/>
              </w:tabs>
              <w:jc w:val="both"/>
              <w:rPr/>
            </w:pPr>
            <w:r w:rsidDel="00000000" w:rsidR="00000000" w:rsidRPr="00000000">
              <w:rPr>
                <w:rtl w:val="0"/>
              </w:rPr>
              <w:t xml:space="preserve">Support the operationalisation of training sessions conducted by the trainers and the management of training records and other training related information.</w:t>
            </w:r>
          </w:p>
          <w:p w:rsidR="00000000" w:rsidDel="00000000" w:rsidP="00000000" w:rsidRDefault="00000000" w:rsidRPr="00000000" w14:paraId="00000165">
            <w:pPr>
              <w:keepLines w:val="1"/>
              <w:tabs>
                <w:tab w:val="left" w:pos="0"/>
              </w:tabs>
              <w:jc w:val="both"/>
              <w:rPr/>
            </w:pPr>
            <w:r w:rsidDel="00000000" w:rsidR="00000000" w:rsidRPr="00000000">
              <w:rPr>
                <w:rtl w:val="0"/>
              </w:rPr>
              <w:t xml:space="preserve"> </w:t>
            </w:r>
          </w:p>
        </w:tc>
      </w:tr>
      <w:tr>
        <w:trPr>
          <w:cantSplit w:val="0"/>
          <w:tblHeader w:val="0"/>
        </w:trPr>
        <w:tc>
          <w:tcPr/>
          <w:p w:rsidR="00000000" w:rsidDel="00000000" w:rsidP="00000000" w:rsidRDefault="00000000" w:rsidRPr="00000000" w14:paraId="00000166">
            <w:pPr>
              <w:keepLines w:val="1"/>
              <w:tabs>
                <w:tab w:val="left" w:pos="0"/>
              </w:tabs>
              <w:jc w:val="both"/>
              <w:rPr/>
            </w:pPr>
            <w:r w:rsidDel="00000000" w:rsidR="00000000" w:rsidRPr="00000000">
              <w:rPr>
                <w:rtl w:val="0"/>
              </w:rPr>
              <w:t xml:space="preserve">Phase 5:</w:t>
            </w:r>
          </w:p>
        </w:tc>
        <w:tc>
          <w:tcPr/>
          <w:p w:rsidR="00000000" w:rsidDel="00000000" w:rsidP="00000000" w:rsidRDefault="00000000" w:rsidRPr="00000000" w14:paraId="00000167">
            <w:pPr>
              <w:keepLines w:val="1"/>
              <w:tabs>
                <w:tab w:val="left" w:pos="0"/>
              </w:tabs>
              <w:jc w:val="both"/>
              <w:rPr/>
            </w:pPr>
            <w:r w:rsidDel="00000000" w:rsidR="00000000" w:rsidRPr="00000000">
              <w:rPr>
                <w:rtl w:val="0"/>
              </w:rPr>
              <w:t xml:space="preserve">16 July 2022 - 31 July 2022</w:t>
            </w:r>
          </w:p>
        </w:tc>
        <w:tc>
          <w:tcPr/>
          <w:p w:rsidR="00000000" w:rsidDel="00000000" w:rsidP="00000000" w:rsidRDefault="00000000" w:rsidRPr="00000000" w14:paraId="00000168">
            <w:pPr>
              <w:keepLines w:val="1"/>
              <w:tabs>
                <w:tab w:val="left" w:pos="0"/>
              </w:tabs>
              <w:jc w:val="both"/>
              <w:rPr/>
            </w:pPr>
            <w:r w:rsidDel="00000000" w:rsidR="00000000" w:rsidRPr="00000000">
              <w:rPr>
                <w:rtl w:val="0"/>
              </w:rPr>
              <w:t xml:space="preserve">Demobilisation and final reporting. </w:t>
            </w:r>
          </w:p>
        </w:tc>
      </w:tr>
    </w:tbl>
    <w:p w:rsidR="00000000" w:rsidDel="00000000" w:rsidP="00000000" w:rsidRDefault="00000000" w:rsidRPr="00000000" w14:paraId="00000169">
      <w:pPr>
        <w:keepLines w:val="1"/>
        <w:tabs>
          <w:tab w:val="left" w:pos="0"/>
        </w:tabs>
        <w:jc w:val="both"/>
        <w:rPr/>
      </w:pPr>
      <w:r w:rsidDel="00000000" w:rsidR="00000000" w:rsidRPr="00000000">
        <w:rPr>
          <w:rtl w:val="0"/>
        </w:rPr>
      </w:r>
    </w:p>
    <w:p w:rsidR="00000000" w:rsidDel="00000000" w:rsidP="00000000" w:rsidRDefault="00000000" w:rsidRPr="00000000" w14:paraId="0000016A">
      <w:pPr>
        <w:keepLines w:val="1"/>
        <w:tabs>
          <w:tab w:val="left" w:pos="0"/>
        </w:tabs>
        <w:jc w:val="both"/>
        <w:rPr/>
      </w:pPr>
      <w:r w:rsidDel="00000000" w:rsidR="00000000" w:rsidRPr="00000000">
        <w:rPr>
          <w:rtl w:val="0"/>
        </w:rPr>
      </w:r>
    </w:p>
    <w:p w:rsidR="00000000" w:rsidDel="00000000" w:rsidP="00000000" w:rsidRDefault="00000000" w:rsidRPr="00000000" w14:paraId="0000016B">
      <w:pPr>
        <w:keepLines w:val="1"/>
        <w:tabs>
          <w:tab w:val="left" w:pos="0"/>
        </w:tabs>
        <w:jc w:val="both"/>
        <w:rPr/>
      </w:pPr>
      <w:r w:rsidDel="00000000" w:rsidR="00000000" w:rsidRPr="00000000">
        <w:rPr>
          <w:rtl w:val="0"/>
        </w:rPr>
      </w:r>
    </w:p>
    <w:tbl>
      <w:tblPr>
        <w:tblStyle w:val="Table7"/>
        <w:tblW w:w="8478.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8"/>
        <w:gridCol w:w="1890"/>
        <w:gridCol w:w="4320"/>
        <w:tblGridChange w:id="0">
          <w:tblGrid>
            <w:gridCol w:w="2268"/>
            <w:gridCol w:w="1890"/>
            <w:gridCol w:w="4320"/>
          </w:tblGrid>
        </w:tblGridChange>
      </w:tblGrid>
      <w:tr>
        <w:trPr>
          <w:cantSplit w:val="0"/>
          <w:trHeight w:val="420" w:hRule="atLeast"/>
          <w:tblHeader w:val="0"/>
        </w:trPr>
        <w:tc>
          <w:tcPr>
            <w:gridSpan w:val="3"/>
            <w:shd w:fill="b8cce4" w:val="clear"/>
          </w:tcPr>
          <w:p w:rsidR="00000000" w:rsidDel="00000000" w:rsidP="00000000" w:rsidRDefault="00000000" w:rsidRPr="00000000" w14:paraId="0000016C">
            <w:pPr>
              <w:jc w:val="center"/>
              <w:rPr>
                <w:b w:val="1"/>
              </w:rPr>
            </w:pPr>
            <w:r w:rsidDel="00000000" w:rsidR="00000000" w:rsidRPr="00000000">
              <w:rPr>
                <w:rFonts w:ascii="Arial" w:cs="Arial" w:eastAsia="Arial" w:hAnsi="Arial"/>
                <w:b w:val="1"/>
                <w:sz w:val="20"/>
                <w:szCs w:val="20"/>
                <w:u w:val="single"/>
                <w:rtl w:val="0"/>
              </w:rPr>
              <w:t xml:space="preserve">Activity 2</w:t>
            </w:r>
            <w:r w:rsidDel="00000000" w:rsidR="00000000" w:rsidRPr="00000000">
              <w:rPr>
                <w:rFonts w:ascii="Arial" w:cs="Arial" w:eastAsia="Arial" w:hAnsi="Arial"/>
                <w:b w:val="1"/>
                <w:sz w:val="20"/>
                <w:szCs w:val="20"/>
                <w:rtl w:val="0"/>
              </w:rPr>
              <w:t xml:space="preserve">: Expanding and building a sustainable capacity of Explosive Ordnance Risk Education Facilitators</w:t>
            </w:r>
            <w:r w:rsidDel="00000000" w:rsidR="00000000" w:rsidRPr="00000000">
              <w:rPr>
                <w:rtl w:val="0"/>
              </w:rPr>
            </w:r>
          </w:p>
        </w:tc>
      </w:tr>
      <w:tr>
        <w:trPr>
          <w:cantSplit w:val="0"/>
          <w:tblHeader w:val="0"/>
        </w:trPr>
        <w:tc>
          <w:tcPr>
            <w:shd w:fill="b8cce4" w:val="clear"/>
          </w:tcPr>
          <w:p w:rsidR="00000000" w:rsidDel="00000000" w:rsidP="00000000" w:rsidRDefault="00000000" w:rsidRPr="00000000" w14:paraId="0000016F">
            <w:pPr>
              <w:keepLines w:val="1"/>
              <w:tabs>
                <w:tab w:val="left" w:pos="0"/>
              </w:tabs>
              <w:jc w:val="both"/>
              <w:rPr>
                <w:b w:val="1"/>
              </w:rPr>
            </w:pPr>
            <w:r w:rsidDel="00000000" w:rsidR="00000000" w:rsidRPr="00000000">
              <w:rPr>
                <w:b w:val="1"/>
                <w:rtl w:val="0"/>
              </w:rPr>
              <w:t xml:space="preserve">Phases </w:t>
            </w:r>
          </w:p>
        </w:tc>
        <w:tc>
          <w:tcPr>
            <w:shd w:fill="b8cce4" w:val="clear"/>
          </w:tcPr>
          <w:p w:rsidR="00000000" w:rsidDel="00000000" w:rsidP="00000000" w:rsidRDefault="00000000" w:rsidRPr="00000000" w14:paraId="00000170">
            <w:pPr>
              <w:keepLines w:val="1"/>
              <w:tabs>
                <w:tab w:val="left" w:pos="0"/>
              </w:tabs>
              <w:jc w:val="both"/>
              <w:rPr>
                <w:b w:val="1"/>
              </w:rPr>
            </w:pPr>
            <w:r w:rsidDel="00000000" w:rsidR="00000000" w:rsidRPr="00000000">
              <w:rPr>
                <w:b w:val="1"/>
                <w:rtl w:val="0"/>
              </w:rPr>
              <w:t xml:space="preserve">Duration</w:t>
            </w:r>
          </w:p>
        </w:tc>
        <w:tc>
          <w:tcPr>
            <w:shd w:fill="b8cce4" w:val="clear"/>
          </w:tcPr>
          <w:p w:rsidR="00000000" w:rsidDel="00000000" w:rsidP="00000000" w:rsidRDefault="00000000" w:rsidRPr="00000000" w14:paraId="00000171">
            <w:pPr>
              <w:keepLines w:val="1"/>
              <w:tabs>
                <w:tab w:val="left" w:pos="0"/>
              </w:tabs>
              <w:jc w:val="both"/>
              <w:rPr>
                <w:b w:val="1"/>
              </w:rPr>
            </w:pPr>
            <w:r w:rsidDel="00000000" w:rsidR="00000000" w:rsidRPr="00000000">
              <w:rPr>
                <w:b w:val="1"/>
                <w:rtl w:val="0"/>
              </w:rPr>
              <w:t xml:space="preserve">Details/ Activities </w:t>
            </w:r>
          </w:p>
        </w:tc>
      </w:tr>
      <w:tr>
        <w:trPr>
          <w:cantSplit w:val="0"/>
          <w:trHeight w:val="949" w:hRule="atLeast"/>
          <w:tblHeader w:val="0"/>
        </w:trPr>
        <w:tc>
          <w:tcPr/>
          <w:p w:rsidR="00000000" w:rsidDel="00000000" w:rsidP="00000000" w:rsidRDefault="00000000" w:rsidRPr="00000000" w14:paraId="00000172">
            <w:pPr>
              <w:keepLines w:val="1"/>
              <w:tabs>
                <w:tab w:val="left" w:pos="0"/>
              </w:tabs>
              <w:jc w:val="both"/>
              <w:rPr/>
            </w:pPr>
            <w:r w:rsidDel="00000000" w:rsidR="00000000" w:rsidRPr="00000000">
              <w:rPr>
                <w:rtl w:val="0"/>
              </w:rPr>
              <w:t xml:space="preserve">Phase 1: Mobilization and In-country Preparation</w:t>
            </w:r>
          </w:p>
        </w:tc>
        <w:tc>
          <w:tcPr/>
          <w:p w:rsidR="00000000" w:rsidDel="00000000" w:rsidP="00000000" w:rsidRDefault="00000000" w:rsidRPr="00000000" w14:paraId="00000173">
            <w:pPr>
              <w:keepLines w:val="1"/>
              <w:tabs>
                <w:tab w:val="left" w:pos="0"/>
              </w:tabs>
              <w:jc w:val="both"/>
              <w:rPr/>
            </w:pPr>
            <w:r w:rsidDel="00000000" w:rsidR="00000000" w:rsidRPr="00000000">
              <w:rPr>
                <w:rtl w:val="0"/>
              </w:rPr>
              <w:t xml:space="preserve">1 February 2022 - 15 March 2022</w:t>
            </w:r>
          </w:p>
        </w:tc>
        <w:tc>
          <w:tcPr/>
          <w:p w:rsidR="00000000" w:rsidDel="00000000" w:rsidP="00000000" w:rsidRDefault="00000000" w:rsidRPr="00000000" w14:paraId="00000174">
            <w:pPr>
              <w:keepLines w:val="1"/>
              <w:tabs>
                <w:tab w:val="left" w:pos="0"/>
              </w:tabs>
              <w:jc w:val="both"/>
              <w:rPr/>
            </w:pPr>
            <w:r w:rsidDel="00000000" w:rsidR="00000000" w:rsidRPr="00000000">
              <w:rPr>
                <w:rtl w:val="0"/>
              </w:rPr>
              <w:t xml:space="preserve">- Recruitment and training of personnel appointed to the project.</w:t>
            </w:r>
          </w:p>
          <w:p w:rsidR="00000000" w:rsidDel="00000000" w:rsidP="00000000" w:rsidRDefault="00000000" w:rsidRPr="00000000" w14:paraId="00000175">
            <w:pPr>
              <w:keepLines w:val="1"/>
              <w:tabs>
                <w:tab w:val="left" w:pos="0"/>
              </w:tabs>
              <w:jc w:val="both"/>
              <w:rPr/>
            </w:pPr>
            <w:r w:rsidDel="00000000" w:rsidR="00000000" w:rsidRPr="00000000">
              <w:rPr>
                <w:rtl w:val="0"/>
              </w:rPr>
              <w:t xml:space="preserve">- Planning and Coordination meetings with UNMAS and stakeholders. </w:t>
            </w:r>
          </w:p>
          <w:p w:rsidR="00000000" w:rsidDel="00000000" w:rsidP="00000000" w:rsidRDefault="00000000" w:rsidRPr="00000000" w14:paraId="00000176">
            <w:pPr>
              <w:keepLines w:val="1"/>
              <w:tabs>
                <w:tab w:val="left" w:pos="0"/>
              </w:tabs>
              <w:jc w:val="both"/>
              <w:rPr/>
            </w:pPr>
            <w:r w:rsidDel="00000000" w:rsidR="00000000" w:rsidRPr="00000000">
              <w:rPr>
                <w:rFonts w:ascii="Arial" w:cs="Arial" w:eastAsia="Arial" w:hAnsi="Arial"/>
                <w:sz w:val="20"/>
                <w:szCs w:val="20"/>
                <w:rtl w:val="0"/>
              </w:rPr>
              <w:t xml:space="preserve">- </w:t>
            </w:r>
            <w:r w:rsidDel="00000000" w:rsidR="00000000" w:rsidRPr="00000000">
              <w:rPr>
                <w:rtl w:val="0"/>
              </w:rPr>
              <w:t xml:space="preserve">Support UNMAS in assessing competency levels of participants for the On The Job Training(OJT)/ mentoring</w:t>
            </w:r>
          </w:p>
          <w:p w:rsidR="00000000" w:rsidDel="00000000" w:rsidP="00000000" w:rsidRDefault="00000000" w:rsidRPr="00000000" w14:paraId="00000177">
            <w:pPr>
              <w:tabs>
                <w:tab w:val="left" w:pos="0"/>
              </w:tabs>
              <w:ind w:left="0" w:firstLine="0"/>
              <w:rPr/>
            </w:pPr>
            <w:r w:rsidDel="00000000" w:rsidR="00000000" w:rsidRPr="00000000">
              <w:rPr>
                <w:rtl w:val="0"/>
              </w:rPr>
              <w:t xml:space="preserve">- Develop a Training Management Package (TMP) for On The Job Training(OJT)/ mentoring of formed EORE trainers assigned to deliver EORE facilitator training to personnel within their organization.</w:t>
            </w:r>
          </w:p>
          <w:p w:rsidR="00000000" w:rsidDel="00000000" w:rsidP="00000000" w:rsidRDefault="00000000" w:rsidRPr="00000000" w14:paraId="00000178">
            <w:pPr>
              <w:tabs>
                <w:tab w:val="left" w:pos="0"/>
              </w:tabs>
              <w:ind w:left="0" w:firstLine="0"/>
              <w:rPr/>
            </w:pPr>
            <w:r w:rsidDel="00000000" w:rsidR="00000000" w:rsidRPr="00000000">
              <w:rPr>
                <w:rtl w:val="0"/>
              </w:rPr>
              <w:t xml:space="preserve">Production of EORE/IEC materials to support the operationalisation of mentoring of the delivery of EORE to communities. . </w:t>
            </w:r>
          </w:p>
          <w:p w:rsidR="00000000" w:rsidDel="00000000" w:rsidP="00000000" w:rsidRDefault="00000000" w:rsidRPr="00000000" w14:paraId="00000179">
            <w:pPr>
              <w:tabs>
                <w:tab w:val="left" w:pos="0"/>
              </w:tabs>
              <w:ind w:left="720" w:firstLine="0"/>
              <w:rPr/>
            </w:pPr>
            <w:r w:rsidDel="00000000" w:rsidR="00000000" w:rsidRPr="00000000">
              <w:rPr>
                <w:rtl w:val="0"/>
              </w:rPr>
            </w:r>
          </w:p>
        </w:tc>
      </w:tr>
      <w:tr>
        <w:trPr>
          <w:cantSplit w:val="0"/>
          <w:tblHeader w:val="0"/>
        </w:trPr>
        <w:tc>
          <w:tcPr/>
          <w:p w:rsidR="00000000" w:rsidDel="00000000" w:rsidP="00000000" w:rsidRDefault="00000000" w:rsidRPr="00000000" w14:paraId="0000017A">
            <w:pPr>
              <w:keepLines w:val="1"/>
              <w:tabs>
                <w:tab w:val="left" w:pos="0"/>
              </w:tabs>
              <w:jc w:val="both"/>
              <w:rPr/>
            </w:pPr>
            <w:r w:rsidDel="00000000" w:rsidR="00000000" w:rsidRPr="00000000">
              <w:rPr>
                <w:rtl w:val="0"/>
              </w:rPr>
              <w:t xml:space="preserve">Phase 2: </w:t>
            </w:r>
          </w:p>
        </w:tc>
        <w:tc>
          <w:tcPr/>
          <w:p w:rsidR="00000000" w:rsidDel="00000000" w:rsidP="00000000" w:rsidRDefault="00000000" w:rsidRPr="00000000" w14:paraId="0000017B">
            <w:pPr>
              <w:keepLines w:val="1"/>
              <w:tabs>
                <w:tab w:val="left" w:pos="0"/>
              </w:tabs>
              <w:jc w:val="both"/>
              <w:rPr/>
            </w:pPr>
            <w:r w:rsidDel="00000000" w:rsidR="00000000" w:rsidRPr="00000000">
              <w:rPr>
                <w:rtl w:val="0"/>
              </w:rPr>
              <w:t xml:space="preserve">16 March 2022 - 15 July 2022</w:t>
            </w:r>
          </w:p>
        </w:tc>
        <w:tc>
          <w:tcPr/>
          <w:p w:rsidR="00000000" w:rsidDel="00000000" w:rsidP="00000000" w:rsidRDefault="00000000" w:rsidRPr="00000000" w14:paraId="0000017C">
            <w:pPr>
              <w:keepLines w:val="1"/>
              <w:tabs>
                <w:tab w:val="left" w:pos="0"/>
              </w:tabs>
              <w:jc w:val="both"/>
              <w:rPr/>
            </w:pPr>
            <w:r w:rsidDel="00000000" w:rsidR="00000000" w:rsidRPr="00000000">
              <w:rPr>
                <w:rtl w:val="0"/>
              </w:rPr>
              <w:t xml:space="preserve">Planning and delivery of Explosive Ordnance Risk Education Facilitators OJT to personnel within the organizations of the EORE Trainers. </w:t>
            </w:r>
          </w:p>
          <w:p w:rsidR="00000000" w:rsidDel="00000000" w:rsidP="00000000" w:rsidRDefault="00000000" w:rsidRPr="00000000" w14:paraId="0000017D">
            <w:pPr>
              <w:keepLines w:val="1"/>
              <w:tabs>
                <w:tab w:val="left" w:pos="0"/>
              </w:tabs>
              <w:jc w:val="both"/>
              <w:rPr/>
            </w:pPr>
            <w:r w:rsidDel="00000000" w:rsidR="00000000" w:rsidRPr="00000000">
              <w:rPr>
                <w:rtl w:val="0"/>
              </w:rPr>
              <w:t xml:space="preserve">Support operational deployment of EORE Facilitators, Mentor and Quality Control operational outputs.</w:t>
            </w:r>
          </w:p>
          <w:p w:rsidR="00000000" w:rsidDel="00000000" w:rsidP="00000000" w:rsidRDefault="00000000" w:rsidRPr="00000000" w14:paraId="0000017E">
            <w:pPr>
              <w:keepLines w:val="1"/>
              <w:tabs>
                <w:tab w:val="left" w:pos="0"/>
              </w:tabs>
              <w:jc w:val="both"/>
              <w:rPr/>
            </w:pPr>
            <w:r w:rsidDel="00000000" w:rsidR="00000000" w:rsidRPr="00000000">
              <w:rPr>
                <w:rtl w:val="0"/>
              </w:rPr>
            </w:r>
          </w:p>
        </w:tc>
      </w:tr>
      <w:tr>
        <w:trPr>
          <w:cantSplit w:val="0"/>
          <w:tblHeader w:val="0"/>
        </w:trPr>
        <w:tc>
          <w:tcPr/>
          <w:p w:rsidR="00000000" w:rsidDel="00000000" w:rsidP="00000000" w:rsidRDefault="00000000" w:rsidRPr="00000000" w14:paraId="0000017F">
            <w:pPr>
              <w:keepLines w:val="1"/>
              <w:tabs>
                <w:tab w:val="left" w:pos="0"/>
              </w:tabs>
              <w:jc w:val="both"/>
              <w:rPr/>
            </w:pPr>
            <w:r w:rsidDel="00000000" w:rsidR="00000000" w:rsidRPr="00000000">
              <w:rPr>
                <w:rtl w:val="0"/>
              </w:rPr>
              <w:t xml:space="preserve">Phase 3: Demobilization Phase</w:t>
            </w:r>
          </w:p>
        </w:tc>
        <w:tc>
          <w:tcPr/>
          <w:p w:rsidR="00000000" w:rsidDel="00000000" w:rsidP="00000000" w:rsidRDefault="00000000" w:rsidRPr="00000000" w14:paraId="00000180">
            <w:pPr>
              <w:keepLines w:val="1"/>
              <w:tabs>
                <w:tab w:val="left" w:pos="0"/>
              </w:tabs>
              <w:jc w:val="both"/>
              <w:rPr/>
            </w:pPr>
            <w:r w:rsidDel="00000000" w:rsidR="00000000" w:rsidRPr="00000000">
              <w:rPr>
                <w:rtl w:val="0"/>
              </w:rPr>
              <w:t xml:space="preserve">15 July 2022 - 31 July 2022</w:t>
            </w:r>
          </w:p>
        </w:tc>
        <w:tc>
          <w:tcPr/>
          <w:p w:rsidR="00000000" w:rsidDel="00000000" w:rsidP="00000000" w:rsidRDefault="00000000" w:rsidRPr="00000000" w14:paraId="00000181">
            <w:pPr>
              <w:keepLines w:val="1"/>
              <w:tabs>
                <w:tab w:val="left" w:pos="0"/>
              </w:tabs>
              <w:jc w:val="both"/>
              <w:rPr/>
            </w:pPr>
            <w:r w:rsidDel="00000000" w:rsidR="00000000" w:rsidRPr="00000000">
              <w:rPr>
                <w:rtl w:val="0"/>
              </w:rPr>
              <w:t xml:space="preserve">Demobilisation and final reporting. </w:t>
            </w:r>
          </w:p>
        </w:tc>
      </w:tr>
    </w:tbl>
    <w:p w:rsidR="00000000" w:rsidDel="00000000" w:rsidP="00000000" w:rsidRDefault="00000000" w:rsidRPr="00000000" w14:paraId="00000182">
      <w:pPr>
        <w:keepLines w:val="1"/>
        <w:tabs>
          <w:tab w:val="left" w:pos="0"/>
        </w:tabs>
        <w:jc w:val="both"/>
        <w:rPr/>
      </w:pPr>
      <w:r w:rsidDel="00000000" w:rsidR="00000000" w:rsidRPr="00000000">
        <w:rPr>
          <w:rtl w:val="0"/>
        </w:rPr>
      </w:r>
    </w:p>
    <w:p w:rsidR="00000000" w:rsidDel="00000000" w:rsidP="00000000" w:rsidRDefault="00000000" w:rsidRPr="00000000" w14:paraId="00000183">
      <w:pPr>
        <w:keepLines w:val="1"/>
        <w:tabs>
          <w:tab w:val="left" w:pos="0"/>
        </w:tabs>
        <w:jc w:val="both"/>
        <w:rPr/>
      </w:pPr>
      <w:r w:rsidDel="00000000" w:rsidR="00000000" w:rsidRPr="00000000">
        <w:rPr>
          <w:rtl w:val="0"/>
        </w:rPr>
      </w:r>
    </w:p>
    <w:p w:rsidR="00000000" w:rsidDel="00000000" w:rsidP="00000000" w:rsidRDefault="00000000" w:rsidRPr="00000000" w14:paraId="00000184">
      <w:pPr>
        <w:shd w:fill="ffffff" w:val="clear"/>
        <w:tabs>
          <w:tab w:val="left" w:pos="1701"/>
        </w:tabs>
        <w:spacing w:before="120" w:lineRule="auto"/>
        <w:jc w:val="both"/>
        <w:rPr>
          <w:b w:val="1"/>
          <w:u w:val="single"/>
        </w:rPr>
      </w:pPr>
      <w:r w:rsidDel="00000000" w:rsidR="00000000" w:rsidRPr="00000000">
        <w:rPr>
          <w:rtl w:val="0"/>
        </w:rPr>
        <w:t xml:space="preserve">     </w:t>
      </w:r>
      <w:r w:rsidDel="00000000" w:rsidR="00000000" w:rsidRPr="00000000">
        <w:rPr>
          <w:b w:val="1"/>
          <w:u w:val="single"/>
          <w:rtl w:val="0"/>
        </w:rPr>
        <w:t xml:space="preserve">Note to offerors proposing personnel currently employed with the incumbent contractor</w:t>
      </w:r>
    </w:p>
    <w:p w:rsidR="00000000" w:rsidDel="00000000" w:rsidP="00000000" w:rsidRDefault="00000000" w:rsidRPr="00000000" w14:paraId="00000185">
      <w:pPr>
        <w:shd w:fill="ffffff" w:val="clear"/>
        <w:tabs>
          <w:tab w:val="left" w:pos="1701"/>
        </w:tabs>
        <w:spacing w:before="120" w:lineRule="auto"/>
        <w:jc w:val="both"/>
        <w:rPr/>
      </w:pPr>
      <w:r w:rsidDel="00000000" w:rsidR="00000000" w:rsidRPr="00000000">
        <w:rPr>
          <w:rtl w:val="0"/>
        </w:rPr>
        <w:t xml:space="preserve">A plan detailing how you intend to carry out the mobilization phase considering the transition of personnel from the incumbent contract to the new contract must be included in your technical proposal and consistent with your financial proposal.</w:t>
      </w:r>
    </w:p>
    <w:p w:rsidR="00000000" w:rsidDel="00000000" w:rsidP="00000000" w:rsidRDefault="00000000" w:rsidRPr="00000000" w14:paraId="00000186">
      <w:pPr>
        <w:shd w:fill="ffffff" w:val="clear"/>
        <w:tabs>
          <w:tab w:val="left" w:pos="1701"/>
        </w:tabs>
        <w:spacing w:before="120" w:lineRule="auto"/>
        <w:jc w:val="both"/>
        <w:rPr/>
      </w:pPr>
      <w:r w:rsidDel="00000000" w:rsidR="00000000" w:rsidRPr="00000000">
        <w:rPr>
          <w:b w:val="1"/>
          <w:rtl w:val="0"/>
        </w:rPr>
        <w:t xml:space="preserve">Planning</w:t>
      </w:r>
      <w:r w:rsidDel="00000000" w:rsidR="00000000" w:rsidRPr="00000000">
        <w:rPr>
          <w:rtl w:val="0"/>
        </w:rPr>
      </w:r>
    </w:p>
    <w:p w:rsidR="00000000" w:rsidDel="00000000" w:rsidP="00000000" w:rsidRDefault="00000000" w:rsidRPr="00000000" w14:paraId="00000187">
      <w:pPr>
        <w:shd w:fill="ffffff" w:val="clear"/>
        <w:tabs>
          <w:tab w:val="left" w:pos="1701"/>
        </w:tabs>
        <w:spacing w:before="120" w:lineRule="auto"/>
        <w:jc w:val="both"/>
        <w:rPr/>
      </w:pPr>
      <w:r w:rsidDel="00000000" w:rsidR="00000000" w:rsidRPr="00000000">
        <w:rPr>
          <w:rtl w:val="0"/>
        </w:rPr>
        <w:t xml:space="preserve">The assignment will take place in BAY States, Nigeria for a total duration of </w:t>
      </w:r>
      <w:r w:rsidDel="00000000" w:rsidR="00000000" w:rsidRPr="00000000">
        <w:rPr>
          <w:b w:val="1"/>
          <w:rtl w:val="0"/>
        </w:rPr>
        <w:t xml:space="preserve">6 months</w:t>
      </w:r>
      <w:r w:rsidDel="00000000" w:rsidR="00000000" w:rsidRPr="00000000">
        <w:rPr>
          <w:rtl w:val="0"/>
        </w:rPr>
        <w:t xml:space="preserve">. In addition, briefing and debriefing meetings will be held at the beginning and end of the mission. </w:t>
      </w:r>
    </w:p>
    <w:p w:rsidR="00000000" w:rsidDel="00000000" w:rsidP="00000000" w:rsidRDefault="00000000" w:rsidRPr="00000000" w14:paraId="00000188">
      <w:pPr>
        <w:shd w:fill="ffffff" w:val="clear"/>
        <w:tabs>
          <w:tab w:val="left" w:pos="1701"/>
        </w:tabs>
        <w:spacing w:before="120" w:lineRule="auto"/>
        <w:jc w:val="both"/>
        <w:rPr/>
      </w:pPr>
      <w:r w:rsidDel="00000000" w:rsidR="00000000" w:rsidRPr="00000000">
        <w:rPr>
          <w:rtl w:val="0"/>
        </w:rPr>
        <w:t xml:space="preserve">The estimated duration for the project activities are as follows:</w:t>
      </w:r>
    </w:p>
    <w:p w:rsidR="00000000" w:rsidDel="00000000" w:rsidP="00000000" w:rsidRDefault="00000000" w:rsidRPr="00000000" w14:paraId="00000189">
      <w:pPr>
        <w:shd w:fill="ffffff" w:val="clear"/>
        <w:tabs>
          <w:tab w:val="left" w:pos="1701"/>
        </w:tabs>
        <w:spacing w:before="120" w:lineRule="auto"/>
        <w:jc w:val="both"/>
        <w:rPr/>
      </w:pPr>
      <w:r w:rsidDel="00000000" w:rsidR="00000000" w:rsidRPr="00000000">
        <w:rPr>
          <w:rtl w:val="0"/>
        </w:rPr>
      </w:r>
    </w:p>
    <w:tbl>
      <w:tblPr>
        <w:tblStyle w:val="Table8"/>
        <w:tblW w:w="9315.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5895"/>
        <w:gridCol w:w="3420"/>
        <w:tblGridChange w:id="0">
          <w:tblGrid>
            <w:gridCol w:w="5895"/>
            <w:gridCol w:w="3420"/>
          </w:tblGrid>
        </w:tblGridChange>
      </w:tblGrid>
      <w:tr>
        <w:trPr>
          <w:cantSplit w:val="0"/>
          <w:trHeight w:val="590"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8A">
            <w:pPr>
              <w:shd w:fill="ffffff" w:val="clear"/>
              <w:tabs>
                <w:tab w:val="left" w:pos="1701"/>
              </w:tabs>
              <w:spacing w:before="120" w:lineRule="auto"/>
              <w:jc w:val="both"/>
              <w:rPr/>
            </w:pPr>
            <w:r w:rsidDel="00000000" w:rsidR="00000000" w:rsidRPr="00000000">
              <w:rPr>
                <w:b w:val="1"/>
                <w:rtl w:val="0"/>
              </w:rPr>
              <w:t xml:space="preserve">Project activities to be undertaken</w:t>
            </w: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8B">
            <w:pPr>
              <w:shd w:fill="ffffff" w:val="clear"/>
              <w:tabs>
                <w:tab w:val="left" w:pos="1701"/>
              </w:tabs>
              <w:spacing w:before="120" w:lineRule="auto"/>
              <w:jc w:val="both"/>
              <w:rPr/>
            </w:pPr>
            <w:r w:rsidDel="00000000" w:rsidR="00000000" w:rsidRPr="00000000">
              <w:rPr>
                <w:b w:val="1"/>
                <w:rtl w:val="0"/>
              </w:rPr>
              <w:t xml:space="preserve">Estimated Duration in weeks</w:t>
            </w:r>
            <w:r w:rsidDel="00000000" w:rsidR="00000000" w:rsidRPr="00000000">
              <w:rPr>
                <w:rtl w:val="0"/>
              </w:rPr>
            </w:r>
          </w:p>
        </w:tc>
      </w:tr>
      <w:tr>
        <w:trPr>
          <w:cantSplit w:val="0"/>
          <w:trHeight w:val="978"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8C">
            <w:pPr>
              <w:shd w:fill="ffffff" w:val="clear"/>
              <w:tabs>
                <w:tab w:val="left" w:pos="1701"/>
              </w:tabs>
              <w:spacing w:before="120" w:lineRule="auto"/>
              <w:jc w:val="both"/>
              <w:rPr/>
            </w:pPr>
            <w:r w:rsidDel="00000000" w:rsidR="00000000" w:rsidRPr="00000000">
              <w:rPr>
                <w:rtl w:val="0"/>
              </w:rPr>
              <w:t xml:space="preserve">Human resources mobilisation and training</w:t>
            </w:r>
          </w:p>
          <w:p w:rsidR="00000000" w:rsidDel="00000000" w:rsidP="00000000" w:rsidRDefault="00000000" w:rsidRPr="00000000" w14:paraId="0000018D">
            <w:pPr>
              <w:shd w:fill="ffffff" w:val="clear"/>
              <w:tabs>
                <w:tab w:val="left" w:pos="1701"/>
              </w:tabs>
              <w:spacing w:before="120" w:lineRule="auto"/>
              <w:jc w:val="both"/>
              <w:rPr/>
            </w:pPr>
            <w:r w:rsidDel="00000000" w:rsidR="00000000" w:rsidRPr="00000000">
              <w:rPr>
                <w:rtl w:val="0"/>
              </w:rPr>
              <w:t xml:space="preserve">Meetings with UNMAS and stakeholders</w:t>
            </w:r>
          </w:p>
          <w:p w:rsidR="00000000" w:rsidDel="00000000" w:rsidP="00000000" w:rsidRDefault="00000000" w:rsidRPr="00000000" w14:paraId="0000018E">
            <w:pPr>
              <w:shd w:fill="ffffff" w:val="clear"/>
              <w:tabs>
                <w:tab w:val="left" w:pos="1701"/>
              </w:tabs>
              <w:spacing w:before="120" w:lineRule="auto"/>
              <w:jc w:val="both"/>
              <w:rPr/>
            </w:pPr>
            <w:r w:rsidDel="00000000" w:rsidR="00000000" w:rsidRPr="00000000">
              <w:rPr>
                <w:rtl w:val="0"/>
              </w:rPr>
              <w:t xml:space="preserve">Support the selection of trainees</w:t>
            </w:r>
          </w:p>
          <w:p w:rsidR="00000000" w:rsidDel="00000000" w:rsidP="00000000" w:rsidRDefault="00000000" w:rsidRPr="00000000" w14:paraId="0000018F">
            <w:pPr>
              <w:shd w:fill="ffffff" w:val="clear"/>
              <w:tabs>
                <w:tab w:val="left" w:pos="1701"/>
              </w:tabs>
              <w:spacing w:before="120" w:lineRule="auto"/>
              <w:jc w:val="both"/>
              <w:rPr/>
            </w:pPr>
            <w:r w:rsidDel="00000000" w:rsidR="00000000" w:rsidRPr="00000000">
              <w:rPr>
                <w:rtl w:val="0"/>
              </w:rPr>
              <w:t xml:space="preserve">Develop EORE OJT and NTS trainings (TPM)</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90">
            <w:pPr>
              <w:shd w:fill="ffffff" w:val="clear"/>
              <w:tabs>
                <w:tab w:val="left" w:pos="1701"/>
              </w:tabs>
              <w:spacing w:before="120" w:lineRule="auto"/>
              <w:jc w:val="both"/>
              <w:rPr/>
            </w:pPr>
            <w:r w:rsidDel="00000000" w:rsidR="00000000" w:rsidRPr="00000000">
              <w:rPr>
                <w:rtl w:val="0"/>
              </w:rPr>
              <w:t xml:space="preserve">6 weeks</w:t>
            </w:r>
          </w:p>
        </w:tc>
      </w:tr>
      <w:tr>
        <w:trPr>
          <w:cantSplit w:val="0"/>
          <w:trHeight w:val="126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91">
            <w:pPr>
              <w:shd w:fill="ffffff" w:val="clear"/>
              <w:tabs>
                <w:tab w:val="left" w:pos="1701"/>
              </w:tabs>
              <w:spacing w:before="120" w:lineRule="auto"/>
              <w:jc w:val="both"/>
              <w:rPr/>
            </w:pPr>
            <w:r w:rsidDel="00000000" w:rsidR="00000000" w:rsidRPr="00000000">
              <w:rPr>
                <w:rtl w:val="0"/>
              </w:rPr>
              <w:t xml:space="preserve">Train members from national authorities to conduct EORE facilitators training and NTS.  </w:t>
            </w:r>
          </w:p>
          <w:p w:rsidR="00000000" w:rsidDel="00000000" w:rsidP="00000000" w:rsidRDefault="00000000" w:rsidRPr="00000000" w14:paraId="00000192">
            <w:pPr>
              <w:shd w:fill="ffffff" w:val="clear"/>
              <w:tabs>
                <w:tab w:val="left" w:pos="1701"/>
              </w:tabs>
              <w:spacing w:before="120" w:lineRule="auto"/>
              <w:jc w:val="both"/>
              <w:rPr/>
            </w:pPr>
            <w:r w:rsidDel="00000000" w:rsidR="00000000" w:rsidRPr="00000000">
              <w:rPr>
                <w:rtl w:val="0"/>
              </w:rPr>
              <w:t xml:space="preserve">Train  members from CSOs to conduct EORE facilitators training and NTS. </w:t>
            </w:r>
          </w:p>
          <w:p w:rsidR="00000000" w:rsidDel="00000000" w:rsidP="00000000" w:rsidRDefault="00000000" w:rsidRPr="00000000" w14:paraId="00000193">
            <w:pPr>
              <w:shd w:fill="ffffff" w:val="clear"/>
              <w:tabs>
                <w:tab w:val="left" w:pos="1701"/>
              </w:tabs>
              <w:spacing w:before="120" w:lineRule="auto"/>
              <w:jc w:val="both"/>
              <w:rPr/>
            </w:pPr>
            <w:r w:rsidDel="00000000" w:rsidR="00000000" w:rsidRPr="00000000">
              <w:rPr>
                <w:rtl w:val="0"/>
              </w:rPr>
              <w:t xml:space="preserve">Monitor, mentor and provide on the job training of  conduct of EORE facilitators training and NTS in BAY States.  </w:t>
            </w:r>
          </w:p>
          <w:p w:rsidR="00000000" w:rsidDel="00000000" w:rsidP="00000000" w:rsidRDefault="00000000" w:rsidRPr="00000000" w14:paraId="00000194">
            <w:pPr>
              <w:shd w:fill="ffffff" w:val="clear"/>
              <w:tabs>
                <w:tab w:val="left" w:pos="1701"/>
              </w:tabs>
              <w:spacing w:before="120" w:lineRule="auto"/>
              <w:jc w:val="both"/>
              <w:rPr/>
            </w:pPr>
            <w:r w:rsidDel="00000000" w:rsidR="00000000" w:rsidRPr="00000000">
              <w:rPr>
                <w:rtl w:val="0"/>
              </w:rPr>
              <w:t xml:space="preserve">Training of trainers NTS </w:t>
            </w:r>
          </w:p>
          <w:p w:rsidR="00000000" w:rsidDel="00000000" w:rsidP="00000000" w:rsidRDefault="00000000" w:rsidRPr="00000000" w14:paraId="00000195">
            <w:pPr>
              <w:shd w:fill="ffffff" w:val="clear"/>
              <w:tabs>
                <w:tab w:val="left" w:pos="1701"/>
              </w:tabs>
              <w:spacing w:before="120" w:lineRule="auto"/>
              <w:jc w:val="both"/>
              <w:rPr/>
            </w:pPr>
            <w:r w:rsidDel="00000000" w:rsidR="00000000" w:rsidRPr="00000000">
              <w:rPr>
                <w:rtl w:val="0"/>
              </w:rPr>
              <w:t xml:space="preserve">Quality control activities. </w:t>
            </w:r>
          </w:p>
          <w:p w:rsidR="00000000" w:rsidDel="00000000" w:rsidP="00000000" w:rsidRDefault="00000000" w:rsidRPr="00000000" w14:paraId="00000196">
            <w:pPr>
              <w:shd w:fill="ffffff" w:val="clear"/>
              <w:tabs>
                <w:tab w:val="left" w:pos="1701"/>
              </w:tabs>
              <w:spacing w:before="120" w:lineRule="auto"/>
              <w:jc w:val="both"/>
              <w:rPr/>
            </w:pPr>
            <w:r w:rsidDel="00000000" w:rsidR="00000000" w:rsidRPr="00000000">
              <w:rPr>
                <w:rtl w:val="0"/>
              </w:rPr>
              <w:t xml:space="preserve">Needed reporting activities.</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97">
            <w:pPr>
              <w:shd w:fill="ffffff" w:val="clear"/>
              <w:tabs>
                <w:tab w:val="left" w:pos="1701"/>
              </w:tabs>
              <w:spacing w:before="120" w:lineRule="auto"/>
              <w:jc w:val="both"/>
              <w:rPr/>
            </w:pPr>
            <w:r w:rsidDel="00000000" w:rsidR="00000000" w:rsidRPr="00000000">
              <w:rPr>
                <w:rtl w:val="0"/>
              </w:rPr>
              <w:t xml:space="preserve"> 18 weeks</w:t>
            </w:r>
          </w:p>
        </w:tc>
      </w:tr>
      <w:tr>
        <w:trPr>
          <w:cantSplit w:val="0"/>
          <w:trHeight w:val="94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98">
            <w:pPr>
              <w:shd w:fill="ffffff" w:val="clear"/>
              <w:tabs>
                <w:tab w:val="left" w:pos="1701"/>
              </w:tabs>
              <w:spacing w:before="120" w:lineRule="auto"/>
              <w:jc w:val="both"/>
              <w:rPr/>
            </w:pPr>
            <w:r w:rsidDel="00000000" w:rsidR="00000000" w:rsidRPr="00000000">
              <w:rPr>
                <w:rtl w:val="0"/>
              </w:rPr>
              <w:t xml:space="preserve"> Drafting and submitting Final Report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99">
            <w:pPr>
              <w:shd w:fill="ffffff" w:val="clear"/>
              <w:tabs>
                <w:tab w:val="left" w:pos="1701"/>
              </w:tabs>
              <w:spacing w:before="120" w:lineRule="auto"/>
              <w:jc w:val="both"/>
              <w:rPr/>
            </w:pPr>
            <w:r w:rsidDel="00000000" w:rsidR="00000000" w:rsidRPr="00000000">
              <w:rPr>
                <w:rtl w:val="0"/>
              </w:rPr>
              <w:t xml:space="preserve">2 weeks</w:t>
            </w:r>
          </w:p>
        </w:tc>
      </w:tr>
    </w:tbl>
    <w:p w:rsidR="00000000" w:rsidDel="00000000" w:rsidP="00000000" w:rsidRDefault="00000000" w:rsidRPr="00000000" w14:paraId="0000019A">
      <w:pPr>
        <w:tabs>
          <w:tab w:val="left" w:pos="720"/>
          <w:tab w:val="center" w:pos="851"/>
          <w:tab w:val="right" w:pos="8640"/>
        </w:tabs>
        <w:ind w:right="242"/>
        <w:jc w:val="both"/>
        <w:rPr/>
      </w:pPr>
      <w:r w:rsidDel="00000000" w:rsidR="00000000" w:rsidRPr="00000000">
        <w:rPr>
          <w:rtl w:val="0"/>
        </w:rPr>
      </w:r>
    </w:p>
    <w:p w:rsidR="00000000" w:rsidDel="00000000" w:rsidP="00000000" w:rsidRDefault="00000000" w:rsidRPr="00000000" w14:paraId="0000019B">
      <w:pPr>
        <w:tabs>
          <w:tab w:val="left" w:pos="720"/>
          <w:tab w:val="center" w:pos="851"/>
          <w:tab w:val="right" w:pos="8640"/>
        </w:tabs>
        <w:ind w:right="242"/>
        <w:jc w:val="both"/>
        <w:rPr/>
      </w:pPr>
      <w:r w:rsidDel="00000000" w:rsidR="00000000" w:rsidRPr="00000000">
        <w:rPr>
          <w:rtl w:val="0"/>
        </w:rPr>
      </w:r>
    </w:p>
    <w:p w:rsidR="00000000" w:rsidDel="00000000" w:rsidP="00000000" w:rsidRDefault="00000000" w:rsidRPr="00000000" w14:paraId="0000019C">
      <w:pPr>
        <w:tabs>
          <w:tab w:val="left" w:pos="720"/>
          <w:tab w:val="center" w:pos="851"/>
          <w:tab w:val="right" w:pos="8640"/>
        </w:tabs>
        <w:ind w:right="242"/>
        <w:jc w:val="both"/>
        <w:rPr/>
      </w:pPr>
      <w:r w:rsidDel="00000000" w:rsidR="00000000" w:rsidRPr="00000000">
        <w:rPr>
          <w:rtl w:val="0"/>
        </w:rPr>
      </w:r>
    </w:p>
    <w:p w:rsidR="00000000" w:rsidDel="00000000" w:rsidP="00000000" w:rsidRDefault="00000000" w:rsidRPr="00000000" w14:paraId="0000019D">
      <w:pPr>
        <w:numPr>
          <w:ilvl w:val="0"/>
          <w:numId w:val="19"/>
        </w:numPr>
        <w:tabs>
          <w:tab w:val="left" w:pos="540"/>
          <w:tab w:val="right" w:pos="8640"/>
        </w:tabs>
        <w:ind w:left="0" w:right="242" w:firstLine="0"/>
        <w:jc w:val="both"/>
        <w:rPr>
          <w:color w:val="548dd4"/>
        </w:rPr>
      </w:pPr>
      <w:r w:rsidDel="00000000" w:rsidR="00000000" w:rsidRPr="00000000">
        <w:rPr>
          <w:b w:val="1"/>
          <w:color w:val="548dd4"/>
          <w:rtl w:val="0"/>
        </w:rPr>
        <w:t xml:space="preserve">Quality Management Requirements</w:t>
      </w:r>
      <w:r w:rsidDel="00000000" w:rsidR="00000000" w:rsidRPr="00000000">
        <w:rPr>
          <w:rtl w:val="0"/>
        </w:rPr>
      </w:r>
    </w:p>
    <w:p w:rsidR="00000000" w:rsidDel="00000000" w:rsidP="00000000" w:rsidRDefault="00000000" w:rsidRPr="00000000" w14:paraId="0000019E">
      <w:pPr>
        <w:keepLines w:val="1"/>
        <w:tabs>
          <w:tab w:val="left" w:pos="0"/>
        </w:tabs>
        <w:ind w:left="630" w:firstLine="0"/>
        <w:jc w:val="both"/>
        <w:rPr>
          <w:b w:val="1"/>
        </w:rPr>
      </w:pPr>
      <w:r w:rsidDel="00000000" w:rsidR="00000000" w:rsidRPr="00000000">
        <w:rPr>
          <w:rtl w:val="0"/>
        </w:rPr>
      </w:r>
    </w:p>
    <w:p w:rsidR="00000000" w:rsidDel="00000000" w:rsidP="00000000" w:rsidRDefault="00000000" w:rsidRPr="00000000" w14:paraId="0000019F">
      <w:pPr>
        <w:keepLines w:val="1"/>
        <w:pBdr>
          <w:top w:space="0" w:sz="0" w:val="nil"/>
          <w:left w:space="0" w:sz="0" w:val="nil"/>
          <w:bottom w:space="0" w:sz="0" w:val="nil"/>
          <w:right w:space="0" w:sz="0" w:val="nil"/>
          <w:between w:space="0" w:sz="0" w:val="nil"/>
        </w:pBdr>
        <w:tabs>
          <w:tab w:val="left" w:pos="0"/>
        </w:tabs>
        <w:jc w:val="both"/>
        <w:rPr/>
      </w:pPr>
      <w:r w:rsidDel="00000000" w:rsidR="00000000" w:rsidRPr="00000000">
        <w:rPr>
          <w:color w:val="548dd4"/>
          <w:rtl w:val="0"/>
        </w:rPr>
        <w:t xml:space="preserve">12. </w:t>
      </w:r>
      <w:r w:rsidDel="00000000" w:rsidR="00000000" w:rsidRPr="00000000">
        <w:rPr>
          <w:rtl w:val="0"/>
        </w:rPr>
        <w:t xml:space="preserve">The Contractor should implement a gender and diversity sensitive Quality Management System (QMS) across the complete spectrum of their operations. The internal monitoring mechanisms are to be clearly stated as part of the Contractor’s proposal and this should include how qualitative monitoring is to be conducted, achieved, and the resources that will be utilised in accordance with UN gender guidelines (United Nations Gender Guidelines for Mine Action Programmes - 3rd Edition). To ensure compliance and consistency, the Contractor will refer to UNMAS for further guidance on quality monitoring.</w:t>
      </w:r>
    </w:p>
    <w:p w:rsidR="00000000" w:rsidDel="00000000" w:rsidP="00000000" w:rsidRDefault="00000000" w:rsidRPr="00000000" w14:paraId="000001A0">
      <w:pPr>
        <w:keepLines w:val="1"/>
        <w:pBdr>
          <w:top w:space="0" w:sz="0" w:val="nil"/>
          <w:left w:space="0" w:sz="0" w:val="nil"/>
          <w:bottom w:space="0" w:sz="0" w:val="nil"/>
          <w:right w:space="0" w:sz="0" w:val="nil"/>
          <w:between w:space="0" w:sz="0" w:val="nil"/>
        </w:pBdr>
        <w:tabs>
          <w:tab w:val="left" w:pos="0"/>
        </w:tabs>
        <w:jc w:val="both"/>
        <w:rPr>
          <w:color w:val="548dd4"/>
        </w:rPr>
      </w:pPr>
      <w:r w:rsidDel="00000000" w:rsidR="00000000" w:rsidRPr="00000000">
        <w:rPr>
          <w:rtl w:val="0"/>
        </w:rPr>
      </w:r>
    </w:p>
    <w:p w:rsidR="00000000" w:rsidDel="00000000" w:rsidP="00000000" w:rsidRDefault="00000000" w:rsidRPr="00000000" w14:paraId="000001A1">
      <w:pPr>
        <w:keepLines w:val="1"/>
        <w:pBdr>
          <w:top w:space="0" w:sz="0" w:val="nil"/>
          <w:left w:space="0" w:sz="0" w:val="nil"/>
          <w:bottom w:space="0" w:sz="0" w:val="nil"/>
          <w:right w:space="0" w:sz="0" w:val="nil"/>
          <w:between w:space="0" w:sz="0" w:val="nil"/>
        </w:pBdr>
        <w:tabs>
          <w:tab w:val="left" w:pos="0"/>
        </w:tabs>
        <w:jc w:val="both"/>
        <w:rPr>
          <w:color w:val="548dd4"/>
        </w:rPr>
      </w:pPr>
      <w:r w:rsidDel="00000000" w:rsidR="00000000" w:rsidRPr="00000000">
        <w:rPr>
          <w:color w:val="548dd4"/>
          <w:rtl w:val="0"/>
        </w:rPr>
        <w:t xml:space="preserve">13. </w:t>
      </w:r>
      <w:r w:rsidDel="00000000" w:rsidR="00000000" w:rsidRPr="00000000">
        <w:rPr>
          <w:rtl w:val="0"/>
        </w:rPr>
        <w:t xml:space="preserve">The Contractor shall conduct internal monitoring on the operational team deployed in the frame of the project, following UNMAS guidance and preconisation. </w:t>
      </w:r>
      <w:r w:rsidDel="00000000" w:rsidR="00000000" w:rsidRPr="00000000">
        <w:rPr>
          <w:rtl w:val="0"/>
        </w:rPr>
      </w:r>
    </w:p>
    <w:p w:rsidR="00000000" w:rsidDel="00000000" w:rsidP="00000000" w:rsidRDefault="00000000" w:rsidRPr="00000000" w14:paraId="000001A2">
      <w:pPr>
        <w:keepLines w:val="1"/>
        <w:pBdr>
          <w:top w:space="0" w:sz="0" w:val="nil"/>
          <w:left w:space="0" w:sz="0" w:val="nil"/>
          <w:bottom w:space="0" w:sz="0" w:val="nil"/>
          <w:right w:space="0" w:sz="0" w:val="nil"/>
          <w:between w:space="0" w:sz="0" w:val="nil"/>
        </w:pBdr>
        <w:tabs>
          <w:tab w:val="left" w:pos="0"/>
        </w:tabs>
        <w:jc w:val="both"/>
        <w:rPr>
          <w:color w:val="548dd4"/>
        </w:rPr>
      </w:pPr>
      <w:r w:rsidDel="00000000" w:rsidR="00000000" w:rsidRPr="00000000">
        <w:rPr>
          <w:rtl w:val="0"/>
        </w:rPr>
      </w:r>
    </w:p>
    <w:p w:rsidR="00000000" w:rsidDel="00000000" w:rsidP="00000000" w:rsidRDefault="00000000" w:rsidRPr="00000000" w14:paraId="000001A3">
      <w:pPr>
        <w:keepLines w:val="1"/>
        <w:pBdr>
          <w:top w:space="0" w:sz="0" w:val="nil"/>
          <w:left w:space="0" w:sz="0" w:val="nil"/>
          <w:bottom w:space="0" w:sz="0" w:val="nil"/>
          <w:right w:space="0" w:sz="0" w:val="nil"/>
          <w:between w:space="0" w:sz="0" w:val="nil"/>
        </w:pBdr>
        <w:tabs>
          <w:tab w:val="left" w:pos="0"/>
        </w:tabs>
        <w:jc w:val="both"/>
        <w:rPr/>
      </w:pPr>
      <w:r w:rsidDel="00000000" w:rsidR="00000000" w:rsidRPr="00000000">
        <w:rPr>
          <w:color w:val="548dd4"/>
          <w:rtl w:val="0"/>
        </w:rPr>
        <w:t xml:space="preserve">14. </w:t>
      </w:r>
      <w:r w:rsidDel="00000000" w:rsidR="00000000" w:rsidRPr="00000000">
        <w:rPr>
          <w:rtl w:val="0"/>
        </w:rPr>
        <w:t xml:space="preserve">UNMAS Nigeria will facilitate external Quality Assurance through its designated representative, at regular intervals and/or as practicable to ensure compliance with the applicable standards. Whenever deemed necessary, UNMAS may ask for an informal progress report.</w:t>
      </w:r>
    </w:p>
    <w:p w:rsidR="00000000" w:rsidDel="00000000" w:rsidP="00000000" w:rsidRDefault="00000000" w:rsidRPr="00000000" w14:paraId="000001A4">
      <w:pPr>
        <w:pBdr>
          <w:top w:space="0" w:sz="0" w:val="nil"/>
          <w:left w:space="0" w:sz="0" w:val="nil"/>
          <w:bottom w:space="0" w:sz="0" w:val="nil"/>
          <w:right w:space="0" w:sz="0" w:val="nil"/>
          <w:between w:space="0" w:sz="0" w:val="nil"/>
        </w:pBdr>
        <w:spacing w:line="276" w:lineRule="auto"/>
        <w:rPr>
          <w:color w:val="ff0000"/>
        </w:rPr>
      </w:pPr>
      <w:r w:rsidDel="00000000" w:rsidR="00000000" w:rsidRPr="00000000">
        <w:rPr>
          <w:rtl w:val="0"/>
        </w:rPr>
      </w:r>
    </w:p>
    <w:p w:rsidR="00000000" w:rsidDel="00000000" w:rsidP="00000000" w:rsidRDefault="00000000" w:rsidRPr="00000000" w14:paraId="000001A5">
      <w:pPr>
        <w:keepLines w:val="1"/>
        <w:pBdr>
          <w:top w:space="0" w:sz="0" w:val="nil"/>
          <w:left w:space="0" w:sz="0" w:val="nil"/>
          <w:bottom w:space="0" w:sz="0" w:val="nil"/>
          <w:right w:space="0" w:sz="0" w:val="nil"/>
          <w:between w:space="0" w:sz="0" w:val="nil"/>
        </w:pBdr>
        <w:tabs>
          <w:tab w:val="left" w:pos="0"/>
        </w:tabs>
        <w:ind w:left="540" w:hanging="720"/>
        <w:jc w:val="both"/>
        <w:rPr>
          <w:color w:val="ff0000"/>
        </w:rPr>
      </w:pPr>
      <w:r w:rsidDel="00000000" w:rsidR="00000000" w:rsidRPr="00000000">
        <w:rPr>
          <w:rtl w:val="0"/>
        </w:rPr>
      </w:r>
    </w:p>
    <w:p w:rsidR="00000000" w:rsidDel="00000000" w:rsidP="00000000" w:rsidRDefault="00000000" w:rsidRPr="00000000" w14:paraId="000001A6">
      <w:pPr>
        <w:numPr>
          <w:ilvl w:val="0"/>
          <w:numId w:val="19"/>
        </w:numPr>
        <w:tabs>
          <w:tab w:val="left" w:pos="540"/>
          <w:tab w:val="right" w:pos="8640"/>
        </w:tabs>
        <w:ind w:left="0" w:right="242" w:firstLine="0"/>
        <w:jc w:val="both"/>
        <w:rPr>
          <w:color w:val="548dd4"/>
        </w:rPr>
      </w:pPr>
      <w:r w:rsidDel="00000000" w:rsidR="00000000" w:rsidRPr="00000000">
        <w:rPr>
          <w:b w:val="1"/>
          <w:color w:val="548dd4"/>
          <w:rtl w:val="0"/>
        </w:rPr>
        <w:t xml:space="preserve">Standards and Reporting</w:t>
      </w:r>
      <w:r w:rsidDel="00000000" w:rsidR="00000000" w:rsidRPr="00000000">
        <w:rPr>
          <w:rtl w:val="0"/>
        </w:rPr>
      </w:r>
    </w:p>
    <w:p w:rsidR="00000000" w:rsidDel="00000000" w:rsidP="00000000" w:rsidRDefault="00000000" w:rsidRPr="00000000" w14:paraId="000001A7">
      <w:pPr>
        <w:pBdr>
          <w:top w:space="0" w:sz="0" w:val="nil"/>
          <w:left w:space="0" w:sz="0" w:val="nil"/>
          <w:bottom w:space="0" w:sz="0" w:val="nil"/>
          <w:right w:space="0" w:sz="0" w:val="nil"/>
          <w:between w:space="0" w:sz="0" w:val="nil"/>
        </w:pBdr>
        <w:ind w:left="720" w:hanging="720"/>
        <w:rPr>
          <w:b w:val="1"/>
          <w:color w:val="000000"/>
        </w:rPr>
      </w:pPr>
      <w:r w:rsidDel="00000000" w:rsidR="00000000" w:rsidRPr="00000000">
        <w:rPr>
          <w:rtl w:val="0"/>
        </w:rPr>
      </w:r>
    </w:p>
    <w:p w:rsidR="00000000" w:rsidDel="00000000" w:rsidP="00000000" w:rsidRDefault="00000000" w:rsidRPr="00000000" w14:paraId="000001A8">
      <w:pPr>
        <w:keepLines w:val="1"/>
        <w:tabs>
          <w:tab w:val="left" w:pos="0"/>
        </w:tabs>
        <w:jc w:val="both"/>
        <w:rPr/>
      </w:pPr>
      <w:r w:rsidDel="00000000" w:rsidR="00000000" w:rsidRPr="00000000">
        <w:rPr>
          <w:color w:val="548dd4"/>
          <w:rtl w:val="0"/>
        </w:rPr>
        <w:t xml:space="preserve">15.</w:t>
      </w:r>
      <w:r w:rsidDel="00000000" w:rsidR="00000000" w:rsidRPr="00000000">
        <w:rPr>
          <w:rtl w:val="0"/>
        </w:rPr>
        <w:t xml:space="preserve"> Applicable standards: </w:t>
      </w:r>
    </w:p>
    <w:p w:rsidR="00000000" w:rsidDel="00000000" w:rsidP="00000000" w:rsidRDefault="00000000" w:rsidRPr="00000000" w14:paraId="000001A9">
      <w:pPr>
        <w:keepLines w:val="1"/>
        <w:tabs>
          <w:tab w:val="left" w:pos="0"/>
        </w:tabs>
        <w:jc w:val="both"/>
        <w:rPr/>
      </w:pPr>
      <w:r w:rsidDel="00000000" w:rsidR="00000000" w:rsidRPr="00000000">
        <w:rPr>
          <w:rtl w:val="0"/>
        </w:rPr>
      </w:r>
    </w:p>
    <w:tbl>
      <w:tblPr>
        <w:tblStyle w:val="Table9"/>
        <w:tblW w:w="9747.0" w:type="dxa"/>
        <w:jc w:val="left"/>
        <w:tblInd w:w="0.0" w:type="dxa"/>
        <w:tblLayout w:type="fixed"/>
        <w:tblLook w:val="0600"/>
      </w:tblPr>
      <w:tblGrid>
        <w:gridCol w:w="4152"/>
        <w:gridCol w:w="705"/>
        <w:gridCol w:w="4890"/>
        <w:tblGridChange w:id="0">
          <w:tblGrid>
            <w:gridCol w:w="4152"/>
            <w:gridCol w:w="705"/>
            <w:gridCol w:w="4890"/>
          </w:tblGrid>
        </w:tblGridChange>
      </w:tblGrid>
      <w:tr>
        <w:trPr>
          <w:cantSplit w:val="0"/>
          <w:trHeight w:val="354" w:hRule="atLeast"/>
          <w:tblHeader w:val="0"/>
        </w:trPr>
        <w:tc>
          <w:tcPr>
            <w:gridSpan w:val="3"/>
            <w:tcBorders>
              <w:top w:color="000000" w:space="0" w:sz="8" w:val="single"/>
              <w:left w:color="000000" w:space="0" w:sz="8" w:val="single"/>
              <w:bottom w:color="000000" w:space="0" w:sz="8" w:val="single"/>
              <w:right w:color="000000" w:space="0" w:sz="8" w:val="single"/>
            </w:tcBorders>
            <w:shd w:fill="cccccc" w:val="clear"/>
            <w:tcMar>
              <w:top w:w="100.0" w:type="dxa"/>
              <w:left w:w="100.0" w:type="dxa"/>
              <w:bottom w:w="100.0" w:type="dxa"/>
              <w:right w:w="100.0" w:type="dxa"/>
            </w:tcMar>
          </w:tcPr>
          <w:p w:rsidR="00000000" w:rsidDel="00000000" w:rsidP="00000000" w:rsidRDefault="00000000" w:rsidRPr="00000000" w14:paraId="000001AA">
            <w:pPr>
              <w:keepLines w:val="1"/>
              <w:tabs>
                <w:tab w:val="left" w:pos="0"/>
              </w:tabs>
              <w:jc w:val="both"/>
              <w:rPr>
                <w:b w:val="1"/>
              </w:rPr>
            </w:pPr>
            <w:r w:rsidDel="00000000" w:rsidR="00000000" w:rsidRPr="00000000">
              <w:rPr>
                <w:b w:val="1"/>
                <w:rtl w:val="0"/>
              </w:rPr>
              <w:t xml:space="preserve">LIST OF REFERENCES</w:t>
            </w:r>
          </w:p>
        </w:tc>
      </w:tr>
      <w:tr>
        <w:trPr>
          <w:cantSplit w:val="0"/>
          <w:trHeight w:val="368" w:hRule="atLeast"/>
          <w:tblHeader w:val="0"/>
        </w:trPr>
        <w:tc>
          <w:tcPr>
            <w:tcBorders>
              <w:left w:color="000000" w:space="0" w:sz="8" w:val="single"/>
              <w:bottom w:color="000000" w:space="0" w:sz="8" w:val="single"/>
              <w:right w:color="000000" w:space="0" w:sz="8" w:val="single"/>
            </w:tcBorders>
            <w:shd w:fill="efefef" w:val="clear"/>
            <w:tcMar>
              <w:top w:w="100.0" w:type="dxa"/>
              <w:left w:w="100.0" w:type="dxa"/>
              <w:bottom w:w="100.0" w:type="dxa"/>
              <w:right w:w="100.0" w:type="dxa"/>
            </w:tcMar>
          </w:tcPr>
          <w:p w:rsidR="00000000" w:rsidDel="00000000" w:rsidP="00000000" w:rsidRDefault="00000000" w:rsidRPr="00000000" w14:paraId="000001AD">
            <w:pPr>
              <w:keepLines w:val="1"/>
              <w:tabs>
                <w:tab w:val="left" w:pos="0"/>
              </w:tabs>
              <w:jc w:val="both"/>
              <w:rPr>
                <w:b w:val="1"/>
                <w:i w:val="1"/>
              </w:rPr>
            </w:pPr>
            <w:r w:rsidDel="00000000" w:rsidR="00000000" w:rsidRPr="00000000">
              <w:rPr>
                <w:b w:val="1"/>
                <w:i w:val="1"/>
                <w:rtl w:val="0"/>
              </w:rPr>
              <w:t xml:space="preserve">Document title</w:t>
            </w:r>
          </w:p>
        </w:tc>
        <w:tc>
          <w:tcPr>
            <w:tcBorders>
              <w:bottom w:color="000000" w:space="0" w:sz="8" w:val="single"/>
              <w:right w:color="000000" w:space="0" w:sz="8" w:val="single"/>
            </w:tcBorders>
            <w:shd w:fill="efefef" w:val="clear"/>
            <w:tcMar>
              <w:top w:w="100.0" w:type="dxa"/>
              <w:left w:w="100.0" w:type="dxa"/>
              <w:bottom w:w="100.0" w:type="dxa"/>
              <w:right w:w="100.0" w:type="dxa"/>
            </w:tcMar>
          </w:tcPr>
          <w:p w:rsidR="00000000" w:rsidDel="00000000" w:rsidP="00000000" w:rsidRDefault="00000000" w:rsidRPr="00000000" w14:paraId="000001AE">
            <w:pPr>
              <w:keepLines w:val="1"/>
              <w:tabs>
                <w:tab w:val="left" w:pos="0"/>
              </w:tabs>
              <w:jc w:val="both"/>
              <w:rPr>
                <w:b w:val="1"/>
                <w:i w:val="1"/>
              </w:rPr>
            </w:pPr>
            <w:r w:rsidDel="00000000" w:rsidR="00000000" w:rsidRPr="00000000">
              <w:rPr>
                <w:b w:val="1"/>
                <w:i w:val="1"/>
                <w:rtl w:val="0"/>
              </w:rPr>
              <w:t xml:space="preserve">Date</w:t>
            </w:r>
          </w:p>
        </w:tc>
        <w:tc>
          <w:tcPr>
            <w:tcBorders>
              <w:bottom w:color="000000" w:space="0" w:sz="8" w:val="single"/>
              <w:right w:color="000000" w:space="0" w:sz="8" w:val="single"/>
            </w:tcBorders>
            <w:shd w:fill="efefef" w:val="clear"/>
            <w:tcMar>
              <w:top w:w="100.0" w:type="dxa"/>
              <w:left w:w="100.0" w:type="dxa"/>
              <w:bottom w:w="100.0" w:type="dxa"/>
              <w:right w:w="100.0" w:type="dxa"/>
            </w:tcMar>
          </w:tcPr>
          <w:p w:rsidR="00000000" w:rsidDel="00000000" w:rsidP="00000000" w:rsidRDefault="00000000" w:rsidRPr="00000000" w14:paraId="000001AF">
            <w:pPr>
              <w:keepLines w:val="1"/>
              <w:tabs>
                <w:tab w:val="left" w:pos="0"/>
              </w:tabs>
              <w:jc w:val="both"/>
              <w:rPr>
                <w:b w:val="1"/>
                <w:i w:val="1"/>
              </w:rPr>
            </w:pPr>
            <w:r w:rsidDel="00000000" w:rsidR="00000000" w:rsidRPr="00000000">
              <w:rPr>
                <w:b w:val="1"/>
                <w:i w:val="1"/>
                <w:rtl w:val="0"/>
              </w:rPr>
              <w:t xml:space="preserve">Link</w:t>
            </w:r>
          </w:p>
        </w:tc>
      </w:tr>
      <w:tr>
        <w:trPr>
          <w:cantSplit w:val="0"/>
          <w:trHeight w:val="485" w:hRule="atLeast"/>
          <w:tblHeader w:val="0"/>
        </w:trP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B0">
            <w:pPr>
              <w:keepLines w:val="1"/>
              <w:tabs>
                <w:tab w:val="left" w:pos="0"/>
              </w:tabs>
              <w:jc w:val="both"/>
              <w:rPr/>
            </w:pPr>
            <w:r w:rsidDel="00000000" w:rsidR="00000000" w:rsidRPr="00000000">
              <w:rPr>
                <w:rtl w:val="0"/>
              </w:rPr>
              <w:t xml:space="preserve">UN Mine Action strategy 2019-2023</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B1">
            <w:pPr>
              <w:keepLines w:val="1"/>
              <w:tabs>
                <w:tab w:val="left" w:pos="0"/>
              </w:tabs>
              <w:jc w:val="both"/>
              <w:rPr/>
            </w:pPr>
            <w:r w:rsidDel="00000000" w:rsidR="00000000" w:rsidRPr="00000000">
              <w:rPr>
                <w:rtl w:val="0"/>
              </w:rPr>
              <w:t xml:space="preserve">2019</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B2">
            <w:pPr>
              <w:keepLines w:val="1"/>
              <w:tabs>
                <w:tab w:val="left" w:pos="0"/>
              </w:tabs>
              <w:jc w:val="both"/>
              <w:rPr>
                <w:u w:val="single"/>
              </w:rPr>
            </w:pPr>
            <w:hyperlink r:id="rId8">
              <w:r w:rsidDel="00000000" w:rsidR="00000000" w:rsidRPr="00000000">
                <w:rPr>
                  <w:color w:val="2e74c5"/>
                  <w:u w:val="single"/>
                  <w:rtl w:val="0"/>
                </w:rPr>
                <w:t xml:space="preserve">https://www.mineaction.org/en/resources/un-mine-action-strategy-and-monitoring-and-evaluation-mechanism</w:t>
              </w:r>
            </w:hyperlink>
            <w:r w:rsidDel="00000000" w:rsidR="00000000" w:rsidRPr="00000000">
              <w:rPr>
                <w:rtl w:val="0"/>
              </w:rPr>
            </w:r>
          </w:p>
        </w:tc>
      </w:tr>
      <w:tr>
        <w:trPr>
          <w:cantSplit w:val="0"/>
          <w:trHeight w:val="485" w:hRule="atLeast"/>
          <w:tblHeader w:val="0"/>
        </w:trP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B3">
            <w:pPr>
              <w:keepLines w:val="1"/>
              <w:tabs>
                <w:tab w:val="left" w:pos="0"/>
              </w:tabs>
              <w:jc w:val="both"/>
              <w:rPr/>
            </w:pPr>
            <w:r w:rsidDel="00000000" w:rsidR="00000000" w:rsidRPr="00000000">
              <w:rPr>
                <w:rtl w:val="0"/>
              </w:rPr>
              <w:t xml:space="preserve">CCM - Dubrovnik Action Plan</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B4">
            <w:pPr>
              <w:keepLines w:val="1"/>
              <w:tabs>
                <w:tab w:val="left" w:pos="0"/>
              </w:tabs>
              <w:jc w:val="both"/>
              <w:rPr/>
            </w:pPr>
            <w:r w:rsidDel="00000000" w:rsidR="00000000" w:rsidRPr="00000000">
              <w:rPr>
                <w:rtl w:val="0"/>
              </w:rPr>
              <w:t xml:space="preserve">2015</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B5">
            <w:pPr>
              <w:keepLines w:val="1"/>
              <w:tabs>
                <w:tab w:val="left" w:pos="0"/>
              </w:tabs>
              <w:jc w:val="both"/>
              <w:rPr>
                <w:u w:val="single"/>
              </w:rPr>
            </w:pPr>
            <w:hyperlink r:id="rId9">
              <w:r w:rsidDel="00000000" w:rsidR="00000000" w:rsidRPr="00000000">
                <w:rPr>
                  <w:color w:val="2e74c5"/>
                  <w:u w:val="single"/>
                  <w:rtl w:val="0"/>
                </w:rPr>
                <w:t xml:space="preserve">https://www.clusterconvention.org/wp-content/uploads/2016/09/Dubrovnik-Action-Plan.pdf</w:t>
              </w:r>
            </w:hyperlink>
            <w:r w:rsidDel="00000000" w:rsidR="00000000" w:rsidRPr="00000000">
              <w:rPr>
                <w:rtl w:val="0"/>
              </w:rPr>
            </w:r>
          </w:p>
        </w:tc>
      </w:tr>
      <w:tr>
        <w:trPr>
          <w:cantSplit w:val="0"/>
          <w:trHeight w:val="485" w:hRule="atLeast"/>
          <w:tblHeader w:val="0"/>
        </w:trP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B6">
            <w:pPr>
              <w:keepLines w:val="1"/>
              <w:tabs>
                <w:tab w:val="left" w:pos="0"/>
              </w:tabs>
              <w:jc w:val="both"/>
              <w:rPr/>
            </w:pPr>
            <w:r w:rsidDel="00000000" w:rsidR="00000000" w:rsidRPr="00000000">
              <w:rPr>
                <w:rtl w:val="0"/>
              </w:rPr>
              <w:t xml:space="preserve">APMBC - Maputo Action Plan</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B7">
            <w:pPr>
              <w:keepLines w:val="1"/>
              <w:tabs>
                <w:tab w:val="left" w:pos="0"/>
              </w:tabs>
              <w:jc w:val="both"/>
              <w:rPr/>
            </w:pPr>
            <w:r w:rsidDel="00000000" w:rsidR="00000000" w:rsidRPr="00000000">
              <w:rPr>
                <w:rtl w:val="0"/>
              </w:rPr>
              <w:t xml:space="preserve">2014</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B8">
            <w:pPr>
              <w:keepLines w:val="1"/>
              <w:tabs>
                <w:tab w:val="left" w:pos="0"/>
              </w:tabs>
              <w:jc w:val="both"/>
              <w:rPr>
                <w:u w:val="single"/>
              </w:rPr>
            </w:pPr>
            <w:hyperlink r:id="rId10">
              <w:r w:rsidDel="00000000" w:rsidR="00000000" w:rsidRPr="00000000">
                <w:rPr>
                  <w:color w:val="2e74c5"/>
                  <w:u w:val="single"/>
                  <w:rtl w:val="0"/>
                </w:rPr>
                <w:t xml:space="preserve">https://www.apminebanconvention.org/fileadmin/user_upload/Maputo_Action_Plan_on_Mine_Clearance.pdf</w:t>
              </w:r>
            </w:hyperlink>
            <w:r w:rsidDel="00000000" w:rsidR="00000000" w:rsidRPr="00000000">
              <w:rPr>
                <w:rtl w:val="0"/>
              </w:rPr>
            </w:r>
          </w:p>
        </w:tc>
      </w:tr>
      <w:tr>
        <w:trPr>
          <w:cantSplit w:val="0"/>
          <w:trHeight w:val="485" w:hRule="atLeast"/>
          <w:tblHeader w:val="0"/>
        </w:trP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B9">
            <w:pPr>
              <w:keepLines w:val="1"/>
              <w:tabs>
                <w:tab w:val="left" w:pos="0"/>
              </w:tabs>
              <w:jc w:val="both"/>
              <w:rPr/>
            </w:pPr>
            <w:r w:rsidDel="00000000" w:rsidR="00000000" w:rsidRPr="00000000">
              <w:rPr>
                <w:rtl w:val="0"/>
              </w:rPr>
              <w:t xml:space="preserve">Convention on Cluster Munitions (CCM)</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BA">
            <w:pPr>
              <w:keepLines w:val="1"/>
              <w:tabs>
                <w:tab w:val="left" w:pos="0"/>
              </w:tabs>
              <w:jc w:val="both"/>
              <w:rPr/>
            </w:pPr>
            <w:r w:rsidDel="00000000" w:rsidR="00000000" w:rsidRPr="00000000">
              <w:rPr>
                <w:rtl w:val="0"/>
              </w:rPr>
              <w:t xml:space="preserve">2008</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BB">
            <w:pPr>
              <w:keepLines w:val="1"/>
              <w:tabs>
                <w:tab w:val="left" w:pos="0"/>
              </w:tabs>
              <w:jc w:val="both"/>
              <w:rPr>
                <w:u w:val="single"/>
              </w:rPr>
            </w:pPr>
            <w:hyperlink r:id="rId11">
              <w:r w:rsidDel="00000000" w:rsidR="00000000" w:rsidRPr="00000000">
                <w:rPr>
                  <w:color w:val="2e74c5"/>
                  <w:u w:val="single"/>
                  <w:rtl w:val="0"/>
                </w:rPr>
                <w:t xml:space="preserve">https://www.clusterconvention.org/files/2011/01/Convention-ENG.pdf</w:t>
              </w:r>
            </w:hyperlink>
            <w:r w:rsidDel="00000000" w:rsidR="00000000" w:rsidRPr="00000000">
              <w:rPr>
                <w:rtl w:val="0"/>
              </w:rPr>
            </w:r>
          </w:p>
        </w:tc>
      </w:tr>
      <w:tr>
        <w:trPr>
          <w:cantSplit w:val="0"/>
          <w:trHeight w:val="485" w:hRule="atLeast"/>
          <w:tblHeader w:val="0"/>
        </w:trP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BC">
            <w:pPr>
              <w:keepLines w:val="1"/>
              <w:tabs>
                <w:tab w:val="left" w:pos="0"/>
              </w:tabs>
              <w:jc w:val="both"/>
              <w:rPr/>
            </w:pPr>
            <w:r w:rsidDel="00000000" w:rsidR="00000000" w:rsidRPr="00000000">
              <w:rPr>
                <w:rtl w:val="0"/>
              </w:rPr>
              <w:t xml:space="preserve">UN Convention on the Rights of Persons with Disabilities and optional protocol</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BD">
            <w:pPr>
              <w:keepLines w:val="1"/>
              <w:tabs>
                <w:tab w:val="left" w:pos="0"/>
              </w:tabs>
              <w:jc w:val="both"/>
              <w:rPr/>
            </w:pPr>
            <w:r w:rsidDel="00000000" w:rsidR="00000000" w:rsidRPr="00000000">
              <w:rPr>
                <w:rtl w:val="0"/>
              </w:rPr>
              <w:t xml:space="preserve">2006</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BE">
            <w:pPr>
              <w:keepLines w:val="1"/>
              <w:tabs>
                <w:tab w:val="left" w:pos="0"/>
              </w:tabs>
              <w:jc w:val="both"/>
              <w:rPr>
                <w:u w:val="single"/>
              </w:rPr>
            </w:pPr>
            <w:hyperlink r:id="rId12">
              <w:r w:rsidDel="00000000" w:rsidR="00000000" w:rsidRPr="00000000">
                <w:rPr>
                  <w:color w:val="2e74c5"/>
                  <w:u w:val="single"/>
                  <w:rtl w:val="0"/>
                </w:rPr>
                <w:t xml:space="preserve">http://www.un.org/disabilities/documents/convention/convoptprot-e.pdf</w:t>
              </w:r>
            </w:hyperlink>
            <w:r w:rsidDel="00000000" w:rsidR="00000000" w:rsidRPr="00000000">
              <w:rPr>
                <w:rtl w:val="0"/>
              </w:rPr>
            </w:r>
          </w:p>
        </w:tc>
      </w:tr>
      <w:tr>
        <w:trPr>
          <w:cantSplit w:val="0"/>
          <w:trHeight w:val="665" w:hRule="atLeast"/>
          <w:tblHeader w:val="0"/>
        </w:trP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BF">
            <w:pPr>
              <w:keepLines w:val="1"/>
              <w:tabs>
                <w:tab w:val="left" w:pos="0"/>
              </w:tabs>
              <w:jc w:val="both"/>
              <w:rPr/>
            </w:pPr>
            <w:r w:rsidDel="00000000" w:rsidR="00000000" w:rsidRPr="00000000">
              <w:rPr>
                <w:rtl w:val="0"/>
              </w:rPr>
              <w:t xml:space="preserve">Convention on Certain Conventional Weapons - Protocol V (CCW)</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C0">
            <w:pPr>
              <w:keepLines w:val="1"/>
              <w:tabs>
                <w:tab w:val="left" w:pos="0"/>
              </w:tabs>
              <w:jc w:val="both"/>
              <w:rPr/>
            </w:pPr>
            <w:r w:rsidDel="00000000" w:rsidR="00000000" w:rsidRPr="00000000">
              <w:rPr>
                <w:rtl w:val="0"/>
              </w:rPr>
              <w:t xml:space="preserve">2003</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C1">
            <w:pPr>
              <w:keepLines w:val="1"/>
              <w:tabs>
                <w:tab w:val="left" w:pos="0"/>
              </w:tabs>
              <w:jc w:val="both"/>
              <w:rPr>
                <w:u w:val="single"/>
              </w:rPr>
            </w:pPr>
            <w:hyperlink r:id="rId13">
              <w:r w:rsidDel="00000000" w:rsidR="00000000" w:rsidRPr="00000000">
                <w:rPr>
                  <w:color w:val="2e74c5"/>
                  <w:u w:val="single"/>
                  <w:rtl w:val="0"/>
                </w:rPr>
                <w:t xml:space="preserve">https://www.unog.ch/80256EDD006B8954/(httpAssets)/5484D315570AC857C12571DE005D6498/$file/Protocol+on+Explosive+Remnants+of+War.pdf</w:t>
              </w:r>
            </w:hyperlink>
            <w:r w:rsidDel="00000000" w:rsidR="00000000" w:rsidRPr="00000000">
              <w:rPr>
                <w:rtl w:val="0"/>
              </w:rPr>
            </w:r>
          </w:p>
        </w:tc>
      </w:tr>
      <w:tr>
        <w:trPr>
          <w:cantSplit w:val="0"/>
          <w:trHeight w:val="1022" w:hRule="atLeast"/>
          <w:tblHeader w:val="0"/>
        </w:trP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C2">
            <w:pPr>
              <w:keepLines w:val="1"/>
              <w:tabs>
                <w:tab w:val="left" w:pos="0"/>
              </w:tabs>
              <w:jc w:val="both"/>
              <w:rPr/>
            </w:pPr>
            <w:r w:rsidDel="00000000" w:rsidR="00000000" w:rsidRPr="00000000">
              <w:rPr>
                <w:rtl w:val="0"/>
              </w:rPr>
              <w:t xml:space="preserve">Convention on the Prohibition of the Use, Stockpiling, Production and Transfer of Anti-Personnel Mines and on Their Destruction (APMBC)</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C3">
            <w:pPr>
              <w:keepLines w:val="1"/>
              <w:tabs>
                <w:tab w:val="left" w:pos="0"/>
              </w:tabs>
              <w:jc w:val="both"/>
              <w:rPr/>
            </w:pPr>
            <w:r w:rsidDel="00000000" w:rsidR="00000000" w:rsidRPr="00000000">
              <w:rPr>
                <w:rtl w:val="0"/>
              </w:rPr>
              <w:t xml:space="preserve">1997</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C4">
            <w:pPr>
              <w:keepLines w:val="1"/>
              <w:tabs>
                <w:tab w:val="left" w:pos="0"/>
              </w:tabs>
              <w:jc w:val="both"/>
              <w:rPr>
                <w:u w:val="single"/>
              </w:rPr>
            </w:pPr>
            <w:hyperlink r:id="rId14">
              <w:r w:rsidDel="00000000" w:rsidR="00000000" w:rsidRPr="00000000">
                <w:rPr>
                  <w:color w:val="2e74c5"/>
                  <w:u w:val="single"/>
                  <w:rtl w:val="0"/>
                </w:rPr>
                <w:t xml:space="preserve">https://www.apminebanconvention.org/fileadmin/APMBC/text_status/Ottawa_Convention_English.pdf</w:t>
              </w:r>
            </w:hyperlink>
            <w:r w:rsidDel="00000000" w:rsidR="00000000" w:rsidRPr="00000000">
              <w:rPr>
                <w:rtl w:val="0"/>
              </w:rPr>
            </w:r>
          </w:p>
        </w:tc>
      </w:tr>
      <w:tr>
        <w:trPr>
          <w:cantSplit w:val="0"/>
          <w:trHeight w:val="440" w:hRule="atLeast"/>
          <w:tblHeader w:val="0"/>
        </w:trPr>
        <w:tc>
          <w:tcPr>
            <w:gridSpan w:val="3"/>
            <w:tcBorders>
              <w:left w:color="000000" w:space="0" w:sz="8" w:val="single"/>
              <w:bottom w:color="000000" w:space="0" w:sz="8" w:val="single"/>
              <w:right w:color="000000" w:space="0" w:sz="8" w:val="single"/>
            </w:tcBorders>
            <w:shd w:fill="efefef" w:val="clear"/>
            <w:tcMar>
              <w:top w:w="100.0" w:type="dxa"/>
              <w:left w:w="100.0" w:type="dxa"/>
              <w:bottom w:w="100.0" w:type="dxa"/>
              <w:right w:w="100.0" w:type="dxa"/>
            </w:tcMar>
          </w:tcPr>
          <w:p w:rsidR="00000000" w:rsidDel="00000000" w:rsidP="00000000" w:rsidRDefault="00000000" w:rsidRPr="00000000" w14:paraId="000001C5">
            <w:pPr>
              <w:keepLines w:val="1"/>
              <w:tabs>
                <w:tab w:val="left" w:pos="0"/>
              </w:tabs>
              <w:jc w:val="both"/>
              <w:rPr>
                <w:b w:val="1"/>
              </w:rPr>
            </w:pPr>
            <w:r w:rsidDel="00000000" w:rsidR="00000000" w:rsidRPr="00000000">
              <w:rPr>
                <w:b w:val="1"/>
                <w:rtl w:val="0"/>
              </w:rPr>
              <w:t xml:space="preserve">EORE AND NTS</w:t>
            </w:r>
          </w:p>
        </w:tc>
      </w:tr>
      <w:tr>
        <w:trPr>
          <w:cantSplit w:val="0"/>
          <w:trHeight w:val="485" w:hRule="atLeast"/>
          <w:tblHeader w:val="0"/>
        </w:trP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C8">
            <w:pPr>
              <w:keepLines w:val="1"/>
              <w:tabs>
                <w:tab w:val="left" w:pos="0"/>
              </w:tabs>
              <w:jc w:val="both"/>
              <w:rPr/>
            </w:pPr>
            <w:r w:rsidDel="00000000" w:rsidR="00000000" w:rsidRPr="00000000">
              <w:rPr>
                <w:rtl w:val="0"/>
              </w:rPr>
              <w:t xml:space="preserve">International Mine Action Standards IMAS 12.10 (EORE)</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C9">
            <w:pPr>
              <w:keepLines w:val="1"/>
              <w:tabs>
                <w:tab w:val="left" w:pos="0"/>
              </w:tabs>
              <w:jc w:val="both"/>
              <w:rPr/>
            </w:pPr>
            <w:r w:rsidDel="00000000" w:rsidR="00000000" w:rsidRPr="00000000">
              <w:rPr>
                <w:rtl w:val="0"/>
              </w:rPr>
              <w:t xml:space="preserve">2020</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CA">
            <w:pPr>
              <w:keepLines w:val="1"/>
              <w:tabs>
                <w:tab w:val="left" w:pos="0"/>
              </w:tabs>
              <w:jc w:val="both"/>
              <w:rPr>
                <w:u w:val="single"/>
              </w:rPr>
            </w:pPr>
            <w:hyperlink r:id="rId15">
              <w:r w:rsidDel="00000000" w:rsidR="00000000" w:rsidRPr="00000000">
                <w:rPr>
                  <w:color w:val="2e74c5"/>
                  <w:u w:val="single"/>
                  <w:rtl w:val="0"/>
                </w:rPr>
                <w:t xml:space="preserve">https://www.mineactionstandards.org/en/standards/document-detail/?tx_imas_document%5Bdocument%5D=302&amp;tx_imas_document%5Baction%5D=show&amp;tx_imas_document%5Bcontroller%5D=Document&amp;cHash=fa4e3f1d3d92f2a4f42ee095c359cee2</w:t>
              </w:r>
            </w:hyperlink>
            <w:r w:rsidDel="00000000" w:rsidR="00000000" w:rsidRPr="00000000">
              <w:rPr>
                <w:u w:val="single"/>
                <w:rtl w:val="0"/>
              </w:rPr>
              <w:t xml:space="preserve"> </w:t>
            </w:r>
          </w:p>
        </w:tc>
      </w:tr>
      <w:tr>
        <w:trPr>
          <w:cantSplit w:val="0"/>
          <w:trHeight w:val="485" w:hRule="atLeast"/>
          <w:tblHeader w:val="0"/>
        </w:trP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CB">
            <w:pPr>
              <w:keepLines w:val="1"/>
              <w:tabs>
                <w:tab w:val="left" w:pos="0"/>
              </w:tabs>
              <w:jc w:val="both"/>
              <w:rPr/>
            </w:pPr>
            <w:r w:rsidDel="00000000" w:rsidR="00000000" w:rsidRPr="00000000">
              <w:rPr>
                <w:rtl w:val="0"/>
              </w:rPr>
              <w:t xml:space="preserve">International Mine Action Standards IMAS 08.10 (NTS)</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CC">
            <w:pPr>
              <w:keepLines w:val="1"/>
              <w:tabs>
                <w:tab w:val="left" w:pos="0"/>
              </w:tabs>
              <w:jc w:val="both"/>
              <w:rPr/>
            </w:pPr>
            <w:r w:rsidDel="00000000" w:rsidR="00000000" w:rsidRPr="00000000">
              <w:rPr>
                <w:rtl w:val="0"/>
              </w:rPr>
              <w:t xml:space="preserve">2019</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CD">
            <w:pPr>
              <w:keepLines w:val="1"/>
              <w:tabs>
                <w:tab w:val="left" w:pos="0"/>
              </w:tabs>
              <w:jc w:val="both"/>
              <w:rPr/>
            </w:pPr>
            <w:hyperlink r:id="rId16">
              <w:r w:rsidDel="00000000" w:rsidR="00000000" w:rsidRPr="00000000">
                <w:rPr>
                  <w:color w:val="2e74c5"/>
                  <w:u w:val="single"/>
                  <w:rtl w:val="0"/>
                </w:rPr>
                <w:t xml:space="preserve">https://www.mineactionstandards.org/en/standards/document-detail/?tx_imas_document%5Bdocument%5D=260&amp;tx_imas_document%5Baction%5D=show&amp;tx_imas_document%5Bcontroller%5D=Document&amp;cHash=ba457a7fc58ed288abda162f07b1e264</w:t>
              </w:r>
            </w:hyperlink>
            <w:r w:rsidDel="00000000" w:rsidR="00000000" w:rsidRPr="00000000">
              <w:rPr>
                <w:rtl w:val="0"/>
              </w:rPr>
            </w:r>
          </w:p>
        </w:tc>
      </w:tr>
      <w:tr>
        <w:trPr>
          <w:cantSplit w:val="0"/>
          <w:trHeight w:val="408" w:hRule="atLeast"/>
          <w:tblHeader w:val="0"/>
        </w:trPr>
        <w:tc>
          <w:tcPr>
            <w:gridSpan w:val="3"/>
            <w:tcBorders>
              <w:left w:color="000000" w:space="0" w:sz="8" w:val="single"/>
              <w:bottom w:color="000000" w:space="0" w:sz="8" w:val="single"/>
              <w:right w:color="000000" w:space="0" w:sz="8" w:val="single"/>
            </w:tcBorders>
            <w:shd w:fill="efefef" w:val="clear"/>
            <w:tcMar>
              <w:top w:w="100.0" w:type="dxa"/>
              <w:left w:w="100.0" w:type="dxa"/>
              <w:bottom w:w="100.0" w:type="dxa"/>
              <w:right w:w="100.0" w:type="dxa"/>
            </w:tcMar>
          </w:tcPr>
          <w:p w:rsidR="00000000" w:rsidDel="00000000" w:rsidP="00000000" w:rsidRDefault="00000000" w:rsidRPr="00000000" w14:paraId="000001CE">
            <w:pPr>
              <w:keepLines w:val="1"/>
              <w:tabs>
                <w:tab w:val="left" w:pos="0"/>
              </w:tabs>
              <w:jc w:val="both"/>
              <w:rPr>
                <w:b w:val="1"/>
              </w:rPr>
            </w:pPr>
            <w:bookmarkStart w:colFirst="0" w:colLast="0" w:name="_heading=h.ewm71hvifwo3" w:id="10"/>
            <w:bookmarkEnd w:id="10"/>
            <w:r w:rsidDel="00000000" w:rsidR="00000000" w:rsidRPr="00000000">
              <w:rPr>
                <w:b w:val="1"/>
                <w:rtl w:val="0"/>
              </w:rPr>
              <w:t xml:space="preserve">GENDER &amp; DIVERSITY</w:t>
            </w:r>
          </w:p>
        </w:tc>
      </w:tr>
      <w:tr>
        <w:trPr>
          <w:cantSplit w:val="0"/>
          <w:trHeight w:val="375" w:hRule="atLeast"/>
          <w:tblHeader w:val="0"/>
        </w:trP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D1">
            <w:pPr>
              <w:keepLines w:val="1"/>
              <w:tabs>
                <w:tab w:val="left" w:pos="0"/>
              </w:tabs>
              <w:jc w:val="both"/>
              <w:rPr/>
            </w:pPr>
            <w:bookmarkStart w:colFirst="0" w:colLast="0" w:name="_heading=h.x3lduf1rn3uj" w:id="11"/>
            <w:bookmarkEnd w:id="11"/>
            <w:r w:rsidDel="00000000" w:rsidR="00000000" w:rsidRPr="00000000">
              <w:rPr>
                <w:rtl w:val="0"/>
              </w:rPr>
              <w:t xml:space="preserve">United Nations Gender Guidelines for Mine Action Programmes - 3rd Edition</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D2">
            <w:pPr>
              <w:keepLines w:val="1"/>
              <w:tabs>
                <w:tab w:val="left" w:pos="0"/>
              </w:tabs>
              <w:jc w:val="both"/>
              <w:rPr/>
            </w:pPr>
            <w:r w:rsidDel="00000000" w:rsidR="00000000" w:rsidRPr="00000000">
              <w:rPr>
                <w:rtl w:val="0"/>
              </w:rPr>
              <w:t xml:space="preserve">2019</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D3">
            <w:pPr>
              <w:keepLines w:val="1"/>
              <w:tabs>
                <w:tab w:val="left" w:pos="0"/>
              </w:tabs>
              <w:jc w:val="both"/>
              <w:rPr>
                <w:u w:val="single"/>
              </w:rPr>
            </w:pPr>
            <w:hyperlink r:id="rId17">
              <w:r w:rsidDel="00000000" w:rsidR="00000000" w:rsidRPr="00000000">
                <w:rPr>
                  <w:color w:val="2e74c5"/>
                  <w:u w:val="single"/>
                  <w:rtl w:val="0"/>
                </w:rPr>
                <w:t xml:space="preserve">https://mineaction.org/sites/default/files/publications/mine_action_gender_guidelines_web.pdf</w:t>
              </w:r>
            </w:hyperlink>
            <w:r w:rsidDel="00000000" w:rsidR="00000000" w:rsidRPr="00000000">
              <w:rPr>
                <w:u w:val="single"/>
                <w:rtl w:val="0"/>
              </w:rPr>
              <w:t xml:space="preserve"> </w:t>
            </w:r>
          </w:p>
        </w:tc>
      </w:tr>
      <w:tr>
        <w:trPr>
          <w:cantSplit w:val="0"/>
          <w:trHeight w:val="375" w:hRule="atLeast"/>
          <w:tblHeader w:val="0"/>
        </w:trP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D4">
            <w:pPr>
              <w:keepLines w:val="1"/>
              <w:tabs>
                <w:tab w:val="left" w:pos="0"/>
              </w:tabs>
              <w:jc w:val="both"/>
              <w:rPr>
                <w:b w:val="1"/>
              </w:rPr>
            </w:pPr>
            <w:bookmarkStart w:colFirst="0" w:colLast="0" w:name="_heading=h.ww07qpxg8a8r" w:id="12"/>
            <w:bookmarkEnd w:id="12"/>
            <w:r w:rsidDel="00000000" w:rsidR="00000000" w:rsidRPr="00000000">
              <w:rPr>
                <w:rtl w:val="0"/>
              </w:rPr>
              <w:t xml:space="preserve">Gender and Diversity in mine action quality management</w:t>
            </w:r>
            <w:r w:rsidDel="00000000" w:rsidR="00000000" w:rsidRPr="00000000">
              <w:rPr>
                <w:rtl w:val="0"/>
              </w:rPr>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D5">
            <w:pPr>
              <w:keepLines w:val="1"/>
              <w:tabs>
                <w:tab w:val="left" w:pos="0"/>
              </w:tabs>
              <w:jc w:val="both"/>
              <w:rPr/>
            </w:pPr>
            <w:r w:rsidDel="00000000" w:rsidR="00000000" w:rsidRPr="00000000">
              <w:rPr>
                <w:rtl w:val="0"/>
              </w:rPr>
              <w:t xml:space="preserve">2014</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D6">
            <w:pPr>
              <w:keepLines w:val="1"/>
              <w:tabs>
                <w:tab w:val="left" w:pos="0"/>
              </w:tabs>
              <w:jc w:val="both"/>
              <w:rPr>
                <w:u w:val="single"/>
              </w:rPr>
            </w:pPr>
            <w:hyperlink r:id="rId18">
              <w:r w:rsidDel="00000000" w:rsidR="00000000" w:rsidRPr="00000000">
                <w:rPr>
                  <w:color w:val="2e74c5"/>
                  <w:u w:val="single"/>
                  <w:rtl w:val="0"/>
                </w:rPr>
                <w:t xml:space="preserve">https://unmas.org/sites/default/files/documents/gender-and-diversity-in-mine-action-quality-management-2015.pdf</w:t>
              </w:r>
            </w:hyperlink>
            <w:r w:rsidDel="00000000" w:rsidR="00000000" w:rsidRPr="00000000">
              <w:rPr>
                <w:u w:val="single"/>
                <w:rtl w:val="0"/>
              </w:rPr>
              <w:t xml:space="preserve"> </w:t>
            </w:r>
          </w:p>
        </w:tc>
      </w:tr>
    </w:tbl>
    <w:p w:rsidR="00000000" w:rsidDel="00000000" w:rsidP="00000000" w:rsidRDefault="00000000" w:rsidRPr="00000000" w14:paraId="000001D7">
      <w:pPr>
        <w:keepLines w:val="1"/>
        <w:tabs>
          <w:tab w:val="left" w:pos="0"/>
        </w:tabs>
        <w:jc w:val="both"/>
        <w:rPr/>
      </w:pPr>
      <w:r w:rsidDel="00000000" w:rsidR="00000000" w:rsidRPr="00000000">
        <w:rPr>
          <w:rtl w:val="0"/>
        </w:rPr>
      </w:r>
    </w:p>
    <w:p w:rsidR="00000000" w:rsidDel="00000000" w:rsidP="00000000" w:rsidRDefault="00000000" w:rsidRPr="00000000" w14:paraId="000001D8">
      <w:pPr>
        <w:keepLines w:val="1"/>
        <w:tabs>
          <w:tab w:val="left" w:pos="0"/>
        </w:tabs>
        <w:ind w:left="540" w:firstLine="0"/>
        <w:jc w:val="both"/>
        <w:rPr>
          <w:color w:val="ff0000"/>
        </w:rPr>
      </w:pPr>
      <w:r w:rsidDel="00000000" w:rsidR="00000000" w:rsidRPr="00000000">
        <w:rPr>
          <w:rtl w:val="0"/>
        </w:rPr>
      </w:r>
    </w:p>
    <w:p w:rsidR="00000000" w:rsidDel="00000000" w:rsidP="00000000" w:rsidRDefault="00000000" w:rsidRPr="00000000" w14:paraId="000001D9">
      <w:pPr>
        <w:keepLines w:val="1"/>
        <w:tabs>
          <w:tab w:val="left" w:pos="0"/>
        </w:tabs>
        <w:ind w:left="540" w:hanging="540"/>
        <w:jc w:val="both"/>
        <w:rPr/>
      </w:pPr>
      <w:r w:rsidDel="00000000" w:rsidR="00000000" w:rsidRPr="00000000">
        <w:rPr>
          <w:rtl w:val="0"/>
        </w:rPr>
        <w:t xml:space="preserve">   </w:t>
      </w:r>
    </w:p>
    <w:p w:rsidR="00000000" w:rsidDel="00000000" w:rsidP="00000000" w:rsidRDefault="00000000" w:rsidRPr="00000000" w14:paraId="000001DA">
      <w:pPr>
        <w:keepLines w:val="1"/>
        <w:tabs>
          <w:tab w:val="left" w:pos="0"/>
        </w:tabs>
        <w:jc w:val="both"/>
        <w:rPr/>
      </w:pPr>
      <w:r w:rsidDel="00000000" w:rsidR="00000000" w:rsidRPr="00000000">
        <w:rPr>
          <w:color w:val="548dd4"/>
          <w:rtl w:val="0"/>
        </w:rPr>
        <w:t xml:space="preserve">16</w:t>
      </w:r>
      <w:r w:rsidDel="00000000" w:rsidR="00000000" w:rsidRPr="00000000">
        <w:rPr>
          <w:b w:val="1"/>
          <w:color w:val="548dd4"/>
          <w:rtl w:val="0"/>
        </w:rPr>
        <w:t xml:space="preserve">. </w:t>
      </w:r>
      <w:r w:rsidDel="00000000" w:rsidR="00000000" w:rsidRPr="00000000">
        <w:rPr>
          <w:rtl w:val="0"/>
        </w:rPr>
        <w:t xml:space="preserve">Reporting Requirements. The following reports and presentations are to be provided by the Contractor: </w:t>
      </w:r>
      <w:r w:rsidDel="00000000" w:rsidR="00000000" w:rsidRPr="00000000">
        <w:rPr>
          <w:rtl w:val="0"/>
        </w:rPr>
      </w:r>
    </w:p>
    <w:p w:rsidR="00000000" w:rsidDel="00000000" w:rsidP="00000000" w:rsidRDefault="00000000" w:rsidRPr="00000000" w14:paraId="000001DB">
      <w:pPr>
        <w:keepLines w:val="1"/>
        <w:tabs>
          <w:tab w:val="left" w:pos="0"/>
        </w:tabs>
        <w:jc w:val="both"/>
        <w:rPr/>
      </w:pPr>
      <w:r w:rsidDel="00000000" w:rsidR="00000000" w:rsidRPr="00000000">
        <w:rPr>
          <w:rtl w:val="0"/>
        </w:rPr>
      </w:r>
    </w:p>
    <w:p w:rsidR="00000000" w:rsidDel="00000000" w:rsidP="00000000" w:rsidRDefault="00000000" w:rsidRPr="00000000" w14:paraId="000001DC">
      <w:pPr>
        <w:rPr>
          <w:b w:val="1"/>
        </w:rPr>
      </w:pPr>
      <w:r w:rsidDel="00000000" w:rsidR="00000000" w:rsidRPr="00000000">
        <w:rPr>
          <w:rtl w:val="0"/>
        </w:rPr>
      </w:r>
    </w:p>
    <w:tbl>
      <w:tblPr>
        <w:tblStyle w:val="Table10"/>
        <w:tblW w:w="1014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40"/>
        <w:gridCol w:w="7200"/>
        <w:tblGridChange w:id="0">
          <w:tblGrid>
            <w:gridCol w:w="2940"/>
            <w:gridCol w:w="7200"/>
          </w:tblGrid>
        </w:tblGridChange>
      </w:tblGrid>
      <w:tr>
        <w:trPr>
          <w:cantSplit w:val="0"/>
          <w:tblHeader w:val="0"/>
        </w:trPr>
        <w:tc>
          <w:tcPr/>
          <w:p w:rsidR="00000000" w:rsidDel="00000000" w:rsidP="00000000" w:rsidRDefault="00000000" w:rsidRPr="00000000" w14:paraId="000001DD">
            <w:pPr>
              <w:keepLines w:val="1"/>
              <w:tabs>
                <w:tab w:val="left" w:pos="0"/>
              </w:tabs>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Name of Report</w:t>
            </w:r>
          </w:p>
          <w:p w:rsidR="00000000" w:rsidDel="00000000" w:rsidP="00000000" w:rsidRDefault="00000000" w:rsidRPr="00000000" w14:paraId="000001DE">
            <w:pPr>
              <w:keepLines w:val="1"/>
              <w:tabs>
                <w:tab w:val="left" w:pos="0"/>
              </w:tabs>
              <w:jc w:val="center"/>
              <w:rPr>
                <w:rFonts w:ascii="Arial" w:cs="Arial" w:eastAsia="Arial" w:hAnsi="Arial"/>
                <w:b w:val="1"/>
                <w:sz w:val="20"/>
                <w:szCs w:val="20"/>
              </w:rPr>
            </w:pPr>
            <w:r w:rsidDel="00000000" w:rsidR="00000000" w:rsidRPr="00000000">
              <w:rPr>
                <w:rtl w:val="0"/>
              </w:rPr>
            </w:r>
          </w:p>
        </w:tc>
        <w:tc>
          <w:tcPr/>
          <w:p w:rsidR="00000000" w:rsidDel="00000000" w:rsidP="00000000" w:rsidRDefault="00000000" w:rsidRPr="00000000" w14:paraId="000001DF">
            <w:pPr>
              <w:keepLines w:val="1"/>
              <w:tabs>
                <w:tab w:val="left" w:pos="0"/>
              </w:tabs>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Contents of Report</w:t>
            </w:r>
          </w:p>
          <w:p w:rsidR="00000000" w:rsidDel="00000000" w:rsidP="00000000" w:rsidRDefault="00000000" w:rsidRPr="00000000" w14:paraId="000001E0">
            <w:pPr>
              <w:keepLines w:val="1"/>
              <w:tabs>
                <w:tab w:val="left" w:pos="0"/>
              </w:tabs>
              <w:rPr>
                <w:rFonts w:ascii="Arial" w:cs="Arial" w:eastAsia="Arial" w:hAnsi="Arial"/>
                <w:b w:val="1"/>
                <w:i w:val="1"/>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1E1">
            <w:pPr>
              <w:keepLines w:val="1"/>
              <w:tabs>
                <w:tab w:val="left" w:pos="0"/>
              </w:tabs>
              <w:ind w:left="0" w:firstLine="0"/>
              <w:jc w:val="both"/>
              <w:rPr>
                <w:rFonts w:ascii="Arial" w:cs="Arial" w:eastAsia="Arial" w:hAnsi="Arial"/>
                <w:b w:val="1"/>
                <w:sz w:val="20"/>
                <w:szCs w:val="20"/>
              </w:rPr>
            </w:pPr>
            <w:r w:rsidDel="00000000" w:rsidR="00000000" w:rsidRPr="00000000">
              <w:rPr>
                <w:rFonts w:ascii="Arial" w:cs="Arial" w:eastAsia="Arial" w:hAnsi="Arial"/>
                <w:b w:val="1"/>
                <w:i w:val="1"/>
                <w:sz w:val="20"/>
                <w:szCs w:val="20"/>
                <w:rtl w:val="0"/>
              </w:rPr>
              <w:t xml:space="preserve">Inception Report</w:t>
            </w:r>
            <w:r w:rsidDel="00000000" w:rsidR="00000000" w:rsidRPr="00000000">
              <w:rPr>
                <w:rFonts w:ascii="Arial" w:cs="Arial" w:eastAsia="Arial" w:hAnsi="Arial"/>
                <w:i w:val="1"/>
                <w:sz w:val="20"/>
                <w:szCs w:val="20"/>
                <w:rtl w:val="0"/>
              </w:rPr>
              <w:t xml:space="preserve">,</w:t>
            </w:r>
            <w:r w:rsidDel="00000000" w:rsidR="00000000" w:rsidRPr="00000000">
              <w:rPr>
                <w:rtl w:val="0"/>
              </w:rPr>
            </w:r>
          </w:p>
        </w:tc>
        <w:tc>
          <w:tcPr/>
          <w:p w:rsidR="00000000" w:rsidDel="00000000" w:rsidP="00000000" w:rsidRDefault="00000000" w:rsidRPr="00000000" w14:paraId="000001E2">
            <w:pPr>
              <w:keepLines w:val="1"/>
              <w:tabs>
                <w:tab w:val="left" w:pos="0"/>
              </w:tabs>
              <w:ind w:left="0" w:right="540" w:firstLine="0"/>
              <w:jc w:val="both"/>
              <w:rPr>
                <w:rFonts w:ascii="Arial" w:cs="Arial" w:eastAsia="Arial" w:hAnsi="Arial"/>
                <w:color w:val="ff0000"/>
                <w:sz w:val="20"/>
                <w:szCs w:val="20"/>
              </w:rPr>
            </w:pPr>
            <w:r w:rsidDel="00000000" w:rsidR="00000000" w:rsidRPr="00000000">
              <w:rPr>
                <w:rFonts w:ascii="Arial" w:cs="Arial" w:eastAsia="Arial" w:hAnsi="Arial"/>
                <w:sz w:val="20"/>
                <w:szCs w:val="20"/>
                <w:rtl w:val="0"/>
              </w:rPr>
              <w:t xml:space="preserve">To be submitted within 20 days after the starting date of the project</w:t>
            </w:r>
            <w:r w:rsidDel="00000000" w:rsidR="00000000" w:rsidRPr="00000000">
              <w:rPr>
                <w:rtl w:val="0"/>
              </w:rPr>
            </w:r>
          </w:p>
        </w:tc>
      </w:tr>
      <w:tr>
        <w:trPr>
          <w:cantSplit w:val="0"/>
          <w:tblHeader w:val="0"/>
        </w:trPr>
        <w:tc>
          <w:tcPr/>
          <w:p w:rsidR="00000000" w:rsidDel="00000000" w:rsidP="00000000" w:rsidRDefault="00000000" w:rsidRPr="00000000" w14:paraId="000001E3">
            <w:pPr>
              <w:keepLines w:val="1"/>
              <w:tabs>
                <w:tab w:val="left" w:pos="0"/>
              </w:tabs>
              <w:ind w:left="0" w:firstLine="0"/>
              <w:jc w:val="both"/>
              <w:rPr>
                <w:rFonts w:ascii="Arial" w:cs="Arial" w:eastAsia="Arial" w:hAnsi="Arial"/>
                <w:b w:val="1"/>
                <w:sz w:val="20"/>
                <w:szCs w:val="20"/>
              </w:rPr>
            </w:pPr>
            <w:r w:rsidDel="00000000" w:rsidR="00000000" w:rsidRPr="00000000">
              <w:rPr>
                <w:rFonts w:ascii="Arial" w:cs="Arial" w:eastAsia="Arial" w:hAnsi="Arial"/>
                <w:b w:val="1"/>
                <w:i w:val="1"/>
                <w:sz w:val="20"/>
                <w:szCs w:val="20"/>
                <w:rtl w:val="0"/>
              </w:rPr>
              <w:t xml:space="preserve">Progress Report</w:t>
            </w:r>
            <w:r w:rsidDel="00000000" w:rsidR="00000000" w:rsidRPr="00000000">
              <w:rPr>
                <w:rFonts w:ascii="Arial" w:cs="Arial" w:eastAsia="Arial" w:hAnsi="Arial"/>
                <w:sz w:val="20"/>
                <w:szCs w:val="20"/>
                <w:rtl w:val="0"/>
              </w:rPr>
              <w:t xml:space="preserve">, </w:t>
            </w:r>
            <w:r w:rsidDel="00000000" w:rsidR="00000000" w:rsidRPr="00000000">
              <w:rPr>
                <w:rtl w:val="0"/>
              </w:rPr>
            </w:r>
          </w:p>
        </w:tc>
        <w:tc>
          <w:tcPr/>
          <w:p w:rsidR="00000000" w:rsidDel="00000000" w:rsidP="00000000" w:rsidRDefault="00000000" w:rsidRPr="00000000" w14:paraId="000001E4">
            <w:pPr>
              <w:keepLines w:val="1"/>
              <w:tabs>
                <w:tab w:val="left" w:pos="0"/>
              </w:tabs>
              <w:ind w:left="0" w:right="54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To be submitted by the end of the fourth (4th) month of the project period, covering the first three (3) months</w:t>
            </w:r>
          </w:p>
        </w:tc>
      </w:tr>
      <w:tr>
        <w:trPr>
          <w:cantSplit w:val="0"/>
          <w:tblHeader w:val="0"/>
        </w:trPr>
        <w:tc>
          <w:tcPr/>
          <w:p w:rsidR="00000000" w:rsidDel="00000000" w:rsidP="00000000" w:rsidRDefault="00000000" w:rsidRPr="00000000" w14:paraId="000001E5">
            <w:pPr>
              <w:keepLines w:val="1"/>
              <w:tabs>
                <w:tab w:val="left" w:pos="0"/>
              </w:tabs>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Case Study Report (CSR) </w:t>
            </w:r>
          </w:p>
          <w:p w:rsidR="00000000" w:rsidDel="00000000" w:rsidP="00000000" w:rsidRDefault="00000000" w:rsidRPr="00000000" w14:paraId="000001E6">
            <w:pPr>
              <w:keepLines w:val="1"/>
              <w:tabs>
                <w:tab w:val="left" w:pos="0"/>
              </w:tabs>
              <w:jc w:val="both"/>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1E7">
            <w:pPr>
              <w:keepLines w:val="1"/>
              <w:tabs>
                <w:tab w:val="left" w:pos="0"/>
              </w:tabs>
              <w:jc w:val="both"/>
              <w:rPr>
                <w:rFonts w:ascii="Arial" w:cs="Arial" w:eastAsia="Arial" w:hAnsi="Arial"/>
                <w:b w:val="1"/>
                <w:sz w:val="20"/>
                <w:szCs w:val="20"/>
              </w:rPr>
            </w:pPr>
            <w:r w:rsidDel="00000000" w:rsidR="00000000" w:rsidRPr="00000000">
              <w:rPr>
                <w:rFonts w:ascii="Arial" w:cs="Arial" w:eastAsia="Arial" w:hAnsi="Arial"/>
                <w:i w:val="1"/>
                <w:sz w:val="20"/>
                <w:szCs w:val="20"/>
                <w:rtl w:val="0"/>
              </w:rPr>
              <w:t xml:space="preserve">Please refer to </w:t>
            </w:r>
            <w:r w:rsidDel="00000000" w:rsidR="00000000" w:rsidRPr="00000000">
              <w:rPr>
                <w:rFonts w:ascii="Arial" w:cs="Arial" w:eastAsia="Arial" w:hAnsi="Arial"/>
                <w:i w:val="1"/>
                <w:sz w:val="20"/>
                <w:szCs w:val="20"/>
                <w:u w:val="single"/>
                <w:rtl w:val="0"/>
              </w:rPr>
              <w:t xml:space="preserve">Section IV Annex 3 Appendix C for the Case Study Guidelines for Contractors </w:t>
            </w:r>
            <w:r w:rsidDel="00000000" w:rsidR="00000000" w:rsidRPr="00000000">
              <w:rPr>
                <w:rFonts w:ascii="Arial" w:cs="Arial" w:eastAsia="Arial" w:hAnsi="Arial"/>
                <w:i w:val="1"/>
                <w:sz w:val="20"/>
                <w:szCs w:val="20"/>
                <w:rtl w:val="0"/>
              </w:rPr>
              <w:t xml:space="preserve">uploaded under the “Documents” tab of eSourcing.</w:t>
            </w:r>
            <w:r w:rsidDel="00000000" w:rsidR="00000000" w:rsidRPr="00000000">
              <w:rPr>
                <w:rtl w:val="0"/>
              </w:rPr>
            </w:r>
          </w:p>
        </w:tc>
        <w:tc>
          <w:tcPr/>
          <w:p w:rsidR="00000000" w:rsidDel="00000000" w:rsidP="00000000" w:rsidRDefault="00000000" w:rsidRPr="00000000" w14:paraId="000001E8">
            <w:pPr>
              <w:keepLines w:val="1"/>
              <w:tabs>
                <w:tab w:val="left" w:pos="0"/>
              </w:tabs>
              <w:ind w:right="54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Contractor shall submit a minimum of one Case Study before the end of the Operational Phase as annex to an MPR. </w:t>
            </w:r>
          </w:p>
          <w:p w:rsidR="00000000" w:rsidDel="00000000" w:rsidP="00000000" w:rsidRDefault="00000000" w:rsidRPr="00000000" w14:paraId="000001E9">
            <w:pPr>
              <w:keepLines w:val="1"/>
              <w:tabs>
                <w:tab w:val="left" w:pos="0"/>
              </w:tabs>
              <w:ind w:right="54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CSRs enable UNMAS Nigeria and UNOPS to monitor, understand, learn from, and communicate the results of our work. This includes gaining more insight into intended and unintended consequences and benefits delivered. By describing the value of mine action in terms other than metres squared or number of items destroyed, stories can illustrate the continued relevance and importance of mine action as a critical enabler of peacekeeping and an accelerator of the Sustainable Development Goals (SDGs). </w:t>
            </w:r>
          </w:p>
        </w:tc>
      </w:tr>
      <w:tr>
        <w:trPr>
          <w:cantSplit w:val="0"/>
          <w:tblHeader w:val="0"/>
        </w:trPr>
        <w:tc>
          <w:tcPr/>
          <w:p w:rsidR="00000000" w:rsidDel="00000000" w:rsidP="00000000" w:rsidRDefault="00000000" w:rsidRPr="00000000" w14:paraId="000001EA">
            <w:pPr>
              <w:keepLines w:val="1"/>
              <w:tabs>
                <w:tab w:val="left" w:pos="0"/>
              </w:tabs>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Final Report</w:t>
            </w:r>
          </w:p>
          <w:p w:rsidR="00000000" w:rsidDel="00000000" w:rsidP="00000000" w:rsidRDefault="00000000" w:rsidRPr="00000000" w14:paraId="000001EB">
            <w:pPr>
              <w:keepLines w:val="1"/>
              <w:tabs>
                <w:tab w:val="left" w:pos="0"/>
              </w:tabs>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Narrative and </w:t>
            </w:r>
            <w:r w:rsidDel="00000000" w:rsidR="00000000" w:rsidRPr="00000000">
              <w:rPr>
                <w:b w:val="1"/>
                <w:rtl w:val="0"/>
              </w:rPr>
              <w:t xml:space="preserve">Financial</w:t>
            </w:r>
            <w:r w:rsidDel="00000000" w:rsidR="00000000" w:rsidRPr="00000000">
              <w:rPr>
                <w:rtl w:val="0"/>
              </w:rPr>
            </w:r>
          </w:p>
          <w:p w:rsidR="00000000" w:rsidDel="00000000" w:rsidP="00000000" w:rsidRDefault="00000000" w:rsidRPr="00000000" w14:paraId="000001EC">
            <w:pPr>
              <w:keepLines w:val="1"/>
              <w:tabs>
                <w:tab w:val="left" w:pos="0"/>
              </w:tabs>
              <w:jc w:val="both"/>
              <w:rPr>
                <w:rFonts w:ascii="Arial" w:cs="Arial" w:eastAsia="Arial" w:hAnsi="Arial"/>
                <w:b w:val="1"/>
                <w:sz w:val="20"/>
                <w:szCs w:val="20"/>
              </w:rPr>
            </w:pPr>
            <w:r w:rsidDel="00000000" w:rsidR="00000000" w:rsidRPr="00000000">
              <w:rPr>
                <w:rFonts w:ascii="Arial" w:cs="Arial" w:eastAsia="Arial" w:hAnsi="Arial"/>
                <w:i w:val="1"/>
                <w:sz w:val="20"/>
                <w:szCs w:val="20"/>
                <w:rtl w:val="0"/>
              </w:rPr>
              <w:t xml:space="preserve">Report format shall be discussed with the Programme prior to the commencement of the contract.</w:t>
            </w:r>
            <w:r w:rsidDel="00000000" w:rsidR="00000000" w:rsidRPr="00000000">
              <w:rPr>
                <w:rFonts w:ascii="Arial" w:cs="Arial" w:eastAsia="Arial" w:hAnsi="Arial"/>
                <w:b w:val="1"/>
                <w:sz w:val="20"/>
                <w:szCs w:val="20"/>
                <w:rtl w:val="0"/>
              </w:rPr>
              <w:t xml:space="preserve">   </w:t>
            </w:r>
          </w:p>
        </w:tc>
        <w:tc>
          <w:tcPr/>
          <w:p w:rsidR="00000000" w:rsidDel="00000000" w:rsidP="00000000" w:rsidRDefault="00000000" w:rsidRPr="00000000" w14:paraId="000001ED">
            <w:pPr>
              <w:keepLines w:val="1"/>
              <w:tabs>
                <w:tab w:val="right" w:pos="7020"/>
                <w:tab w:val="left" w:pos="0"/>
              </w:tabs>
              <w:ind w:left="0" w:right="54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 the format provided by UNMAS, to be submitted and validated by UNMAS by the ending date of the Contract</w:t>
            </w:r>
          </w:p>
        </w:tc>
      </w:tr>
      <w:tr>
        <w:trPr>
          <w:cantSplit w:val="0"/>
          <w:tblHeader w:val="0"/>
        </w:trPr>
        <w:tc>
          <w:tcPr/>
          <w:p w:rsidR="00000000" w:rsidDel="00000000" w:rsidP="00000000" w:rsidRDefault="00000000" w:rsidRPr="00000000" w14:paraId="000001EE">
            <w:pPr>
              <w:keepLines w:val="1"/>
              <w:tabs>
                <w:tab w:val="left" w:pos="0"/>
              </w:tabs>
              <w:ind w:left="0" w:firstLine="0"/>
              <w:jc w:val="both"/>
              <w:rPr>
                <w:rFonts w:ascii="Arial" w:cs="Arial" w:eastAsia="Arial" w:hAnsi="Arial"/>
                <w:b w:val="1"/>
                <w:sz w:val="20"/>
                <w:szCs w:val="20"/>
              </w:rPr>
            </w:pPr>
            <w:r w:rsidDel="00000000" w:rsidR="00000000" w:rsidRPr="00000000">
              <w:rPr>
                <w:rFonts w:ascii="Arial" w:cs="Arial" w:eastAsia="Arial" w:hAnsi="Arial"/>
                <w:sz w:val="20"/>
                <w:szCs w:val="20"/>
                <w:rtl w:val="0"/>
              </w:rPr>
              <w:t xml:space="preserve">A </w:t>
            </w:r>
            <w:r w:rsidDel="00000000" w:rsidR="00000000" w:rsidRPr="00000000">
              <w:rPr>
                <w:rFonts w:ascii="Arial" w:cs="Arial" w:eastAsia="Arial" w:hAnsi="Arial"/>
                <w:b w:val="1"/>
                <w:i w:val="1"/>
                <w:sz w:val="20"/>
                <w:szCs w:val="20"/>
                <w:rtl w:val="0"/>
              </w:rPr>
              <w:t xml:space="preserve">formal presentation</w:t>
            </w:r>
            <w:r w:rsidDel="00000000" w:rsidR="00000000" w:rsidRPr="00000000">
              <w:rPr>
                <w:rFonts w:ascii="Arial" w:cs="Arial" w:eastAsia="Arial" w:hAnsi="Arial"/>
                <w:sz w:val="20"/>
                <w:szCs w:val="20"/>
                <w:rtl w:val="0"/>
              </w:rPr>
              <w:t xml:space="preserve"> (ppt) </w:t>
            </w:r>
            <w:r w:rsidDel="00000000" w:rsidR="00000000" w:rsidRPr="00000000">
              <w:rPr>
                <w:rtl w:val="0"/>
              </w:rPr>
            </w:r>
          </w:p>
        </w:tc>
        <w:tc>
          <w:tcPr/>
          <w:p w:rsidR="00000000" w:rsidDel="00000000" w:rsidP="00000000" w:rsidRDefault="00000000" w:rsidRPr="00000000" w14:paraId="000001EF">
            <w:pPr>
              <w:keepLines w:val="1"/>
              <w:tabs>
                <w:tab w:val="right" w:pos="7020"/>
                <w:tab w:val="left" w:pos="0"/>
              </w:tabs>
              <w:ind w:left="0" w:right="54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Of the assignment key results shall be provided by the Contractor (via teleconferencing if necessary) after finalisation of the Final Report.</w:t>
            </w:r>
          </w:p>
        </w:tc>
      </w:tr>
    </w:tbl>
    <w:p w:rsidR="00000000" w:rsidDel="00000000" w:rsidP="00000000" w:rsidRDefault="00000000" w:rsidRPr="00000000" w14:paraId="000001F0">
      <w:pPr>
        <w:keepLines w:val="1"/>
        <w:tabs>
          <w:tab w:val="left" w:pos="0"/>
        </w:tabs>
        <w:ind w:left="0" w:firstLine="0"/>
        <w:jc w:val="both"/>
        <w:rPr/>
      </w:pPr>
      <w:r w:rsidDel="00000000" w:rsidR="00000000" w:rsidRPr="00000000">
        <w:rPr>
          <w:rtl w:val="0"/>
        </w:rPr>
      </w:r>
    </w:p>
    <w:p w:rsidR="00000000" w:rsidDel="00000000" w:rsidP="00000000" w:rsidRDefault="00000000" w:rsidRPr="00000000" w14:paraId="000001F1">
      <w:pPr>
        <w:keepLines w:val="1"/>
        <w:tabs>
          <w:tab w:val="left" w:pos="0"/>
        </w:tabs>
        <w:jc w:val="both"/>
        <w:rPr/>
      </w:pPr>
      <w:r w:rsidDel="00000000" w:rsidR="00000000" w:rsidRPr="00000000">
        <w:rPr>
          <w:rtl w:val="0"/>
        </w:rPr>
        <w:t xml:space="preserve">If any issues are deemed too sensitive for publication these should be separately flagged in an internal meeting.</w:t>
      </w:r>
    </w:p>
    <w:p w:rsidR="00000000" w:rsidDel="00000000" w:rsidP="00000000" w:rsidRDefault="00000000" w:rsidRPr="00000000" w14:paraId="000001F2">
      <w:pPr>
        <w:keepLines w:val="1"/>
        <w:tabs>
          <w:tab w:val="left" w:pos="0"/>
        </w:tabs>
        <w:jc w:val="both"/>
        <w:rPr/>
      </w:pPr>
      <w:r w:rsidDel="00000000" w:rsidR="00000000" w:rsidRPr="00000000">
        <w:rPr>
          <w:rtl w:val="0"/>
        </w:rPr>
      </w:r>
    </w:p>
    <w:p w:rsidR="00000000" w:rsidDel="00000000" w:rsidP="00000000" w:rsidRDefault="00000000" w:rsidRPr="00000000" w14:paraId="000001F3">
      <w:pPr>
        <w:keepLines w:val="1"/>
        <w:tabs>
          <w:tab w:val="left" w:pos="0"/>
        </w:tabs>
        <w:jc w:val="both"/>
        <w:rPr>
          <w:b w:val="1"/>
        </w:rPr>
      </w:pPr>
      <w:r w:rsidDel="00000000" w:rsidR="00000000" w:rsidRPr="00000000">
        <w:rPr>
          <w:rtl w:val="0"/>
        </w:rPr>
      </w:r>
    </w:p>
    <w:p w:rsidR="00000000" w:rsidDel="00000000" w:rsidP="00000000" w:rsidRDefault="00000000" w:rsidRPr="00000000" w14:paraId="000001F4">
      <w:pPr>
        <w:keepLines w:val="1"/>
        <w:tabs>
          <w:tab w:val="left" w:pos="0"/>
        </w:tabs>
        <w:jc w:val="both"/>
        <w:rPr>
          <w:b w:val="1"/>
        </w:rPr>
      </w:pPr>
      <w:r w:rsidDel="00000000" w:rsidR="00000000" w:rsidRPr="00000000">
        <w:rPr>
          <w:rtl w:val="0"/>
        </w:rPr>
      </w:r>
    </w:p>
    <w:p w:rsidR="00000000" w:rsidDel="00000000" w:rsidP="00000000" w:rsidRDefault="00000000" w:rsidRPr="00000000" w14:paraId="000001F5">
      <w:pPr>
        <w:numPr>
          <w:ilvl w:val="0"/>
          <w:numId w:val="19"/>
        </w:numPr>
        <w:tabs>
          <w:tab w:val="left" w:pos="540"/>
          <w:tab w:val="right" w:pos="8640"/>
        </w:tabs>
        <w:ind w:left="0" w:right="242" w:firstLine="0"/>
        <w:jc w:val="both"/>
        <w:rPr>
          <w:color w:val="548dd4"/>
        </w:rPr>
      </w:pPr>
      <w:r w:rsidDel="00000000" w:rsidR="00000000" w:rsidRPr="00000000">
        <w:rPr>
          <w:b w:val="1"/>
          <w:color w:val="548dd4"/>
          <w:rtl w:val="0"/>
        </w:rPr>
        <w:t xml:space="preserve">Administration and Logistics</w:t>
      </w:r>
      <w:r w:rsidDel="00000000" w:rsidR="00000000" w:rsidRPr="00000000">
        <w:rPr>
          <w:rtl w:val="0"/>
        </w:rPr>
      </w:r>
    </w:p>
    <w:p w:rsidR="00000000" w:rsidDel="00000000" w:rsidP="00000000" w:rsidRDefault="00000000" w:rsidRPr="00000000" w14:paraId="000001F6">
      <w:pPr>
        <w:tabs>
          <w:tab w:val="left" w:pos="540"/>
          <w:tab w:val="right" w:pos="8640"/>
        </w:tabs>
        <w:ind w:right="242"/>
        <w:jc w:val="both"/>
        <w:rPr>
          <w:b w:val="1"/>
          <w:color w:val="548dd4"/>
        </w:rPr>
      </w:pPr>
      <w:r w:rsidDel="00000000" w:rsidR="00000000" w:rsidRPr="00000000">
        <w:rPr>
          <w:rtl w:val="0"/>
        </w:rPr>
      </w:r>
    </w:p>
    <w:p w:rsidR="00000000" w:rsidDel="00000000" w:rsidP="00000000" w:rsidRDefault="00000000" w:rsidRPr="00000000" w14:paraId="000001F7">
      <w:pPr>
        <w:keepLines w:val="1"/>
        <w:tabs>
          <w:tab w:val="left" w:pos="0"/>
        </w:tabs>
        <w:jc w:val="both"/>
        <w:rPr/>
      </w:pPr>
      <w:r w:rsidDel="00000000" w:rsidR="00000000" w:rsidRPr="00000000">
        <w:rPr>
          <w:rtl w:val="0"/>
        </w:rPr>
      </w:r>
    </w:p>
    <w:p w:rsidR="00000000" w:rsidDel="00000000" w:rsidP="00000000" w:rsidRDefault="00000000" w:rsidRPr="00000000" w14:paraId="000001F8">
      <w:pPr>
        <w:keepLines w:val="1"/>
        <w:tabs>
          <w:tab w:val="left" w:pos="0"/>
        </w:tabs>
        <w:ind w:left="90" w:firstLine="0"/>
        <w:jc w:val="both"/>
        <w:rPr/>
      </w:pPr>
      <w:r w:rsidDel="00000000" w:rsidR="00000000" w:rsidRPr="00000000">
        <w:rPr>
          <w:rtl w:val="0"/>
        </w:rPr>
        <w:t xml:space="preserve">The Contractor is responsible for all the logistics and administrative work required to carry out the activities, including but not limited to, transportation to the field and any equipment required to carry out all above-mentioned activities. The Contractor is responsible for ensuring they are sufficiently and properly equipped to be operational during the assignment. </w:t>
      </w:r>
    </w:p>
    <w:p w:rsidR="00000000" w:rsidDel="00000000" w:rsidP="00000000" w:rsidRDefault="00000000" w:rsidRPr="00000000" w14:paraId="000001F9">
      <w:pPr>
        <w:keepLines w:val="1"/>
        <w:tabs>
          <w:tab w:val="left" w:pos="0"/>
        </w:tabs>
        <w:ind w:left="630" w:hanging="540"/>
        <w:jc w:val="both"/>
        <w:rPr/>
      </w:pPr>
      <w:r w:rsidDel="00000000" w:rsidR="00000000" w:rsidRPr="00000000">
        <w:rPr>
          <w:rtl w:val="0"/>
        </w:rPr>
      </w:r>
    </w:p>
    <w:p w:rsidR="00000000" w:rsidDel="00000000" w:rsidP="00000000" w:rsidRDefault="00000000" w:rsidRPr="00000000" w14:paraId="000001FA">
      <w:pPr>
        <w:keepLines w:val="1"/>
        <w:tabs>
          <w:tab w:val="left" w:pos="0"/>
        </w:tabs>
        <w:ind w:left="90" w:firstLine="0"/>
        <w:jc w:val="both"/>
        <w:rPr/>
      </w:pPr>
      <w:r w:rsidDel="00000000" w:rsidR="00000000" w:rsidRPr="00000000">
        <w:rPr>
          <w:rtl w:val="0"/>
        </w:rPr>
        <w:t xml:space="preserve">UNMAS Nigeria will not provide housing and accommodation, logistical or secretarial support of any kind to the Contractor. UNMAS Nigeria will not be responsible for any day-to-day expense of the Contractor’s personnel or its partners. All costs related to operational running cost, food, accommodation, transport, communication, fuel, equipment, etc. will be borne by the Contractor who must be self-sufficient.</w:t>
      </w:r>
    </w:p>
    <w:p w:rsidR="00000000" w:rsidDel="00000000" w:rsidP="00000000" w:rsidRDefault="00000000" w:rsidRPr="00000000" w14:paraId="000001FB">
      <w:pPr>
        <w:keepLines w:val="1"/>
        <w:tabs>
          <w:tab w:val="left" w:pos="0"/>
        </w:tabs>
        <w:jc w:val="both"/>
        <w:rPr>
          <w:b w:val="1"/>
        </w:rPr>
      </w:pPr>
      <w:r w:rsidDel="00000000" w:rsidR="00000000" w:rsidRPr="00000000">
        <w:rPr>
          <w:rtl w:val="0"/>
        </w:rPr>
      </w:r>
    </w:p>
    <w:p w:rsidR="00000000" w:rsidDel="00000000" w:rsidP="00000000" w:rsidRDefault="00000000" w:rsidRPr="00000000" w14:paraId="000001FC">
      <w:pPr>
        <w:keepLines w:val="1"/>
        <w:tabs>
          <w:tab w:val="left" w:pos="0"/>
        </w:tabs>
        <w:ind w:left="90" w:firstLine="0"/>
        <w:jc w:val="both"/>
        <w:rPr/>
      </w:pPr>
      <w:r w:rsidDel="00000000" w:rsidR="00000000" w:rsidRPr="00000000">
        <w:rPr>
          <w:rtl w:val="0"/>
        </w:rPr>
      </w:r>
    </w:p>
    <w:p w:rsidR="00000000" w:rsidDel="00000000" w:rsidP="00000000" w:rsidRDefault="00000000" w:rsidRPr="00000000" w14:paraId="000001FD">
      <w:pPr>
        <w:keepLines w:val="1"/>
        <w:tabs>
          <w:tab w:val="left" w:pos="0"/>
        </w:tabs>
        <w:ind w:left="90" w:firstLine="0"/>
        <w:jc w:val="both"/>
        <w:rPr/>
      </w:pPr>
      <w:r w:rsidDel="00000000" w:rsidR="00000000" w:rsidRPr="00000000">
        <w:rPr>
          <w:color w:val="548dd4"/>
          <w:rtl w:val="0"/>
        </w:rPr>
        <w:t xml:space="preserve">17. </w:t>
      </w:r>
      <w:r w:rsidDel="00000000" w:rsidR="00000000" w:rsidRPr="00000000">
        <w:rPr>
          <w:rtl w:val="0"/>
        </w:rPr>
        <w:t xml:space="preserve">Payment schedule. The payment will be made in instalments once the Mobilisation Report is provided, and subsequent Progress Reports are received, and finally when all services are provided with the final report submitted.</w:t>
      </w:r>
    </w:p>
    <w:p w:rsidR="00000000" w:rsidDel="00000000" w:rsidP="00000000" w:rsidRDefault="00000000" w:rsidRPr="00000000" w14:paraId="000001FE">
      <w:pPr>
        <w:keepLines w:val="1"/>
        <w:tabs>
          <w:tab w:val="left" w:pos="0"/>
        </w:tabs>
        <w:ind w:left="90" w:firstLine="0"/>
        <w:jc w:val="both"/>
        <w:rPr>
          <w:b w:val="1"/>
        </w:rPr>
      </w:pPr>
      <w:r w:rsidDel="00000000" w:rsidR="00000000" w:rsidRPr="00000000">
        <w:rPr>
          <w:rtl w:val="0"/>
        </w:rPr>
      </w:r>
    </w:p>
    <w:p w:rsidR="00000000" w:rsidDel="00000000" w:rsidP="00000000" w:rsidRDefault="00000000" w:rsidRPr="00000000" w14:paraId="000001FF">
      <w:pPr>
        <w:keepLines w:val="1"/>
        <w:tabs>
          <w:tab w:val="left" w:pos="0"/>
        </w:tabs>
        <w:ind w:left="90" w:firstLine="0"/>
        <w:jc w:val="both"/>
        <w:rPr/>
      </w:pPr>
      <w:r w:rsidDel="00000000" w:rsidR="00000000" w:rsidRPr="00000000">
        <w:rPr>
          <w:b w:val="1"/>
          <w:rtl w:val="0"/>
        </w:rPr>
        <w:t xml:space="preserve">Milestone 1:</w:t>
      </w:r>
      <w:r w:rsidDel="00000000" w:rsidR="00000000" w:rsidRPr="00000000">
        <w:rPr>
          <w:rtl w:val="0"/>
        </w:rPr>
        <w:t xml:space="preserve"> 20% upon receipt of the Inception Report. </w:t>
      </w:r>
    </w:p>
    <w:p w:rsidR="00000000" w:rsidDel="00000000" w:rsidP="00000000" w:rsidRDefault="00000000" w:rsidRPr="00000000" w14:paraId="00000200">
      <w:pPr>
        <w:keepLines w:val="1"/>
        <w:tabs>
          <w:tab w:val="left" w:pos="0"/>
        </w:tabs>
        <w:ind w:left="90" w:firstLine="0"/>
        <w:jc w:val="both"/>
        <w:rPr/>
      </w:pPr>
      <w:r w:rsidDel="00000000" w:rsidR="00000000" w:rsidRPr="00000000">
        <w:rPr>
          <w:rtl w:val="0"/>
        </w:rPr>
      </w:r>
    </w:p>
    <w:p w:rsidR="00000000" w:rsidDel="00000000" w:rsidP="00000000" w:rsidRDefault="00000000" w:rsidRPr="00000000" w14:paraId="00000201">
      <w:pPr>
        <w:keepLines w:val="1"/>
        <w:tabs>
          <w:tab w:val="left" w:pos="0"/>
        </w:tabs>
        <w:ind w:left="90" w:firstLine="0"/>
        <w:jc w:val="both"/>
        <w:rPr/>
      </w:pPr>
      <w:r w:rsidDel="00000000" w:rsidR="00000000" w:rsidRPr="00000000">
        <w:rPr>
          <w:b w:val="1"/>
          <w:rtl w:val="0"/>
        </w:rPr>
        <w:t xml:space="preserve">Milestone 2: </w:t>
      </w:r>
      <w:r w:rsidDel="00000000" w:rsidR="00000000" w:rsidRPr="00000000">
        <w:rPr>
          <w:rtl w:val="0"/>
        </w:rPr>
        <w:t xml:space="preserve">30% upon receipt of Progress Report for Phase 2 (EORE and NTS activities)</w:t>
      </w:r>
    </w:p>
    <w:p w:rsidR="00000000" w:rsidDel="00000000" w:rsidP="00000000" w:rsidRDefault="00000000" w:rsidRPr="00000000" w14:paraId="00000202">
      <w:pPr>
        <w:keepLines w:val="1"/>
        <w:tabs>
          <w:tab w:val="left" w:pos="0"/>
        </w:tabs>
        <w:ind w:left="90" w:firstLine="0"/>
        <w:jc w:val="both"/>
        <w:rPr/>
      </w:pPr>
      <w:r w:rsidDel="00000000" w:rsidR="00000000" w:rsidRPr="00000000">
        <w:rPr>
          <w:rtl w:val="0"/>
        </w:rPr>
      </w:r>
    </w:p>
    <w:p w:rsidR="00000000" w:rsidDel="00000000" w:rsidP="00000000" w:rsidRDefault="00000000" w:rsidRPr="00000000" w14:paraId="00000203">
      <w:pPr>
        <w:keepLines w:val="1"/>
        <w:tabs>
          <w:tab w:val="left" w:pos="0"/>
        </w:tabs>
        <w:ind w:left="90" w:firstLine="0"/>
        <w:jc w:val="both"/>
        <w:rPr>
          <w:b w:val="1"/>
        </w:rPr>
      </w:pPr>
      <w:r w:rsidDel="00000000" w:rsidR="00000000" w:rsidRPr="00000000">
        <w:rPr>
          <w:b w:val="1"/>
          <w:rtl w:val="0"/>
        </w:rPr>
        <w:t xml:space="preserve">Milestone 3: </w:t>
      </w:r>
      <w:r w:rsidDel="00000000" w:rsidR="00000000" w:rsidRPr="00000000">
        <w:rPr>
          <w:rtl w:val="0"/>
        </w:rPr>
        <w:t xml:space="preserve">30% upon receipt of Case Study Report. </w:t>
      </w:r>
      <w:r w:rsidDel="00000000" w:rsidR="00000000" w:rsidRPr="00000000">
        <w:rPr>
          <w:rtl w:val="0"/>
        </w:rPr>
      </w:r>
    </w:p>
    <w:p w:rsidR="00000000" w:rsidDel="00000000" w:rsidP="00000000" w:rsidRDefault="00000000" w:rsidRPr="00000000" w14:paraId="00000204">
      <w:pPr>
        <w:keepLines w:val="1"/>
        <w:tabs>
          <w:tab w:val="left" w:pos="0"/>
        </w:tabs>
        <w:ind w:left="90" w:firstLine="0"/>
        <w:jc w:val="both"/>
        <w:rPr>
          <w:b w:val="1"/>
        </w:rPr>
      </w:pPr>
      <w:r w:rsidDel="00000000" w:rsidR="00000000" w:rsidRPr="00000000">
        <w:rPr>
          <w:rtl w:val="0"/>
        </w:rPr>
      </w:r>
    </w:p>
    <w:p w:rsidR="00000000" w:rsidDel="00000000" w:rsidP="00000000" w:rsidRDefault="00000000" w:rsidRPr="00000000" w14:paraId="00000205">
      <w:pPr>
        <w:keepLines w:val="1"/>
        <w:tabs>
          <w:tab w:val="left" w:pos="0"/>
        </w:tabs>
        <w:ind w:left="90" w:firstLine="0"/>
        <w:jc w:val="both"/>
        <w:rPr/>
      </w:pPr>
      <w:r w:rsidDel="00000000" w:rsidR="00000000" w:rsidRPr="00000000">
        <w:rPr>
          <w:b w:val="1"/>
          <w:rtl w:val="0"/>
        </w:rPr>
        <w:t xml:space="preserve">Milestone 4</w:t>
      </w:r>
      <w:r w:rsidDel="00000000" w:rsidR="00000000" w:rsidRPr="00000000">
        <w:rPr>
          <w:rtl w:val="0"/>
        </w:rPr>
        <w:t xml:space="preserve">: 20% upon certification by UNOPS of receipt and acceptance of the presentation and the Final Report. </w:t>
      </w:r>
    </w:p>
    <w:p w:rsidR="00000000" w:rsidDel="00000000" w:rsidP="00000000" w:rsidRDefault="00000000" w:rsidRPr="00000000" w14:paraId="00000206">
      <w:pPr>
        <w:keepLines w:val="1"/>
        <w:tabs>
          <w:tab w:val="left" w:pos="0"/>
        </w:tabs>
        <w:ind w:left="90" w:firstLine="0"/>
        <w:jc w:val="both"/>
        <w:rPr/>
      </w:pPr>
      <w:r w:rsidDel="00000000" w:rsidR="00000000" w:rsidRPr="00000000">
        <w:rPr>
          <w:rtl w:val="0"/>
        </w:rPr>
      </w:r>
    </w:p>
    <w:p w:rsidR="00000000" w:rsidDel="00000000" w:rsidP="00000000" w:rsidRDefault="00000000" w:rsidRPr="00000000" w14:paraId="00000207">
      <w:pPr>
        <w:keepLines w:val="1"/>
        <w:tabs>
          <w:tab w:val="left" w:pos="0"/>
        </w:tabs>
        <w:jc w:val="both"/>
        <w:rPr>
          <w:b w:val="1"/>
        </w:rPr>
      </w:pPr>
      <w:r w:rsidDel="00000000" w:rsidR="00000000" w:rsidRPr="00000000">
        <w:rPr>
          <w:rtl w:val="0"/>
        </w:rPr>
      </w:r>
    </w:p>
    <w:p w:rsidR="00000000" w:rsidDel="00000000" w:rsidP="00000000" w:rsidRDefault="00000000" w:rsidRPr="00000000" w14:paraId="00000208">
      <w:pPr>
        <w:keepLines w:val="1"/>
        <w:tabs>
          <w:tab w:val="left" w:pos="0"/>
        </w:tabs>
        <w:jc w:val="both"/>
        <w:rPr/>
      </w:pPr>
      <w:r w:rsidDel="00000000" w:rsidR="00000000" w:rsidRPr="00000000">
        <w:rPr>
          <w:color w:val="548dd4"/>
          <w:rtl w:val="0"/>
        </w:rPr>
        <w:t xml:space="preserve">18. </w:t>
      </w:r>
      <w:r w:rsidDel="00000000" w:rsidR="00000000" w:rsidRPr="00000000">
        <w:rPr>
          <w:rtl w:val="0"/>
        </w:rPr>
        <w:t xml:space="preserve">Working Language. The language required for the implementation of the services is </w:t>
      </w:r>
      <w:r w:rsidDel="00000000" w:rsidR="00000000" w:rsidRPr="00000000">
        <w:rPr>
          <w:b w:val="1"/>
          <w:rtl w:val="0"/>
        </w:rPr>
        <w:t xml:space="preserve">English</w:t>
      </w:r>
      <w:r w:rsidDel="00000000" w:rsidR="00000000" w:rsidRPr="00000000">
        <w:rPr>
          <w:rtl w:val="0"/>
        </w:rPr>
        <w:t xml:space="preserve">. Knowledge of Hausa or Kanuri local language will be necessary for some staff, as detailed on </w:t>
      </w:r>
      <w:r w:rsidDel="00000000" w:rsidR="00000000" w:rsidRPr="00000000">
        <w:rPr>
          <w:rtl w:val="0"/>
        </w:rPr>
        <w:t xml:space="preserve">page 7 and 8 of this document. </w:t>
      </w:r>
    </w:p>
    <w:p w:rsidR="00000000" w:rsidDel="00000000" w:rsidP="00000000" w:rsidRDefault="00000000" w:rsidRPr="00000000" w14:paraId="00000209">
      <w:pPr>
        <w:keepLines w:val="1"/>
        <w:tabs>
          <w:tab w:val="left" w:pos="0"/>
        </w:tabs>
        <w:jc w:val="both"/>
        <w:rPr>
          <w:color w:val="548dd4"/>
        </w:rPr>
      </w:pPr>
      <w:r w:rsidDel="00000000" w:rsidR="00000000" w:rsidRPr="00000000">
        <w:rPr>
          <w:rtl w:val="0"/>
        </w:rPr>
      </w:r>
    </w:p>
    <w:p w:rsidR="00000000" w:rsidDel="00000000" w:rsidP="00000000" w:rsidRDefault="00000000" w:rsidRPr="00000000" w14:paraId="0000020A">
      <w:pPr>
        <w:keepLines w:val="1"/>
        <w:tabs>
          <w:tab w:val="left" w:pos="0"/>
        </w:tabs>
        <w:jc w:val="both"/>
        <w:rPr/>
      </w:pPr>
      <w:r w:rsidDel="00000000" w:rsidR="00000000" w:rsidRPr="00000000">
        <w:rPr>
          <w:color w:val="548dd4"/>
          <w:rtl w:val="0"/>
        </w:rPr>
        <w:t xml:space="preserve">19. </w:t>
      </w:r>
      <w:r w:rsidDel="00000000" w:rsidR="00000000" w:rsidRPr="00000000">
        <w:rPr>
          <w:rtl w:val="0"/>
        </w:rPr>
        <w:t xml:space="preserve">Insurance. The Contractor is required to maintain comprehensive insurance as stipulated in the Contract and the UNOPS General Conditions for Contracts for Professional Services. The Contractor must alternatively self-insure in circumstances where insurance providers are not readily available in-country or otherwise. UNOPS reserves the right, upon written notice to the Contractor, to obtain copies of any insurance policies or insurance program descriptions required to be maintained by the Contractor under the Contract.</w:t>
      </w:r>
    </w:p>
    <w:p w:rsidR="00000000" w:rsidDel="00000000" w:rsidP="00000000" w:rsidRDefault="00000000" w:rsidRPr="00000000" w14:paraId="0000020B">
      <w:pPr>
        <w:keepLines w:val="1"/>
        <w:tabs>
          <w:tab w:val="left" w:pos="0"/>
        </w:tabs>
        <w:jc w:val="both"/>
        <w:rPr>
          <w:color w:val="548dd4"/>
        </w:rPr>
      </w:pPr>
      <w:r w:rsidDel="00000000" w:rsidR="00000000" w:rsidRPr="00000000">
        <w:rPr>
          <w:rtl w:val="0"/>
        </w:rPr>
      </w:r>
    </w:p>
    <w:p w:rsidR="00000000" w:rsidDel="00000000" w:rsidP="00000000" w:rsidRDefault="00000000" w:rsidRPr="00000000" w14:paraId="0000020C">
      <w:pPr>
        <w:keepLines w:val="1"/>
        <w:tabs>
          <w:tab w:val="left" w:pos="0"/>
        </w:tabs>
        <w:jc w:val="both"/>
        <w:rPr/>
      </w:pPr>
      <w:r w:rsidDel="00000000" w:rsidR="00000000" w:rsidRPr="00000000">
        <w:rPr>
          <w:color w:val="548dd4"/>
          <w:rtl w:val="0"/>
        </w:rPr>
        <w:t xml:space="preserve">20. </w:t>
      </w:r>
      <w:r w:rsidDel="00000000" w:rsidR="00000000" w:rsidRPr="00000000">
        <w:rPr>
          <w:rtl w:val="0"/>
        </w:rPr>
        <w:t xml:space="preserve">Visa, ID cards and entry documentation. The Contractor is responsible for the registration of its organisation and its partners with the local authorities and to obtain the documentation required to operate in Nigeria-Borno State. The Contractor is responsible for all visas, ID cards and work permits for their staff and partners’ staff for the duration of this contract and pay the associated fees requested by the issuing government entities. </w:t>
      </w:r>
    </w:p>
    <w:p w:rsidR="00000000" w:rsidDel="00000000" w:rsidP="00000000" w:rsidRDefault="00000000" w:rsidRPr="00000000" w14:paraId="0000020D">
      <w:pPr>
        <w:keepLines w:val="1"/>
        <w:tabs>
          <w:tab w:val="left" w:pos="0"/>
        </w:tabs>
        <w:ind w:left="540" w:firstLine="0"/>
        <w:jc w:val="both"/>
        <w:rPr>
          <w:color w:val="548dd4"/>
        </w:rPr>
      </w:pPr>
      <w:r w:rsidDel="00000000" w:rsidR="00000000" w:rsidRPr="00000000">
        <w:rPr>
          <w:rtl w:val="0"/>
        </w:rPr>
      </w:r>
    </w:p>
    <w:p w:rsidR="00000000" w:rsidDel="00000000" w:rsidP="00000000" w:rsidRDefault="00000000" w:rsidRPr="00000000" w14:paraId="0000020E">
      <w:pPr>
        <w:keepLines w:val="1"/>
        <w:tabs>
          <w:tab w:val="left" w:pos="0"/>
        </w:tabs>
        <w:jc w:val="both"/>
        <w:rPr/>
      </w:pPr>
      <w:r w:rsidDel="00000000" w:rsidR="00000000" w:rsidRPr="00000000">
        <w:rPr>
          <w:color w:val="548dd4"/>
          <w:rtl w:val="0"/>
        </w:rPr>
        <w:t xml:space="preserve">21. </w:t>
      </w:r>
      <w:r w:rsidDel="00000000" w:rsidR="00000000" w:rsidRPr="00000000">
        <w:rPr>
          <w:rtl w:val="0"/>
        </w:rPr>
        <w:t xml:space="preserve">Movement of personnel and equipment</w:t>
      </w:r>
      <w:r w:rsidDel="00000000" w:rsidR="00000000" w:rsidRPr="00000000">
        <w:rPr>
          <w:color w:val="548dd4"/>
          <w:rtl w:val="0"/>
        </w:rPr>
        <w:t xml:space="preserve">. </w:t>
      </w:r>
      <w:r w:rsidDel="00000000" w:rsidR="00000000" w:rsidRPr="00000000">
        <w:rPr>
          <w:rtl w:val="0"/>
        </w:rPr>
        <w:t xml:space="preserve">The Contractor is responsible for arranging the movement of all personnel and equipment into and out of Nigeria-BAY States. </w:t>
      </w:r>
    </w:p>
    <w:p w:rsidR="00000000" w:rsidDel="00000000" w:rsidP="00000000" w:rsidRDefault="00000000" w:rsidRPr="00000000" w14:paraId="0000020F">
      <w:pPr>
        <w:keepLines w:val="1"/>
        <w:tabs>
          <w:tab w:val="left" w:pos="0"/>
        </w:tabs>
        <w:jc w:val="both"/>
        <w:rPr/>
      </w:pPr>
      <w:r w:rsidDel="00000000" w:rsidR="00000000" w:rsidRPr="00000000">
        <w:rPr>
          <w:rtl w:val="0"/>
        </w:rPr>
        <w:t xml:space="preserve">Costs for movement of personnel and equipment will be borne by the Contractor and should be budgeted for accordingly. Customs clearance and secondary clearance procedures (Communications, health, vehicle registration, etc.) will be the responsibility of the Contractor. </w:t>
      </w:r>
    </w:p>
    <w:p w:rsidR="00000000" w:rsidDel="00000000" w:rsidP="00000000" w:rsidRDefault="00000000" w:rsidRPr="00000000" w14:paraId="00000210">
      <w:pPr>
        <w:keepLines w:val="1"/>
        <w:tabs>
          <w:tab w:val="left" w:pos="0"/>
        </w:tabs>
        <w:jc w:val="both"/>
        <w:rPr/>
      </w:pPr>
      <w:r w:rsidDel="00000000" w:rsidR="00000000" w:rsidRPr="00000000">
        <w:rPr>
          <w:rtl w:val="0"/>
        </w:rPr>
        <w:t xml:space="preserve">The Contractor shall assure safe and gender sensitive facilities (accommodation/transport/ etc) where this is deemed necessary for the safe and efficient implementation of the contract.</w:t>
      </w:r>
    </w:p>
    <w:p w:rsidR="00000000" w:rsidDel="00000000" w:rsidP="00000000" w:rsidRDefault="00000000" w:rsidRPr="00000000" w14:paraId="00000211">
      <w:pPr>
        <w:keepLines w:val="1"/>
        <w:tabs>
          <w:tab w:val="left" w:pos="0"/>
        </w:tabs>
        <w:ind w:left="540" w:firstLine="0"/>
        <w:jc w:val="both"/>
        <w:rPr>
          <w:color w:val="548dd4"/>
        </w:rPr>
      </w:pPr>
      <w:r w:rsidDel="00000000" w:rsidR="00000000" w:rsidRPr="00000000">
        <w:rPr>
          <w:rtl w:val="0"/>
        </w:rPr>
      </w:r>
    </w:p>
    <w:p w:rsidR="00000000" w:rsidDel="00000000" w:rsidP="00000000" w:rsidRDefault="00000000" w:rsidRPr="00000000" w14:paraId="00000212">
      <w:pPr>
        <w:widowControl w:val="0"/>
        <w:jc w:val="both"/>
        <w:rPr/>
      </w:pPr>
      <w:r w:rsidDel="00000000" w:rsidR="00000000" w:rsidRPr="00000000">
        <w:rPr>
          <w:color w:val="548dd4"/>
          <w:rtl w:val="0"/>
        </w:rPr>
        <w:t xml:space="preserve">22</w:t>
      </w:r>
      <w:r w:rsidDel="00000000" w:rsidR="00000000" w:rsidRPr="00000000">
        <w:rPr>
          <w:rtl w:val="0"/>
        </w:rPr>
        <w:t xml:space="preserve">. Workdays, Down Time, Leave Cover, Holidays. Sufficient rotational leave-cover personnel are to be recruited to ensure operations can continue with 100% operational capacity.  The Contractor must ensure that Key Personnel are covered during leave periods by personnel meeting the relevant qualifications noted in this SOW. </w:t>
      </w:r>
    </w:p>
    <w:p w:rsidR="00000000" w:rsidDel="00000000" w:rsidP="00000000" w:rsidRDefault="00000000" w:rsidRPr="00000000" w14:paraId="00000213">
      <w:pPr>
        <w:widowControl w:val="0"/>
        <w:jc w:val="both"/>
        <w:rPr/>
      </w:pPr>
      <w:r w:rsidDel="00000000" w:rsidR="00000000" w:rsidRPr="00000000">
        <w:rPr>
          <w:rtl w:val="0"/>
        </w:rPr>
        <w:t xml:space="preserve">The Contractor's personnel shall receive a minimum of 2.5 leave days per completed month of service, which can be accrued to limits specified by the Contractor. The Contractor is responsible for all travel costs associated with leave. Failure to provide leave to the Contractor's personnel will be considered a breach of the Contract by the Contractor.</w:t>
      </w:r>
    </w:p>
    <w:p w:rsidR="00000000" w:rsidDel="00000000" w:rsidP="00000000" w:rsidRDefault="00000000" w:rsidRPr="00000000" w14:paraId="00000214">
      <w:pPr>
        <w:widowControl w:val="0"/>
        <w:jc w:val="both"/>
        <w:rPr/>
      </w:pPr>
      <w:r w:rsidDel="00000000" w:rsidR="00000000" w:rsidRPr="00000000">
        <w:rPr>
          <w:rtl w:val="0"/>
        </w:rPr>
        <w:t xml:space="preserve">The Contractor is responsible for managing its personnel to ensure it provides leave to its personnel in accordance with the above, while at the same time maintaining full operations to provide the Operational Services set out in this RFP.</w:t>
      </w:r>
    </w:p>
    <w:p w:rsidR="00000000" w:rsidDel="00000000" w:rsidP="00000000" w:rsidRDefault="00000000" w:rsidRPr="00000000" w14:paraId="00000215">
      <w:pPr>
        <w:widowControl w:val="0"/>
        <w:jc w:val="both"/>
        <w:rPr/>
      </w:pPr>
      <w:r w:rsidDel="00000000" w:rsidR="00000000" w:rsidRPr="00000000">
        <w:rPr>
          <w:rtl w:val="0"/>
        </w:rPr>
        <w:t xml:space="preserve">The Contractor’s normal working week should be 5 days, Monday to Friday inclusive. A "Work Day" comprises 8 hours of activities excluding travel time to the office or original assembly point for transportation or for food/drink/rest breaks. </w:t>
      </w:r>
    </w:p>
    <w:p w:rsidR="00000000" w:rsidDel="00000000" w:rsidP="00000000" w:rsidRDefault="00000000" w:rsidRPr="00000000" w14:paraId="00000216">
      <w:pPr>
        <w:widowControl w:val="0"/>
        <w:jc w:val="both"/>
        <w:rPr/>
      </w:pPr>
      <w:r w:rsidDel="00000000" w:rsidR="00000000" w:rsidRPr="00000000">
        <w:rPr>
          <w:rtl w:val="0"/>
        </w:rPr>
        <w:t xml:space="preserve">Requests for variations on all of the above (including additional leave) may be submitted to the UNMAS Nigeria staff. Working hours shall be determined in consultation with UNMAS Nigeria staff in accordance with the local laws and regulations and will be governed by the operational tempo.</w:t>
      </w:r>
    </w:p>
    <w:p w:rsidR="00000000" w:rsidDel="00000000" w:rsidP="00000000" w:rsidRDefault="00000000" w:rsidRPr="00000000" w14:paraId="00000217">
      <w:pPr>
        <w:widowControl w:val="0"/>
        <w:jc w:val="both"/>
        <w:rPr/>
      </w:pPr>
      <w:r w:rsidDel="00000000" w:rsidR="00000000" w:rsidRPr="00000000">
        <w:rPr>
          <w:rtl w:val="0"/>
        </w:rPr>
        <w:t xml:space="preserve">Flexible working arrangements for female personnel (in particular female nationals) should be considered. </w:t>
      </w:r>
    </w:p>
    <w:p w:rsidR="00000000" w:rsidDel="00000000" w:rsidP="00000000" w:rsidRDefault="00000000" w:rsidRPr="00000000" w14:paraId="00000218">
      <w:pPr>
        <w:widowControl w:val="0"/>
        <w:ind w:left="540" w:firstLine="0"/>
        <w:jc w:val="both"/>
        <w:rPr/>
      </w:pPr>
      <w:r w:rsidDel="00000000" w:rsidR="00000000" w:rsidRPr="00000000">
        <w:rPr>
          <w:rtl w:val="0"/>
        </w:rPr>
      </w:r>
    </w:p>
    <w:p w:rsidR="00000000" w:rsidDel="00000000" w:rsidP="00000000" w:rsidRDefault="00000000" w:rsidRPr="00000000" w14:paraId="00000219">
      <w:pPr>
        <w:widowControl w:val="0"/>
        <w:jc w:val="both"/>
        <w:rPr/>
      </w:pPr>
      <w:r w:rsidDel="00000000" w:rsidR="00000000" w:rsidRPr="00000000">
        <w:rPr>
          <w:color w:val="548dd4"/>
          <w:rtl w:val="0"/>
        </w:rPr>
        <w:t xml:space="preserve">23. </w:t>
      </w:r>
      <w:r w:rsidDel="00000000" w:rsidR="00000000" w:rsidRPr="00000000">
        <w:rPr>
          <w:rtl w:val="0"/>
        </w:rPr>
        <w:t xml:space="preserve">Security Arrangements, medical assistance and emergencies. In case of medical emergencies, the Contractor is ultimately responsible for the wellbeing, medical treatment and evacuation of its staff/ partner’s staff. Where possible, UNMAS Nigeria may assist the Contractor but it should be noted that it is not mandatory. The Contractor will therefore ensure it has access to alternative medical transportation and medical facilities should they be required.</w:t>
      </w:r>
    </w:p>
    <w:p w:rsidR="00000000" w:rsidDel="00000000" w:rsidP="00000000" w:rsidRDefault="00000000" w:rsidRPr="00000000" w14:paraId="0000021A">
      <w:pPr>
        <w:widowControl w:val="0"/>
        <w:jc w:val="both"/>
        <w:rPr/>
      </w:pPr>
      <w:r w:rsidDel="00000000" w:rsidR="00000000" w:rsidRPr="00000000">
        <w:rPr>
          <w:rtl w:val="0"/>
        </w:rPr>
        <w:t xml:space="preserve">The Contractor must be fully self-sufficient in the provision of medical treatment for non-emergency cases and to take appropriate preventative measures for all its staff/partners staff.</w:t>
      </w:r>
    </w:p>
    <w:p w:rsidR="00000000" w:rsidDel="00000000" w:rsidP="00000000" w:rsidRDefault="00000000" w:rsidRPr="00000000" w14:paraId="0000021B">
      <w:pPr>
        <w:widowControl w:val="0"/>
        <w:jc w:val="both"/>
        <w:rPr/>
      </w:pPr>
      <w:r w:rsidDel="00000000" w:rsidR="00000000" w:rsidRPr="00000000">
        <w:rPr>
          <w:rtl w:val="0"/>
        </w:rPr>
        <w:t xml:space="preserve">The Contractor shall ensure it has an appropriate response to road traffic accidents or security incidents. There is an ever-present threat in Nigeria of asymmetric conflict including gunfire, and blast/fragmentation injuries. Therefore, this response shall include emergency planning, training and utilising the available medical services to provide effective emergency training. Specifically, the Contractor shall:</w:t>
      </w:r>
    </w:p>
    <w:p w:rsidR="00000000" w:rsidDel="00000000" w:rsidP="00000000" w:rsidRDefault="00000000" w:rsidRPr="00000000" w14:paraId="0000021C">
      <w:pPr>
        <w:widowControl w:val="0"/>
        <w:jc w:val="both"/>
        <w:rPr/>
      </w:pPr>
      <w:r w:rsidDel="00000000" w:rsidR="00000000" w:rsidRPr="00000000">
        <w:rPr>
          <w:rtl w:val="0"/>
        </w:rPr>
      </w:r>
    </w:p>
    <w:p w:rsidR="00000000" w:rsidDel="00000000" w:rsidP="00000000" w:rsidRDefault="00000000" w:rsidRPr="00000000" w14:paraId="0000021D">
      <w:pPr>
        <w:keepNext w:val="0"/>
        <w:keepLines w:val="0"/>
        <w:widowControl w:val="0"/>
        <w:numPr>
          <w:ilvl w:val="0"/>
          <w:numId w:val="10"/>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Ensure that all personnel are trained and fully aware of the emergency procedures ;</w:t>
      </w:r>
    </w:p>
    <w:p w:rsidR="00000000" w:rsidDel="00000000" w:rsidP="00000000" w:rsidRDefault="00000000" w:rsidRPr="00000000" w14:paraId="0000021E">
      <w:pPr>
        <w:keepNext w:val="0"/>
        <w:keepLines w:val="0"/>
        <w:widowControl w:val="0"/>
        <w:numPr>
          <w:ilvl w:val="0"/>
          <w:numId w:val="10"/>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Ensure that sufficient personnel are trained and proficient in the use of all medical equipment provided by the Contractor, including trauma and First Aid kits;  </w:t>
      </w:r>
    </w:p>
    <w:p w:rsidR="00000000" w:rsidDel="00000000" w:rsidP="00000000" w:rsidRDefault="00000000" w:rsidRPr="00000000" w14:paraId="0000021F">
      <w:pPr>
        <w:keepNext w:val="0"/>
        <w:keepLines w:val="0"/>
        <w:widowControl w:val="0"/>
        <w:numPr>
          <w:ilvl w:val="0"/>
          <w:numId w:val="10"/>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Develop and maintain SOPs which aim to reduce the risk and harm of incidents occurring during all activities described in this SOW;</w:t>
      </w:r>
    </w:p>
    <w:p w:rsidR="00000000" w:rsidDel="00000000" w:rsidP="00000000" w:rsidRDefault="00000000" w:rsidRPr="00000000" w14:paraId="00000220">
      <w:pPr>
        <w:keepNext w:val="0"/>
        <w:keepLines w:val="0"/>
        <w:widowControl w:val="0"/>
        <w:numPr>
          <w:ilvl w:val="0"/>
          <w:numId w:val="10"/>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Provide an appropriate health plan for the workforce;</w:t>
      </w:r>
    </w:p>
    <w:p w:rsidR="00000000" w:rsidDel="00000000" w:rsidP="00000000" w:rsidRDefault="00000000" w:rsidRPr="00000000" w14:paraId="00000221">
      <w:pPr>
        <w:keepNext w:val="0"/>
        <w:keepLines w:val="0"/>
        <w:widowControl w:val="0"/>
        <w:numPr>
          <w:ilvl w:val="0"/>
          <w:numId w:val="10"/>
        </w:numPr>
        <w:pBdr>
          <w:top w:space="0" w:sz="0" w:val="nil"/>
          <w:left w:space="0" w:sz="0" w:val="nil"/>
          <w:bottom w:space="0" w:sz="0" w:val="nil"/>
          <w:right w:space="0" w:sz="0" w:val="nil"/>
          <w:between w:space="0" w:sz="0" w:val="nil"/>
        </w:pBdr>
        <w:shd w:fill="auto" w:val="clear"/>
        <w:spacing w:after="200" w:before="0" w:line="276" w:lineRule="auto"/>
        <w:ind w:left="720" w:right="0" w:hanging="360"/>
        <w:jc w:val="both"/>
        <w:rPr>
          <w:rFonts w:ascii="Arial" w:cs="Arial" w:eastAsia="Arial" w:hAnsi="Arial"/>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Draft and maintain a detailed medical evacuation plan for the duration of the project.</w:t>
      </w:r>
    </w:p>
    <w:p w:rsidR="00000000" w:rsidDel="00000000" w:rsidP="00000000" w:rsidRDefault="00000000" w:rsidRPr="00000000" w14:paraId="00000222">
      <w:pPr>
        <w:widowControl w:val="0"/>
        <w:jc w:val="both"/>
        <w:rPr/>
      </w:pPr>
      <w:r w:rsidDel="00000000" w:rsidR="00000000" w:rsidRPr="00000000">
        <w:rPr>
          <w:rtl w:val="0"/>
        </w:rPr>
        <w:t xml:space="preserve">Upon arrival at the duty station, all personnel should receive a briefing and regular updates on where to obtain guidance and support on how to handle stress and how to access/ obtain advice on available medical services, including women’s health services and psychosocial support. </w:t>
      </w:r>
    </w:p>
    <w:p w:rsidR="00000000" w:rsidDel="00000000" w:rsidP="00000000" w:rsidRDefault="00000000" w:rsidRPr="00000000" w14:paraId="00000223">
      <w:pPr>
        <w:widowControl w:val="0"/>
        <w:jc w:val="both"/>
        <w:rPr/>
      </w:pPr>
      <w:r w:rsidDel="00000000" w:rsidR="00000000" w:rsidRPr="00000000">
        <w:rPr>
          <w:rtl w:val="0"/>
        </w:rPr>
      </w:r>
    </w:p>
    <w:p w:rsidR="00000000" w:rsidDel="00000000" w:rsidP="00000000" w:rsidRDefault="00000000" w:rsidRPr="00000000" w14:paraId="00000224">
      <w:pPr>
        <w:widowControl w:val="0"/>
        <w:jc w:val="both"/>
        <w:rPr/>
      </w:pPr>
      <w:r w:rsidDel="00000000" w:rsidR="00000000" w:rsidRPr="00000000">
        <w:rPr>
          <w:rtl w:val="0"/>
        </w:rPr>
        <w:t xml:space="preserve">COVID-19 prevention and mitigation measures: </w:t>
      </w:r>
    </w:p>
    <w:p w:rsidR="00000000" w:rsidDel="00000000" w:rsidP="00000000" w:rsidRDefault="00000000" w:rsidRPr="00000000" w14:paraId="00000225">
      <w:pPr>
        <w:widowControl w:val="0"/>
        <w:jc w:val="both"/>
        <w:rPr/>
      </w:pPr>
      <w:r w:rsidDel="00000000" w:rsidR="00000000" w:rsidRPr="00000000">
        <w:rPr>
          <w:rtl w:val="0"/>
        </w:rPr>
        <w:t xml:space="preserve">The Contractor must explain how they plan to protect staff and beneficiaries from the risks of COVID-19  and budget for appropriate risk mitigation equipment and supplies, if not already purchased beforehand. The Contractor must explain how they will comply with the local government regulations if any, and should adhere to  best  practices in health and safety, including from guidance issued by the World Health Organization. </w:t>
      </w:r>
    </w:p>
    <w:p w:rsidR="00000000" w:rsidDel="00000000" w:rsidP="00000000" w:rsidRDefault="00000000" w:rsidRPr="00000000" w14:paraId="00000226">
      <w:pPr>
        <w:widowControl w:val="0"/>
        <w:jc w:val="both"/>
        <w:rPr/>
      </w:pPr>
      <w:r w:rsidDel="00000000" w:rsidR="00000000" w:rsidRPr="00000000">
        <w:rPr>
          <w:rtl w:val="0"/>
        </w:rPr>
      </w:r>
    </w:p>
    <w:p w:rsidR="00000000" w:rsidDel="00000000" w:rsidP="00000000" w:rsidRDefault="00000000" w:rsidRPr="00000000" w14:paraId="00000227">
      <w:pPr>
        <w:widowControl w:val="0"/>
        <w:jc w:val="both"/>
        <w:rPr/>
      </w:pPr>
      <w:r w:rsidDel="00000000" w:rsidR="00000000" w:rsidRPr="00000000">
        <w:rPr>
          <w:color w:val="548dd4"/>
          <w:rtl w:val="0"/>
        </w:rPr>
        <w:t xml:space="preserve">24. </w:t>
      </w:r>
      <w:r w:rsidDel="00000000" w:rsidR="00000000" w:rsidRPr="00000000">
        <w:rPr>
          <w:rtl w:val="0"/>
        </w:rPr>
        <w:t xml:space="preserve">Preventing Sexual Exploitation, Abuse (“PSEA”) and Sexual Harassment:</w:t>
      </w:r>
    </w:p>
    <w:p w:rsidR="00000000" w:rsidDel="00000000" w:rsidP="00000000" w:rsidRDefault="00000000" w:rsidRPr="00000000" w14:paraId="00000228">
      <w:pPr>
        <w:widowControl w:val="0"/>
        <w:jc w:val="both"/>
        <w:rPr/>
      </w:pPr>
      <w:r w:rsidDel="00000000" w:rsidR="00000000" w:rsidRPr="00000000">
        <w:rPr>
          <w:rtl w:val="0"/>
        </w:rPr>
      </w:r>
    </w:p>
    <w:p w:rsidR="00000000" w:rsidDel="00000000" w:rsidP="00000000" w:rsidRDefault="00000000" w:rsidRPr="00000000" w14:paraId="00000229">
      <w:pPr>
        <w:keepNext w:val="0"/>
        <w:keepLines w:val="0"/>
        <w:widowControl w:val="0"/>
        <w:numPr>
          <w:ilvl w:val="0"/>
          <w:numId w:val="1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“Sexual Exploitation” means any actual or attempted abuse of a position of vulnerability, differential power, or trust, for sexual purposes, including but not limited to, profiting monetarily, socially or politically from the sexual exploitation of another; </w:t>
        <w:br w:type="textWrapping"/>
      </w:r>
    </w:p>
    <w:p w:rsidR="00000000" w:rsidDel="00000000" w:rsidP="00000000" w:rsidRDefault="00000000" w:rsidRPr="00000000" w14:paraId="0000022A">
      <w:pPr>
        <w:keepNext w:val="0"/>
        <w:keepLines w:val="0"/>
        <w:widowControl w:val="0"/>
        <w:numPr>
          <w:ilvl w:val="0"/>
          <w:numId w:val="1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“Sexual Abuse” means the actual or threatened physical intrusion of a sexual nature, whether by force or under unequal or coercive conditions; and </w:t>
        <w:br w:type="textWrapping"/>
      </w:r>
    </w:p>
    <w:p w:rsidR="00000000" w:rsidDel="00000000" w:rsidP="00000000" w:rsidRDefault="00000000" w:rsidRPr="00000000" w14:paraId="0000022B">
      <w:pPr>
        <w:keepNext w:val="0"/>
        <w:keepLines w:val="0"/>
        <w:widowControl w:val="0"/>
        <w:numPr>
          <w:ilvl w:val="0"/>
          <w:numId w:val="11"/>
        </w:numPr>
        <w:pBdr>
          <w:top w:space="0" w:sz="0" w:val="nil"/>
          <w:left w:space="0" w:sz="0" w:val="nil"/>
          <w:bottom w:space="0" w:sz="0" w:val="nil"/>
          <w:right w:space="0" w:sz="0" w:val="nil"/>
          <w:between w:space="0" w:sz="0" w:val="nil"/>
        </w:pBdr>
        <w:shd w:fill="auto" w:val="clear"/>
        <w:spacing w:after="200" w:before="0" w:line="276" w:lineRule="auto"/>
        <w:ind w:left="720" w:right="0" w:hanging="360"/>
        <w:jc w:val="both"/>
        <w:rPr>
          <w:rFonts w:ascii="Arial" w:cs="Arial" w:eastAsia="Arial" w:hAnsi="Arial"/>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“Sexual Harassment” means any unwelcome conduct of a sexual nature, that might reasonably be expected or be perceived to cause offense or humiliation, when such conduct interferes with work, is made a condition of employment or creates an intimidating, hostile or offensive work environment. Sexual harassment may occur in the workplace or in connection with work. While typically involving a pattern of conduct, sexual harassment may take the form of a single incident. In assessing the reasonableness of expectations or perceptions, the perspective of the person who is the target of the conduct shall be considered.</w:t>
      </w:r>
    </w:p>
    <w:p w:rsidR="00000000" w:rsidDel="00000000" w:rsidP="00000000" w:rsidRDefault="00000000" w:rsidRPr="00000000" w14:paraId="0000022C">
      <w:pPr>
        <w:keepLines w:val="1"/>
        <w:tabs>
          <w:tab w:val="left" w:pos="0"/>
        </w:tabs>
        <w:jc w:val="both"/>
        <w:rPr>
          <w:color w:val="ff0000"/>
          <w:sz w:val="18"/>
          <w:szCs w:val="18"/>
        </w:rPr>
      </w:pPr>
      <w:r w:rsidDel="00000000" w:rsidR="00000000" w:rsidRPr="00000000">
        <w:rPr>
          <w:rtl w:val="0"/>
        </w:rPr>
      </w:r>
    </w:p>
    <w:p w:rsidR="00000000" w:rsidDel="00000000" w:rsidP="00000000" w:rsidRDefault="00000000" w:rsidRPr="00000000" w14:paraId="0000022D">
      <w:pPr>
        <w:pBdr>
          <w:top w:space="0" w:sz="0" w:val="nil"/>
          <w:left w:space="0" w:sz="0" w:val="nil"/>
          <w:bottom w:space="0" w:sz="0" w:val="nil"/>
          <w:right w:space="0" w:sz="0" w:val="nil"/>
          <w:between w:space="0" w:sz="0" w:val="nil"/>
        </w:pBdr>
        <w:tabs>
          <w:tab w:val="left" w:pos="720"/>
          <w:tab w:val="center" w:pos="851"/>
          <w:tab w:val="right" w:pos="8640"/>
        </w:tabs>
        <w:ind w:right="242"/>
        <w:jc w:val="both"/>
        <w:rPr/>
      </w:pPr>
      <w:r w:rsidDel="00000000" w:rsidR="00000000" w:rsidRPr="00000000">
        <w:rPr>
          <w:color w:val="548dd4"/>
          <w:rtl w:val="0"/>
        </w:rPr>
        <w:t xml:space="preserve">25. </w:t>
      </w:r>
      <w:r w:rsidDel="00000000" w:rsidR="00000000" w:rsidRPr="00000000">
        <w:rPr>
          <w:rtl w:val="0"/>
        </w:rPr>
        <w:t xml:space="preserve">Request for personnel change. The </w:t>
      </w:r>
      <w:r w:rsidDel="00000000" w:rsidR="00000000" w:rsidRPr="00000000">
        <w:rPr>
          <w:color w:val="000000"/>
          <w:rtl w:val="0"/>
        </w:rPr>
        <w:t xml:space="preserve">Contractor must submit to UNMAS Nigeria the CVs of all international personnel and national management personnel to be deployed under the Contract. Any replacement of already approved candidates is required to be approved in writing by UNMAS Nigeria Programme Manager prior to deployment. </w:t>
      </w:r>
      <w:r w:rsidDel="00000000" w:rsidR="00000000" w:rsidRPr="00000000">
        <w:rPr>
          <w:rtl w:val="0"/>
        </w:rPr>
      </w:r>
    </w:p>
    <w:p w:rsidR="00000000" w:rsidDel="00000000" w:rsidP="00000000" w:rsidRDefault="00000000" w:rsidRPr="00000000" w14:paraId="0000022E">
      <w:pPr>
        <w:pBdr>
          <w:top w:space="0" w:sz="0" w:val="nil"/>
          <w:left w:space="0" w:sz="0" w:val="nil"/>
          <w:bottom w:space="0" w:sz="0" w:val="nil"/>
          <w:right w:space="0" w:sz="0" w:val="nil"/>
          <w:between w:space="0" w:sz="0" w:val="nil"/>
        </w:pBdr>
        <w:tabs>
          <w:tab w:val="left" w:pos="720"/>
          <w:tab w:val="center" w:pos="851"/>
          <w:tab w:val="right" w:pos="8640"/>
        </w:tabs>
        <w:ind w:left="567" w:right="242" w:hanging="720"/>
        <w:jc w:val="both"/>
        <w:rPr>
          <w:color w:val="000000"/>
          <w:sz w:val="22"/>
          <w:szCs w:val="22"/>
        </w:rPr>
      </w:pPr>
      <w:r w:rsidDel="00000000" w:rsidR="00000000" w:rsidRPr="00000000">
        <w:rPr>
          <w:rtl w:val="0"/>
        </w:rPr>
      </w:r>
    </w:p>
    <w:p w:rsidR="00000000" w:rsidDel="00000000" w:rsidP="00000000" w:rsidRDefault="00000000" w:rsidRPr="00000000" w14:paraId="0000022F">
      <w:pPr>
        <w:widowControl w:val="0"/>
        <w:jc w:val="both"/>
        <w:rPr/>
      </w:pPr>
      <w:r w:rsidDel="00000000" w:rsidR="00000000" w:rsidRPr="00000000">
        <w:rPr>
          <w:color w:val="548dd4"/>
          <w:rtl w:val="0"/>
        </w:rPr>
        <w:t xml:space="preserve">26. </w:t>
      </w:r>
      <w:r w:rsidDel="00000000" w:rsidR="00000000" w:rsidRPr="00000000">
        <w:rPr>
          <w:rtl w:val="0"/>
        </w:rPr>
        <w:t xml:space="preserve">Cultural/local sensitivity: An organisational Code of Conduct/Rules and Regulations that outlines acceptable and unacceptable behaviours in terms of interactions within the organization and with external stakeholders, including beneficiary communities and casual labourers shall be put in place. The code of conduct should condemn any illegal or unethical activity (sexual, physical or psychological abuse, or exploitation, sexual harassment, trafficking, use of mira, alcohol, corruption, use of child labour, environmental and property damage, etc.). This code of conduct should also include disciplinary and financial measures to be applied in case of any breach of the code by its staff. </w:t>
      </w:r>
    </w:p>
    <w:p w:rsidR="00000000" w:rsidDel="00000000" w:rsidP="00000000" w:rsidRDefault="00000000" w:rsidRPr="00000000" w14:paraId="00000230">
      <w:pPr>
        <w:rPr>
          <w:color w:val="548dd4"/>
        </w:rPr>
      </w:pPr>
      <w:r w:rsidDel="00000000" w:rsidR="00000000" w:rsidRPr="00000000">
        <w:rPr>
          <w:rtl w:val="0"/>
        </w:rPr>
      </w:r>
    </w:p>
    <w:p w:rsidR="00000000" w:rsidDel="00000000" w:rsidP="00000000" w:rsidRDefault="00000000" w:rsidRPr="00000000" w14:paraId="00000231">
      <w:pPr>
        <w:pBdr>
          <w:top w:space="0" w:sz="0" w:val="nil"/>
          <w:left w:space="0" w:sz="0" w:val="nil"/>
          <w:bottom w:space="0" w:sz="0" w:val="nil"/>
          <w:right w:space="0" w:sz="0" w:val="nil"/>
          <w:between w:space="0" w:sz="0" w:val="nil"/>
        </w:pBdr>
        <w:spacing w:after="120" w:line="273" w:lineRule="auto"/>
        <w:jc w:val="both"/>
        <w:rPr>
          <w:color w:val="000000"/>
        </w:rPr>
      </w:pPr>
      <w:r w:rsidDel="00000000" w:rsidR="00000000" w:rsidRPr="00000000">
        <w:rPr>
          <w:color w:val="000000"/>
          <w:rtl w:val="0"/>
        </w:rPr>
        <w:t xml:space="preserve">All members of personnel (international and national) shall</w:t>
      </w:r>
      <w:r w:rsidDel="00000000" w:rsidR="00000000" w:rsidRPr="00000000">
        <w:rPr>
          <w:b w:val="1"/>
          <w:color w:val="000000"/>
          <w:rtl w:val="0"/>
        </w:rPr>
        <w:t xml:space="preserve"> </w:t>
      </w:r>
      <w:r w:rsidDel="00000000" w:rsidR="00000000" w:rsidRPr="00000000">
        <w:rPr>
          <w:color w:val="000000"/>
          <w:rtl w:val="0"/>
        </w:rPr>
        <w:t xml:space="preserve">receive a briefing upon deployment and regular updates on how to report cases of sexual harassment, sexual exploitation and abuse, discrimination or other inappropriate behaviour. It is highly recommended that personnel </w:t>
      </w:r>
      <w:r w:rsidDel="00000000" w:rsidR="00000000" w:rsidRPr="00000000">
        <w:rPr>
          <w:color w:val="000000"/>
          <w:rtl w:val="0"/>
        </w:rPr>
        <w:t xml:space="preserve">receives</w:t>
      </w:r>
      <w:r w:rsidDel="00000000" w:rsidR="00000000" w:rsidRPr="00000000">
        <w:rPr>
          <w:color w:val="000000"/>
          <w:rtl w:val="0"/>
        </w:rPr>
        <w:t xml:space="preserve"> an induction briefing upon deployment which covers the topic of women’s safety and prevention of gender-based violence in the duty station and local gendered laws or customs (for instance, regarding head coverings, or physical non-sexual contact between genders).</w:t>
      </w:r>
    </w:p>
    <w:p w:rsidR="00000000" w:rsidDel="00000000" w:rsidP="00000000" w:rsidRDefault="00000000" w:rsidRPr="00000000" w14:paraId="00000232">
      <w:pPr>
        <w:pBdr>
          <w:top w:space="0" w:sz="0" w:val="nil"/>
          <w:left w:space="0" w:sz="0" w:val="nil"/>
          <w:bottom w:space="0" w:sz="0" w:val="nil"/>
          <w:right w:space="0" w:sz="0" w:val="nil"/>
          <w:between w:space="0" w:sz="0" w:val="nil"/>
        </w:pBdr>
        <w:spacing w:after="120" w:line="273" w:lineRule="auto"/>
        <w:jc w:val="both"/>
        <w:rPr>
          <w:color w:val="000000"/>
        </w:rPr>
      </w:pPr>
      <w:r w:rsidDel="00000000" w:rsidR="00000000" w:rsidRPr="00000000">
        <w:rPr>
          <w:color w:val="000000"/>
          <w:rtl w:val="0"/>
        </w:rPr>
        <w:t xml:space="preserve">A channel to report concerns, make suggestions and raise gender and safety issues, also anonymously, shall be made available to all personnel. Information on how to channel complaints should be easily available and visible (e.g. through posters, intranet site, etc.). Focal persons who receive complaints should be diverse in gender and trained in creating respectful work environments for all personnel. </w:t>
      </w:r>
    </w:p>
    <w:p w:rsidR="00000000" w:rsidDel="00000000" w:rsidP="00000000" w:rsidRDefault="00000000" w:rsidRPr="00000000" w14:paraId="00000233">
      <w:pPr>
        <w:pBdr>
          <w:top w:space="0" w:sz="0" w:val="nil"/>
          <w:left w:space="0" w:sz="0" w:val="nil"/>
          <w:bottom w:space="0" w:sz="0" w:val="nil"/>
          <w:right w:space="0" w:sz="0" w:val="nil"/>
          <w:between w:space="0" w:sz="0" w:val="nil"/>
        </w:pBdr>
        <w:jc w:val="both"/>
        <w:rPr>
          <w:i w:val="1"/>
          <w:color w:val="000000"/>
        </w:rPr>
      </w:pPr>
      <w:r w:rsidDel="00000000" w:rsidR="00000000" w:rsidRPr="00000000">
        <w:rPr>
          <w:color w:val="000000"/>
          <w:rtl w:val="0"/>
        </w:rPr>
        <w:t xml:space="preserve">As per Section 11 of the UN Supplier Code of Conduct, “</w:t>
      </w:r>
      <w:r w:rsidDel="00000000" w:rsidR="00000000" w:rsidRPr="00000000">
        <w:rPr>
          <w:i w:val="1"/>
          <w:color w:val="000000"/>
          <w:rtl w:val="0"/>
        </w:rPr>
        <w:t xml:space="preserve">the UN expects its suppliers to create and maintain an environment that treats all employees with dignity and respect. The UN further expects that its suppliers, their parent, subsidiary and affiliated entities as well as any subcontractors, will neither use or engage in, nor allow their employees or other persons engaged by them to use or engage in, any: threats of violence, verbal or psychological harassment or abuse, and/or sexual exploitation and abuse. Sexual exploitation and abuse violate universally recognized international legal norms and standards and have always been unacceptable behaviour and prohibited conduct for the UN. Prior to entering into agreements with the UN, suppliers are informed of the standards of conduct with respect to the prohibition of sexual exploitation and abuse, expected by the UN. Such standards include, but are not limited to, the prohibition of: (1) engaging in any sexual activity with any person under the age of 18, regardless of any laws of majority or consent, (2) exchanging any money, employment, goods, services, or other things of value, for sex, and/or (3) engaging in any sexual activity that is exploitive or degrading to any person. The UN expects its suppliers to take all appropriate measures to prohibit their employees or other persons engaged by the suppliers, from engaging in sexual exploitation and abuse. The UN also expects its suppliers to create and maintain an environment that prevents sexual exploitation and abuse. United Nations contracts will contain provisions concerning a supplier’s obligation to take appropriate measures to prevent sexual exploitation and abuse. The failure by a supplier to take preventive measures against sexual exploitation or abuse, to investigate allegations thereof, or to take corrective action when sexual exploitation or abuse has occurred, constitute grounds for termination of any agreement with the United Nations. Moreover, no harsh or inhumane treatment coercion or corporal punishment of any kind is tolerated, nor is there to be the threat of any such treatment.” </w:t>
      </w:r>
    </w:p>
    <w:p w:rsidR="00000000" w:rsidDel="00000000" w:rsidP="00000000" w:rsidRDefault="00000000" w:rsidRPr="00000000" w14:paraId="00000234">
      <w:pPr>
        <w:jc w:val="both"/>
        <w:rPr>
          <w:color w:val="548dd4"/>
        </w:rPr>
      </w:pPr>
      <w:r w:rsidDel="00000000" w:rsidR="00000000" w:rsidRPr="00000000">
        <w:rPr>
          <w:rtl w:val="0"/>
        </w:rPr>
      </w:r>
    </w:p>
    <w:p w:rsidR="00000000" w:rsidDel="00000000" w:rsidP="00000000" w:rsidRDefault="00000000" w:rsidRPr="00000000" w14:paraId="00000235">
      <w:pPr>
        <w:widowControl w:val="0"/>
        <w:ind w:left="540" w:firstLine="0"/>
        <w:jc w:val="both"/>
        <w:rPr>
          <w:color w:val="548dd4"/>
        </w:rPr>
      </w:pPr>
      <w:r w:rsidDel="00000000" w:rsidR="00000000" w:rsidRPr="00000000">
        <w:rPr>
          <w:rtl w:val="0"/>
        </w:rPr>
      </w:r>
    </w:p>
    <w:p w:rsidR="00000000" w:rsidDel="00000000" w:rsidP="00000000" w:rsidRDefault="00000000" w:rsidRPr="00000000" w14:paraId="00000236">
      <w:pPr>
        <w:numPr>
          <w:ilvl w:val="0"/>
          <w:numId w:val="19"/>
        </w:numPr>
        <w:tabs>
          <w:tab w:val="left" w:pos="540"/>
          <w:tab w:val="right" w:pos="8640"/>
        </w:tabs>
        <w:ind w:left="0" w:right="242" w:firstLine="0"/>
        <w:jc w:val="both"/>
        <w:rPr>
          <w:color w:val="548dd4"/>
        </w:rPr>
      </w:pPr>
      <w:r w:rsidDel="00000000" w:rsidR="00000000" w:rsidRPr="00000000">
        <w:rPr>
          <w:b w:val="1"/>
          <w:color w:val="548dd4"/>
          <w:rtl w:val="0"/>
        </w:rPr>
        <w:t xml:space="preserve">Gender and Sustainability </w:t>
      </w:r>
      <w:r w:rsidDel="00000000" w:rsidR="00000000" w:rsidRPr="00000000">
        <w:rPr>
          <w:rtl w:val="0"/>
        </w:rPr>
      </w:r>
    </w:p>
    <w:p w:rsidR="00000000" w:rsidDel="00000000" w:rsidP="00000000" w:rsidRDefault="00000000" w:rsidRPr="00000000" w14:paraId="00000237">
      <w:pPr>
        <w:widowControl w:val="0"/>
        <w:pBdr>
          <w:top w:space="0" w:sz="0" w:val="nil"/>
          <w:left w:space="0" w:sz="0" w:val="nil"/>
          <w:bottom w:space="0" w:sz="0" w:val="nil"/>
          <w:right w:space="0" w:sz="0" w:val="nil"/>
          <w:between w:space="0" w:sz="0" w:val="nil"/>
        </w:pBdr>
        <w:spacing w:after="200" w:line="276" w:lineRule="auto"/>
        <w:jc w:val="both"/>
        <w:rPr>
          <w:b w:val="1"/>
          <w:color w:val="548dd4"/>
        </w:rPr>
      </w:pPr>
      <w:r w:rsidDel="00000000" w:rsidR="00000000" w:rsidRPr="00000000">
        <w:rPr>
          <w:rtl w:val="0"/>
        </w:rPr>
      </w:r>
    </w:p>
    <w:p w:rsidR="00000000" w:rsidDel="00000000" w:rsidP="00000000" w:rsidRDefault="00000000" w:rsidRPr="00000000" w14:paraId="00000238">
      <w:pPr>
        <w:widowControl w:val="0"/>
        <w:pBdr>
          <w:top w:space="0" w:sz="0" w:val="nil"/>
          <w:left w:space="0" w:sz="0" w:val="nil"/>
          <w:bottom w:space="0" w:sz="0" w:val="nil"/>
          <w:right w:space="0" w:sz="0" w:val="nil"/>
          <w:between w:space="0" w:sz="0" w:val="nil"/>
        </w:pBdr>
        <w:spacing w:after="200" w:line="276" w:lineRule="auto"/>
        <w:jc w:val="both"/>
        <w:rPr/>
      </w:pPr>
      <w:r w:rsidDel="00000000" w:rsidR="00000000" w:rsidRPr="00000000">
        <w:rPr>
          <w:color w:val="000000"/>
          <w:rtl w:val="0"/>
        </w:rPr>
        <w:t xml:space="preserve">The Contractor is encouraged to familiarise itself with the “The Strategy of the United Nations on Mine Action that explicitly makes reference to gender mainstreaming in mine action, available at the UNMAS Website: </w:t>
      </w:r>
      <w:hyperlink r:id="rId19">
        <w:r w:rsidDel="00000000" w:rsidR="00000000" w:rsidRPr="00000000">
          <w:rPr>
            <w:color w:val="2e74c5"/>
            <w:u w:val="single"/>
            <w:rtl w:val="0"/>
          </w:rPr>
          <w:t xml:space="preserve">https://www.mineaction.org/sites/default/files/publications/un_mine_action_strategy_2019-2023_lr.pdf</w:t>
        </w:r>
      </w:hyperlink>
      <w:r w:rsidDel="00000000" w:rsidR="00000000" w:rsidRPr="00000000">
        <w:rPr>
          <w:color w:val="000000"/>
          <w:rtl w:val="0"/>
        </w:rPr>
        <w:t xml:space="preserve"> </w:t>
      </w:r>
      <w:r w:rsidDel="00000000" w:rsidR="00000000" w:rsidRPr="00000000">
        <w:rPr>
          <w:b w:val="1"/>
          <w:color w:val="000000"/>
          <w:rtl w:val="0"/>
        </w:rPr>
        <w:t xml:space="preserve"> </w:t>
      </w:r>
      <w:r w:rsidDel="00000000" w:rsidR="00000000" w:rsidRPr="00000000">
        <w:rPr>
          <w:color w:val="000000"/>
          <w:rtl w:val="0"/>
        </w:rPr>
        <w:t xml:space="preserve">and with the UN Gender Guidelines of projects in Mine actions, available at UNMAS website: </w:t>
      </w:r>
      <w:hyperlink r:id="rId20">
        <w:r w:rsidDel="00000000" w:rsidR="00000000" w:rsidRPr="00000000">
          <w:rPr>
            <w:color w:val="548dd4"/>
            <w:u w:val="single"/>
            <w:rtl w:val="0"/>
          </w:rPr>
          <w:t xml:space="preserve">https://unmas.org/sites/default/files/documents/mine_action_gender_guidelines_web.pdf</w:t>
        </w:r>
      </w:hyperlink>
      <w:r w:rsidDel="00000000" w:rsidR="00000000" w:rsidRPr="00000000">
        <w:rPr>
          <w:color w:val="000000"/>
          <w:rtl w:val="0"/>
        </w:rPr>
        <w:t xml:space="preserve">, and apply them to its operations as part of the proposal</w:t>
      </w:r>
      <w:r w:rsidDel="00000000" w:rsidR="00000000" w:rsidRPr="00000000">
        <w:rPr>
          <w:rtl w:val="0"/>
        </w:rPr>
      </w:r>
    </w:p>
    <w:p w:rsidR="00000000" w:rsidDel="00000000" w:rsidP="00000000" w:rsidRDefault="00000000" w:rsidRPr="00000000" w14:paraId="00000239">
      <w:pPr>
        <w:widowControl w:val="0"/>
        <w:jc w:val="both"/>
        <w:rPr/>
      </w:pPr>
      <w:bookmarkStart w:colFirst="0" w:colLast="0" w:name="_heading=h.gjdgxs" w:id="13"/>
      <w:bookmarkEnd w:id="13"/>
      <w:r w:rsidDel="00000000" w:rsidR="00000000" w:rsidRPr="00000000">
        <w:rPr>
          <w:color w:val="000000"/>
          <w:rtl w:val="0"/>
        </w:rPr>
        <w:t xml:space="preserve">The Contractor will have to demonstrate how their projects take gender and diversity into account during all phases of the planning cycle and apply it to its staff and operations as part of the proposal.  Gender and diversity influence the way in which a person is affected by explosive contamination – including their risk of becoming a victim, the ability to access medical and support services, and their long-term recovery and reintegration. In addition to this, because of the distinct patterns, roles and responsibilities of women, girls, boys and men, mine action activities need to be sensitive to gender and diversity in order to be effective and efficient.  Each member of the community can provide valuable information about contaminated areas and uses of those areas. </w:t>
      </w:r>
      <w:r w:rsidDel="00000000" w:rsidR="00000000" w:rsidRPr="00000000">
        <w:rPr>
          <w:rtl w:val="0"/>
        </w:rPr>
      </w:r>
    </w:p>
    <w:p w:rsidR="00000000" w:rsidDel="00000000" w:rsidP="00000000" w:rsidRDefault="00000000" w:rsidRPr="00000000" w14:paraId="0000023A">
      <w:pPr>
        <w:widowControl w:val="0"/>
        <w:pBdr>
          <w:top w:space="0" w:sz="0" w:val="nil"/>
          <w:left w:space="0" w:sz="0" w:val="nil"/>
          <w:bottom w:space="0" w:sz="0" w:val="nil"/>
          <w:right w:space="0" w:sz="0" w:val="nil"/>
          <w:between w:space="0" w:sz="0" w:val="nil"/>
        </w:pBdr>
        <w:tabs>
          <w:tab w:val="left" w:pos="630"/>
        </w:tabs>
        <w:spacing w:line="276" w:lineRule="auto"/>
        <w:jc w:val="both"/>
        <w:rPr>
          <w:color w:val="000000"/>
        </w:rPr>
      </w:pPr>
      <w:r w:rsidDel="00000000" w:rsidR="00000000" w:rsidRPr="00000000">
        <w:rPr>
          <w:rtl w:val="0"/>
        </w:rPr>
      </w:r>
    </w:p>
    <w:p w:rsidR="00000000" w:rsidDel="00000000" w:rsidP="00000000" w:rsidRDefault="00000000" w:rsidRPr="00000000" w14:paraId="0000023B">
      <w:pPr>
        <w:widowControl w:val="0"/>
        <w:pBdr>
          <w:top w:space="0" w:sz="0" w:val="nil"/>
          <w:left w:space="0" w:sz="0" w:val="nil"/>
          <w:bottom w:space="0" w:sz="0" w:val="nil"/>
          <w:right w:space="0" w:sz="0" w:val="nil"/>
          <w:between w:space="0" w:sz="0" w:val="nil"/>
        </w:pBdr>
        <w:tabs>
          <w:tab w:val="left" w:pos="630"/>
        </w:tabs>
        <w:spacing w:after="200" w:line="276" w:lineRule="auto"/>
        <w:jc w:val="both"/>
        <w:rPr/>
      </w:pPr>
      <w:r w:rsidDel="00000000" w:rsidR="00000000" w:rsidRPr="00000000">
        <w:rPr>
          <w:color w:val="000000"/>
          <w:rtl w:val="0"/>
        </w:rPr>
        <w:t xml:space="preserve">Contractor shall mainstream gender &amp; diversity to the extent possible within the context of the contract. Gender sensitive indicators in the Monitoring and Evaluation System are strongly encouraged.</w:t>
      </w:r>
      <w:r w:rsidDel="00000000" w:rsidR="00000000" w:rsidRPr="00000000">
        <w:rPr>
          <w:rtl w:val="0"/>
        </w:rPr>
        <w:t xml:space="preserve"> </w:t>
      </w:r>
      <w:r w:rsidDel="00000000" w:rsidR="00000000" w:rsidRPr="00000000">
        <w:rPr>
          <w:color w:val="000000"/>
          <w:rtl w:val="0"/>
        </w:rPr>
        <w:t xml:space="preserve">The Contractor shall conduct an awareness session for all staff on gender &amp; diversity approach adopted by the programme and conduct a “review session” (ideally every 3 months) on main challenges related to gender &amp; diversity and for discussing lessons learned. </w:t>
      </w:r>
      <w:r w:rsidDel="00000000" w:rsidR="00000000" w:rsidRPr="00000000">
        <w:rPr>
          <w:rtl w:val="0"/>
        </w:rPr>
      </w:r>
    </w:p>
    <w:p w:rsidR="00000000" w:rsidDel="00000000" w:rsidP="00000000" w:rsidRDefault="00000000" w:rsidRPr="00000000" w14:paraId="0000023C">
      <w:pPr>
        <w:widowControl w:val="0"/>
        <w:pBdr>
          <w:top w:space="0" w:sz="0" w:val="nil"/>
          <w:left w:space="0" w:sz="0" w:val="nil"/>
          <w:bottom w:space="0" w:sz="0" w:val="nil"/>
          <w:right w:space="0" w:sz="0" w:val="nil"/>
          <w:between w:space="0" w:sz="0" w:val="nil"/>
        </w:pBdr>
        <w:tabs>
          <w:tab w:val="left" w:pos="630"/>
        </w:tabs>
        <w:spacing w:line="276" w:lineRule="auto"/>
        <w:jc w:val="both"/>
        <w:rPr/>
      </w:pPr>
      <w:r w:rsidDel="00000000" w:rsidR="00000000" w:rsidRPr="00000000">
        <w:rPr>
          <w:color w:val="000000"/>
          <w:rtl w:val="0"/>
        </w:rPr>
        <w:t xml:space="preserve">The Contractor should take into account more sustainable and resource efficient management of operations that will be beneficial for the environment. This includes, but is not limited to, adhering to international standards, incorporating corporate sustainability policy, applying an Environmental Management System to the operations. The proposal shall indicate how the Contractor suggests using elements of the social, economic and environmental sustainability in the contract implementation. Where possible the Contractor is encouraged to source responsible suppliers, specify more sustainable production and process methods, conduct background-check of potential suppliers for their record of social and environmental responsibility. The Contractor is strongly encouraged to use alternative sources of sustainable energy for power charges and biodegradable disposable materials where possible </w:t>
      </w:r>
      <w:r w:rsidDel="00000000" w:rsidR="00000000" w:rsidRPr="00000000">
        <w:rPr>
          <w:rtl w:val="0"/>
        </w:rPr>
      </w:r>
    </w:p>
    <w:p w:rsidR="00000000" w:rsidDel="00000000" w:rsidP="00000000" w:rsidRDefault="00000000" w:rsidRPr="00000000" w14:paraId="000002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426" w:right="0" w:hanging="283"/>
        <w:jc w:val="both"/>
        <w:rPr>
          <w:rFonts w:ascii="Arial" w:cs="Arial" w:eastAsia="Arial" w:hAnsi="Arial"/>
          <w:b w:val="0"/>
          <w:i w:val="0"/>
          <w:smallCaps w:val="0"/>
          <w:strike w:val="0"/>
          <w:color w:val="000000"/>
          <w:sz w:val="20"/>
          <w:szCs w:val="20"/>
          <w:u w:val="none"/>
          <w:vertAlign w:val="baseline"/>
        </w:rPr>
      </w:pPr>
      <w:r w:rsidDel="00000000" w:rsidR="00000000" w:rsidRPr="00000000">
        <w:rPr>
          <w:rtl w:val="0"/>
        </w:rPr>
      </w:r>
    </w:p>
    <w:p w:rsidR="00000000" w:rsidDel="00000000" w:rsidP="00000000" w:rsidRDefault="00000000" w:rsidRPr="00000000" w14:paraId="0000023E">
      <w:pPr>
        <w:tabs>
          <w:tab w:val="left" w:pos="630"/>
        </w:tabs>
        <w:jc w:val="both"/>
        <w:rPr>
          <w:b w:val="1"/>
        </w:rPr>
      </w:pPr>
      <w:r w:rsidDel="00000000" w:rsidR="00000000" w:rsidRPr="00000000">
        <w:rPr>
          <w:color w:val="000000"/>
          <w:rtl w:val="0"/>
        </w:rPr>
        <w:t xml:space="preserve">To learn more about Sustainability, please refer to</w:t>
      </w:r>
      <w:r w:rsidDel="00000000" w:rsidR="00000000" w:rsidRPr="00000000">
        <w:rPr>
          <w:b w:val="1"/>
          <w:color w:val="000000"/>
          <w:rtl w:val="0"/>
        </w:rPr>
        <w:t xml:space="preserve"> </w:t>
      </w:r>
      <w:hyperlink r:id="rId21">
        <w:r w:rsidDel="00000000" w:rsidR="00000000" w:rsidRPr="00000000">
          <w:rPr>
            <w:b w:val="1"/>
            <w:color w:val="1155cc"/>
            <w:u w:val="single"/>
            <w:rtl w:val="0"/>
          </w:rPr>
          <w:t xml:space="preserve">UNOPS Sustainability    Page</w:t>
        </w:r>
      </w:hyperlink>
      <w:r w:rsidDel="00000000" w:rsidR="00000000" w:rsidRPr="00000000">
        <w:rPr>
          <w:b w:val="1"/>
          <w:rtl w:val="0"/>
        </w:rPr>
        <w:t xml:space="preserve"> in the UNOPS Website. </w:t>
      </w:r>
      <w:r w:rsidDel="00000000" w:rsidR="00000000" w:rsidRPr="00000000">
        <w:rPr>
          <w:rtl w:val="0"/>
        </w:rPr>
        <w:t xml:space="preserve"> To learn more about gender mainstreaming in mine action, please refer to </w:t>
      </w:r>
      <w:hyperlink r:id="rId22">
        <w:r w:rsidDel="00000000" w:rsidR="00000000" w:rsidRPr="00000000">
          <w:rPr>
            <w:b w:val="1"/>
            <w:color w:val="1155cc"/>
            <w:u w:val="single"/>
            <w:rtl w:val="0"/>
          </w:rPr>
          <w:t xml:space="preserve">Gender Mainstreaming Page</w:t>
        </w:r>
      </w:hyperlink>
      <w:r w:rsidDel="00000000" w:rsidR="00000000" w:rsidRPr="00000000">
        <w:rPr>
          <w:b w:val="1"/>
          <w:color w:val="1155cc"/>
          <w:u w:val="single"/>
          <w:rtl w:val="0"/>
        </w:rPr>
        <w:t xml:space="preserve"> </w:t>
      </w:r>
      <w:r w:rsidDel="00000000" w:rsidR="00000000" w:rsidRPr="00000000">
        <w:rPr>
          <w:rtl w:val="0"/>
        </w:rPr>
        <w:t xml:space="preserve">in UNMAS web site. </w:t>
      </w:r>
      <w:r w:rsidDel="00000000" w:rsidR="00000000" w:rsidRPr="00000000">
        <w:rPr>
          <w:rtl w:val="0"/>
        </w:rPr>
      </w:r>
    </w:p>
    <w:p w:rsidR="00000000" w:rsidDel="00000000" w:rsidP="00000000" w:rsidRDefault="00000000" w:rsidRPr="00000000" w14:paraId="0000023F">
      <w:pPr>
        <w:tabs>
          <w:tab w:val="left" w:pos="540"/>
          <w:tab w:val="right" w:pos="8640"/>
        </w:tabs>
        <w:ind w:right="242"/>
        <w:jc w:val="both"/>
        <w:rPr>
          <w:b w:val="1"/>
          <w:color w:val="548dd4"/>
        </w:rPr>
      </w:pPr>
      <w:r w:rsidDel="00000000" w:rsidR="00000000" w:rsidRPr="00000000">
        <w:rPr>
          <w:rtl w:val="0"/>
        </w:rPr>
      </w:r>
    </w:p>
    <w:p w:rsidR="00000000" w:rsidDel="00000000" w:rsidP="00000000" w:rsidRDefault="00000000" w:rsidRPr="00000000" w14:paraId="00000240">
      <w:pPr>
        <w:tabs>
          <w:tab w:val="left" w:pos="540"/>
          <w:tab w:val="right" w:pos="8640"/>
        </w:tabs>
        <w:ind w:right="242"/>
        <w:jc w:val="both"/>
        <w:rPr>
          <w:b w:val="1"/>
          <w:color w:val="548dd4"/>
        </w:rPr>
      </w:pPr>
      <w:r w:rsidDel="00000000" w:rsidR="00000000" w:rsidRPr="00000000">
        <w:rPr>
          <w:rtl w:val="0"/>
        </w:rPr>
      </w:r>
    </w:p>
    <w:p w:rsidR="00000000" w:rsidDel="00000000" w:rsidP="00000000" w:rsidRDefault="00000000" w:rsidRPr="00000000" w14:paraId="00000241">
      <w:pPr>
        <w:tabs>
          <w:tab w:val="left" w:pos="540"/>
          <w:tab w:val="right" w:pos="8640"/>
        </w:tabs>
        <w:ind w:right="242"/>
        <w:jc w:val="both"/>
        <w:rPr>
          <w:b w:val="1"/>
          <w:color w:val="548dd4"/>
        </w:rPr>
      </w:pPr>
      <w:r w:rsidDel="00000000" w:rsidR="00000000" w:rsidRPr="00000000">
        <w:rPr>
          <w:rtl w:val="0"/>
        </w:rPr>
      </w:r>
    </w:p>
    <w:p w:rsidR="00000000" w:rsidDel="00000000" w:rsidP="00000000" w:rsidRDefault="00000000" w:rsidRPr="00000000" w14:paraId="00000242">
      <w:pPr>
        <w:numPr>
          <w:ilvl w:val="0"/>
          <w:numId w:val="19"/>
        </w:numPr>
        <w:tabs>
          <w:tab w:val="left" w:pos="540"/>
          <w:tab w:val="right" w:pos="8640"/>
        </w:tabs>
        <w:ind w:left="0" w:right="242" w:firstLine="0"/>
        <w:jc w:val="both"/>
        <w:rPr>
          <w:color w:val="548dd4"/>
        </w:rPr>
      </w:pPr>
      <w:r w:rsidDel="00000000" w:rsidR="00000000" w:rsidRPr="00000000">
        <w:rPr>
          <w:b w:val="1"/>
          <w:color w:val="548dd4"/>
          <w:rtl w:val="0"/>
        </w:rPr>
        <w:t xml:space="preserve">UNOPS Conditions   </w:t>
      </w:r>
      <w:r w:rsidDel="00000000" w:rsidR="00000000" w:rsidRPr="00000000">
        <w:rPr>
          <w:rtl w:val="0"/>
        </w:rPr>
      </w:r>
    </w:p>
    <w:p w:rsidR="00000000" w:rsidDel="00000000" w:rsidP="00000000" w:rsidRDefault="00000000" w:rsidRPr="00000000" w14:paraId="00000243">
      <w:pPr>
        <w:tabs>
          <w:tab w:val="left" w:pos="540"/>
          <w:tab w:val="right" w:pos="8640"/>
        </w:tabs>
        <w:ind w:right="242"/>
        <w:jc w:val="both"/>
        <w:rPr>
          <w:b w:val="1"/>
          <w:color w:val="548dd4"/>
        </w:rPr>
      </w:pPr>
      <w:r w:rsidDel="00000000" w:rsidR="00000000" w:rsidRPr="00000000">
        <w:rPr>
          <w:b w:val="1"/>
          <w:color w:val="548dd4"/>
          <w:rtl w:val="0"/>
        </w:rPr>
        <w:tab/>
      </w:r>
    </w:p>
    <w:p w:rsidR="00000000" w:rsidDel="00000000" w:rsidP="00000000" w:rsidRDefault="00000000" w:rsidRPr="00000000" w14:paraId="00000244">
      <w:pPr>
        <w:pBdr>
          <w:top w:space="0" w:sz="0" w:val="nil"/>
          <w:left w:space="0" w:sz="0" w:val="nil"/>
          <w:bottom w:space="0" w:sz="0" w:val="nil"/>
          <w:right w:space="0" w:sz="0" w:val="nil"/>
          <w:between w:space="0" w:sz="0" w:val="nil"/>
        </w:pBdr>
        <w:jc w:val="both"/>
        <w:rPr>
          <w:b w:val="1"/>
          <w:color w:val="548dd4"/>
        </w:rPr>
      </w:pPr>
      <w:r w:rsidDel="00000000" w:rsidR="00000000" w:rsidRPr="00000000">
        <w:rPr>
          <w:rtl w:val="0"/>
        </w:rPr>
      </w:r>
    </w:p>
    <w:p w:rsidR="00000000" w:rsidDel="00000000" w:rsidP="00000000" w:rsidRDefault="00000000" w:rsidRPr="00000000" w14:paraId="00000245">
      <w:pPr>
        <w:pBdr>
          <w:top w:space="0" w:sz="0" w:val="nil"/>
          <w:left w:space="0" w:sz="0" w:val="nil"/>
          <w:bottom w:space="0" w:sz="0" w:val="nil"/>
          <w:right w:space="0" w:sz="0" w:val="nil"/>
          <w:between w:space="0" w:sz="0" w:val="nil"/>
        </w:pBdr>
        <w:jc w:val="both"/>
        <w:rPr/>
      </w:pPr>
      <w:r w:rsidDel="00000000" w:rsidR="00000000" w:rsidRPr="00000000">
        <w:rPr>
          <w:color w:val="000000"/>
          <w:rtl w:val="0"/>
        </w:rPr>
        <w:t xml:space="preserve">The UNOPS policy on </w:t>
      </w:r>
      <w:r w:rsidDel="00000000" w:rsidR="00000000" w:rsidRPr="00000000">
        <w:rPr>
          <w:b w:val="1"/>
          <w:color w:val="000000"/>
          <w:rtl w:val="0"/>
        </w:rPr>
        <w:t xml:space="preserve">Post-Service Restrictions</w:t>
      </w:r>
      <w:r w:rsidDel="00000000" w:rsidR="00000000" w:rsidRPr="00000000">
        <w:rPr>
          <w:color w:val="000000"/>
          <w:rtl w:val="0"/>
        </w:rPr>
        <w:t xml:space="preserve"> are as follows: </w:t>
      </w:r>
      <w:r w:rsidDel="00000000" w:rsidR="00000000" w:rsidRPr="00000000">
        <w:rPr>
          <w:rtl w:val="0"/>
        </w:rPr>
      </w:r>
    </w:p>
    <w:p w:rsidR="00000000" w:rsidDel="00000000" w:rsidP="00000000" w:rsidRDefault="00000000" w:rsidRPr="00000000" w14:paraId="00000246">
      <w:pPr>
        <w:ind w:left="720" w:hanging="360"/>
        <w:jc w:val="both"/>
        <w:rPr/>
      </w:pPr>
      <w:r w:rsidDel="00000000" w:rsidR="00000000" w:rsidRPr="00000000">
        <w:rPr>
          <w:rtl w:val="0"/>
        </w:rPr>
      </w:r>
    </w:p>
    <w:p w:rsidR="00000000" w:rsidDel="00000000" w:rsidP="00000000" w:rsidRDefault="00000000" w:rsidRPr="00000000" w14:paraId="00000247">
      <w:pPr>
        <w:widowControl w:val="0"/>
        <w:ind w:left="720" w:firstLine="0"/>
        <w:jc w:val="both"/>
        <w:rPr/>
      </w:pPr>
      <w:r w:rsidDel="00000000" w:rsidR="00000000" w:rsidRPr="00000000">
        <w:rPr>
          <w:rtl w:val="0"/>
        </w:rPr>
        <w:t xml:space="preserve">For a period of one year following separation from service, former personnel who have participated in the procurement process for UNOPS before separation from service are prohibited from seeking or accepting service with, or otherwise accepting any form of compensation or financial benefit from, any UNOPS contractor or vendor of goods or services, regardless of location, which conducts business with UNOPS or seeks to do so and with whom such personnel have been personally involved in the procurement process during the last three years of service with UNOPS.</w:t>
      </w:r>
    </w:p>
    <w:p w:rsidR="00000000" w:rsidDel="00000000" w:rsidP="00000000" w:rsidRDefault="00000000" w:rsidRPr="00000000" w14:paraId="00000248">
      <w:pPr>
        <w:ind w:left="720" w:hanging="425"/>
        <w:jc w:val="both"/>
        <w:rPr/>
      </w:pPr>
      <w:r w:rsidDel="00000000" w:rsidR="00000000" w:rsidRPr="00000000">
        <w:rPr>
          <w:rtl w:val="0"/>
        </w:rPr>
      </w:r>
    </w:p>
    <w:p w:rsidR="00000000" w:rsidDel="00000000" w:rsidP="00000000" w:rsidRDefault="00000000" w:rsidRPr="00000000" w14:paraId="00000249">
      <w:pPr>
        <w:widowControl w:val="0"/>
        <w:ind w:left="720" w:firstLine="0"/>
        <w:jc w:val="both"/>
        <w:rPr/>
      </w:pPr>
      <w:r w:rsidDel="00000000" w:rsidR="00000000" w:rsidRPr="00000000">
        <w:rPr>
          <w:rtl w:val="0"/>
        </w:rPr>
        <w:t xml:space="preserve">For a period of two years following separation from service, former personnel who have participated in the procurement process for UNOPS before separation from service are prohibited from knowingly communicating with, or appearing before, any UNOPS personnel or unit of UNOPS on behalf of any third party on any particular matters that were under their official responsibility relating to the procurement process during the last three years of their service with UNOPS.</w:t>
      </w:r>
    </w:p>
    <w:p w:rsidR="00000000" w:rsidDel="00000000" w:rsidP="00000000" w:rsidRDefault="00000000" w:rsidRPr="00000000" w14:paraId="0000024A">
      <w:pPr>
        <w:pBdr>
          <w:top w:space="0" w:sz="0" w:val="nil"/>
          <w:left w:space="0" w:sz="0" w:val="nil"/>
          <w:bottom w:space="0" w:sz="0" w:val="nil"/>
          <w:right w:space="0" w:sz="0" w:val="nil"/>
          <w:between w:space="0" w:sz="0" w:val="nil"/>
        </w:pBdr>
        <w:jc w:val="both"/>
        <w:rPr>
          <w:color w:val="000000"/>
        </w:rPr>
      </w:pPr>
      <w:r w:rsidDel="00000000" w:rsidR="00000000" w:rsidRPr="00000000">
        <w:rPr>
          <w:rtl w:val="0"/>
        </w:rPr>
      </w:r>
    </w:p>
    <w:p w:rsidR="00000000" w:rsidDel="00000000" w:rsidP="00000000" w:rsidRDefault="00000000" w:rsidRPr="00000000" w14:paraId="0000024B">
      <w:pPr>
        <w:pBdr>
          <w:top w:space="0" w:sz="0" w:val="nil"/>
          <w:left w:space="0" w:sz="0" w:val="nil"/>
          <w:bottom w:space="0" w:sz="0" w:val="nil"/>
          <w:right w:space="0" w:sz="0" w:val="nil"/>
          <w:between w:space="0" w:sz="0" w:val="nil"/>
        </w:pBdr>
        <w:jc w:val="both"/>
        <w:rPr>
          <w:color w:val="000000"/>
        </w:rPr>
      </w:pPr>
      <w:r w:rsidDel="00000000" w:rsidR="00000000" w:rsidRPr="00000000">
        <w:rPr>
          <w:color w:val="000000"/>
          <w:rtl w:val="0"/>
        </w:rPr>
        <w:t xml:space="preserve">The following sanctions will apply for violations against the policy:</w:t>
      </w:r>
    </w:p>
    <w:p w:rsidR="00000000" w:rsidDel="00000000" w:rsidP="00000000" w:rsidRDefault="00000000" w:rsidRPr="00000000" w14:paraId="0000024C">
      <w:pPr>
        <w:pBdr>
          <w:top w:space="0" w:sz="0" w:val="nil"/>
          <w:left w:space="0" w:sz="0" w:val="nil"/>
          <w:bottom w:space="0" w:sz="0" w:val="nil"/>
          <w:right w:space="0" w:sz="0" w:val="nil"/>
          <w:between w:space="0" w:sz="0" w:val="nil"/>
        </w:pBdr>
        <w:ind w:left="630" w:firstLine="0"/>
        <w:jc w:val="both"/>
        <w:rPr>
          <w:color w:val="000000"/>
        </w:rPr>
      </w:pPr>
      <w:r w:rsidDel="00000000" w:rsidR="00000000" w:rsidRPr="00000000">
        <w:rPr>
          <w:rtl w:val="0"/>
        </w:rPr>
      </w:r>
    </w:p>
    <w:p w:rsidR="00000000" w:rsidDel="00000000" w:rsidP="00000000" w:rsidRDefault="00000000" w:rsidRPr="00000000" w14:paraId="0000024D">
      <w:pPr>
        <w:pBdr>
          <w:top w:space="0" w:sz="0" w:val="nil"/>
          <w:left w:space="0" w:sz="0" w:val="nil"/>
          <w:bottom w:space="0" w:sz="0" w:val="nil"/>
          <w:right w:space="0" w:sz="0" w:val="nil"/>
          <w:between w:space="0" w:sz="0" w:val="nil"/>
        </w:pBdr>
        <w:ind w:left="630" w:firstLine="0"/>
        <w:jc w:val="both"/>
        <w:rPr>
          <w:color w:val="000000"/>
        </w:rPr>
      </w:pPr>
      <w:r w:rsidDel="00000000" w:rsidR="00000000" w:rsidRPr="00000000">
        <w:rPr>
          <w:color w:val="000000"/>
          <w:rtl w:val="0"/>
        </w:rPr>
        <w:t xml:space="preserve">Violation of any of the provisions above by former personnel shall be recorded by a formal note in the individual’s official status file indicating the nature of the violation and a recommendation against any future service with UNOPS. In accordance with established procedures, such a note shall be brought to the attention of the individual concerned so that he or she has an opportunity to provide comments.</w:t>
      </w:r>
    </w:p>
    <w:p w:rsidR="00000000" w:rsidDel="00000000" w:rsidP="00000000" w:rsidRDefault="00000000" w:rsidRPr="00000000" w14:paraId="0000024E">
      <w:pPr>
        <w:pBdr>
          <w:top w:space="0" w:sz="0" w:val="nil"/>
          <w:left w:space="0" w:sz="0" w:val="nil"/>
          <w:bottom w:space="0" w:sz="0" w:val="nil"/>
          <w:right w:space="0" w:sz="0" w:val="nil"/>
          <w:between w:space="0" w:sz="0" w:val="nil"/>
        </w:pBdr>
        <w:ind w:left="630" w:firstLine="0"/>
        <w:jc w:val="both"/>
        <w:rPr>
          <w:color w:val="000000"/>
        </w:rPr>
      </w:pPr>
      <w:r w:rsidDel="00000000" w:rsidR="00000000" w:rsidRPr="00000000">
        <w:rPr>
          <w:rtl w:val="0"/>
        </w:rPr>
      </w:r>
    </w:p>
    <w:p w:rsidR="00000000" w:rsidDel="00000000" w:rsidP="00000000" w:rsidRDefault="00000000" w:rsidRPr="00000000" w14:paraId="0000024F">
      <w:pPr>
        <w:pBdr>
          <w:top w:space="0" w:sz="0" w:val="nil"/>
          <w:left w:space="0" w:sz="0" w:val="nil"/>
          <w:bottom w:space="0" w:sz="0" w:val="nil"/>
          <w:right w:space="0" w:sz="0" w:val="nil"/>
          <w:between w:space="0" w:sz="0" w:val="nil"/>
        </w:pBdr>
        <w:ind w:left="630" w:firstLine="0"/>
        <w:jc w:val="both"/>
        <w:rPr>
          <w:color w:val="000000"/>
        </w:rPr>
      </w:pPr>
      <w:r w:rsidDel="00000000" w:rsidR="00000000" w:rsidRPr="00000000">
        <w:rPr>
          <w:color w:val="000000"/>
          <w:rtl w:val="0"/>
        </w:rPr>
        <w:t xml:space="preserve">Any UNOPS contractor or vendor of goods or services who offers employment, hires or otherwise compensates personnel in violation of these restrictions may, after review by UNOPS, be subject to having its registration as a qualified contractor or vendor with UNOPS barred, suspended or terminated, in accordance with United Nations/UNOPS procurement policies and procedures.</w:t>
      </w:r>
    </w:p>
    <w:p w:rsidR="00000000" w:rsidDel="00000000" w:rsidP="00000000" w:rsidRDefault="00000000" w:rsidRPr="00000000" w14:paraId="00000250">
      <w:pPr>
        <w:pBdr>
          <w:top w:space="0" w:sz="0" w:val="nil"/>
          <w:left w:space="0" w:sz="0" w:val="nil"/>
          <w:bottom w:space="0" w:sz="0" w:val="nil"/>
          <w:right w:space="0" w:sz="0" w:val="nil"/>
          <w:between w:space="0" w:sz="0" w:val="nil"/>
        </w:pBdr>
        <w:jc w:val="both"/>
        <w:rPr>
          <w:color w:val="000000"/>
        </w:rPr>
      </w:pPr>
      <w:r w:rsidDel="00000000" w:rsidR="00000000" w:rsidRPr="00000000">
        <w:rPr>
          <w:rtl w:val="0"/>
        </w:rPr>
      </w:r>
    </w:p>
    <w:p w:rsidR="00000000" w:rsidDel="00000000" w:rsidP="00000000" w:rsidRDefault="00000000" w:rsidRPr="00000000" w14:paraId="00000251">
      <w:pPr>
        <w:pBdr>
          <w:top w:space="0" w:sz="0" w:val="nil"/>
          <w:left w:space="0" w:sz="0" w:val="nil"/>
          <w:bottom w:space="0" w:sz="0" w:val="nil"/>
          <w:right w:space="0" w:sz="0" w:val="nil"/>
          <w:between w:space="0" w:sz="0" w:val="nil"/>
        </w:pBdr>
        <w:jc w:val="both"/>
        <w:rPr>
          <w:color w:val="000000"/>
        </w:rPr>
      </w:pPr>
      <w:r w:rsidDel="00000000" w:rsidR="00000000" w:rsidRPr="00000000">
        <w:rPr>
          <w:rtl w:val="0"/>
        </w:rPr>
      </w:r>
    </w:p>
    <w:p w:rsidR="00000000" w:rsidDel="00000000" w:rsidP="00000000" w:rsidRDefault="00000000" w:rsidRPr="00000000" w14:paraId="00000252">
      <w:pPr>
        <w:pBdr>
          <w:top w:space="0" w:sz="0" w:val="nil"/>
          <w:left w:space="0" w:sz="0" w:val="nil"/>
          <w:bottom w:space="0" w:sz="0" w:val="nil"/>
          <w:right w:space="0" w:sz="0" w:val="nil"/>
          <w:between w:space="0" w:sz="0" w:val="nil"/>
        </w:pBdr>
        <w:jc w:val="both"/>
        <w:rPr>
          <w:color w:val="000000"/>
        </w:rPr>
      </w:pPr>
      <w:r w:rsidDel="00000000" w:rsidR="00000000" w:rsidRPr="00000000">
        <w:rPr>
          <w:color w:val="000000"/>
          <w:rtl w:val="0"/>
        </w:rPr>
        <w:t xml:space="preserve">Contractor must carefully review and abide by the UNOPS General Conditions of Contract for the Provision of Services available at:</w:t>
      </w:r>
    </w:p>
    <w:p w:rsidR="00000000" w:rsidDel="00000000" w:rsidP="00000000" w:rsidRDefault="00000000" w:rsidRPr="00000000" w14:paraId="00000253">
      <w:pPr>
        <w:pBdr>
          <w:top w:space="0" w:sz="0" w:val="nil"/>
          <w:left w:space="0" w:sz="0" w:val="nil"/>
          <w:bottom w:space="0" w:sz="0" w:val="nil"/>
          <w:right w:space="0" w:sz="0" w:val="nil"/>
          <w:between w:space="0" w:sz="0" w:val="nil"/>
        </w:pBdr>
        <w:spacing w:line="276" w:lineRule="auto"/>
        <w:ind w:left="360" w:hanging="720"/>
        <w:rPr>
          <w:b w:val="1"/>
          <w:color w:val="548dd4"/>
          <w:sz w:val="22"/>
          <w:szCs w:val="22"/>
        </w:rPr>
      </w:pPr>
      <w:r w:rsidDel="00000000" w:rsidR="00000000" w:rsidRPr="00000000">
        <w:rPr>
          <w:color w:val="0092d1"/>
          <w:sz w:val="22"/>
          <w:szCs w:val="22"/>
          <w:rtl w:val="0"/>
        </w:rPr>
        <w:t xml:space="preserve">      </w:t>
      </w:r>
      <w:hyperlink r:id="rId23">
        <w:r w:rsidDel="00000000" w:rsidR="00000000" w:rsidRPr="00000000">
          <w:rPr>
            <w:color w:val="2e74c5"/>
            <w:u w:val="single"/>
            <w:rtl w:val="0"/>
          </w:rPr>
          <w:t xml:space="preserve">https://www.unops.org/english/Opportunities/suppliers/how-we-procure/Pages/default.aspx</w:t>
        </w:r>
      </w:hyperlink>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254">
      <w:pPr>
        <w:pBdr>
          <w:top w:space="0" w:sz="0" w:val="nil"/>
          <w:left w:space="0" w:sz="0" w:val="nil"/>
          <w:bottom w:space="0" w:sz="0" w:val="nil"/>
          <w:right w:space="0" w:sz="0" w:val="nil"/>
          <w:between w:space="0" w:sz="0" w:val="nil"/>
        </w:pBdr>
        <w:spacing w:line="276" w:lineRule="auto"/>
        <w:ind w:left="360" w:hanging="720"/>
        <w:rPr>
          <w:color w:val="000000"/>
        </w:rPr>
      </w:pPr>
      <w:r w:rsidDel="00000000" w:rsidR="00000000" w:rsidRPr="00000000">
        <w:rPr>
          <w:rtl w:val="0"/>
        </w:rPr>
      </w:r>
    </w:p>
    <w:p w:rsidR="00000000" w:rsidDel="00000000" w:rsidP="00000000" w:rsidRDefault="00000000" w:rsidRPr="00000000" w14:paraId="00000255">
      <w:pPr>
        <w:pBdr>
          <w:top w:space="0" w:sz="0" w:val="nil"/>
          <w:left w:space="0" w:sz="0" w:val="nil"/>
          <w:bottom w:space="0" w:sz="0" w:val="nil"/>
          <w:right w:space="0" w:sz="0" w:val="nil"/>
          <w:between w:space="0" w:sz="0" w:val="nil"/>
        </w:pBdr>
        <w:spacing w:line="276" w:lineRule="auto"/>
        <w:ind w:left="360" w:hanging="720"/>
        <w:rPr>
          <w:color w:val="000000"/>
        </w:rPr>
      </w:pPr>
      <w:r w:rsidDel="00000000" w:rsidR="00000000" w:rsidRPr="00000000">
        <w:rPr>
          <w:color w:val="000000"/>
          <w:rtl w:val="0"/>
        </w:rPr>
        <w:t xml:space="preserve">       UNOPS would like to highlight the following </w:t>
      </w:r>
      <w:r w:rsidDel="00000000" w:rsidR="00000000" w:rsidRPr="00000000">
        <w:rPr>
          <w:b w:val="1"/>
          <w:color w:val="000000"/>
          <w:rtl w:val="0"/>
        </w:rPr>
        <w:t xml:space="preserve">Condition</w:t>
      </w:r>
      <w:r w:rsidDel="00000000" w:rsidR="00000000" w:rsidRPr="00000000">
        <w:rPr>
          <w:b w:val="1"/>
          <w:rtl w:val="0"/>
        </w:rPr>
        <w:t xml:space="preserve">s</w:t>
      </w:r>
      <w:r w:rsidDel="00000000" w:rsidR="00000000" w:rsidRPr="00000000">
        <w:rPr>
          <w:b w:val="1"/>
          <w:color w:val="000000"/>
          <w:rtl w:val="0"/>
        </w:rPr>
        <w:t xml:space="preserve"> for UNOPS Contracts</w:t>
      </w:r>
      <w:r w:rsidDel="00000000" w:rsidR="00000000" w:rsidRPr="00000000">
        <w:rPr>
          <w:color w:val="000000"/>
          <w:rtl w:val="0"/>
        </w:rPr>
        <w:t xml:space="preserve">: </w:t>
      </w:r>
    </w:p>
    <w:p w:rsidR="00000000" w:rsidDel="00000000" w:rsidP="00000000" w:rsidRDefault="00000000" w:rsidRPr="00000000" w14:paraId="00000256">
      <w:pPr>
        <w:pBdr>
          <w:top w:space="0" w:sz="0" w:val="nil"/>
          <w:left w:space="0" w:sz="0" w:val="nil"/>
          <w:bottom w:space="0" w:sz="0" w:val="nil"/>
          <w:right w:space="0" w:sz="0" w:val="nil"/>
          <w:between w:space="0" w:sz="0" w:val="nil"/>
        </w:pBdr>
        <w:spacing w:line="276" w:lineRule="auto"/>
        <w:ind w:left="360" w:hanging="720"/>
        <w:rPr>
          <w:b w:val="1"/>
          <w:color w:val="548dd4"/>
          <w:sz w:val="22"/>
          <w:szCs w:val="22"/>
        </w:rPr>
      </w:pPr>
      <w:r w:rsidDel="00000000" w:rsidR="00000000" w:rsidRPr="00000000">
        <w:rPr>
          <w:rtl w:val="0"/>
        </w:rPr>
      </w:r>
    </w:p>
    <w:p w:rsidR="00000000" w:rsidDel="00000000" w:rsidP="00000000" w:rsidRDefault="00000000" w:rsidRPr="00000000" w14:paraId="00000257">
      <w:pPr>
        <w:numPr>
          <w:ilvl w:val="0"/>
          <w:numId w:val="9"/>
        </w:numPr>
        <w:pBdr>
          <w:top w:space="0" w:sz="0" w:val="nil"/>
          <w:left w:space="0" w:sz="0" w:val="nil"/>
          <w:bottom w:space="0" w:sz="0" w:val="nil"/>
          <w:right w:space="0" w:sz="0" w:val="nil"/>
          <w:between w:space="0" w:sz="0" w:val="nil"/>
        </w:pBdr>
        <w:spacing w:line="276" w:lineRule="auto"/>
        <w:ind w:left="1260" w:hanging="360"/>
        <w:rPr>
          <w:color w:val="000000"/>
        </w:rPr>
      </w:pPr>
      <w:r w:rsidDel="00000000" w:rsidR="00000000" w:rsidRPr="00000000">
        <w:rPr>
          <w:color w:val="000000"/>
          <w:rtl w:val="0"/>
        </w:rPr>
        <w:t xml:space="preserve">Article 2 – Responsibility for Employees</w:t>
      </w:r>
    </w:p>
    <w:p w:rsidR="00000000" w:rsidDel="00000000" w:rsidP="00000000" w:rsidRDefault="00000000" w:rsidRPr="00000000" w14:paraId="00000258">
      <w:pPr>
        <w:numPr>
          <w:ilvl w:val="0"/>
          <w:numId w:val="9"/>
        </w:numPr>
        <w:pBdr>
          <w:top w:space="0" w:sz="0" w:val="nil"/>
          <w:left w:space="0" w:sz="0" w:val="nil"/>
          <w:bottom w:space="0" w:sz="0" w:val="nil"/>
          <w:right w:space="0" w:sz="0" w:val="nil"/>
          <w:between w:space="0" w:sz="0" w:val="nil"/>
        </w:pBdr>
        <w:spacing w:line="276" w:lineRule="auto"/>
        <w:ind w:left="1260" w:hanging="360"/>
        <w:rPr>
          <w:color w:val="000000"/>
        </w:rPr>
      </w:pPr>
      <w:r w:rsidDel="00000000" w:rsidR="00000000" w:rsidRPr="00000000">
        <w:rPr>
          <w:color w:val="000000"/>
          <w:rtl w:val="0"/>
        </w:rPr>
        <w:t xml:space="preserve">Article 3 - Assignment of Personnel</w:t>
      </w:r>
    </w:p>
    <w:p w:rsidR="00000000" w:rsidDel="00000000" w:rsidP="00000000" w:rsidRDefault="00000000" w:rsidRPr="00000000" w14:paraId="00000259">
      <w:pPr>
        <w:numPr>
          <w:ilvl w:val="0"/>
          <w:numId w:val="9"/>
        </w:numPr>
        <w:pBdr>
          <w:top w:space="0" w:sz="0" w:val="nil"/>
          <w:left w:space="0" w:sz="0" w:val="nil"/>
          <w:bottom w:space="0" w:sz="0" w:val="nil"/>
          <w:right w:space="0" w:sz="0" w:val="nil"/>
          <w:between w:space="0" w:sz="0" w:val="nil"/>
        </w:pBdr>
        <w:spacing w:line="276" w:lineRule="auto"/>
        <w:ind w:left="1260" w:hanging="360"/>
        <w:rPr>
          <w:color w:val="000000"/>
        </w:rPr>
      </w:pPr>
      <w:r w:rsidDel="00000000" w:rsidR="00000000" w:rsidRPr="00000000">
        <w:rPr>
          <w:color w:val="000000"/>
          <w:rtl w:val="0"/>
        </w:rPr>
        <w:t xml:space="preserve">Article 6 – Insurance and Liability</w:t>
      </w:r>
    </w:p>
    <w:p w:rsidR="00000000" w:rsidDel="00000000" w:rsidP="00000000" w:rsidRDefault="00000000" w:rsidRPr="00000000" w14:paraId="0000025A">
      <w:pPr>
        <w:numPr>
          <w:ilvl w:val="0"/>
          <w:numId w:val="9"/>
        </w:numPr>
        <w:pBdr>
          <w:top w:space="0" w:sz="0" w:val="nil"/>
          <w:left w:space="0" w:sz="0" w:val="nil"/>
          <w:bottom w:space="0" w:sz="0" w:val="nil"/>
          <w:right w:space="0" w:sz="0" w:val="nil"/>
          <w:between w:space="0" w:sz="0" w:val="nil"/>
        </w:pBdr>
        <w:spacing w:line="276" w:lineRule="auto"/>
        <w:ind w:left="1260" w:hanging="360"/>
        <w:rPr/>
      </w:pPr>
      <w:r w:rsidDel="00000000" w:rsidR="00000000" w:rsidRPr="00000000">
        <w:rPr>
          <w:color w:val="000000"/>
          <w:rtl w:val="0"/>
        </w:rPr>
        <w:t xml:space="preserve">Article 9 – Copyright,</w:t>
      </w:r>
      <w:r w:rsidDel="00000000" w:rsidR="00000000" w:rsidRPr="00000000">
        <w:rPr>
          <w:rtl w:val="0"/>
        </w:rPr>
        <w:t xml:space="preserve"> </w:t>
      </w:r>
      <w:r w:rsidDel="00000000" w:rsidR="00000000" w:rsidRPr="00000000">
        <w:rPr>
          <w:color w:val="000000"/>
          <w:rtl w:val="0"/>
        </w:rPr>
        <w:t xml:space="preserve">Patents and Other Proprietary Rights</w:t>
      </w:r>
      <w:r w:rsidDel="00000000" w:rsidR="00000000" w:rsidRPr="00000000">
        <w:rPr>
          <w:rtl w:val="0"/>
        </w:rPr>
      </w:r>
    </w:p>
    <w:p w:rsidR="00000000" w:rsidDel="00000000" w:rsidP="00000000" w:rsidRDefault="00000000" w:rsidRPr="00000000" w14:paraId="0000025B">
      <w:pPr>
        <w:numPr>
          <w:ilvl w:val="0"/>
          <w:numId w:val="9"/>
        </w:numPr>
        <w:pBdr>
          <w:top w:space="0" w:sz="0" w:val="nil"/>
          <w:left w:space="0" w:sz="0" w:val="nil"/>
          <w:bottom w:space="0" w:sz="0" w:val="nil"/>
          <w:right w:space="0" w:sz="0" w:val="nil"/>
          <w:between w:space="0" w:sz="0" w:val="nil"/>
        </w:pBdr>
        <w:spacing w:line="276" w:lineRule="auto"/>
        <w:ind w:left="1260" w:hanging="360"/>
        <w:jc w:val="both"/>
        <w:rPr>
          <w:color w:val="000000"/>
          <w:sz w:val="22"/>
          <w:szCs w:val="22"/>
        </w:rPr>
      </w:pPr>
      <w:r w:rsidDel="00000000" w:rsidR="00000000" w:rsidRPr="00000000">
        <w:rPr>
          <w:color w:val="000000"/>
          <w:rtl w:val="0"/>
        </w:rPr>
        <w:t xml:space="preserve">Article 10 – Publicity, and Use of the Name, Emblem or Official Seal of UNOPS</w:t>
      </w:r>
      <w:r w:rsidDel="00000000" w:rsidR="00000000" w:rsidRPr="00000000">
        <w:rPr>
          <w:rtl w:val="0"/>
        </w:rPr>
      </w:r>
    </w:p>
    <w:p w:rsidR="00000000" w:rsidDel="00000000" w:rsidP="00000000" w:rsidRDefault="00000000" w:rsidRPr="00000000" w14:paraId="0000025C">
      <w:pPr>
        <w:numPr>
          <w:ilvl w:val="0"/>
          <w:numId w:val="9"/>
        </w:numPr>
        <w:pBdr>
          <w:top w:space="0" w:sz="0" w:val="nil"/>
          <w:left w:space="0" w:sz="0" w:val="nil"/>
          <w:bottom w:space="0" w:sz="0" w:val="nil"/>
          <w:right w:space="0" w:sz="0" w:val="nil"/>
          <w:between w:space="0" w:sz="0" w:val="nil"/>
        </w:pBdr>
        <w:spacing w:after="200" w:line="276" w:lineRule="auto"/>
        <w:ind w:left="1260" w:hanging="360"/>
        <w:jc w:val="both"/>
        <w:rPr>
          <w:color w:val="000000"/>
          <w:sz w:val="22"/>
          <w:szCs w:val="22"/>
        </w:rPr>
      </w:pPr>
      <w:r w:rsidDel="00000000" w:rsidR="00000000" w:rsidRPr="00000000">
        <w:rPr>
          <w:color w:val="000000"/>
          <w:rtl w:val="0"/>
        </w:rPr>
        <w:t xml:space="preserve">Article 13 – Termination. </w:t>
      </w:r>
      <w:r w:rsidDel="00000000" w:rsidR="00000000" w:rsidRPr="00000000">
        <w:rPr>
          <w:rtl w:val="0"/>
        </w:rPr>
      </w:r>
    </w:p>
    <w:sectPr>
      <w:headerReference r:id="rId24" w:type="default"/>
      <w:headerReference r:id="rId25" w:type="first"/>
      <w:headerReference r:id="rId26" w:type="even"/>
      <w:footerReference r:id="rId27" w:type="default"/>
      <w:footerReference r:id="rId28" w:type="first"/>
      <w:footerReference r:id="rId29" w:type="even"/>
      <w:pgSz w:h="16839" w:w="11907" w:orient="portrait"/>
      <w:pgMar w:bottom="990" w:top="1530" w:left="1620"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64">
    <w:pPr>
      <w:tabs>
        <w:tab w:val="left" w:pos="468"/>
        <w:tab w:val="right" w:pos="9753"/>
      </w:tabs>
      <w:ind w:left="-1440" w:firstLine="1440"/>
      <w:rPr>
        <w:sz w:val="16"/>
        <w:szCs w:val="16"/>
      </w:rPr>
    </w:pPr>
    <w:r w:rsidDel="00000000" w:rsidR="00000000" w:rsidRPr="00000000">
      <w:rPr>
        <w:sz w:val="16"/>
        <w:szCs w:val="16"/>
        <w:rtl w:val="0"/>
      </w:rPr>
      <w:tab/>
    </w:r>
  </w:p>
  <w:tbl>
    <w:tblPr>
      <w:tblStyle w:val="Table12"/>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265">
          <w:pPr>
            <w:pBdr>
              <w:top w:space="0" w:sz="0" w:val="nil"/>
              <w:left w:space="0" w:sz="0" w:val="nil"/>
              <w:bottom w:space="0" w:sz="0" w:val="nil"/>
              <w:right w:space="0" w:sz="0" w:val="nil"/>
              <w:between w:space="0" w:sz="0" w:val="nil"/>
            </w:pBdr>
            <w:tabs>
              <w:tab w:val="center" w:pos="4320"/>
              <w:tab w:val="right" w:pos="8640"/>
            </w:tabs>
            <w:rPr>
              <w:rFonts w:ascii="Arial" w:cs="Arial" w:eastAsia="Arial" w:hAnsi="Arial"/>
              <w:color w:val="000000"/>
              <w:sz w:val="18"/>
              <w:szCs w:val="18"/>
            </w:rPr>
          </w:pPr>
          <w:r w:rsidDel="00000000" w:rsidR="00000000" w:rsidRPr="00000000">
            <w:rPr>
              <w:color w:val="000000"/>
              <w:sz w:val="18"/>
              <w:szCs w:val="18"/>
            </w:rPr>
            <w:drawing>
              <wp:inline distB="0" distT="0" distL="0" distR="0">
                <wp:extent cx="844475" cy="144000"/>
                <wp:effectExtent b="0" l="0" r="0" t="0"/>
                <wp:docPr id="7"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44475" cy="1440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266">
          <w:pPr>
            <w:pBdr>
              <w:top w:space="0" w:sz="0" w:val="nil"/>
              <w:left w:space="0" w:sz="0" w:val="nil"/>
              <w:bottom w:space="0" w:sz="0" w:val="nil"/>
              <w:right w:space="0" w:sz="0" w:val="nil"/>
              <w:between w:space="0" w:sz="0" w:val="nil"/>
            </w:pBdr>
            <w:tabs>
              <w:tab w:val="center" w:pos="4320"/>
              <w:tab w:val="right" w:pos="8640"/>
            </w:tabs>
            <w:jc w:val="center"/>
            <w:rPr>
              <w:rFonts w:ascii="Arial" w:cs="Arial" w:eastAsia="Arial" w:hAnsi="Arial"/>
              <w:color w:val="000000"/>
              <w:sz w:val="18"/>
              <w:szCs w:val="18"/>
            </w:rPr>
          </w:pPr>
          <w:r w:rsidDel="00000000" w:rsidR="00000000" w:rsidRPr="00000000">
            <w:rPr>
              <w:color w:val="000000"/>
              <w:sz w:val="18"/>
              <w:szCs w:val="18"/>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267">
    <w:pPr>
      <w:tabs>
        <w:tab w:val="left" w:pos="468"/>
        <w:tab w:val="right" w:pos="9753"/>
      </w:tabs>
      <w:rPr>
        <w:sz w:val="16"/>
        <w:szCs w:val="16"/>
      </w:rPr>
    </w:pPr>
    <w:r w:rsidDel="00000000" w:rsidR="00000000" w:rsidRPr="00000000">
      <w:rPr>
        <w:rtl w:val="0"/>
      </w:rPr>
    </w:r>
  </w:p>
  <w:p w:rsidR="00000000" w:rsidDel="00000000" w:rsidP="00000000" w:rsidRDefault="00000000" w:rsidRPr="00000000" w14:paraId="00000268">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69">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6A">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26B">
      <w:pPr>
        <w:rPr/>
      </w:pPr>
      <w:r w:rsidDel="00000000" w:rsidR="00000000" w:rsidRPr="00000000">
        <w:rPr>
          <w:rStyle w:val="FootnoteReference"/>
          <w:vertAlign w:val="superscript"/>
        </w:rPr>
        <w:footnoteRef/>
      </w:r>
      <w:r w:rsidDel="00000000" w:rsidR="00000000" w:rsidRPr="00000000">
        <w:rPr>
          <w:rtl w:val="0"/>
        </w:rPr>
        <w:t xml:space="preserve"> Ref </w:t>
      </w:r>
      <w:hyperlink r:id="rId1">
        <w:r w:rsidDel="00000000" w:rsidR="00000000" w:rsidRPr="00000000">
          <w:rPr>
            <w:color w:val="1155cc"/>
            <w:u w:val="single"/>
            <w:rtl w:val="0"/>
          </w:rPr>
          <w:t xml:space="preserve">IMAS 06.10</w:t>
        </w:r>
      </w:hyperlink>
      <w:r w:rsidDel="00000000" w:rsidR="00000000" w:rsidRPr="00000000">
        <w:rPr>
          <w:rtl w:val="0"/>
        </w:rPr>
        <w:t xml:space="preserve"> Management of Training. The package should not just contain the lesson to be delivered but also a set of instructor notes, handouts and/or manuals for students, training programme,  student record and evaluation formats (eg, tests exam, theory, practical, etc.) to enable not just the training but also to manage that delivery and maintain records of student performance.</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5D">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5E">
    <w:pPr>
      <w:widowControl w:val="0"/>
      <w:pBdr>
        <w:top w:space="0" w:sz="0" w:val="nil"/>
        <w:left w:space="0" w:sz="0" w:val="nil"/>
        <w:bottom w:space="0" w:sz="0" w:val="nil"/>
        <w:right w:space="0" w:sz="0" w:val="nil"/>
        <w:between w:space="0" w:sz="0" w:val="nil"/>
      </w:pBdr>
      <w:spacing w:line="276" w:lineRule="auto"/>
      <w:rPr>
        <w:rFonts w:ascii="Calibri" w:cs="Calibri" w:eastAsia="Calibri" w:hAnsi="Calibri"/>
        <w:color w:val="000000"/>
        <w:sz w:val="22"/>
        <w:szCs w:val="22"/>
      </w:rPr>
    </w:pPr>
    <w:r w:rsidDel="00000000" w:rsidR="00000000" w:rsidRPr="00000000">
      <w:rPr>
        <w:rtl w:val="0"/>
      </w:rPr>
    </w:r>
  </w:p>
  <w:tbl>
    <w:tblPr>
      <w:tblStyle w:val="Table11"/>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rPr>
        <w:cantSplit w:val="0"/>
        <w:tblHeader w:val="0"/>
      </w:trPr>
      <w:tc>
        <w:tcPr/>
        <w:p w:rsidR="00000000" w:rsidDel="00000000" w:rsidP="00000000" w:rsidRDefault="00000000" w:rsidRPr="00000000" w14:paraId="0000025F">
          <w:pPr>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PSC </w:t>
          </w:r>
          <w:r w:rsidDel="00000000" w:rsidR="00000000" w:rsidRPr="00000000">
            <w:rPr>
              <w:rFonts w:ascii="Arial" w:cs="Arial" w:eastAsia="Arial" w:hAnsi="Arial"/>
              <w:sz w:val="18"/>
              <w:szCs w:val="18"/>
              <w:rtl w:val="0"/>
            </w:rPr>
            <w:t xml:space="preserve">3/2021</w:t>
          </w:r>
          <w:r w:rsidDel="00000000" w:rsidR="00000000" w:rsidRPr="00000000">
            <w:rPr>
              <w:rFonts w:ascii="Arial" w:cs="Arial" w:eastAsia="Arial" w:hAnsi="Arial"/>
              <w:color w:val="000000"/>
              <w:sz w:val="18"/>
              <w:szCs w:val="18"/>
              <w:rtl w:val="0"/>
            </w:rPr>
            <w:t xml:space="preserve"> Update</w:t>
          </w:r>
        </w:p>
        <w:p w:rsidR="00000000" w:rsidDel="00000000" w:rsidP="00000000" w:rsidRDefault="00000000" w:rsidRPr="00000000" w14:paraId="00000260">
          <w:pPr>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color w:val="000000"/>
              <w:sz w:val="18"/>
              <w:szCs w:val="18"/>
            </w:rPr>
          </w:pPr>
          <w:r w:rsidDel="00000000" w:rsidR="00000000" w:rsidRPr="00000000">
            <w:rPr>
              <w:rtl w:val="0"/>
            </w:rPr>
          </w:r>
        </w:p>
      </w:tc>
    </w:tr>
  </w:tbl>
  <w:p w:rsidR="00000000" w:rsidDel="00000000" w:rsidP="00000000" w:rsidRDefault="00000000" w:rsidRPr="00000000" w14:paraId="00000261">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p w:rsidR="00000000" w:rsidDel="00000000" w:rsidP="00000000" w:rsidRDefault="00000000" w:rsidRPr="00000000" w14:paraId="00000262">
    <w:pPr>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63">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lowerLetter"/>
      <w:lvlText w:val="%1."/>
      <w:lvlJc w:val="left"/>
      <w:pPr>
        <w:ind w:left="1440" w:hanging="360"/>
      </w:pPr>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1260" w:hanging="360"/>
      </w:pPr>
      <w:rPr>
        <w:rFonts w:ascii="Noto Sans Symbols" w:cs="Noto Sans Symbols" w:eastAsia="Noto Sans Symbols" w:hAnsi="Noto Sans Symbols"/>
      </w:rPr>
    </w:lvl>
    <w:lvl w:ilvl="1">
      <w:start w:val="1"/>
      <w:numFmt w:val="bullet"/>
      <w:lvlText w:val="o"/>
      <w:lvlJc w:val="left"/>
      <w:pPr>
        <w:ind w:left="1980" w:hanging="360"/>
      </w:pPr>
      <w:rPr>
        <w:rFonts w:ascii="Courier New" w:cs="Courier New" w:eastAsia="Courier New" w:hAnsi="Courier New"/>
      </w:rPr>
    </w:lvl>
    <w:lvl w:ilvl="2">
      <w:start w:val="1"/>
      <w:numFmt w:val="bullet"/>
      <w:lvlText w:val="▪"/>
      <w:lvlJc w:val="left"/>
      <w:pPr>
        <w:ind w:left="2700" w:hanging="360"/>
      </w:pPr>
      <w:rPr>
        <w:rFonts w:ascii="Noto Sans Symbols" w:cs="Noto Sans Symbols" w:eastAsia="Noto Sans Symbols" w:hAnsi="Noto Sans Symbols"/>
      </w:rPr>
    </w:lvl>
    <w:lvl w:ilvl="3">
      <w:start w:val="1"/>
      <w:numFmt w:val="bullet"/>
      <w:lvlText w:val="●"/>
      <w:lvlJc w:val="left"/>
      <w:pPr>
        <w:ind w:left="3420" w:hanging="360"/>
      </w:pPr>
      <w:rPr>
        <w:rFonts w:ascii="Noto Sans Symbols" w:cs="Noto Sans Symbols" w:eastAsia="Noto Sans Symbols" w:hAnsi="Noto Sans Symbols"/>
      </w:rPr>
    </w:lvl>
    <w:lvl w:ilvl="4">
      <w:start w:val="1"/>
      <w:numFmt w:val="bullet"/>
      <w:lvlText w:val="o"/>
      <w:lvlJc w:val="left"/>
      <w:pPr>
        <w:ind w:left="4140" w:hanging="360"/>
      </w:pPr>
      <w:rPr>
        <w:rFonts w:ascii="Courier New" w:cs="Courier New" w:eastAsia="Courier New" w:hAnsi="Courier New"/>
      </w:rPr>
    </w:lvl>
    <w:lvl w:ilvl="5">
      <w:start w:val="1"/>
      <w:numFmt w:val="bullet"/>
      <w:lvlText w:val="▪"/>
      <w:lvlJc w:val="left"/>
      <w:pPr>
        <w:ind w:left="4860" w:hanging="360"/>
      </w:pPr>
      <w:rPr>
        <w:rFonts w:ascii="Noto Sans Symbols" w:cs="Noto Sans Symbols" w:eastAsia="Noto Sans Symbols" w:hAnsi="Noto Sans Symbols"/>
      </w:rPr>
    </w:lvl>
    <w:lvl w:ilvl="6">
      <w:start w:val="1"/>
      <w:numFmt w:val="bullet"/>
      <w:lvlText w:val="●"/>
      <w:lvlJc w:val="left"/>
      <w:pPr>
        <w:ind w:left="5580" w:hanging="360"/>
      </w:pPr>
      <w:rPr>
        <w:rFonts w:ascii="Noto Sans Symbols" w:cs="Noto Sans Symbols" w:eastAsia="Noto Sans Symbols" w:hAnsi="Noto Sans Symbols"/>
      </w:rPr>
    </w:lvl>
    <w:lvl w:ilvl="7">
      <w:start w:val="1"/>
      <w:numFmt w:val="bullet"/>
      <w:lvlText w:val="o"/>
      <w:lvlJc w:val="left"/>
      <w:pPr>
        <w:ind w:left="6300" w:hanging="360"/>
      </w:pPr>
      <w:rPr>
        <w:rFonts w:ascii="Courier New" w:cs="Courier New" w:eastAsia="Courier New" w:hAnsi="Courier New"/>
      </w:rPr>
    </w:lvl>
    <w:lvl w:ilvl="8">
      <w:start w:val="1"/>
      <w:numFmt w:val="bullet"/>
      <w:lvlText w:val="▪"/>
      <w:lvlJc w:val="left"/>
      <w:pPr>
        <w:ind w:left="7020" w:hanging="360"/>
      </w:pPr>
      <w:rPr>
        <w:rFonts w:ascii="Noto Sans Symbols" w:cs="Noto Sans Symbols" w:eastAsia="Noto Sans Symbols" w:hAnsi="Noto Sans Symbols"/>
      </w:rPr>
    </w:lvl>
  </w:abstractNum>
  <w:abstractNum w:abstractNumId="1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2">
    <w:lvl w:ilvl="0">
      <w:start w:val="5"/>
      <w:numFmt w:val="decimal"/>
      <w:lvlText w:val="%1."/>
      <w:lvlJc w:val="left"/>
      <w:pPr>
        <w:ind w:left="360" w:hanging="360"/>
      </w:pPr>
      <w:rPr>
        <w:b w:val="0"/>
        <w:i w:val="0"/>
        <w:color w:val="5292c9"/>
        <w:sz w:val="20"/>
        <w:szCs w:val="20"/>
        <w:u w:val="none"/>
      </w:rPr>
    </w:lvl>
    <w:lvl w:ilvl="1">
      <w:start w:val="1"/>
      <w:numFmt w:val="lowerLetter"/>
      <w:lvlText w:val="%2."/>
      <w:lvlJc w:val="left"/>
      <w:pPr>
        <w:ind w:left="2520" w:hanging="360"/>
      </w:pPr>
      <w:rPr/>
    </w:lvl>
    <w:lvl w:ilvl="2">
      <w:start w:val="1"/>
      <w:numFmt w:val="lowerLetter"/>
      <w:lvlText w:val="%3)"/>
      <w:lvlJc w:val="left"/>
      <w:pPr>
        <w:ind w:left="3420" w:hanging="360"/>
      </w:pPr>
      <w:rPr>
        <w:rFonts w:ascii="Calibri" w:cs="Calibri" w:eastAsia="Calibri" w:hAnsi="Calibri"/>
        <w:color w:val="000000"/>
        <w:sz w:val="22"/>
        <w:szCs w:val="22"/>
      </w:rPr>
    </w:lvl>
    <w:lvl w:ilvl="3">
      <w:start w:val="1"/>
      <w:numFmt w:val="decimal"/>
      <w:lvlText w:val="%4."/>
      <w:lvlJc w:val="left"/>
      <w:pPr>
        <w:ind w:left="3960" w:hanging="360"/>
      </w:pPr>
      <w:rPr/>
    </w:lvl>
    <w:lvl w:ilvl="4">
      <w:start w:val="1"/>
      <w:numFmt w:val="lowerLetter"/>
      <w:lvlText w:val="%5."/>
      <w:lvlJc w:val="left"/>
      <w:pPr>
        <w:ind w:left="4680" w:hanging="360"/>
      </w:pPr>
      <w:rPr/>
    </w:lvl>
    <w:lvl w:ilvl="5">
      <w:start w:val="1"/>
      <w:numFmt w:val="lowerRoman"/>
      <w:lvlText w:val="%6."/>
      <w:lvlJc w:val="right"/>
      <w:pPr>
        <w:ind w:left="5400" w:hanging="180"/>
      </w:pPr>
      <w:rPr/>
    </w:lvl>
    <w:lvl w:ilvl="6">
      <w:start w:val="1"/>
      <w:numFmt w:val="decimal"/>
      <w:lvlText w:val="%7."/>
      <w:lvlJc w:val="left"/>
      <w:pPr>
        <w:ind w:left="6120" w:hanging="360"/>
      </w:pPr>
      <w:rPr/>
    </w:lvl>
    <w:lvl w:ilvl="7">
      <w:start w:val="1"/>
      <w:numFmt w:val="lowerLetter"/>
      <w:lvlText w:val="%8."/>
      <w:lvlJc w:val="left"/>
      <w:pPr>
        <w:ind w:left="6840" w:hanging="360"/>
      </w:pPr>
      <w:rPr/>
    </w:lvl>
    <w:lvl w:ilvl="8">
      <w:start w:val="1"/>
      <w:numFmt w:val="lowerRoman"/>
      <w:lvlText w:val="%9."/>
      <w:lvlJc w:val="right"/>
      <w:pPr>
        <w:ind w:left="7560" w:hanging="180"/>
      </w:pPr>
      <w:rPr/>
    </w:lvl>
  </w:abstractNum>
  <w:abstractNum w:abstractNumId="13">
    <w:lvl w:ilvl="0">
      <w:start w:val="2"/>
      <w:numFmt w:val="upperRoman"/>
      <w:lvlText w:val="%1."/>
      <w:lvlJc w:val="left"/>
      <w:pPr>
        <w:ind w:left="1080" w:hanging="720"/>
      </w:pPr>
      <w:rPr>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4">
    <w:lvl w:ilvl="0">
      <w:start w:val="1"/>
      <w:numFmt w:val="decimal"/>
      <w:lvlText w:val="%1."/>
      <w:lvlJc w:val="left"/>
      <w:pPr>
        <w:ind w:left="360" w:hanging="360"/>
      </w:pPr>
      <w:rPr>
        <w:b w:val="0"/>
        <w:i w:val="0"/>
        <w:color w:val="5292c9"/>
        <w:sz w:val="20"/>
        <w:szCs w:val="20"/>
        <w:u w:val="none"/>
      </w:rPr>
    </w:lvl>
    <w:lvl w:ilvl="1">
      <w:start w:val="1"/>
      <w:numFmt w:val="lowerLetter"/>
      <w:lvlText w:val="%2."/>
      <w:lvlJc w:val="left"/>
      <w:pPr>
        <w:ind w:left="2520" w:hanging="360"/>
      </w:pPr>
      <w:rPr/>
    </w:lvl>
    <w:lvl w:ilvl="2">
      <w:start w:val="1"/>
      <w:numFmt w:val="lowerLetter"/>
      <w:lvlText w:val="%3)"/>
      <w:lvlJc w:val="left"/>
      <w:pPr>
        <w:ind w:left="3420" w:hanging="360"/>
      </w:pPr>
      <w:rPr>
        <w:rFonts w:ascii="Calibri" w:cs="Calibri" w:eastAsia="Calibri" w:hAnsi="Calibri"/>
        <w:color w:val="000000"/>
        <w:sz w:val="22"/>
        <w:szCs w:val="22"/>
      </w:rPr>
    </w:lvl>
    <w:lvl w:ilvl="3">
      <w:start w:val="1"/>
      <w:numFmt w:val="decimal"/>
      <w:lvlText w:val="%4."/>
      <w:lvlJc w:val="left"/>
      <w:pPr>
        <w:ind w:left="3960" w:hanging="360"/>
      </w:pPr>
      <w:rPr/>
    </w:lvl>
    <w:lvl w:ilvl="4">
      <w:start w:val="1"/>
      <w:numFmt w:val="lowerLetter"/>
      <w:lvlText w:val="%5."/>
      <w:lvlJc w:val="left"/>
      <w:pPr>
        <w:ind w:left="4680" w:hanging="360"/>
      </w:pPr>
      <w:rPr/>
    </w:lvl>
    <w:lvl w:ilvl="5">
      <w:start w:val="1"/>
      <w:numFmt w:val="lowerRoman"/>
      <w:lvlText w:val="%6."/>
      <w:lvlJc w:val="right"/>
      <w:pPr>
        <w:ind w:left="5400" w:hanging="180"/>
      </w:pPr>
      <w:rPr/>
    </w:lvl>
    <w:lvl w:ilvl="6">
      <w:start w:val="1"/>
      <w:numFmt w:val="decimal"/>
      <w:lvlText w:val="%7."/>
      <w:lvlJc w:val="left"/>
      <w:pPr>
        <w:ind w:left="6120" w:hanging="360"/>
      </w:pPr>
      <w:rPr/>
    </w:lvl>
    <w:lvl w:ilvl="7">
      <w:start w:val="1"/>
      <w:numFmt w:val="lowerLetter"/>
      <w:lvlText w:val="%8."/>
      <w:lvlJc w:val="left"/>
      <w:pPr>
        <w:ind w:left="6840" w:hanging="360"/>
      </w:pPr>
      <w:rPr/>
    </w:lvl>
    <w:lvl w:ilvl="8">
      <w:start w:val="1"/>
      <w:numFmt w:val="lowerRoman"/>
      <w:lvlText w:val="%9."/>
      <w:lvlJc w:val="right"/>
      <w:pPr>
        <w:ind w:left="7560" w:hanging="180"/>
      </w:pPr>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4"/>
      <w:numFmt w:val="upperRoman"/>
      <w:lvlText w:val="%1."/>
      <w:lvlJc w:val="left"/>
      <w:pPr>
        <w:ind w:left="1080" w:hanging="720"/>
      </w:pPr>
      <w:rPr>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1260" w:hanging="360"/>
      </w:pPr>
      <w:rPr>
        <w:rFonts w:ascii="Noto Sans Symbols" w:cs="Noto Sans Symbols" w:eastAsia="Noto Sans Symbols" w:hAnsi="Noto Sans Symbols"/>
      </w:rPr>
    </w:lvl>
    <w:lvl w:ilvl="1">
      <w:start w:val="1"/>
      <w:numFmt w:val="bullet"/>
      <w:lvlText w:val="o"/>
      <w:lvlJc w:val="left"/>
      <w:pPr>
        <w:ind w:left="1980" w:hanging="360"/>
      </w:pPr>
      <w:rPr>
        <w:rFonts w:ascii="Courier New" w:cs="Courier New" w:eastAsia="Courier New" w:hAnsi="Courier New"/>
      </w:rPr>
    </w:lvl>
    <w:lvl w:ilvl="2">
      <w:start w:val="1"/>
      <w:numFmt w:val="bullet"/>
      <w:lvlText w:val="▪"/>
      <w:lvlJc w:val="left"/>
      <w:pPr>
        <w:ind w:left="2700" w:hanging="360"/>
      </w:pPr>
      <w:rPr>
        <w:rFonts w:ascii="Noto Sans Symbols" w:cs="Noto Sans Symbols" w:eastAsia="Noto Sans Symbols" w:hAnsi="Noto Sans Symbols"/>
      </w:rPr>
    </w:lvl>
    <w:lvl w:ilvl="3">
      <w:start w:val="1"/>
      <w:numFmt w:val="bullet"/>
      <w:lvlText w:val="●"/>
      <w:lvlJc w:val="left"/>
      <w:pPr>
        <w:ind w:left="3420" w:hanging="360"/>
      </w:pPr>
      <w:rPr>
        <w:rFonts w:ascii="Noto Sans Symbols" w:cs="Noto Sans Symbols" w:eastAsia="Noto Sans Symbols" w:hAnsi="Noto Sans Symbols"/>
      </w:rPr>
    </w:lvl>
    <w:lvl w:ilvl="4">
      <w:start w:val="1"/>
      <w:numFmt w:val="bullet"/>
      <w:lvlText w:val="o"/>
      <w:lvlJc w:val="left"/>
      <w:pPr>
        <w:ind w:left="4140" w:hanging="360"/>
      </w:pPr>
      <w:rPr>
        <w:rFonts w:ascii="Courier New" w:cs="Courier New" w:eastAsia="Courier New" w:hAnsi="Courier New"/>
      </w:rPr>
    </w:lvl>
    <w:lvl w:ilvl="5">
      <w:start w:val="1"/>
      <w:numFmt w:val="bullet"/>
      <w:lvlText w:val="▪"/>
      <w:lvlJc w:val="left"/>
      <w:pPr>
        <w:ind w:left="4860" w:hanging="360"/>
      </w:pPr>
      <w:rPr>
        <w:rFonts w:ascii="Noto Sans Symbols" w:cs="Noto Sans Symbols" w:eastAsia="Noto Sans Symbols" w:hAnsi="Noto Sans Symbols"/>
      </w:rPr>
    </w:lvl>
    <w:lvl w:ilvl="6">
      <w:start w:val="1"/>
      <w:numFmt w:val="bullet"/>
      <w:lvlText w:val="●"/>
      <w:lvlJc w:val="left"/>
      <w:pPr>
        <w:ind w:left="5580" w:hanging="360"/>
      </w:pPr>
      <w:rPr>
        <w:rFonts w:ascii="Noto Sans Symbols" w:cs="Noto Sans Symbols" w:eastAsia="Noto Sans Symbols" w:hAnsi="Noto Sans Symbols"/>
      </w:rPr>
    </w:lvl>
    <w:lvl w:ilvl="7">
      <w:start w:val="1"/>
      <w:numFmt w:val="bullet"/>
      <w:lvlText w:val="o"/>
      <w:lvlJc w:val="left"/>
      <w:pPr>
        <w:ind w:left="6300" w:hanging="360"/>
      </w:pPr>
      <w:rPr>
        <w:rFonts w:ascii="Courier New" w:cs="Courier New" w:eastAsia="Courier New" w:hAnsi="Courier New"/>
      </w:rPr>
    </w:lvl>
    <w:lvl w:ilvl="8">
      <w:start w:val="1"/>
      <w:numFmt w:val="bullet"/>
      <w:lvlText w:val="▪"/>
      <w:lvlJc w:val="left"/>
      <w:pPr>
        <w:ind w:left="7020" w:hanging="360"/>
      </w:pPr>
      <w:rPr>
        <w:rFonts w:ascii="Noto Sans Symbols" w:cs="Noto Sans Symbols" w:eastAsia="Noto Sans Symbols" w:hAnsi="Noto Sans Symbols"/>
      </w:rPr>
    </w:lvl>
  </w:abstractNum>
  <w:abstractNum w:abstractNumI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8"/>
      <w:numFmt w:val="decimal"/>
      <w:lvlText w:val="%1."/>
      <w:lvlJc w:val="left"/>
      <w:pPr>
        <w:ind w:left="36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lvl w:ilvl="0">
      <w:start w:val="1"/>
      <w:numFmt w:val="upperRoman"/>
      <w:lvlText w:val="%1."/>
      <w:lvlJc w:val="left"/>
      <w:pPr>
        <w:ind w:left="1080" w:hanging="720"/>
      </w:pPr>
      <w:rPr>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lvl w:ilvl="0">
      <w:start w:val="1"/>
      <w:numFmt w:val="bullet"/>
      <w:lvlText w:val="●"/>
      <w:lvlJc w:val="left"/>
      <w:pPr>
        <w:ind w:left="1260" w:hanging="360"/>
      </w:pPr>
      <w:rPr>
        <w:rFonts w:ascii="Noto Sans Symbols" w:cs="Noto Sans Symbols" w:eastAsia="Noto Sans Symbols" w:hAnsi="Noto Sans Symbols"/>
      </w:rPr>
    </w:lvl>
    <w:lvl w:ilvl="1">
      <w:start w:val="1"/>
      <w:numFmt w:val="bullet"/>
      <w:lvlText w:val="o"/>
      <w:lvlJc w:val="left"/>
      <w:pPr>
        <w:ind w:left="1980" w:hanging="360"/>
      </w:pPr>
      <w:rPr>
        <w:rFonts w:ascii="Courier New" w:cs="Courier New" w:eastAsia="Courier New" w:hAnsi="Courier New"/>
      </w:rPr>
    </w:lvl>
    <w:lvl w:ilvl="2">
      <w:start w:val="1"/>
      <w:numFmt w:val="bullet"/>
      <w:lvlText w:val="▪"/>
      <w:lvlJc w:val="left"/>
      <w:pPr>
        <w:ind w:left="2700" w:hanging="360"/>
      </w:pPr>
      <w:rPr>
        <w:rFonts w:ascii="Noto Sans Symbols" w:cs="Noto Sans Symbols" w:eastAsia="Noto Sans Symbols" w:hAnsi="Noto Sans Symbols"/>
      </w:rPr>
    </w:lvl>
    <w:lvl w:ilvl="3">
      <w:start w:val="1"/>
      <w:numFmt w:val="bullet"/>
      <w:lvlText w:val="●"/>
      <w:lvlJc w:val="left"/>
      <w:pPr>
        <w:ind w:left="3420" w:hanging="360"/>
      </w:pPr>
      <w:rPr>
        <w:rFonts w:ascii="Noto Sans Symbols" w:cs="Noto Sans Symbols" w:eastAsia="Noto Sans Symbols" w:hAnsi="Noto Sans Symbols"/>
      </w:rPr>
    </w:lvl>
    <w:lvl w:ilvl="4">
      <w:start w:val="1"/>
      <w:numFmt w:val="bullet"/>
      <w:lvlText w:val="o"/>
      <w:lvlJc w:val="left"/>
      <w:pPr>
        <w:ind w:left="4140" w:hanging="360"/>
      </w:pPr>
      <w:rPr>
        <w:rFonts w:ascii="Courier New" w:cs="Courier New" w:eastAsia="Courier New" w:hAnsi="Courier New"/>
      </w:rPr>
    </w:lvl>
    <w:lvl w:ilvl="5">
      <w:start w:val="1"/>
      <w:numFmt w:val="bullet"/>
      <w:lvlText w:val="▪"/>
      <w:lvlJc w:val="left"/>
      <w:pPr>
        <w:ind w:left="4860" w:hanging="360"/>
      </w:pPr>
      <w:rPr>
        <w:rFonts w:ascii="Noto Sans Symbols" w:cs="Noto Sans Symbols" w:eastAsia="Noto Sans Symbols" w:hAnsi="Noto Sans Symbols"/>
      </w:rPr>
    </w:lvl>
    <w:lvl w:ilvl="6">
      <w:start w:val="1"/>
      <w:numFmt w:val="bullet"/>
      <w:lvlText w:val="●"/>
      <w:lvlJc w:val="left"/>
      <w:pPr>
        <w:ind w:left="5580" w:hanging="360"/>
      </w:pPr>
      <w:rPr>
        <w:rFonts w:ascii="Noto Sans Symbols" w:cs="Noto Sans Symbols" w:eastAsia="Noto Sans Symbols" w:hAnsi="Noto Sans Symbols"/>
      </w:rPr>
    </w:lvl>
    <w:lvl w:ilvl="7">
      <w:start w:val="1"/>
      <w:numFmt w:val="bullet"/>
      <w:lvlText w:val="o"/>
      <w:lvlJc w:val="left"/>
      <w:pPr>
        <w:ind w:left="6300" w:hanging="360"/>
      </w:pPr>
      <w:rPr>
        <w:rFonts w:ascii="Courier New" w:cs="Courier New" w:eastAsia="Courier New" w:hAnsi="Courier New"/>
      </w:rPr>
    </w:lvl>
    <w:lvl w:ilvl="8">
      <w:start w:val="1"/>
      <w:numFmt w:val="bullet"/>
      <w:lvlText w:val="▪"/>
      <w:lvlJc w:val="left"/>
      <w:pPr>
        <w:ind w:left="7020" w:hanging="360"/>
      </w:pPr>
      <w:rPr>
        <w:rFonts w:ascii="Noto Sans Symbols" w:cs="Noto Sans Symbols" w:eastAsia="Noto Sans Symbols" w:hAnsi="Noto Sans Symbols"/>
      </w:rPr>
    </w:lvl>
  </w:abstractNum>
  <w:abstractNum w:abstractNumId="2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lvl w:ilvl="0">
      <w:start w:val="3"/>
      <w:numFmt w:val="upperRoman"/>
      <w:lvlText w:val="%1."/>
      <w:lvlJc w:val="right"/>
      <w:pPr>
        <w:ind w:left="720" w:hanging="72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e" w:default="1">
    <w:name w:val="Normal"/>
    <w:qFormat w:val="1"/>
    <w:rsid w:val="00DF5F4C"/>
  </w:style>
  <w:style w:type="paragraph" w:styleId="Titolo1">
    <w:name w:val="heading 1"/>
    <w:basedOn w:val="Normale"/>
    <w:next w:val="Normale"/>
    <w:link w:val="Titolo1Carattere"/>
    <w:uiPriority w:val="9"/>
    <w:qFormat w:val="1"/>
    <w:rsid w:val="009969AA"/>
    <w:pPr>
      <w:keepNext w:val="1"/>
      <w:keepLines w:val="1"/>
      <w:spacing w:after="120" w:before="360"/>
      <w:outlineLvl w:val="0"/>
    </w:pPr>
    <w:rPr>
      <w:b w:val="1"/>
      <w:bCs w:val="1"/>
      <w:color w:val="5292c9"/>
      <w:sz w:val="28"/>
      <w:szCs w:val="28"/>
    </w:rPr>
  </w:style>
  <w:style w:type="paragraph" w:styleId="Titolo2">
    <w:name w:val="heading 2"/>
    <w:basedOn w:val="Normale"/>
    <w:next w:val="Normale"/>
    <w:link w:val="Titolo2Carattere"/>
    <w:uiPriority w:val="9"/>
    <w:semiHidden w:val="1"/>
    <w:unhideWhenUsed w:val="1"/>
    <w:qFormat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Titolo3">
    <w:name w:val="heading 3"/>
    <w:basedOn w:val="Normale"/>
    <w:link w:val="Titolo3Carattere"/>
    <w:uiPriority w:val="9"/>
    <w:semiHidden w:val="1"/>
    <w:unhideWhenUsed w:val="1"/>
    <w:qFormat w:val="1"/>
    <w:rsid w:val="00226E7E"/>
    <w:pPr>
      <w:spacing w:after="280"/>
      <w:outlineLvl w:val="2"/>
    </w:pPr>
    <w:rPr>
      <w:b w:val="1"/>
      <w:bCs w:val="1"/>
      <w:sz w:val="22"/>
      <w:szCs w:val="22"/>
    </w:rPr>
  </w:style>
  <w:style w:type="paragraph" w:styleId="Titolo4">
    <w:name w:val="heading 4"/>
    <w:basedOn w:val="Normale"/>
    <w:next w:val="Normale"/>
    <w:link w:val="Titolo4Carattere"/>
    <w:uiPriority w:val="9"/>
    <w:semiHidden w:val="1"/>
    <w:unhideWhenUsed w:val="1"/>
    <w:qFormat w:val="1"/>
    <w:rsid w:val="00443C74"/>
    <w:pPr>
      <w:keepNext w:val="1"/>
      <w:keepLines w:val="1"/>
      <w:spacing w:before="200"/>
      <w:outlineLvl w:val="3"/>
    </w:pPr>
    <w:rPr>
      <w:rFonts w:ascii="Cambria" w:cs="Times New Roman" w:hAnsi="Cambria"/>
      <w:b w:val="1"/>
      <w:bCs w:val="1"/>
      <w:i w:val="1"/>
      <w:iCs w:val="1"/>
      <w:color w:val="4f81bd"/>
    </w:rPr>
  </w:style>
  <w:style w:type="paragraph" w:styleId="Titolo5">
    <w:name w:val="heading 5"/>
    <w:basedOn w:val="Normale"/>
    <w:next w:val="Normale"/>
    <w:link w:val="Titolo5Carattere"/>
    <w:uiPriority w:val="9"/>
    <w:semiHidden w:val="1"/>
    <w:unhideWhenUsed w:val="1"/>
    <w:qFormat w:val="1"/>
    <w:rsid w:val="00FF74EC"/>
    <w:pPr>
      <w:spacing w:after="60" w:before="240"/>
      <w:outlineLvl w:val="4"/>
    </w:pPr>
    <w:rPr>
      <w:rFonts w:ascii="Verdana" w:hAnsi="Verdana"/>
      <w:b w:val="1"/>
      <w:bCs w:val="1"/>
      <w:i w:val="1"/>
      <w:iCs w:val="1"/>
      <w:sz w:val="26"/>
      <w:szCs w:val="26"/>
    </w:rPr>
  </w:style>
  <w:style w:type="paragraph" w:styleId="Titolo6">
    <w:name w:val="heading 6"/>
    <w:basedOn w:val="Normale"/>
    <w:next w:val="Normale"/>
    <w:link w:val="Titolo6Carattere"/>
    <w:uiPriority w:val="9"/>
    <w:semiHidden w:val="1"/>
    <w:unhideWhenUsed w:val="1"/>
    <w:qFormat w:val="1"/>
    <w:rsid w:val="00FF74EC"/>
    <w:pPr>
      <w:spacing w:after="60" w:before="240"/>
      <w:outlineLvl w:val="5"/>
    </w:pPr>
    <w:rPr>
      <w:b w:val="1"/>
      <w:bCs w:val="1"/>
      <w:sz w:val="22"/>
      <w:szCs w:val="22"/>
    </w:rPr>
  </w:style>
  <w:style w:type="paragraph" w:styleId="Titolo7">
    <w:name w:val="heading 7"/>
    <w:basedOn w:val="Normale"/>
    <w:next w:val="Normale"/>
    <w:link w:val="Titolo7Carattere"/>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olo">
    <w:name w:val="Title"/>
    <w:basedOn w:val="Normale"/>
    <w:link w:val="TitoloCarattere"/>
    <w:uiPriority w:val="10"/>
    <w:qFormat w:val="1"/>
    <w:rsid w:val="000F752C"/>
    <w:pPr>
      <w:spacing w:after="60" w:before="240"/>
      <w:jc w:val="center"/>
      <w:outlineLvl w:val="0"/>
    </w:pPr>
    <w:rPr>
      <w:b w:val="1"/>
      <w:bCs w:val="1"/>
      <w:kern w:val="28"/>
      <w:sz w:val="32"/>
      <w:szCs w:val="32"/>
      <w:lang w:eastAsia="en-US" w:val="en-US"/>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paragraph" w:styleId="Testofumetto">
    <w:name w:val="Balloon Text"/>
    <w:basedOn w:val="Normale"/>
    <w:link w:val="TestofumettoCarattere"/>
    <w:uiPriority w:val="99"/>
    <w:rsid w:val="00443C74"/>
    <w:rPr>
      <w:rFonts w:ascii="Tahoma" w:cs="Tahoma" w:hAnsi="Tahoma"/>
      <w:sz w:val="16"/>
      <w:szCs w:val="16"/>
    </w:rPr>
  </w:style>
  <w:style w:type="character" w:styleId="BalloonTextChar" w:customStyle="1">
    <w:name w:val="Balloon Text Char"/>
    <w:basedOn w:val="Carpredefinitoparagrafo"/>
    <w:uiPriority w:val="99"/>
    <w:semiHidden w:val="1"/>
    <w:rsid w:val="00573ED5"/>
    <w:rPr>
      <w:rFonts w:ascii="Lucida Grande" w:hAnsi="Lucida Grande"/>
      <w:sz w:val="18"/>
      <w:szCs w:val="18"/>
    </w:rPr>
  </w:style>
  <w:style w:type="paragraph" w:styleId="Intestazione">
    <w:name w:val="header"/>
    <w:aliases w:val="UNOPS Header"/>
    <w:basedOn w:val="Normale"/>
    <w:link w:val="IntestazioneCarattere"/>
    <w:uiPriority w:val="99"/>
    <w:qFormat w:val="1"/>
    <w:rsid w:val="006F1BAA"/>
    <w:pPr>
      <w:tabs>
        <w:tab w:val="center" w:pos="4320"/>
        <w:tab w:val="right" w:pos="8640"/>
      </w:tabs>
    </w:pPr>
  </w:style>
  <w:style w:type="paragraph" w:styleId="Pidipagina">
    <w:name w:val="footer"/>
    <w:basedOn w:val="Normale"/>
    <w:link w:val="PidipaginaCarattere"/>
    <w:uiPriority w:val="99"/>
    <w:qFormat w:val="1"/>
    <w:rsid w:val="006F1BAA"/>
    <w:pPr>
      <w:tabs>
        <w:tab w:val="center" w:pos="4320"/>
        <w:tab w:val="right" w:pos="8640"/>
      </w:tabs>
    </w:pPr>
  </w:style>
  <w:style w:type="paragraph" w:styleId="NormaleWeb">
    <w:name w:val="Normal (Web)"/>
    <w:basedOn w:val="Normale"/>
    <w:uiPriority w:val="99"/>
    <w:rsid w:val="00226E7E"/>
    <w:pPr>
      <w:spacing w:after="280" w:line="280" w:lineRule="atLeast"/>
      <w:jc w:val="both"/>
    </w:pPr>
    <w:rPr>
      <w:sz w:val="22"/>
      <w:szCs w:val="22"/>
    </w:rPr>
  </w:style>
  <w:style w:type="character" w:styleId="PidipaginaCarattere" w:customStyle="1">
    <w:name w:val="Piè di pagina Carattere"/>
    <w:link w:val="Pidipagina"/>
    <w:uiPriority w:val="99"/>
    <w:rsid w:val="00251914"/>
    <w:rPr>
      <w:sz w:val="24"/>
      <w:szCs w:val="24"/>
    </w:rPr>
  </w:style>
  <w:style w:type="character" w:styleId="TestofumettoCarattere" w:customStyle="1">
    <w:name w:val="Testo fumetto Carattere"/>
    <w:link w:val="Testofumetto"/>
    <w:rsid w:val="00443C74"/>
    <w:rPr>
      <w:rFonts w:ascii="Tahoma" w:cs="Tahoma" w:hAnsi="Tahoma"/>
      <w:sz w:val="16"/>
      <w:szCs w:val="16"/>
    </w:rPr>
  </w:style>
  <w:style w:type="character" w:styleId="Titolo1Carattere" w:customStyle="1">
    <w:name w:val="Titolo 1 Carattere"/>
    <w:link w:val="Titolo1"/>
    <w:rsid w:val="009969AA"/>
    <w:rPr>
      <w:rFonts w:ascii="Arial" w:hAnsi="Arial"/>
      <w:b w:val="1"/>
      <w:bCs w:val="1"/>
      <w:color w:val="5292c9"/>
      <w:sz w:val="28"/>
      <w:szCs w:val="28"/>
      <w:lang w:eastAsia="en-US" w:val="en-US"/>
    </w:rPr>
  </w:style>
  <w:style w:type="character" w:styleId="Titolo4Carattere" w:customStyle="1">
    <w:name w:val="Titolo 4 Carattere"/>
    <w:link w:val="Titolo4"/>
    <w:rsid w:val="00443C74"/>
    <w:rPr>
      <w:rFonts w:ascii="Cambria" w:cs="Times New Roman" w:eastAsia="Times New Roman" w:hAnsi="Cambria"/>
      <w:b w:val="1"/>
      <w:bCs w:val="1"/>
      <w:i w:val="1"/>
      <w:iCs w:val="1"/>
      <w:color w:val="4f81bd"/>
      <w:sz w:val="24"/>
      <w:szCs w:val="24"/>
    </w:rPr>
  </w:style>
  <w:style w:type="paragraph" w:styleId="Paragrafoelenco">
    <w:name w:val="List Paragraph"/>
    <w:basedOn w:val="Normale"/>
    <w:link w:val="ParagrafoelencoCarattere"/>
    <w:uiPriority w:val="34"/>
    <w:qFormat w:val="1"/>
    <w:rsid w:val="00443C74"/>
    <w:pPr>
      <w:spacing w:after="200" w:line="276" w:lineRule="auto"/>
      <w:ind w:left="720"/>
      <w:contextualSpacing w:val="1"/>
    </w:pPr>
    <w:rPr>
      <w:rFonts w:ascii="Calibri" w:eastAsia="Calibri" w:hAnsi="Calibri"/>
      <w:sz w:val="22"/>
      <w:szCs w:val="22"/>
    </w:rPr>
  </w:style>
  <w:style w:type="character" w:styleId="Collegamentoipertestuale">
    <w:name w:val="Hyperlink"/>
    <w:uiPriority w:val="99"/>
    <w:unhideWhenUsed w:val="1"/>
    <w:rsid w:val="00443C74"/>
    <w:rPr>
      <w:color w:val="2e74c5"/>
      <w:u w:val="single"/>
    </w:rPr>
  </w:style>
  <w:style w:type="character" w:styleId="IntestazioneCarattere" w:customStyle="1">
    <w:name w:val="Intestazione Carattere"/>
    <w:aliases w:val="UNOPS Header Carattere"/>
    <w:link w:val="Intestazione"/>
    <w:uiPriority w:val="99"/>
    <w:rsid w:val="00443C74"/>
    <w:rPr>
      <w:sz w:val="24"/>
      <w:szCs w:val="24"/>
    </w:rPr>
  </w:style>
  <w:style w:type="paragraph" w:styleId="Pa0" w:customStyle="1">
    <w:name w:val="Pa0"/>
    <w:basedOn w:val="Normale"/>
    <w:next w:val="Normale"/>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e"/>
    <w:rsid w:val="00443C74"/>
    <w:pPr>
      <w:autoSpaceDE w:val="0"/>
      <w:autoSpaceDN w:val="0"/>
    </w:pPr>
    <w:rPr>
      <w:rFonts w:eastAsia="Calibri"/>
      <w:color w:val="000000"/>
    </w:rPr>
  </w:style>
  <w:style w:type="paragraph" w:styleId="BodyText1" w:customStyle="1">
    <w:name w:val="Body Text 1"/>
    <w:basedOn w:val="Normale"/>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e"/>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Grigliatabella">
    <w:name w:val="Table Grid"/>
    <w:basedOn w:val="Tabellanormale"/>
    <w:uiPriority w:val="5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Enfasicorsivo">
    <w:name w:val="Emphasis"/>
    <w:qFormat w:val="1"/>
    <w:rsid w:val="00FA3AF5"/>
    <w:rPr>
      <w:i w:val="1"/>
      <w:iCs w:val="1"/>
    </w:rPr>
  </w:style>
  <w:style w:type="character" w:styleId="Titolo2Carattere" w:customStyle="1">
    <w:name w:val="Titolo 2 Carattere"/>
    <w:basedOn w:val="Carpredefinitoparagrafo"/>
    <w:link w:val="Titolo2"/>
    <w:uiPriority w:val="9"/>
    <w:rsid w:val="00FF74EC"/>
    <w:rPr>
      <w:rFonts w:asciiTheme="majorHAnsi" w:cstheme="majorBidi" w:eastAsiaTheme="majorEastAsia" w:hAnsiTheme="majorHAnsi"/>
      <w:b w:val="1"/>
      <w:bCs w:val="1"/>
      <w:i w:val="1"/>
      <w:iCs w:val="1"/>
      <w:sz w:val="28"/>
      <w:szCs w:val="28"/>
      <w:lang w:eastAsia="en-US" w:val="en-US"/>
    </w:rPr>
  </w:style>
  <w:style w:type="character" w:styleId="Titolo5Carattere" w:customStyle="1">
    <w:name w:val="Titolo 5 Carattere"/>
    <w:basedOn w:val="Carpredefinitoparagrafo"/>
    <w:link w:val="Titolo5"/>
    <w:rsid w:val="00FF74EC"/>
    <w:rPr>
      <w:rFonts w:ascii="Verdana" w:hAnsi="Verdana"/>
      <w:b w:val="1"/>
      <w:bCs w:val="1"/>
      <w:i w:val="1"/>
      <w:iCs w:val="1"/>
      <w:sz w:val="26"/>
      <w:szCs w:val="26"/>
    </w:rPr>
  </w:style>
  <w:style w:type="character" w:styleId="Titolo6Carattere" w:customStyle="1">
    <w:name w:val="Titolo 6 Carattere"/>
    <w:basedOn w:val="Carpredefinitoparagrafo"/>
    <w:link w:val="Titolo6"/>
    <w:uiPriority w:val="9"/>
    <w:rsid w:val="00FF74EC"/>
    <w:rPr>
      <w:b w:val="1"/>
      <w:bCs w:val="1"/>
      <w:sz w:val="22"/>
      <w:szCs w:val="22"/>
    </w:rPr>
  </w:style>
  <w:style w:type="paragraph" w:styleId="Corpodeltesto3">
    <w:name w:val="Body Text 3"/>
    <w:basedOn w:val="Normale"/>
    <w:link w:val="Corpodeltesto3Carattere"/>
    <w:rsid w:val="00FF74EC"/>
    <w:pPr>
      <w:jc w:val="both"/>
    </w:pPr>
    <w:rPr>
      <w:rFonts w:ascii="Verdana" w:eastAsia="Arial Unicode MS" w:hAnsi="Verdana"/>
    </w:rPr>
  </w:style>
  <w:style w:type="character" w:styleId="Corpodeltesto3Carattere" w:customStyle="1">
    <w:name w:val="Corpo del testo 3 Carattere"/>
    <w:basedOn w:val="Carpredefinitoparagrafo"/>
    <w:link w:val="Corpodeltesto3"/>
    <w:rsid w:val="00FF74EC"/>
    <w:rPr>
      <w:rFonts w:ascii="Verdana" w:eastAsia="Arial Unicode MS" w:hAnsi="Verdana"/>
      <w:szCs w:val="24"/>
    </w:rPr>
  </w:style>
  <w:style w:type="character" w:styleId="Numeropagina">
    <w:name w:val="page number"/>
    <w:rsid w:val="00FF74EC"/>
  </w:style>
  <w:style w:type="character" w:styleId="Enfasigrassetto">
    <w:name w:val="Strong"/>
    <w:uiPriority w:val="22"/>
    <w:qFormat w:val="1"/>
    <w:rsid w:val="00FF74EC"/>
    <w:rPr>
      <w:b w:val="1"/>
      <w:bCs w:val="1"/>
    </w:rPr>
  </w:style>
  <w:style w:type="paragraph" w:styleId="Corpodeltesto2">
    <w:name w:val="Body Text 2"/>
    <w:basedOn w:val="Normale"/>
    <w:link w:val="Corpodeltesto2Carattere"/>
    <w:rsid w:val="00FF74EC"/>
    <w:rPr>
      <w:rFonts w:ascii="Verdana" w:hAnsi="Verdana"/>
      <w:i w:val="1"/>
      <w:iCs w:val="1"/>
    </w:rPr>
  </w:style>
  <w:style w:type="character" w:styleId="Corpodeltesto2Carattere" w:customStyle="1">
    <w:name w:val="Corpo del testo 2 Carattere"/>
    <w:basedOn w:val="Carpredefinitoparagrafo"/>
    <w:link w:val="Corpodeltesto2"/>
    <w:rsid w:val="00FF74EC"/>
    <w:rPr>
      <w:rFonts w:ascii="Verdana" w:hAnsi="Verdana"/>
      <w:i w:val="1"/>
      <w:iCs w:val="1"/>
      <w:lang w:eastAsia="en-US" w:val="en-US"/>
    </w:rPr>
  </w:style>
  <w:style w:type="paragraph" w:styleId="Corpotesto">
    <w:name w:val="Body Text"/>
    <w:basedOn w:val="Normale"/>
    <w:link w:val="CorpotestoCarattere"/>
    <w:rsid w:val="00FF74EC"/>
    <w:pPr>
      <w:spacing w:line="360" w:lineRule="auto"/>
      <w:jc w:val="both"/>
    </w:pPr>
    <w:rPr>
      <w:rFonts w:ascii="Verdana" w:eastAsia="Arial Unicode MS" w:hAnsi="Verdana"/>
      <w:color w:val="0000ff"/>
      <w:sz w:val="22"/>
    </w:rPr>
  </w:style>
  <w:style w:type="character" w:styleId="CorpotestoCarattere" w:customStyle="1">
    <w:name w:val="Corpo testo Carattere"/>
    <w:basedOn w:val="Carpredefinitoparagrafo"/>
    <w:link w:val="Corpotesto"/>
    <w:rsid w:val="00FF74EC"/>
    <w:rPr>
      <w:rFonts w:ascii="Verdana" w:eastAsia="Arial Unicode MS" w:hAnsi="Verdana"/>
      <w:color w:val="0000ff"/>
      <w:sz w:val="22"/>
      <w:lang w:eastAsia="en-US" w:val="en-US"/>
    </w:rPr>
  </w:style>
  <w:style w:type="paragraph" w:styleId="Sommario1">
    <w:name w:val="toc 1"/>
    <w:basedOn w:val="Normale"/>
    <w:next w:val="Normale"/>
    <w:autoRedefine w:val="1"/>
    <w:uiPriority w:val="39"/>
    <w:rsid w:val="00FF74EC"/>
    <w:pPr>
      <w:tabs>
        <w:tab w:val="right" w:leader="dot" w:pos="9781"/>
      </w:tabs>
      <w:spacing w:after="120" w:before="120"/>
    </w:pPr>
    <w:rPr>
      <w:b w:val="1"/>
      <w:bCs w:val="1"/>
      <w:caps w:val="1"/>
    </w:rPr>
  </w:style>
  <w:style w:type="paragraph" w:styleId="Sommario2">
    <w:name w:val="toc 2"/>
    <w:basedOn w:val="Normale"/>
    <w:next w:val="Normale"/>
    <w:autoRedefine w:val="1"/>
    <w:uiPriority w:val="39"/>
    <w:rsid w:val="00FF74EC"/>
    <w:pPr>
      <w:ind w:left="200"/>
    </w:pPr>
    <w:rPr>
      <w:smallCaps w:val="1"/>
    </w:rPr>
  </w:style>
  <w:style w:type="paragraph" w:styleId="Sommario3">
    <w:name w:val="toc 3"/>
    <w:basedOn w:val="Normale"/>
    <w:next w:val="Normale"/>
    <w:autoRedefine w:val="1"/>
    <w:rsid w:val="00FF74EC"/>
    <w:pPr>
      <w:ind w:left="400"/>
    </w:pPr>
    <w:rPr>
      <w:i w:val="1"/>
      <w:iCs w:val="1"/>
    </w:rPr>
  </w:style>
  <w:style w:type="paragraph" w:styleId="Sommario4">
    <w:name w:val="toc 4"/>
    <w:basedOn w:val="Normale"/>
    <w:next w:val="Normale"/>
    <w:autoRedefine w:val="1"/>
    <w:rsid w:val="00FF74EC"/>
    <w:pPr>
      <w:ind w:left="600"/>
    </w:pPr>
    <w:rPr>
      <w:sz w:val="18"/>
      <w:szCs w:val="18"/>
    </w:rPr>
  </w:style>
  <w:style w:type="paragraph" w:styleId="Rientrocorpodeltesto3">
    <w:name w:val="Body Text Indent 3"/>
    <w:basedOn w:val="Normale"/>
    <w:link w:val="Rientrocorpodeltesto3Carattere"/>
    <w:rsid w:val="00FF74EC"/>
    <w:pPr>
      <w:spacing w:after="120"/>
      <w:ind w:left="283"/>
    </w:pPr>
    <w:rPr>
      <w:rFonts w:ascii="Verdana" w:hAnsi="Verdana"/>
      <w:sz w:val="16"/>
      <w:szCs w:val="16"/>
    </w:rPr>
  </w:style>
  <w:style w:type="character" w:styleId="Rientrocorpodeltesto3Carattere" w:customStyle="1">
    <w:name w:val="Rientro corpo del testo 3 Carattere"/>
    <w:basedOn w:val="Carpredefinitoparagrafo"/>
    <w:link w:val="Rientrocorpodeltesto3"/>
    <w:rsid w:val="00FF74EC"/>
    <w:rPr>
      <w:rFonts w:ascii="Verdana" w:hAnsi="Verdana"/>
      <w:sz w:val="16"/>
      <w:szCs w:val="16"/>
    </w:rPr>
  </w:style>
  <w:style w:type="paragraph" w:styleId="Sommario5">
    <w:name w:val="toc 5"/>
    <w:basedOn w:val="Normale"/>
    <w:next w:val="Normale"/>
    <w:rsid w:val="00FF74EC"/>
    <w:pPr>
      <w:ind w:left="800"/>
    </w:pPr>
    <w:rPr>
      <w:sz w:val="18"/>
      <w:szCs w:val="18"/>
    </w:rPr>
  </w:style>
  <w:style w:type="paragraph" w:styleId="Sommario6">
    <w:name w:val="toc 6"/>
    <w:basedOn w:val="Normale"/>
    <w:next w:val="Normale"/>
    <w:autoRedefine w:val="1"/>
    <w:rsid w:val="00FF74EC"/>
    <w:pPr>
      <w:ind w:left="1000"/>
    </w:pPr>
    <w:rPr>
      <w:sz w:val="18"/>
      <w:szCs w:val="18"/>
    </w:rPr>
  </w:style>
  <w:style w:type="paragraph" w:styleId="Sommario7">
    <w:name w:val="toc 7"/>
    <w:basedOn w:val="Normale"/>
    <w:next w:val="Normale"/>
    <w:autoRedefine w:val="1"/>
    <w:rsid w:val="00FF74EC"/>
    <w:pPr>
      <w:ind w:left="1200"/>
    </w:pPr>
    <w:rPr>
      <w:sz w:val="18"/>
      <w:szCs w:val="18"/>
    </w:rPr>
  </w:style>
  <w:style w:type="paragraph" w:styleId="Sommario8">
    <w:name w:val="toc 8"/>
    <w:basedOn w:val="Normale"/>
    <w:next w:val="Normale"/>
    <w:autoRedefine w:val="1"/>
    <w:rsid w:val="00FF74EC"/>
    <w:pPr>
      <w:ind w:left="1400"/>
    </w:pPr>
    <w:rPr>
      <w:sz w:val="18"/>
      <w:szCs w:val="18"/>
    </w:rPr>
  </w:style>
  <w:style w:type="paragraph" w:styleId="Sommario9">
    <w:name w:val="toc 9"/>
    <w:basedOn w:val="Normale"/>
    <w:next w:val="Normale"/>
    <w:autoRedefine w:val="1"/>
    <w:rsid w:val="00FF74EC"/>
    <w:pPr>
      <w:ind w:left="1600"/>
    </w:pPr>
    <w:rPr>
      <w:sz w:val="18"/>
      <w:szCs w:val="18"/>
    </w:rPr>
  </w:style>
  <w:style w:type="paragraph" w:styleId="Mappadocumento">
    <w:name w:val="Document Map"/>
    <w:basedOn w:val="Normale"/>
    <w:link w:val="MappadocumentoCarattere"/>
    <w:rsid w:val="00FF74EC"/>
    <w:pPr>
      <w:shd w:color="auto" w:fill="000080" w:val="clear"/>
    </w:pPr>
    <w:rPr>
      <w:rFonts w:ascii="Tahoma" w:cs="Tahoma" w:hAnsi="Tahoma"/>
    </w:rPr>
  </w:style>
  <w:style w:type="character" w:styleId="MappadocumentoCarattere" w:customStyle="1">
    <w:name w:val="Mappa documento Carattere"/>
    <w:basedOn w:val="Carpredefinitoparagrafo"/>
    <w:link w:val="Mappadocumento"/>
    <w:rsid w:val="00FF74EC"/>
    <w:rPr>
      <w:rFonts w:ascii="Tahoma" w:cs="Tahoma" w:hAnsi="Tahoma"/>
      <w:shd w:color="auto" w:fill="000080" w:val="clear"/>
    </w:rPr>
  </w:style>
  <w:style w:type="paragraph" w:styleId="Style1" w:customStyle="1">
    <w:name w:val="Style1"/>
    <w:basedOn w:val="Titolo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e"/>
    <w:rsid w:val="00FF74EC"/>
    <w:pPr>
      <w:ind w:right="227"/>
    </w:pPr>
    <w:rPr>
      <w:rFonts w:ascii="Verdana" w:hAnsi="Verdana"/>
      <w:color w:val="ff0000"/>
    </w:rPr>
  </w:style>
  <w:style w:type="paragraph" w:styleId="Indice1">
    <w:name w:val="index 1"/>
    <w:basedOn w:val="Normale"/>
    <w:next w:val="Normale"/>
    <w:autoRedefine w:val="1"/>
    <w:rsid w:val="00FF74EC"/>
    <w:pPr>
      <w:ind w:left="240" w:hanging="240"/>
    </w:pPr>
    <w:rPr>
      <w:rFonts w:ascii="Verdana" w:hAnsi="Verdana"/>
    </w:rPr>
  </w:style>
  <w:style w:type="paragraph" w:styleId="Style2" w:customStyle="1">
    <w:name w:val="Style2"/>
    <w:basedOn w:val="Corpotesto"/>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e"/>
    <w:next w:val="Normale"/>
    <w:autoRedefine w:val="1"/>
    <w:rsid w:val="00FF74EC"/>
    <w:rPr>
      <w:rFonts w:ascii="Verdana" w:hAnsi="Verdana"/>
    </w:rPr>
  </w:style>
  <w:style w:type="numbering" w:styleId="StyleNumbered" w:customStyle="1">
    <w:name w:val="Style Numbered"/>
    <w:basedOn w:val="Nessunelenco"/>
    <w:rsid w:val="00FF74EC"/>
  </w:style>
  <w:style w:type="numbering" w:styleId="StyleNumbered1" w:customStyle="1">
    <w:name w:val="Style Numbered1"/>
    <w:basedOn w:val="Nessunelenco"/>
    <w:rsid w:val="00FF74EC"/>
  </w:style>
  <w:style w:type="numbering" w:styleId="StyleNumberedTimesNewRoman" w:customStyle="1">
    <w:name w:val="Style Numbered Times New Roman"/>
    <w:basedOn w:val="Nessunelenco"/>
    <w:rsid w:val="00FF74EC"/>
  </w:style>
  <w:style w:type="paragraph" w:styleId="StyleBodyTextIndent3Verdana12pt" w:customStyle="1">
    <w:name w:val="Style Body Text Indent 3 + Verdana 12 pt"/>
    <w:basedOn w:val="Rientrocorpodeltesto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e"/>
    <w:rsid w:val="00FF74EC"/>
    <w:pPr>
      <w:ind w:right="227"/>
    </w:pPr>
    <w:rPr>
      <w:rFonts w:ascii="Verdana" w:hAnsi="Verdana"/>
    </w:rPr>
  </w:style>
  <w:style w:type="paragraph" w:styleId="StyleBodyTextBoldBlack" w:customStyle="1">
    <w:name w:val="Style Body Text + Bold Black"/>
    <w:basedOn w:val="Corpotesto"/>
    <w:rsid w:val="00FF74EC"/>
    <w:rPr>
      <w:b w:val="1"/>
      <w:bCs w:val="1"/>
      <w:color w:val="000000"/>
      <w:sz w:val="20"/>
    </w:rPr>
  </w:style>
  <w:style w:type="paragraph" w:styleId="StyleBodyText12ptBlackLeftLinespacingsingle" w:customStyle="1">
    <w:name w:val="Style Body Text + 12 pt Black Left Line spacing:  single"/>
    <w:basedOn w:val="Corpotesto"/>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Corpotesto"/>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e"/>
    <w:next w:val="Normale"/>
    <w:rsid w:val="00FF74EC"/>
    <w:rPr>
      <w:rFonts w:ascii="Verdana" w:hAnsi="Verdana"/>
      <w:color w:val="000000"/>
    </w:rPr>
  </w:style>
  <w:style w:type="paragraph" w:styleId="JICAheadline2" w:customStyle="1">
    <w:name w:val="JICA headline 2"/>
    <w:basedOn w:val="Normale"/>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Rientrocorpodeltesto">
    <w:name w:val="Body Text Indent"/>
    <w:basedOn w:val="Normale"/>
    <w:link w:val="RientrocorpodeltestoCarattere"/>
    <w:rsid w:val="00FF74EC"/>
    <w:pPr>
      <w:spacing w:after="120"/>
      <w:ind w:left="283"/>
    </w:pPr>
    <w:rPr>
      <w:rFonts w:ascii="Verdana" w:hAnsi="Verdana"/>
    </w:rPr>
  </w:style>
  <w:style w:type="character" w:styleId="RientrocorpodeltestoCarattere" w:customStyle="1">
    <w:name w:val="Rientro corpo del testo Carattere"/>
    <w:basedOn w:val="Carpredefinitoparagrafo"/>
    <w:link w:val="Rientrocorpodeltesto"/>
    <w:rsid w:val="00FF74EC"/>
    <w:rPr>
      <w:rFonts w:ascii="Verdana" w:hAnsi="Verdana"/>
      <w:szCs w:val="24"/>
    </w:rPr>
  </w:style>
  <w:style w:type="paragraph" w:styleId="JICAHeadline1" w:customStyle="1">
    <w:name w:val="JICA Headline 1"/>
    <w:basedOn w:val="Titolo1"/>
    <w:autoRedefine w:val="1"/>
    <w:rsid w:val="00FF74EC"/>
    <w:pPr>
      <w:keepLines w:val="0"/>
      <w:spacing w:before="0"/>
      <w:jc w:val="center"/>
    </w:pPr>
    <w:rPr>
      <w:rFonts w:ascii="Verdana" w:hAnsi="Verdana"/>
      <w:color w:val="auto"/>
      <w:sz w:val="24"/>
      <w:szCs w:val="24"/>
    </w:rPr>
  </w:style>
  <w:style w:type="paragraph" w:styleId="Rientrocorpodeltesto2">
    <w:name w:val="Body Text Indent 2"/>
    <w:basedOn w:val="Normale"/>
    <w:link w:val="Rientrocorpodeltesto2Carattere"/>
    <w:uiPriority w:val="99"/>
    <w:rsid w:val="00FF74EC"/>
    <w:pPr>
      <w:spacing w:after="120" w:line="480" w:lineRule="auto"/>
      <w:ind w:left="283"/>
    </w:pPr>
    <w:rPr>
      <w:rFonts w:ascii="Verdana" w:hAnsi="Verdana"/>
    </w:rPr>
  </w:style>
  <w:style w:type="character" w:styleId="Rientrocorpodeltesto2Carattere" w:customStyle="1">
    <w:name w:val="Rientro corpo del testo 2 Carattere"/>
    <w:basedOn w:val="Carpredefinitoparagrafo"/>
    <w:link w:val="Rientrocorpodeltesto2"/>
    <w:uiPriority w:val="99"/>
    <w:rsid w:val="00FF74EC"/>
    <w:rPr>
      <w:rFonts w:ascii="Verdana" w:hAnsi="Verdana"/>
      <w:szCs w:val="24"/>
    </w:rPr>
  </w:style>
  <w:style w:type="paragraph" w:styleId="JICABullet2" w:customStyle="1">
    <w:name w:val="JICA Bullet 2"/>
    <w:basedOn w:val="Normale"/>
    <w:rsid w:val="00FF74EC"/>
    <w:pPr>
      <w:numPr>
        <w:numId w:val="4"/>
      </w:numPr>
      <w:ind w:left="709" w:hanging="283"/>
      <w:jc w:val="both"/>
    </w:pPr>
    <w:rPr>
      <w:color w:val="000000"/>
      <w:sz w:val="22"/>
    </w:rPr>
  </w:style>
  <w:style w:type="paragraph" w:styleId="Testodelblocco">
    <w:name w:val="Block Text"/>
    <w:basedOn w:val="Normale"/>
    <w:rsid w:val="00FF74EC"/>
    <w:pPr>
      <w:widowControl w:val="0"/>
      <w:tabs>
        <w:tab w:val="left" w:pos="1843"/>
      </w:tabs>
      <w:ind w:left="144" w:right="72"/>
    </w:pPr>
    <w:rPr>
      <w:noProof w:val="1"/>
      <w:snapToGrid w:val="0"/>
    </w:rPr>
  </w:style>
  <w:style w:type="character" w:styleId="Rimandocommento">
    <w:name w:val="annotation reference"/>
    <w:rsid w:val="00FF74EC"/>
    <w:rPr>
      <w:sz w:val="16"/>
      <w:szCs w:val="16"/>
    </w:rPr>
  </w:style>
  <w:style w:type="paragraph" w:styleId="Testocommento">
    <w:name w:val="annotation text"/>
    <w:basedOn w:val="Normale"/>
    <w:link w:val="TestocommentoCarattere"/>
    <w:rsid w:val="00FF74EC"/>
    <w:rPr>
      <w:rFonts w:ascii="Verdana" w:hAnsi="Verdana"/>
    </w:rPr>
  </w:style>
  <w:style w:type="character" w:styleId="TestocommentoCarattere" w:customStyle="1">
    <w:name w:val="Testo commento Carattere"/>
    <w:basedOn w:val="Carpredefinitoparagrafo"/>
    <w:link w:val="Testocommento"/>
    <w:rsid w:val="00FF74EC"/>
    <w:rPr>
      <w:rFonts w:ascii="Verdana" w:hAnsi="Verdana"/>
    </w:rPr>
  </w:style>
  <w:style w:type="paragraph" w:styleId="Soggettocommento">
    <w:name w:val="annotation subject"/>
    <w:basedOn w:val="Testocommento"/>
    <w:next w:val="Testocommento"/>
    <w:link w:val="SoggettocommentoCarattere"/>
    <w:uiPriority w:val="99"/>
    <w:rsid w:val="00FF74EC"/>
    <w:rPr>
      <w:b w:val="1"/>
      <w:bCs w:val="1"/>
    </w:rPr>
  </w:style>
  <w:style w:type="character" w:styleId="SoggettocommentoCarattere" w:customStyle="1">
    <w:name w:val="Soggetto commento Carattere"/>
    <w:basedOn w:val="TestocommentoCarattere"/>
    <w:link w:val="Soggettocommento"/>
    <w:uiPriority w:val="99"/>
    <w:rsid w:val="00FF74EC"/>
    <w:rPr>
      <w:rFonts w:ascii="Verdana" w:hAnsi="Verdana"/>
      <w:b w:val="1"/>
      <w:bCs w:val="1"/>
    </w:rPr>
  </w:style>
  <w:style w:type="character" w:styleId="Collegamentovisitato">
    <w:name w:val="FollowedHyperlink"/>
    <w:rsid w:val="00FF74EC"/>
    <w:rPr>
      <w:color w:val="800080"/>
      <w:u w:val="single"/>
    </w:rPr>
  </w:style>
  <w:style w:type="character" w:styleId="ms-rtefontsize-31" w:customStyle="1">
    <w:name w:val="ms-rtefontsize-31"/>
    <w:basedOn w:val="Carpredefinitoparagrafo"/>
    <w:rsid w:val="004D2436"/>
    <w:rPr>
      <w:sz w:val="24"/>
      <w:szCs w:val="24"/>
    </w:rPr>
  </w:style>
  <w:style w:type="character" w:styleId="ms-rtefontsize-21" w:customStyle="1">
    <w:name w:val="ms-rtefontsize-21"/>
    <w:basedOn w:val="Carpredefinitoparagrafo"/>
    <w:rsid w:val="004D2436"/>
    <w:rPr>
      <w:sz w:val="20"/>
      <w:szCs w:val="20"/>
    </w:rPr>
  </w:style>
  <w:style w:type="paragraph" w:styleId="BankNormal" w:customStyle="1">
    <w:name w:val="BankNormal"/>
    <w:basedOn w:val="Normale"/>
    <w:link w:val="BankNormalChar"/>
    <w:rsid w:val="00ED1C11"/>
    <w:pPr>
      <w:spacing w:after="240"/>
    </w:pPr>
    <w:rPr>
      <w:rFonts w:ascii="Times New Roman" w:cs="Times New Roman" w:hAnsi="Times New Roman"/>
      <w:sz w:val="24"/>
      <w:lang w:eastAsia="en-US" w:val="en-US"/>
    </w:rPr>
  </w:style>
  <w:style w:type="paragraph" w:styleId="Indirizzomittente">
    <w:name w:val="envelope return"/>
    <w:basedOn w:val="Normale"/>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e"/>
    <w:rsid w:val="00ED1C11"/>
    <w:rPr>
      <w:rFonts w:ascii="Times New Roman" w:cs="Times New Roman" w:hAnsi="Times New Roman"/>
      <w:sz w:val="24"/>
      <w:lang w:eastAsia="en-US" w:val="en-US"/>
    </w:rPr>
  </w:style>
  <w:style w:type="paragraph" w:styleId="ChapterNumber" w:customStyle="1">
    <w:name w:val="ChapterNumber"/>
    <w:basedOn w:val="Normale"/>
    <w:next w:val="Normale"/>
    <w:rsid w:val="001E1E02"/>
    <w:pPr>
      <w:spacing w:after="360"/>
      <w:jc w:val="both"/>
    </w:pPr>
    <w:rPr>
      <w:rFonts w:cs="Times New Roman"/>
      <w:spacing w:val="-5"/>
      <w:sz w:val="24"/>
      <w:lang w:eastAsia="en-US" w:val="en-US"/>
    </w:rPr>
  </w:style>
  <w:style w:type="paragraph" w:styleId="Puntoelenco3">
    <w:name w:val="List Bullet 3"/>
    <w:basedOn w:val="Normale"/>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e"/>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Titolo1"/>
    <w:link w:val="HeadingwithnumbersChar"/>
    <w:qFormat w:val="1"/>
    <w:rsid w:val="00EF0F31"/>
    <w:pPr>
      <w:numPr>
        <w:numId w:val="5"/>
      </w:numPr>
    </w:pPr>
  </w:style>
  <w:style w:type="paragraph" w:styleId="Sub-heading" w:customStyle="1">
    <w:name w:val="Sub-heading"/>
    <w:basedOn w:val="Paragrafoelenco"/>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Titolo1Carattere"/>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Paragrafoelenco"/>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ParagrafoelencoCarattere" w:customStyle="1">
    <w:name w:val="Paragrafo elenco Carattere"/>
    <w:basedOn w:val="Carpredefinitoparagrafo"/>
    <w:link w:val="Paragrafoelenco"/>
    <w:uiPriority w:val="34"/>
    <w:rsid w:val="00EF0F31"/>
    <w:rPr>
      <w:rFonts w:ascii="Calibri" w:eastAsia="Calibri" w:hAnsi="Calibri"/>
      <w:sz w:val="22"/>
      <w:szCs w:val="22"/>
    </w:rPr>
  </w:style>
  <w:style w:type="character" w:styleId="Sub-headingChar" w:customStyle="1">
    <w:name w:val="Sub-heading Char"/>
    <w:basedOn w:val="ParagrafoelencoCarattere"/>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ParagrafoelencoCarattere"/>
    <w:link w:val="Subsub-heading"/>
    <w:rsid w:val="001256C4"/>
    <w:rPr>
      <w:rFonts w:ascii="Calibri" w:eastAsia="Calibri" w:hAnsi="Calibri"/>
      <w:spacing w:val="-3"/>
      <w:sz w:val="22"/>
      <w:szCs w:val="22"/>
    </w:rPr>
  </w:style>
  <w:style w:type="paragraph" w:styleId="Sub-sub-sub-heading" w:customStyle="1">
    <w:name w:val="Sub-sub-sub-heading"/>
    <w:basedOn w:val="Paragrafoelenco"/>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ParagrafoelencoCarattere"/>
    <w:link w:val="Sub-sub-sub-heading"/>
    <w:rsid w:val="00A47DA4"/>
    <w:rPr>
      <w:rFonts w:ascii="Calibri" w:eastAsia="Calibri" w:hAnsi="Calibri"/>
      <w:sz w:val="22"/>
      <w:szCs w:val="22"/>
    </w:rPr>
  </w:style>
  <w:style w:type="paragraph" w:styleId="bulletsundersubchapter" w:customStyle="1">
    <w:name w:val="bullets under subchapter"/>
    <w:basedOn w:val="Paragrafoelenco"/>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spacing w:after="80"/>
      <w:ind w:left="2410" w:hanging="425"/>
    </w:pPr>
    <w:rPr>
      <w:rFonts w:ascii="Arial" w:cs="Arial" w:hAnsi="Arial"/>
      <w:sz w:val="22"/>
      <w:szCs w:val="22"/>
    </w:rPr>
  </w:style>
  <w:style w:type="character" w:styleId="bulletsundersubchapterChar" w:customStyle="1">
    <w:name w:val="bullets under subchapter Char"/>
    <w:basedOn w:val="ParagrafoelencoCarattere"/>
    <w:link w:val="bulletsundersubchapter"/>
    <w:rsid w:val="00D45B03"/>
    <w:rPr>
      <w:rFonts w:ascii="Calibri" w:eastAsia="Calibri" w:hAnsi="Calibri"/>
      <w:spacing w:val="-3"/>
      <w:sz w:val="22"/>
      <w:szCs w:val="22"/>
    </w:rPr>
  </w:style>
  <w:style w:type="character" w:styleId="BankNormalChar" w:customStyle="1">
    <w:name w:val="BankNormal Char"/>
    <w:basedOn w:val="Carpredefinitoparagrafo"/>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character" w:styleId="TitoloCarattere" w:customStyle="1">
    <w:name w:val="Titolo Carattere"/>
    <w:basedOn w:val="Carpredefinitoparagrafo"/>
    <w:link w:val="Titolo"/>
    <w:rsid w:val="000F752C"/>
    <w:rPr>
      <w:b w:val="1"/>
      <w:bCs w:val="1"/>
      <w:kern w:val="28"/>
      <w:sz w:val="32"/>
      <w:szCs w:val="32"/>
      <w:lang w:eastAsia="en-US" w:val="en-US"/>
    </w:rPr>
  </w:style>
  <w:style w:type="paragraph" w:styleId="Sottotitolo">
    <w:name w:val="Subtitle"/>
    <w:basedOn w:val="Normale"/>
    <w:next w:val="Normale"/>
    <w:link w:val="SottotitoloCarattere"/>
    <w:uiPriority w:val="11"/>
    <w:qFormat w:val="1"/>
    <w:pPr>
      <w:tabs>
        <w:tab w:val="left" w:pos="-1440"/>
        <w:tab w:val="left" w:pos="7200"/>
      </w:tabs>
      <w:ind w:left="630" w:right="634"/>
      <w:jc w:val="right"/>
    </w:pPr>
    <w:rPr>
      <w:rFonts w:ascii="Times New Roman" w:cs="Times New Roman" w:eastAsia="Times New Roman" w:hAnsi="Times New Roman"/>
      <w:b w:val="1"/>
      <w:sz w:val="24"/>
      <w:szCs w:val="24"/>
    </w:rPr>
  </w:style>
  <w:style w:type="character" w:styleId="SottotitoloCarattere" w:customStyle="1">
    <w:name w:val="Sottotitolo Carattere"/>
    <w:basedOn w:val="Carpredefinitoparagrafo"/>
    <w:link w:val="Sottotitolo"/>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Carpredefinitoparagrafo"/>
    <w:link w:val="Boldtitle"/>
    <w:rsid w:val="009807B0"/>
    <w:rPr>
      <w:rFonts w:eastAsia="Calibri"/>
      <w:b w:val="1"/>
    </w:rPr>
  </w:style>
  <w:style w:type="paragraph" w:styleId="Templatetext" w:customStyle="1">
    <w:name w:val="Template text"/>
    <w:basedOn w:val="Titolo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Enfasidelicata">
    <w:name w:val="Subtle Emphasis"/>
    <w:basedOn w:val="Carpredefinitoparagrafo"/>
    <w:uiPriority w:val="19"/>
    <w:rsid w:val="000E4448"/>
    <w:rPr>
      <w:i w:val="1"/>
      <w:iCs w:val="1"/>
      <w:color w:val="808080" w:themeColor="text1" w:themeTint="00007F"/>
    </w:rPr>
  </w:style>
  <w:style w:type="character" w:styleId="TemplatetextChar" w:customStyle="1">
    <w:name w:val="Template text Char"/>
    <w:basedOn w:val="Titolo2Carattere"/>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Paragrafoelenco"/>
    <w:link w:val="NormallistChar"/>
    <w:qFormat w:val="1"/>
    <w:rsid w:val="000E4448"/>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ParagrafoelencoCarattere"/>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e"/>
    <w:uiPriority w:val="99"/>
    <w:rsid w:val="00A4490C"/>
    <w:rPr>
      <w:rFonts w:ascii="CG Times" w:cs="Times New Roman" w:eastAsia="Calibri" w:hAnsi="CG Times"/>
      <w:sz w:val="22"/>
      <w:szCs w:val="22"/>
    </w:rPr>
  </w:style>
  <w:style w:type="character" w:styleId="Titolo7Carattere" w:customStyle="1">
    <w:name w:val="Titolo 7 Carattere"/>
    <w:basedOn w:val="Carpredefinitoparagrafo"/>
    <w:link w:val="Titolo7"/>
    <w:semiHidden w:val="1"/>
    <w:rsid w:val="00016AA2"/>
    <w:rPr>
      <w:rFonts w:asciiTheme="majorHAnsi" w:cstheme="majorBidi" w:eastAsiaTheme="majorEastAsia" w:hAnsiTheme="majorHAnsi"/>
      <w:i w:val="1"/>
      <w:iCs w:val="1"/>
      <w:color w:val="404040" w:themeColor="text1" w:themeTint="0000BF"/>
    </w:rPr>
  </w:style>
  <w:style w:type="paragraph" w:styleId="Rientronormale">
    <w:name w:val="Normal Indent"/>
    <w:basedOn w:val="Normale"/>
    <w:rsid w:val="00016AA2"/>
    <w:pPr>
      <w:ind w:left="720"/>
    </w:pPr>
    <w:rPr>
      <w:rFonts w:ascii="Times New Roman" w:cs="Times New Roman" w:hAnsi="Times New Roman"/>
      <w:sz w:val="24"/>
      <w:lang w:eastAsia="en-US" w:val="en-US"/>
    </w:rPr>
  </w:style>
  <w:style w:type="paragraph" w:styleId="Single" w:customStyle="1">
    <w:name w:val="Single"/>
    <w:basedOn w:val="Normale"/>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Firma">
    <w:name w:val="Signature"/>
    <w:basedOn w:val="Normale"/>
    <w:link w:val="FirmaCarattere"/>
    <w:rsid w:val="00016AA2"/>
    <w:pPr>
      <w:ind w:left="5760"/>
    </w:pPr>
    <w:rPr>
      <w:rFonts w:ascii="Times New Roman" w:cs="Times New Roman" w:hAnsi="Times New Roman"/>
      <w:sz w:val="24"/>
      <w:lang w:eastAsia="en-US"/>
    </w:rPr>
  </w:style>
  <w:style w:type="character" w:styleId="FirmaCarattere" w:customStyle="1">
    <w:name w:val="Firma Carattere"/>
    <w:basedOn w:val="Carpredefinitoparagrafo"/>
    <w:link w:val="Firma"/>
    <w:rsid w:val="00016AA2"/>
    <w:rPr>
      <w:rFonts w:ascii="Times New Roman" w:cs="Times New Roman" w:hAnsi="Times New Roman"/>
      <w:sz w:val="24"/>
      <w:lang w:eastAsia="en-US"/>
    </w:rPr>
  </w:style>
  <w:style w:type="paragraph" w:styleId="Headingblue" w:customStyle="1">
    <w:name w:val="Heading blue"/>
    <w:basedOn w:val="Intestazione"/>
    <w:link w:val="HeadingblueChar"/>
    <w:qFormat w:val="1"/>
    <w:rsid w:val="00E310CD"/>
    <w:rPr>
      <w:b w:val="1"/>
      <w:color w:val="528cc9"/>
      <w:sz w:val="28"/>
      <w:szCs w:val="28"/>
      <w:lang w:eastAsia="en-US"/>
    </w:rPr>
  </w:style>
  <w:style w:type="character" w:styleId="HeadingblueChar" w:customStyle="1">
    <w:name w:val="Heading blue Char"/>
    <w:basedOn w:val="IntestazioneCarattere"/>
    <w:link w:val="Headingblue"/>
    <w:rsid w:val="00E310CD"/>
    <w:rPr>
      <w:b w:val="1"/>
      <w:color w:val="528cc9"/>
      <w:sz w:val="28"/>
      <w:szCs w:val="28"/>
      <w:lang w:eastAsia="en-US"/>
    </w:rPr>
  </w:style>
  <w:style w:type="paragraph" w:styleId="Testonotaapidipagina">
    <w:name w:val="footnote text"/>
    <w:basedOn w:val="Normale"/>
    <w:link w:val="TestonotaapidipaginaCarattere"/>
    <w:rsid w:val="00B84538"/>
  </w:style>
  <w:style w:type="character" w:styleId="TestonotaapidipaginaCarattere" w:customStyle="1">
    <w:name w:val="Testo nota a piè di pagina Carattere"/>
    <w:basedOn w:val="Carpredefinitoparagrafo"/>
    <w:link w:val="Testonotaapidipagina"/>
    <w:rsid w:val="00B84538"/>
  </w:style>
  <w:style w:type="character" w:styleId="Rimandonotaapidipagina">
    <w:name w:val="footnote reference"/>
    <w:basedOn w:val="Carpredefinitoparagrafo"/>
    <w:rsid w:val="00B84538"/>
    <w:rPr>
      <w:vertAlign w:val="superscript"/>
    </w:rPr>
  </w:style>
  <w:style w:type="paragraph" w:styleId="MarginText" w:customStyle="1">
    <w:name w:val="Margin Text"/>
    <w:basedOn w:val="Corpotesto"/>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e"/>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Carpredefinitoparagrafo"/>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Carpredefinitoparagrafo"/>
    <w:rsid w:val="0068278F"/>
  </w:style>
  <w:style w:type="paragraph" w:styleId="Headline" w:customStyle="1">
    <w:name w:val="Headline"/>
    <w:basedOn w:val="Titolo1"/>
    <w:link w:val="HeadlineChar"/>
    <w:qFormat w:val="1"/>
    <w:rsid w:val="00296C0E"/>
    <w:rPr>
      <w:color w:val="518ecb"/>
    </w:rPr>
  </w:style>
  <w:style w:type="character" w:styleId="HeadlineChar" w:customStyle="1">
    <w:name w:val="Headline Char"/>
    <w:basedOn w:val="Titolo1Carattere"/>
    <w:link w:val="Headline"/>
    <w:rsid w:val="00296C0E"/>
    <w:rPr>
      <w:rFonts w:ascii="Arial" w:hAnsi="Arial"/>
      <w:b w:val="1"/>
      <w:bCs w:val="1"/>
      <w:color w:val="518ecb"/>
      <w:sz w:val="28"/>
      <w:szCs w:val="28"/>
      <w:lang w:eastAsia="en-US" w:val="en-US"/>
    </w:rPr>
  </w:style>
  <w:style w:type="character" w:styleId="Titolo3Carattere" w:customStyle="1">
    <w:name w:val="Titolo 3 Carattere"/>
    <w:basedOn w:val="Carpredefinitoparagrafo"/>
    <w:link w:val="Titolo3"/>
    <w:rsid w:val="00921D49"/>
    <w:rPr>
      <w:b w:val="1"/>
      <w:bCs w:val="1"/>
      <w:sz w:val="22"/>
      <w:szCs w:val="22"/>
    </w:rPr>
  </w:style>
  <w:style w:type="character" w:styleId="FooterChar1" w:customStyle="1">
    <w:name w:val="Footer Char1"/>
    <w:basedOn w:val="Carpredefinitoparagrafo"/>
    <w:uiPriority w:val="99"/>
    <w:locked w:val="1"/>
    <w:rsid w:val="00921D49"/>
    <w:rPr>
      <w:rFonts w:ascii="Times New Roman" w:cs="Times New Roman" w:eastAsia="Times New Roman" w:hAnsi="Times New Roman"/>
      <w:lang w:val="en-AU"/>
    </w:rPr>
  </w:style>
  <w:style w:type="paragraph" w:styleId="SchHead" w:customStyle="1">
    <w:name w:val="SchHead"/>
    <w:basedOn w:val="MarginText"/>
    <w:next w:val="Normale"/>
    <w:rsid w:val="00921D49"/>
    <w:pPr>
      <w:jc w:val="center"/>
    </w:pPr>
    <w:rPr>
      <w:b w:val="1"/>
      <w:caps w:val="1"/>
    </w:rPr>
  </w:style>
  <w:style w:type="paragraph" w:styleId="SchHeadDes" w:customStyle="1">
    <w:name w:val="SchHeadDes"/>
    <w:basedOn w:val="Normale"/>
    <w:next w:val="Normale"/>
    <w:rsid w:val="00921D49"/>
    <w:pPr>
      <w:overflowPunct w:val="0"/>
      <w:autoSpaceDE w:val="0"/>
      <w:autoSpaceDN w:val="0"/>
      <w:adjustRightInd w:val="0"/>
      <w:spacing w:after="240" w:line="360" w:lineRule="auto"/>
      <w:jc w:val="center"/>
      <w:textAlignment w:val="baseline"/>
    </w:pPr>
    <w:rPr>
      <w:rFonts w:ascii="Times New Roman" w:cs="Times New Roman" w:hAnsi="Times New Roman"/>
      <w:b w:val="1"/>
      <w:sz w:val="22"/>
      <w:lang w:eastAsia="en-US"/>
    </w:rPr>
  </w:style>
  <w:style w:type="paragraph" w:styleId="Revisione">
    <w:name w:val="Revision"/>
    <w:hidden w:val="1"/>
    <w:uiPriority w:val="99"/>
    <w:semiHidden w:val="1"/>
    <w:rsid w:val="00921D49"/>
    <w:rPr>
      <w:rFonts w:cs="Times New Roman" w:eastAsia="Calibri"/>
      <w:sz w:val="22"/>
      <w:szCs w:val="22"/>
      <w:lang w:eastAsia="en-US" w:val="en-US"/>
    </w:rPr>
  </w:style>
  <w:style w:type="paragraph" w:styleId="Data">
    <w:name w:val="Date"/>
    <w:basedOn w:val="Normale"/>
    <w:next w:val="Normale"/>
    <w:link w:val="DataCarattere"/>
    <w:uiPriority w:val="99"/>
    <w:unhideWhenUsed w:val="1"/>
    <w:rsid w:val="00921D49"/>
    <w:pPr>
      <w:spacing w:beforeLines="1"/>
    </w:pPr>
    <w:rPr>
      <w:rFonts w:ascii="Times New Roman" w:cs="Times New Roman" w:hAnsi="Times New Roman"/>
      <w:sz w:val="24"/>
      <w:szCs w:val="24"/>
      <w:lang w:eastAsia="en-US" w:val="en-US"/>
    </w:rPr>
  </w:style>
  <w:style w:type="character" w:styleId="DataCarattere" w:customStyle="1">
    <w:name w:val="Data Carattere"/>
    <w:basedOn w:val="Carpredefinitoparagrafo"/>
    <w:link w:val="Data"/>
    <w:uiPriority w:val="99"/>
    <w:rsid w:val="00921D49"/>
    <w:rPr>
      <w:rFonts w:ascii="Times New Roman" w:cs="Times New Roman" w:hAnsi="Times New Roman"/>
      <w:sz w:val="24"/>
      <w:szCs w:val="24"/>
      <w:lang w:eastAsia="en-US" w:val="en-US"/>
    </w:rPr>
  </w:style>
  <w:style w:type="paragraph" w:styleId="Outline" w:customStyle="1">
    <w:name w:val="Outline"/>
    <w:basedOn w:val="Normale"/>
    <w:rsid w:val="00921D49"/>
    <w:pPr>
      <w:spacing w:before="240"/>
    </w:pPr>
    <w:rPr>
      <w:rFonts w:ascii="Times New Roman" w:cs="Times New Roman" w:hAnsi="Times New Roman"/>
      <w:kern w:val="28"/>
      <w:sz w:val="24"/>
      <w:szCs w:val="24"/>
      <w:lang w:eastAsia="en-US" w:val="en-US"/>
    </w:rPr>
  </w:style>
  <w:style w:type="paragraph" w:styleId="SectionVIHeader" w:customStyle="1">
    <w:name w:val="Section VI. Header"/>
    <w:basedOn w:val="Normale"/>
    <w:rsid w:val="00921D49"/>
    <w:pPr>
      <w:spacing w:after="240" w:before="120"/>
      <w:jc w:val="center"/>
    </w:pPr>
    <w:rPr>
      <w:rFonts w:ascii="Times New Roman" w:cs="Times New Roman" w:hAnsi="Times New Roman"/>
      <w:b w:val="1"/>
      <w:sz w:val="36"/>
      <w:szCs w:val="24"/>
      <w:lang w:eastAsia="en-US"/>
    </w:rPr>
  </w:style>
  <w:style w:type="paragraph" w:styleId="SectionVHeader" w:customStyle="1">
    <w:name w:val="Section V. Header"/>
    <w:basedOn w:val="Normale"/>
    <w:rsid w:val="00921D49"/>
    <w:pPr>
      <w:jc w:val="center"/>
    </w:pPr>
    <w:rPr>
      <w:rFonts w:ascii="Times New Roman" w:cs="Times New Roman" w:hAnsi="Times New Roman"/>
      <w:b w:val="1"/>
      <w:sz w:val="36"/>
      <w:szCs w:val="24"/>
      <w:lang w:eastAsia="en-US"/>
    </w:rPr>
  </w:style>
  <w:style w:type="paragraph" w:styleId="Outline1" w:customStyle="1">
    <w:name w:val="Outline1"/>
    <w:basedOn w:val="Outline"/>
    <w:next w:val="Normale"/>
    <w:rsid w:val="00921D49"/>
    <w:pPr>
      <w:keepNext w:val="1"/>
      <w:tabs>
        <w:tab w:val="num" w:pos="360"/>
      </w:tabs>
      <w:spacing w:before="0" w:beforeLines="1"/>
      <w:ind w:left="360" w:hanging="360"/>
    </w:pPr>
    <w:rPr>
      <w:szCs w:val="20"/>
    </w:rPr>
  </w:style>
  <w:style w:type="character" w:styleId="Testosegnaposto">
    <w:name w:val="Placeholder Text"/>
    <w:basedOn w:val="Carpredefinitoparagrafo"/>
    <w:semiHidden w:val="1"/>
    <w:rsid w:val="00921D49"/>
    <w:rPr>
      <w:color w:val="808080"/>
    </w:rPr>
  </w:style>
  <w:style w:type="paragraph" w:styleId="SectionIXHeader" w:customStyle="1">
    <w:name w:val="Section IX Header"/>
    <w:basedOn w:val="Normale"/>
    <w:rsid w:val="00921D49"/>
    <w:pPr>
      <w:jc w:val="center"/>
    </w:pPr>
    <w:rPr>
      <w:rFonts w:ascii="Times New Roman Bold" w:cs="Times New Roman" w:hAnsi="Times New Roman Bold"/>
      <w:b w:val="1"/>
      <w:sz w:val="36"/>
      <w:szCs w:val="24"/>
      <w:lang w:eastAsia="en-US"/>
    </w:rPr>
  </w:style>
  <w:style w:type="paragraph" w:styleId="StyleStyleHeader1-ClausesAfter0ptLeft0Hanging" w:customStyle="1">
    <w:name w:val="Style Style Header 1 - Clauses + After:  0 pt + Left:  0&quot; Hanging:..."/>
    <w:basedOn w:val="Normale"/>
    <w:rsid w:val="00373DA6"/>
    <w:pPr>
      <w:tabs>
        <w:tab w:val="left" w:pos="576"/>
      </w:tabs>
      <w:spacing w:after="200"/>
      <w:ind w:left="576" w:hanging="576"/>
      <w:jc w:val="both"/>
    </w:pPr>
    <w:rPr>
      <w:rFonts w:ascii="Times New Roman" w:cs="Times New Roman" w:hAnsi="Times New Roman"/>
      <w:sz w:val="24"/>
      <w:lang w:eastAsia="en-US" w:val="es-ES_tradnl"/>
    </w:rPr>
  </w:style>
  <w:style w:type="paragraph" w:styleId="Outline2" w:customStyle="1">
    <w:name w:val="Outline2"/>
    <w:basedOn w:val="Normale"/>
    <w:rsid w:val="00AD2DE8"/>
    <w:pPr>
      <w:tabs>
        <w:tab w:val="num" w:pos="864"/>
      </w:tabs>
      <w:spacing w:before="240"/>
      <w:ind w:left="864" w:hanging="504"/>
    </w:pPr>
    <w:rPr>
      <w:rFonts w:ascii="Times New Roman" w:cs="Times New Roman" w:hAnsi="Times New Roman"/>
      <w:kern w:val="28"/>
      <w:sz w:val="24"/>
      <w:lang w:eastAsia="en-US"/>
    </w:rPr>
  </w:style>
  <w:style w:type="paragraph" w:styleId="Outline3" w:customStyle="1">
    <w:name w:val="Outline3"/>
    <w:basedOn w:val="Normale"/>
    <w:rsid w:val="00AD2DE8"/>
    <w:pPr>
      <w:tabs>
        <w:tab w:val="num" w:pos="1368"/>
      </w:tabs>
      <w:spacing w:before="240"/>
      <w:ind w:left="1368" w:hanging="504"/>
    </w:pPr>
    <w:rPr>
      <w:rFonts w:ascii="Times New Roman" w:cs="Times New Roman" w:hAnsi="Times New Roman"/>
      <w:kern w:val="28"/>
      <w:sz w:val="24"/>
      <w:lang w:eastAsia="en-US"/>
    </w:rPr>
  </w:style>
  <w:style w:type="paragraph" w:styleId="Projectsubtitle" w:customStyle="1">
    <w:name w:val="Project subtitle"/>
    <w:basedOn w:val="Normale"/>
    <w:qFormat w:val="1"/>
    <w:rsid w:val="007F7878"/>
    <w:rPr>
      <w:rFonts w:cstheme="minorHAnsi" w:eastAsiaTheme="minorHAnsi"/>
      <w:color w:val="000000" w:themeColor="text1" w:themeShade="000080"/>
      <w:szCs w:val="24"/>
      <w:lang w:eastAsia="en-US" w:val="en-US"/>
    </w:rPr>
  </w:style>
  <w:style w:type="character" w:styleId="Documenttitle" w:customStyle="1">
    <w:name w:val="Document title"/>
    <w:basedOn w:val="Carpredefinitoparagrafo"/>
    <w:uiPriority w:val="1"/>
    <w:qFormat w:val="1"/>
    <w:rsid w:val="007F7878"/>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Carpredefinitoparagrafo"/>
    <w:uiPriority w:val="1"/>
    <w:qFormat w:val="1"/>
    <w:rsid w:val="007F7878"/>
    <w:rPr>
      <w:rFonts w:ascii="Arial" w:cs="Arial" w:hAnsi="Arial" w:eastAsiaTheme="minorHAnsi"/>
      <w:color w:val="000000" w:themeColor="text1"/>
      <w:sz w:val="22"/>
      <w:lang w:eastAsia="en-US" w:val="en-US"/>
    </w:rPr>
  </w:style>
  <w:style w:type="table" w:styleId="TableGrid1" w:customStyle="1">
    <w:name w:val="Table Grid1"/>
    <w:basedOn w:val="Tabellanormale"/>
    <w:next w:val="Grigliatabella"/>
    <w:uiPriority w:val="59"/>
    <w:rsid w:val="00411430"/>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leGrid2" w:customStyle="1">
    <w:name w:val="Table Grid2"/>
    <w:basedOn w:val="Tabellanormale"/>
    <w:next w:val="Grigliatabella"/>
    <w:uiPriority w:val="39"/>
    <w:rsid w:val="00745782"/>
    <w:rPr>
      <w:rFonts w:ascii="Calibri" w:cs="Times New Roman" w:eastAsia="Calibri" w:hAnsi="Calibri"/>
      <w:sz w:val="22"/>
      <w:szCs w:val="22"/>
      <w:lang w:eastAsia="en-US" w:val="en-US"/>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UnresolvedMention1" w:customStyle="1">
    <w:name w:val="Unresolved Mention1"/>
    <w:basedOn w:val="Carpredefinitoparagrafo"/>
    <w:uiPriority w:val="99"/>
    <w:semiHidden w:val="1"/>
    <w:unhideWhenUsed w:val="1"/>
    <w:rsid w:val="00D47B5C"/>
    <w:rPr>
      <w:color w:val="605e5c"/>
      <w:shd w:color="auto" w:fill="e1dfdd" w:val="clear"/>
    </w:rPr>
  </w:style>
  <w:style w:type="paragraph" w:styleId="Normal1" w:customStyle="1">
    <w:name w:val="Normal1"/>
    <w:rsid w:val="000A2996"/>
    <w:pPr>
      <w:spacing w:line="276" w:lineRule="auto"/>
    </w:pPr>
    <w:rPr>
      <w:sz w:val="22"/>
      <w:szCs w:val="22"/>
      <w:lang w:eastAsia="en-US" w:val="en"/>
    </w:rPr>
  </w:style>
  <w:style w:type="table" w:styleId="a" w:customStyle="1">
    <w:basedOn w:val="Tabellanormale"/>
    <w:tblPr>
      <w:tblStyleRowBandSize w:val="1"/>
      <w:tblStyleColBandSize w:val="1"/>
      <w:tblCellMar>
        <w:top w:w="100.0" w:type="dxa"/>
        <w:left w:w="100.0" w:type="dxa"/>
        <w:bottom w:w="100.0" w:type="dxa"/>
        <w:right w:w="100.0" w:type="dxa"/>
      </w:tblCellMar>
    </w:tblPr>
  </w:style>
  <w:style w:type="table" w:styleId="a1" w:customStyle="1">
    <w:basedOn w:val="Tabellanormale"/>
    <w:tblPr>
      <w:tblStyleRowBandSize w:val="1"/>
      <w:tblStyleColBandSize w:val="1"/>
      <w:tblCellMar>
        <w:left w:w="115.0" w:type="dxa"/>
        <w:right w:w="115.0" w:type="dxa"/>
      </w:tblCellMar>
    </w:tblPr>
  </w:style>
  <w:style w:type="table" w:styleId="a3" w:customStyle="1">
    <w:basedOn w:val="Tabellanormale"/>
    <w:tblPr>
      <w:tblStyleRowBandSize w:val="1"/>
      <w:tblStyleColBandSize w:val="1"/>
      <w:tblCellMar>
        <w:left w:w="115.0" w:type="dxa"/>
        <w:right w:w="115.0" w:type="dxa"/>
      </w:tblCellMar>
    </w:tblPr>
  </w:style>
  <w:style w:type="table" w:styleId="a5" w:customStyle="1">
    <w:basedOn w:val="Tabellanormale"/>
    <w:rPr>
      <w:rFonts w:ascii="Calibri" w:cs="Calibri" w:eastAsia="Calibri" w:hAnsi="Calibri"/>
      <w:sz w:val="22"/>
      <w:szCs w:val="22"/>
    </w:rPr>
    <w:tblPr>
      <w:tblStyleRowBandSize w:val="1"/>
      <w:tblStyleColBandSize w:val="1"/>
    </w:tblPr>
  </w:style>
  <w:style w:type="table" w:styleId="a6" w:customStyle="1">
    <w:basedOn w:val="Tabellanormale"/>
    <w:rPr>
      <w:rFonts w:ascii="Calibri" w:cs="Calibri" w:eastAsia="Calibri" w:hAnsi="Calibri"/>
      <w:sz w:val="22"/>
      <w:szCs w:val="22"/>
    </w:rPr>
    <w:tblPr>
      <w:tblStyleRowBandSize w:val="1"/>
      <w:tblStyleColBandSize w:val="1"/>
    </w:tblPr>
  </w:style>
  <w:style w:type="table" w:styleId="a7" w:customStyle="1">
    <w:basedOn w:val="Tabellanormale"/>
    <w:rPr>
      <w:rFonts w:ascii="Calibri" w:cs="Calibri" w:eastAsia="Calibri" w:hAnsi="Calibri"/>
      <w:sz w:val="22"/>
      <w:szCs w:val="22"/>
    </w:rPr>
    <w:tblPr>
      <w:tblStyleRowBandSize w:val="1"/>
      <w:tblStyleColBandSize w:val="1"/>
    </w:tblPr>
  </w:style>
  <w:style w:type="table" w:styleId="a8" w:customStyle="1">
    <w:basedOn w:val="Tabellanormale"/>
    <w:rPr>
      <w:rFonts w:ascii="Calibri" w:cs="Calibri" w:eastAsia="Calibri" w:hAnsi="Calibri"/>
      <w:sz w:val="22"/>
      <w:szCs w:val="22"/>
    </w:rPr>
    <w:tblPr>
      <w:tblStyleRowBandSize w:val="1"/>
      <w:tblStyleColBandSize w:val="1"/>
    </w:tblPr>
  </w:style>
  <w:style w:type="table" w:styleId="a9" w:customStyle="1">
    <w:basedOn w:val="Tabellanormale"/>
    <w:rPr>
      <w:rFonts w:ascii="Calibri" w:cs="Calibri" w:eastAsia="Calibri" w:hAnsi="Calibri"/>
      <w:sz w:val="22"/>
      <w:szCs w:val="22"/>
    </w:rPr>
    <w:tblPr>
      <w:tblStyleRowBandSize w:val="1"/>
      <w:tblStyleColBandSize w:val="1"/>
    </w:tblPr>
  </w:style>
  <w:style w:type="table" w:styleId="aa" w:customStyle="1">
    <w:basedOn w:val="Tabellanormale"/>
    <w:tblPr>
      <w:tblStyleRowBandSize w:val="1"/>
      <w:tblStyleColBandSize w:val="1"/>
      <w:tblCellMar>
        <w:left w:w="120.0" w:type="dxa"/>
        <w:right w:w="120.0" w:type="dxa"/>
      </w:tblCellMar>
    </w:tblPr>
  </w:style>
  <w:style w:type="table" w:styleId="ab" w:customStyle="1">
    <w:basedOn w:val="Tabellanormale"/>
    <w:rPr>
      <w:rFonts w:ascii="Calibri" w:cs="Calibri" w:eastAsia="Calibri" w:hAnsi="Calibri"/>
      <w:sz w:val="22"/>
      <w:szCs w:val="22"/>
    </w:rPr>
    <w:tblPr>
      <w:tblStyleRowBandSize w:val="1"/>
      <w:tblStyleColBandSize w:val="1"/>
    </w:tblPr>
  </w:style>
  <w:style w:type="table" w:styleId="ac" w:customStyle="1">
    <w:basedOn w:val="Tabellanormale"/>
    <w:rPr>
      <w:rFonts w:ascii="Calibri" w:cs="Calibri" w:eastAsia="Calibri" w:hAnsi="Calibri"/>
      <w:sz w:val="22"/>
      <w:szCs w:val="22"/>
    </w:rPr>
    <w:tblPr>
      <w:tblStyleRowBandSize w:val="1"/>
      <w:tblStyleColBandSize w:val="1"/>
    </w:tblPr>
  </w:style>
  <w:style w:type="table" w:styleId="ad" w:customStyle="1">
    <w:basedOn w:val="Tabellanormale"/>
    <w:rPr>
      <w:rFonts w:ascii="Calibri" w:cs="Calibri" w:eastAsia="Calibri" w:hAnsi="Calibri"/>
      <w:sz w:val="22"/>
      <w:szCs w:val="22"/>
    </w:rPr>
    <w:tblPr>
      <w:tblStyleRowBandSize w:val="1"/>
      <w:tblStyleColBandSize w:val="1"/>
    </w:tblPr>
  </w:style>
  <w:style w:type="table" w:styleId="ae" w:customStyle="1">
    <w:basedOn w:val="Tabellanormale"/>
    <w:rPr>
      <w:rFonts w:ascii="Calibri" w:cs="Calibri" w:eastAsia="Calibri" w:hAnsi="Calibri"/>
      <w:sz w:val="22"/>
      <w:szCs w:val="22"/>
    </w:rPr>
    <w:tblPr>
      <w:tblStyleRowBandSize w:val="1"/>
      <w:tblStyleColBandSize w:val="1"/>
    </w:tblPr>
  </w:style>
  <w:style w:type="table" w:styleId="af" w:customStyle="1">
    <w:basedOn w:val="Tabellanormale"/>
    <w:rPr>
      <w:rFonts w:ascii="Calibri" w:cs="Calibri" w:eastAsia="Calibri" w:hAnsi="Calibri"/>
      <w:sz w:val="22"/>
      <w:szCs w:val="22"/>
    </w:rPr>
    <w:tblPr>
      <w:tblStyleRowBandSize w:val="1"/>
      <w:tblStyleColBandSize w:val="1"/>
    </w:tblPr>
  </w:style>
  <w:style w:type="table" w:styleId="af0" w:customStyle="1">
    <w:basedOn w:val="Tabellanormale"/>
    <w:rPr>
      <w:rFonts w:ascii="Calibri" w:cs="Calibri" w:eastAsia="Calibri" w:hAnsi="Calibri"/>
      <w:sz w:val="22"/>
      <w:szCs w:val="22"/>
    </w:rPr>
    <w:tblPr>
      <w:tblStyleRowBandSize w:val="1"/>
      <w:tblStyleColBandSize w:val="1"/>
    </w:tblPr>
  </w:style>
  <w:style w:type="table" w:styleId="af1" w:customStyle="1">
    <w:basedOn w:val="Tabellanormale"/>
    <w:rPr>
      <w:rFonts w:ascii="Calibri" w:cs="Calibri" w:eastAsia="Calibri" w:hAnsi="Calibri"/>
      <w:sz w:val="22"/>
      <w:szCs w:val="22"/>
    </w:rPr>
    <w:tblPr>
      <w:tblStyleRowBandSize w:val="1"/>
      <w:tblStyleColBandSize w:val="1"/>
    </w:tblPr>
  </w:style>
  <w:style w:type="table" w:styleId="af2" w:customStyle="1">
    <w:basedOn w:val="Tabellanormale"/>
    <w:rPr>
      <w:rFonts w:ascii="Calibri" w:cs="Calibri" w:eastAsia="Calibri" w:hAnsi="Calibri"/>
      <w:sz w:val="22"/>
      <w:szCs w:val="22"/>
    </w:rPr>
    <w:tblPr>
      <w:tblStyleRowBandSize w:val="1"/>
      <w:tblStyleColBandSize w:val="1"/>
    </w:tblPr>
  </w:style>
  <w:style w:type="table" w:styleId="af3" w:customStyle="1">
    <w:basedOn w:val="Tabellanormale"/>
    <w:rPr>
      <w:rFonts w:ascii="Calibri" w:cs="Calibri" w:eastAsia="Calibri" w:hAnsi="Calibri"/>
      <w:sz w:val="22"/>
      <w:szCs w:val="22"/>
    </w:rPr>
    <w:tblPr>
      <w:tblStyleRowBandSize w:val="1"/>
      <w:tblStyleColBandSize w:val="1"/>
    </w:tblPr>
  </w:style>
  <w:style w:type="table" w:styleId="af4" w:customStyle="1">
    <w:basedOn w:val="Tabellanormale"/>
    <w:rPr>
      <w:rFonts w:ascii="Calibri" w:cs="Calibri" w:eastAsia="Calibri" w:hAnsi="Calibri"/>
      <w:sz w:val="22"/>
      <w:szCs w:val="22"/>
    </w:rPr>
    <w:tblPr>
      <w:tblStyleRowBandSize w:val="1"/>
      <w:tblStyleColBandSize w:val="1"/>
    </w:tblPr>
  </w:style>
  <w:style w:type="table" w:styleId="af5" w:customStyle="1">
    <w:basedOn w:val="Tabellanormale"/>
    <w:rPr>
      <w:rFonts w:ascii="Calibri" w:cs="Calibri" w:eastAsia="Calibri" w:hAnsi="Calibri"/>
      <w:sz w:val="22"/>
      <w:szCs w:val="22"/>
    </w:rPr>
    <w:tblPr>
      <w:tblStyleRowBandSize w:val="1"/>
      <w:tblStyleColBandSize w:val="1"/>
    </w:tblPr>
  </w:style>
  <w:style w:type="table" w:styleId="af6" w:customStyle="1">
    <w:basedOn w:val="Tabellanormale"/>
    <w:rPr>
      <w:rFonts w:ascii="Calibri" w:cs="Calibri" w:eastAsia="Calibri" w:hAnsi="Calibri"/>
      <w:sz w:val="22"/>
      <w:szCs w:val="22"/>
    </w:rPr>
    <w:tblPr>
      <w:tblStyleRowBandSize w:val="1"/>
      <w:tblStyleColBandSize w:val="1"/>
    </w:tblPr>
  </w:style>
  <w:style w:type="table" w:styleId="af7" w:customStyle="1">
    <w:basedOn w:val="Tabellanormale"/>
    <w:rPr>
      <w:rFonts w:ascii="Calibri" w:cs="Calibri" w:eastAsia="Calibri" w:hAnsi="Calibri"/>
      <w:sz w:val="22"/>
      <w:szCs w:val="22"/>
    </w:rPr>
    <w:tblPr>
      <w:tblStyleRowBandSize w:val="1"/>
      <w:tblStyleColBandSize w:val="1"/>
    </w:tblPr>
  </w:style>
  <w:style w:type="table" w:styleId="af8" w:customStyle="1">
    <w:basedOn w:val="Tabellanormale"/>
    <w:rPr>
      <w:rFonts w:ascii="Calibri" w:cs="Calibri" w:eastAsia="Calibri" w:hAnsi="Calibri"/>
      <w:sz w:val="22"/>
      <w:szCs w:val="22"/>
    </w:rPr>
    <w:tblPr>
      <w:tblStyleRowBandSize w:val="1"/>
      <w:tblStyleColBandSize w:val="1"/>
    </w:tblPr>
  </w:style>
  <w:style w:type="table" w:styleId="af9" w:customStyle="1">
    <w:basedOn w:val="Tabellanormale"/>
    <w:rPr>
      <w:rFonts w:ascii="Calibri" w:cs="Calibri" w:eastAsia="Calibri" w:hAnsi="Calibri"/>
      <w:sz w:val="22"/>
      <w:szCs w:val="22"/>
    </w:rPr>
    <w:tblPr>
      <w:tblStyleRowBandSize w:val="1"/>
      <w:tblStyleColBandSize w:val="1"/>
    </w:tblPr>
  </w:style>
  <w:style w:type="table" w:styleId="afa" w:customStyle="1">
    <w:basedOn w:val="Tabellanormale"/>
    <w:rPr>
      <w:rFonts w:ascii="Calibri" w:cs="Calibri" w:eastAsia="Calibri" w:hAnsi="Calibri"/>
      <w:sz w:val="22"/>
      <w:szCs w:val="22"/>
    </w:rPr>
    <w:tblPr>
      <w:tblStyleRowBandSize w:val="1"/>
      <w:tblStyleColBandSize w:val="1"/>
    </w:tblPr>
  </w:style>
  <w:style w:type="table" w:styleId="afb" w:customStyle="1">
    <w:basedOn w:val="Tabellanormale"/>
    <w:rPr>
      <w:rFonts w:ascii="Calibri" w:cs="Calibri" w:eastAsia="Calibri" w:hAnsi="Calibri"/>
      <w:sz w:val="22"/>
      <w:szCs w:val="22"/>
    </w:rPr>
    <w:tblPr>
      <w:tblStyleRowBandSize w:val="1"/>
      <w:tblStyleColBandSize w:val="1"/>
    </w:tblPr>
  </w:style>
  <w:style w:type="table" w:styleId="afc" w:customStyle="1">
    <w:basedOn w:val="Tabellanormale"/>
    <w:rPr>
      <w:rFonts w:ascii="Calibri" w:cs="Calibri" w:eastAsia="Calibri" w:hAnsi="Calibri"/>
      <w:sz w:val="22"/>
      <w:szCs w:val="22"/>
    </w:rPr>
    <w:tblPr>
      <w:tblStyleRowBandSize w:val="1"/>
      <w:tblStyleColBandSize w:val="1"/>
    </w:tblPr>
  </w:style>
  <w:style w:type="table" w:styleId="afd" w:customStyle="1">
    <w:basedOn w:val="Tabellanormale"/>
    <w:rPr>
      <w:rFonts w:ascii="Calibri" w:cs="Calibri" w:eastAsia="Calibri" w:hAnsi="Calibri"/>
      <w:sz w:val="22"/>
      <w:szCs w:val="22"/>
    </w:rPr>
    <w:tblPr>
      <w:tblStyleRowBandSize w:val="1"/>
      <w:tblStyleColBandSize w:val="1"/>
    </w:tblPr>
  </w:style>
  <w:style w:type="table" w:styleId="afe" w:customStyle="1">
    <w:basedOn w:val="Tabellanormale"/>
    <w:rPr>
      <w:rFonts w:ascii="Calibri" w:cs="Calibri" w:eastAsia="Calibri" w:hAnsi="Calibri"/>
      <w:sz w:val="22"/>
      <w:szCs w:val="22"/>
    </w:rPr>
    <w:tblPr>
      <w:tblStyleRowBandSize w:val="1"/>
      <w:tblStyleColBandSize w:val="1"/>
    </w:tblPr>
  </w:style>
  <w:style w:type="table" w:styleId="aff" w:customStyle="1">
    <w:basedOn w:val="Tabellanormale"/>
    <w:rPr>
      <w:rFonts w:ascii="Calibri" w:cs="Calibri" w:eastAsia="Calibri" w:hAnsi="Calibri"/>
      <w:sz w:val="22"/>
      <w:szCs w:val="22"/>
    </w:rPr>
    <w:tblPr>
      <w:tblStyleRowBandSize w:val="1"/>
      <w:tblStyleColBandSize w:val="1"/>
    </w:tblPr>
  </w:style>
  <w:style w:type="table" w:styleId="aff0" w:customStyle="1">
    <w:basedOn w:val="Tabellanormale"/>
    <w:rPr>
      <w:rFonts w:ascii="Calibri" w:cs="Calibri" w:eastAsia="Calibri" w:hAnsi="Calibri"/>
      <w:sz w:val="22"/>
      <w:szCs w:val="22"/>
    </w:rPr>
    <w:tblPr>
      <w:tblStyleRowBandSize w:val="1"/>
      <w:tblStyleColBandSize w:val="1"/>
    </w:tblPr>
  </w:style>
  <w:style w:type="table" w:styleId="aff1" w:customStyle="1">
    <w:basedOn w:val="Tabellanormale"/>
    <w:rPr>
      <w:rFonts w:ascii="Calibri" w:cs="Calibri" w:eastAsia="Calibri" w:hAnsi="Calibri"/>
      <w:sz w:val="22"/>
      <w:szCs w:val="22"/>
    </w:rPr>
    <w:tblPr>
      <w:tblStyleRowBandSize w:val="1"/>
      <w:tblStyleColBandSize w:val="1"/>
    </w:tblPr>
  </w:style>
  <w:style w:type="table" w:styleId="aff2" w:customStyle="1">
    <w:basedOn w:val="Tabellanormale"/>
    <w:rPr>
      <w:rFonts w:ascii="Calibri" w:cs="Calibri" w:eastAsia="Calibri" w:hAnsi="Calibri"/>
      <w:sz w:val="22"/>
      <w:szCs w:val="22"/>
    </w:rPr>
    <w:tblPr>
      <w:tblStyleRowBandSize w:val="1"/>
      <w:tblStyleColBandSize w:val="1"/>
    </w:tblPr>
  </w:style>
  <w:style w:type="table" w:styleId="aff3" w:customStyle="1">
    <w:basedOn w:val="Tabellanormale"/>
    <w:rPr>
      <w:rFonts w:ascii="Calibri" w:cs="Calibri" w:eastAsia="Calibri" w:hAnsi="Calibri"/>
      <w:sz w:val="22"/>
      <w:szCs w:val="22"/>
    </w:rPr>
    <w:tblPr>
      <w:tblStyleRowBandSize w:val="1"/>
      <w:tblStyleColBandSize w:val="1"/>
    </w:tblPr>
  </w:style>
  <w:style w:type="table" w:styleId="aff4" w:customStyle="1">
    <w:basedOn w:val="Tabellanormale"/>
    <w:rPr>
      <w:rFonts w:ascii="Calibri" w:cs="Calibri" w:eastAsia="Calibri" w:hAnsi="Calibri"/>
      <w:sz w:val="22"/>
      <w:szCs w:val="22"/>
    </w:rPr>
    <w:tblPr>
      <w:tblStyleRowBandSize w:val="1"/>
      <w:tblStyleColBandSize w:val="1"/>
    </w:tblPr>
  </w:style>
  <w:style w:type="character" w:styleId="Menzionenonrisolta">
    <w:name w:val="Unresolved Mention"/>
    <w:basedOn w:val="Carpredefinitoparagrafo"/>
    <w:uiPriority w:val="99"/>
    <w:semiHidden w:val="1"/>
    <w:unhideWhenUsed w:val="1"/>
    <w:rsid w:val="000F46C2"/>
    <w:rPr>
      <w:color w:val="605e5c"/>
      <w:shd w:color="auto" w:fill="e1dfdd" w:val="clear"/>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sz w:val="22"/>
      <w:szCs w:val="22"/>
    </w:rPr>
    <w:tblPr>
      <w:tblStyleRowBandSize w:val="1"/>
      <w:tblStyleColBandSize w:val="1"/>
      <w:tblCellMar>
        <w:top w:w="100.0" w:type="dxa"/>
        <w:left w:w="120.0" w:type="dxa"/>
        <w:bottom w:w="100.0" w:type="dxa"/>
        <w:right w:w="120.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sz w:val="22"/>
      <w:szCs w:val="22"/>
    </w:rPr>
    <w:tblPr>
      <w:tblStyleRowBandSize w:val="1"/>
      <w:tblStyleColBandSize w:val="1"/>
      <w:tblCellMar>
        <w:top w:w="100.0" w:type="dxa"/>
        <w:left w:w="120.0" w:type="dxa"/>
        <w:bottom w:w="100.0" w:type="dxa"/>
        <w:right w:w="120.0" w:type="dxa"/>
      </w:tblCellMar>
    </w:tblPr>
  </w:style>
  <w:style w:type="table" w:styleId="Table8">
    <w:basedOn w:val="TableNormal"/>
    <w:rPr>
      <w:rFonts w:ascii="Calibri" w:cs="Calibri" w:eastAsia="Calibri" w:hAnsi="Calibri"/>
      <w:sz w:val="22"/>
      <w:szCs w:val="22"/>
    </w:rPr>
    <w:tblPr>
      <w:tblStyleRowBandSize w:val="1"/>
      <w:tblStyleColBandSize w:val="1"/>
      <w:tblCellMar>
        <w:top w:w="100.0" w:type="dxa"/>
        <w:left w:w="120.0" w:type="dxa"/>
        <w:bottom w:w="100.0" w:type="dxa"/>
        <w:right w:w="120.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 w:val="left" w:pos="7200"/>
      </w:tabs>
      <w:spacing w:after="0" w:before="0" w:line="240" w:lineRule="auto"/>
      <w:ind w:left="630" w:right="634" w:hanging="63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Calibri" w:cs="Calibri" w:eastAsia="Calibri" w:hAnsi="Calibri"/>
      <w:sz w:val="22"/>
      <w:szCs w:val="22"/>
    </w:rPr>
    <w:tblPr>
      <w:tblStyleRowBandSize w:val="1"/>
      <w:tblStyleColBandSize w:val="1"/>
      <w:tblCellMar>
        <w:top w:w="100.0" w:type="dxa"/>
        <w:left w:w="120.0" w:type="dxa"/>
        <w:bottom w:w="100.0" w:type="dxa"/>
        <w:right w:w="120.0" w:type="dxa"/>
      </w:tblCellMar>
    </w:tblPr>
  </w:style>
  <w:style w:type="table" w:styleId="Table2">
    <w:basedOn w:val="TableNormal"/>
    <w:rPr>
      <w:rFonts w:ascii="Calibri" w:cs="Calibri" w:eastAsia="Calibri" w:hAnsi="Calibri"/>
      <w:sz w:val="22"/>
      <w:szCs w:val="22"/>
    </w:rPr>
    <w:tblPr>
      <w:tblStyleRowBandSize w:val="1"/>
      <w:tblStyleColBandSize w:val="1"/>
      <w:tblCellMar>
        <w:top w:w="100.0" w:type="dxa"/>
        <w:left w:w="120.0" w:type="dxa"/>
        <w:bottom w:w="100.0" w:type="dxa"/>
        <w:right w:w="120.0" w:type="dxa"/>
      </w:tblCellMar>
    </w:tblPr>
  </w:style>
  <w:style w:type="table" w:styleId="Table3">
    <w:basedOn w:val="TableNormal"/>
    <w:rPr>
      <w:rFonts w:ascii="Calibri" w:cs="Calibri" w:eastAsia="Calibri" w:hAnsi="Calibri"/>
      <w:sz w:val="22"/>
      <w:szCs w:val="22"/>
    </w:rPr>
    <w:tblPr>
      <w:tblStyleRowBandSize w:val="1"/>
      <w:tblStyleColBandSize w:val="1"/>
      <w:tblCellMar>
        <w:top w:w="100.0" w:type="dxa"/>
        <w:left w:w="120.0" w:type="dxa"/>
        <w:bottom w:w="100.0" w:type="dxa"/>
        <w:right w:w="120.0" w:type="dxa"/>
      </w:tblCellMar>
    </w:tblPr>
  </w:style>
  <w:style w:type="table" w:styleId="Table4">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sz w:val="22"/>
      <w:szCs w:val="22"/>
    </w:rPr>
    <w:tblPr>
      <w:tblStyleRowBandSize w:val="1"/>
      <w:tblStyleColBandSize w:val="1"/>
      <w:tblCellMar>
        <w:top w:w="100.0" w:type="dxa"/>
        <w:left w:w="120.0" w:type="dxa"/>
        <w:bottom w:w="100.0" w:type="dxa"/>
        <w:right w:w="120.0" w:type="dxa"/>
      </w:tblCellMar>
    </w:tblPr>
  </w:style>
  <w:style w:type="table" w:styleId="Table7">
    <w:basedOn w:val="TableNormal"/>
    <w:rPr>
      <w:rFonts w:ascii="Calibri" w:cs="Calibri" w:eastAsia="Calibri" w:hAnsi="Calibri"/>
      <w:sz w:val="22"/>
      <w:szCs w:val="22"/>
    </w:rPr>
    <w:tblPr>
      <w:tblStyleRowBandSize w:val="1"/>
      <w:tblStyleColBandSize w:val="1"/>
      <w:tblCellMar>
        <w:top w:w="100.0" w:type="dxa"/>
        <w:left w:w="120.0" w:type="dxa"/>
        <w:bottom w:w="100.0" w:type="dxa"/>
        <w:right w:w="120.0" w:type="dxa"/>
      </w:tblCellMar>
    </w:tblPr>
  </w:style>
  <w:style w:type="table" w:styleId="Table8">
    <w:basedOn w:val="TableNormal"/>
    <w:rPr>
      <w:rFonts w:ascii="Calibri" w:cs="Calibri" w:eastAsia="Calibri" w:hAnsi="Calibri"/>
      <w:sz w:val="22"/>
      <w:szCs w:val="22"/>
    </w:rPr>
    <w:tblPr>
      <w:tblStyleRowBandSize w:val="1"/>
      <w:tblStyleColBandSize w:val="1"/>
      <w:tblCellMar>
        <w:top w:w="100.0" w:type="dxa"/>
        <w:left w:w="120.0" w:type="dxa"/>
        <w:bottom w:w="100.0" w:type="dxa"/>
        <w:right w:w="120.0" w:type="dxa"/>
      </w:tblCellMar>
    </w:tblPr>
  </w:style>
  <w:style w:type="table" w:styleId="Table9">
    <w:basedOn w:val="TableNormal"/>
    <w:rPr>
      <w:rFonts w:ascii="Calibri" w:cs="Calibri" w:eastAsia="Calibri" w:hAnsi="Calibri"/>
      <w:sz w:val="22"/>
      <w:szCs w:val="22"/>
    </w:rPr>
    <w:tblPr>
      <w:tblStyleRowBandSize w:val="1"/>
      <w:tblStyleColBandSize w:val="1"/>
      <w:tblCellMar>
        <w:top w:w="100.0" w:type="dxa"/>
        <w:left w:w="120.0" w:type="dxa"/>
        <w:bottom w:w="100.0" w:type="dxa"/>
        <w:right w:w="120.0" w:type="dxa"/>
      </w:tblCellMar>
    </w:tblPr>
  </w:style>
  <w:style w:type="table" w:styleId="Table10">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sz w:val="22"/>
      <w:szCs w:val="22"/>
    </w:rPr>
    <w:tblPr>
      <w:tblStyleRowBandSize w:val="1"/>
      <w:tblStyleColBandSize w:val="1"/>
      <w:tblCellMar>
        <w:top w:w="100.0" w:type="dxa"/>
        <w:left w:w="120.0" w:type="dxa"/>
        <w:bottom w:w="100.0" w:type="dxa"/>
        <w:right w:w="120.0" w:type="dxa"/>
      </w:tblCellMar>
    </w:tblPr>
  </w:style>
  <w:style w:type="table" w:styleId="Table12">
    <w:basedOn w:val="TableNormal"/>
    <w:rPr>
      <w:rFonts w:ascii="Calibri" w:cs="Calibri" w:eastAsia="Calibri" w:hAnsi="Calibri"/>
      <w:sz w:val="22"/>
      <w:szCs w:val="22"/>
    </w:rPr>
    <w:tblPr>
      <w:tblStyleRowBandSize w:val="1"/>
      <w:tblStyleColBandSize w:val="1"/>
      <w:tblCellMar>
        <w:top w:w="100.0" w:type="dxa"/>
        <w:left w:w="120.0" w:type="dxa"/>
        <w:bottom w:w="100.0" w:type="dxa"/>
        <w:right w:w="120.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 w:val="left" w:pos="7200"/>
      </w:tabs>
      <w:spacing w:after="0" w:before="0" w:line="240" w:lineRule="auto"/>
      <w:ind w:left="630" w:right="634" w:hanging="63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Calibri" w:cs="Calibri" w:eastAsia="Calibri" w:hAnsi="Calibri"/>
      <w:sz w:val="22"/>
      <w:szCs w:val="22"/>
    </w:rPr>
    <w:tblPr>
      <w:tblStyleRowBandSize w:val="1"/>
      <w:tblStyleColBandSize w:val="1"/>
      <w:tblCellMar>
        <w:top w:w="100.0" w:type="dxa"/>
        <w:left w:w="120.0" w:type="dxa"/>
        <w:bottom w:w="100.0" w:type="dxa"/>
        <w:right w:w="120.0" w:type="dxa"/>
      </w:tblCellMar>
    </w:tblPr>
  </w:style>
  <w:style w:type="table" w:styleId="Table2">
    <w:basedOn w:val="TableNormal"/>
    <w:rPr>
      <w:rFonts w:ascii="Calibri" w:cs="Calibri" w:eastAsia="Calibri" w:hAnsi="Calibri"/>
      <w:sz w:val="22"/>
      <w:szCs w:val="22"/>
    </w:rPr>
    <w:tblPr>
      <w:tblStyleRowBandSize w:val="1"/>
      <w:tblStyleColBandSize w:val="1"/>
      <w:tblCellMar>
        <w:top w:w="100.0" w:type="dxa"/>
        <w:left w:w="120.0" w:type="dxa"/>
        <w:bottom w:w="100.0" w:type="dxa"/>
        <w:right w:w="120.0" w:type="dxa"/>
      </w:tblCellMar>
    </w:tblPr>
  </w:style>
  <w:style w:type="table" w:styleId="Table3">
    <w:basedOn w:val="TableNormal"/>
    <w:rPr>
      <w:rFonts w:ascii="Calibri" w:cs="Calibri" w:eastAsia="Calibri" w:hAnsi="Calibri"/>
      <w:sz w:val="22"/>
      <w:szCs w:val="22"/>
    </w:rPr>
    <w:tblPr>
      <w:tblStyleRowBandSize w:val="1"/>
      <w:tblStyleColBandSize w:val="1"/>
      <w:tblCellMar>
        <w:top w:w="100.0" w:type="dxa"/>
        <w:left w:w="120.0" w:type="dxa"/>
        <w:bottom w:w="100.0" w:type="dxa"/>
        <w:right w:w="120.0" w:type="dxa"/>
      </w:tblCellMar>
    </w:tblPr>
  </w:style>
  <w:style w:type="table" w:styleId="Table4">
    <w:basedOn w:val="TableNormal"/>
    <w:rPr>
      <w:rFonts w:ascii="Calibri" w:cs="Calibri" w:eastAsia="Calibri" w:hAnsi="Calibri"/>
      <w:sz w:val="22"/>
      <w:szCs w:val="22"/>
    </w:rPr>
    <w:tblPr>
      <w:tblStyleRowBandSize w:val="1"/>
      <w:tblStyleColBandSize w:val="1"/>
      <w:tblCellMar>
        <w:top w:w="100.0" w:type="dxa"/>
        <w:left w:w="120.0" w:type="dxa"/>
        <w:bottom w:w="100.0" w:type="dxa"/>
        <w:right w:w="120.0" w:type="dxa"/>
      </w:tblCellMar>
    </w:tblPr>
  </w:style>
  <w:style w:type="table" w:styleId="Table5">
    <w:basedOn w:val="TableNormal"/>
    <w:rPr>
      <w:rFonts w:ascii="Calibri" w:cs="Calibri" w:eastAsia="Calibri" w:hAnsi="Calibri"/>
      <w:sz w:val="22"/>
      <w:szCs w:val="22"/>
    </w:rPr>
    <w:tblPr>
      <w:tblStyleRowBandSize w:val="1"/>
      <w:tblStyleColBandSize w:val="1"/>
      <w:tblCellMar>
        <w:top w:w="100.0" w:type="dxa"/>
        <w:left w:w="120.0" w:type="dxa"/>
        <w:bottom w:w="100.0" w:type="dxa"/>
        <w:right w:w="120.0" w:type="dxa"/>
      </w:tblCellMar>
    </w:tblPr>
  </w:style>
  <w:style w:type="table" w:styleId="Table6">
    <w:basedOn w:val="TableNormal"/>
    <w:rPr>
      <w:rFonts w:ascii="Calibri" w:cs="Calibri" w:eastAsia="Calibri" w:hAnsi="Calibri"/>
      <w:sz w:val="22"/>
      <w:szCs w:val="22"/>
    </w:rPr>
    <w:tblPr>
      <w:tblStyleRowBandSize w:val="1"/>
      <w:tblStyleColBandSize w:val="1"/>
      <w:tblCellMar>
        <w:top w:w="100.0" w:type="dxa"/>
        <w:left w:w="120.0" w:type="dxa"/>
        <w:bottom w:w="100.0" w:type="dxa"/>
        <w:right w:w="120.0" w:type="dxa"/>
      </w:tblCellMar>
    </w:tblPr>
  </w:style>
  <w:style w:type="table" w:styleId="Table7">
    <w:basedOn w:val="TableNormal"/>
    <w:rPr>
      <w:rFonts w:ascii="Calibri" w:cs="Calibri" w:eastAsia="Calibri" w:hAnsi="Calibri"/>
      <w:sz w:val="22"/>
      <w:szCs w:val="22"/>
    </w:rPr>
    <w:tblPr>
      <w:tblStyleRowBandSize w:val="1"/>
      <w:tblStyleColBandSize w:val="1"/>
      <w:tblCellMar>
        <w:top w:w="100.0" w:type="dxa"/>
        <w:left w:w="120.0" w:type="dxa"/>
        <w:bottom w:w="100.0" w:type="dxa"/>
        <w:right w:w="120.0" w:type="dxa"/>
      </w:tblCellMar>
    </w:tblPr>
  </w:style>
  <w:style w:type="table" w:styleId="Table8">
    <w:basedOn w:val="TableNormal"/>
    <w:rPr>
      <w:rFonts w:ascii="Calibri" w:cs="Calibri" w:eastAsia="Calibri" w:hAnsi="Calibri"/>
      <w:sz w:val="22"/>
      <w:szCs w:val="22"/>
    </w:rPr>
    <w:tblPr>
      <w:tblStyleRowBandSize w:val="1"/>
      <w:tblStyleColBandSize w:val="1"/>
      <w:tblCellMar>
        <w:top w:w="100.0" w:type="dxa"/>
        <w:left w:w="120.0" w:type="dxa"/>
        <w:bottom w:w="100.0" w:type="dxa"/>
        <w:right w:w="120.0" w:type="dxa"/>
      </w:tblCellMar>
    </w:tblPr>
  </w:style>
  <w:style w:type="table" w:styleId="Table9">
    <w:basedOn w:val="TableNormal"/>
    <w:rPr>
      <w:rFonts w:ascii="Calibri" w:cs="Calibri" w:eastAsia="Calibri" w:hAnsi="Calibri"/>
      <w:sz w:val="22"/>
      <w:szCs w:val="22"/>
    </w:rPr>
    <w:tblPr>
      <w:tblStyleRowBandSize w:val="1"/>
      <w:tblStyleColBandSize w:val="1"/>
      <w:tblCellMar>
        <w:top w:w="100.0" w:type="dxa"/>
        <w:left w:w="120.0" w:type="dxa"/>
        <w:bottom w:w="100.0" w:type="dxa"/>
        <w:right w:w="120.0" w:type="dxa"/>
      </w:tblCellMar>
    </w:tblPr>
  </w:style>
  <w:style w:type="table" w:styleId="Table10">
    <w:basedOn w:val="TableNormal"/>
    <w:rPr>
      <w:rFonts w:ascii="Calibri" w:cs="Calibri" w:eastAsia="Calibri" w:hAnsi="Calibri"/>
      <w:sz w:val="22"/>
      <w:szCs w:val="22"/>
    </w:rPr>
    <w:tblPr>
      <w:tblStyleRowBandSize w:val="1"/>
      <w:tblStyleColBandSize w:val="1"/>
      <w:tblCellMar>
        <w:top w:w="100.0" w:type="dxa"/>
        <w:left w:w="120.0" w:type="dxa"/>
        <w:bottom w:w="100.0" w:type="dxa"/>
        <w:right w:w="120.0" w:type="dxa"/>
      </w:tblCellMar>
    </w:tblPr>
  </w:style>
  <w:style w:type="table" w:styleId="Table11">
    <w:basedOn w:val="TableNormal"/>
    <w:rPr>
      <w:rFonts w:ascii="Calibri" w:cs="Calibri" w:eastAsia="Calibri" w:hAnsi="Calibri"/>
      <w:sz w:val="22"/>
      <w:szCs w:val="22"/>
    </w:rPr>
    <w:tblPr>
      <w:tblStyleRowBandSize w:val="1"/>
      <w:tblStyleColBandSize w:val="1"/>
      <w:tblCellMar>
        <w:top w:w="100.0" w:type="dxa"/>
        <w:left w:w="120.0" w:type="dxa"/>
        <w:bottom w:w="100.0" w:type="dxa"/>
        <w:right w:w="120.0" w:type="dxa"/>
      </w:tblCellMar>
    </w:tblPr>
  </w:style>
  <w:style w:type="table" w:styleId="Table12">
    <w:basedOn w:val="TableNormal"/>
    <w:rPr>
      <w:rFonts w:ascii="Calibri" w:cs="Calibri" w:eastAsia="Calibri" w:hAnsi="Calibri"/>
      <w:sz w:val="22"/>
      <w:szCs w:val="22"/>
    </w:rPr>
    <w:tblPr>
      <w:tblStyleRowBandSize w:val="1"/>
      <w:tblStyleColBandSize w:val="1"/>
      <w:tblCellMar>
        <w:top w:w="100.0" w:type="dxa"/>
        <w:left w:w="120.0" w:type="dxa"/>
        <w:bottom w:w="100.0" w:type="dxa"/>
        <w:right w:w="12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unmas.org/sites/default/files/documents/mine_action_gender_guidelines_web.pdf" TargetMode="External"/><Relationship Id="rId22" Type="http://schemas.openxmlformats.org/officeDocument/2006/relationships/hyperlink" Target="https://www.unmas.org/en/gender-mainstreaming" TargetMode="External"/><Relationship Id="rId21" Type="http://schemas.openxmlformats.org/officeDocument/2006/relationships/hyperlink" Target="https://www.unops.org/about/our-story/sustainability" TargetMode="External"/><Relationship Id="rId24" Type="http://schemas.openxmlformats.org/officeDocument/2006/relationships/header" Target="header2.xml"/><Relationship Id="rId23" Type="http://schemas.openxmlformats.org/officeDocument/2006/relationships/hyperlink" Target="https://www.unops.org/english/Opportunities/suppliers/how-we-procure/Pages/default.aspx"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www.clusterconvention.org/wp-content/uploads/2016/09/Dubrovnik-Action-Plan.pdf" TargetMode="External"/><Relationship Id="rId26" Type="http://schemas.openxmlformats.org/officeDocument/2006/relationships/header" Target="header3.xml"/><Relationship Id="rId25" Type="http://schemas.openxmlformats.org/officeDocument/2006/relationships/header" Target="header1.xml"/><Relationship Id="rId28" Type="http://schemas.openxmlformats.org/officeDocument/2006/relationships/footer" Target="footer3.xml"/><Relationship Id="rId27"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29" Type="http://schemas.openxmlformats.org/officeDocument/2006/relationships/footer" Target="footer2.xml"/><Relationship Id="rId7" Type="http://schemas.openxmlformats.org/officeDocument/2006/relationships/customXml" Target="../customXML/item1.xml"/><Relationship Id="rId8" Type="http://schemas.openxmlformats.org/officeDocument/2006/relationships/hyperlink" Target="https://www.mineaction.org/en/resources/un-mine-action-strategy-and-monitoring-and-evaluation-mechanism" TargetMode="External"/><Relationship Id="rId11" Type="http://schemas.openxmlformats.org/officeDocument/2006/relationships/hyperlink" Target="https://www.clusterconvention.org/files/2011/01/Convention-ENG.pdf" TargetMode="External"/><Relationship Id="rId10" Type="http://schemas.openxmlformats.org/officeDocument/2006/relationships/hyperlink" Target="https://www.apminebanconvention.org/fileadmin/user_upload/Maputo_Action_Plan_on_Mine_Clearance.pdf" TargetMode="External"/><Relationship Id="rId13" Type="http://schemas.openxmlformats.org/officeDocument/2006/relationships/hyperlink" Target="https://www.unog.ch/80256EDD006B8954/(httpAssets)/5484D315570AC857C12571DE005D6498/$file/Protocol+on+Explosive+Remnants+of+War.pdf" TargetMode="External"/><Relationship Id="rId12" Type="http://schemas.openxmlformats.org/officeDocument/2006/relationships/hyperlink" Target="http://www.un.org/disabilities/documents/convention/convoptprot-e.pdf" TargetMode="External"/><Relationship Id="rId15" Type="http://schemas.openxmlformats.org/officeDocument/2006/relationships/hyperlink" Target="https://www.mineactionstandards.org/en/standards/document-detail/?tx_imas_document%5Bdocument%5D=302&amp;tx_imas_document%5Baction%5D=show&amp;tx_imas_document%5Bcontroller%5D=Document&amp;cHash=fa4e3f1d3d92f2a4f42ee095c359cee2" TargetMode="External"/><Relationship Id="rId14" Type="http://schemas.openxmlformats.org/officeDocument/2006/relationships/hyperlink" Target="https://www.apminebanconvention.org/fileadmin/APMBC/text_status/Ottawa_Convention_English.pdf" TargetMode="External"/><Relationship Id="rId17" Type="http://schemas.openxmlformats.org/officeDocument/2006/relationships/hyperlink" Target="https://mineaction.org/sites/default/files/publications/mine_action_gender_guidelines_web.pdf" TargetMode="External"/><Relationship Id="rId16" Type="http://schemas.openxmlformats.org/officeDocument/2006/relationships/hyperlink" Target="https://www.mineactionstandards.org/en/standards/document-detail/?tx_imas_document%5Bdocument%5D=260&amp;tx_imas_document%5Baction%5D=show&amp;tx_imas_document%5Bcontroller%5D=Document&amp;cHash=ba457a7fc58ed288abda162f07b1e264" TargetMode="External"/><Relationship Id="rId19" Type="http://schemas.openxmlformats.org/officeDocument/2006/relationships/hyperlink" Target="https://www.mineaction.org/sites/default/files/publications/un_mine_action_strategy_2019-2023_lr.pdf" TargetMode="External"/><Relationship Id="rId18" Type="http://schemas.openxmlformats.org/officeDocument/2006/relationships/hyperlink" Target="https://unmas.org/sites/default/files/documents/gender-and-diversity-in-mine-action-quality-management-2015.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https://www.mineactionstandards.org/fileadmin/MAS/documents/standards/IMAS-06-10-Ed1-Am3.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p7aonebgqGDMDkwdepmCjkD36YQ==">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2019-12-05T19:43:00Z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0x010100CABE8D4F93B3C843A5B2AADAB67AC0AA0B005B719BE3C36AAD45B8E31D19391AF01B</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4ab1b84a-c299-47ee-b298-dca95037684a</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