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2e74c5"/>
          <w:sz w:val="30"/>
          <w:szCs w:val="3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IV Formulários anexos à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highlight w:val="cyan"/>
          <w:rtl w:val="0"/>
        </w:rPr>
        <w:t xml:space="preserve">Nota aos licitantes: Os seguintes formulários fazem parte deste chamado a apresentação de propostas e os licitantes devem completar e apresentá-los como parte da sua proposta. O texto destacado em azul são instruções para completar cada formulário.  Complete os formulários segundo instruções e submeta no sistema eSourcing do UNOPS com referência aos documentos correspondentes exigidos indicados na aba “Lista de verificação''. Assegure-se de fazer o upload da informação financeira da proposta na parte prevista para proposta financeira, bem como no campo detalhes da proposta financeira no sistema e-sourcing.</w:t>
      </w:r>
    </w:p>
    <w:p w:rsidR="00000000" w:rsidDel="00000000" w:rsidP="00000000" w:rsidRDefault="00000000" w:rsidRPr="00000000" w14:paraId="00000003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presente seção contém os seguintes formulários, que devem ser apresentados na proposta:</w:t>
      </w:r>
    </w:p>
    <w:p w:rsidR="00000000" w:rsidDel="00000000" w:rsidP="00000000" w:rsidRDefault="00000000" w:rsidRPr="00000000" w14:paraId="00000005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 Formulário de informações sobre os membros integrantes de uma operação conjunta</w:t>
      </w:r>
    </w:p>
    <w:p w:rsidR="00000000" w:rsidDel="00000000" w:rsidP="00000000" w:rsidRDefault="00000000" w:rsidRPr="00000000" w14:paraId="00000007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 Formulário de apresentação da proposta</w:t>
      </w:r>
    </w:p>
    <w:p w:rsidR="00000000" w:rsidDel="00000000" w:rsidP="00000000" w:rsidRDefault="00000000" w:rsidRPr="00000000" w14:paraId="00000008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 Formulário de Proposta Financeira</w:t>
      </w:r>
    </w:p>
    <w:p w:rsidR="00000000" w:rsidDel="00000000" w:rsidP="00000000" w:rsidRDefault="00000000" w:rsidRPr="00000000" w14:paraId="00000009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 Formulário de Proposta Técnica</w:t>
      </w:r>
    </w:p>
    <w:p w:rsidR="00000000" w:rsidDel="00000000" w:rsidP="00000000" w:rsidRDefault="00000000" w:rsidRPr="00000000" w14:paraId="0000000A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 Formulário de garantia bancária </w:t>
      </w:r>
    </w:p>
    <w:p w:rsidR="00000000" w:rsidDel="00000000" w:rsidP="00000000" w:rsidRDefault="00000000" w:rsidRPr="00000000" w14:paraId="0000000B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 Formulário de confirmação de ausência de medidas adversas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Anexo - Questionário de sustentabilidade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DRiVE</w:t>
      </w:r>
      <w:r w:rsidDel="00000000" w:rsidR="00000000" w:rsidRPr="00000000">
        <w:rPr>
          <w:rFonts w:ascii="Arial" w:cs="Arial" w:eastAsia="Arial" w:hAnsi="Arial"/>
          <w:rtl w:val="0"/>
        </w:rPr>
        <w:t xml:space="preserve"> para fornecedor</w:t>
      </w:r>
    </w:p>
    <w:p w:rsidR="00000000" w:rsidDel="00000000" w:rsidP="00000000" w:rsidRDefault="00000000" w:rsidRPr="00000000" w14:paraId="0000000D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center" w:pos="4320"/>
          <w:tab w:val="right" w:pos="8640"/>
        </w:tabs>
        <w:spacing w:after="200" w:before="200" w:line="240" w:lineRule="auto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center" w:pos="4320"/>
          <w:tab w:val="right" w:pos="8640"/>
        </w:tabs>
        <w:spacing w:after="200" w:before="20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A Formulário de Informações sobre os integrantes de uma operação conjunta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licitante deve preencher este formulário de acordo com as instruções abaixo.</w:t>
      </w:r>
    </w:p>
    <w:p w:rsidR="00000000" w:rsidDel="00000000" w:rsidP="00000000" w:rsidRDefault="00000000" w:rsidRPr="00000000" w14:paraId="0000001D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Núm. de referência do chamado a apresentação de propostas - RFP:  RFP/2021/32177</w:t>
      </w:r>
    </w:p>
    <w:p w:rsidR="00000000" w:rsidDel="00000000" w:rsidP="00000000" w:rsidRDefault="00000000" w:rsidRPr="00000000" w14:paraId="0000001F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 data de apresentação da proposta]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Este formulário deve ser preenchido e entregue junto com a proposta, se for apresentado no âmbito de uma operação conjunta, um consórcio ou uma associação.</w:t>
      </w:r>
    </w:p>
    <w:p w:rsidR="00000000" w:rsidDel="00000000" w:rsidP="00000000" w:rsidRDefault="00000000" w:rsidRPr="00000000" w14:paraId="00000023">
      <w:pPr>
        <w:spacing w:after="0" w:line="240" w:lineRule="auto"/>
        <w:ind w:left="187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35"/>
        <w:gridCol w:w="4848"/>
        <w:tblGridChange w:id="0">
          <w:tblGrid>
            <w:gridCol w:w="4735"/>
            <w:gridCol w:w="484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Informação sobre a operação conjunta, consórcio ou associação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e dados do contato de cada empresa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(endereço, números de telefone e fax, endereço de e-mail)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sócio principal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(deve ter autoridade para tomar decisões vinculativas em nome da joint venture, consórcio ou associação durante o processo de licitação e durante a duração do contrato, se adjudicado)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Proposta de distribuição de responsabilidades entre os associados (em%), indicando o tipo de bens / serviços prestados por cada um.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Assinaturas de todos os membros da operação conjunta: 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Confirmamos por meio deste que, caso o contrato nos seja adjudicado, todas as partes da operação conjunta, consórcio ou associação serão responsáveis ​​perante o UNOPS, solidariamente, por todas as obrigações decorrentes das disposições do contrato.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Nome: ________________________</w:t>
        <w:tab/>
        <w:tab/>
        <w:tab/>
        <w:t xml:space="preserve">Nome: _________________________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                        Assinatura: _________________________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_________________________</w:t>
        <w:tab/>
        <w:tab/>
        <w:tab/>
        <w:t xml:space="preserve">  data: __________________________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Nome: _________________________</w:t>
        <w:tab/>
        <w:tab/>
        <w:tab/>
        <w:t xml:space="preserve">Nome: _________________________ </w:t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______________________</w:t>
        <w:tab/>
        <w:tab/>
        <w:t xml:space="preserve">      assinatura: ________________________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Arial" w:cs="Arial" w:eastAsia="Arial" w:hAnsi="Arial"/>
          <w:b w:val="1"/>
          <w:smallCap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_______________________</w:t>
        <w:tab/>
        <w:tab/>
        <w:tab/>
        <w:t xml:space="preserve">data: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center" w:pos="4320"/>
          <w:tab w:val="right" w:pos="8640"/>
        </w:tabs>
        <w:spacing w:after="20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B Formulário de Apresentação de Proposta</w:t>
      </w:r>
    </w:p>
    <w:p w:rsidR="00000000" w:rsidDel="00000000" w:rsidP="00000000" w:rsidRDefault="00000000" w:rsidRPr="00000000" w14:paraId="00000043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 exige aos licitantes que completem o presente formulário e o apresentem como parte de sua proposta. O licitante deverá completar este formulário de conformidade com as instruções indicadas a seguir. Não se permitirá alteração alguma do formato estabelecido, nem se aceitarão substituições. 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 data da apresentação da proposta]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Assunto: Proposta para a contratação de empresa especializada visando apoio na construção da estratégia institucional para ações de Telessaúde no âmbito da Rede Ebserh, contemplando a evolução tecnológica, o Modelo de Atenção à Saúde na integração ensino-serviço e o alinhamento da Rede com a Política Nacional de Telessaúde - Brasil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Número do RFP: RFP/2021/32177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Nós, abaixo assinados, declaramos que: </w:t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Examinamos e não temos ressalvas aos Editais de Licitação, incluindo as alterações nº .: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o número e a data de emissão de cada alteração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]; 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Oferecemos o fornecimento em conformidade com os documentos de licitação, incluindo as Condições Gerais de Contrato do UNOPS, e de acordo com os cronogramas de entrega especificados na Tabela de Requisitos e Termo de Referência.</w:t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Nossa proposta será válida por período de 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número de dias, que não poderá ser inferior ao número especificado na Seção I: Detalhes da licitación, Período de Validade da Proposta]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dias, a partir da data limite para a apresentação de propostas indicada neste RFP e será vinculativo para nós e pode ser aceito a qualquer momento antes do término deste período;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 a nossa proposta for aceita, e se assim for solicitado na seção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Tender Particulars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comprometemo-nos a obter uma garantia de execução de acordo com o Artigo 34 das Instruções aos Licitantes e s Condições Gerais do Contrato;</w:t>
      </w:r>
    </w:p>
    <w:p w:rsidR="00000000" w:rsidDel="00000000" w:rsidP="00000000" w:rsidRDefault="00000000" w:rsidRPr="00000000" w14:paraId="0000004E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temos nenhum conflito de interesse em qualquer atividade que a colocaria, se selecionada para esta atribuição, em um conflito de interesse com o UNOPS;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spacing w:after="4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declaramos falência, não estamos envolvidos em processos de falência ou concordata, e não há julgamento ou ação legal pendente contra nós que possa prejudicar nossas operações no futuro próximo;</w:t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Nossa empresa confirma que o Licitante e subcontratados não foram associados, ou estiveram envolvidos de qualquer forma, direta ou indiretamente, com a preparação do projeto, termos de referência e / ou outros documentos usados ​​como parte desta solicitação;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Abraçamos os princípios do Código de Conduta do Fornecedor das Nações Unidas e aderimos aos princípios do Pacto Global das Nações Unidas;</w:t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Nossa empresa, suas afiliadas ou subsidiárias - incluindo quaisquer subcontratados ou fornecedores para qualquer parte do contrato - não foi declarada inelegível pelo UNOPS, nem está incluída na lista de suspensão / inelegibilidade da UN/PD, ou de outras agências da ONU, do Conselho de Segurança da ONU ou do Banco Mundial, de acordo com as Instruções aos Licitantes, Artigo 4, Elegibilidade;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spacing w:after="12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oferecemos e não oferecemos comissões, presentes e / ou favores em troca de vantagens neste  chamado de apresentação e propostas e não nos envolveremos em tais atividades durante a execução deste contrato ou qualquer outro contrato concedido; </w:t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spacing w:after="40" w:line="276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Entendemos que o UNOPS não é obrigado a aceitar a proposta avaliada mais baixa ou qualquer outra proposta que venha a receber.</w:t>
      </w:r>
    </w:p>
    <w:p w:rsidR="00000000" w:rsidDel="00000000" w:rsidP="00000000" w:rsidRDefault="00000000" w:rsidRPr="00000000" w14:paraId="00000055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Eu, abaixo assinado, confirmo que tenho a autorização necessária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assinar esta proposta e estabelecer um acordo vinculativo entre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 UNOPS, se a proposta for aceita</w:t>
      </w:r>
    </w:p>
    <w:p w:rsidR="00000000" w:rsidDel="00000000" w:rsidP="00000000" w:rsidRDefault="00000000" w:rsidRPr="00000000" w14:paraId="00000056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A">
      <w:pPr>
        <w:tabs>
          <w:tab w:val="left" w:pos="720"/>
        </w:tabs>
        <w:spacing w:after="0" w:line="240" w:lineRule="auto"/>
        <w:rPr>
          <w:rFonts w:ascii="Arial" w:cs="Arial" w:eastAsia="Arial" w:hAnsi="Arial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Cargo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Arial" w:cs="Arial" w:eastAsia="Arial" w:hAnsi="Arial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Arial" w:cs="Arial" w:eastAsia="Arial" w:hAnsi="Arial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</w:t>
        <w:tab/>
        <w:t xml:space="preserve">: 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carimbo oficial do licitante]</w:t>
      </w:r>
    </w:p>
    <w:p w:rsidR="00000000" w:rsidDel="00000000" w:rsidP="00000000" w:rsidRDefault="00000000" w:rsidRPr="00000000" w14:paraId="0000006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0092d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C Formulário da Proposta Financeira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Núm. de referência do chamado a apresentação de propostas: RFP/2021/32177</w:t>
      </w:r>
    </w:p>
    <w:p w:rsidR="00000000" w:rsidDel="00000000" w:rsidP="00000000" w:rsidRDefault="00000000" w:rsidRPr="00000000" w14:paraId="00000084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 exige do licitante que prepare uma proposta financeira seguindo o formato abaixo e que entregue em separado do resto da proposta, de acordo com o indicado nas Instruções aos licitantes.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Assegure-se de subir este formulário na parte do sistema prevista para os documentos da proposta financeira, na Lista de Verificação, no campo Detalhes da proposta financeira, no sistema eSourcing.</w:t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proposta financeira deve ser apresentada em Real (BRL).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proposta financeira deve ser apresentada nas tabelas 1, 2 e 3 (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a soma das tabelas 1 e 2  total deve ser a mesma da  tabela 3)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1 - Custos por produtos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6.0" w:type="dxa"/>
        <w:jc w:val="center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1276"/>
        <w:gridCol w:w="5460"/>
        <w:gridCol w:w="1530"/>
        <w:gridCol w:w="1500"/>
        <w:tblGridChange w:id="0">
          <w:tblGrid>
            <w:gridCol w:w="1276"/>
            <w:gridCol w:w="5460"/>
            <w:gridCol w:w="1530"/>
            <w:gridCol w:w="1500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="240" w:lineRule="auto"/>
              <w:ind w:left="-115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ENTREGA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="240" w:lineRule="auto"/>
              <w:ind w:left="-426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="240" w:lineRule="auto"/>
              <w:ind w:left="-90" w:right="-15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 DE PAGAMENTO**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PRAZO *</w:t>
            </w:r>
          </w:p>
          <w:p w:rsidR="00000000" w:rsidDel="00000000" w:rsidP="00000000" w:rsidRDefault="00000000" w:rsidRPr="00000000" w14:paraId="00000092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(dias corridos)</w:t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1 -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Plano de Trabalho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1.1 -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Plano de trabalho com detalhamento das ações necessárias à execução das atividades e entrega dos produtos previstos no edital.</w:t>
            </w:r>
          </w:p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– Elaborar plano de trabalho com detalhamento das ações necessárias à execução das atividades e entrega dos produtos previstos no edital.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1%</w:t>
            </w:r>
          </w:p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10*</w:t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2 - Telemedicina e telessaúde para fins assistenciais em relação à infraestrutura e sistemas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Documento técnico contendo diagnóstico situacional da Rede Ebserh referente a telessaúde e telemedicina com fins assistenciais, em relação à infraestrutura e sistemas.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Identificar boas práticas e referências normativas, internacionais e nacionais (considerar as iniciativas de inovação, em áreas como Intelligence of Things (IoT), Big Data, dados abertos, startups, entre outras tendências nacionais e internacionais; e identificar parcerias com órgãos nacionais e internacionais de promoção à saúde digital e sistemas de TI disponíveis).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infraestrutura e sistemas.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Elaborar documento técnico com diagnóstico detalhado sobre a telessaúde e telemedicina com fins assistenciais, em relação à infraestrutura e sistemas.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60*</w:t>
            </w:r>
          </w:p>
        </w:tc>
      </w:tr>
      <w:tr>
        <w:trPr>
          <w:cantSplit w:val="0"/>
          <w:trHeight w:val="809.9414062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estudos de viabilidade e sustentabilidade referente a telessaúde e telemedicina com fins assistenciais, em relação à infraestrutura e sistemas (serviços, sistemas, padrões e interoperabilidade).</w:t>
            </w:r>
          </w:p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estudo de viabilidade para implementação das boas práticas identificadas.</w:t>
            </w:r>
          </w:p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Elaborar estudo de sustentabilidade para implementação das boas práticas identificadas.</w:t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compilado dos estudos de viabilidade e sustentabilidade referente a telessaúde e telemedicina com fins assistenciais, em relação à infraestrutura e sistemas (serviços, sistemas, padrões e interoperabilidade).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plano de ação para a implementação da estratégia desenvolvida nos hospitais da Rede Ebserh referente a telessaúde e telemedicina com fins assistenciais, em relação à infraestrutura e sistemas.</w:t>
            </w:r>
          </w:p>
          <w:p w:rsidR="00000000" w:rsidDel="00000000" w:rsidP="00000000" w:rsidRDefault="00000000" w:rsidRPr="00000000" w14:paraId="000000AF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plano de ação para a Rede, considerando o diagnóstico e os estudos de viabilidade e sustentabilidade.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3 - Telemedicina e telessaúde para fins assistenciais em relação aos recursos humanos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3.1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com fins assistenciais, em relação aos recursos humanos.</w:t>
            </w:r>
          </w:p>
          <w:p w:rsidR="00000000" w:rsidDel="00000000" w:rsidP="00000000" w:rsidRDefault="00000000" w:rsidRPr="00000000" w14:paraId="000000B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Identificar boas práticas e referências normativas, internacionais e nacionais em relação aos recursos humanos, como equipe técnica e lacunas de competências, para realização dos serviços de Saúde Digital.</w:t>
            </w:r>
          </w:p>
          <w:p w:rsidR="00000000" w:rsidDel="00000000" w:rsidP="00000000" w:rsidRDefault="00000000" w:rsidRPr="00000000" w14:paraId="000000B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recursos humanos.</w:t>
            </w:r>
          </w:p>
          <w:p w:rsidR="00000000" w:rsidDel="00000000" w:rsidP="00000000" w:rsidRDefault="00000000" w:rsidRPr="00000000" w14:paraId="000000B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B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diagnóstico detalhado sobre a telessaúde e telemedicina com fins assistenciais, em relação aos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B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3.2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estudos de viabilidade e sustentabilidade referente a telessaúde e telemedicina com fins assistenciais, em relação aos recursos humanos.</w:t>
            </w:r>
          </w:p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Elaborar estudo de viabilidade para implementação das boas práticas identificadas.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estudo de sustentabilidade para implementação das boas práticas identificadas.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documento técnico com compilado dos estudos de viabilidade e sustentabilidade referente a telessaúde e telemedicina com fins assistenciais, em relação aos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C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3.3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plano de ação para a implementação da estratégia desenvolvida nos hospitais da Rede Ebserh referente a telessaúde e telemedicina com fins assistenciais, em relação aos recursos humanos.</w:t>
            </w:r>
          </w:p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plano de ação para a Rede, considerando o diagnóstico e os estudos de viabilidade e sustentabilidade.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4 - Telemedicina e telessaúde para fins assistenciais em relação à processos, governança e recursos organizacionais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4.1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Documento técnico contendo diagnóstico situacional da Rede Ebserh referente a telessaúde e telemedicina com fins assistenciais, em relação a processos, governança e recursos organizacionais.</w:t>
            </w:r>
          </w:p>
          <w:p w:rsidR="00000000" w:rsidDel="00000000" w:rsidP="00000000" w:rsidRDefault="00000000" w:rsidRPr="00000000" w14:paraId="000000CC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Identificar boas práticas e referências normativas, internacionais e nacionais em relação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 processos, governança e recursos organizacionais.</w:t>
            </w:r>
          </w:p>
          <w:p w:rsidR="00000000" w:rsidDel="00000000" w:rsidP="00000000" w:rsidRDefault="00000000" w:rsidRPr="00000000" w14:paraId="000000CD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processos, governança e recursos organizacionais.</w:t>
            </w:r>
          </w:p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CF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diagnóstico detalhado sobre a telessaúde e telemedicina com fins assistenciais, em relação à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D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4.2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estudos de viabilidade e sustentabilidade referente a telessaúde e telemedicina com fins assistenciais, em relação à processos, governança e recursos organizacionais.</w:t>
            </w:r>
          </w:p>
          <w:p w:rsidR="00000000" w:rsidDel="00000000" w:rsidP="00000000" w:rsidRDefault="00000000" w:rsidRPr="00000000" w14:paraId="000000D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Elaborar estudo de viabilidade para implementação das boas práticas identificadas.</w:t>
            </w:r>
          </w:p>
          <w:p w:rsidR="00000000" w:rsidDel="00000000" w:rsidP="00000000" w:rsidRDefault="00000000" w:rsidRPr="00000000" w14:paraId="000000D6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estudo de sustentabilidade para implementação das boas práticas identificadas.</w:t>
            </w:r>
          </w:p>
          <w:p w:rsidR="00000000" w:rsidDel="00000000" w:rsidP="00000000" w:rsidRDefault="00000000" w:rsidRPr="00000000" w14:paraId="000000D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documento técnico com compilado dos estudos de viabilidade e sustentabilidade referente a telessaúde e telemedicina com fins assistenciais, em relação à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D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4.3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plano de ação para a implementação da estratégia desenvolvida nos hospitais da Rede Ebserh referente a telessaúde e telemedicina com fins assistenciais, em relação à processos, governança e recursos organizacionais.</w:t>
            </w:r>
          </w:p>
          <w:p w:rsidR="00000000" w:rsidDel="00000000" w:rsidP="00000000" w:rsidRDefault="00000000" w:rsidRPr="00000000" w14:paraId="000000DD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plano de ação para a Rede, considerando o diagnóstico e os estudos de viabilidade e sustentabilidade.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0D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5 -  Telemedicina e telessaúde para fins de ensino e pesquisa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5.1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para fins de ensino e pesquisa, em relação à infraestrutura e sistemas.</w:t>
            </w:r>
          </w:p>
          <w:p w:rsidR="00000000" w:rsidDel="00000000" w:rsidP="00000000" w:rsidRDefault="00000000" w:rsidRPr="00000000" w14:paraId="000000E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Identificar boas práticas e referências normativas, internacionais e nacionais (considerar as iniciativas de inovação, em áreas como Intelligence of Things (IoT), Big Data, dados abertos, startups, entre outras tendências nacionais e internacionais; e identificar parcerias com órgãos nacionais e internacionais de promoção à saúde digital e sistemas de TI disponíveis).</w:t>
            </w:r>
          </w:p>
          <w:p w:rsidR="00000000" w:rsidDel="00000000" w:rsidP="00000000" w:rsidRDefault="00000000" w:rsidRPr="00000000" w14:paraId="000000E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infraestrutura e sistemas envolvidos no ensino e pesquisa.</w:t>
            </w:r>
          </w:p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E6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diagnóstico detalhado sobre a telessaúde e telemedicina para fins de ensino e pesquisa, em relação à infraestrutura e sistemas.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E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60*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5.2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para fins de ensino e pesquisa, em relação aos recursos humanos.</w:t>
            </w:r>
          </w:p>
          <w:p w:rsidR="00000000" w:rsidDel="00000000" w:rsidP="00000000" w:rsidRDefault="00000000" w:rsidRPr="00000000" w14:paraId="000000EC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Identificar boas práticas e referências normativas, internacionais e nacionais em relação aos recursos humanos, como equipe técnica e lacunas de competências, para realização dos serviços de Saúde Digital envolvidos no ensino e pesquisa.</w:t>
            </w:r>
          </w:p>
          <w:p w:rsidR="00000000" w:rsidDel="00000000" w:rsidP="00000000" w:rsidRDefault="00000000" w:rsidRPr="00000000" w14:paraId="000000ED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recursos humanos envolvidos no ensino e pesquisa.práticas identificadas.</w:t>
            </w:r>
          </w:p>
          <w:p w:rsidR="00000000" w:rsidDel="00000000" w:rsidP="00000000" w:rsidRDefault="00000000" w:rsidRPr="00000000" w14:paraId="000000EE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EF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diagnóstico detalhado sobre a telessaúde e telemedicina para fins de ensino e pesquisa, em relação aos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F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100*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5.3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para fins de ensino e pesquisa, em relação à processos, governança e recursos organizacionais.</w:t>
            </w:r>
          </w:p>
          <w:p w:rsidR="00000000" w:rsidDel="00000000" w:rsidP="00000000" w:rsidRDefault="00000000" w:rsidRPr="00000000" w14:paraId="000000F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Identificar boas práticas e referências normativas, internacionais e nacionais em relação a processos, governança e recursos organizacionais envolvidos no ensino e pesquisa.</w:t>
            </w:r>
          </w:p>
          <w:p w:rsidR="00000000" w:rsidDel="00000000" w:rsidP="00000000" w:rsidRDefault="00000000" w:rsidRPr="00000000" w14:paraId="000000F6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processos, governança e recursos organizacionais envolvidos no ensino e pesquisa.</w:t>
            </w:r>
          </w:p>
          <w:p w:rsidR="00000000" w:rsidDel="00000000" w:rsidP="00000000" w:rsidRDefault="00000000" w:rsidRPr="00000000" w14:paraId="000000F7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F8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diagnóstico detalhado sobre a telessaúde e telemedicina para fins de ensino e pesquisa, em relação à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13%</w:t>
            </w:r>
          </w:p>
          <w:p w:rsidR="00000000" w:rsidDel="00000000" w:rsidP="00000000" w:rsidRDefault="00000000" w:rsidRPr="00000000" w14:paraId="000000F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150*</w:t>
            </w:r>
          </w:p>
        </w:tc>
      </w:tr>
      <w:tr>
        <w:trPr>
          <w:cantSplit w:val="0"/>
          <w:trHeight w:val="289.9804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before="0" w:line="240" w:lineRule="auto"/>
              <w:ind w:left="-115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before="0" w:line="240" w:lineRule="auto"/>
              <w:ind w:left="-426" w:firstLine="0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</w:p>
        </w:tc>
      </w:tr>
    </w:tbl>
    <w:p w:rsidR="00000000" w:rsidDel="00000000" w:rsidP="00000000" w:rsidRDefault="00000000" w:rsidRPr="00000000" w14:paraId="0000010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 A partir da assinatura do contrato e Reunião de Início</w:t>
      </w:r>
    </w:p>
    <w:p w:rsidR="00000000" w:rsidDel="00000000" w:rsidP="00000000" w:rsidRDefault="00000000" w:rsidRPr="00000000" w14:paraId="00000102">
      <w:pPr>
        <w:spacing w:after="0" w:line="240" w:lineRule="auto"/>
        <w:jc w:val="both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60" w:line="28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Lista de subcontratados ou fornecedores</w:t>
      </w:r>
    </w:p>
    <w:p w:rsidR="00000000" w:rsidDel="00000000" w:rsidP="00000000" w:rsidRDefault="00000000" w:rsidRPr="00000000" w14:paraId="00000106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licitante deverá fornecer os nomes de todos os subcontratados / fornecedores que fornecerão bens / serviços nos termos deste contrato, bem como o tipo de trabalho a ser subcontratado, se aplicável.</w:t>
      </w:r>
    </w:p>
    <w:p w:rsidR="00000000" w:rsidDel="00000000" w:rsidP="00000000" w:rsidRDefault="00000000" w:rsidRPr="00000000" w14:paraId="00000108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528cc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numPr>
          <w:ilvl w:val="0"/>
          <w:numId w:val="9"/>
        </w:numPr>
        <w:tabs>
          <w:tab w:val="center" w:pos="4320"/>
          <w:tab w:val="right" w:pos="8640"/>
        </w:tabs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u w:val="single"/>
          <w:rtl w:val="0"/>
        </w:rPr>
        <w:t xml:space="preserve">[Nome legal completo, endereço e contato dos subcontratados]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tabs>
          <w:tab w:val="center" w:pos="4320"/>
          <w:tab w:val="right" w:pos="8640"/>
        </w:tabs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numPr>
          <w:ilvl w:val="0"/>
          <w:numId w:val="9"/>
        </w:numPr>
        <w:tabs>
          <w:tab w:val="center" w:pos="4320"/>
          <w:tab w:val="right" w:pos="8640"/>
        </w:tabs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10D">
      <w:pPr>
        <w:tabs>
          <w:tab w:val="center" w:pos="4320"/>
          <w:tab w:val="right" w:pos="8640"/>
        </w:tabs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numPr>
          <w:ilvl w:val="0"/>
          <w:numId w:val="9"/>
        </w:numPr>
        <w:tabs>
          <w:tab w:val="center" w:pos="4320"/>
          <w:tab w:val="right" w:pos="8640"/>
        </w:tabs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10F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1fob9te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Eu, abaixo assinado, confirmo que tenho a autorização necessária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assinar esta proposta e estabelecer um acordo vinculativo entre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UNOPS, se a proposta for aceita.</w:t>
      </w:r>
    </w:p>
    <w:p w:rsidR="00000000" w:rsidDel="00000000" w:rsidP="00000000" w:rsidRDefault="00000000" w:rsidRPr="00000000" w14:paraId="00000111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: _____________________________________________________________</w:t>
      </w:r>
    </w:p>
    <w:p w:rsidR="00000000" w:rsidDel="00000000" w:rsidP="00000000" w:rsidRDefault="00000000" w:rsidRPr="00000000" w14:paraId="00000113">
      <w:pPr>
        <w:tabs>
          <w:tab w:val="left" w:pos="72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Posto : _____________________________________________________________</w:t>
      </w:r>
    </w:p>
    <w:p w:rsidR="00000000" w:rsidDel="00000000" w:rsidP="00000000" w:rsidRDefault="00000000" w:rsidRPr="00000000" w14:paraId="0000011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 : ______________________________________________________________</w:t>
      </w:r>
    </w:p>
    <w:p w:rsidR="00000000" w:rsidDel="00000000" w:rsidP="00000000" w:rsidRDefault="00000000" w:rsidRPr="00000000" w14:paraId="0000011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pos="99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D  Formulário da Proposta Técnica</w:t>
      </w:r>
    </w:p>
    <w:p w:rsidR="00000000" w:rsidDel="00000000" w:rsidP="00000000" w:rsidRDefault="00000000" w:rsidRPr="00000000" w14:paraId="0000011A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1</w:t>
      </w:r>
    </w:p>
    <w:p w:rsidR="00000000" w:rsidDel="00000000" w:rsidP="00000000" w:rsidRDefault="00000000" w:rsidRPr="00000000" w14:paraId="0000011B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Núm. de referência do chamado a apresentação de propostas: RFP/2021/32177</w:t>
      </w:r>
    </w:p>
    <w:p w:rsidR="00000000" w:rsidDel="00000000" w:rsidP="00000000" w:rsidRDefault="00000000" w:rsidRPr="00000000" w14:paraId="0000011C">
      <w:pPr>
        <w:spacing w:after="6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4"/>
        <w:gridCol w:w="8671"/>
        <w:tblGridChange w:id="0">
          <w:tblGrid>
            <w:gridCol w:w="904"/>
            <w:gridCol w:w="8671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Qualificação, capacidade e experiência do licitante</w:t>
            </w:r>
          </w:p>
        </w:tc>
      </w:tr>
      <w:tr>
        <w:trPr>
          <w:cantSplit w:val="0"/>
          <w:trHeight w:val="1209.90234374999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Breve descrição da organização, incluindo o ano e país de incorporação, e o tipo de atividades realizadas</w:t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Capacidade organizacional geral que pode afetar a execução: estrutura de gestão, estabilidade financeira e capacidade de financiamento do projeto, controles de gestão do projeto, uso de trabalho terceirizado (se aplicável, forneça detalhes)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Relevância da experiência e conhecimento para colaborações semelhantes nessa região/país.</w:t>
            </w:r>
          </w:p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inserir resposta aqui]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Procedimentos de controle de qualidade e medidas de mitigação de risco</w:t>
            </w:r>
          </w:p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</w:t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compromisso da organização com a sustentabilidade. </w:t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Incentivamos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ao licitante conhecer os ODS - Objetivos de Desenvolvimento Sustentaveis no site:  </w:t>
            </w:r>
            <w:hyperlink r:id="rId6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https://brasil.un.org/pt-br/sdgs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 e a estratégia de Paridade do UNOPS, disponível online em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www.unops.org/news-and-stories/news/unops-launches-gender-strategy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3"/>
        <w:gridCol w:w="8669"/>
        <w:tblGridChange w:id="0">
          <w:tblGrid>
            <w:gridCol w:w="903"/>
            <w:gridCol w:w="8669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Metodologia proposta, abordagem e plano de implementação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Compreensão do requerimento: A proposta aborda os aspectos importantes do trabalho a ser executado em detalhes suficientes? Foi feita uma ponderação adequada dos diferentes componentes do projeto?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da abordagem e metodologia do licitante para atender ou superar os requisitos estabelecidos na Lista de Requerimentos.</w:t>
            </w:r>
          </w:p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Detalhes sobre como os diferentes elementos de serviços serão organizados, controlados e entregues</w:t>
            </w:r>
          </w:p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dos mecanismos e instrumentos disponíveis para monitorar e avaliar a atuação; e como eles serão adotados e empregados para um requisito específico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 do plano de implementação proposto, incluindo uma análise se as atividades planejadas são lógicas e realistas, e se seu sequenciamento é adequado</w:t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Mostre como você planeja integrar medidas de sustentabilidade e inclusão na execução do contrato de fornecimento de bens e / ou serviços, integrando com os ODS relacionados.</w:t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548dd4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2 - Capacidade, experiência e trabalhos realizados pela empresa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60" w:line="240" w:lineRule="auto"/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Núm. de referência do chamado a apresentação de propostas: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RFP/2021/32177</w:t>
      </w:r>
    </w:p>
    <w:p w:rsidR="00000000" w:rsidDel="00000000" w:rsidP="00000000" w:rsidRDefault="00000000" w:rsidRPr="00000000" w14:paraId="00000172">
      <w:pPr>
        <w:spacing w:after="6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</w:p>
    <w:p w:rsidR="00000000" w:rsidDel="00000000" w:rsidP="00000000" w:rsidRDefault="00000000" w:rsidRPr="00000000" w14:paraId="0000017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after="20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Ofertantes deverão preencher o formulário abaixo indicando sua experiência anterior no desenvolvimento de serviços similares ao exigido neste Termo de Referência.</w:t>
      </w:r>
    </w:p>
    <w:p w:rsidR="00000000" w:rsidDel="00000000" w:rsidP="00000000" w:rsidRDefault="00000000" w:rsidRPr="00000000" w14:paraId="0000017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40.0" w:type="dxa"/>
        <w:jc w:val="center"/>
        <w:tblLayout w:type="fixed"/>
        <w:tblLook w:val="0000"/>
      </w:tblPr>
      <w:tblGrid>
        <w:gridCol w:w="645"/>
        <w:gridCol w:w="2055"/>
        <w:gridCol w:w="1680"/>
        <w:gridCol w:w="1485"/>
        <w:gridCol w:w="1665"/>
        <w:gridCol w:w="2310"/>
        <w:tblGridChange w:id="0">
          <w:tblGrid>
            <w:gridCol w:w="645"/>
            <w:gridCol w:w="2055"/>
            <w:gridCol w:w="1680"/>
            <w:gridCol w:w="1485"/>
            <w:gridCol w:w="1665"/>
            <w:gridCol w:w="2310"/>
          </w:tblGrid>
        </w:tblGridChange>
      </w:tblGrid>
      <w:tr>
        <w:trPr>
          <w:cantSplit w:val="0"/>
          <w:trHeight w:val="10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pos="-720"/>
              </w:tabs>
              <w:spacing w:after="0" w:line="240" w:lineRule="auto"/>
              <w:ind w:right="165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3znysh7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 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e natureza do serviço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cliente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de conclusão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Especialidade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7F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tabs>
                <w:tab w:val="left" w:pos="-720"/>
              </w:tabs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Dados de contato do cliente: e-mail, tel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2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3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4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5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6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4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[Licitantes devem inserir comprovações atestados e certidões solicitadas nos Critérios de Habilitação na ordem da tabela apresentada acima]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3 - Apresentar Equipe Técnica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after="6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Núm. de referência do chamado a apresentação de propostas: RFP/2021/32177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6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6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1"/>
        <w:spacing w:after="0" w:line="240" w:lineRule="auto"/>
        <w:jc w:val="both"/>
        <w:rPr>
          <w:rFonts w:ascii="Arial" w:cs="Arial" w:eastAsia="Arial" w:hAnsi="Arial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1"/>
        <w:spacing w:after="0" w:line="240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u w:val="single"/>
          <w:rtl w:val="0"/>
        </w:rPr>
        <w:t xml:space="preserve">Nota para os licitantes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: Os licitantes devem dispor o seguinte:</w:t>
      </w:r>
    </w:p>
    <w:p w:rsidR="00000000" w:rsidDel="00000000" w:rsidP="00000000" w:rsidRDefault="00000000" w:rsidRPr="00000000" w14:paraId="000001A1">
      <w:pPr>
        <w:keepNext w:val="1"/>
        <w:spacing w:after="0" w:line="240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numPr>
          <w:ilvl w:val="0"/>
          <w:numId w:val="11"/>
        </w:numPr>
        <w:spacing w:after="12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Licitantes devem inserir o currículo de cada profissional, bem como os documentos comprobatórios das atividades e trabalhos realizados;</w:t>
      </w:r>
    </w:p>
    <w:p w:rsidR="00000000" w:rsidDel="00000000" w:rsidP="00000000" w:rsidRDefault="00000000" w:rsidRPr="00000000" w14:paraId="000001A3">
      <w:pPr>
        <w:numPr>
          <w:ilvl w:val="0"/>
          <w:numId w:val="11"/>
        </w:numPr>
        <w:spacing w:after="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Licitantes devem inserir uma prova de que o profissional indicado para a Equipe Técnica integra o quadro permanente do concorrente, por meio da apresentação de cópias da Documentação Oficial do Trabalho ou arquivos de registro de empregados que comprovem que ele/ela pertence ao quadro permanente ou prova de parceria na empresa ou uma declaração de futuro emprego, confirmada pela empresa ou, ainda, um contrato de serviços sem vínculo de trabalho e regido pela legislação civil comum. </w:t>
      </w:r>
    </w:p>
    <w:p w:rsidR="00000000" w:rsidDel="00000000" w:rsidP="00000000" w:rsidRDefault="00000000" w:rsidRPr="00000000" w14:paraId="000001A4">
      <w:pPr>
        <w:spacing w:after="0" w:line="24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numPr>
          <w:ilvl w:val="0"/>
          <w:numId w:val="11"/>
        </w:numPr>
        <w:spacing w:after="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comprovação de experiência da empresa dar-se-á através de atestados (em papel timbrado, assinado por seu representante legal, discriminando o teor da contratação, dados da empresa contratada, deve conter características, quantidades, prazos e níveis de satisfação).</w:t>
      </w:r>
    </w:p>
    <w:p w:rsidR="00000000" w:rsidDel="00000000" w:rsidP="00000000" w:rsidRDefault="00000000" w:rsidRPr="00000000" w14:paraId="000001A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numPr>
          <w:ilvl w:val="0"/>
          <w:numId w:val="11"/>
        </w:numPr>
        <w:spacing w:after="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assinatura de cada técnico da Equipe Técnica no currículo significará a sua anuência e conhecimento sobre os dados fornecidos, sua concordância para ser incluído na equipe, nas atividades, níveis definidos e responsabilidade técnica, bem como seu compromisso de estar disponível no período proposto.</w:t>
      </w:r>
    </w:p>
    <w:p w:rsidR="00000000" w:rsidDel="00000000" w:rsidP="00000000" w:rsidRDefault="00000000" w:rsidRPr="00000000" w14:paraId="000001A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0" w:line="240" w:lineRule="auto"/>
        <w:ind w:left="720" w:firstLine="0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10.0" w:type="dxa"/>
        <w:jc w:val="left"/>
        <w:tblInd w:w="108.0" w:type="pct"/>
        <w:tblLayout w:type="fixed"/>
        <w:tblLook w:val="0000"/>
      </w:tblPr>
      <w:tblGrid>
        <w:gridCol w:w="705"/>
        <w:gridCol w:w="2550"/>
        <w:gridCol w:w="2805"/>
        <w:gridCol w:w="3450"/>
        <w:tblGridChange w:id="0">
          <w:tblGrid>
            <w:gridCol w:w="705"/>
            <w:gridCol w:w="2550"/>
            <w:gridCol w:w="2805"/>
            <w:gridCol w:w="34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N.°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 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Posto que ocupará em virtude do contrato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de atuação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E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0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1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2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3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4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5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</w:tr>
      <w:tr>
        <w:trPr>
          <w:cantSplit w:val="0"/>
          <w:trHeight w:val="5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6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7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8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9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highlight w:val="cyan"/>
                <w:rtl w:val="0"/>
              </w:rPr>
              <w:t xml:space="preserve">Inserir nome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]</w:t>
            </w:r>
          </w:p>
        </w:tc>
      </w:tr>
      <w:tr>
        <w:trPr>
          <w:cantSplit w:val="0"/>
          <w:trHeight w:val="5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A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C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D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E">
      <w:pPr>
        <w:spacing w:after="0" w:line="240" w:lineRule="auto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4 Conhecimento técnico específico para profissionais e qualificações do pessoal proposto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7.5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22.5"/>
        <w:gridCol w:w="2265"/>
        <w:gridCol w:w="795"/>
        <w:gridCol w:w="2235"/>
        <w:gridCol w:w="2250"/>
        <w:tblGridChange w:id="0">
          <w:tblGrid>
            <w:gridCol w:w="1822.5"/>
            <w:gridCol w:w="2265"/>
            <w:gridCol w:w="795"/>
            <w:gridCol w:w="2235"/>
            <w:gridCol w:w="2250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Atividade profissional</w:t>
            </w:r>
          </w:p>
        </w:tc>
        <w:tc>
          <w:tcPr>
            <w:tcBorders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Documento comprobatório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Descrição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Dados de contato do cliente:  e-mail, tel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[Insira as comprovações de cada pessoa indicada, conforme solicitado nos Critérios de Habilitação e demais documentos exigidos, tais quais curriculum vitae em formato livre, carteira de trabalho e outros de maneira organizada na mesma ordem da apresentação da Equipe</w:t>
      </w:r>
      <w:r w:rsidDel="00000000" w:rsidR="00000000" w:rsidRPr="00000000">
        <w:rPr>
          <w:rFonts w:ascii="Arial" w:cs="Arial" w:eastAsia="Arial" w:hAnsi="Arial"/>
          <w:rtl w:val="0"/>
        </w:rPr>
        <w:t xml:space="preserve">]</w:t>
      </w:r>
    </w:p>
    <w:p w:rsidR="00000000" w:rsidDel="00000000" w:rsidP="00000000" w:rsidRDefault="00000000" w:rsidRPr="00000000" w14:paraId="000001D5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tabs>
          <w:tab w:val="center" w:pos="567"/>
        </w:tabs>
        <w:spacing w:after="0" w:line="240" w:lineRule="auto"/>
        <w:ind w:right="-440.0000000000015"/>
        <w:rPr>
          <w:rFonts w:ascii="Arial" w:cs="Arial" w:eastAsia="Arial" w:hAnsi="Arial"/>
          <w:b w:val="1"/>
          <w:color w:val="528cc9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5 Apresentar termo para declaração de aceite e responsabilidade técnica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after="0" w:line="240" w:lineRule="auto"/>
        <w:rPr>
          <w:rFonts w:ascii="Arial" w:cs="Arial" w:eastAsia="Arial" w:hAnsi="Arial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Nº de referência da RFP: RFP/2021/32177</w:t>
      </w:r>
    </w:p>
    <w:p w:rsidR="00000000" w:rsidDel="00000000" w:rsidP="00000000" w:rsidRDefault="00000000" w:rsidRPr="00000000" w14:paraId="000001D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[inserir nome do ofertante]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[inserir data de apresentação]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Pelo presente Termo, eu, identificado por</w:t>
      </w:r>
    </w:p>
    <w:p w:rsidR="00000000" w:rsidDel="00000000" w:rsidP="00000000" w:rsidRDefault="00000000" w:rsidRPr="00000000" w14:paraId="000001DE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Nome:</w:t>
      </w:r>
    </w:p>
    <w:p w:rsidR="00000000" w:rsidDel="00000000" w:rsidP="00000000" w:rsidRDefault="00000000" w:rsidRPr="00000000" w14:paraId="000001E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Título profissional: </w:t>
      </w:r>
    </w:p>
    <w:p w:rsidR="00000000" w:rsidDel="00000000" w:rsidP="00000000" w:rsidRDefault="00000000" w:rsidRPr="00000000" w14:paraId="000001E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N° registro:(Se houver)</w:t>
      </w:r>
    </w:p>
    <w:p w:rsidR="00000000" w:rsidDel="00000000" w:rsidP="00000000" w:rsidRDefault="00000000" w:rsidRPr="00000000" w14:paraId="000001E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 minha responsabilidade Técnica por:</w:t>
      </w:r>
    </w:p>
    <w:p w:rsidR="00000000" w:rsidDel="00000000" w:rsidP="00000000" w:rsidRDefault="00000000" w:rsidRPr="00000000" w14:paraId="000001E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Tenho ciência do conteúdo integral desta proposta e aceito participar da Equipe Técnica do  </w:t>
      </w: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[nome da empresa/consorsio] </w:t>
      </w:r>
      <w:r w:rsidDel="00000000" w:rsidR="00000000" w:rsidRPr="00000000">
        <w:rPr>
          <w:rFonts w:ascii="Arial" w:cs="Arial" w:eastAsia="Arial" w:hAnsi="Arial"/>
          <w:rtl w:val="0"/>
        </w:rPr>
        <w:t xml:space="preserve"> como responsável técnico pelo </w:t>
      </w: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[nome] </w:t>
      </w:r>
      <w:r w:rsidDel="00000000" w:rsidR="00000000" w:rsidRPr="00000000">
        <w:rPr>
          <w:rFonts w:ascii="Arial" w:cs="Arial" w:eastAsia="Arial" w:hAnsi="Arial"/>
          <w:rtl w:val="0"/>
        </w:rPr>
        <w:t xml:space="preserve">para o qual fui indicado.</w:t>
      </w:r>
    </w:p>
    <w:p w:rsidR="00000000" w:rsidDel="00000000" w:rsidP="00000000" w:rsidRDefault="00000000" w:rsidRPr="00000000" w14:paraId="000001E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Assinatura: _____________________________________________________________</w:t>
      </w:r>
    </w:p>
    <w:p w:rsidR="00000000" w:rsidDel="00000000" w:rsidP="00000000" w:rsidRDefault="00000000" w:rsidRPr="00000000" w14:paraId="000001F0">
      <w:pPr>
        <w:tabs>
          <w:tab w:val="center" w:pos="4320"/>
          <w:tab w:val="right" w:pos="8640"/>
        </w:tabs>
        <w:spacing w:after="0" w:before="0" w:line="240" w:lineRule="auto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tabs>
          <w:tab w:val="center" w:pos="4320"/>
          <w:tab w:val="right" w:pos="8640"/>
        </w:tabs>
        <w:spacing w:after="0" w:before="0" w:line="240" w:lineRule="auto"/>
        <w:rPr>
          <w:rFonts w:ascii="Arial" w:cs="Arial" w:eastAsia="Arial" w:hAnsi="Arial"/>
          <w:b w:val="1"/>
          <w:color w:val="0092d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tabs>
          <w:tab w:val="center" w:pos="4320"/>
          <w:tab w:val="right" w:pos="8640"/>
        </w:tabs>
        <w:spacing w:after="480" w:before="36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E Formulário de Garantia Bancária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tabs>
          <w:tab w:val="center" w:pos="4320"/>
          <w:tab w:val="right" w:pos="8640"/>
        </w:tabs>
        <w:spacing w:after="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Nota para os licitantes: Únicamente o licitante selecionado deverá completar o seguinte  formulário, depois da adjudicação do contrato. O banco deve completar este formulário, a pedido do licitante selecionado, de acordo com as instruções indicadas abaixo:</w:t>
      </w:r>
    </w:p>
    <w:p w:rsidR="00000000" w:rsidDel="00000000" w:rsidP="00000000" w:rsidRDefault="00000000" w:rsidRPr="00000000" w14:paraId="000001F4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 data (dia, mês , ano)]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Número e título da licitação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RFP/2021/32177 Contratação de empresa especializada visando apoio na construção da estratégia institucional para ações de Telessaúde no âmbito da Rede Ebserh, contemplando a evolução tecnológica, o Modelo de Atenção à Saúde na integração ensino-serviço e o alinhamento da Rede com a Política Nacional de Telessaúde - Brasil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Banco: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o nome completo da entidade garantidora]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Agência bancária: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o nome da Agência Bancário se for o caso]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Beneficiário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e endereço legal do UNOPS]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Número de garantía bancária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[Insira o número de referência da garantia]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Fomos informados de que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o nome completo do licitante]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(doravante "o licitante") assinou com você o contrato no.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no. da ref. contrato]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datado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], para o fornecimento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uma breve descrição dos serviços relacionados]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(doravante, “o contrato”). Além disso, entendemos que, de acordo com as condições do contrato, é obrigatório apresentar uma garantia de cumprimento.</w:t>
      </w:r>
    </w:p>
    <w:p w:rsidR="00000000" w:rsidDel="00000000" w:rsidP="00000000" w:rsidRDefault="00000000" w:rsidRPr="00000000" w14:paraId="000001FD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pedido do fornecedor, comprometemo-nos irrevogavelmente a pagar ao UNOPS qualquer quantia que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não exceda um total de 10% do valor do contrato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valor em números e por extenso e moeda]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imediatamente após o recebimento de uma solicitação por escrito, declarando que o licitante violou suas obrigações nos termos do contrato. Este pagamento será feito sem condições e sem a necessidade de o UNOPS demonstrar algo ou apresentar qualquer motivo para apoiar sua solicitação ou o valor reivindicado.</w:t>
      </w:r>
    </w:p>
    <w:p w:rsidR="00000000" w:rsidDel="00000000" w:rsidP="00000000" w:rsidRDefault="00000000" w:rsidRPr="00000000" w14:paraId="000001FE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Esta garantia expirará 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dia]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mês]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ano]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qualquer pedido de pagamento nos termos desta garantia deverá ser recebido neste escritório na data ou antes da data indicada.</w:t>
      </w:r>
    </w:p>
    <w:p w:rsidR="00000000" w:rsidDel="00000000" w:rsidP="00000000" w:rsidRDefault="00000000" w:rsidRPr="00000000" w14:paraId="000001FF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Esta garantia está sujeita às Regras Uniformes para Garantias de Primeira Solicitação (Revisão de 2010), Publicação ICC No. 758, com a exceção de que não é necessário fornecer a declaração exigida pelo Artigo 15 (a).</w:t>
      </w:r>
    </w:p>
    <w:p w:rsidR="00000000" w:rsidDel="00000000" w:rsidP="00000000" w:rsidRDefault="00000000" w:rsidRPr="00000000" w14:paraId="00000200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  <w:sectPr>
          <w:headerReference r:id="rId8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 </w:t>
        <w:br w:type="textWrapping"/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[Assinaturas]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5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5d1"/>
          <w:sz w:val="28"/>
          <w:szCs w:val="28"/>
          <w:rtl w:val="0"/>
        </w:rPr>
        <w:t xml:space="preserve">F: Formulário de confirmação de ausência de medidas adversas</w:t>
      </w:r>
    </w:p>
    <w:p w:rsidR="00000000" w:rsidDel="00000000" w:rsidP="00000000" w:rsidRDefault="00000000" w:rsidRPr="00000000" w14:paraId="00000204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Nº de referência da RFP: RFP/2021/32177</w:t>
      </w:r>
    </w:p>
    <w:p w:rsidR="00000000" w:rsidDel="00000000" w:rsidP="00000000" w:rsidRDefault="00000000" w:rsidRPr="00000000" w14:paraId="0000020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[inserir nome do ofertante]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[inserir data de apresentação]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Certificamos que: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[suprima a opção inadequada]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numPr>
          <w:ilvl w:val="1"/>
          <w:numId w:val="8"/>
        </w:numPr>
        <w:spacing w:after="0" w:line="240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Nem o licitante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nome do licitante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 nem os fabricantes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nome dos fabricantes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], cujos produtos o licitante oferece em resposta a esta chamada de propostas, foram sujeitos a qualquer ação adversa nos últimos 5 ( cinco anos).</w:t>
      </w:r>
    </w:p>
    <w:p w:rsidR="00000000" w:rsidDel="00000000" w:rsidP="00000000" w:rsidRDefault="00000000" w:rsidRPr="00000000" w14:paraId="0000020E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numPr>
          <w:ilvl w:val="1"/>
          <w:numId w:val="8"/>
        </w:numPr>
        <w:spacing w:after="0" w:line="240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licitante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nome do licitante]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/ ou fabricantes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nome dos fabricantes]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cujos produtos o licitante oferece em resposta a este convite à apresentação de propostas, foram objeto de ação adversa nos últimos 5 (cinco) anos, em decorrência das práticas descritas a seguir. As medidas adversas tomadas contra ele incluem:</w:t>
      </w:r>
    </w:p>
    <w:p w:rsidR="00000000" w:rsidDel="00000000" w:rsidP="00000000" w:rsidRDefault="00000000" w:rsidRPr="00000000" w14:paraId="00000210">
      <w:pPr>
        <w:spacing w:after="0" w:line="280" w:lineRule="auto"/>
        <w:ind w:left="144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0" w:line="280" w:lineRule="auto"/>
        <w:ind w:left="144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a data e os motivos pelos quais as ações adversas foram tomadas, bem como o resultado delas, ou seja, suspensão ou cancelamento da licença de fabricação por autoridades reguladoras, produtos recolhidos, lista negra, proibição para participar de licitações,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negativa de feitos sobre falência, recuperação judicial ou recuperação extrajudicial,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etc.]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21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0" w:line="240" w:lineRule="auto"/>
        <w:rPr>
          <w:rFonts w:ascii="Arial" w:cs="Arial" w:eastAsia="Arial" w:hAnsi="Arial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15">
      <w:pPr>
        <w:tabs>
          <w:tab w:val="left" w:pos="72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1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          :  _____________________________________________________________</w:t>
      </w:r>
    </w:p>
    <w:p w:rsidR="00000000" w:rsidDel="00000000" w:rsidP="00000000" w:rsidRDefault="00000000" w:rsidRPr="00000000" w14:paraId="0000021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_____________________________________________________________</w:t>
      </w:r>
    </w:p>
    <w:p w:rsidR="00000000" w:rsidDel="00000000" w:rsidP="00000000" w:rsidRDefault="00000000" w:rsidRPr="00000000" w14:paraId="0000021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Questionario DRiVE de sustentabilidade para o licitante.</w:t>
      </w:r>
    </w:p>
    <w:p w:rsidR="00000000" w:rsidDel="00000000" w:rsidP="00000000" w:rsidRDefault="00000000" w:rsidRPr="00000000" w14:paraId="00000220">
      <w:pPr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highlight w:val="cyan"/>
          <w:rtl w:val="0"/>
        </w:rPr>
        <w:t xml:space="preserve">Preencha a planilha excel e envie em anexo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spacing w:after="0" w:line="240" w:lineRule="auto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="240" w:lineRule="auto"/>
        <w:rPr>
          <w:rFonts w:ascii="Arial" w:cs="Arial" w:eastAsia="Arial" w:hAnsi="Arial"/>
          <w:b w:val="1"/>
          <w:color w:val="518ec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276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4">
    <w:pPr>
      <w:jc w:val="right"/>
      <w:rPr/>
    </w:pPr>
    <w:r w:rsidDel="00000000" w:rsidR="00000000" w:rsidRPr="00000000">
      <w:rPr>
        <w:rtl w:val="0"/>
      </w:rPr>
      <w:t xml:space="preserve">RFP/2021/32177</w:t>
    </w:r>
  </w:p>
  <w:p w:rsidR="00000000" w:rsidDel="00000000" w:rsidP="00000000" w:rsidRDefault="00000000" w:rsidRPr="00000000" w14:paraId="00000225">
    <w:pPr>
      <w:tabs>
        <w:tab w:val="center" w:pos="4320"/>
        <w:tab w:val="right" w:pos="8640"/>
      </w:tabs>
      <w:spacing w:after="0" w:line="240" w:lineRule="auto"/>
      <w:jc w:val="right"/>
      <w:rPr>
        <w:rFonts w:ascii="Roboto" w:cs="Roboto" w:eastAsia="Roboto" w:hAnsi="Roboto"/>
        <w:color w:val="31708f"/>
        <w:sz w:val="27"/>
        <w:szCs w:val="27"/>
        <w:shd w:fill="d9edf7" w:val="clear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6">
    <w:pPr>
      <w:tabs>
        <w:tab w:val="center" w:pos="4320"/>
        <w:tab w:val="right" w:pos="8640"/>
      </w:tabs>
      <w:spacing w:after="0" w:line="240" w:lineRule="auto"/>
      <w:rPr>
        <w:rFonts w:ascii="Roboto" w:cs="Roboto" w:eastAsia="Roboto" w:hAnsi="Roboto"/>
        <w:color w:val="31708f"/>
        <w:sz w:val="27"/>
        <w:szCs w:val="27"/>
        <w:shd w:fill="d9edf7" w:val="clear"/>
      </w:rPr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0" distT="0" distL="0" distR="0">
          <wp:extent cx="1477889" cy="216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889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decimal"/>
      <w:lvlText w:val="%1.%2"/>
      <w:lvlJc w:val="left"/>
      <w:pPr>
        <w:ind w:left="1440" w:hanging="72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600" w:hanging="720"/>
      </w:pPr>
      <w:rPr/>
    </w:lvl>
    <w:lvl w:ilvl="5">
      <w:start w:val="1"/>
      <w:numFmt w:val="decimal"/>
      <w:lvlText w:val="%1.%2.%3.%4.%5.%6"/>
      <w:lvlJc w:val="left"/>
      <w:pPr>
        <w:ind w:left="4320" w:hanging="720"/>
      </w:pPr>
      <w:rPr/>
    </w:lvl>
    <w:lvl w:ilvl="6">
      <w:start w:val="1"/>
      <w:numFmt w:val="decimal"/>
      <w:lvlText w:val="%1.%2.%3.%4.%5.%6.%7"/>
      <w:lvlJc w:val="left"/>
      <w:pPr>
        <w:ind w:left="5040" w:hanging="720"/>
      </w:pPr>
      <w:rPr/>
    </w:lvl>
    <w:lvl w:ilvl="7">
      <w:start w:val="1"/>
      <w:numFmt w:val="decimal"/>
      <w:lvlText w:val="%1.%2.%3.%4.%5.%6.%7.%8"/>
      <w:lvlJc w:val="left"/>
      <w:pPr>
        <w:ind w:left="5760" w:hanging="720"/>
      </w:pPr>
      <w:rPr/>
    </w:lvl>
    <w:lvl w:ilvl="8">
      <w:start w:val="1"/>
      <w:numFmt w:val="decimal"/>
      <w:lvlText w:val="%1.%2.%3.%4.%5.%6.%7.%8.%9"/>
      <w:lvlJc w:val="left"/>
      <w:pPr>
        <w:ind w:left="6480" w:hanging="720"/>
      </w:pPr>
      <w:rPr/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rasil.un.org/pt-br/sdgs" TargetMode="External"/><Relationship Id="rId7" Type="http://schemas.openxmlformats.org/officeDocument/2006/relationships/hyperlink" Target="http://www.unops.org/news-and-stories/news/unops-launches-gender-strategy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