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3D771" w14:textId="77777777" w:rsidR="00F53C0E" w:rsidRDefault="00F53C0E"/>
    <w:p w14:paraId="2B0CF892" w14:textId="77777777" w:rsidR="009C5846" w:rsidRPr="005B7FD8" w:rsidRDefault="009C5846" w:rsidP="005B7FD8">
      <w:pPr>
        <w:jc w:val="center"/>
        <w:rPr>
          <w:rFonts w:asciiTheme="minorHAnsi" w:hAnsiTheme="minorHAnsi" w:cstheme="minorHAnsi"/>
          <w:b/>
          <w:bCs/>
          <w:lang w:val="fr-FR"/>
        </w:rPr>
      </w:pPr>
      <w:r w:rsidRPr="005B7FD8">
        <w:rPr>
          <w:rFonts w:asciiTheme="minorHAnsi" w:hAnsiTheme="minorHAnsi" w:cstheme="minorHAnsi"/>
          <w:b/>
          <w:bCs/>
          <w:lang w:val="fr-FR"/>
        </w:rPr>
        <w:t>Questions et réponses relatives au RFP</w:t>
      </w:r>
    </w:p>
    <w:p w14:paraId="5E478ED0" w14:textId="59E4836B" w:rsidR="0091201F" w:rsidRPr="006A7EAF" w:rsidRDefault="006A7EAF" w:rsidP="006A7EAF">
      <w:pPr>
        <w:pStyle w:val="ListParagraph"/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sz w:val="20"/>
          <w:szCs w:val="20"/>
          <w:lang w:val="fr-FR"/>
        </w:rPr>
      </w:pPr>
      <w:hyperlink r:id="rId5" w:history="1">
        <w:r w:rsidRPr="000C33FC">
          <w:rPr>
            <w:rStyle w:val="Hyperlink"/>
            <w:rFonts w:asciiTheme="minorHAnsi" w:hAnsiTheme="minorHAnsi" w:cstheme="minorHAnsi"/>
            <w:b/>
            <w:bCs/>
            <w:sz w:val="20"/>
            <w:szCs w:val="20"/>
            <w:lang w:val="fr-FR"/>
          </w:rPr>
          <w:t>https://www.onu-tn.org/Appels-offres/1433_Demande_de_proposition_ILOCOAlgeriesRFP2020001__Appui_Technique_communication.html</w:t>
        </w:r>
      </w:hyperlink>
      <w:r w:rsidR="009648B4" w:rsidRPr="006A7EAF">
        <w:rPr>
          <w:rFonts w:asciiTheme="minorHAnsi" w:hAnsiTheme="minorHAnsi" w:cstheme="minorHAnsi"/>
          <w:i/>
          <w:iCs/>
          <w:color w:val="0070C0"/>
          <w:lang w:val="fr-FR"/>
        </w:rPr>
        <w:t xml:space="preserve"> </w:t>
      </w:r>
    </w:p>
    <w:p w14:paraId="5FAFA744" w14:textId="07082386" w:rsidR="003050D7" w:rsidRPr="00F604E2" w:rsidRDefault="003050D7" w:rsidP="009648B4">
      <w:pPr>
        <w:rPr>
          <w:rFonts w:asciiTheme="minorHAnsi" w:hAnsiTheme="minorHAnsi" w:cstheme="minorHAnsi"/>
          <w:u w:val="single"/>
          <w:lang w:val="fr-FR"/>
        </w:rPr>
      </w:pPr>
      <w:r w:rsidRPr="00F604E2">
        <w:rPr>
          <w:rFonts w:asciiTheme="minorHAnsi" w:hAnsiTheme="minorHAnsi" w:cstheme="minorHAnsi"/>
          <w:u w:val="single"/>
          <w:lang w:val="fr-FR"/>
        </w:rPr>
        <w:t>Q</w:t>
      </w:r>
      <w:r w:rsidR="00F604E2" w:rsidRPr="00F604E2">
        <w:rPr>
          <w:rFonts w:asciiTheme="minorHAnsi" w:hAnsiTheme="minorHAnsi" w:cstheme="minorHAnsi"/>
          <w:u w:val="single"/>
          <w:lang w:val="fr-FR"/>
        </w:rPr>
        <w:t>uestion</w:t>
      </w:r>
      <w:r w:rsidR="00AD34B6">
        <w:rPr>
          <w:rFonts w:asciiTheme="minorHAnsi" w:hAnsiTheme="minorHAnsi" w:cstheme="minorHAnsi"/>
          <w:u w:val="single"/>
          <w:lang w:val="fr-FR"/>
        </w:rPr>
        <w:t xml:space="preserve"> </w:t>
      </w:r>
      <w:r w:rsidRPr="00F604E2">
        <w:rPr>
          <w:rFonts w:asciiTheme="minorHAnsi" w:hAnsiTheme="minorHAnsi" w:cstheme="minorHAnsi"/>
          <w:u w:val="single"/>
          <w:lang w:val="fr-FR"/>
        </w:rPr>
        <w:t>1</w:t>
      </w:r>
      <w:r w:rsidR="00FA67E0" w:rsidRPr="00F604E2">
        <w:rPr>
          <w:rFonts w:asciiTheme="minorHAnsi" w:hAnsiTheme="minorHAnsi" w:cstheme="minorHAnsi"/>
          <w:u w:val="single"/>
          <w:lang w:val="fr-FR"/>
        </w:rPr>
        <w:t xml:space="preserve"> : </w:t>
      </w:r>
    </w:p>
    <w:p w14:paraId="70B0B816" w14:textId="77777777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Activité 2 : Plan de diffusion de messages sur les médias à raison de 3 messages par semaines</w:t>
      </w:r>
    </w:p>
    <w:p w14:paraId="2D290636" w14:textId="77777777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</w:p>
    <w:p w14:paraId="19E00CBA" w14:textId="04B2D756" w:rsidR="003050D7" w:rsidRPr="00564FF1" w:rsidRDefault="003050D7" w:rsidP="003050D7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i/>
          <w:iCs/>
          <w:color w:val="0070C0"/>
          <w:lang w:val="fr-FR"/>
        </w:rPr>
      </w:pPr>
      <w:r w:rsidRPr="00564FF1">
        <w:rPr>
          <w:rFonts w:asciiTheme="minorHAnsi" w:eastAsia="Times New Roman" w:hAnsiTheme="minorHAnsi" w:cstheme="minorHAnsi"/>
          <w:i/>
          <w:iCs/>
          <w:color w:val="0070C0"/>
          <w:lang w:val="fr-FR"/>
        </w:rPr>
        <w:t xml:space="preserve">Les messages qui existent sont de durée entre 0 :45 secondes et 1min </w:t>
      </w:r>
    </w:p>
    <w:p w14:paraId="38EF8940" w14:textId="2C6CD4D7" w:rsidR="003050D7" w:rsidRPr="00564FF1" w:rsidRDefault="003050D7" w:rsidP="003050D7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i/>
          <w:iCs/>
          <w:color w:val="0070C0"/>
          <w:lang w:val="fr-FR"/>
        </w:rPr>
      </w:pPr>
      <w:r w:rsidRPr="00564FF1">
        <w:rPr>
          <w:rFonts w:asciiTheme="minorHAnsi" w:eastAsia="Times New Roman" w:hAnsiTheme="minorHAnsi" w:cstheme="minorHAnsi"/>
          <w:i/>
          <w:iCs/>
          <w:color w:val="0070C0"/>
          <w:lang w:val="fr-FR"/>
        </w:rPr>
        <w:t xml:space="preserve">Ils seront 3 messages par semaine durant la période du contrat soit 8 mois </w:t>
      </w:r>
    </w:p>
    <w:p w14:paraId="4354FD82" w14:textId="77777777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</w:p>
    <w:p w14:paraId="2109EE32" w14:textId="422DF532" w:rsidR="003050D7" w:rsidRPr="009879E8" w:rsidRDefault="00F604E2" w:rsidP="001A128E">
      <w:pPr>
        <w:rPr>
          <w:rFonts w:asciiTheme="minorHAnsi" w:hAnsiTheme="minorHAnsi" w:cstheme="minorHAnsi"/>
          <w:lang w:val="fr-FR"/>
        </w:rPr>
      </w:pPr>
      <w:r w:rsidRPr="00F604E2">
        <w:rPr>
          <w:rFonts w:asciiTheme="minorHAnsi" w:hAnsiTheme="minorHAnsi" w:cstheme="minorHAnsi"/>
          <w:u w:val="single"/>
          <w:lang w:val="fr-FR"/>
        </w:rPr>
        <w:t>Question</w:t>
      </w:r>
      <w:r w:rsidRPr="009879E8">
        <w:rPr>
          <w:rFonts w:asciiTheme="minorHAnsi" w:hAnsiTheme="minorHAnsi" w:cstheme="minorHAnsi"/>
          <w:lang w:val="fr-FR"/>
        </w:rPr>
        <w:t xml:space="preserve"> </w:t>
      </w:r>
      <w:r w:rsidR="003050D7" w:rsidRPr="00F604E2">
        <w:rPr>
          <w:rFonts w:asciiTheme="minorHAnsi" w:hAnsiTheme="minorHAnsi" w:cstheme="minorHAnsi"/>
          <w:u w:val="single"/>
          <w:lang w:val="fr-FR"/>
        </w:rPr>
        <w:t>2</w:t>
      </w:r>
      <w:r w:rsidR="001A128E" w:rsidRPr="00F604E2">
        <w:rPr>
          <w:rFonts w:asciiTheme="minorHAnsi" w:hAnsiTheme="minorHAnsi" w:cstheme="minorHAnsi"/>
          <w:u w:val="single"/>
          <w:lang w:val="fr-FR"/>
        </w:rPr>
        <w:t> :</w:t>
      </w:r>
      <w:r w:rsidR="001A128E" w:rsidRPr="009879E8">
        <w:rPr>
          <w:rFonts w:asciiTheme="minorHAnsi" w:hAnsiTheme="minorHAnsi" w:cstheme="minorHAnsi"/>
          <w:lang w:val="fr-FR"/>
        </w:rPr>
        <w:t xml:space="preserve"> </w:t>
      </w:r>
    </w:p>
    <w:p w14:paraId="798BA6E5" w14:textId="38BDD937" w:rsidR="001A128E" w:rsidRPr="009879E8" w:rsidRDefault="001A128E" w:rsidP="001A128E">
      <w:p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 xml:space="preserve">Mise en œuvre du contrat : </w:t>
      </w:r>
    </w:p>
    <w:p w14:paraId="451E2C82" w14:textId="21EDC247" w:rsidR="001A128E" w:rsidRPr="00564FF1" w:rsidRDefault="001A128E" w:rsidP="001A128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i/>
          <w:iCs/>
          <w:color w:val="0070C0"/>
          <w:lang w:val="fr-FR"/>
        </w:rPr>
      </w:pPr>
      <w:bookmarkStart w:id="0" w:name="_Hlk86314090"/>
      <w:r w:rsidRPr="00564FF1">
        <w:rPr>
          <w:rFonts w:asciiTheme="minorHAnsi" w:hAnsiTheme="minorHAnsi" w:cstheme="minorHAnsi"/>
          <w:i/>
          <w:iCs/>
          <w:color w:val="0070C0"/>
          <w:lang w:val="fr-FR"/>
        </w:rPr>
        <w:t>Novembre 2021- Juin 2022</w:t>
      </w:r>
      <w:r w:rsidR="006134E6" w:rsidRPr="00564FF1">
        <w:rPr>
          <w:rFonts w:asciiTheme="minorHAnsi" w:hAnsiTheme="minorHAnsi" w:cstheme="minorHAnsi"/>
          <w:i/>
          <w:iCs/>
          <w:color w:val="0070C0"/>
          <w:lang w:val="fr-FR"/>
        </w:rPr>
        <w:t xml:space="preserve"> (et c’est la durée de la campagne)</w:t>
      </w:r>
      <w:r w:rsidR="00C81666">
        <w:rPr>
          <w:rFonts w:asciiTheme="minorHAnsi" w:hAnsiTheme="minorHAnsi" w:cstheme="minorHAnsi"/>
          <w:i/>
          <w:iCs/>
          <w:color w:val="0070C0"/>
          <w:lang w:val="fr-FR"/>
        </w:rPr>
        <w:t xml:space="preserve">, prière considérer le paragraphe VI- le plan d’exécution </w:t>
      </w:r>
    </w:p>
    <w:bookmarkEnd w:id="0"/>
    <w:p w14:paraId="4D38FE3A" w14:textId="7E3102F4" w:rsidR="003050D7" w:rsidRPr="005D7C0A" w:rsidRDefault="003050D7" w:rsidP="005D7C0A">
      <w:pPr>
        <w:ind w:left="360"/>
        <w:rPr>
          <w:rFonts w:asciiTheme="minorHAnsi" w:hAnsiTheme="minorHAnsi" w:cstheme="minorHAnsi"/>
          <w:lang w:val="fr-FR"/>
        </w:rPr>
      </w:pPr>
    </w:p>
    <w:p w14:paraId="1E7DDB8D" w14:textId="6EAB717F" w:rsidR="003050D7" w:rsidRPr="009879E8" w:rsidRDefault="00F604E2" w:rsidP="003050D7">
      <w:pPr>
        <w:rPr>
          <w:rFonts w:asciiTheme="minorHAnsi" w:hAnsiTheme="minorHAnsi" w:cstheme="minorHAnsi"/>
          <w:lang w:val="fr-FR"/>
        </w:rPr>
      </w:pPr>
      <w:r w:rsidRPr="00F604E2">
        <w:rPr>
          <w:rFonts w:asciiTheme="minorHAnsi" w:hAnsiTheme="minorHAnsi" w:cstheme="minorHAnsi"/>
          <w:u w:val="single"/>
          <w:lang w:val="fr-FR"/>
        </w:rPr>
        <w:t>Question</w:t>
      </w:r>
      <w:r w:rsidRPr="009879E8">
        <w:rPr>
          <w:rFonts w:asciiTheme="minorHAnsi" w:hAnsiTheme="minorHAnsi" w:cstheme="minorHAnsi"/>
          <w:lang w:val="fr-FR"/>
        </w:rPr>
        <w:t xml:space="preserve"> </w:t>
      </w:r>
      <w:r w:rsidR="003050D7" w:rsidRPr="00F604E2">
        <w:rPr>
          <w:rFonts w:asciiTheme="minorHAnsi" w:hAnsiTheme="minorHAnsi" w:cstheme="minorHAnsi"/>
          <w:u w:val="single"/>
          <w:lang w:val="fr-FR"/>
        </w:rPr>
        <w:t>3</w:t>
      </w:r>
      <w:r>
        <w:rPr>
          <w:rFonts w:asciiTheme="minorHAnsi" w:hAnsiTheme="minorHAnsi" w:cstheme="minorHAnsi"/>
          <w:u w:val="single"/>
          <w:lang w:val="fr-FR"/>
        </w:rPr>
        <w:t> :</w:t>
      </w:r>
    </w:p>
    <w:p w14:paraId="5D5C79F3" w14:textId="4EE035D9" w:rsidR="003050D7" w:rsidRPr="009879E8" w:rsidRDefault="001A128E" w:rsidP="003050D7">
      <w:p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L</w:t>
      </w:r>
      <w:r w:rsidR="003050D7" w:rsidRPr="009879E8">
        <w:rPr>
          <w:rFonts w:asciiTheme="minorHAnsi" w:hAnsiTheme="minorHAnsi" w:cstheme="minorHAnsi"/>
          <w:lang w:val="fr-FR"/>
        </w:rPr>
        <w:t>e recours aux célébrités Tunisiennes</w:t>
      </w:r>
    </w:p>
    <w:p w14:paraId="3FBF554A" w14:textId="7B006A01" w:rsidR="003050D7" w:rsidRPr="009879E8" w:rsidRDefault="001A128E" w:rsidP="003050D7">
      <w:p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D</w:t>
      </w:r>
      <w:r w:rsidR="003050D7" w:rsidRPr="009879E8">
        <w:rPr>
          <w:rFonts w:asciiTheme="minorHAnsi" w:hAnsiTheme="minorHAnsi" w:cstheme="minorHAnsi"/>
          <w:lang w:val="fr-FR"/>
        </w:rPr>
        <w:t xml:space="preserve">étails sur cette option prises et les profils de célébrités </w:t>
      </w:r>
      <w:r w:rsidRPr="009879E8">
        <w:rPr>
          <w:rFonts w:asciiTheme="minorHAnsi" w:hAnsiTheme="minorHAnsi" w:cstheme="minorHAnsi"/>
          <w:lang w:val="fr-FR"/>
        </w:rPr>
        <w:t>visés ?</w:t>
      </w:r>
    </w:p>
    <w:p w14:paraId="2A37D4F2" w14:textId="18835205" w:rsidR="003050D7" w:rsidRPr="009879E8" w:rsidRDefault="001A128E" w:rsidP="003050D7">
      <w:p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F</w:t>
      </w:r>
      <w:r w:rsidR="003050D7" w:rsidRPr="009879E8">
        <w:rPr>
          <w:rFonts w:asciiTheme="minorHAnsi" w:hAnsiTheme="minorHAnsi" w:cstheme="minorHAnsi"/>
          <w:lang w:val="fr-FR"/>
        </w:rPr>
        <w:t>audrait-il viser du bénévolat pour des ambassadeurs ?</w:t>
      </w:r>
    </w:p>
    <w:p w14:paraId="3AF11252" w14:textId="77777777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</w:p>
    <w:p w14:paraId="4D58956D" w14:textId="77777777" w:rsidR="003050D7" w:rsidRPr="00564FF1" w:rsidRDefault="003050D7" w:rsidP="003050D7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i/>
          <w:iCs/>
          <w:color w:val="0070C0"/>
          <w:lang w:val="fr-FR"/>
        </w:rPr>
      </w:pPr>
      <w:r w:rsidRPr="00564FF1">
        <w:rPr>
          <w:rFonts w:asciiTheme="minorHAnsi" w:eastAsia="Times New Roman" w:hAnsiTheme="minorHAnsi" w:cstheme="minorHAnsi"/>
          <w:i/>
          <w:iCs/>
          <w:color w:val="0070C0"/>
          <w:lang w:val="fr-FR"/>
        </w:rPr>
        <w:t xml:space="preserve">Pour les messages des activités 1 et 2 les célébrités sont déjà définis et les vidéos sont déjà enregistrés </w:t>
      </w:r>
    </w:p>
    <w:p w14:paraId="5A6954EE" w14:textId="77777777" w:rsidR="003050D7" w:rsidRPr="00564FF1" w:rsidRDefault="003050D7" w:rsidP="003050D7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i/>
          <w:iCs/>
          <w:color w:val="0070C0"/>
          <w:lang w:val="fr-FR"/>
        </w:rPr>
      </w:pPr>
      <w:r w:rsidRPr="00564FF1">
        <w:rPr>
          <w:rFonts w:asciiTheme="minorHAnsi" w:eastAsia="Times New Roman" w:hAnsiTheme="minorHAnsi" w:cstheme="minorHAnsi"/>
          <w:i/>
          <w:iCs/>
          <w:color w:val="0070C0"/>
          <w:lang w:val="fr-FR"/>
        </w:rPr>
        <w:t xml:space="preserve">Pour les activités œuvre d’art, ce n’est pas encore défini à vous de nous proposer des noms </w:t>
      </w:r>
    </w:p>
    <w:p w14:paraId="15EC229A" w14:textId="77777777" w:rsidR="003050D7" w:rsidRPr="00564FF1" w:rsidRDefault="003050D7" w:rsidP="003050D7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i/>
          <w:iCs/>
          <w:lang w:val="fr-FR"/>
        </w:rPr>
      </w:pPr>
      <w:r w:rsidRPr="00564FF1">
        <w:rPr>
          <w:rFonts w:asciiTheme="minorHAnsi" w:eastAsia="Times New Roman" w:hAnsiTheme="minorHAnsi" w:cstheme="minorHAnsi"/>
          <w:i/>
          <w:iCs/>
          <w:color w:val="0070C0"/>
          <w:lang w:val="fr-FR"/>
        </w:rPr>
        <w:t xml:space="preserve">Les célébrités doivent être des bénévoles </w:t>
      </w:r>
    </w:p>
    <w:p w14:paraId="1EF83641" w14:textId="77777777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</w:p>
    <w:p w14:paraId="334619F4" w14:textId="11CFDF05" w:rsidR="003050D7" w:rsidRPr="009879E8" w:rsidRDefault="00F604E2" w:rsidP="003050D7">
      <w:pPr>
        <w:rPr>
          <w:rFonts w:asciiTheme="minorHAnsi" w:hAnsiTheme="minorHAnsi" w:cstheme="minorHAnsi"/>
          <w:lang w:val="fr-FR"/>
        </w:rPr>
      </w:pPr>
      <w:r w:rsidRPr="00F604E2">
        <w:rPr>
          <w:rFonts w:asciiTheme="minorHAnsi" w:hAnsiTheme="minorHAnsi" w:cstheme="minorHAnsi"/>
          <w:u w:val="single"/>
          <w:lang w:val="fr-FR"/>
        </w:rPr>
        <w:t>Question</w:t>
      </w:r>
      <w:r w:rsidRPr="009879E8">
        <w:rPr>
          <w:rFonts w:asciiTheme="minorHAnsi" w:hAnsiTheme="minorHAnsi" w:cstheme="minorHAnsi"/>
          <w:lang w:val="fr-FR"/>
        </w:rPr>
        <w:t xml:space="preserve"> </w:t>
      </w:r>
      <w:r w:rsidR="003050D7" w:rsidRPr="00F604E2">
        <w:rPr>
          <w:rFonts w:asciiTheme="minorHAnsi" w:hAnsiTheme="minorHAnsi" w:cstheme="minorHAnsi"/>
          <w:u w:val="single"/>
          <w:lang w:val="fr-FR"/>
        </w:rPr>
        <w:t>4</w:t>
      </w:r>
    </w:p>
    <w:p w14:paraId="235E8447" w14:textId="1E503953" w:rsidR="003050D7" w:rsidRPr="009879E8" w:rsidRDefault="005D7C0A" w:rsidP="003050D7">
      <w:p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Les</w:t>
      </w:r>
      <w:r w:rsidR="003050D7" w:rsidRPr="009879E8">
        <w:rPr>
          <w:rFonts w:asciiTheme="minorHAnsi" w:hAnsiTheme="minorHAnsi" w:cstheme="minorHAnsi"/>
          <w:lang w:val="fr-FR"/>
        </w:rPr>
        <w:t xml:space="preserve"> nouveaux livrables relatifs à la couverture médiatique des événements (pages 6 et 7 des TDR)</w:t>
      </w:r>
    </w:p>
    <w:p w14:paraId="7C055B13" w14:textId="525CE00E" w:rsidR="003050D7" w:rsidRPr="009879E8" w:rsidRDefault="005D7C0A" w:rsidP="003050D7">
      <w:p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À</w:t>
      </w:r>
      <w:r w:rsidR="003050D7" w:rsidRPr="009879E8">
        <w:rPr>
          <w:rFonts w:asciiTheme="minorHAnsi" w:hAnsiTheme="minorHAnsi" w:cstheme="minorHAnsi"/>
          <w:lang w:val="fr-FR"/>
        </w:rPr>
        <w:t xml:space="preserve"> quelles activités cette remarque fait-elle référence, à part l’activité 5 ?</w:t>
      </w:r>
    </w:p>
    <w:p w14:paraId="7483EC73" w14:textId="77777777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</w:p>
    <w:p w14:paraId="0412DE0F" w14:textId="77777777" w:rsidR="003050D7" w:rsidRPr="002E5B78" w:rsidRDefault="003050D7" w:rsidP="003050D7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i/>
          <w:iCs/>
          <w:color w:val="0070C0"/>
          <w:lang w:val="fr-FR"/>
        </w:rPr>
      </w:pPr>
      <w:r w:rsidRPr="002E5B78">
        <w:rPr>
          <w:rFonts w:asciiTheme="minorHAnsi" w:eastAsia="Times New Roman" w:hAnsiTheme="minorHAnsi" w:cstheme="minorHAnsi"/>
          <w:i/>
          <w:iCs/>
          <w:color w:val="0070C0"/>
          <w:lang w:val="fr-FR"/>
        </w:rPr>
        <w:t xml:space="preserve">C’est lié à l’activité 5 </w:t>
      </w:r>
    </w:p>
    <w:p w14:paraId="62DD96AD" w14:textId="77777777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</w:p>
    <w:p w14:paraId="69EA51A6" w14:textId="088E4C0C" w:rsidR="003050D7" w:rsidRPr="009879E8" w:rsidRDefault="00AD34B6" w:rsidP="003050D7">
      <w:pPr>
        <w:rPr>
          <w:rFonts w:asciiTheme="minorHAnsi" w:hAnsiTheme="minorHAnsi" w:cstheme="minorHAnsi"/>
          <w:lang w:val="fr-FR"/>
        </w:rPr>
      </w:pPr>
      <w:r w:rsidRPr="00F604E2">
        <w:rPr>
          <w:rFonts w:asciiTheme="minorHAnsi" w:hAnsiTheme="minorHAnsi" w:cstheme="minorHAnsi"/>
          <w:u w:val="single"/>
          <w:lang w:val="fr-FR"/>
        </w:rPr>
        <w:t>Question</w:t>
      </w:r>
      <w:r w:rsidRPr="009879E8">
        <w:rPr>
          <w:rFonts w:asciiTheme="minorHAnsi" w:hAnsiTheme="minorHAnsi" w:cstheme="minorHAnsi"/>
          <w:lang w:val="fr-FR"/>
        </w:rPr>
        <w:t xml:space="preserve"> </w:t>
      </w:r>
      <w:r w:rsidR="003050D7" w:rsidRPr="00AD34B6">
        <w:rPr>
          <w:rFonts w:asciiTheme="minorHAnsi" w:hAnsiTheme="minorHAnsi" w:cstheme="minorHAnsi"/>
          <w:u w:val="single"/>
          <w:lang w:val="fr-FR"/>
        </w:rPr>
        <w:t>5</w:t>
      </w:r>
    </w:p>
    <w:p w14:paraId="5D4B2F3C" w14:textId="258A80BD" w:rsidR="003050D7" w:rsidRPr="009879E8" w:rsidRDefault="003050D7" w:rsidP="003050D7">
      <w:p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Nous comprenons parfaitement que le BIT n’est pas tenu de justifier le rejet d’une proposition, selon l’annexe 1, cependant est-il prévu d’accéder au moins aux résultats des scores des évaluations, à l’issue de la sélection ?</w:t>
      </w:r>
    </w:p>
    <w:p w14:paraId="4D79A5C1" w14:textId="77777777" w:rsidR="009879E8" w:rsidRPr="009879E8" w:rsidRDefault="009879E8" w:rsidP="003050D7">
      <w:pPr>
        <w:rPr>
          <w:rFonts w:asciiTheme="minorHAnsi" w:hAnsiTheme="minorHAnsi" w:cstheme="minorHAnsi"/>
          <w:lang w:val="fr-FR"/>
        </w:rPr>
      </w:pPr>
    </w:p>
    <w:p w14:paraId="285FFA26" w14:textId="500C5193" w:rsidR="003050D7" w:rsidRPr="002E5B78" w:rsidRDefault="003050D7" w:rsidP="003050D7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i/>
          <w:iCs/>
          <w:color w:val="0070C0"/>
          <w:lang w:val="fr-FR"/>
        </w:rPr>
      </w:pPr>
      <w:r w:rsidRPr="002E5B78">
        <w:rPr>
          <w:rFonts w:asciiTheme="minorHAnsi" w:eastAsia="Times New Roman" w:hAnsiTheme="minorHAnsi" w:cstheme="minorHAnsi"/>
          <w:i/>
          <w:iCs/>
          <w:color w:val="0070C0"/>
          <w:lang w:val="fr-FR"/>
        </w:rPr>
        <w:t xml:space="preserve">On va consulter le département concerné et revenir avec une réponse par rapport aux régulations OIT </w:t>
      </w:r>
    </w:p>
    <w:p w14:paraId="03A2621A" w14:textId="537BF1B2" w:rsidR="005D7C0A" w:rsidRPr="005D7C0A" w:rsidRDefault="00AD34B6" w:rsidP="005D7C0A">
      <w:pPr>
        <w:rPr>
          <w:rFonts w:asciiTheme="minorHAnsi" w:eastAsia="Times New Roman" w:hAnsiTheme="minorHAnsi" w:cstheme="minorHAnsi"/>
          <w:lang w:val="fr-FR"/>
        </w:rPr>
      </w:pPr>
      <w:r w:rsidRPr="00F604E2">
        <w:rPr>
          <w:rFonts w:asciiTheme="minorHAnsi" w:hAnsiTheme="minorHAnsi" w:cstheme="minorHAnsi"/>
          <w:u w:val="single"/>
          <w:lang w:val="fr-FR"/>
        </w:rPr>
        <w:t>Question</w:t>
      </w:r>
      <w:r>
        <w:rPr>
          <w:rFonts w:asciiTheme="minorHAnsi" w:eastAsia="Times New Roman" w:hAnsiTheme="minorHAnsi" w:cstheme="minorHAnsi"/>
          <w:lang w:val="fr-FR"/>
        </w:rPr>
        <w:t xml:space="preserve"> </w:t>
      </w:r>
      <w:r w:rsidR="005D7C0A" w:rsidRPr="00AD34B6">
        <w:rPr>
          <w:rFonts w:asciiTheme="minorHAnsi" w:eastAsia="Times New Roman" w:hAnsiTheme="minorHAnsi" w:cstheme="minorHAnsi"/>
          <w:u w:val="single"/>
          <w:lang w:val="fr-FR"/>
        </w:rPr>
        <w:t>6</w:t>
      </w:r>
      <w:r w:rsidR="005D7C0A">
        <w:rPr>
          <w:rFonts w:asciiTheme="minorHAnsi" w:eastAsia="Times New Roman" w:hAnsiTheme="minorHAnsi" w:cstheme="minorHAnsi"/>
          <w:lang w:val="fr-FR"/>
        </w:rPr>
        <w:t xml:space="preserve"> </w:t>
      </w:r>
    </w:p>
    <w:p w14:paraId="2E0A44C8" w14:textId="4C5F0A46" w:rsidR="005D7C0A" w:rsidRDefault="009879E8" w:rsidP="009879E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 xml:space="preserve">Nessma TV vient d'être fermée par décision de la HAICA, </w:t>
      </w:r>
    </w:p>
    <w:p w14:paraId="7519FB10" w14:textId="2A238985" w:rsidR="005D7C0A" w:rsidRPr="002E5B78" w:rsidRDefault="005D7C0A" w:rsidP="005D7C0A">
      <w:pPr>
        <w:pStyle w:val="ListParagraph"/>
        <w:rPr>
          <w:rFonts w:asciiTheme="minorHAnsi" w:hAnsiTheme="minorHAnsi" w:cstheme="minorHAnsi"/>
          <w:i/>
          <w:iCs/>
          <w:color w:val="0070C0"/>
          <w:lang w:val="fr-FR"/>
        </w:rPr>
      </w:pPr>
      <w:bookmarkStart w:id="1" w:name="_Hlk86313897"/>
      <w:r w:rsidRPr="002E5B78">
        <w:rPr>
          <w:rFonts w:asciiTheme="minorHAnsi" w:hAnsiTheme="minorHAnsi" w:cstheme="minorHAnsi"/>
          <w:i/>
          <w:iCs/>
          <w:color w:val="0070C0"/>
          <w:lang w:val="fr-FR"/>
        </w:rPr>
        <w:t>A remplacer par Attessiaa TV</w:t>
      </w:r>
    </w:p>
    <w:bookmarkEnd w:id="1"/>
    <w:p w14:paraId="1BBFACA8" w14:textId="02BFA99C" w:rsidR="005D7C0A" w:rsidRDefault="005D7C0A" w:rsidP="009879E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AlJ</w:t>
      </w:r>
      <w:r w:rsidR="009879E8" w:rsidRPr="009879E8">
        <w:rPr>
          <w:rFonts w:asciiTheme="minorHAnsi" w:hAnsiTheme="minorHAnsi" w:cstheme="minorHAnsi"/>
          <w:lang w:val="fr-FR"/>
        </w:rPr>
        <w:t>anoubi</w:t>
      </w:r>
      <w:r w:rsidR="00AD34B6">
        <w:rPr>
          <w:rFonts w:asciiTheme="minorHAnsi" w:hAnsiTheme="minorHAnsi" w:cstheme="minorHAnsi"/>
          <w:lang w:val="fr-FR"/>
        </w:rPr>
        <w:t>y</w:t>
      </w:r>
      <w:r w:rsidR="009879E8" w:rsidRPr="009879E8">
        <w:rPr>
          <w:rFonts w:asciiTheme="minorHAnsi" w:hAnsiTheme="minorHAnsi" w:cstheme="minorHAnsi"/>
          <w:lang w:val="fr-FR"/>
        </w:rPr>
        <w:t>a ne présente pas un réel impact d'audience d'autant plus que nous n'arrivons à joindre aucun de leurs numéros affichés. </w:t>
      </w:r>
    </w:p>
    <w:p w14:paraId="68A96540" w14:textId="6E6F9593" w:rsidR="009879E8" w:rsidRPr="00AD34B6" w:rsidRDefault="005D7C0A" w:rsidP="005D7C0A">
      <w:pPr>
        <w:pStyle w:val="ListParagraph"/>
        <w:rPr>
          <w:rFonts w:asciiTheme="minorHAnsi" w:hAnsiTheme="minorHAnsi" w:cstheme="minorHAnsi"/>
          <w:i/>
          <w:iCs/>
          <w:color w:val="0070C0"/>
          <w:lang w:val="fr-FR"/>
        </w:rPr>
      </w:pPr>
      <w:bookmarkStart w:id="2" w:name="_Hlk86313923"/>
      <w:r w:rsidRPr="00AD34B6">
        <w:rPr>
          <w:rFonts w:asciiTheme="minorHAnsi" w:hAnsiTheme="minorHAnsi" w:cstheme="minorHAnsi"/>
          <w:i/>
          <w:iCs/>
          <w:color w:val="0070C0"/>
          <w:lang w:val="fr-FR"/>
        </w:rPr>
        <w:t xml:space="preserve">On garde la chaine Aljanoubiya TV </w:t>
      </w:r>
    </w:p>
    <w:bookmarkEnd w:id="2"/>
    <w:p w14:paraId="459E4023" w14:textId="7E76AE91" w:rsidR="009879E8" w:rsidRDefault="005D7C0A" w:rsidP="009879E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LA radio</w:t>
      </w:r>
      <w:r w:rsidR="009879E8" w:rsidRPr="009879E8">
        <w:rPr>
          <w:rFonts w:asciiTheme="minorHAnsi" w:hAnsiTheme="minorHAnsi" w:cstheme="minorHAnsi"/>
          <w:lang w:val="fr-FR"/>
        </w:rPr>
        <w:t xml:space="preserve"> Shems FM, elle ne dispose pas actuellement d'un service commercial, ainsi les prix proposés seront fixes et non sujets à une négociation (surtout étant donné le volume de diffusion qui est demandé)</w:t>
      </w:r>
      <w:r w:rsidR="006134E6">
        <w:rPr>
          <w:rFonts w:asciiTheme="minorHAnsi" w:hAnsiTheme="minorHAnsi" w:cstheme="minorHAnsi"/>
          <w:lang w:val="fr-FR"/>
        </w:rPr>
        <w:t xml:space="preserve"> </w:t>
      </w:r>
    </w:p>
    <w:p w14:paraId="16CF66F9" w14:textId="77777777" w:rsidR="00AD34B6" w:rsidRPr="00AD34B6" w:rsidRDefault="005D7C0A" w:rsidP="00AD34B6">
      <w:pPr>
        <w:pStyle w:val="ListParagraph"/>
        <w:rPr>
          <w:rFonts w:asciiTheme="minorHAnsi" w:hAnsiTheme="minorHAnsi" w:cstheme="minorHAnsi"/>
          <w:i/>
          <w:iCs/>
          <w:color w:val="0070C0"/>
          <w:lang w:val="fr-FR"/>
        </w:rPr>
      </w:pPr>
      <w:bookmarkStart w:id="3" w:name="_Hlk86313946"/>
      <w:r w:rsidRPr="00AD34B6">
        <w:rPr>
          <w:rFonts w:asciiTheme="minorHAnsi" w:hAnsiTheme="minorHAnsi" w:cstheme="minorHAnsi"/>
          <w:i/>
          <w:iCs/>
          <w:color w:val="0070C0"/>
          <w:lang w:val="fr-FR"/>
        </w:rPr>
        <w:t>Vous pouvez remplacer par IFM</w:t>
      </w:r>
    </w:p>
    <w:bookmarkEnd w:id="3"/>
    <w:p w14:paraId="07BF304F" w14:textId="4BF080ED" w:rsidR="005D7C0A" w:rsidRPr="00AD34B6" w:rsidRDefault="00AD34B6" w:rsidP="00AD34B6">
      <w:pPr>
        <w:rPr>
          <w:rFonts w:asciiTheme="minorHAnsi" w:hAnsiTheme="minorHAnsi" w:cstheme="minorHAnsi"/>
          <w:color w:val="0070C0"/>
          <w:lang w:val="fr-FR"/>
        </w:rPr>
      </w:pPr>
      <w:r w:rsidRPr="00AD34B6">
        <w:rPr>
          <w:rFonts w:asciiTheme="minorHAnsi" w:hAnsiTheme="minorHAnsi" w:cstheme="minorHAnsi"/>
          <w:u w:val="single"/>
          <w:lang w:val="fr-FR"/>
        </w:rPr>
        <w:t>Question</w:t>
      </w:r>
      <w:r w:rsidRPr="00AD34B6">
        <w:rPr>
          <w:rFonts w:asciiTheme="minorHAnsi" w:hAnsiTheme="minorHAnsi" w:cstheme="minorHAnsi"/>
          <w:lang w:val="fr-FR"/>
        </w:rPr>
        <w:t xml:space="preserve"> </w:t>
      </w:r>
      <w:r w:rsidRPr="00AD34B6">
        <w:rPr>
          <w:rFonts w:asciiTheme="minorHAnsi" w:hAnsiTheme="minorHAnsi" w:cstheme="minorHAnsi"/>
          <w:u w:val="single"/>
          <w:lang w:val="fr-FR"/>
        </w:rPr>
        <w:t>7</w:t>
      </w:r>
    </w:p>
    <w:p w14:paraId="5C9D2A16" w14:textId="0D70F163" w:rsidR="009879E8" w:rsidRDefault="009879E8" w:rsidP="005B7FD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 xml:space="preserve">Les messages à développer dans le point 10 sont-ils les mêmes que ceux mentionnés dans le point 6 ?  Si tel est le cas et concernant la capsule de 2 min, il faudra prévoir que celle-ci ne pourra être diffusée que sur les supports digitaux, étant donné que la durée maximale des spots (radio et TV) est limitée par la </w:t>
      </w:r>
      <w:proofErr w:type="spellStart"/>
      <w:r w:rsidRPr="009879E8">
        <w:rPr>
          <w:rFonts w:asciiTheme="minorHAnsi" w:hAnsiTheme="minorHAnsi" w:cstheme="minorHAnsi"/>
          <w:lang w:val="fr-FR"/>
        </w:rPr>
        <w:t>Haica</w:t>
      </w:r>
      <w:proofErr w:type="spellEnd"/>
      <w:r w:rsidRPr="009879E8">
        <w:rPr>
          <w:rFonts w:asciiTheme="minorHAnsi" w:hAnsiTheme="minorHAnsi" w:cstheme="minorHAnsi"/>
          <w:lang w:val="fr-FR"/>
        </w:rPr>
        <w:t xml:space="preserve"> à 60 secondes, soit une minute. </w:t>
      </w:r>
    </w:p>
    <w:p w14:paraId="4F273A69" w14:textId="77777777" w:rsidR="006134E6" w:rsidRPr="009879E8" w:rsidRDefault="006134E6" w:rsidP="006134E6">
      <w:pPr>
        <w:pStyle w:val="ListParagraph"/>
        <w:rPr>
          <w:rFonts w:asciiTheme="minorHAnsi" w:hAnsiTheme="minorHAnsi" w:cstheme="minorHAnsi"/>
          <w:lang w:val="fr-FR"/>
        </w:rPr>
      </w:pPr>
    </w:p>
    <w:p w14:paraId="14647F5D" w14:textId="4C500CF7" w:rsidR="009879E8" w:rsidRPr="00AD34B6" w:rsidRDefault="006134E6" w:rsidP="006134E6">
      <w:pPr>
        <w:pStyle w:val="ListParagraph"/>
        <w:rPr>
          <w:rFonts w:asciiTheme="minorHAnsi" w:hAnsiTheme="minorHAnsi" w:cstheme="minorHAnsi"/>
          <w:i/>
          <w:iCs/>
          <w:color w:val="0070C0"/>
          <w:lang w:val="fr-FR"/>
        </w:rPr>
      </w:pPr>
      <w:bookmarkStart w:id="4" w:name="_Hlk86313999"/>
      <w:r w:rsidRPr="00AD34B6">
        <w:rPr>
          <w:rFonts w:asciiTheme="minorHAnsi" w:hAnsiTheme="minorHAnsi" w:cstheme="minorHAnsi"/>
          <w:i/>
          <w:iCs/>
          <w:color w:val="0070C0"/>
          <w:lang w:val="fr-FR"/>
        </w:rPr>
        <w:lastRenderedPageBreak/>
        <w:t>Oui ils sont liés au point 6</w:t>
      </w:r>
    </w:p>
    <w:bookmarkEnd w:id="4"/>
    <w:p w14:paraId="7A600D1C" w14:textId="29FDC2AB" w:rsidR="009879E8" w:rsidRPr="005B7FD8" w:rsidRDefault="007320DE" w:rsidP="005B7FD8">
      <w:p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i/>
          <w:iCs/>
          <w:lang w:val="fr-FR"/>
        </w:rPr>
        <w:t xml:space="preserve">             </w:t>
      </w:r>
      <w:r w:rsidRPr="007320DE">
        <w:rPr>
          <w:rFonts w:asciiTheme="minorHAnsi" w:hAnsiTheme="minorHAnsi" w:cstheme="minorHAnsi"/>
          <w:i/>
          <w:iCs/>
          <w:color w:val="0070C0"/>
          <w:lang w:val="fr-FR"/>
        </w:rPr>
        <w:t>On garde les durées demandées</w:t>
      </w:r>
    </w:p>
    <w:p w14:paraId="7651212C" w14:textId="7C5ED0A5" w:rsidR="005B7FD8" w:rsidRPr="006A7EAF" w:rsidRDefault="00AD34B6" w:rsidP="006A7EAF">
      <w:pPr>
        <w:rPr>
          <w:rFonts w:asciiTheme="minorHAnsi" w:hAnsiTheme="minorHAnsi" w:cstheme="minorHAnsi"/>
          <w:b/>
          <w:bCs/>
          <w:lang w:val="fr-FR"/>
        </w:rPr>
      </w:pPr>
      <w:r w:rsidRPr="006A7EAF">
        <w:rPr>
          <w:rFonts w:asciiTheme="minorHAnsi" w:hAnsiTheme="minorHAnsi" w:cstheme="minorHAnsi"/>
          <w:u w:val="single"/>
          <w:lang w:val="fr-FR"/>
        </w:rPr>
        <w:t>Question</w:t>
      </w:r>
      <w:r w:rsidRPr="006A7EAF">
        <w:rPr>
          <w:rFonts w:asciiTheme="minorHAnsi" w:hAnsiTheme="minorHAnsi" w:cstheme="minorHAnsi"/>
          <w:b/>
          <w:bCs/>
          <w:lang w:val="fr-FR"/>
        </w:rPr>
        <w:t xml:space="preserve"> </w:t>
      </w:r>
      <w:r w:rsidR="005B7FD8" w:rsidRPr="006A7EAF">
        <w:rPr>
          <w:rFonts w:asciiTheme="minorHAnsi" w:hAnsiTheme="minorHAnsi" w:cstheme="minorHAnsi"/>
          <w:u w:val="single"/>
          <w:lang w:val="fr-FR"/>
        </w:rPr>
        <w:t>8</w:t>
      </w:r>
    </w:p>
    <w:p w14:paraId="51E3E90D" w14:textId="72F55F49" w:rsidR="009879E8" w:rsidRDefault="005B7FD8" w:rsidP="005B7FD8">
      <w:pPr>
        <w:pStyle w:val="ListParagraph"/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L’offre</w:t>
      </w:r>
      <w:r w:rsidR="009879E8" w:rsidRPr="009879E8">
        <w:rPr>
          <w:rFonts w:asciiTheme="minorHAnsi" w:hAnsiTheme="minorHAnsi" w:cstheme="minorHAnsi"/>
          <w:lang w:val="fr-FR"/>
        </w:rPr>
        <w:t xml:space="preserve"> doit-elle être présentée en dinars ou en dollars ? </w:t>
      </w:r>
    </w:p>
    <w:p w14:paraId="7A454B1B" w14:textId="595CE5DF" w:rsidR="005B7FD8" w:rsidRPr="00AD34B6" w:rsidRDefault="005B7FD8" w:rsidP="005B7FD8">
      <w:pPr>
        <w:pStyle w:val="ListParagraph"/>
        <w:rPr>
          <w:rFonts w:asciiTheme="minorHAnsi" w:hAnsiTheme="minorHAnsi" w:cstheme="minorHAnsi"/>
          <w:color w:val="0070C0"/>
          <w:lang w:val="fr-FR"/>
        </w:rPr>
      </w:pPr>
      <w:bookmarkStart w:id="5" w:name="_Hlk86314120"/>
      <w:r w:rsidRPr="00AD34B6">
        <w:rPr>
          <w:rFonts w:asciiTheme="minorHAnsi" w:hAnsiTheme="minorHAnsi" w:cstheme="minorHAnsi"/>
          <w:color w:val="0070C0"/>
          <w:lang w:val="fr-FR"/>
        </w:rPr>
        <w:t>L’offre pourra être présentée en dinars Tunisien si elle est présentée en dollars elle sera convertie au Dinars en utilisant le taux affiché dans la base UN</w:t>
      </w:r>
    </w:p>
    <w:bookmarkEnd w:id="5"/>
    <w:p w14:paraId="06DE8144" w14:textId="6565A252" w:rsidR="009C5846" w:rsidRDefault="006A7EAF">
      <w:pPr>
        <w:rPr>
          <w:rFonts w:asciiTheme="minorHAnsi" w:hAnsiTheme="minorHAnsi" w:cstheme="minorHAnsi"/>
          <w:u w:val="single"/>
          <w:lang w:val="fr-FR"/>
        </w:rPr>
      </w:pPr>
      <w:r w:rsidRPr="006A7EAF">
        <w:rPr>
          <w:rFonts w:asciiTheme="minorHAnsi" w:hAnsiTheme="minorHAnsi" w:cstheme="minorHAnsi"/>
          <w:u w:val="single"/>
          <w:lang w:val="fr-FR"/>
        </w:rPr>
        <w:t>Question</w:t>
      </w:r>
      <w:r>
        <w:rPr>
          <w:rFonts w:asciiTheme="minorHAnsi" w:hAnsiTheme="minorHAnsi" w:cstheme="minorHAnsi"/>
          <w:lang w:val="fr-FR"/>
        </w:rPr>
        <w:t xml:space="preserve"> </w:t>
      </w:r>
      <w:r w:rsidRPr="006A7EAF">
        <w:rPr>
          <w:rFonts w:asciiTheme="minorHAnsi" w:hAnsiTheme="minorHAnsi" w:cstheme="minorHAnsi"/>
          <w:u w:val="single"/>
          <w:lang w:val="fr-FR"/>
        </w:rPr>
        <w:t>9</w:t>
      </w:r>
    </w:p>
    <w:p w14:paraId="3700800F" w14:textId="77777777" w:rsidR="006A7EAF" w:rsidRDefault="006A7EAF" w:rsidP="006A7EAF">
      <w:pPr>
        <w:spacing w:before="100" w:beforeAutospacing="1" w:after="100" w:afterAutospacing="1"/>
        <w:ind w:left="720"/>
        <w:rPr>
          <w:rFonts w:asciiTheme="minorHAnsi" w:hAnsiTheme="minorHAnsi" w:cstheme="minorHAnsi"/>
          <w:lang w:val="fr-FR"/>
        </w:rPr>
      </w:pPr>
      <w:r w:rsidRPr="009879E8">
        <w:rPr>
          <w:rFonts w:asciiTheme="minorHAnsi" w:hAnsiTheme="minorHAnsi" w:cstheme="minorHAnsi"/>
          <w:lang w:val="fr-FR"/>
        </w:rPr>
        <w:t>Pour l'organisation des expositions : nous avons besoin du nombre de personnes pour chaque événement afin de pouvoir le budgétiser (déjeuner, pause-café, bloc note, stylo...), en ce qui concerne la brochure merci de nous donner plus de précision sur le nb de pages, format. </w:t>
      </w:r>
    </w:p>
    <w:p w14:paraId="293D9552" w14:textId="77777777" w:rsid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>
        <w:rPr>
          <w:rFonts w:asciiTheme="minorHAnsi" w:hAnsiTheme="minorHAnsi" w:cstheme="minorHAnsi"/>
          <w:i/>
          <w:iCs/>
          <w:color w:val="0070C0"/>
          <w:lang w:val="fr-FR"/>
        </w:rPr>
        <w:t xml:space="preserve">Cette activité reste toujours tributaire de la situation COVID dans le pays, l’exposition pourra être faite dans un milieu fermé à 50% de sa capacité. (Des maisons de culture ou galerie artistique), la tente sera prévue dans le cas où les activités seront interdites dans les locaux fermés. </w:t>
      </w:r>
    </w:p>
    <w:p w14:paraId="3A962469" w14:textId="77777777" w:rsid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>
        <w:rPr>
          <w:rFonts w:asciiTheme="minorHAnsi" w:hAnsiTheme="minorHAnsi" w:cstheme="minorHAnsi"/>
          <w:i/>
          <w:iCs/>
          <w:color w:val="0070C0"/>
          <w:lang w:val="fr-FR"/>
        </w:rPr>
        <w:t xml:space="preserve">Il y aura 2 évènements (sfax et Jendouba) où les participants seront sur place pour développer leurs œuvres et les mettre à disposition pour l’exposition pour un maximum de 50 personnes par évènement </w:t>
      </w:r>
    </w:p>
    <w:p w14:paraId="2CFF9DC6" w14:textId="77777777" w:rsid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>
        <w:rPr>
          <w:rFonts w:asciiTheme="minorHAnsi" w:hAnsiTheme="minorHAnsi" w:cstheme="minorHAnsi"/>
          <w:i/>
          <w:iCs/>
          <w:color w:val="0070C0"/>
          <w:lang w:val="fr-FR"/>
        </w:rPr>
        <w:t xml:space="preserve">Pour brochures (développées Activité 6) : 500 L. Arabe, 500 L. Française </w:t>
      </w:r>
    </w:p>
    <w:p w14:paraId="65546F4C" w14:textId="77777777" w:rsid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>
        <w:rPr>
          <w:rFonts w:asciiTheme="minorHAnsi" w:hAnsiTheme="minorHAnsi" w:cstheme="minorHAnsi"/>
          <w:i/>
          <w:iCs/>
          <w:color w:val="0070C0"/>
          <w:lang w:val="fr-FR"/>
        </w:rPr>
        <w:t>Cartes : 100 par modèle de carte (Activité 6)</w:t>
      </w:r>
    </w:p>
    <w:p w14:paraId="733EA38D" w14:textId="36BA1B0F" w:rsid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>
        <w:rPr>
          <w:rFonts w:asciiTheme="minorHAnsi" w:hAnsiTheme="minorHAnsi" w:cstheme="minorHAnsi"/>
          <w:i/>
          <w:iCs/>
          <w:color w:val="0070C0"/>
          <w:lang w:val="fr-FR"/>
        </w:rPr>
        <w:t xml:space="preserve">Blocs notes et </w:t>
      </w:r>
      <w:r>
        <w:rPr>
          <w:rFonts w:asciiTheme="minorHAnsi" w:hAnsiTheme="minorHAnsi" w:cstheme="minorHAnsi"/>
          <w:i/>
          <w:iCs/>
          <w:color w:val="0070C0"/>
          <w:lang w:val="fr-FR"/>
        </w:rPr>
        <w:t>stylos :</w:t>
      </w:r>
      <w:r>
        <w:rPr>
          <w:rFonts w:asciiTheme="minorHAnsi" w:hAnsiTheme="minorHAnsi" w:cstheme="minorHAnsi"/>
          <w:i/>
          <w:iCs/>
          <w:color w:val="0070C0"/>
          <w:lang w:val="fr-FR"/>
        </w:rPr>
        <w:t xml:space="preserve"> 100 par catégories pour chaque évènement, </w:t>
      </w:r>
    </w:p>
    <w:p w14:paraId="45155C79" w14:textId="77777777" w:rsid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>
        <w:rPr>
          <w:rFonts w:asciiTheme="minorHAnsi" w:hAnsiTheme="minorHAnsi" w:cstheme="minorHAnsi"/>
          <w:i/>
          <w:iCs/>
          <w:color w:val="0070C0"/>
          <w:lang w:val="fr-FR"/>
        </w:rPr>
        <w:t xml:space="preserve">Certificats : 60 par évènement </w:t>
      </w:r>
    </w:p>
    <w:p w14:paraId="183706EE" w14:textId="77777777" w:rsid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>
        <w:rPr>
          <w:rFonts w:asciiTheme="minorHAnsi" w:hAnsiTheme="minorHAnsi" w:cstheme="minorHAnsi"/>
          <w:i/>
          <w:iCs/>
          <w:color w:val="0070C0"/>
          <w:lang w:val="fr-FR"/>
        </w:rPr>
        <w:t xml:space="preserve">Pauses café 2 par journée par évènement (1 événement = 1 jour) </w:t>
      </w:r>
    </w:p>
    <w:p w14:paraId="07111FE0" w14:textId="3D4B98F0" w:rsidR="006A7EAF" w:rsidRPr="006A7EAF" w:rsidRDefault="006A7EAF" w:rsidP="006A7EAF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0070C0"/>
          <w:lang w:val="fr-FR"/>
        </w:rPr>
      </w:pPr>
      <w:r w:rsidRPr="006A7EAF">
        <w:rPr>
          <w:rFonts w:asciiTheme="minorHAnsi" w:hAnsiTheme="minorHAnsi" w:cstheme="minorHAnsi"/>
          <w:i/>
          <w:iCs/>
          <w:color w:val="0070C0"/>
          <w:lang w:val="fr-FR"/>
        </w:rPr>
        <w:t>Déjeuner pour 50 personnes pour un minimum garantie</w:t>
      </w:r>
    </w:p>
    <w:sectPr w:rsidR="006A7EAF" w:rsidRPr="006A7EAF" w:rsidSect="005B7FD8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F4381"/>
    <w:multiLevelType w:val="multilevel"/>
    <w:tmpl w:val="BDC2511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A1EC7"/>
    <w:multiLevelType w:val="hybridMultilevel"/>
    <w:tmpl w:val="F0AA4386"/>
    <w:lvl w:ilvl="0" w:tplc="3B2A3FAA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F02BE"/>
    <w:multiLevelType w:val="hybridMultilevel"/>
    <w:tmpl w:val="78082B28"/>
    <w:lvl w:ilvl="0" w:tplc="F9863D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41578"/>
    <w:multiLevelType w:val="multilevel"/>
    <w:tmpl w:val="7FAC8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46"/>
    <w:rsid w:val="00023435"/>
    <w:rsid w:val="00057A69"/>
    <w:rsid w:val="001A128E"/>
    <w:rsid w:val="00270334"/>
    <w:rsid w:val="002D4C01"/>
    <w:rsid w:val="002E5B78"/>
    <w:rsid w:val="003050D7"/>
    <w:rsid w:val="003D6AAC"/>
    <w:rsid w:val="00507102"/>
    <w:rsid w:val="00564FF1"/>
    <w:rsid w:val="005B7FD8"/>
    <w:rsid w:val="005D38D1"/>
    <w:rsid w:val="005D7C0A"/>
    <w:rsid w:val="006134E6"/>
    <w:rsid w:val="006A7EAF"/>
    <w:rsid w:val="006B3E59"/>
    <w:rsid w:val="007320DE"/>
    <w:rsid w:val="008B1151"/>
    <w:rsid w:val="0091201F"/>
    <w:rsid w:val="009648B4"/>
    <w:rsid w:val="009879E8"/>
    <w:rsid w:val="009C5846"/>
    <w:rsid w:val="009C7C7B"/>
    <w:rsid w:val="00A05DF1"/>
    <w:rsid w:val="00AD34B6"/>
    <w:rsid w:val="00C81666"/>
    <w:rsid w:val="00D209A3"/>
    <w:rsid w:val="00EB2475"/>
    <w:rsid w:val="00F53C0E"/>
    <w:rsid w:val="00F604E2"/>
    <w:rsid w:val="00FA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1DAB0"/>
  <w15:chartTrackingRefBased/>
  <w15:docId w15:val="{364D4B87-F213-44E3-AD61-BCEAEC62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846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0D7"/>
    <w:pPr>
      <w:ind w:left="720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9879E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7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nu-tn.org/Appels-offres/1433_Demande_de_proposition_ILOCOAlgeriesRFP2020001__Appui_Technique_communicatio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Houda MESTIRI</dc:creator>
  <cp:keywords/>
  <dc:description/>
  <cp:lastModifiedBy>Houda MESTIRI</cp:lastModifiedBy>
  <cp:revision>25</cp:revision>
  <dcterms:created xsi:type="dcterms:W3CDTF">2021-10-26T16:25:00Z</dcterms:created>
  <dcterms:modified xsi:type="dcterms:W3CDTF">2021-10-28T15:11:00Z</dcterms:modified>
</cp:coreProperties>
</file>