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826"/>
        <w:tblW w:w="9923" w:type="dxa"/>
        <w:tblLook w:val="04A0" w:firstRow="1" w:lastRow="0" w:firstColumn="1" w:lastColumn="0" w:noHBand="0" w:noVBand="1"/>
      </w:tblPr>
      <w:tblGrid>
        <w:gridCol w:w="993"/>
        <w:gridCol w:w="1701"/>
        <w:gridCol w:w="1417"/>
        <w:gridCol w:w="1559"/>
        <w:gridCol w:w="1560"/>
        <w:gridCol w:w="2693"/>
      </w:tblGrid>
      <w:tr w:rsidR="009C4A6A" w:rsidRPr="000F022D" w:rsidTr="009C4A6A">
        <w:trPr>
          <w:trHeight w:val="495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:rsidR="009C4A6A" w:rsidRPr="009C4A6A" w:rsidRDefault="009C4A6A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en-GB"/>
              </w:rPr>
            </w:pPr>
            <w:r w:rsidRPr="009C4A6A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en-GB"/>
              </w:rPr>
              <w:t>CADRE DE DEVIS ESTIMATIF</w:t>
            </w:r>
          </w:p>
        </w:tc>
      </w:tr>
      <w:tr w:rsidR="009C4A6A" w:rsidRPr="000F022D" w:rsidTr="009C4A6A">
        <w:trPr>
          <w:trHeight w:val="4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0FB8" w:rsidRPr="006A051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0FB8" w:rsidRPr="006A051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proofErr w:type="spellStart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Ouvertures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0FB8" w:rsidRPr="006A051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Hauteur (m)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0FB8" w:rsidRPr="006A051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proofErr w:type="spellStart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Largeur</w:t>
            </w:r>
            <w:proofErr w:type="spellEnd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(m)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0FB8" w:rsidRPr="006A051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Surface (m2)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0FB8" w:rsidRPr="006A051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Prix total (</w:t>
            </w:r>
            <w:proofErr w:type="spellStart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Fourniture</w:t>
            </w:r>
            <w:proofErr w:type="spellEnd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, pose et </w:t>
            </w:r>
            <w:proofErr w:type="spellStart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toutes</w:t>
            </w:r>
            <w:proofErr w:type="spellEnd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sujétions</w:t>
            </w:r>
            <w:proofErr w:type="spellEnd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particulières</w:t>
            </w:r>
            <w:proofErr w:type="spellEnd"/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r w:rsidR="0064695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)</w:t>
            </w:r>
            <w:r w:rsidRPr="006A051D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(FCFA)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1-Salon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Porte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4.80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12.00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Porte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8.75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Porte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6.00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15.00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Porte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8.25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</w:t>
            </w:r>
            <w:proofErr w:type="spellEnd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7.75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</w:t>
            </w:r>
            <w:proofErr w:type="spellEnd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7.38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2-Couloir 1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</w:t>
            </w:r>
            <w:proofErr w:type="spellEnd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5.10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12.75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</w:t>
            </w:r>
            <w:proofErr w:type="spellEnd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3-</w:t>
            </w:r>
            <w:proofErr w:type="gramStart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Chambre  Parents</w:t>
            </w:r>
            <w:proofErr w:type="gramEnd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1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5.00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12.50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Porte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4-Chambre Parents 2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</w:t>
            </w:r>
            <w:proofErr w:type="spellEnd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8.25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5-</w:t>
            </w: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Couloir 2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5-1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9.00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5-2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</w:t>
            </w:r>
            <w:proofErr w:type="spellEnd"/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9.25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5-3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Porte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9.25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6-</w:t>
            </w: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Chambre standard 1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6-1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8.25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7-</w:t>
            </w: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Chambre standard 2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7-1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8.36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8-</w:t>
            </w: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Chambre standard 3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8-1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9.50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9-</w:t>
            </w: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Chambre standard 4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9-1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3.70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9.25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10-</w:t>
            </w: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Cuisine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10-1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7C0FB8" w:rsidRPr="000F022D" w:rsidTr="009C4A6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10-2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Fenêtre2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1.50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2.80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4.20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B8" w:rsidRPr="000F022D" w:rsidRDefault="007C0FB8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6A051D" w:rsidRPr="000F022D" w:rsidTr="009C4A6A">
        <w:trPr>
          <w:trHeight w:val="315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</w:tcPr>
          <w:p w:rsidR="006A051D" w:rsidRPr="000F022D" w:rsidRDefault="006A051D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Surface </w:t>
            </w:r>
            <w:proofErr w:type="spellStart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totale</w:t>
            </w:r>
            <w:proofErr w:type="spellEnd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(m2)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51D" w:rsidRPr="000F022D" w:rsidRDefault="006A051D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51D" w:rsidRPr="000F022D" w:rsidRDefault="006A051D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6A051D" w:rsidRPr="000F022D" w:rsidTr="009C4A6A">
        <w:trPr>
          <w:trHeight w:val="315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</w:tcPr>
          <w:p w:rsidR="006A051D" w:rsidRPr="000F022D" w:rsidRDefault="006A051D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Montant</w:t>
            </w:r>
            <w:proofErr w:type="spellEnd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total HT (</w:t>
            </w:r>
            <w:proofErr w:type="spellStart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en</w:t>
            </w:r>
            <w:proofErr w:type="spellEnd"/>
            <w:r w:rsidRPr="000F02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FCFA)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51D" w:rsidRPr="000F022D" w:rsidRDefault="006A051D" w:rsidP="009C4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:rsidR="009C4A6A" w:rsidRPr="009C4A6A" w:rsidRDefault="009C4A6A">
      <w:pPr>
        <w:rPr>
          <w:rFonts w:ascii="Arial" w:eastAsia="Times New Roman" w:hAnsi="Arial" w:cs="Arial"/>
          <w:b/>
          <w:bCs/>
          <w:color w:val="000000"/>
          <w:sz w:val="4"/>
          <w:szCs w:val="4"/>
          <w:u w:val="single"/>
          <w:lang w:eastAsia="en-GB"/>
        </w:rPr>
      </w:pPr>
    </w:p>
    <w:p w:rsidR="00793B2F" w:rsidRDefault="00793B2F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  <w:r w:rsidRPr="00793B2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n-GB"/>
        </w:rPr>
        <w:t>NB</w:t>
      </w:r>
      <w:r w:rsidRPr="00793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: </w:t>
      </w:r>
    </w:p>
    <w:p w:rsidR="00793B2F" w:rsidRPr="00793B2F" w:rsidRDefault="00793B2F" w:rsidP="00793B2F">
      <w:pPr>
        <w:pStyle w:val="ListParagraph"/>
        <w:numPr>
          <w:ilvl w:val="0"/>
          <w:numId w:val="1"/>
        </w:numPr>
        <w:jc w:val="both"/>
      </w:pPr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Les prix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incluent</w:t>
      </w:r>
      <w:proofErr w:type="spellEnd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, la confirmation des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mesures</w:t>
      </w:r>
      <w:proofErr w:type="spellEnd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sur le site, la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fourniture</w:t>
      </w:r>
      <w:proofErr w:type="spellEnd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et pose des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rideaux</w:t>
      </w:r>
      <w:proofErr w:type="spellEnd"/>
      <w:r w:rsidR="00EC2C87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, des supports </w:t>
      </w:r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et de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tous</w:t>
      </w:r>
      <w:proofErr w:type="spellEnd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les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accessoires</w:t>
      </w:r>
      <w:proofErr w:type="spellEnd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y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compris</w:t>
      </w:r>
      <w:proofErr w:type="spellEnd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toutes</w:t>
      </w:r>
      <w:proofErr w:type="spellEnd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793B2F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sujétions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particulières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.</w:t>
      </w:r>
    </w:p>
    <w:p w:rsidR="00793B2F" w:rsidRDefault="00793B2F" w:rsidP="003C6B30">
      <w:pPr>
        <w:pStyle w:val="ListParagraph"/>
        <w:numPr>
          <w:ilvl w:val="0"/>
          <w:numId w:val="1"/>
        </w:numPr>
        <w:jc w:val="both"/>
      </w:pPr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Les travaux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doivent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être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réalisés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dans les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r</w:t>
      </w:r>
      <w:r w:rsidR="006134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è</w:t>
      </w:r>
      <w:bookmarkStart w:id="0" w:name="_GoBack"/>
      <w:bookmarkEnd w:id="0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gles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de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l'art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et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garantis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pendant au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moins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six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mois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à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compter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de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leur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réception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 xml:space="preserve"> </w:t>
      </w:r>
      <w:proofErr w:type="spellStart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provisoire</w:t>
      </w:r>
      <w:proofErr w:type="spellEnd"/>
      <w:r w:rsidRPr="009C4A6A">
        <w:rPr>
          <w:rFonts w:ascii="Arial" w:eastAsia="Times New Roman" w:hAnsi="Arial" w:cs="Arial"/>
          <w:bCs/>
          <w:color w:val="000000"/>
          <w:sz w:val="24"/>
          <w:szCs w:val="24"/>
          <w:lang w:eastAsia="en-GB"/>
        </w:rPr>
        <w:t>.</w:t>
      </w:r>
    </w:p>
    <w:sectPr w:rsidR="00793B2F" w:rsidSect="000F022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24CE1"/>
    <w:multiLevelType w:val="hybridMultilevel"/>
    <w:tmpl w:val="97A4F37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2D"/>
    <w:rsid w:val="000F022D"/>
    <w:rsid w:val="0061346A"/>
    <w:rsid w:val="00646957"/>
    <w:rsid w:val="006A051D"/>
    <w:rsid w:val="00793B2F"/>
    <w:rsid w:val="007C0FB8"/>
    <w:rsid w:val="009C4A6A"/>
    <w:rsid w:val="009F2D5E"/>
    <w:rsid w:val="00EC2C87"/>
    <w:rsid w:val="00F9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0CA03"/>
  <w15:chartTrackingRefBased/>
  <w15:docId w15:val="{7F100DC1-6852-405E-8D7C-9DAD76C1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KARIMOU, Almoustapha</dc:creator>
  <cp:keywords/>
  <dc:description/>
  <cp:lastModifiedBy>KARIMOU, Almoustapha</cp:lastModifiedBy>
  <cp:revision>2</cp:revision>
  <dcterms:created xsi:type="dcterms:W3CDTF">2021-09-03T11:24:00Z</dcterms:created>
  <dcterms:modified xsi:type="dcterms:W3CDTF">2021-09-03T11:24:00Z</dcterms:modified>
</cp:coreProperties>
</file>