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7E4" w:rsidRPr="00930E0E" w:rsidRDefault="004467E4" w:rsidP="004467E4">
      <w:pPr>
        <w:pStyle w:val="Headinglevel1"/>
      </w:pPr>
      <w:r>
        <w:t>Clarification Questions and Responses</w:t>
      </w:r>
    </w:p>
    <w:p w:rsidR="004467E4" w:rsidRP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 xml:space="preserve">Q1. </w:t>
      </w:r>
      <w:r w:rsidRPr="004467E4">
        <w:rPr>
          <w:rFonts w:ascii="Noto Sans" w:hAnsi="Noto Sans" w:cs="Noto Sans"/>
          <w:sz w:val="18"/>
          <w:szCs w:val="18"/>
          <w:lang w:val="en-GB"/>
        </w:rPr>
        <w:t>How many platform administrators and content managers do you expect?</w:t>
      </w:r>
    </w:p>
    <w:p w:rsid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 xml:space="preserve">A1. </w:t>
      </w:r>
      <w:r w:rsidRPr="004467E4">
        <w:rPr>
          <w:rFonts w:ascii="Noto Sans" w:hAnsi="Noto Sans" w:cs="Noto Sans"/>
          <w:sz w:val="18"/>
          <w:szCs w:val="18"/>
          <w:lang w:val="en-GB"/>
        </w:rPr>
        <w:t xml:space="preserve">We expect to have </w:t>
      </w:r>
      <w:proofErr w:type="gramStart"/>
      <w:r w:rsidRPr="004467E4">
        <w:rPr>
          <w:rFonts w:ascii="Noto Sans" w:hAnsi="Noto Sans" w:cs="Noto Sans"/>
          <w:sz w:val="18"/>
          <w:szCs w:val="18"/>
          <w:lang w:val="en-GB"/>
        </w:rPr>
        <w:t>2</w:t>
      </w:r>
      <w:proofErr w:type="gramEnd"/>
      <w:r w:rsidRPr="004467E4">
        <w:rPr>
          <w:rFonts w:ascii="Noto Sans" w:hAnsi="Noto Sans" w:cs="Noto Sans"/>
          <w:sz w:val="18"/>
          <w:szCs w:val="18"/>
          <w:lang w:val="en-GB"/>
        </w:rPr>
        <w:t xml:space="preserve"> platform administrators and 2 content managers roles (at any one time). However the roles may be assigned to different individuals at different times (e.g. in the case of staff turnover, or in the case of a thematic discussion forum, in which the content manager will be a specifically assigned person). </w:t>
      </w:r>
    </w:p>
    <w:p w:rsidR="004467E4" w:rsidRPr="004467E4" w:rsidRDefault="004467E4" w:rsidP="004467E4">
      <w:pPr>
        <w:rPr>
          <w:rFonts w:ascii="Noto Sans" w:hAnsi="Noto Sans" w:cs="Noto Sans"/>
          <w:sz w:val="18"/>
          <w:szCs w:val="18"/>
          <w:lang w:val="en-GB"/>
        </w:rPr>
      </w:pPr>
    </w:p>
    <w:p w:rsidR="004467E4" w:rsidRP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 xml:space="preserve">Q2. </w:t>
      </w:r>
      <w:r w:rsidRPr="004467E4">
        <w:rPr>
          <w:rFonts w:ascii="Noto Sans" w:hAnsi="Noto Sans" w:cs="Noto Sans"/>
          <w:sz w:val="18"/>
          <w:szCs w:val="18"/>
          <w:lang w:val="en-GB"/>
        </w:rPr>
        <w:t>Discussion Forum: are public (open) sessions visible to non-members and are private (closed) sessions for members only, or specific members only? Please describe.</w:t>
      </w:r>
    </w:p>
    <w:p w:rsid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 xml:space="preserve">A2. </w:t>
      </w:r>
      <w:r w:rsidRPr="004467E4">
        <w:rPr>
          <w:rFonts w:ascii="Noto Sans" w:hAnsi="Noto Sans" w:cs="Noto Sans"/>
          <w:sz w:val="18"/>
          <w:szCs w:val="18"/>
          <w:lang w:val="en-GB"/>
        </w:rPr>
        <w:t xml:space="preserve">Public (open) sessions should be visible to non-members (i.e. people who have not registered to the platform). The Platform should prompt non-members to register in order to comment on the Discussion Forum. Private (closed) sessions should be for specific members only – </w:t>
      </w:r>
      <w:proofErr w:type="gramStart"/>
      <w:r w:rsidRPr="004467E4">
        <w:rPr>
          <w:rFonts w:ascii="Noto Sans" w:hAnsi="Noto Sans" w:cs="Noto Sans"/>
          <w:sz w:val="18"/>
          <w:szCs w:val="18"/>
          <w:lang w:val="en-GB"/>
        </w:rPr>
        <w:t>members to the Forum will be assigned to particular private (closed) sessions by the platform administrator/content manager (e.g. related to a specific topic or event)</w:t>
      </w:r>
      <w:proofErr w:type="gramEnd"/>
    </w:p>
    <w:p w:rsidR="004467E4" w:rsidRPr="004467E4" w:rsidRDefault="004467E4" w:rsidP="004467E4">
      <w:pPr>
        <w:rPr>
          <w:rFonts w:ascii="Noto Sans" w:hAnsi="Noto Sans" w:cs="Noto Sans"/>
          <w:sz w:val="18"/>
          <w:szCs w:val="18"/>
          <w:lang w:val="en-GB"/>
        </w:rPr>
      </w:pPr>
    </w:p>
    <w:p w:rsidR="004467E4" w:rsidRP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 xml:space="preserve">Q3. </w:t>
      </w:r>
      <w:r>
        <w:rPr>
          <w:rFonts w:ascii="Noto Sans" w:hAnsi="Noto Sans" w:cs="Noto Sans"/>
          <w:sz w:val="18"/>
          <w:szCs w:val="18"/>
          <w:lang w:val="en-GB"/>
        </w:rPr>
        <w:t>S</w:t>
      </w:r>
      <w:r w:rsidRPr="004467E4">
        <w:rPr>
          <w:rFonts w:ascii="Noto Sans" w:hAnsi="Noto Sans" w:cs="Noto Sans"/>
          <w:sz w:val="18"/>
          <w:szCs w:val="18"/>
          <w:lang w:val="en-GB"/>
        </w:rPr>
        <w:t xml:space="preserve">earch (metadata): do you already have taxonomies for content classification, such as Region and Topic, or do you expect these to </w:t>
      </w:r>
      <w:proofErr w:type="gramStart"/>
      <w:r w:rsidRPr="004467E4">
        <w:rPr>
          <w:rFonts w:ascii="Noto Sans" w:hAnsi="Noto Sans" w:cs="Noto Sans"/>
          <w:sz w:val="18"/>
          <w:szCs w:val="18"/>
          <w:lang w:val="en-GB"/>
        </w:rPr>
        <w:t>be developed</w:t>
      </w:r>
      <w:proofErr w:type="gramEnd"/>
      <w:r w:rsidRPr="004467E4">
        <w:rPr>
          <w:rFonts w:ascii="Noto Sans" w:hAnsi="Noto Sans" w:cs="Noto Sans"/>
          <w:sz w:val="18"/>
          <w:szCs w:val="18"/>
          <w:lang w:val="en-GB"/>
        </w:rPr>
        <w:t xml:space="preserve"> as part of the project?</w:t>
      </w:r>
    </w:p>
    <w:p w:rsidR="004467E4" w:rsidRP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 xml:space="preserve">A3. </w:t>
      </w:r>
      <w:proofErr w:type="gramStart"/>
      <w:r w:rsidRPr="004467E4">
        <w:rPr>
          <w:rFonts w:ascii="Noto Sans" w:hAnsi="Noto Sans" w:cs="Noto Sans"/>
          <w:sz w:val="18"/>
          <w:szCs w:val="18"/>
          <w:lang w:val="en-GB"/>
        </w:rPr>
        <w:t>Taxonomies for content classification will be provided by the ILO</w:t>
      </w:r>
      <w:proofErr w:type="gramEnd"/>
      <w:r w:rsidRPr="004467E4">
        <w:rPr>
          <w:rFonts w:ascii="Noto Sans" w:hAnsi="Noto Sans" w:cs="Noto Sans"/>
          <w:sz w:val="18"/>
          <w:szCs w:val="18"/>
          <w:lang w:val="en-GB"/>
        </w:rPr>
        <w:t>. They may include region, country, topic or product type (report, video, training material etc.)</w:t>
      </w:r>
      <w:bookmarkStart w:id="0" w:name="_GoBack"/>
      <w:bookmarkEnd w:id="0"/>
    </w:p>
    <w:sectPr w:rsidR="004467E4" w:rsidRPr="004467E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7E4" w:rsidRDefault="004467E4" w:rsidP="004467E4">
      <w:pPr>
        <w:spacing w:after="0" w:line="240" w:lineRule="auto"/>
      </w:pPr>
      <w:r>
        <w:separator/>
      </w:r>
    </w:p>
  </w:endnote>
  <w:endnote w:type="continuationSeparator" w:id="0">
    <w:p w:rsidR="004467E4" w:rsidRDefault="004467E4" w:rsidP="00446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verpass">
    <w:panose1 w:val="00000500000000000000"/>
    <w:charset w:val="00"/>
    <w:family w:val="auto"/>
    <w:pitch w:val="variable"/>
    <w:sig w:usb0="00000007" w:usb1="00000020" w:usb2="00000000" w:usb3="00000000" w:csb0="00000093" w:csb1="00000000"/>
  </w:font>
  <w:font w:name="Noto Sans">
    <w:panose1 w:val="020B0502040504020204"/>
    <w:charset w:val="00"/>
    <w:family w:val="swiss"/>
    <w:pitch w:val="variable"/>
    <w:sig w:usb0="E00002FF" w:usb1="4000201F" w:usb2="08000029" w:usb3="00000000" w:csb0="0000019F" w:csb1="00000000"/>
  </w:font>
  <w:font w:name="Noto Sans SemBd">
    <w:altName w:val="Calibri"/>
    <w:charset w:val="01"/>
    <w:family w:val="swiss"/>
    <w:pitch w:val="variable"/>
    <w:sig w:usb0="E00002FF" w:usb1="4000001F" w:usb2="08000029"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7E4" w:rsidRDefault="004467E4" w:rsidP="004467E4">
      <w:pPr>
        <w:spacing w:after="0" w:line="240" w:lineRule="auto"/>
      </w:pPr>
      <w:r>
        <w:separator/>
      </w:r>
    </w:p>
  </w:footnote>
  <w:footnote w:type="continuationSeparator" w:id="0">
    <w:p w:rsidR="004467E4" w:rsidRDefault="004467E4" w:rsidP="00446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7E4" w:rsidRPr="004467E4" w:rsidRDefault="004467E4" w:rsidP="004467E4">
    <w:pPr>
      <w:tabs>
        <w:tab w:val="left" w:pos="227"/>
        <w:tab w:val="right" w:pos="10204"/>
      </w:tabs>
      <w:spacing w:after="0" w:line="240" w:lineRule="auto"/>
      <w:jc w:val="both"/>
      <w:rPr>
        <w:rFonts w:ascii="Noto Sans" w:eastAsia="Calibri" w:hAnsi="Noto Sans" w:cs="Noto Sans SemBd"/>
        <w:bCs/>
        <w:noProof/>
        <w:color w:val="1E2DBE"/>
        <w:sz w:val="18"/>
        <w:szCs w:val="18"/>
        <w:lang w:val="en-GB"/>
      </w:rPr>
    </w:pPr>
    <w:r w:rsidRPr="004467E4">
      <w:rPr>
        <w:rFonts w:ascii="Noto Sans" w:eastAsia="Calibri" w:hAnsi="Noto Sans" w:cs="Noto Sans SemBd"/>
        <w:bCs/>
        <w:noProof/>
        <w:color w:val="1E2DBE"/>
        <w:sz w:val="16"/>
        <w:szCs w:val="18"/>
        <w:lang w:val="fr-FR"/>
      </w:rPr>
      <w:sym w:font="Wingdings 3" w:char="F075"/>
    </w:r>
    <w:r w:rsidRPr="004467E4">
      <w:rPr>
        <w:rFonts w:ascii="Noto Sans" w:eastAsia="Calibri" w:hAnsi="Noto Sans" w:cs="Noto Sans SemBd"/>
        <w:bCs/>
        <w:noProof/>
        <w:color w:val="1E2DBE"/>
        <w:sz w:val="16"/>
        <w:szCs w:val="18"/>
        <w:lang w:val="en-GB"/>
      </w:rPr>
      <w:tab/>
      <w:t>RFQ FRI 08/2021 Fair Recruitment Initiative Knowledge Hub Platform</w:t>
    </w:r>
    <w:r w:rsidRPr="004467E4">
      <w:rPr>
        <w:rFonts w:ascii="Noto Sans" w:eastAsia="Calibri" w:hAnsi="Noto Sans" w:cs="Noto Sans SemBd"/>
        <w:bCs/>
        <w:noProof/>
        <w:color w:val="1E2DBE"/>
        <w:sz w:val="16"/>
        <w:szCs w:val="18"/>
        <w:lang w:val="en-GB"/>
      </w:rPr>
      <w:tab/>
    </w:r>
    <w:r w:rsidRPr="004467E4">
      <w:rPr>
        <w:rFonts w:ascii="Noto Sans" w:eastAsia="Calibri" w:hAnsi="Noto Sans" w:cs="Noto Sans SemBd"/>
        <w:bCs/>
        <w:noProof/>
        <w:color w:val="1E2DBE"/>
        <w:sz w:val="18"/>
        <w:szCs w:val="18"/>
        <w:lang w:val="fr-FR"/>
      </w:rPr>
      <w:fldChar w:fldCharType="begin"/>
    </w:r>
    <w:r w:rsidRPr="004467E4">
      <w:rPr>
        <w:rFonts w:ascii="Noto Sans" w:eastAsia="Calibri" w:hAnsi="Noto Sans" w:cs="Noto Sans SemBd"/>
        <w:bCs/>
        <w:noProof/>
        <w:color w:val="1E2DBE"/>
        <w:sz w:val="18"/>
        <w:szCs w:val="18"/>
        <w:lang w:val="en-GB"/>
      </w:rPr>
      <w:instrText xml:space="preserve"> PAGE  \* Arabic  \* MERGEFORMAT </w:instrText>
    </w:r>
    <w:r w:rsidRPr="004467E4">
      <w:rPr>
        <w:rFonts w:ascii="Noto Sans" w:eastAsia="Calibri" w:hAnsi="Noto Sans" w:cs="Noto Sans SemBd"/>
        <w:bCs/>
        <w:noProof/>
        <w:color w:val="1E2DBE"/>
        <w:sz w:val="18"/>
        <w:szCs w:val="18"/>
        <w:lang w:val="fr-FR"/>
      </w:rPr>
      <w:fldChar w:fldCharType="separate"/>
    </w:r>
    <w:r w:rsidRPr="004467E4">
      <w:rPr>
        <w:rFonts w:ascii="Noto Sans" w:eastAsia="Calibri" w:hAnsi="Noto Sans" w:cs="Noto Sans SemBd"/>
        <w:bCs/>
        <w:noProof/>
        <w:color w:val="1E2DBE"/>
        <w:sz w:val="16"/>
        <w:szCs w:val="18"/>
      </w:rPr>
      <w:t>1</w:t>
    </w:r>
    <w:r w:rsidRPr="004467E4">
      <w:rPr>
        <w:rFonts w:ascii="Noto Sans" w:eastAsia="Calibri" w:hAnsi="Noto Sans" w:cs="Noto Sans SemBd"/>
        <w:bCs/>
        <w:noProof/>
        <w:color w:val="1E2DBE"/>
        <w:sz w:val="18"/>
        <w:szCs w:val="18"/>
        <w:lang w:val="fr-FR"/>
      </w:rPr>
      <w:fldChar w:fldCharType="end"/>
    </w:r>
  </w:p>
  <w:p w:rsidR="004467E4" w:rsidRPr="004467E4" w:rsidRDefault="004467E4">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7E4"/>
    <w:rsid w:val="00266DCC"/>
    <w:rsid w:val="004467E4"/>
    <w:rsid w:val="00F81299"/>
    <w:rsid w:val="00F902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18B29"/>
  <w15:chartTrackingRefBased/>
  <w15:docId w15:val="{9F04D7F0-8009-4F34-9CD5-A049D31A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7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67E4"/>
    <w:rPr>
      <w:lang w:val="fr-CH"/>
    </w:rPr>
  </w:style>
  <w:style w:type="paragraph" w:styleId="Footer">
    <w:name w:val="footer"/>
    <w:basedOn w:val="Normal"/>
    <w:link w:val="FooterChar"/>
    <w:uiPriority w:val="99"/>
    <w:unhideWhenUsed/>
    <w:rsid w:val="004467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67E4"/>
    <w:rPr>
      <w:lang w:val="fr-CH"/>
    </w:rPr>
  </w:style>
  <w:style w:type="paragraph" w:customStyle="1" w:styleId="Headinglevel1">
    <w:name w:val="Heading level 1"/>
    <w:next w:val="Normal"/>
    <w:uiPriority w:val="3"/>
    <w:qFormat/>
    <w:rsid w:val="004467E4"/>
    <w:pPr>
      <w:keepNext/>
      <w:keepLines/>
      <w:pageBreakBefore/>
      <w:numPr>
        <w:numId w:val="1"/>
      </w:numPr>
      <w:pBdr>
        <w:bottom w:val="single" w:sz="4" w:space="6" w:color="1E2DBE"/>
      </w:pBdr>
      <w:spacing w:before="480" w:after="360" w:line="240" w:lineRule="auto"/>
      <w:contextualSpacing/>
      <w:outlineLvl w:val="0"/>
    </w:pPr>
    <w:rPr>
      <w:rFonts w:ascii="Overpass" w:hAnsi="Overpass" w:cs="Noto Sans"/>
      <w:b/>
      <w:bCs/>
      <w:color w:val="1E2DBE"/>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037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207</Words>
  <Characters>1183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Marks, Eliza</dc:creator>
  <cp:keywords/>
  <dc:description/>
  <cp:lastModifiedBy>Marks, Eliza</cp:lastModifiedBy>
  <cp:revision>1</cp:revision>
  <dcterms:created xsi:type="dcterms:W3CDTF">2021-08-17T09:47:00Z</dcterms:created>
  <dcterms:modified xsi:type="dcterms:W3CDTF">2021-08-17T09:50:00Z</dcterms:modified>
</cp:coreProperties>
</file>