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5D1" w:rsidRPr="000A28B4" w:rsidRDefault="001C55D1" w:rsidP="001C55D1">
      <w:pPr>
        <w:pStyle w:val="Title"/>
        <w:ind w:left="0" w:firstLine="0"/>
        <w:rPr>
          <w:rFonts w:ascii="Arial Narrow" w:hAnsi="Arial Narrow"/>
          <w:szCs w:val="24"/>
        </w:rPr>
      </w:pPr>
      <w:r w:rsidRPr="000A28B4">
        <w:rPr>
          <w:rFonts w:ascii="Arial Narrow" w:hAnsi="Arial Narrow"/>
          <w:szCs w:val="24"/>
        </w:rPr>
        <w:t>REQUEST FOR EXPRESSION OF INTEREST (EOI)</w:t>
      </w:r>
    </w:p>
    <w:p w:rsidR="001C55D1" w:rsidRPr="000A28B4" w:rsidRDefault="001C55D1" w:rsidP="001C55D1">
      <w:pPr>
        <w:pStyle w:val="Title"/>
        <w:ind w:left="0" w:firstLine="0"/>
        <w:rPr>
          <w:rFonts w:ascii="Arial Narrow" w:hAnsi="Arial Narrow"/>
          <w:szCs w:val="24"/>
        </w:rPr>
      </w:pPr>
    </w:p>
    <w:p w:rsidR="001C55D1" w:rsidRPr="000A28B4" w:rsidRDefault="001C55D1" w:rsidP="000E6B3E">
      <w:pPr>
        <w:pStyle w:val="Title"/>
        <w:tabs>
          <w:tab w:val="clear" w:pos="426"/>
          <w:tab w:val="left" w:pos="142"/>
        </w:tabs>
        <w:ind w:left="0" w:firstLine="0"/>
        <w:jc w:val="left"/>
        <w:rPr>
          <w:rFonts w:ascii="Arial Narrow" w:hAnsi="Arial Narrow"/>
          <w:szCs w:val="24"/>
          <w:lang w:eastAsia="ja-JP"/>
        </w:rPr>
      </w:pPr>
      <w:r w:rsidRPr="000A28B4">
        <w:rPr>
          <w:rFonts w:ascii="Arial Narrow" w:hAnsi="Arial Narrow"/>
          <w:szCs w:val="24"/>
        </w:rPr>
        <w:t xml:space="preserve">Subject:  </w:t>
      </w:r>
      <w:r w:rsidR="00186740">
        <w:rPr>
          <w:rFonts w:ascii="Arial Narrow" w:hAnsi="Arial Narrow"/>
          <w:szCs w:val="24"/>
        </w:rPr>
        <w:t>Media activities throughout Africa</w:t>
      </w:r>
      <w:r w:rsidR="000E6B3E">
        <w:rPr>
          <w:rFonts w:ascii="Arial Narrow" w:hAnsi="Arial Narrow" w:hint="eastAsia"/>
          <w:szCs w:val="24"/>
          <w:lang w:eastAsia="ja-JP"/>
        </w:rPr>
        <w:t xml:space="preserve"> </w:t>
      </w:r>
    </w:p>
    <w:p w:rsidR="001C55D1" w:rsidRPr="000A28B4" w:rsidRDefault="001C55D1" w:rsidP="001C55D1">
      <w:pPr>
        <w:pStyle w:val="Title"/>
        <w:ind w:left="0" w:firstLine="0"/>
        <w:jc w:val="both"/>
        <w:rPr>
          <w:rFonts w:ascii="Arial Narrow" w:hAnsi="Arial Narrow"/>
          <w:szCs w:val="24"/>
        </w:rPr>
      </w:pPr>
    </w:p>
    <w:p w:rsidR="001C55D1" w:rsidRPr="000A28B4" w:rsidRDefault="001C55D1" w:rsidP="000E6B3E">
      <w:pPr>
        <w:pStyle w:val="Title"/>
        <w:tabs>
          <w:tab w:val="clear" w:pos="0"/>
          <w:tab w:val="clear" w:pos="3456"/>
          <w:tab w:val="left" w:pos="-142"/>
          <w:tab w:val="left" w:pos="3969"/>
        </w:tabs>
        <w:ind w:left="0" w:firstLine="0"/>
        <w:jc w:val="both"/>
        <w:rPr>
          <w:rFonts w:ascii="Arial Narrow" w:hAnsi="Arial Narrow"/>
          <w:szCs w:val="24"/>
          <w:u w:val="none"/>
        </w:rPr>
      </w:pPr>
      <w:r w:rsidRPr="000A28B4">
        <w:rPr>
          <w:rFonts w:ascii="Arial Narrow" w:hAnsi="Arial Narrow"/>
          <w:szCs w:val="24"/>
          <w:u w:val="none"/>
        </w:rPr>
        <w:t xml:space="preserve">Date of this EOI:   </w:t>
      </w:r>
      <w:r w:rsidRPr="000A28B4">
        <w:rPr>
          <w:rFonts w:ascii="Arial Narrow" w:hAnsi="Arial Narrow"/>
          <w:szCs w:val="24"/>
          <w:u w:val="none"/>
        </w:rPr>
        <w:tab/>
      </w:r>
      <w:r w:rsidRPr="000A28B4">
        <w:rPr>
          <w:rFonts w:ascii="Arial Narrow" w:hAnsi="Arial Narrow"/>
          <w:szCs w:val="24"/>
          <w:u w:val="none"/>
        </w:rPr>
        <w:tab/>
      </w:r>
      <w:r w:rsidRPr="000A28B4">
        <w:rPr>
          <w:rFonts w:ascii="Arial Narrow" w:hAnsi="Arial Narrow"/>
          <w:szCs w:val="24"/>
          <w:u w:val="none"/>
        </w:rPr>
        <w:tab/>
        <w:t xml:space="preserve">                    </w:t>
      </w:r>
      <w:r w:rsidRPr="000A28B4">
        <w:rPr>
          <w:rFonts w:ascii="Arial Narrow" w:hAnsi="Arial Narrow"/>
          <w:szCs w:val="24"/>
          <w:u w:val="none"/>
        </w:rPr>
        <w:tab/>
      </w:r>
      <w:r w:rsidR="00186740">
        <w:rPr>
          <w:rFonts w:ascii="Arial Narrow" w:hAnsi="Arial Narrow"/>
          <w:szCs w:val="24"/>
          <w:u w:val="none"/>
        </w:rPr>
        <w:t>03</w:t>
      </w:r>
      <w:r w:rsidRPr="000A28B4">
        <w:rPr>
          <w:rFonts w:ascii="Arial Narrow" w:hAnsi="Arial Narrow"/>
          <w:szCs w:val="24"/>
          <w:u w:val="none"/>
        </w:rPr>
        <w:t xml:space="preserve"> </w:t>
      </w:r>
      <w:r w:rsidR="00186740">
        <w:rPr>
          <w:rFonts w:ascii="Arial Narrow" w:hAnsi="Arial Narrow"/>
          <w:szCs w:val="24"/>
          <w:u w:val="none"/>
        </w:rPr>
        <w:t>August</w:t>
      </w:r>
      <w:r w:rsidR="00437162">
        <w:rPr>
          <w:rFonts w:ascii="Arial Narrow" w:hAnsi="Arial Narrow"/>
          <w:szCs w:val="24"/>
          <w:u w:val="none"/>
        </w:rPr>
        <w:t xml:space="preserve"> </w:t>
      </w:r>
      <w:r w:rsidR="00A36E13">
        <w:rPr>
          <w:rFonts w:ascii="Arial Narrow" w:hAnsi="Arial Narrow"/>
          <w:szCs w:val="24"/>
          <w:u w:val="none"/>
        </w:rPr>
        <w:t>2</w:t>
      </w:r>
      <w:r w:rsidR="00752E95">
        <w:rPr>
          <w:rFonts w:ascii="Arial Narrow" w:hAnsi="Arial Narrow"/>
          <w:szCs w:val="24"/>
          <w:u w:val="none"/>
        </w:rPr>
        <w:t>0</w:t>
      </w:r>
      <w:r w:rsidR="00AA76DD">
        <w:rPr>
          <w:rFonts w:ascii="Arial Narrow" w:hAnsi="Arial Narrow"/>
          <w:szCs w:val="24"/>
          <w:u w:val="none"/>
        </w:rPr>
        <w:t>2</w:t>
      </w:r>
      <w:r w:rsidR="00437162">
        <w:rPr>
          <w:rFonts w:ascii="Arial Narrow" w:hAnsi="Arial Narrow"/>
          <w:szCs w:val="24"/>
          <w:u w:val="none"/>
        </w:rPr>
        <w:t>1</w:t>
      </w:r>
      <w:r w:rsidRPr="000A28B4">
        <w:rPr>
          <w:rFonts w:ascii="Arial Narrow" w:hAnsi="Arial Narrow"/>
          <w:szCs w:val="24"/>
          <w:u w:val="none"/>
        </w:rPr>
        <w:tab/>
      </w:r>
    </w:p>
    <w:p w:rsidR="001C55D1" w:rsidRPr="000A28B4" w:rsidRDefault="001C55D1" w:rsidP="001C55D1">
      <w:pPr>
        <w:pStyle w:val="Title"/>
        <w:tabs>
          <w:tab w:val="clear" w:pos="0"/>
          <w:tab w:val="clear" w:pos="3456"/>
          <w:tab w:val="left" w:pos="-142"/>
          <w:tab w:val="left" w:pos="3969"/>
        </w:tabs>
        <w:ind w:left="0" w:firstLine="0"/>
        <w:jc w:val="both"/>
        <w:rPr>
          <w:rFonts w:ascii="Arial Narrow" w:hAnsi="Arial Narrow"/>
          <w:szCs w:val="24"/>
          <w:u w:val="none"/>
        </w:rPr>
      </w:pPr>
      <w:r w:rsidRPr="000A28B4">
        <w:rPr>
          <w:rFonts w:ascii="Arial Narrow" w:hAnsi="Arial Narrow"/>
          <w:szCs w:val="24"/>
          <w:u w:val="none"/>
        </w:rPr>
        <w:tab/>
      </w:r>
    </w:p>
    <w:p w:rsidR="001C55D1" w:rsidRPr="000A28B4" w:rsidRDefault="001C55D1" w:rsidP="000E6B3E">
      <w:pPr>
        <w:pStyle w:val="Title"/>
        <w:tabs>
          <w:tab w:val="clear" w:pos="0"/>
          <w:tab w:val="clear" w:pos="3456"/>
          <w:tab w:val="left" w:pos="142"/>
          <w:tab w:val="left" w:pos="3969"/>
        </w:tabs>
        <w:jc w:val="both"/>
        <w:rPr>
          <w:rFonts w:ascii="Arial Narrow" w:hAnsi="Arial Narrow"/>
          <w:b w:val="0"/>
          <w:szCs w:val="24"/>
          <w:u w:val="none"/>
        </w:rPr>
      </w:pPr>
      <w:r w:rsidRPr="000A28B4">
        <w:rPr>
          <w:rFonts w:ascii="Arial Narrow" w:hAnsi="Arial Narrow"/>
          <w:szCs w:val="24"/>
          <w:u w:val="none"/>
        </w:rPr>
        <w:t>Closing date of this EOI:</w:t>
      </w:r>
      <w:r w:rsidRPr="000A28B4">
        <w:rPr>
          <w:rFonts w:ascii="Arial Narrow" w:hAnsi="Arial Narrow"/>
          <w:szCs w:val="24"/>
          <w:u w:val="none"/>
        </w:rPr>
        <w:tab/>
      </w:r>
      <w:r w:rsidRPr="000A28B4">
        <w:rPr>
          <w:rFonts w:ascii="Arial Narrow" w:hAnsi="Arial Narrow"/>
          <w:szCs w:val="24"/>
          <w:u w:val="none"/>
        </w:rPr>
        <w:tab/>
      </w:r>
      <w:r w:rsidR="00186740">
        <w:rPr>
          <w:rFonts w:ascii="Arial Narrow" w:hAnsi="Arial Narrow"/>
          <w:szCs w:val="24"/>
          <w:u w:val="none"/>
        </w:rPr>
        <w:t>31</w:t>
      </w:r>
      <w:r w:rsidR="009B7150">
        <w:rPr>
          <w:rFonts w:ascii="Arial Narrow" w:hAnsi="Arial Narrow"/>
          <w:szCs w:val="24"/>
          <w:u w:val="none"/>
          <w:lang w:eastAsia="ja-JP"/>
        </w:rPr>
        <w:t xml:space="preserve"> </w:t>
      </w:r>
      <w:r w:rsidR="00186740">
        <w:rPr>
          <w:rFonts w:ascii="Arial Narrow" w:hAnsi="Arial Narrow"/>
          <w:szCs w:val="24"/>
          <w:u w:val="none"/>
          <w:lang w:eastAsia="ja-JP"/>
        </w:rPr>
        <w:t>August</w:t>
      </w:r>
      <w:r w:rsidR="00437162">
        <w:rPr>
          <w:rFonts w:ascii="Arial Narrow" w:hAnsi="Arial Narrow"/>
          <w:szCs w:val="24"/>
          <w:u w:val="none"/>
          <w:lang w:eastAsia="ja-JP"/>
        </w:rPr>
        <w:t xml:space="preserve"> </w:t>
      </w:r>
      <w:r w:rsidRPr="000A28B4">
        <w:rPr>
          <w:rFonts w:ascii="Arial Narrow" w:hAnsi="Arial Narrow"/>
          <w:szCs w:val="24"/>
          <w:u w:val="none"/>
        </w:rPr>
        <w:t>20</w:t>
      </w:r>
      <w:r w:rsidR="00A36E13">
        <w:rPr>
          <w:rFonts w:ascii="Arial Narrow" w:hAnsi="Arial Narrow"/>
          <w:szCs w:val="24"/>
          <w:u w:val="none"/>
        </w:rPr>
        <w:t>2</w:t>
      </w:r>
      <w:r w:rsidR="00437162">
        <w:rPr>
          <w:rFonts w:ascii="Arial Narrow" w:hAnsi="Arial Narrow"/>
          <w:szCs w:val="24"/>
          <w:u w:val="none"/>
        </w:rPr>
        <w:t>1</w:t>
      </w:r>
    </w:p>
    <w:p w:rsidR="001C55D1" w:rsidRPr="000A28B4" w:rsidRDefault="001C55D1" w:rsidP="001C55D1">
      <w:pPr>
        <w:pStyle w:val="Title"/>
        <w:tabs>
          <w:tab w:val="clear" w:pos="0"/>
          <w:tab w:val="clear" w:pos="3456"/>
          <w:tab w:val="left" w:pos="142"/>
          <w:tab w:val="left" w:pos="3969"/>
        </w:tabs>
        <w:jc w:val="both"/>
        <w:rPr>
          <w:rFonts w:ascii="Arial Narrow" w:hAnsi="Arial Narrow"/>
          <w:szCs w:val="24"/>
          <w:u w:val="none"/>
        </w:rPr>
      </w:pPr>
    </w:p>
    <w:p w:rsidR="001C55D1" w:rsidRPr="000A28B4" w:rsidRDefault="001C55D1" w:rsidP="00083B88">
      <w:pPr>
        <w:pStyle w:val="Title"/>
        <w:tabs>
          <w:tab w:val="clear" w:pos="0"/>
          <w:tab w:val="clear" w:pos="3456"/>
          <w:tab w:val="left" w:pos="142"/>
          <w:tab w:val="left" w:pos="3969"/>
        </w:tabs>
        <w:jc w:val="both"/>
        <w:rPr>
          <w:rFonts w:ascii="Arial Narrow" w:hAnsi="Arial Narrow"/>
          <w:szCs w:val="24"/>
          <w:u w:val="none"/>
          <w:lang w:eastAsia="ja-JP"/>
        </w:rPr>
      </w:pPr>
      <w:r w:rsidRPr="000A28B4">
        <w:rPr>
          <w:rFonts w:ascii="Arial Narrow" w:hAnsi="Arial Narrow"/>
          <w:szCs w:val="24"/>
          <w:u w:val="none"/>
        </w:rPr>
        <w:t>Reference Number:</w:t>
      </w:r>
      <w:r w:rsidRPr="000A28B4">
        <w:rPr>
          <w:rFonts w:ascii="Arial Narrow" w:hAnsi="Arial Narrow"/>
          <w:szCs w:val="24"/>
          <w:u w:val="none"/>
        </w:rPr>
        <w:tab/>
      </w:r>
      <w:r w:rsidRPr="000A28B4">
        <w:rPr>
          <w:rFonts w:ascii="Arial Narrow" w:hAnsi="Arial Narrow"/>
          <w:szCs w:val="24"/>
          <w:u w:val="none"/>
        </w:rPr>
        <w:tab/>
      </w:r>
      <w:r w:rsidRPr="000A28B4">
        <w:rPr>
          <w:rFonts w:ascii="Arial Narrow" w:hAnsi="Arial Narrow"/>
          <w:szCs w:val="24"/>
          <w:u w:val="none"/>
        </w:rPr>
        <w:tab/>
      </w:r>
      <w:r w:rsidRPr="000A28B4">
        <w:rPr>
          <w:rFonts w:ascii="Arial Narrow" w:hAnsi="Arial Narrow"/>
          <w:szCs w:val="24"/>
          <w:u w:val="none"/>
        </w:rPr>
        <w:tab/>
      </w:r>
      <w:r w:rsidR="001D4253">
        <w:rPr>
          <w:rFonts w:ascii="Arial Narrow" w:hAnsi="Arial Narrow"/>
          <w:szCs w:val="24"/>
          <w:u w:val="none"/>
        </w:rPr>
        <w:t>ICC</w:t>
      </w:r>
      <w:r w:rsidR="00083B88">
        <w:rPr>
          <w:rFonts w:ascii="Arial Narrow" w:hAnsi="Arial Narrow"/>
          <w:szCs w:val="24"/>
          <w:u w:val="none"/>
        </w:rPr>
        <w:t xml:space="preserve"> EOI</w:t>
      </w:r>
      <w:r w:rsidR="00FD73F7">
        <w:rPr>
          <w:rFonts w:ascii="Arial Narrow" w:hAnsi="Arial Narrow"/>
          <w:szCs w:val="24"/>
          <w:u w:val="none"/>
        </w:rPr>
        <w:t xml:space="preserve"> </w:t>
      </w:r>
      <w:bookmarkStart w:id="0" w:name="_GoBack"/>
      <w:bookmarkEnd w:id="0"/>
      <w:r w:rsidR="00F1079D">
        <w:rPr>
          <w:rFonts w:ascii="Arial Narrow" w:hAnsi="Arial Narrow"/>
          <w:szCs w:val="24"/>
          <w:u w:val="none"/>
        </w:rPr>
        <w:t>129317</w:t>
      </w:r>
    </w:p>
    <w:p w:rsidR="001C55D1" w:rsidRPr="000A28B4" w:rsidRDefault="001C55D1" w:rsidP="001C55D1">
      <w:pPr>
        <w:pStyle w:val="Title"/>
        <w:tabs>
          <w:tab w:val="clear" w:pos="0"/>
          <w:tab w:val="clear" w:pos="3456"/>
          <w:tab w:val="left" w:pos="142"/>
          <w:tab w:val="left" w:pos="3969"/>
        </w:tabs>
        <w:jc w:val="both"/>
        <w:rPr>
          <w:rFonts w:ascii="Arial Narrow" w:hAnsi="Arial Narrow"/>
          <w:szCs w:val="24"/>
          <w:u w:val="none"/>
        </w:rPr>
      </w:pPr>
    </w:p>
    <w:p w:rsidR="001C55D1" w:rsidRPr="000A28B4" w:rsidRDefault="001C55D1" w:rsidP="002869A2">
      <w:pPr>
        <w:pStyle w:val="Title"/>
        <w:tabs>
          <w:tab w:val="clear" w:pos="0"/>
          <w:tab w:val="clear" w:pos="3456"/>
          <w:tab w:val="left" w:pos="142"/>
          <w:tab w:val="left" w:pos="3969"/>
        </w:tabs>
        <w:jc w:val="both"/>
        <w:rPr>
          <w:rFonts w:ascii="Arial Narrow" w:hAnsi="Arial Narrow"/>
          <w:b w:val="0"/>
          <w:szCs w:val="24"/>
          <w:u w:val="none"/>
          <w:lang w:eastAsia="ja-JP"/>
        </w:rPr>
      </w:pPr>
      <w:r w:rsidRPr="000A28B4">
        <w:rPr>
          <w:rFonts w:ascii="Arial Narrow" w:hAnsi="Arial Narrow"/>
          <w:szCs w:val="24"/>
          <w:u w:val="none"/>
        </w:rPr>
        <w:t xml:space="preserve">Address EOI for the attention of:  </w:t>
      </w:r>
      <w:r w:rsidRPr="000A28B4">
        <w:rPr>
          <w:rFonts w:ascii="Arial Narrow" w:hAnsi="Arial Narrow"/>
          <w:szCs w:val="24"/>
          <w:u w:val="none"/>
        </w:rPr>
        <w:tab/>
      </w:r>
      <w:r w:rsidR="00083B88">
        <w:rPr>
          <w:rFonts w:ascii="Arial Narrow" w:hAnsi="Arial Narrow"/>
          <w:szCs w:val="24"/>
          <w:u w:val="none"/>
        </w:rPr>
        <w:t>ICC Procurement</w:t>
      </w:r>
      <w:r w:rsidR="002869A2">
        <w:rPr>
          <w:rFonts w:ascii="Arial Narrow" w:hAnsi="Arial Narrow" w:hint="eastAsia"/>
          <w:szCs w:val="24"/>
          <w:u w:val="none"/>
          <w:lang w:eastAsia="ja-JP"/>
        </w:rPr>
        <w:t>, Tender 2</w:t>
      </w:r>
    </w:p>
    <w:p w:rsidR="001C55D1" w:rsidRPr="000A28B4" w:rsidRDefault="001C55D1" w:rsidP="001C55D1">
      <w:pPr>
        <w:pStyle w:val="Title"/>
        <w:tabs>
          <w:tab w:val="clear" w:pos="0"/>
          <w:tab w:val="clear" w:pos="3456"/>
          <w:tab w:val="left" w:pos="142"/>
          <w:tab w:val="left" w:pos="3969"/>
        </w:tabs>
        <w:jc w:val="both"/>
        <w:rPr>
          <w:rFonts w:ascii="Arial Narrow" w:hAnsi="Arial Narrow"/>
          <w:szCs w:val="24"/>
          <w:u w:val="none"/>
        </w:rPr>
      </w:pPr>
    </w:p>
    <w:p w:rsidR="001C55D1" w:rsidRPr="00F6173D" w:rsidRDefault="001C55D1" w:rsidP="002869A2">
      <w:pPr>
        <w:pStyle w:val="Title"/>
        <w:tabs>
          <w:tab w:val="clear" w:pos="0"/>
          <w:tab w:val="clear" w:pos="3456"/>
          <w:tab w:val="left" w:pos="142"/>
          <w:tab w:val="left" w:pos="3969"/>
        </w:tabs>
        <w:jc w:val="both"/>
        <w:rPr>
          <w:rFonts w:ascii="Arial Narrow" w:hAnsi="Arial Narrow"/>
          <w:bCs/>
          <w:szCs w:val="24"/>
          <w:u w:val="none"/>
          <w:lang w:val="de-DE"/>
        </w:rPr>
      </w:pPr>
      <w:r w:rsidRPr="00F6173D">
        <w:rPr>
          <w:rFonts w:ascii="Arial Narrow" w:hAnsi="Arial Narrow"/>
          <w:bCs/>
          <w:szCs w:val="24"/>
          <w:u w:val="none"/>
          <w:lang w:val="de-DE"/>
        </w:rPr>
        <w:t>E-mail address:</w:t>
      </w:r>
      <w:r w:rsidRPr="00F6173D">
        <w:rPr>
          <w:rFonts w:ascii="Arial Narrow" w:hAnsi="Arial Narrow"/>
          <w:bCs/>
          <w:szCs w:val="24"/>
          <w:u w:val="none"/>
          <w:lang w:val="de-DE"/>
        </w:rPr>
        <w:tab/>
      </w:r>
      <w:r w:rsidRPr="00F6173D">
        <w:rPr>
          <w:rFonts w:ascii="Arial Narrow" w:hAnsi="Arial Narrow"/>
          <w:bCs/>
          <w:szCs w:val="24"/>
          <w:u w:val="none"/>
          <w:lang w:val="de-DE"/>
        </w:rPr>
        <w:tab/>
      </w:r>
      <w:r w:rsidRPr="00F6173D">
        <w:rPr>
          <w:rFonts w:ascii="Arial Narrow" w:hAnsi="Arial Narrow"/>
          <w:bCs/>
          <w:szCs w:val="24"/>
          <w:u w:val="none"/>
          <w:lang w:val="de-DE"/>
        </w:rPr>
        <w:tab/>
      </w:r>
      <w:r w:rsidRPr="00F6173D">
        <w:rPr>
          <w:rFonts w:ascii="Arial Narrow" w:hAnsi="Arial Narrow"/>
          <w:bCs/>
          <w:szCs w:val="24"/>
          <w:u w:val="none"/>
          <w:lang w:val="de-DE"/>
        </w:rPr>
        <w:tab/>
      </w:r>
      <w:r w:rsidRPr="00F6173D">
        <w:rPr>
          <w:rFonts w:ascii="Arial Narrow" w:hAnsi="Arial Narrow"/>
          <w:bCs/>
          <w:szCs w:val="24"/>
          <w:u w:val="none"/>
          <w:lang w:val="de-DE"/>
        </w:rPr>
        <w:tab/>
      </w:r>
      <w:r w:rsidR="002869A2">
        <w:rPr>
          <w:rFonts w:ascii="Arial Narrow" w:hAnsi="Arial Narrow" w:hint="eastAsia"/>
          <w:bCs/>
          <w:szCs w:val="24"/>
          <w:u w:val="none"/>
          <w:lang w:val="de-DE" w:eastAsia="ja-JP"/>
        </w:rPr>
        <w:t>Tender.2</w:t>
      </w:r>
      <w:r w:rsidR="0022327E" w:rsidRPr="00F6173D">
        <w:rPr>
          <w:rFonts w:ascii="Arial Narrow" w:hAnsi="Arial Narrow"/>
          <w:bCs/>
          <w:szCs w:val="24"/>
          <w:u w:val="none"/>
          <w:lang w:val="de-DE"/>
        </w:rPr>
        <w:t>@</w:t>
      </w:r>
      <w:r w:rsidR="0022327E">
        <w:rPr>
          <w:rFonts w:ascii="Arial Narrow" w:hAnsi="Arial Narrow"/>
          <w:bCs/>
          <w:szCs w:val="24"/>
          <w:u w:val="none"/>
          <w:lang w:val="de-DE"/>
        </w:rPr>
        <w:t>icc-cpi.int</w:t>
      </w:r>
    </w:p>
    <w:p w:rsidR="00831335" w:rsidRPr="00323914" w:rsidRDefault="00831335" w:rsidP="008164FF">
      <w:pPr>
        <w:rPr>
          <w:lang w:val="fr-FR"/>
        </w:rPr>
      </w:pPr>
    </w:p>
    <w:p w:rsidR="0022327E" w:rsidRDefault="0022327E" w:rsidP="002869A2">
      <w:pPr>
        <w:tabs>
          <w:tab w:val="left" w:pos="-720"/>
          <w:tab w:val="left" w:pos="567"/>
        </w:tabs>
        <w:suppressAutoHyphens/>
        <w:jc w:val="both"/>
        <w:rPr>
          <w:spacing w:val="-2"/>
          <w:szCs w:val="24"/>
        </w:rPr>
      </w:pPr>
      <w:r>
        <w:rPr>
          <w:rFonts w:ascii="Arial Narrow" w:hAnsi="Arial Narrow"/>
          <w:spacing w:val="-2"/>
        </w:rPr>
        <w:t>It is anticipated that t</w:t>
      </w:r>
      <w:r w:rsidRPr="00665B3E">
        <w:rPr>
          <w:rFonts w:ascii="Arial Narrow" w:hAnsi="Arial Narrow"/>
          <w:spacing w:val="-2"/>
        </w:rPr>
        <w:t xml:space="preserve">he </w:t>
      </w:r>
      <w:r>
        <w:rPr>
          <w:rFonts w:ascii="Arial Narrow" w:hAnsi="Arial Narrow"/>
          <w:spacing w:val="-2"/>
        </w:rPr>
        <w:t>International Criminal Court</w:t>
      </w:r>
      <w:r w:rsidRPr="00665B3E">
        <w:rPr>
          <w:rFonts w:ascii="Arial Narrow" w:hAnsi="Arial Narrow"/>
          <w:spacing w:val="-2"/>
        </w:rPr>
        <w:t xml:space="preserve"> (</w:t>
      </w:r>
      <w:r w:rsidRPr="00FD5485">
        <w:rPr>
          <w:rFonts w:ascii="Arial Narrow" w:hAnsi="Arial Narrow"/>
          <w:spacing w:val="-2"/>
        </w:rPr>
        <w:t xml:space="preserve">hereafter referred to as the </w:t>
      </w:r>
      <w:r>
        <w:rPr>
          <w:rFonts w:ascii="Arial Narrow" w:hAnsi="Arial Narrow"/>
          <w:spacing w:val="-2"/>
        </w:rPr>
        <w:t>ICC</w:t>
      </w:r>
      <w:r w:rsidRPr="00665B3E">
        <w:rPr>
          <w:rFonts w:ascii="Arial Narrow" w:hAnsi="Arial Narrow"/>
          <w:spacing w:val="-2"/>
        </w:rPr>
        <w:t xml:space="preserve">) located in The Hague, </w:t>
      </w:r>
      <w:r>
        <w:rPr>
          <w:rFonts w:ascii="Arial Narrow" w:hAnsi="Arial Narrow"/>
          <w:spacing w:val="-2"/>
        </w:rPr>
        <w:t xml:space="preserve">The </w:t>
      </w:r>
      <w:r w:rsidRPr="00665B3E">
        <w:rPr>
          <w:rFonts w:ascii="Arial Narrow" w:hAnsi="Arial Narrow"/>
          <w:spacing w:val="-2"/>
        </w:rPr>
        <w:t xml:space="preserve">Netherlands, </w:t>
      </w:r>
      <w:r>
        <w:rPr>
          <w:rFonts w:ascii="Arial Narrow" w:hAnsi="Arial Narrow"/>
          <w:spacing w:val="-2"/>
        </w:rPr>
        <w:t xml:space="preserve">will shortly be issuing a solicitation for the provision of </w:t>
      </w:r>
      <w:r w:rsidR="00186740">
        <w:rPr>
          <w:rFonts w:ascii="Arial Narrow" w:hAnsi="Arial Narrow"/>
          <w:b/>
          <w:spacing w:val="-2"/>
          <w:u w:val="single"/>
          <w:lang w:eastAsia="ja-JP"/>
        </w:rPr>
        <w:t>Media Activities throughout Africa</w:t>
      </w:r>
      <w:r w:rsidRPr="00CC29E6">
        <w:rPr>
          <w:rFonts w:ascii="Arial Narrow" w:hAnsi="Arial Narrow"/>
          <w:spacing w:val="-2"/>
        </w:rPr>
        <w:t>. In</w:t>
      </w:r>
      <w:r w:rsidRPr="00860CE6">
        <w:rPr>
          <w:spacing w:val="-2"/>
          <w:szCs w:val="24"/>
        </w:rPr>
        <w:t xml:space="preserve"> </w:t>
      </w:r>
      <w:r w:rsidRPr="00CC29E6">
        <w:rPr>
          <w:rFonts w:ascii="Arial Narrow" w:hAnsi="Arial Narrow"/>
          <w:spacing w:val="-2"/>
        </w:rPr>
        <w:t>this connection, the ICC is requesting expressions of interest from qualified firms.</w:t>
      </w:r>
    </w:p>
    <w:p w:rsidR="001C7F4E" w:rsidRDefault="001C7F4E" w:rsidP="00FA2645">
      <w:pPr>
        <w:tabs>
          <w:tab w:val="left" w:pos="-720"/>
          <w:tab w:val="left" w:pos="567"/>
        </w:tabs>
        <w:suppressAutoHyphens/>
        <w:jc w:val="both"/>
        <w:rPr>
          <w:rFonts w:eastAsia="Times New Roman"/>
          <w:lang w:eastAsia="ar-SA"/>
        </w:rPr>
      </w:pPr>
    </w:p>
    <w:p w:rsidR="00476BFD" w:rsidRDefault="001C7F4E" w:rsidP="00FA2645">
      <w:pPr>
        <w:tabs>
          <w:tab w:val="left" w:pos="-720"/>
          <w:tab w:val="left" w:pos="567"/>
        </w:tabs>
        <w:suppressAutoHyphens/>
        <w:jc w:val="both"/>
        <w:rPr>
          <w:rFonts w:ascii="Arial Narrow" w:hAnsi="Arial Narrow"/>
          <w:spacing w:val="-2"/>
        </w:rPr>
      </w:pPr>
      <w:r>
        <w:rPr>
          <w:rFonts w:ascii="Arial Narrow" w:hAnsi="Arial Narrow"/>
          <w:spacing w:val="-2"/>
        </w:rPr>
        <w:t>*******************</w:t>
      </w:r>
    </w:p>
    <w:p w:rsidR="00476BFD" w:rsidRDefault="00476BFD" w:rsidP="00476BFD">
      <w:pPr>
        <w:tabs>
          <w:tab w:val="left" w:pos="-720"/>
          <w:tab w:val="left" w:pos="567"/>
        </w:tabs>
        <w:suppressAutoHyphens/>
        <w:jc w:val="both"/>
        <w:rPr>
          <w:rFonts w:ascii="Arial Narrow" w:hAnsi="Arial Narrow"/>
          <w:b/>
          <w:spacing w:val="-2"/>
          <w:u w:val="single"/>
        </w:rPr>
      </w:pPr>
      <w:r w:rsidRPr="006F6161">
        <w:rPr>
          <w:rFonts w:ascii="Arial Narrow" w:hAnsi="Arial Narrow"/>
          <w:b/>
          <w:spacing w:val="-2"/>
          <w:u w:val="single"/>
        </w:rPr>
        <w:t>Brief Scope of Work</w:t>
      </w:r>
      <w:r>
        <w:rPr>
          <w:rFonts w:ascii="Arial Narrow" w:hAnsi="Arial Narrow"/>
          <w:b/>
          <w:spacing w:val="-2"/>
          <w:u w:val="single"/>
        </w:rPr>
        <w:t xml:space="preserve"> of </w:t>
      </w:r>
      <w:r w:rsidR="00186740">
        <w:rPr>
          <w:rFonts w:ascii="Arial Narrow" w:hAnsi="Arial Narrow"/>
          <w:b/>
          <w:spacing w:val="-2"/>
          <w:u w:val="single"/>
        </w:rPr>
        <w:t>Media activities throughout Africa</w:t>
      </w:r>
    </w:p>
    <w:p w:rsidR="00D5466A" w:rsidRDefault="00D5466A" w:rsidP="00FA2645">
      <w:pPr>
        <w:tabs>
          <w:tab w:val="left" w:pos="-720"/>
          <w:tab w:val="left" w:pos="567"/>
        </w:tabs>
        <w:suppressAutoHyphens/>
        <w:jc w:val="both"/>
        <w:rPr>
          <w:rFonts w:eastAsia="Times New Roman"/>
          <w:lang w:eastAsia="ar-SA"/>
        </w:rPr>
      </w:pPr>
    </w:p>
    <w:p w:rsidR="004C5A7D" w:rsidRPr="008509B3" w:rsidRDefault="004C5A7D" w:rsidP="004C5A7D">
      <w:pPr>
        <w:pStyle w:val="Default"/>
        <w:jc w:val="both"/>
        <w:rPr>
          <w:color w:val="auto"/>
          <w:sz w:val="22"/>
          <w:szCs w:val="22"/>
        </w:rPr>
      </w:pPr>
      <w:r>
        <w:rPr>
          <w:color w:val="auto"/>
          <w:sz w:val="22"/>
          <w:szCs w:val="22"/>
        </w:rPr>
        <w:t>Below is the list of three</w:t>
      </w:r>
      <w:r w:rsidRPr="008509B3">
        <w:rPr>
          <w:color w:val="auto"/>
          <w:sz w:val="22"/>
          <w:szCs w:val="22"/>
        </w:rPr>
        <w:t xml:space="preserve"> required services</w:t>
      </w:r>
      <w:r>
        <w:rPr>
          <w:color w:val="auto"/>
          <w:sz w:val="22"/>
          <w:szCs w:val="22"/>
        </w:rPr>
        <w:t xml:space="preserve"> to be delivered by the selected vendor on</w:t>
      </w:r>
      <w:r w:rsidRPr="008509B3">
        <w:rPr>
          <w:color w:val="auto"/>
          <w:sz w:val="22"/>
          <w:szCs w:val="22"/>
        </w:rPr>
        <w:t xml:space="preserve"> a one-year period: </w:t>
      </w:r>
    </w:p>
    <w:p w:rsidR="004C5A7D" w:rsidRPr="008509B3" w:rsidRDefault="004C5A7D" w:rsidP="004C5A7D">
      <w:pPr>
        <w:pStyle w:val="Default"/>
        <w:ind w:left="720"/>
        <w:jc w:val="both"/>
        <w:rPr>
          <w:color w:val="auto"/>
          <w:sz w:val="22"/>
          <w:szCs w:val="22"/>
        </w:rPr>
      </w:pPr>
      <w:r>
        <w:rPr>
          <w:b/>
          <w:color w:val="auto"/>
          <w:sz w:val="22"/>
          <w:szCs w:val="22"/>
        </w:rPr>
        <w:t>3</w:t>
      </w:r>
      <w:r w:rsidRPr="00BD6E3D">
        <w:rPr>
          <w:b/>
          <w:color w:val="auto"/>
          <w:sz w:val="22"/>
          <w:szCs w:val="22"/>
        </w:rPr>
        <w:t xml:space="preserve">.1 </w:t>
      </w:r>
      <w:r>
        <w:rPr>
          <w:b/>
          <w:color w:val="auto"/>
          <w:sz w:val="22"/>
          <w:szCs w:val="22"/>
        </w:rPr>
        <w:t>Online</w:t>
      </w:r>
      <w:r w:rsidRPr="00BD6E3D">
        <w:rPr>
          <w:b/>
          <w:color w:val="auto"/>
          <w:sz w:val="22"/>
          <w:szCs w:val="22"/>
        </w:rPr>
        <w:t xml:space="preserve"> roundtables</w:t>
      </w:r>
      <w:r>
        <w:rPr>
          <w:b/>
          <w:color w:val="auto"/>
          <w:sz w:val="22"/>
          <w:szCs w:val="22"/>
        </w:rPr>
        <w:t xml:space="preserve"> with African media</w:t>
      </w:r>
      <w:r w:rsidRPr="008509B3">
        <w:rPr>
          <w:color w:val="auto"/>
          <w:sz w:val="22"/>
          <w:szCs w:val="22"/>
        </w:rPr>
        <w:t xml:space="preserve">: </w:t>
      </w:r>
      <w:r>
        <w:rPr>
          <w:color w:val="auto"/>
          <w:sz w:val="22"/>
          <w:szCs w:val="22"/>
        </w:rPr>
        <w:t>Four roundtable discussions, as estimated number of events during a year, will be o</w:t>
      </w:r>
      <w:r w:rsidRPr="008509B3">
        <w:rPr>
          <w:color w:val="auto"/>
          <w:sz w:val="22"/>
          <w:szCs w:val="22"/>
        </w:rPr>
        <w:t xml:space="preserve">rganized </w:t>
      </w:r>
      <w:r>
        <w:rPr>
          <w:color w:val="auto"/>
          <w:sz w:val="22"/>
          <w:szCs w:val="22"/>
        </w:rPr>
        <w:t xml:space="preserve">online </w:t>
      </w:r>
      <w:r w:rsidRPr="008509B3">
        <w:rPr>
          <w:color w:val="auto"/>
          <w:sz w:val="22"/>
          <w:szCs w:val="22"/>
        </w:rPr>
        <w:t xml:space="preserve">with journalists based in different parts of </w:t>
      </w:r>
      <w:r>
        <w:rPr>
          <w:color w:val="auto"/>
          <w:sz w:val="22"/>
          <w:szCs w:val="22"/>
        </w:rPr>
        <w:t>Africa</w:t>
      </w:r>
      <w:r w:rsidRPr="00B142DC">
        <w:rPr>
          <w:color w:val="auto"/>
          <w:sz w:val="22"/>
          <w:szCs w:val="22"/>
        </w:rPr>
        <w:t xml:space="preserve"> </w:t>
      </w:r>
      <w:r>
        <w:rPr>
          <w:color w:val="auto"/>
          <w:sz w:val="22"/>
          <w:szCs w:val="22"/>
        </w:rPr>
        <w:t>and with the participation of representatives of the Court. T</w:t>
      </w:r>
      <w:r w:rsidRPr="008509B3">
        <w:rPr>
          <w:color w:val="auto"/>
          <w:sz w:val="22"/>
          <w:szCs w:val="22"/>
        </w:rPr>
        <w:t>he vendor will invite relevant respected African journalists from TV, radio, print and online media</w:t>
      </w:r>
      <w:r>
        <w:rPr>
          <w:color w:val="auto"/>
          <w:sz w:val="22"/>
          <w:szCs w:val="22"/>
        </w:rPr>
        <w:t xml:space="preserve"> (in agreement with the Court)</w:t>
      </w:r>
      <w:r w:rsidRPr="008509B3">
        <w:rPr>
          <w:color w:val="auto"/>
          <w:sz w:val="22"/>
          <w:szCs w:val="22"/>
        </w:rPr>
        <w:t xml:space="preserve"> to discuss points related to the ICC.</w:t>
      </w:r>
      <w:r>
        <w:rPr>
          <w:color w:val="auto"/>
          <w:sz w:val="22"/>
          <w:szCs w:val="22"/>
        </w:rPr>
        <w:t xml:space="preserve"> The agenda for the roundtable will be developed in coordination with the ICC.</w:t>
      </w:r>
      <w:r w:rsidRPr="008509B3">
        <w:rPr>
          <w:color w:val="auto"/>
          <w:sz w:val="22"/>
          <w:szCs w:val="22"/>
        </w:rPr>
        <w:t xml:space="preserve"> The roundtable will be filmed and available to the client</w:t>
      </w:r>
      <w:r>
        <w:rPr>
          <w:color w:val="auto"/>
          <w:sz w:val="22"/>
          <w:szCs w:val="22"/>
        </w:rPr>
        <w:t xml:space="preserve"> afterwards</w:t>
      </w:r>
      <w:r w:rsidRPr="008509B3">
        <w:rPr>
          <w:color w:val="auto"/>
          <w:sz w:val="22"/>
          <w:szCs w:val="22"/>
        </w:rPr>
        <w:t>. This</w:t>
      </w:r>
      <w:r>
        <w:rPr>
          <w:color w:val="auto"/>
          <w:sz w:val="22"/>
          <w:szCs w:val="22"/>
        </w:rPr>
        <w:t xml:space="preserve"> event</w:t>
      </w:r>
      <w:r w:rsidRPr="008509B3">
        <w:rPr>
          <w:color w:val="auto"/>
          <w:sz w:val="22"/>
          <w:szCs w:val="22"/>
        </w:rPr>
        <w:t xml:space="preserve"> is </w:t>
      </w:r>
      <w:r>
        <w:rPr>
          <w:color w:val="auto"/>
          <w:sz w:val="22"/>
          <w:szCs w:val="22"/>
        </w:rPr>
        <w:t xml:space="preserve">foreseen as </w:t>
      </w:r>
      <w:r w:rsidRPr="008509B3">
        <w:rPr>
          <w:color w:val="auto"/>
          <w:sz w:val="22"/>
          <w:szCs w:val="22"/>
        </w:rPr>
        <w:t xml:space="preserve">an opportunity to build </w:t>
      </w:r>
      <w:r>
        <w:rPr>
          <w:color w:val="auto"/>
          <w:sz w:val="22"/>
          <w:szCs w:val="22"/>
        </w:rPr>
        <w:t xml:space="preserve">interactive </w:t>
      </w:r>
      <w:r w:rsidRPr="008509B3">
        <w:rPr>
          <w:color w:val="auto"/>
          <w:sz w:val="22"/>
          <w:szCs w:val="22"/>
        </w:rPr>
        <w:t xml:space="preserve">discussion and provide accurate information to </w:t>
      </w:r>
      <w:r>
        <w:rPr>
          <w:color w:val="auto"/>
          <w:sz w:val="22"/>
          <w:szCs w:val="22"/>
        </w:rPr>
        <w:t xml:space="preserve">African </w:t>
      </w:r>
      <w:r w:rsidRPr="008509B3">
        <w:rPr>
          <w:color w:val="auto"/>
          <w:sz w:val="22"/>
          <w:szCs w:val="22"/>
        </w:rPr>
        <w:t xml:space="preserve">media. </w:t>
      </w:r>
    </w:p>
    <w:p w:rsidR="004C5A7D" w:rsidRPr="008509B3" w:rsidRDefault="004C5A7D" w:rsidP="004C5A7D">
      <w:pPr>
        <w:pStyle w:val="Default"/>
        <w:ind w:left="720"/>
        <w:jc w:val="both"/>
        <w:rPr>
          <w:color w:val="auto"/>
          <w:sz w:val="22"/>
          <w:szCs w:val="22"/>
        </w:rPr>
      </w:pPr>
      <w:r w:rsidRPr="00BD6E3D">
        <w:rPr>
          <w:b/>
          <w:color w:val="auto"/>
          <w:sz w:val="22"/>
          <w:szCs w:val="22"/>
        </w:rPr>
        <w:t>3.2 Distribution of ICC press content:</w:t>
      </w:r>
      <w:r w:rsidRPr="008509B3">
        <w:rPr>
          <w:color w:val="auto"/>
          <w:sz w:val="22"/>
          <w:szCs w:val="22"/>
        </w:rPr>
        <w:t xml:space="preserve"> </w:t>
      </w:r>
      <w:r>
        <w:rPr>
          <w:color w:val="auto"/>
          <w:sz w:val="22"/>
          <w:szCs w:val="22"/>
        </w:rPr>
        <w:t>T</w:t>
      </w:r>
      <w:r w:rsidRPr="008509B3">
        <w:rPr>
          <w:color w:val="auto"/>
          <w:sz w:val="22"/>
          <w:szCs w:val="22"/>
        </w:rPr>
        <w:t xml:space="preserve">he vendor will facilitate </w:t>
      </w:r>
      <w:r>
        <w:rPr>
          <w:color w:val="auto"/>
          <w:sz w:val="22"/>
          <w:szCs w:val="22"/>
        </w:rPr>
        <w:t>direct</w:t>
      </w:r>
      <w:r w:rsidRPr="008509B3">
        <w:rPr>
          <w:color w:val="auto"/>
          <w:sz w:val="22"/>
          <w:szCs w:val="22"/>
        </w:rPr>
        <w:t xml:space="preserve"> distribution of 8 ICC press releases or videos</w:t>
      </w:r>
      <w:r>
        <w:rPr>
          <w:color w:val="auto"/>
          <w:sz w:val="22"/>
          <w:szCs w:val="22"/>
        </w:rPr>
        <w:t xml:space="preserve"> </w:t>
      </w:r>
      <w:r w:rsidRPr="008509B3">
        <w:rPr>
          <w:color w:val="auto"/>
          <w:sz w:val="22"/>
          <w:szCs w:val="22"/>
        </w:rPr>
        <w:t xml:space="preserve">to a wider </w:t>
      </w:r>
      <w:r>
        <w:rPr>
          <w:color w:val="auto"/>
          <w:sz w:val="22"/>
          <w:szCs w:val="22"/>
        </w:rPr>
        <w:t xml:space="preserve">database and </w:t>
      </w:r>
      <w:r w:rsidRPr="008509B3">
        <w:rPr>
          <w:color w:val="auto"/>
          <w:sz w:val="22"/>
          <w:szCs w:val="22"/>
        </w:rPr>
        <w:t>network of African media</w:t>
      </w:r>
      <w:r>
        <w:rPr>
          <w:color w:val="auto"/>
          <w:sz w:val="22"/>
          <w:szCs w:val="22"/>
        </w:rPr>
        <w:t xml:space="preserve"> (</w:t>
      </w:r>
      <w:r w:rsidRPr="008509B3">
        <w:rPr>
          <w:color w:val="auto"/>
          <w:sz w:val="22"/>
          <w:szCs w:val="22"/>
        </w:rPr>
        <w:t>TV, radio, print and online</w:t>
      </w:r>
      <w:r>
        <w:rPr>
          <w:color w:val="auto"/>
          <w:sz w:val="22"/>
          <w:szCs w:val="22"/>
        </w:rPr>
        <w:t xml:space="preserve">), in English, French and, </w:t>
      </w:r>
      <w:r w:rsidRPr="008509B3">
        <w:rPr>
          <w:color w:val="auto"/>
          <w:sz w:val="22"/>
          <w:szCs w:val="22"/>
        </w:rPr>
        <w:t xml:space="preserve">where </w:t>
      </w:r>
      <w:r>
        <w:rPr>
          <w:color w:val="auto"/>
          <w:sz w:val="22"/>
          <w:szCs w:val="22"/>
        </w:rPr>
        <w:t>relevant,</w:t>
      </w:r>
      <w:r w:rsidRPr="00BD6E3D">
        <w:rPr>
          <w:color w:val="auto"/>
          <w:sz w:val="22"/>
          <w:szCs w:val="22"/>
        </w:rPr>
        <w:t xml:space="preserve"> </w:t>
      </w:r>
      <w:r w:rsidRPr="008509B3">
        <w:rPr>
          <w:color w:val="auto"/>
          <w:sz w:val="22"/>
          <w:szCs w:val="22"/>
        </w:rPr>
        <w:t>local languages.</w:t>
      </w:r>
      <w:r>
        <w:rPr>
          <w:color w:val="auto"/>
          <w:sz w:val="22"/>
          <w:szCs w:val="22"/>
        </w:rPr>
        <w:t xml:space="preserve"> The materials are usually shared with the vendor for distribution on the same day. After the distribution, a report presenting the overview of the distribution and publications is to be produced by the vendor and shared with the Court within one week.</w:t>
      </w:r>
    </w:p>
    <w:p w:rsidR="004C5A7D" w:rsidRDefault="004C5A7D" w:rsidP="004C5A7D">
      <w:pPr>
        <w:pStyle w:val="Default"/>
        <w:ind w:left="720"/>
        <w:jc w:val="both"/>
        <w:rPr>
          <w:color w:val="auto"/>
          <w:sz w:val="22"/>
          <w:szCs w:val="22"/>
        </w:rPr>
      </w:pPr>
      <w:r w:rsidRPr="00BD6E3D">
        <w:rPr>
          <w:b/>
          <w:color w:val="auto"/>
          <w:sz w:val="22"/>
          <w:szCs w:val="22"/>
        </w:rPr>
        <w:t>3.3 Op-ed placement and circulation</w:t>
      </w:r>
      <w:r w:rsidRPr="008509B3">
        <w:rPr>
          <w:color w:val="auto"/>
          <w:sz w:val="22"/>
          <w:szCs w:val="22"/>
        </w:rPr>
        <w:t xml:space="preserve">: </w:t>
      </w:r>
      <w:r>
        <w:rPr>
          <w:color w:val="auto"/>
          <w:sz w:val="22"/>
          <w:szCs w:val="22"/>
        </w:rPr>
        <w:t xml:space="preserve">publication of </w:t>
      </w:r>
      <w:r w:rsidRPr="008509B3">
        <w:rPr>
          <w:color w:val="auto"/>
          <w:sz w:val="22"/>
          <w:szCs w:val="22"/>
        </w:rPr>
        <w:t>2 Op-eds by an ICC official. Op-ed stands for Opinion editorial article. This</w:t>
      </w:r>
      <w:r>
        <w:rPr>
          <w:color w:val="auto"/>
          <w:sz w:val="22"/>
          <w:szCs w:val="22"/>
        </w:rPr>
        <w:t xml:space="preserve"> article</w:t>
      </w:r>
      <w:r w:rsidRPr="008509B3">
        <w:rPr>
          <w:color w:val="auto"/>
          <w:sz w:val="22"/>
          <w:szCs w:val="22"/>
        </w:rPr>
        <w:t xml:space="preserve"> can</w:t>
      </w:r>
      <w:r>
        <w:rPr>
          <w:color w:val="auto"/>
          <w:sz w:val="22"/>
          <w:szCs w:val="22"/>
        </w:rPr>
        <w:t xml:space="preserve"> be between 1200 words or more. It </w:t>
      </w:r>
      <w:r w:rsidRPr="008509B3">
        <w:rPr>
          <w:color w:val="auto"/>
          <w:sz w:val="22"/>
          <w:szCs w:val="22"/>
        </w:rPr>
        <w:t xml:space="preserve">will be </w:t>
      </w:r>
      <w:r>
        <w:rPr>
          <w:color w:val="auto"/>
          <w:sz w:val="22"/>
          <w:szCs w:val="22"/>
        </w:rPr>
        <w:t>published</w:t>
      </w:r>
      <w:r w:rsidRPr="008509B3">
        <w:rPr>
          <w:color w:val="auto"/>
          <w:sz w:val="22"/>
          <w:szCs w:val="22"/>
        </w:rPr>
        <w:t xml:space="preserve"> in a media of choice</w:t>
      </w:r>
      <w:r w:rsidRPr="00B142DC">
        <w:rPr>
          <w:color w:val="auto"/>
          <w:sz w:val="22"/>
          <w:szCs w:val="22"/>
        </w:rPr>
        <w:t xml:space="preserve"> </w:t>
      </w:r>
      <w:r>
        <w:rPr>
          <w:color w:val="auto"/>
          <w:sz w:val="22"/>
          <w:szCs w:val="22"/>
        </w:rPr>
        <w:t>in coordination with the ICC In the shortest delay possible, according with publications possibilities.</w:t>
      </w:r>
    </w:p>
    <w:p w:rsidR="004C5A7D" w:rsidRDefault="004C5A7D" w:rsidP="004C5A7D">
      <w:pPr>
        <w:pStyle w:val="Default"/>
        <w:ind w:left="720"/>
        <w:jc w:val="both"/>
        <w:rPr>
          <w:b/>
          <w:color w:val="auto"/>
          <w:sz w:val="22"/>
          <w:szCs w:val="22"/>
        </w:rPr>
      </w:pPr>
    </w:p>
    <w:p w:rsidR="004C5A7D" w:rsidRPr="008509B3" w:rsidRDefault="004C5A7D" w:rsidP="004C5A7D">
      <w:pPr>
        <w:pStyle w:val="Default"/>
        <w:jc w:val="both"/>
        <w:rPr>
          <w:color w:val="auto"/>
          <w:sz w:val="22"/>
          <w:szCs w:val="22"/>
        </w:rPr>
      </w:pPr>
      <w:r w:rsidRPr="004C5A7D">
        <w:rPr>
          <w:b/>
          <w:color w:val="auto"/>
          <w:sz w:val="22"/>
          <w:szCs w:val="22"/>
          <w:u w:val="single"/>
        </w:rPr>
        <w:t>Additional ad hoc services</w:t>
      </w:r>
      <w:r w:rsidRPr="00C00AA1">
        <w:rPr>
          <w:b/>
          <w:color w:val="auto"/>
          <w:sz w:val="22"/>
          <w:szCs w:val="22"/>
        </w:rPr>
        <w:t xml:space="preserve">, </w:t>
      </w:r>
      <w:r>
        <w:rPr>
          <w:b/>
          <w:color w:val="auto"/>
          <w:sz w:val="22"/>
          <w:szCs w:val="22"/>
        </w:rPr>
        <w:t xml:space="preserve">subject to ICC needs and </w:t>
      </w:r>
      <w:r w:rsidRPr="006A7BC2">
        <w:rPr>
          <w:b/>
          <w:color w:val="auto"/>
          <w:sz w:val="22"/>
          <w:szCs w:val="22"/>
        </w:rPr>
        <w:t>resources</w:t>
      </w:r>
      <w:r w:rsidRPr="006F1466">
        <w:rPr>
          <w:b/>
          <w:color w:val="auto"/>
          <w:sz w:val="22"/>
          <w:szCs w:val="22"/>
        </w:rPr>
        <w:t xml:space="preserve"> </w:t>
      </w:r>
      <w:r w:rsidRPr="00B36135">
        <w:rPr>
          <w:b/>
        </w:rPr>
        <w:t>availabi</w:t>
      </w:r>
      <w:r>
        <w:rPr>
          <w:b/>
        </w:rPr>
        <w:t>lity</w:t>
      </w:r>
      <w:r w:rsidRPr="006F1466" w:rsidDel="006F1466">
        <w:rPr>
          <w:b/>
          <w:color w:val="auto"/>
          <w:sz w:val="22"/>
          <w:szCs w:val="22"/>
        </w:rPr>
        <w:t xml:space="preserve"> </w:t>
      </w:r>
      <w:r>
        <w:rPr>
          <w:color w:val="auto"/>
          <w:sz w:val="22"/>
          <w:szCs w:val="22"/>
        </w:rPr>
        <w:t xml:space="preserve">: The ICC may discuss with the vendor the delivery of additional media services such as the production and distribution of specific video releases or the specific media monitoring, based on the organisation needs and should additional resources be available. These services will be discussed and paid separately. </w:t>
      </w:r>
    </w:p>
    <w:p w:rsidR="00476BFD" w:rsidRDefault="001C7F4E" w:rsidP="0022327E">
      <w:pPr>
        <w:pStyle w:val="Bullet"/>
        <w:numPr>
          <w:ilvl w:val="0"/>
          <w:numId w:val="0"/>
        </w:numPr>
        <w:jc w:val="both"/>
        <w:rPr>
          <w:rFonts w:ascii="Arial Narrow" w:eastAsia="MS Mincho" w:hAnsi="Arial Narrow"/>
          <w:spacing w:val="-2"/>
          <w:sz w:val="24"/>
          <w:szCs w:val="20"/>
        </w:rPr>
      </w:pPr>
      <w:r>
        <w:rPr>
          <w:rFonts w:ascii="Arial Narrow" w:eastAsia="MS Mincho" w:hAnsi="Arial Narrow"/>
          <w:spacing w:val="-2"/>
          <w:sz w:val="24"/>
          <w:szCs w:val="20"/>
        </w:rPr>
        <w:t>*******************</w:t>
      </w:r>
    </w:p>
    <w:p w:rsidR="0022327E" w:rsidRDefault="0022327E" w:rsidP="002869A2">
      <w:pPr>
        <w:tabs>
          <w:tab w:val="left" w:pos="-720"/>
          <w:tab w:val="left" w:pos="567"/>
        </w:tabs>
        <w:suppressAutoHyphens/>
        <w:jc w:val="both"/>
        <w:rPr>
          <w:rFonts w:ascii="Arial Narrow" w:hAnsi="Arial Narrow"/>
          <w:spacing w:val="-2"/>
        </w:rPr>
      </w:pPr>
      <w:r w:rsidRPr="00784A2B">
        <w:rPr>
          <w:rFonts w:ascii="Arial Narrow" w:hAnsi="Arial Narrow"/>
          <w:spacing w:val="-2"/>
        </w:rPr>
        <w:lastRenderedPageBreak/>
        <w:t>Interested firms/organizations should forward their Expression of Interest by e-mail</w:t>
      </w:r>
      <w:r>
        <w:rPr>
          <w:rFonts w:ascii="Arial Narrow" w:hAnsi="Arial Narrow"/>
          <w:spacing w:val="-2"/>
        </w:rPr>
        <w:t xml:space="preserve"> to </w:t>
      </w:r>
      <w:hyperlink r:id="rId8" w:history="1">
        <w:r w:rsidR="002869A2" w:rsidRPr="004E015B">
          <w:rPr>
            <w:rStyle w:val="Hyperlink"/>
            <w:rFonts w:ascii="Arial Narrow" w:hAnsi="Arial Narrow" w:hint="eastAsia"/>
            <w:spacing w:val="-2"/>
            <w:lang w:eastAsia="ja-JP"/>
          </w:rPr>
          <w:t>Tender.2</w:t>
        </w:r>
        <w:r w:rsidR="002869A2" w:rsidRPr="004E015B">
          <w:rPr>
            <w:rStyle w:val="Hyperlink"/>
            <w:rFonts w:ascii="Arial Narrow" w:hAnsi="Arial Narrow"/>
            <w:spacing w:val="-2"/>
          </w:rPr>
          <w:t>@icc-cpi.int</w:t>
        </w:r>
      </w:hyperlink>
    </w:p>
    <w:p w:rsidR="002D52C6" w:rsidRDefault="0022327E" w:rsidP="002869A2">
      <w:pPr>
        <w:tabs>
          <w:tab w:val="left" w:pos="-720"/>
          <w:tab w:val="left" w:pos="567"/>
        </w:tabs>
        <w:suppressAutoHyphens/>
        <w:jc w:val="both"/>
        <w:rPr>
          <w:rFonts w:ascii="Arial Narrow" w:hAnsi="Arial Narrow"/>
          <w:spacing w:val="-2"/>
        </w:rPr>
      </w:pPr>
      <w:r w:rsidRPr="00784A2B">
        <w:rPr>
          <w:rFonts w:ascii="Arial Narrow" w:hAnsi="Arial Narrow"/>
          <w:spacing w:val="-2"/>
        </w:rPr>
        <w:t>Please use th</w:t>
      </w:r>
      <w:r w:rsidR="004C5A7D">
        <w:rPr>
          <w:rFonts w:ascii="Arial Narrow" w:hAnsi="Arial Narrow"/>
          <w:spacing w:val="-2"/>
        </w:rPr>
        <w:t>e</w:t>
      </w:r>
      <w:r>
        <w:rPr>
          <w:rFonts w:ascii="Arial Narrow" w:hAnsi="Arial Narrow"/>
          <w:spacing w:val="-2"/>
        </w:rPr>
        <w:t xml:space="preserve"> attached form (Page </w:t>
      </w:r>
      <w:r w:rsidR="004C5A7D">
        <w:rPr>
          <w:rFonts w:ascii="Arial Narrow" w:hAnsi="Arial Narrow"/>
          <w:spacing w:val="-2"/>
        </w:rPr>
        <w:t>3</w:t>
      </w:r>
      <w:r>
        <w:rPr>
          <w:rFonts w:ascii="Arial Narrow" w:hAnsi="Arial Narrow"/>
          <w:spacing w:val="-2"/>
        </w:rPr>
        <w:t>).</w:t>
      </w:r>
    </w:p>
    <w:p w:rsidR="0022327E" w:rsidRPr="00784A2B" w:rsidRDefault="0022327E" w:rsidP="0022327E">
      <w:pPr>
        <w:tabs>
          <w:tab w:val="left" w:pos="-720"/>
          <w:tab w:val="left" w:pos="567"/>
        </w:tabs>
        <w:suppressAutoHyphens/>
        <w:jc w:val="both"/>
        <w:rPr>
          <w:rFonts w:ascii="Arial Narrow" w:hAnsi="Arial Narrow"/>
          <w:spacing w:val="-2"/>
        </w:rPr>
      </w:pPr>
    </w:p>
    <w:p w:rsidR="0022327E" w:rsidRDefault="0022327E" w:rsidP="0022327E">
      <w:pPr>
        <w:tabs>
          <w:tab w:val="left" w:pos="-720"/>
          <w:tab w:val="left" w:pos="567"/>
        </w:tabs>
        <w:suppressAutoHyphens/>
        <w:jc w:val="both"/>
        <w:rPr>
          <w:rFonts w:ascii="Arial Narrow" w:hAnsi="Arial Narrow"/>
        </w:rPr>
      </w:pPr>
      <w:r>
        <w:rPr>
          <w:rFonts w:ascii="Arial Narrow" w:hAnsi="Arial Narrow"/>
          <w:spacing w:val="-2"/>
        </w:rPr>
        <w:t>Interested firms/organizations registered with the UN Global Marketplace, please indicate you</w:t>
      </w:r>
      <w:r>
        <w:rPr>
          <w:rFonts w:ascii="Arial Narrow" w:hAnsi="Arial Narrow"/>
        </w:rPr>
        <w:t>r vendor registration number.</w:t>
      </w:r>
    </w:p>
    <w:p w:rsidR="0022327E" w:rsidRDefault="0022327E" w:rsidP="0022327E">
      <w:pPr>
        <w:rPr>
          <w:rFonts w:ascii="Arial Narrow" w:hAnsi="Arial Narrow"/>
          <w:snapToGrid w:val="0"/>
        </w:rPr>
      </w:pPr>
      <w:r>
        <w:rPr>
          <w:rFonts w:ascii="Arial Narrow" w:hAnsi="Arial Narrow"/>
          <w:snapToGrid w:val="0"/>
        </w:rPr>
        <w:t>Please be advised that this Request for EOI does not constitute a solicitation. It should also be noted that the ICC reserves the right to change or cancel this requirement at any time.</w:t>
      </w:r>
    </w:p>
    <w:p w:rsidR="00393E2D" w:rsidRDefault="00393E2D" w:rsidP="00393E2D">
      <w:pPr>
        <w:autoSpaceDE w:val="0"/>
        <w:autoSpaceDN w:val="0"/>
        <w:adjustRightInd w:val="0"/>
        <w:rPr>
          <w:rFonts w:ascii="Arial Narrow" w:hAnsi="Arial Narrow" w:cs="Arial"/>
          <w:spacing w:val="-2"/>
          <w:szCs w:val="24"/>
          <w:lang w:eastAsia="ja-JP"/>
        </w:rPr>
      </w:pPr>
    </w:p>
    <w:p w:rsidR="004C5A7D" w:rsidRPr="004C5A7D" w:rsidRDefault="004C5A7D" w:rsidP="00393E2D">
      <w:pPr>
        <w:autoSpaceDE w:val="0"/>
        <w:autoSpaceDN w:val="0"/>
        <w:adjustRightInd w:val="0"/>
        <w:rPr>
          <w:rFonts w:ascii="Arial Narrow" w:hAnsi="Arial Narrow" w:cs="Arial"/>
          <w:b/>
          <w:spacing w:val="-2"/>
          <w:szCs w:val="24"/>
          <w:u w:val="single"/>
          <w:lang w:eastAsia="ja-JP"/>
        </w:rPr>
      </w:pPr>
      <w:r w:rsidRPr="004C5A7D">
        <w:rPr>
          <w:rFonts w:ascii="Arial Narrow" w:hAnsi="Arial Narrow" w:cs="Arial"/>
          <w:b/>
          <w:spacing w:val="-2"/>
          <w:szCs w:val="24"/>
          <w:u w:val="single"/>
          <w:lang w:eastAsia="ja-JP"/>
        </w:rPr>
        <w:t>IMPORTANT</w:t>
      </w:r>
    </w:p>
    <w:p w:rsidR="00393E2D" w:rsidRPr="0085037E" w:rsidRDefault="00393E2D" w:rsidP="00393E2D">
      <w:pPr>
        <w:autoSpaceDE w:val="0"/>
        <w:autoSpaceDN w:val="0"/>
        <w:adjustRightInd w:val="0"/>
        <w:rPr>
          <w:rFonts w:ascii="Arial Narrow" w:hAnsi="Arial Narrow" w:cs="Arial"/>
          <w:spacing w:val="-2"/>
          <w:szCs w:val="24"/>
          <w:lang w:eastAsia="ja-JP"/>
        </w:rPr>
      </w:pPr>
      <w:r w:rsidRPr="004C5A7D">
        <w:rPr>
          <w:rFonts w:ascii="Arial Narrow" w:hAnsi="Arial Narrow" w:cs="Arial"/>
          <w:b/>
          <w:spacing w:val="-2"/>
          <w:szCs w:val="24"/>
        </w:rPr>
        <w:t>Vendors interested in participating in the planned solicitation process should complete and submit an online Supplier Registration</w:t>
      </w:r>
      <w:r w:rsidRPr="004C5A7D">
        <w:rPr>
          <w:rFonts w:ascii="Arial Narrow" w:hAnsi="Arial Narrow" w:cs="Arial" w:hint="eastAsia"/>
          <w:b/>
          <w:spacing w:val="-2"/>
          <w:szCs w:val="24"/>
          <w:lang w:eastAsia="ja-JP"/>
        </w:rPr>
        <w:t xml:space="preserve"> at</w:t>
      </w:r>
      <w:r w:rsidRPr="004C5A7D">
        <w:rPr>
          <w:rFonts w:ascii="Arial Narrow" w:hAnsi="Arial Narrow" w:cs="Arial"/>
          <w:b/>
          <w:spacing w:val="-2"/>
          <w:szCs w:val="24"/>
        </w:rPr>
        <w:t>:</w:t>
      </w:r>
      <w:r>
        <w:rPr>
          <w:rFonts w:ascii="Arial Narrow" w:hAnsi="Arial Narrow" w:cs="Arial" w:hint="eastAsia"/>
          <w:spacing w:val="-2"/>
          <w:szCs w:val="24"/>
          <w:lang w:eastAsia="ja-JP"/>
        </w:rPr>
        <w:t xml:space="preserve"> </w:t>
      </w:r>
      <w:hyperlink r:id="rId9" w:history="1">
        <w:r w:rsidRPr="00A851A1">
          <w:rPr>
            <w:rStyle w:val="Hyperlink"/>
            <w:rFonts w:ascii="Arial Narrow" w:hAnsi="Arial Narrow" w:cs="Arial"/>
            <w:spacing w:val="-2"/>
            <w:szCs w:val="24"/>
            <w:lang w:eastAsia="ja-JP"/>
          </w:rPr>
          <w:t>https://marketdojo.com/icc-suppliers/</w:t>
        </w:r>
      </w:hyperlink>
      <w:r>
        <w:rPr>
          <w:rFonts w:ascii="Arial Narrow" w:hAnsi="Arial Narrow" w:cs="Arial" w:hint="eastAsia"/>
          <w:spacing w:val="-2"/>
          <w:szCs w:val="24"/>
          <w:lang w:eastAsia="ja-JP"/>
        </w:rPr>
        <w:t xml:space="preserve"> </w:t>
      </w:r>
    </w:p>
    <w:p w:rsidR="0022327E" w:rsidRDefault="0022327E" w:rsidP="0022327E">
      <w:pPr>
        <w:rPr>
          <w:rFonts w:ascii="Arial Narrow" w:hAnsi="Arial Narrow"/>
          <w:snapToGrid w:val="0"/>
        </w:rPr>
      </w:pPr>
    </w:p>
    <w:p w:rsidR="00037C9B" w:rsidRPr="002869A2" w:rsidRDefault="0022327E" w:rsidP="0059553C">
      <w:pPr>
        <w:rPr>
          <w:rFonts w:ascii="Arial Narrow" w:hAnsi="Arial Narrow"/>
          <w:b/>
          <w:bCs/>
          <w:snapToGrid w:val="0"/>
          <w:szCs w:val="24"/>
        </w:rPr>
      </w:pPr>
      <w:r w:rsidRPr="002869A2">
        <w:rPr>
          <w:rFonts w:ascii="Arial Narrow" w:hAnsi="Arial Narrow"/>
          <w:b/>
          <w:bCs/>
          <w:snapToGrid w:val="0"/>
          <w:szCs w:val="24"/>
        </w:rPr>
        <w:t xml:space="preserve">NOTE: Please </w:t>
      </w:r>
      <w:r w:rsidRPr="002869A2">
        <w:rPr>
          <w:rFonts w:ascii="Arial Narrow" w:hAnsi="Arial Narrow"/>
          <w:b/>
          <w:bCs/>
          <w:snapToGrid w:val="0"/>
          <w:szCs w:val="24"/>
          <w:u w:val="single"/>
        </w:rPr>
        <w:t>do not</w:t>
      </w:r>
      <w:r w:rsidRPr="002869A2">
        <w:rPr>
          <w:rFonts w:ascii="Arial Narrow" w:hAnsi="Arial Narrow"/>
          <w:b/>
          <w:bCs/>
          <w:snapToGrid w:val="0"/>
          <w:szCs w:val="24"/>
        </w:rPr>
        <w:t xml:space="preserve"> send any offers or price quotations as a response to this Request for EOI. </w:t>
      </w:r>
    </w:p>
    <w:p w:rsidR="0059553C" w:rsidRDefault="0059553C" w:rsidP="0059553C">
      <w:pPr>
        <w:rPr>
          <w:rFonts w:ascii="Arial Narrow" w:hAnsi="Arial Narrow"/>
          <w:snapToGrid w:val="0"/>
        </w:rPr>
      </w:pPr>
    </w:p>
    <w:p w:rsidR="004676D6" w:rsidRDefault="004676D6" w:rsidP="001B6A31">
      <w:pPr>
        <w:tabs>
          <w:tab w:val="left" w:pos="-720"/>
          <w:tab w:val="left" w:pos="567"/>
        </w:tabs>
        <w:suppressAutoHyphens/>
        <w:jc w:val="both"/>
        <w:rPr>
          <w:rFonts w:ascii="Arial Narrow" w:hAnsi="Arial Narrow"/>
          <w:snapToGrid w:val="0"/>
        </w:rPr>
      </w:pPr>
    </w:p>
    <w:p w:rsidR="00A60316" w:rsidRDefault="00A60316" w:rsidP="001B6A31">
      <w:pPr>
        <w:tabs>
          <w:tab w:val="left" w:pos="-720"/>
          <w:tab w:val="left" w:pos="567"/>
        </w:tabs>
        <w:suppressAutoHyphens/>
        <w:jc w:val="both"/>
        <w:rPr>
          <w:rFonts w:ascii="Arial Narrow" w:hAnsi="Arial Narrow"/>
          <w:snapToGrid w:val="0"/>
        </w:rPr>
      </w:pPr>
    </w:p>
    <w:p w:rsidR="00A60316" w:rsidRDefault="00A60316" w:rsidP="001B6A31">
      <w:pPr>
        <w:tabs>
          <w:tab w:val="left" w:pos="-720"/>
          <w:tab w:val="left" w:pos="567"/>
        </w:tabs>
        <w:suppressAutoHyphens/>
        <w:jc w:val="both"/>
        <w:rPr>
          <w:rFonts w:ascii="Arial Narrow" w:hAnsi="Arial Narrow"/>
          <w:snapToGrid w:val="0"/>
        </w:rPr>
      </w:pPr>
    </w:p>
    <w:p w:rsidR="00A60316" w:rsidRDefault="00A60316" w:rsidP="001B6A31">
      <w:pPr>
        <w:tabs>
          <w:tab w:val="left" w:pos="-720"/>
          <w:tab w:val="left" w:pos="567"/>
        </w:tabs>
        <w:suppressAutoHyphens/>
        <w:jc w:val="both"/>
        <w:rPr>
          <w:rFonts w:ascii="Arial Narrow" w:hAnsi="Arial Narrow"/>
          <w:snapToGrid w:val="0"/>
        </w:rPr>
      </w:pPr>
    </w:p>
    <w:p w:rsidR="00A60316" w:rsidRDefault="00A60316">
      <w:pPr>
        <w:rPr>
          <w:rFonts w:ascii="Arial Narrow" w:hAnsi="Arial Narrow"/>
          <w:snapToGrid w:val="0"/>
        </w:rPr>
      </w:pPr>
      <w:r>
        <w:rPr>
          <w:rFonts w:ascii="Arial Narrow" w:hAnsi="Arial Narrow"/>
          <w:snapToGrid w:val="0"/>
        </w:rPr>
        <w:br w:type="page"/>
      </w:r>
    </w:p>
    <w:p w:rsidR="0022327E" w:rsidRDefault="00D45D64" w:rsidP="00D45D64">
      <w:pPr>
        <w:ind w:firstLine="567"/>
        <w:jc w:val="center"/>
        <w:rPr>
          <w:rFonts w:ascii="Arial Narrow" w:hAnsi="Arial Narrow"/>
          <w:b/>
          <w:sz w:val="22"/>
          <w:u w:val="single"/>
        </w:rPr>
      </w:pPr>
      <w:r w:rsidRPr="00B676AD">
        <w:rPr>
          <w:rFonts w:ascii="Arial Narrow" w:hAnsi="Arial Narrow"/>
          <w:b/>
          <w:sz w:val="22"/>
          <w:u w:val="single"/>
        </w:rPr>
        <w:lastRenderedPageBreak/>
        <w:t xml:space="preserve">EXPRESSION OF INTEREST </w:t>
      </w:r>
    </w:p>
    <w:p w:rsidR="00D45D64" w:rsidRDefault="0022327E" w:rsidP="00A60316">
      <w:pPr>
        <w:ind w:firstLine="567"/>
        <w:jc w:val="center"/>
        <w:rPr>
          <w:rFonts w:ascii="Arial Narrow" w:hAnsi="Arial Narrow"/>
          <w:b/>
          <w:sz w:val="22"/>
          <w:u w:val="single"/>
          <w:lang w:eastAsia="ja-JP"/>
        </w:rPr>
      </w:pPr>
      <w:r>
        <w:rPr>
          <w:rFonts w:ascii="Arial Narrow" w:hAnsi="Arial Narrow"/>
          <w:b/>
          <w:sz w:val="22"/>
          <w:u w:val="single"/>
        </w:rPr>
        <w:t>ICC</w:t>
      </w:r>
      <w:r w:rsidR="00FD73F7">
        <w:rPr>
          <w:rFonts w:ascii="Arial Narrow" w:hAnsi="Arial Narrow"/>
          <w:b/>
          <w:sz w:val="22"/>
          <w:u w:val="single"/>
        </w:rPr>
        <w:t xml:space="preserve"> EOI </w:t>
      </w:r>
      <w:r w:rsidR="003B4972">
        <w:rPr>
          <w:rFonts w:ascii="Arial Narrow" w:hAnsi="Arial Narrow"/>
          <w:b/>
          <w:sz w:val="22"/>
          <w:u w:val="single"/>
        </w:rPr>
        <w:t>12</w:t>
      </w:r>
      <w:r w:rsidR="00FD73F7">
        <w:rPr>
          <w:rFonts w:ascii="Arial Narrow" w:hAnsi="Arial Narrow"/>
          <w:b/>
          <w:sz w:val="22"/>
          <w:u w:val="single"/>
        </w:rPr>
        <w:t>9317</w:t>
      </w:r>
    </w:p>
    <w:p w:rsidR="0022327E" w:rsidRDefault="0022327E" w:rsidP="00D45D64">
      <w:pPr>
        <w:ind w:firstLine="567"/>
        <w:jc w:val="center"/>
        <w:rPr>
          <w:rFonts w:ascii="Arial Narrow" w:hAnsi="Arial Narrow"/>
          <w:b/>
          <w:sz w:val="22"/>
          <w:u w:val="single"/>
        </w:rPr>
      </w:pPr>
    </w:p>
    <w:p w:rsidR="00FD73F7" w:rsidRPr="00B676AD" w:rsidRDefault="00FD73F7" w:rsidP="00D45D64">
      <w:pPr>
        <w:ind w:firstLine="567"/>
        <w:jc w:val="center"/>
        <w:rPr>
          <w:rFonts w:ascii="Arial Narrow" w:hAnsi="Arial Narrow"/>
          <w:b/>
          <w:sz w:val="22"/>
          <w:u w:val="single"/>
        </w:rPr>
      </w:pPr>
    </w:p>
    <w:p w:rsidR="00C912C7" w:rsidRPr="000A28B4" w:rsidRDefault="00C912C7" w:rsidP="00C912C7">
      <w:pPr>
        <w:pStyle w:val="Title"/>
        <w:tabs>
          <w:tab w:val="clear" w:pos="426"/>
          <w:tab w:val="left" w:pos="142"/>
        </w:tabs>
        <w:ind w:left="0" w:firstLine="0"/>
        <w:jc w:val="left"/>
        <w:rPr>
          <w:rFonts w:ascii="Arial Narrow" w:hAnsi="Arial Narrow"/>
          <w:szCs w:val="24"/>
          <w:lang w:eastAsia="ja-JP"/>
        </w:rPr>
      </w:pPr>
      <w:r w:rsidRPr="000A28B4">
        <w:rPr>
          <w:rFonts w:ascii="Arial Narrow" w:hAnsi="Arial Narrow"/>
          <w:szCs w:val="24"/>
        </w:rPr>
        <w:t xml:space="preserve">Subject:  </w:t>
      </w:r>
      <w:r w:rsidR="00FD73F7">
        <w:rPr>
          <w:rFonts w:ascii="Arial Narrow" w:hAnsi="Arial Narrow"/>
          <w:szCs w:val="24"/>
        </w:rPr>
        <w:t>Media activities throughout Africa</w:t>
      </w:r>
      <w:r>
        <w:rPr>
          <w:rFonts w:ascii="Arial Narrow" w:hAnsi="Arial Narrow" w:hint="eastAsia"/>
          <w:szCs w:val="24"/>
          <w:lang w:eastAsia="ja-JP"/>
        </w:rPr>
        <w:t xml:space="preserve"> </w:t>
      </w:r>
    </w:p>
    <w:p w:rsidR="00D45D64" w:rsidRDefault="00D45D64" w:rsidP="00D45D64">
      <w:pPr>
        <w:ind w:firstLine="567"/>
        <w:jc w:val="center"/>
        <w:rPr>
          <w:rFonts w:ascii="Arial Narrow" w:hAnsi="Arial Narrow"/>
          <w:sz w:val="22"/>
        </w:rPr>
      </w:pPr>
    </w:p>
    <w:p w:rsidR="0059553C" w:rsidRPr="000A28B4" w:rsidRDefault="0059553C" w:rsidP="00D45D64">
      <w:pPr>
        <w:ind w:firstLine="567"/>
        <w:jc w:val="center"/>
        <w:rPr>
          <w:rFonts w:ascii="Arial Narrow" w:hAnsi="Arial Narrow"/>
          <w:sz w:val="22"/>
        </w:rPr>
      </w:pPr>
    </w:p>
    <w:p w:rsidR="00D45D64" w:rsidRPr="00036DDB" w:rsidRDefault="00D45D64" w:rsidP="00D45D64">
      <w:pPr>
        <w:numPr>
          <w:ilvl w:val="0"/>
          <w:numId w:val="5"/>
        </w:numPr>
        <w:tabs>
          <w:tab w:val="clear" w:pos="1443"/>
          <w:tab w:val="num" w:pos="567"/>
        </w:tabs>
        <w:ind w:left="567" w:hanging="567"/>
        <w:jc w:val="both"/>
        <w:rPr>
          <w:rFonts w:ascii="Arial Narrow" w:hAnsi="Arial Narrow"/>
          <w:b/>
          <w:sz w:val="22"/>
        </w:rPr>
      </w:pPr>
      <w:r w:rsidRPr="00036DDB">
        <w:rPr>
          <w:rFonts w:ascii="Arial Narrow" w:hAnsi="Arial Narrow"/>
          <w:b/>
          <w:sz w:val="22"/>
        </w:rPr>
        <w:t>Company information:</w:t>
      </w:r>
    </w:p>
    <w:p w:rsidR="00D45D64" w:rsidRPr="000A28B4" w:rsidRDefault="00D45D64" w:rsidP="00D45D64">
      <w:pPr>
        <w:jc w:val="both"/>
        <w:rPr>
          <w:rFonts w:ascii="Arial Narrow" w:hAnsi="Arial Narrow"/>
          <w:sz w:val="22"/>
        </w:rPr>
      </w:pPr>
    </w:p>
    <w:p w:rsidR="00D45D64" w:rsidRPr="000A28B4" w:rsidRDefault="00D45D64" w:rsidP="00D45D64">
      <w:pPr>
        <w:numPr>
          <w:ilvl w:val="0"/>
          <w:numId w:val="6"/>
        </w:numPr>
        <w:tabs>
          <w:tab w:val="num" w:pos="567"/>
          <w:tab w:val="left" w:pos="1134"/>
        </w:tabs>
        <w:spacing w:line="360" w:lineRule="auto"/>
        <w:ind w:left="567" w:firstLine="0"/>
        <w:jc w:val="both"/>
        <w:rPr>
          <w:rFonts w:ascii="Arial Narrow" w:hAnsi="Arial Narrow"/>
          <w:sz w:val="22"/>
        </w:rPr>
      </w:pPr>
      <w:r w:rsidRPr="000A28B4">
        <w:rPr>
          <w:rFonts w:ascii="Arial Narrow" w:hAnsi="Arial Narrow"/>
          <w:sz w:val="22"/>
        </w:rPr>
        <w:t>Company’s name: _________________________________________________________________</w:t>
      </w:r>
    </w:p>
    <w:p w:rsidR="00D45D64" w:rsidRDefault="00D45D64" w:rsidP="00D45D64">
      <w:pPr>
        <w:tabs>
          <w:tab w:val="left" w:pos="1134"/>
        </w:tabs>
        <w:spacing w:line="360" w:lineRule="auto"/>
        <w:ind w:left="567"/>
        <w:jc w:val="both"/>
        <w:rPr>
          <w:rFonts w:ascii="Arial Narrow" w:hAnsi="Arial Narrow"/>
          <w:sz w:val="22"/>
        </w:rPr>
      </w:pPr>
    </w:p>
    <w:p w:rsidR="00FD73F7" w:rsidRPr="000A28B4" w:rsidRDefault="00FD73F7" w:rsidP="00D45D64">
      <w:pPr>
        <w:tabs>
          <w:tab w:val="left" w:pos="1134"/>
        </w:tabs>
        <w:spacing w:line="360" w:lineRule="auto"/>
        <w:ind w:left="567"/>
        <w:jc w:val="both"/>
        <w:rPr>
          <w:rFonts w:ascii="Arial Narrow" w:hAnsi="Arial Narrow"/>
          <w:sz w:val="22"/>
        </w:rPr>
      </w:pPr>
    </w:p>
    <w:p w:rsidR="00D45D64" w:rsidRPr="000A28B4" w:rsidRDefault="00D45D64" w:rsidP="00D45D64">
      <w:pPr>
        <w:numPr>
          <w:ilvl w:val="0"/>
          <w:numId w:val="6"/>
        </w:numPr>
        <w:tabs>
          <w:tab w:val="num" w:pos="567"/>
          <w:tab w:val="left" w:pos="1134"/>
        </w:tabs>
        <w:spacing w:line="360" w:lineRule="auto"/>
        <w:ind w:left="567" w:firstLine="0"/>
        <w:jc w:val="both"/>
        <w:rPr>
          <w:rFonts w:ascii="Arial Narrow" w:hAnsi="Arial Narrow"/>
          <w:sz w:val="22"/>
        </w:rPr>
      </w:pPr>
      <w:r w:rsidRPr="000A28B4">
        <w:rPr>
          <w:rFonts w:ascii="Arial Narrow" w:hAnsi="Arial Narrow"/>
          <w:sz w:val="22"/>
        </w:rPr>
        <w:t>Address (address responding to this EOI): ______________________________________________</w:t>
      </w:r>
    </w:p>
    <w:p w:rsidR="00D45D64" w:rsidRPr="000A28B4" w:rsidRDefault="00D45D64" w:rsidP="00D45D64">
      <w:pPr>
        <w:tabs>
          <w:tab w:val="left" w:pos="1134"/>
        </w:tabs>
        <w:spacing w:line="360" w:lineRule="auto"/>
        <w:ind w:left="567"/>
        <w:jc w:val="both"/>
        <w:rPr>
          <w:rFonts w:ascii="Arial Narrow" w:hAnsi="Arial Narrow"/>
          <w:sz w:val="22"/>
        </w:rPr>
      </w:pPr>
    </w:p>
    <w:p w:rsidR="00D45D64" w:rsidRPr="000A28B4" w:rsidRDefault="00D45D64" w:rsidP="00D45D64">
      <w:pPr>
        <w:tabs>
          <w:tab w:val="left" w:pos="1134"/>
        </w:tabs>
        <w:spacing w:line="360" w:lineRule="auto"/>
        <w:ind w:left="567"/>
        <w:jc w:val="both"/>
        <w:rPr>
          <w:rFonts w:ascii="Arial Narrow" w:hAnsi="Arial Narrow"/>
          <w:sz w:val="22"/>
        </w:rPr>
      </w:pPr>
      <w:r w:rsidRPr="000A28B4">
        <w:rPr>
          <w:rFonts w:ascii="Arial Narrow" w:hAnsi="Arial Narrow"/>
          <w:sz w:val="22"/>
        </w:rPr>
        <w:tab/>
        <w:t>________________________________________________________________________________</w:t>
      </w:r>
    </w:p>
    <w:p w:rsidR="00D45D64" w:rsidRDefault="00D45D64" w:rsidP="00D45D64">
      <w:pPr>
        <w:tabs>
          <w:tab w:val="left" w:pos="1134"/>
        </w:tabs>
        <w:spacing w:line="360" w:lineRule="auto"/>
        <w:ind w:left="567"/>
        <w:jc w:val="both"/>
        <w:rPr>
          <w:rFonts w:ascii="Arial Narrow" w:hAnsi="Arial Narrow"/>
          <w:sz w:val="22"/>
        </w:rPr>
      </w:pPr>
    </w:p>
    <w:p w:rsidR="00FD73F7" w:rsidRPr="000A28B4" w:rsidRDefault="00FD73F7" w:rsidP="00D45D64">
      <w:pPr>
        <w:tabs>
          <w:tab w:val="left" w:pos="1134"/>
        </w:tabs>
        <w:spacing w:line="360" w:lineRule="auto"/>
        <w:ind w:left="567"/>
        <w:jc w:val="both"/>
        <w:rPr>
          <w:rFonts w:ascii="Arial Narrow" w:hAnsi="Arial Narrow"/>
          <w:sz w:val="22"/>
        </w:rPr>
      </w:pPr>
    </w:p>
    <w:p w:rsidR="00D45D64" w:rsidRPr="000A28B4" w:rsidRDefault="00D45D64" w:rsidP="00D45D64">
      <w:pPr>
        <w:numPr>
          <w:ilvl w:val="0"/>
          <w:numId w:val="6"/>
        </w:numPr>
        <w:tabs>
          <w:tab w:val="num" w:pos="567"/>
          <w:tab w:val="left" w:pos="1134"/>
        </w:tabs>
        <w:spacing w:line="360" w:lineRule="auto"/>
        <w:ind w:left="567" w:firstLine="0"/>
        <w:jc w:val="both"/>
        <w:rPr>
          <w:rFonts w:ascii="Arial Narrow" w:hAnsi="Arial Narrow"/>
          <w:sz w:val="22"/>
        </w:rPr>
      </w:pPr>
      <w:r w:rsidRPr="000A28B4">
        <w:rPr>
          <w:rFonts w:ascii="Arial Narrow" w:hAnsi="Arial Narrow"/>
          <w:sz w:val="22"/>
        </w:rPr>
        <w:t>Telephone:</w:t>
      </w:r>
      <w:r w:rsidRPr="000A28B4">
        <w:rPr>
          <w:rFonts w:ascii="Arial Narrow" w:hAnsi="Arial Narrow"/>
          <w:sz w:val="22"/>
        </w:rPr>
        <w:tab/>
        <w:t>______________________________________________________________________</w:t>
      </w:r>
    </w:p>
    <w:p w:rsidR="00D45D64" w:rsidRDefault="00D45D64" w:rsidP="00D45D64">
      <w:pPr>
        <w:tabs>
          <w:tab w:val="left" w:pos="1134"/>
        </w:tabs>
        <w:spacing w:line="360" w:lineRule="auto"/>
        <w:ind w:left="567"/>
        <w:jc w:val="both"/>
        <w:rPr>
          <w:rFonts w:ascii="Arial Narrow" w:hAnsi="Arial Narrow"/>
          <w:sz w:val="22"/>
        </w:rPr>
      </w:pPr>
    </w:p>
    <w:p w:rsidR="00FD73F7" w:rsidRPr="000A28B4" w:rsidRDefault="00FD73F7" w:rsidP="00D45D64">
      <w:pPr>
        <w:tabs>
          <w:tab w:val="left" w:pos="1134"/>
        </w:tabs>
        <w:spacing w:line="360" w:lineRule="auto"/>
        <w:ind w:left="567"/>
        <w:jc w:val="both"/>
        <w:rPr>
          <w:rFonts w:ascii="Arial Narrow" w:hAnsi="Arial Narrow"/>
          <w:sz w:val="22"/>
        </w:rPr>
      </w:pPr>
    </w:p>
    <w:p w:rsidR="00D45D64" w:rsidRPr="000A28B4" w:rsidRDefault="004054C6" w:rsidP="004054C6">
      <w:pPr>
        <w:numPr>
          <w:ilvl w:val="0"/>
          <w:numId w:val="6"/>
        </w:numPr>
        <w:tabs>
          <w:tab w:val="num" w:pos="567"/>
          <w:tab w:val="left" w:pos="1134"/>
        </w:tabs>
        <w:spacing w:line="360" w:lineRule="auto"/>
        <w:ind w:left="567" w:firstLine="0"/>
        <w:rPr>
          <w:rFonts w:ascii="Arial Narrow" w:hAnsi="Arial Narrow"/>
          <w:sz w:val="22"/>
        </w:rPr>
      </w:pPr>
      <w:r w:rsidRPr="000A28B4">
        <w:rPr>
          <w:rFonts w:ascii="Arial Narrow" w:hAnsi="Arial Narrow"/>
          <w:sz w:val="22"/>
        </w:rPr>
        <w:t>Company contact</w:t>
      </w:r>
      <w:r>
        <w:rPr>
          <w:rFonts w:ascii="Arial Narrow" w:hAnsi="Arial Narrow"/>
          <w:sz w:val="22"/>
        </w:rPr>
        <w:t xml:space="preserve"> person’s name</w:t>
      </w:r>
      <w:r w:rsidR="00D45D64" w:rsidRPr="000A28B4">
        <w:rPr>
          <w:rFonts w:ascii="Arial Narrow" w:hAnsi="Arial Narrow"/>
          <w:sz w:val="22"/>
        </w:rPr>
        <w:t>:</w:t>
      </w:r>
      <w:r>
        <w:rPr>
          <w:rFonts w:ascii="Arial Narrow" w:hAnsi="Arial Narrow"/>
          <w:sz w:val="22"/>
        </w:rPr>
        <w:t xml:space="preserve"> ___________</w:t>
      </w:r>
      <w:r w:rsidR="00D45D64" w:rsidRPr="000A28B4">
        <w:rPr>
          <w:rFonts w:ascii="Arial Narrow" w:hAnsi="Arial Narrow"/>
          <w:sz w:val="22"/>
        </w:rPr>
        <w:t>__________________________________________</w:t>
      </w:r>
    </w:p>
    <w:p w:rsidR="00D45D64" w:rsidRDefault="00D45D64" w:rsidP="00D45D64">
      <w:pPr>
        <w:tabs>
          <w:tab w:val="left" w:pos="1134"/>
        </w:tabs>
        <w:spacing w:line="360" w:lineRule="auto"/>
        <w:jc w:val="both"/>
        <w:rPr>
          <w:rFonts w:ascii="Arial Narrow" w:hAnsi="Arial Narrow"/>
          <w:sz w:val="22"/>
        </w:rPr>
      </w:pPr>
    </w:p>
    <w:p w:rsidR="00FD73F7" w:rsidRPr="000A28B4" w:rsidRDefault="00FD73F7" w:rsidP="00D45D64">
      <w:pPr>
        <w:tabs>
          <w:tab w:val="left" w:pos="1134"/>
        </w:tabs>
        <w:spacing w:line="360" w:lineRule="auto"/>
        <w:jc w:val="both"/>
        <w:rPr>
          <w:rFonts w:ascii="Arial Narrow" w:hAnsi="Arial Narrow"/>
          <w:sz w:val="22"/>
        </w:rPr>
      </w:pPr>
    </w:p>
    <w:p w:rsidR="00D45D64" w:rsidRPr="000A28B4" w:rsidRDefault="004054C6" w:rsidP="004054C6">
      <w:pPr>
        <w:numPr>
          <w:ilvl w:val="0"/>
          <w:numId w:val="6"/>
        </w:numPr>
        <w:tabs>
          <w:tab w:val="num" w:pos="567"/>
          <w:tab w:val="left" w:pos="1134"/>
        </w:tabs>
        <w:spacing w:line="360" w:lineRule="auto"/>
        <w:ind w:left="567" w:firstLine="0"/>
        <w:rPr>
          <w:rFonts w:ascii="Arial Narrow" w:hAnsi="Arial Narrow"/>
          <w:sz w:val="22"/>
        </w:rPr>
      </w:pPr>
      <w:r w:rsidRPr="000A28B4">
        <w:rPr>
          <w:rFonts w:ascii="Arial Narrow" w:hAnsi="Arial Narrow"/>
          <w:sz w:val="22"/>
        </w:rPr>
        <w:t>E-mai</w:t>
      </w:r>
      <w:r>
        <w:rPr>
          <w:rFonts w:ascii="Arial Narrow" w:hAnsi="Arial Narrow"/>
          <w:sz w:val="22"/>
        </w:rPr>
        <w:t>l address</w:t>
      </w:r>
      <w:r w:rsidRPr="000A28B4">
        <w:rPr>
          <w:rFonts w:ascii="Arial Narrow" w:hAnsi="Arial Narrow"/>
          <w:sz w:val="22"/>
        </w:rPr>
        <w:t xml:space="preserve"> </w:t>
      </w:r>
      <w:r>
        <w:rPr>
          <w:rFonts w:ascii="Arial Narrow" w:hAnsi="Arial Narrow"/>
          <w:sz w:val="22"/>
        </w:rPr>
        <w:t>of the</w:t>
      </w:r>
      <w:r w:rsidR="00D45D64" w:rsidRPr="000A28B4">
        <w:rPr>
          <w:rFonts w:ascii="Arial Narrow" w:hAnsi="Arial Narrow"/>
          <w:sz w:val="22"/>
        </w:rPr>
        <w:t xml:space="preserve"> contact</w:t>
      </w:r>
      <w:r w:rsidR="0022327E">
        <w:rPr>
          <w:rFonts w:ascii="Arial Narrow" w:hAnsi="Arial Narrow"/>
          <w:sz w:val="22"/>
        </w:rPr>
        <w:t xml:space="preserve"> </w:t>
      </w:r>
      <w:r w:rsidR="00D5466A">
        <w:rPr>
          <w:rFonts w:ascii="Arial Narrow" w:hAnsi="Arial Narrow"/>
          <w:sz w:val="22"/>
        </w:rPr>
        <w:t>person</w:t>
      </w:r>
      <w:r w:rsidR="0022327E">
        <w:rPr>
          <w:rFonts w:ascii="Arial Narrow" w:hAnsi="Arial Narrow"/>
          <w:sz w:val="22"/>
        </w:rPr>
        <w:t xml:space="preserve">: </w:t>
      </w:r>
      <w:r w:rsidR="00D45D64" w:rsidRPr="000A28B4">
        <w:rPr>
          <w:rFonts w:ascii="Arial Narrow" w:hAnsi="Arial Narrow"/>
          <w:sz w:val="22"/>
        </w:rPr>
        <w:t>__________________________________________________</w:t>
      </w:r>
    </w:p>
    <w:p w:rsidR="00D45D64" w:rsidRDefault="00D45D64" w:rsidP="00D45D64">
      <w:pPr>
        <w:tabs>
          <w:tab w:val="left" w:pos="1134"/>
        </w:tabs>
        <w:spacing w:line="360" w:lineRule="auto"/>
        <w:ind w:left="567"/>
        <w:jc w:val="both"/>
        <w:rPr>
          <w:rFonts w:ascii="Arial Narrow" w:hAnsi="Arial Narrow"/>
          <w:sz w:val="22"/>
        </w:rPr>
      </w:pPr>
    </w:p>
    <w:p w:rsidR="00FD73F7" w:rsidRPr="000A28B4" w:rsidRDefault="00FD73F7" w:rsidP="00D45D64">
      <w:pPr>
        <w:tabs>
          <w:tab w:val="left" w:pos="1134"/>
        </w:tabs>
        <w:spacing w:line="360" w:lineRule="auto"/>
        <w:ind w:left="567"/>
        <w:jc w:val="both"/>
        <w:rPr>
          <w:rFonts w:ascii="Arial Narrow" w:hAnsi="Arial Narrow"/>
          <w:sz w:val="22"/>
        </w:rPr>
      </w:pPr>
    </w:p>
    <w:p w:rsidR="00D45D64" w:rsidRPr="000A28B4" w:rsidRDefault="002869A2" w:rsidP="00D45D64">
      <w:pPr>
        <w:tabs>
          <w:tab w:val="num" w:pos="567"/>
        </w:tabs>
        <w:ind w:left="567"/>
        <w:jc w:val="both"/>
        <w:rPr>
          <w:rFonts w:ascii="Arial Narrow" w:hAnsi="Arial Narrow"/>
          <w:sz w:val="22"/>
        </w:rPr>
      </w:pPr>
      <w:r>
        <w:rPr>
          <w:rFonts w:ascii="Arial Narrow" w:hAnsi="Arial Narrow" w:hint="eastAsia"/>
          <w:sz w:val="22"/>
          <w:lang w:eastAsia="ja-JP"/>
        </w:rPr>
        <w:t>f</w:t>
      </w:r>
      <w:r w:rsidR="00D45D64" w:rsidRPr="000A28B4">
        <w:rPr>
          <w:rFonts w:ascii="Arial Narrow" w:hAnsi="Arial Narrow"/>
          <w:sz w:val="22"/>
        </w:rPr>
        <w:t>)         UNGM Vendor Registration No.: ______________________________________________________</w:t>
      </w:r>
    </w:p>
    <w:p w:rsidR="00D45D64" w:rsidRPr="000A28B4" w:rsidRDefault="00D45D64" w:rsidP="00D45D64">
      <w:pPr>
        <w:tabs>
          <w:tab w:val="num" w:pos="567"/>
        </w:tabs>
        <w:ind w:left="567" w:hanging="567"/>
        <w:jc w:val="both"/>
        <w:rPr>
          <w:rFonts w:ascii="Arial Narrow" w:hAnsi="Arial Narrow"/>
          <w:sz w:val="22"/>
        </w:rPr>
      </w:pPr>
    </w:p>
    <w:p w:rsidR="00D45D64" w:rsidRDefault="00D45D64" w:rsidP="00D45D64">
      <w:pPr>
        <w:tabs>
          <w:tab w:val="num" w:pos="567"/>
        </w:tabs>
        <w:ind w:left="567" w:hanging="567"/>
        <w:jc w:val="both"/>
        <w:rPr>
          <w:rFonts w:ascii="Arial Narrow" w:hAnsi="Arial Narrow"/>
          <w:sz w:val="22"/>
        </w:rPr>
      </w:pPr>
    </w:p>
    <w:p w:rsidR="00D45D64" w:rsidRDefault="00D45D64" w:rsidP="00D45D64">
      <w:pPr>
        <w:tabs>
          <w:tab w:val="left" w:pos="1134"/>
        </w:tabs>
        <w:spacing w:line="360" w:lineRule="auto"/>
        <w:jc w:val="both"/>
        <w:rPr>
          <w:rFonts w:ascii="Arial Narrow" w:hAnsi="Arial Narrow"/>
          <w:sz w:val="22"/>
        </w:rPr>
      </w:pPr>
    </w:p>
    <w:p w:rsidR="003F53B9" w:rsidRDefault="003F53B9" w:rsidP="002A44E6">
      <w:pPr>
        <w:pStyle w:val="ListParagraph"/>
        <w:ind w:left="567"/>
        <w:jc w:val="both"/>
        <w:rPr>
          <w:rFonts w:ascii="Arial Narrow" w:hAnsi="Arial Narrow"/>
          <w:lang w:val="en-GB"/>
        </w:rPr>
      </w:pPr>
    </w:p>
    <w:p w:rsidR="003F53B9" w:rsidRDefault="003F53B9" w:rsidP="002A44E6">
      <w:pPr>
        <w:pStyle w:val="ListParagraph"/>
        <w:ind w:left="567"/>
        <w:jc w:val="both"/>
        <w:rPr>
          <w:rFonts w:ascii="Arial Narrow" w:hAnsi="Arial Narrow"/>
          <w:lang w:val="en-GB"/>
        </w:rPr>
      </w:pPr>
    </w:p>
    <w:p w:rsidR="003F53B9" w:rsidRDefault="003F53B9" w:rsidP="002A44E6">
      <w:pPr>
        <w:pStyle w:val="ListParagraph"/>
        <w:ind w:left="567"/>
        <w:jc w:val="both"/>
        <w:rPr>
          <w:rFonts w:ascii="Arial Narrow" w:hAnsi="Arial Narrow"/>
          <w:lang w:val="en-GB"/>
        </w:rPr>
      </w:pPr>
    </w:p>
    <w:p w:rsidR="003F53B9" w:rsidRPr="0020544E" w:rsidRDefault="003F53B9" w:rsidP="003F53B9">
      <w:pPr>
        <w:pStyle w:val="ListParagraph"/>
        <w:ind w:left="567"/>
        <w:jc w:val="center"/>
        <w:rPr>
          <w:rFonts w:ascii="Arial Narrow" w:hAnsi="Arial Narrow"/>
          <w:lang w:val="en-GB"/>
        </w:rPr>
      </w:pPr>
      <w:r>
        <w:rPr>
          <w:rFonts w:ascii="Arial Narrow" w:hAnsi="Arial Narrow"/>
          <w:lang w:val="en-GB"/>
        </w:rPr>
        <w:t>(END of ICC EOI 129</w:t>
      </w:r>
      <w:r w:rsidR="00FD73F7">
        <w:rPr>
          <w:rFonts w:ascii="Arial Narrow" w:hAnsi="Arial Narrow"/>
          <w:lang w:val="en-GB"/>
        </w:rPr>
        <w:t>317</w:t>
      </w:r>
      <w:r>
        <w:rPr>
          <w:rFonts w:ascii="Arial Narrow" w:hAnsi="Arial Narrow"/>
          <w:lang w:val="en-GB"/>
        </w:rPr>
        <w:t>)</w:t>
      </w:r>
    </w:p>
    <w:sectPr w:rsidR="003F53B9" w:rsidRPr="0020544E" w:rsidSect="004C5A7D">
      <w:footerReference w:type="even" r:id="rId10"/>
      <w:footerReference w:type="default" r:id="rId11"/>
      <w:type w:val="continuous"/>
      <w:pgSz w:w="11907" w:h="16840" w:code="9"/>
      <w:pgMar w:top="1701" w:right="1134" w:bottom="993" w:left="1134" w:header="1276"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316" w:rsidRDefault="00A60316">
      <w:r>
        <w:separator/>
      </w:r>
    </w:p>
  </w:endnote>
  <w:endnote w:type="continuationSeparator" w:id="0">
    <w:p w:rsidR="00A60316" w:rsidRDefault="00A6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16" w:rsidRDefault="00A60316" w:rsidP="005173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60316" w:rsidRDefault="00A60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16" w:rsidRDefault="00A60316" w:rsidP="005173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73F7">
      <w:rPr>
        <w:rStyle w:val="PageNumber"/>
        <w:noProof/>
      </w:rPr>
      <w:t>3</w:t>
    </w:r>
    <w:r>
      <w:rPr>
        <w:rStyle w:val="PageNumber"/>
      </w:rPr>
      <w:fldChar w:fldCharType="end"/>
    </w:r>
  </w:p>
  <w:p w:rsidR="00A60316" w:rsidRDefault="00A60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316" w:rsidRDefault="00A60316">
      <w:r>
        <w:separator/>
      </w:r>
    </w:p>
  </w:footnote>
  <w:footnote w:type="continuationSeparator" w:id="0">
    <w:p w:rsidR="00A60316" w:rsidRDefault="00A60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9DC896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2F472DE"/>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3806CF9"/>
    <w:multiLevelType w:val="hybridMultilevel"/>
    <w:tmpl w:val="58147D00"/>
    <w:lvl w:ilvl="0" w:tplc="708C3088">
      <w:start w:val="5"/>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4146C8"/>
    <w:multiLevelType w:val="hybridMultilevel"/>
    <w:tmpl w:val="A68A8688"/>
    <w:lvl w:ilvl="0" w:tplc="E65AB75E">
      <w:start w:val="1"/>
      <w:numFmt w:val="bullet"/>
      <w:pStyle w:val="Bullet"/>
      <w:lvlText w:val=""/>
      <w:lvlJc w:val="left"/>
      <w:pPr>
        <w:tabs>
          <w:tab w:val="num" w:pos="720"/>
        </w:tabs>
        <w:ind w:left="720" w:hanging="360"/>
      </w:pPr>
      <w:rPr>
        <w:rFonts w:ascii="Symbol" w:hAnsi="Symbol" w:hint="default"/>
      </w:rPr>
    </w:lvl>
    <w:lvl w:ilvl="1" w:tplc="D6F61A76">
      <w:numFmt w:val="bullet"/>
      <w:lvlText w:val="·"/>
      <w:lvlJc w:val="left"/>
      <w:pPr>
        <w:ind w:left="1440" w:hanging="360"/>
      </w:pPr>
      <w:rPr>
        <w:rFonts w:ascii="Arial Narrow" w:eastAsia="MS Mincho" w:hAnsi="Arial Narrow"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9668B"/>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146F2D73"/>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55D4F63"/>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93E0488"/>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21420A98"/>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307246F7"/>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348C09C9"/>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36517275"/>
    <w:multiLevelType w:val="hybridMultilevel"/>
    <w:tmpl w:val="330EEBAC"/>
    <w:lvl w:ilvl="0" w:tplc="BF628DD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38875A42"/>
    <w:multiLevelType w:val="singleLevel"/>
    <w:tmpl w:val="D42C4A58"/>
    <w:lvl w:ilvl="0">
      <w:start w:val="1"/>
      <w:numFmt w:val="decimal"/>
      <w:lvlText w:val="%1."/>
      <w:lvlJc w:val="left"/>
      <w:pPr>
        <w:tabs>
          <w:tab w:val="num" w:pos="1443"/>
        </w:tabs>
        <w:ind w:left="1443" w:hanging="876"/>
      </w:pPr>
      <w:rPr>
        <w:rFonts w:hint="default"/>
      </w:rPr>
    </w:lvl>
  </w:abstractNum>
  <w:abstractNum w:abstractNumId="13" w15:restartNumberingAfterBreak="0">
    <w:nsid w:val="3C135821"/>
    <w:multiLevelType w:val="hybridMultilevel"/>
    <w:tmpl w:val="D0EA42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0E6227"/>
    <w:multiLevelType w:val="hybridMultilevel"/>
    <w:tmpl w:val="AE6AC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503D94"/>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48E1321A"/>
    <w:multiLevelType w:val="multilevel"/>
    <w:tmpl w:val="4BA0C7C2"/>
    <w:lvl w:ilvl="0">
      <w:start w:val="1"/>
      <w:numFmt w:val="decimal"/>
      <w:lvlText w:val="%1"/>
      <w:lvlJc w:val="left"/>
      <w:pPr>
        <w:tabs>
          <w:tab w:val="num" w:pos="612"/>
        </w:tabs>
        <w:ind w:left="612" w:hanging="432"/>
      </w:pPr>
    </w:lvl>
    <w:lvl w:ilvl="1">
      <w:start w:val="1"/>
      <w:numFmt w:val="decimal"/>
      <w:lvlText w:val="%1.%2"/>
      <w:lvlJc w:val="left"/>
      <w:pPr>
        <w:tabs>
          <w:tab w:val="num" w:pos="1569"/>
        </w:tabs>
        <w:ind w:left="1569" w:hanging="576"/>
      </w:pPr>
    </w:lvl>
    <w:lvl w:ilvl="2">
      <w:start w:val="1"/>
      <w:numFmt w:val="decimal"/>
      <w:lvlText w:val="%1.%2.%3"/>
      <w:lvlJc w:val="left"/>
      <w:pPr>
        <w:tabs>
          <w:tab w:val="num" w:pos="900"/>
        </w:tabs>
        <w:ind w:left="900" w:hanging="720"/>
      </w:pPr>
    </w:lvl>
    <w:lvl w:ilvl="3">
      <w:start w:val="1"/>
      <w:numFmt w:val="decimal"/>
      <w:lvlText w:val="%1.%2.%3.%4"/>
      <w:lvlJc w:val="left"/>
      <w:pPr>
        <w:tabs>
          <w:tab w:val="num" w:pos="2124"/>
        </w:tabs>
        <w:ind w:left="2124" w:hanging="864"/>
      </w:pPr>
    </w:lvl>
    <w:lvl w:ilvl="4">
      <w:start w:val="1"/>
      <w:numFmt w:val="decimal"/>
      <w:lvlText w:val="%1.%2.%3.%4.%5"/>
      <w:lvlJc w:val="left"/>
      <w:pPr>
        <w:tabs>
          <w:tab w:val="num" w:pos="1188"/>
        </w:tabs>
        <w:ind w:left="1188" w:hanging="1008"/>
      </w:pPr>
    </w:lvl>
    <w:lvl w:ilvl="5">
      <w:start w:val="1"/>
      <w:numFmt w:val="decimal"/>
      <w:lvlText w:val="%1.%2.%3.%4.%5.%6"/>
      <w:lvlJc w:val="left"/>
      <w:pPr>
        <w:tabs>
          <w:tab w:val="num" w:pos="1332"/>
        </w:tabs>
        <w:ind w:left="1332" w:hanging="1152"/>
      </w:pPr>
    </w:lvl>
    <w:lvl w:ilvl="6">
      <w:start w:val="1"/>
      <w:numFmt w:val="decimal"/>
      <w:lvlText w:val="%1.%2.%3.%4.%5.%6.%7"/>
      <w:lvlJc w:val="left"/>
      <w:pPr>
        <w:tabs>
          <w:tab w:val="num" w:pos="1476"/>
        </w:tabs>
        <w:ind w:left="1476" w:hanging="1296"/>
      </w:pPr>
    </w:lvl>
    <w:lvl w:ilvl="7">
      <w:start w:val="1"/>
      <w:numFmt w:val="decimal"/>
      <w:lvlText w:val="%1.%2.%3.%4.%5.%6.%7.%8"/>
      <w:lvlJc w:val="left"/>
      <w:pPr>
        <w:tabs>
          <w:tab w:val="num" w:pos="1620"/>
        </w:tabs>
        <w:ind w:left="1620" w:hanging="1440"/>
      </w:pPr>
    </w:lvl>
    <w:lvl w:ilvl="8">
      <w:start w:val="1"/>
      <w:numFmt w:val="decimal"/>
      <w:lvlText w:val="%1.%2.%3.%4.%5.%6.%7.%8.%9"/>
      <w:lvlJc w:val="left"/>
      <w:pPr>
        <w:tabs>
          <w:tab w:val="num" w:pos="1764"/>
        </w:tabs>
        <w:ind w:left="1764" w:hanging="1584"/>
      </w:pPr>
    </w:lvl>
  </w:abstractNum>
  <w:abstractNum w:abstractNumId="17" w15:restartNumberingAfterBreak="0">
    <w:nsid w:val="4BFE1C8C"/>
    <w:multiLevelType w:val="hybridMultilevel"/>
    <w:tmpl w:val="38A231D4"/>
    <w:lvl w:ilvl="0" w:tplc="0018091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4C145A62"/>
    <w:multiLevelType w:val="singleLevel"/>
    <w:tmpl w:val="5DF644B4"/>
    <w:lvl w:ilvl="0">
      <w:start w:val="1"/>
      <w:numFmt w:val="lowerLetter"/>
      <w:lvlText w:val="%1)"/>
      <w:lvlJc w:val="left"/>
      <w:pPr>
        <w:tabs>
          <w:tab w:val="num" w:pos="1800"/>
        </w:tabs>
        <w:ind w:left="1800" w:hanging="360"/>
      </w:pPr>
      <w:rPr>
        <w:rFonts w:hint="default"/>
      </w:rPr>
    </w:lvl>
  </w:abstractNum>
  <w:abstractNum w:abstractNumId="19" w15:restartNumberingAfterBreak="0">
    <w:nsid w:val="609F7AB4"/>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62261350"/>
    <w:multiLevelType w:val="hybridMultilevel"/>
    <w:tmpl w:val="11C40B28"/>
    <w:lvl w:ilvl="0" w:tplc="42B0B854">
      <w:start w:val="1"/>
      <w:numFmt w:val="decimal"/>
      <w:lvlText w:val="%1."/>
      <w:lvlJc w:val="left"/>
      <w:pPr>
        <w:ind w:left="927" w:hanging="360"/>
      </w:pPr>
      <w:rPr>
        <w:rFonts w:ascii="Arial Narrow" w:hAnsi="Arial Narrow"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63697FA4"/>
    <w:multiLevelType w:val="hybridMultilevel"/>
    <w:tmpl w:val="201AE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3A668F"/>
    <w:multiLevelType w:val="hybridMultilevel"/>
    <w:tmpl w:val="46047590"/>
    <w:lvl w:ilvl="0" w:tplc="20F6C920">
      <w:start w:val="5"/>
      <w:numFmt w:val="bullet"/>
      <w:lvlText w:val="-"/>
      <w:lvlJc w:val="left"/>
      <w:pPr>
        <w:ind w:left="720" w:hanging="360"/>
      </w:pPr>
      <w:rPr>
        <w:rFonts w:ascii="Palatino Linotype" w:eastAsia="Times New Roman" w:hAnsi="Palatino Linotyp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3671EF"/>
    <w:multiLevelType w:val="hybridMultilevel"/>
    <w:tmpl w:val="443287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21"/>
  </w:num>
  <w:num w:numId="3">
    <w:abstractNumId w:val="3"/>
  </w:num>
  <w:num w:numId="4">
    <w:abstractNumId w:val="0"/>
  </w:num>
  <w:num w:numId="5">
    <w:abstractNumId w:val="12"/>
  </w:num>
  <w:num w:numId="6">
    <w:abstractNumId w:val="18"/>
  </w:num>
  <w:num w:numId="7">
    <w:abstractNumId w:val="2"/>
  </w:num>
  <w:num w:numId="8">
    <w:abstractNumId w:val="16"/>
    <w:lvlOverride w:ilvl="0">
      <w:startOverride w:val="5"/>
    </w:lvlOverride>
  </w:num>
  <w:num w:numId="9">
    <w:abstractNumId w:val="22"/>
  </w:num>
  <w:num w:numId="10">
    <w:abstractNumId w:val="14"/>
  </w:num>
  <w:num w:numId="11">
    <w:abstractNumId w:val="13"/>
  </w:num>
  <w:num w:numId="12">
    <w:abstractNumId w:val="11"/>
  </w:num>
  <w:num w:numId="13">
    <w:abstractNumId w:val="17"/>
  </w:num>
  <w:num w:numId="14">
    <w:abstractNumId w:val="19"/>
  </w:num>
  <w:num w:numId="15">
    <w:abstractNumId w:val="6"/>
  </w:num>
  <w:num w:numId="16">
    <w:abstractNumId w:val="20"/>
  </w:num>
  <w:num w:numId="17">
    <w:abstractNumId w:val="7"/>
  </w:num>
  <w:num w:numId="18">
    <w:abstractNumId w:val="1"/>
  </w:num>
  <w:num w:numId="19">
    <w:abstractNumId w:val="4"/>
  </w:num>
  <w:num w:numId="20">
    <w:abstractNumId w:val="9"/>
  </w:num>
  <w:num w:numId="21">
    <w:abstractNumId w:val="10"/>
  </w:num>
  <w:num w:numId="22">
    <w:abstractNumId w:val="8"/>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10"/>
    <w:rsid w:val="0000757D"/>
    <w:rsid w:val="000141B0"/>
    <w:rsid w:val="00023793"/>
    <w:rsid w:val="00023F00"/>
    <w:rsid w:val="0003637D"/>
    <w:rsid w:val="00036DDB"/>
    <w:rsid w:val="00037C9B"/>
    <w:rsid w:val="00045751"/>
    <w:rsid w:val="00045967"/>
    <w:rsid w:val="00067354"/>
    <w:rsid w:val="00070FCA"/>
    <w:rsid w:val="00075419"/>
    <w:rsid w:val="00080576"/>
    <w:rsid w:val="00083B88"/>
    <w:rsid w:val="000939C7"/>
    <w:rsid w:val="00097F9B"/>
    <w:rsid w:val="000A7180"/>
    <w:rsid w:val="000C6B81"/>
    <w:rsid w:val="000C7529"/>
    <w:rsid w:val="000D6CF5"/>
    <w:rsid w:val="000E6B3E"/>
    <w:rsid w:val="000F3066"/>
    <w:rsid w:val="0010387B"/>
    <w:rsid w:val="00105C9D"/>
    <w:rsid w:val="001106F9"/>
    <w:rsid w:val="00131A09"/>
    <w:rsid w:val="00135C75"/>
    <w:rsid w:val="00140B3C"/>
    <w:rsid w:val="00151957"/>
    <w:rsid w:val="0015261A"/>
    <w:rsid w:val="001661D6"/>
    <w:rsid w:val="00173475"/>
    <w:rsid w:val="00173988"/>
    <w:rsid w:val="00183110"/>
    <w:rsid w:val="00186740"/>
    <w:rsid w:val="001A2D15"/>
    <w:rsid w:val="001A49E0"/>
    <w:rsid w:val="001B29FA"/>
    <w:rsid w:val="001B6A31"/>
    <w:rsid w:val="001C55D1"/>
    <w:rsid w:val="001C7F4E"/>
    <w:rsid w:val="001D03B4"/>
    <w:rsid w:val="001D3FF8"/>
    <w:rsid w:val="001D4253"/>
    <w:rsid w:val="001E03D2"/>
    <w:rsid w:val="0020544E"/>
    <w:rsid w:val="0022327E"/>
    <w:rsid w:val="002321E2"/>
    <w:rsid w:val="00232844"/>
    <w:rsid w:val="002353F3"/>
    <w:rsid w:val="00236426"/>
    <w:rsid w:val="00254B28"/>
    <w:rsid w:val="0026130B"/>
    <w:rsid w:val="002717EF"/>
    <w:rsid w:val="002854A1"/>
    <w:rsid w:val="002869A2"/>
    <w:rsid w:val="002A2E3B"/>
    <w:rsid w:val="002A44E6"/>
    <w:rsid w:val="002D4366"/>
    <w:rsid w:val="002D52C6"/>
    <w:rsid w:val="002F6CF7"/>
    <w:rsid w:val="00302732"/>
    <w:rsid w:val="00310E26"/>
    <w:rsid w:val="003133C7"/>
    <w:rsid w:val="00323914"/>
    <w:rsid w:val="003307E9"/>
    <w:rsid w:val="0035797A"/>
    <w:rsid w:val="00361194"/>
    <w:rsid w:val="00367CF3"/>
    <w:rsid w:val="003700F4"/>
    <w:rsid w:val="00370425"/>
    <w:rsid w:val="00373177"/>
    <w:rsid w:val="00377E81"/>
    <w:rsid w:val="00382A60"/>
    <w:rsid w:val="0038340D"/>
    <w:rsid w:val="00385C5C"/>
    <w:rsid w:val="00393E2D"/>
    <w:rsid w:val="003A286C"/>
    <w:rsid w:val="003A529B"/>
    <w:rsid w:val="003B4972"/>
    <w:rsid w:val="003C62D6"/>
    <w:rsid w:val="003D362A"/>
    <w:rsid w:val="003E696C"/>
    <w:rsid w:val="003F1F6E"/>
    <w:rsid w:val="003F53B9"/>
    <w:rsid w:val="004054C6"/>
    <w:rsid w:val="00406DE6"/>
    <w:rsid w:val="004109A0"/>
    <w:rsid w:val="00421C3D"/>
    <w:rsid w:val="004233EE"/>
    <w:rsid w:val="00437162"/>
    <w:rsid w:val="00444496"/>
    <w:rsid w:val="00453AF2"/>
    <w:rsid w:val="00462F4A"/>
    <w:rsid w:val="00466132"/>
    <w:rsid w:val="004676D6"/>
    <w:rsid w:val="00475F63"/>
    <w:rsid w:val="00476BFD"/>
    <w:rsid w:val="004821D2"/>
    <w:rsid w:val="004A04A1"/>
    <w:rsid w:val="004A3465"/>
    <w:rsid w:val="004A3673"/>
    <w:rsid w:val="004A4DC7"/>
    <w:rsid w:val="004B24FC"/>
    <w:rsid w:val="004C5A7D"/>
    <w:rsid w:val="004C7CB3"/>
    <w:rsid w:val="00502F60"/>
    <w:rsid w:val="00504B34"/>
    <w:rsid w:val="00512397"/>
    <w:rsid w:val="00513691"/>
    <w:rsid w:val="00515370"/>
    <w:rsid w:val="005173BB"/>
    <w:rsid w:val="00520D08"/>
    <w:rsid w:val="00533DB3"/>
    <w:rsid w:val="0054058E"/>
    <w:rsid w:val="00562FF7"/>
    <w:rsid w:val="00571FEA"/>
    <w:rsid w:val="005722E9"/>
    <w:rsid w:val="0059553C"/>
    <w:rsid w:val="0059661C"/>
    <w:rsid w:val="005A32B2"/>
    <w:rsid w:val="005B049B"/>
    <w:rsid w:val="005B1823"/>
    <w:rsid w:val="005B2E88"/>
    <w:rsid w:val="005B6511"/>
    <w:rsid w:val="005B7D1D"/>
    <w:rsid w:val="005D1239"/>
    <w:rsid w:val="005D3F9A"/>
    <w:rsid w:val="005D641C"/>
    <w:rsid w:val="005E046F"/>
    <w:rsid w:val="005E5DD7"/>
    <w:rsid w:val="005E67EB"/>
    <w:rsid w:val="005F7F21"/>
    <w:rsid w:val="006041D6"/>
    <w:rsid w:val="00606B05"/>
    <w:rsid w:val="00616044"/>
    <w:rsid w:val="006175F4"/>
    <w:rsid w:val="00636FE4"/>
    <w:rsid w:val="00641B0B"/>
    <w:rsid w:val="00645D08"/>
    <w:rsid w:val="00647689"/>
    <w:rsid w:val="00685C9E"/>
    <w:rsid w:val="006913E0"/>
    <w:rsid w:val="00692A53"/>
    <w:rsid w:val="006C4D2B"/>
    <w:rsid w:val="006D3376"/>
    <w:rsid w:val="006D4F0A"/>
    <w:rsid w:val="006E5CBA"/>
    <w:rsid w:val="007028EC"/>
    <w:rsid w:val="00710892"/>
    <w:rsid w:val="0071290C"/>
    <w:rsid w:val="007130E6"/>
    <w:rsid w:val="00725C0B"/>
    <w:rsid w:val="00726C10"/>
    <w:rsid w:val="00733B34"/>
    <w:rsid w:val="00735AB4"/>
    <w:rsid w:val="00750FBB"/>
    <w:rsid w:val="00752E95"/>
    <w:rsid w:val="0076214C"/>
    <w:rsid w:val="00762D95"/>
    <w:rsid w:val="00771023"/>
    <w:rsid w:val="00775BE0"/>
    <w:rsid w:val="007777AF"/>
    <w:rsid w:val="00781AB0"/>
    <w:rsid w:val="00792468"/>
    <w:rsid w:val="007B38A3"/>
    <w:rsid w:val="007B6C2D"/>
    <w:rsid w:val="007D6C9C"/>
    <w:rsid w:val="007E4D5F"/>
    <w:rsid w:val="007E5E5E"/>
    <w:rsid w:val="007F3810"/>
    <w:rsid w:val="00803C48"/>
    <w:rsid w:val="00810040"/>
    <w:rsid w:val="008164FF"/>
    <w:rsid w:val="00831335"/>
    <w:rsid w:val="00835633"/>
    <w:rsid w:val="00854CF2"/>
    <w:rsid w:val="00860CE6"/>
    <w:rsid w:val="00882E65"/>
    <w:rsid w:val="00897D95"/>
    <w:rsid w:val="008A2442"/>
    <w:rsid w:val="008B02E3"/>
    <w:rsid w:val="008C1B45"/>
    <w:rsid w:val="008C751B"/>
    <w:rsid w:val="008E3704"/>
    <w:rsid w:val="00906524"/>
    <w:rsid w:val="0094284B"/>
    <w:rsid w:val="00953696"/>
    <w:rsid w:val="00961EAB"/>
    <w:rsid w:val="0097497F"/>
    <w:rsid w:val="009943F1"/>
    <w:rsid w:val="009A6C39"/>
    <w:rsid w:val="009B7150"/>
    <w:rsid w:val="009C7613"/>
    <w:rsid w:val="009D023B"/>
    <w:rsid w:val="009D5A14"/>
    <w:rsid w:val="009D6B2D"/>
    <w:rsid w:val="009E0998"/>
    <w:rsid w:val="009E4CB4"/>
    <w:rsid w:val="009E6653"/>
    <w:rsid w:val="009F56C9"/>
    <w:rsid w:val="00A04EDD"/>
    <w:rsid w:val="00A275C5"/>
    <w:rsid w:val="00A347C3"/>
    <w:rsid w:val="00A36E13"/>
    <w:rsid w:val="00A5772C"/>
    <w:rsid w:val="00A60316"/>
    <w:rsid w:val="00A62F6B"/>
    <w:rsid w:val="00A7360D"/>
    <w:rsid w:val="00AA76DD"/>
    <w:rsid w:val="00AB29FD"/>
    <w:rsid w:val="00AB4B3D"/>
    <w:rsid w:val="00AD11FD"/>
    <w:rsid w:val="00AE0C3C"/>
    <w:rsid w:val="00B02F8A"/>
    <w:rsid w:val="00B040FD"/>
    <w:rsid w:val="00B06133"/>
    <w:rsid w:val="00B14A8C"/>
    <w:rsid w:val="00B15C37"/>
    <w:rsid w:val="00B15D0E"/>
    <w:rsid w:val="00B16351"/>
    <w:rsid w:val="00B16C86"/>
    <w:rsid w:val="00B20533"/>
    <w:rsid w:val="00B34A60"/>
    <w:rsid w:val="00B37298"/>
    <w:rsid w:val="00B4395E"/>
    <w:rsid w:val="00B44794"/>
    <w:rsid w:val="00B505DE"/>
    <w:rsid w:val="00B53092"/>
    <w:rsid w:val="00B55E77"/>
    <w:rsid w:val="00B64B5C"/>
    <w:rsid w:val="00B65025"/>
    <w:rsid w:val="00B909F9"/>
    <w:rsid w:val="00BB2BFA"/>
    <w:rsid w:val="00BD3219"/>
    <w:rsid w:val="00BE2EFA"/>
    <w:rsid w:val="00BF0E3F"/>
    <w:rsid w:val="00C002E1"/>
    <w:rsid w:val="00C0435C"/>
    <w:rsid w:val="00C10BA8"/>
    <w:rsid w:val="00C11813"/>
    <w:rsid w:val="00C17A0F"/>
    <w:rsid w:val="00C2433C"/>
    <w:rsid w:val="00C26CB0"/>
    <w:rsid w:val="00C43867"/>
    <w:rsid w:val="00C43E73"/>
    <w:rsid w:val="00C502BB"/>
    <w:rsid w:val="00C540ED"/>
    <w:rsid w:val="00C6649F"/>
    <w:rsid w:val="00C753C5"/>
    <w:rsid w:val="00C759FD"/>
    <w:rsid w:val="00C912C7"/>
    <w:rsid w:val="00C95B4E"/>
    <w:rsid w:val="00CA6BEF"/>
    <w:rsid w:val="00CC7D94"/>
    <w:rsid w:val="00CD0471"/>
    <w:rsid w:val="00CF5CE7"/>
    <w:rsid w:val="00CF7637"/>
    <w:rsid w:val="00D17561"/>
    <w:rsid w:val="00D244A3"/>
    <w:rsid w:val="00D34BAE"/>
    <w:rsid w:val="00D37773"/>
    <w:rsid w:val="00D41B44"/>
    <w:rsid w:val="00D45967"/>
    <w:rsid w:val="00D45D64"/>
    <w:rsid w:val="00D5466A"/>
    <w:rsid w:val="00D63A7F"/>
    <w:rsid w:val="00D7310D"/>
    <w:rsid w:val="00D82D72"/>
    <w:rsid w:val="00D9533C"/>
    <w:rsid w:val="00D95F9F"/>
    <w:rsid w:val="00DA13ED"/>
    <w:rsid w:val="00DA60E8"/>
    <w:rsid w:val="00DB48E0"/>
    <w:rsid w:val="00DD0FF2"/>
    <w:rsid w:val="00DD27D2"/>
    <w:rsid w:val="00E0207B"/>
    <w:rsid w:val="00E06268"/>
    <w:rsid w:val="00E46267"/>
    <w:rsid w:val="00E46A95"/>
    <w:rsid w:val="00E55229"/>
    <w:rsid w:val="00E56B9F"/>
    <w:rsid w:val="00E66651"/>
    <w:rsid w:val="00E9212F"/>
    <w:rsid w:val="00EC2F6A"/>
    <w:rsid w:val="00EC6136"/>
    <w:rsid w:val="00ED6E76"/>
    <w:rsid w:val="00ED7C58"/>
    <w:rsid w:val="00EF038E"/>
    <w:rsid w:val="00EF5BB4"/>
    <w:rsid w:val="00F03E2F"/>
    <w:rsid w:val="00F1079D"/>
    <w:rsid w:val="00F14922"/>
    <w:rsid w:val="00F22AB7"/>
    <w:rsid w:val="00F24AE4"/>
    <w:rsid w:val="00F47BAC"/>
    <w:rsid w:val="00F5368E"/>
    <w:rsid w:val="00F80E30"/>
    <w:rsid w:val="00F83B5B"/>
    <w:rsid w:val="00F956AC"/>
    <w:rsid w:val="00F956F8"/>
    <w:rsid w:val="00F97071"/>
    <w:rsid w:val="00FA2645"/>
    <w:rsid w:val="00FB2360"/>
    <w:rsid w:val="00FB41BA"/>
    <w:rsid w:val="00FB4E4D"/>
    <w:rsid w:val="00FC203C"/>
    <w:rsid w:val="00FD7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AE9CE"/>
  <w15:docId w15:val="{D022FD2D-D039-4DDA-BBFA-0E9FC42D9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link w:val="Heading1Char"/>
    <w:qFormat/>
    <w:rsid w:val="00105C9D"/>
    <w:pPr>
      <w:keepNext/>
      <w:spacing w:before="240" w:after="60"/>
      <w:outlineLvl w:val="0"/>
    </w:pPr>
    <w:rPr>
      <w:rFonts w:ascii="Cambria" w:eastAsia="MS Gothic" w:hAnsi="Cambria"/>
      <w:b/>
      <w:bCs/>
      <w:kern w:val="32"/>
      <w:sz w:val="32"/>
      <w:szCs w:val="32"/>
    </w:rPr>
  </w:style>
  <w:style w:type="paragraph" w:styleId="Heading2">
    <w:name w:val="heading 2"/>
    <w:basedOn w:val="Normal"/>
    <w:next w:val="Normal"/>
    <w:link w:val="Heading2Char"/>
    <w:qFormat/>
    <w:rsid w:val="003133C7"/>
    <w:pPr>
      <w:keepNext/>
      <w:keepLines/>
      <w:spacing w:before="200" w:line="276" w:lineRule="auto"/>
      <w:outlineLvl w:val="1"/>
    </w:pPr>
    <w:rPr>
      <w:rFonts w:ascii="Cambria" w:hAnsi="Cambria"/>
      <w:b/>
      <w:bCs/>
      <w:color w:val="4F81BD"/>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sz w:val="20"/>
    </w:rPr>
  </w:style>
  <w:style w:type="paragraph" w:styleId="BodyTextIndent">
    <w:name w:val="Body Text Indent"/>
    <w:basedOn w:val="Normal"/>
    <w:pPr>
      <w:tabs>
        <w:tab w:val="left" w:pos="1985"/>
      </w:tabs>
      <w:spacing w:line="240" w:lineRule="exact"/>
      <w:ind w:left="851"/>
    </w:pPr>
    <w:rPr>
      <w:sz w:val="18"/>
    </w:rPr>
  </w:style>
  <w:style w:type="paragraph" w:styleId="BalloonText">
    <w:name w:val="Balloon Text"/>
    <w:basedOn w:val="Normal"/>
    <w:semiHidden/>
    <w:rsid w:val="008164FF"/>
    <w:rPr>
      <w:rFonts w:ascii="Tahoma" w:hAnsi="Tahoma" w:cs="Tahoma"/>
      <w:sz w:val="16"/>
      <w:szCs w:val="16"/>
    </w:rPr>
  </w:style>
  <w:style w:type="table" w:styleId="TableGrid">
    <w:name w:val="Table Grid"/>
    <w:basedOn w:val="TableNormal"/>
    <w:rsid w:val="00B372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B2E88"/>
    <w:rPr>
      <w:color w:val="0000FF"/>
      <w:u w:val="single"/>
    </w:rPr>
  </w:style>
  <w:style w:type="paragraph" w:styleId="Footer">
    <w:name w:val="footer"/>
    <w:basedOn w:val="Normal"/>
    <w:rsid w:val="005173BB"/>
    <w:pPr>
      <w:tabs>
        <w:tab w:val="center" w:pos="4153"/>
        <w:tab w:val="right" w:pos="8306"/>
      </w:tabs>
    </w:pPr>
  </w:style>
  <w:style w:type="character" w:styleId="PageNumber">
    <w:name w:val="page number"/>
    <w:basedOn w:val="DefaultParagraphFont"/>
    <w:rsid w:val="005173BB"/>
  </w:style>
  <w:style w:type="paragraph" w:customStyle="1" w:styleId="msolistparagraph0">
    <w:name w:val="msolistparagraph"/>
    <w:basedOn w:val="Normal"/>
    <w:rsid w:val="00616044"/>
    <w:pPr>
      <w:ind w:left="720"/>
    </w:pPr>
    <w:rPr>
      <w:rFonts w:eastAsia="SimSun"/>
      <w:szCs w:val="24"/>
      <w:lang w:eastAsia="zh-CN"/>
    </w:rPr>
  </w:style>
  <w:style w:type="character" w:customStyle="1" w:styleId="Heading2Char">
    <w:name w:val="Heading 2 Char"/>
    <w:link w:val="Heading2"/>
    <w:rsid w:val="003133C7"/>
    <w:rPr>
      <w:rFonts w:ascii="Cambria" w:hAnsi="Cambria"/>
      <w:b/>
      <w:bCs/>
      <w:color w:val="4F81BD"/>
      <w:sz w:val="26"/>
      <w:szCs w:val="26"/>
      <w:lang w:val="en-GB" w:eastAsia="en-GB" w:bidi="ar-SA"/>
    </w:rPr>
  </w:style>
  <w:style w:type="character" w:customStyle="1" w:styleId="main-title2">
    <w:name w:val="main-title2"/>
    <w:rsid w:val="00D17561"/>
    <w:rPr>
      <w:b w:val="0"/>
      <w:bCs w:val="0"/>
    </w:rPr>
  </w:style>
  <w:style w:type="character" w:customStyle="1" w:styleId="Heading1Char">
    <w:name w:val="Heading 1 Char"/>
    <w:link w:val="Heading1"/>
    <w:rsid w:val="00105C9D"/>
    <w:rPr>
      <w:rFonts w:ascii="Cambria" w:eastAsia="MS Gothic" w:hAnsi="Cambria" w:cs="Times New Roman"/>
      <w:b/>
      <w:bCs/>
      <w:kern w:val="32"/>
      <w:sz w:val="32"/>
      <w:szCs w:val="32"/>
      <w:lang w:val="en-US" w:eastAsia="en-US"/>
    </w:rPr>
  </w:style>
  <w:style w:type="character" w:customStyle="1" w:styleId="regsym">
    <w:name w:val="regsym"/>
    <w:rsid w:val="00E9212F"/>
  </w:style>
  <w:style w:type="character" w:styleId="FollowedHyperlink">
    <w:name w:val="FollowedHyperlink"/>
    <w:rsid w:val="00E9212F"/>
    <w:rPr>
      <w:color w:val="800080"/>
      <w:u w:val="single"/>
    </w:rPr>
  </w:style>
  <w:style w:type="paragraph" w:customStyle="1" w:styleId="Bullet">
    <w:name w:val="Bullet"/>
    <w:basedOn w:val="BodyText"/>
    <w:link w:val="BulletChar"/>
    <w:rsid w:val="001B6A31"/>
    <w:pPr>
      <w:numPr>
        <w:numId w:val="3"/>
      </w:numPr>
      <w:spacing w:line="240" w:lineRule="atLeast"/>
    </w:pPr>
    <w:rPr>
      <w:rFonts w:ascii="Book Antiqua" w:eastAsia="Times New Roman" w:hAnsi="Book Antiqua"/>
      <w:sz w:val="22"/>
      <w:szCs w:val="22"/>
    </w:rPr>
  </w:style>
  <w:style w:type="character" w:customStyle="1" w:styleId="BulletChar">
    <w:name w:val="Bullet Char"/>
    <w:link w:val="Bullet"/>
    <w:rsid w:val="001B6A31"/>
    <w:rPr>
      <w:rFonts w:ascii="Book Antiqua" w:eastAsia="Times New Roman" w:hAnsi="Book Antiqua"/>
      <w:sz w:val="22"/>
      <w:szCs w:val="22"/>
      <w:lang w:val="en-US" w:eastAsia="en-US"/>
    </w:rPr>
  </w:style>
  <w:style w:type="paragraph" w:styleId="ListParagraph">
    <w:name w:val="List Paragraph"/>
    <w:basedOn w:val="Normal"/>
    <w:uiPriority w:val="34"/>
    <w:qFormat/>
    <w:rsid w:val="001B6A31"/>
    <w:pPr>
      <w:ind w:left="720"/>
    </w:pPr>
    <w:rPr>
      <w:rFonts w:ascii="Calibri" w:eastAsia="Calibri" w:hAnsi="Calibri"/>
      <w:sz w:val="22"/>
      <w:szCs w:val="22"/>
      <w:lang w:val="nl-NL" w:eastAsia="nl-NL"/>
    </w:rPr>
  </w:style>
  <w:style w:type="character" w:customStyle="1" w:styleId="HeaderChar">
    <w:name w:val="Header Char"/>
    <w:link w:val="Header"/>
    <w:rsid w:val="001B6A31"/>
    <w:rPr>
      <w:lang w:eastAsia="en-US"/>
    </w:rPr>
  </w:style>
  <w:style w:type="paragraph" w:styleId="BodyText">
    <w:name w:val="Body Text"/>
    <w:basedOn w:val="Normal"/>
    <w:link w:val="BodyTextChar"/>
    <w:rsid w:val="001B6A31"/>
    <w:pPr>
      <w:spacing w:after="120"/>
    </w:pPr>
  </w:style>
  <w:style w:type="character" w:customStyle="1" w:styleId="BodyTextChar">
    <w:name w:val="Body Text Char"/>
    <w:link w:val="BodyText"/>
    <w:rsid w:val="001B6A31"/>
    <w:rPr>
      <w:sz w:val="24"/>
      <w:lang w:val="en-US" w:eastAsia="en-US"/>
    </w:rPr>
  </w:style>
  <w:style w:type="paragraph" w:styleId="Title">
    <w:name w:val="Title"/>
    <w:basedOn w:val="Normal"/>
    <w:link w:val="TitleChar"/>
    <w:qFormat/>
    <w:rsid w:val="001C55D1"/>
    <w:pPr>
      <w:tabs>
        <w:tab w:val="left" w:pos="-720"/>
        <w:tab w:val="left" w:pos="0"/>
        <w:tab w:val="left" w:pos="426"/>
        <w:tab w:val="left" w:pos="1494"/>
        <w:tab w:val="left" w:pos="1793"/>
        <w:tab w:val="left" w:pos="2190"/>
        <w:tab w:val="left" w:pos="2886"/>
        <w:tab w:val="left" w:pos="3456"/>
        <w:tab w:val="left" w:pos="4283"/>
        <w:tab w:val="left" w:pos="5080"/>
        <w:tab w:val="left" w:pos="5760"/>
      </w:tabs>
      <w:suppressAutoHyphens/>
      <w:ind w:left="426" w:hanging="426"/>
      <w:jc w:val="center"/>
    </w:pPr>
    <w:rPr>
      <w:rFonts w:ascii="CG Times (W1)" w:hAnsi="CG Times (W1)"/>
      <w:b/>
      <w:spacing w:val="-2"/>
      <w:u w:val="single"/>
    </w:rPr>
  </w:style>
  <w:style w:type="character" w:customStyle="1" w:styleId="TitleChar">
    <w:name w:val="Title Char"/>
    <w:link w:val="Title"/>
    <w:rsid w:val="001C55D1"/>
    <w:rPr>
      <w:rFonts w:ascii="CG Times (W1)" w:hAnsi="CG Times (W1)"/>
      <w:b/>
      <w:spacing w:val="-2"/>
      <w:sz w:val="24"/>
      <w:u w:val="single"/>
      <w:lang w:val="en-US" w:eastAsia="en-US"/>
    </w:rPr>
  </w:style>
  <w:style w:type="paragraph" w:styleId="Quote">
    <w:name w:val="Quote"/>
    <w:basedOn w:val="Normal"/>
    <w:next w:val="Normal"/>
    <w:link w:val="QuoteChar"/>
    <w:uiPriority w:val="29"/>
    <w:qFormat/>
    <w:rsid w:val="00A60316"/>
    <w:pPr>
      <w:spacing w:before="200" w:after="200" w:line="276" w:lineRule="auto"/>
    </w:pPr>
    <w:rPr>
      <w:rFonts w:ascii="Calibri" w:eastAsia="Times New Roman" w:hAnsi="Calibri"/>
      <w:i/>
      <w:iCs/>
      <w:sz w:val="22"/>
      <w:lang w:val="x-none" w:eastAsia="x-none"/>
    </w:rPr>
  </w:style>
  <w:style w:type="character" w:customStyle="1" w:styleId="QuoteChar">
    <w:name w:val="Quote Char"/>
    <w:basedOn w:val="DefaultParagraphFont"/>
    <w:link w:val="Quote"/>
    <w:uiPriority w:val="29"/>
    <w:rsid w:val="00A60316"/>
    <w:rPr>
      <w:rFonts w:ascii="Calibri" w:eastAsia="Times New Roman" w:hAnsi="Calibri"/>
      <w:i/>
      <w:iCs/>
      <w:sz w:val="22"/>
      <w:lang w:val="x-none" w:eastAsia="x-none"/>
    </w:rPr>
  </w:style>
  <w:style w:type="paragraph" w:customStyle="1" w:styleId="gmail-m734468671013581101msolistparagraph">
    <w:name w:val="gmail-m_734468671013581101msolistparagraph"/>
    <w:basedOn w:val="Normal"/>
    <w:rsid w:val="00A60316"/>
    <w:pPr>
      <w:spacing w:before="100" w:beforeAutospacing="1" w:after="100" w:afterAutospacing="1"/>
    </w:pPr>
    <w:rPr>
      <w:rFonts w:eastAsiaTheme="minorHAnsi"/>
      <w:szCs w:val="24"/>
      <w:lang w:eastAsia="en-GB"/>
    </w:rPr>
  </w:style>
  <w:style w:type="paragraph" w:customStyle="1" w:styleId="Default">
    <w:name w:val="Default"/>
    <w:rsid w:val="004C5A7D"/>
    <w:pPr>
      <w:autoSpaceDE w:val="0"/>
      <w:autoSpaceDN w:val="0"/>
      <w:adjustRightInd w:val="0"/>
    </w:pPr>
    <w:rPr>
      <w:rFonts w:ascii="Palatino Linotype" w:eastAsiaTheme="minorHAnsi" w:hAnsi="Palatino Linotype" w:cs="Palatino Linotype"/>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7309">
      <w:bodyDiv w:val="1"/>
      <w:marLeft w:val="0"/>
      <w:marRight w:val="0"/>
      <w:marTop w:val="0"/>
      <w:marBottom w:val="0"/>
      <w:divBdr>
        <w:top w:val="none" w:sz="0" w:space="0" w:color="auto"/>
        <w:left w:val="none" w:sz="0" w:space="0" w:color="auto"/>
        <w:bottom w:val="none" w:sz="0" w:space="0" w:color="auto"/>
        <w:right w:val="none" w:sz="0" w:space="0" w:color="auto"/>
      </w:divBdr>
    </w:div>
    <w:div w:id="304091432">
      <w:bodyDiv w:val="1"/>
      <w:marLeft w:val="0"/>
      <w:marRight w:val="0"/>
      <w:marTop w:val="0"/>
      <w:marBottom w:val="0"/>
      <w:divBdr>
        <w:top w:val="none" w:sz="0" w:space="0" w:color="auto"/>
        <w:left w:val="none" w:sz="0" w:space="0" w:color="auto"/>
        <w:bottom w:val="none" w:sz="0" w:space="0" w:color="auto"/>
        <w:right w:val="none" w:sz="0" w:space="0" w:color="auto"/>
      </w:divBdr>
    </w:div>
    <w:div w:id="400717515">
      <w:bodyDiv w:val="1"/>
      <w:marLeft w:val="0"/>
      <w:marRight w:val="0"/>
      <w:marTop w:val="0"/>
      <w:marBottom w:val="0"/>
      <w:divBdr>
        <w:top w:val="none" w:sz="0" w:space="0" w:color="auto"/>
        <w:left w:val="none" w:sz="0" w:space="0" w:color="auto"/>
        <w:bottom w:val="none" w:sz="0" w:space="0" w:color="auto"/>
        <w:right w:val="none" w:sz="0" w:space="0" w:color="auto"/>
      </w:divBdr>
    </w:div>
    <w:div w:id="498078670">
      <w:bodyDiv w:val="1"/>
      <w:marLeft w:val="0"/>
      <w:marRight w:val="0"/>
      <w:marTop w:val="0"/>
      <w:marBottom w:val="0"/>
      <w:divBdr>
        <w:top w:val="none" w:sz="0" w:space="0" w:color="auto"/>
        <w:left w:val="none" w:sz="0" w:space="0" w:color="auto"/>
        <w:bottom w:val="none" w:sz="0" w:space="0" w:color="auto"/>
        <w:right w:val="none" w:sz="0" w:space="0" w:color="auto"/>
      </w:divBdr>
    </w:div>
    <w:div w:id="862673422">
      <w:bodyDiv w:val="1"/>
      <w:marLeft w:val="0"/>
      <w:marRight w:val="0"/>
      <w:marTop w:val="0"/>
      <w:marBottom w:val="0"/>
      <w:divBdr>
        <w:top w:val="none" w:sz="0" w:space="0" w:color="auto"/>
        <w:left w:val="none" w:sz="0" w:space="0" w:color="auto"/>
        <w:bottom w:val="none" w:sz="0" w:space="0" w:color="auto"/>
        <w:right w:val="none" w:sz="0" w:space="0" w:color="auto"/>
      </w:divBdr>
    </w:div>
    <w:div w:id="950238586">
      <w:bodyDiv w:val="1"/>
      <w:marLeft w:val="0"/>
      <w:marRight w:val="0"/>
      <w:marTop w:val="0"/>
      <w:marBottom w:val="0"/>
      <w:divBdr>
        <w:top w:val="none" w:sz="0" w:space="0" w:color="auto"/>
        <w:left w:val="none" w:sz="0" w:space="0" w:color="auto"/>
        <w:bottom w:val="none" w:sz="0" w:space="0" w:color="auto"/>
        <w:right w:val="none" w:sz="0" w:space="0" w:color="auto"/>
      </w:divBdr>
    </w:div>
    <w:div w:id="1053390714">
      <w:bodyDiv w:val="1"/>
      <w:marLeft w:val="0"/>
      <w:marRight w:val="0"/>
      <w:marTop w:val="0"/>
      <w:marBottom w:val="0"/>
      <w:divBdr>
        <w:top w:val="none" w:sz="0" w:space="0" w:color="auto"/>
        <w:left w:val="none" w:sz="0" w:space="0" w:color="auto"/>
        <w:bottom w:val="none" w:sz="0" w:space="0" w:color="auto"/>
        <w:right w:val="none" w:sz="0" w:space="0" w:color="auto"/>
      </w:divBdr>
    </w:div>
    <w:div w:id="1160388478">
      <w:bodyDiv w:val="1"/>
      <w:marLeft w:val="0"/>
      <w:marRight w:val="0"/>
      <w:marTop w:val="0"/>
      <w:marBottom w:val="0"/>
      <w:divBdr>
        <w:top w:val="none" w:sz="0" w:space="0" w:color="auto"/>
        <w:left w:val="none" w:sz="0" w:space="0" w:color="auto"/>
        <w:bottom w:val="none" w:sz="0" w:space="0" w:color="auto"/>
        <w:right w:val="none" w:sz="0" w:space="0" w:color="auto"/>
      </w:divBdr>
    </w:div>
    <w:div w:id="1184514460">
      <w:bodyDiv w:val="1"/>
      <w:marLeft w:val="0"/>
      <w:marRight w:val="0"/>
      <w:marTop w:val="0"/>
      <w:marBottom w:val="0"/>
      <w:divBdr>
        <w:top w:val="none" w:sz="0" w:space="0" w:color="auto"/>
        <w:left w:val="none" w:sz="0" w:space="0" w:color="auto"/>
        <w:bottom w:val="none" w:sz="0" w:space="0" w:color="auto"/>
        <w:right w:val="none" w:sz="0" w:space="0" w:color="auto"/>
      </w:divBdr>
    </w:div>
    <w:div w:id="1283877490">
      <w:bodyDiv w:val="1"/>
      <w:marLeft w:val="0"/>
      <w:marRight w:val="0"/>
      <w:marTop w:val="0"/>
      <w:marBottom w:val="0"/>
      <w:divBdr>
        <w:top w:val="none" w:sz="0" w:space="0" w:color="auto"/>
        <w:left w:val="none" w:sz="0" w:space="0" w:color="auto"/>
        <w:bottom w:val="none" w:sz="0" w:space="0" w:color="auto"/>
        <w:right w:val="none" w:sz="0" w:space="0" w:color="auto"/>
      </w:divBdr>
    </w:div>
    <w:div w:id="1422752272">
      <w:bodyDiv w:val="1"/>
      <w:marLeft w:val="0"/>
      <w:marRight w:val="0"/>
      <w:marTop w:val="0"/>
      <w:marBottom w:val="0"/>
      <w:divBdr>
        <w:top w:val="none" w:sz="0" w:space="0" w:color="auto"/>
        <w:left w:val="none" w:sz="0" w:space="0" w:color="auto"/>
        <w:bottom w:val="none" w:sz="0" w:space="0" w:color="auto"/>
        <w:right w:val="none" w:sz="0" w:space="0" w:color="auto"/>
      </w:divBdr>
    </w:div>
    <w:div w:id="1607469936">
      <w:bodyDiv w:val="1"/>
      <w:marLeft w:val="0"/>
      <w:marRight w:val="0"/>
      <w:marTop w:val="0"/>
      <w:marBottom w:val="0"/>
      <w:divBdr>
        <w:top w:val="none" w:sz="0" w:space="0" w:color="auto"/>
        <w:left w:val="none" w:sz="0" w:space="0" w:color="auto"/>
        <w:bottom w:val="none" w:sz="0" w:space="0" w:color="auto"/>
        <w:right w:val="none" w:sz="0" w:space="0" w:color="auto"/>
      </w:divBdr>
    </w:div>
    <w:div w:id="1631283930">
      <w:bodyDiv w:val="1"/>
      <w:marLeft w:val="0"/>
      <w:marRight w:val="0"/>
      <w:marTop w:val="0"/>
      <w:marBottom w:val="0"/>
      <w:divBdr>
        <w:top w:val="none" w:sz="0" w:space="0" w:color="auto"/>
        <w:left w:val="none" w:sz="0" w:space="0" w:color="auto"/>
        <w:bottom w:val="none" w:sz="0" w:space="0" w:color="auto"/>
        <w:right w:val="none" w:sz="0" w:space="0" w:color="auto"/>
      </w:divBdr>
    </w:div>
    <w:div w:id="1667854033">
      <w:bodyDiv w:val="1"/>
      <w:marLeft w:val="0"/>
      <w:marRight w:val="0"/>
      <w:marTop w:val="0"/>
      <w:marBottom w:val="0"/>
      <w:divBdr>
        <w:top w:val="none" w:sz="0" w:space="0" w:color="auto"/>
        <w:left w:val="none" w:sz="0" w:space="0" w:color="auto"/>
        <w:bottom w:val="none" w:sz="0" w:space="0" w:color="auto"/>
        <w:right w:val="none" w:sz="0" w:space="0" w:color="auto"/>
      </w:divBdr>
    </w:div>
    <w:div w:id="1785810697">
      <w:bodyDiv w:val="1"/>
      <w:marLeft w:val="0"/>
      <w:marRight w:val="0"/>
      <w:marTop w:val="0"/>
      <w:marBottom w:val="0"/>
      <w:divBdr>
        <w:top w:val="none" w:sz="0" w:space="0" w:color="auto"/>
        <w:left w:val="none" w:sz="0" w:space="0" w:color="auto"/>
        <w:bottom w:val="none" w:sz="0" w:space="0" w:color="auto"/>
        <w:right w:val="none" w:sz="0" w:space="0" w:color="auto"/>
      </w:divBdr>
    </w:div>
    <w:div w:id="2011256780">
      <w:bodyDiv w:val="1"/>
      <w:marLeft w:val="0"/>
      <w:marRight w:val="0"/>
      <w:marTop w:val="0"/>
      <w:marBottom w:val="0"/>
      <w:divBdr>
        <w:top w:val="none" w:sz="0" w:space="0" w:color="auto"/>
        <w:left w:val="none" w:sz="0" w:space="0" w:color="auto"/>
        <w:bottom w:val="none" w:sz="0" w:space="0" w:color="auto"/>
        <w:right w:val="none" w:sz="0" w:space="0" w:color="auto"/>
      </w:divBdr>
    </w:div>
    <w:div w:id="206347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2@icc-cpi.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rketdojo.com/icc-suppli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2206B-1E6B-4996-9A62-0B9E2D0F0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580</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Header</vt:lpstr>
    </vt:vector>
  </TitlesOfParts>
  <Company>ICC - International Criminal Court</Company>
  <LinksUpToDate>false</LinksUpToDate>
  <CharactersWithSpaces>4366</CharactersWithSpaces>
  <SharedDoc>false</SharedDoc>
  <HLinks>
    <vt:vector size="6" baseType="variant">
      <vt:variant>
        <vt:i4>3735571</vt:i4>
      </vt:variant>
      <vt:variant>
        <vt:i4>0</vt:i4>
      </vt:variant>
      <vt:variant>
        <vt:i4>0</vt:i4>
      </vt:variant>
      <vt:variant>
        <vt:i4>5</vt:i4>
      </vt:variant>
      <vt:variant>
        <vt:lpwstr>mailto:Kazumi.Nakamura@icc-cpi.int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Header</dc:title>
  <dc:creator>Nakamura, Kazumi</dc:creator>
  <cp:lastModifiedBy>Nakamura, Kazumi</cp:lastModifiedBy>
  <cp:revision>5</cp:revision>
  <cp:lastPrinted>2007-05-04T09:09:00Z</cp:lastPrinted>
  <dcterms:created xsi:type="dcterms:W3CDTF">2021-08-03T11:24:00Z</dcterms:created>
  <dcterms:modified xsi:type="dcterms:W3CDTF">2021-08-03T11:41:00Z</dcterms:modified>
</cp:coreProperties>
</file>