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mallCaps w:val="1"/>
        </w:rPr>
      </w:pPr>
      <w:r w:rsidDel="00000000" w:rsidR="00000000" w:rsidRPr="00000000">
        <w:rPr>
          <w:b w:val="1"/>
          <w:smallCaps w:val="1"/>
          <w:rtl w:val="0"/>
        </w:rPr>
        <w:t xml:space="preserve">ANEXO I</w:t>
      </w:r>
    </w:p>
    <w:p w:rsidR="00000000" w:rsidDel="00000000" w:rsidP="00000000" w:rsidRDefault="00000000" w:rsidRPr="00000000" w14:paraId="00000002">
      <w:pPr>
        <w:spacing w:line="240" w:lineRule="auto"/>
        <w:jc w:val="both"/>
        <w:rPr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smallCaps w:val="1"/>
        </w:rPr>
      </w:pPr>
      <w:r w:rsidDel="00000000" w:rsidR="00000000" w:rsidRPr="00000000">
        <w:rPr>
          <w:b w:val="1"/>
          <w:smallCaps w:val="1"/>
          <w:rtl w:val="0"/>
        </w:rPr>
        <w:t xml:space="preserve">EXPERIENCIA DE LA FIRMA</w:t>
      </w:r>
    </w:p>
    <w:p w:rsidR="00000000" w:rsidDel="00000000" w:rsidP="00000000" w:rsidRDefault="00000000" w:rsidRPr="00000000" w14:paraId="00000004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/>
      </w:pPr>
      <w:r w:rsidDel="00000000" w:rsidR="00000000" w:rsidRPr="00000000">
        <w:rPr>
          <w:rtl w:val="0"/>
        </w:rPr>
        <w:t xml:space="preserve">Número de RFI: ____________________________________________________________</w:t>
      </w:r>
    </w:p>
    <w:p w:rsidR="00000000" w:rsidDel="00000000" w:rsidP="00000000" w:rsidRDefault="00000000" w:rsidRPr="00000000" w14:paraId="00000006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/>
      </w:pPr>
      <w:r w:rsidDel="00000000" w:rsidR="00000000" w:rsidRPr="00000000">
        <w:rPr>
          <w:rtl w:val="0"/>
        </w:rPr>
        <w:t xml:space="preserve">Nombre de La Empresa: _____________________________________________________</w:t>
      </w:r>
    </w:p>
    <w:p w:rsidR="00000000" w:rsidDel="00000000" w:rsidP="00000000" w:rsidRDefault="00000000" w:rsidRPr="00000000" w14:paraId="00000008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Fecha: ___________________________________________________________________</w:t>
      </w:r>
    </w:p>
    <w:p w:rsidR="00000000" w:rsidDel="00000000" w:rsidP="00000000" w:rsidRDefault="00000000" w:rsidRPr="00000000" w14:paraId="0000000A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Firma:   __________________________________________________________________</w:t>
      </w:r>
    </w:p>
    <w:p w:rsidR="00000000" w:rsidDel="00000000" w:rsidP="00000000" w:rsidRDefault="00000000" w:rsidRPr="00000000" w14:paraId="0000000C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spacing w:line="240" w:lineRule="auto"/>
        <w:ind w:left="72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spacing w:line="240" w:lineRule="auto"/>
        <w:ind w:left="72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spacing w:line="240" w:lineRule="auto"/>
        <w:ind w:left="72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numPr>
          <w:ilvl w:val="0"/>
          <w:numId w:val="1"/>
        </w:numPr>
        <w:spacing w:line="240" w:lineRule="auto"/>
        <w:ind w:left="720" w:hanging="72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Detallar una lista de los proyectos que conforman la Experiencia de la Firma individual o Firmas integrantes de un Consorcio en la Consultoría en Telemedicina en los últimos 10 años, de similar o superior magnitud a la indicada en la pestaña "INFORMACIÓN SOBRE EL ANUNCIO" / "DETALLES DEL ANUNCIO", apartado "Información y requerimientos específicos".</w:t>
      </w:r>
    </w:p>
    <w:p w:rsidR="00000000" w:rsidDel="00000000" w:rsidP="00000000" w:rsidRDefault="00000000" w:rsidRPr="00000000" w14:paraId="00000011">
      <w:pPr>
        <w:keepNext w:val="1"/>
        <w:spacing w:line="240" w:lineRule="auto"/>
        <w:ind w:left="72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0"/>
        <w:gridCol w:w="980"/>
        <w:gridCol w:w="860"/>
        <w:gridCol w:w="1000"/>
        <w:gridCol w:w="480"/>
        <w:gridCol w:w="660"/>
        <w:gridCol w:w="700"/>
        <w:gridCol w:w="920"/>
        <w:gridCol w:w="900"/>
        <w:gridCol w:w="680"/>
        <w:gridCol w:w="840"/>
        <w:gridCol w:w="960"/>
        <w:gridCol w:w="1240"/>
        <w:tblGridChange w:id="0">
          <w:tblGrid>
            <w:gridCol w:w="300"/>
            <w:gridCol w:w="980"/>
            <w:gridCol w:w="860"/>
            <w:gridCol w:w="1000"/>
            <w:gridCol w:w="480"/>
            <w:gridCol w:w="660"/>
            <w:gridCol w:w="700"/>
            <w:gridCol w:w="920"/>
            <w:gridCol w:w="900"/>
            <w:gridCol w:w="680"/>
            <w:gridCol w:w="840"/>
            <w:gridCol w:w="960"/>
            <w:gridCol w:w="1240"/>
          </w:tblGrid>
        </w:tblGridChange>
      </w:tblGrid>
      <w:tr>
        <w:trPr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3">
            <w:pPr>
              <w:spacing w:line="240" w:lineRule="auto"/>
              <w:jc w:val="both"/>
              <w:rPr>
                <w:rFonts w:ascii="Cambria" w:cs="Cambria" w:eastAsia="Cambria" w:hAnsi="Cambri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6"/>
                <w:szCs w:val="16"/>
                <w:rtl w:val="0"/>
              </w:rPr>
              <w:t xml:space="preserve">N°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4">
            <w:pPr>
              <w:spacing w:line="240" w:lineRule="auto"/>
              <w:jc w:val="both"/>
              <w:rPr>
                <w:rFonts w:ascii="Cambria" w:cs="Cambria" w:eastAsia="Cambria" w:hAnsi="Cambri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6"/>
                <w:szCs w:val="16"/>
                <w:rtl w:val="0"/>
              </w:rPr>
              <w:t xml:space="preserve">Descripción del Proyecto/Obra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rFonts w:ascii="Cambria" w:cs="Cambria" w:eastAsia="Cambria" w:hAnsi="Cambri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6"/>
                <w:szCs w:val="16"/>
                <w:rtl w:val="0"/>
              </w:rPr>
              <w:t xml:space="preserve">Localización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6">
            <w:pPr>
              <w:spacing w:line="240" w:lineRule="auto"/>
              <w:jc w:val="both"/>
              <w:rPr>
                <w:rFonts w:ascii="Cambria" w:cs="Cambria" w:eastAsia="Cambria" w:hAnsi="Cambri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6"/>
                <w:szCs w:val="16"/>
                <w:rtl w:val="0"/>
              </w:rPr>
              <w:t xml:space="preserve">Nombre del Cliente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6"/>
                <w:szCs w:val="16"/>
                <w:rtl w:val="0"/>
              </w:rPr>
              <w:t xml:space="preserve">Fecha de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A">
            <w:pPr>
              <w:spacing w:line="240" w:lineRule="auto"/>
              <w:jc w:val="both"/>
              <w:rPr>
                <w:rFonts w:ascii="Cambria" w:cs="Cambria" w:eastAsia="Cambria" w:hAnsi="Cambri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6"/>
                <w:szCs w:val="16"/>
                <w:rtl w:val="0"/>
              </w:rPr>
              <w:t xml:space="preserve">Nombre de la(s) empresa(s) asociada(s) (*)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rFonts w:ascii="Cambria" w:cs="Cambria" w:eastAsia="Cambria" w:hAnsi="Cambri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6"/>
                <w:szCs w:val="16"/>
                <w:rtl w:val="0"/>
              </w:rPr>
              <w:t xml:space="preserve">Participación en el contrato %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C">
            <w:pPr>
              <w:spacing w:line="240" w:lineRule="auto"/>
              <w:jc w:val="both"/>
              <w:rPr>
                <w:rFonts w:ascii="Cambria" w:cs="Cambria" w:eastAsia="Cambria" w:hAnsi="Cambri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6"/>
                <w:szCs w:val="16"/>
                <w:rtl w:val="0"/>
              </w:rPr>
              <w:t xml:space="preserve">Costo de los Servicios (indicar moneda)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6"/>
                <w:szCs w:val="16"/>
                <w:rtl w:val="0"/>
              </w:rPr>
              <w:t xml:space="preserve">Costo</w:t>
            </w:r>
          </w:p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6"/>
                <w:szCs w:val="16"/>
                <w:rtl w:val="0"/>
              </w:rPr>
              <w:t xml:space="preserve">en USD (**)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0">
            <w:pPr>
              <w:spacing w:line="240" w:lineRule="auto"/>
              <w:jc w:val="both"/>
              <w:rPr>
                <w:rFonts w:ascii="Cambria" w:cs="Cambria" w:eastAsia="Cambria" w:hAnsi="Cambri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16"/>
                <w:szCs w:val="16"/>
                <w:rtl w:val="0"/>
              </w:rPr>
              <w:t xml:space="preserve">Datos de contacto de la empresa o entidad contratante. (Nombre, correo electrónico y teléfono)</w:t>
            </w:r>
          </w:p>
        </w:tc>
      </w:tr>
      <w:tr>
        <w:trPr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Inicio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Término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Recepción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Contrato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Liquidación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/>
          <w:p w:rsidR="00000000" w:rsidDel="00000000" w:rsidP="00000000" w:rsidRDefault="00000000" w:rsidRPr="00000000" w14:paraId="0000002E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/>
          <w:p w:rsidR="00000000" w:rsidDel="00000000" w:rsidP="00000000" w:rsidRDefault="00000000" w:rsidRPr="00000000" w14:paraId="0000003B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line="240" w:lineRule="auto"/>
              <w:jc w:val="center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/>
          <w:p w:rsidR="00000000" w:rsidDel="00000000" w:rsidP="00000000" w:rsidRDefault="00000000" w:rsidRPr="00000000" w14:paraId="00000048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line="240" w:lineRule="auto"/>
              <w:jc w:val="center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line="240" w:lineRule="auto"/>
              <w:jc w:val="center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/>
          <w:p w:rsidR="00000000" w:rsidDel="00000000" w:rsidP="00000000" w:rsidRDefault="00000000" w:rsidRPr="00000000" w14:paraId="00000055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line="240" w:lineRule="auto"/>
              <w:jc w:val="center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line="240" w:lineRule="auto"/>
              <w:jc w:val="center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blHeader w:val="0"/>
        </w:trPr>
        <w:tc>
          <w:tcPr/>
          <w:p w:rsidR="00000000" w:rsidDel="00000000" w:rsidP="00000000" w:rsidRDefault="00000000" w:rsidRPr="00000000" w14:paraId="00000062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…</w:t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line="240" w:lineRule="auto"/>
              <w:jc w:val="center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line="240" w:lineRule="auto"/>
              <w:jc w:val="center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spacing w:line="240" w:lineRule="auto"/>
              <w:jc w:val="both"/>
              <w:rPr>
                <w:rFonts w:ascii="Cambria" w:cs="Cambria" w:eastAsia="Cambria" w:hAnsi="Cambri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spacing w:line="240" w:lineRule="auto"/>
        <w:rPr>
          <w:rFonts w:ascii="Cambria" w:cs="Cambria" w:eastAsia="Cambria" w:hAnsi="Cambri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720"/>
      </w:pPr>
      <w:rPr/>
    </w:lvl>
    <w:lvl w:ilvl="1">
      <w:start w:val="1"/>
      <w:numFmt w:val="lowerRoman"/>
      <w:lvlText w:val="%2)"/>
      <w:lvlJc w:val="left"/>
      <w:pPr>
        <w:ind w:left="1440" w:hanging="720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600" w:hanging="720"/>
      </w:pPr>
      <w:rPr/>
    </w:lvl>
    <w:lvl w:ilvl="5">
      <w:start w:val="1"/>
      <w:numFmt w:val="decimal"/>
      <w:lvlText w:val="%1.%2.%3.%4.%5.%6"/>
      <w:lvlJc w:val="left"/>
      <w:pPr>
        <w:ind w:left="4320" w:hanging="720"/>
      </w:pPr>
      <w:rPr/>
    </w:lvl>
    <w:lvl w:ilvl="6">
      <w:start w:val="1"/>
      <w:numFmt w:val="decimal"/>
      <w:lvlText w:val="%1.%2.%3.%4.%5.%6.%7"/>
      <w:lvlJc w:val="left"/>
      <w:pPr>
        <w:ind w:left="5040" w:hanging="720"/>
      </w:pPr>
      <w:rPr/>
    </w:lvl>
    <w:lvl w:ilvl="7">
      <w:start w:val="1"/>
      <w:numFmt w:val="decimal"/>
      <w:lvlText w:val="%1.%2.%3.%4.%5.%6.%7.%8"/>
      <w:lvlJc w:val="left"/>
      <w:pPr>
        <w:ind w:left="5760" w:hanging="720"/>
      </w:pPr>
      <w:rPr/>
    </w:lvl>
    <w:lvl w:ilvl="8">
      <w:start w:val="1"/>
      <w:numFmt w:val="decimal"/>
      <w:lvlText w:val="%1.%2.%3.%4.%5.%6.%7.%8.%9"/>
      <w:lvlJc w:val="left"/>
      <w:pPr>
        <w:ind w:left="6480" w:hanging="72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