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011" w:rsidRDefault="00646D61">
      <w:pPr>
        <w:pStyle w:val="Heading2"/>
        <w:rPr>
          <w:rFonts w:ascii="Calibri" w:eastAsia="Calibri" w:hAnsi="Calibri" w:cs="Calibri"/>
        </w:rPr>
      </w:pPr>
      <w:bookmarkStart w:id="0" w:name="_heading=h.3qwpj7n" w:colFirst="0" w:colLast="0"/>
      <w:bookmarkStart w:id="1" w:name="_Toc77773343"/>
      <w:bookmarkEnd w:id="0"/>
      <w:r>
        <w:rPr>
          <w:rFonts w:ascii="Calibri" w:eastAsia="Calibri" w:hAnsi="Calibri" w:cs="Calibri"/>
        </w:rPr>
        <w:t>FORM A: BID CONFIRMATION</w:t>
      </w:r>
      <w:bookmarkEnd w:id="1"/>
    </w:p>
    <w:p w:rsidR="00FE4011" w:rsidRDefault="00646D61">
      <w:pPr>
        <w:spacing w:before="120" w:after="0" w:line="240" w:lineRule="auto"/>
        <w:rPr>
          <w:sz w:val="20"/>
          <w:szCs w:val="20"/>
        </w:rPr>
      </w:pPr>
      <w:r>
        <w:rPr>
          <w:sz w:val="20"/>
          <w:szCs w:val="20"/>
        </w:rPr>
        <w:t>Please acknowledge receipt of this ITB by completing this form and returning it by email to the address, and by the date specified, in the Letter of Invitation.</w:t>
      </w:r>
    </w:p>
    <w:p w:rsidR="00FE4011" w:rsidRDefault="00FE4011">
      <w:pPr>
        <w:spacing w:before="120" w:after="0" w:line="240" w:lineRule="auto"/>
        <w:rPr>
          <w:sz w:val="20"/>
          <w:szCs w:val="20"/>
        </w:rPr>
      </w:pPr>
    </w:p>
    <w:tbl>
      <w:tblPr>
        <w:tblStyle w:val="affffa"/>
        <w:tblW w:w="978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35"/>
        <w:gridCol w:w="1092"/>
        <w:gridCol w:w="3022"/>
        <w:gridCol w:w="4637"/>
      </w:tblGrid>
      <w:tr w:rsidR="00FE4011"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FE4011" w:rsidRDefault="00646D61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To:</w:t>
            </w:r>
          </w:p>
        </w:tc>
        <w:tc>
          <w:tcPr>
            <w:tcW w:w="41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4011" w:rsidRDefault="00646D61">
            <w:pPr>
              <w:spacing w:before="120"/>
              <w:ind w:right="-4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Maria Spinaki</w:t>
            </w: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FE4011" w:rsidRDefault="00646D61">
            <w:pPr>
              <w:spacing w:before="120"/>
              <w:ind w:right="-420"/>
              <w:rPr>
                <w:sz w:val="20"/>
                <w:szCs w:val="20"/>
                <w:highlight w:val="lightGray"/>
              </w:rPr>
            </w:pPr>
            <w:r>
              <w:rPr>
                <w:sz w:val="20"/>
                <w:szCs w:val="20"/>
              </w:rPr>
              <w:t>Email: spinaki@unfpa.org</w:t>
            </w:r>
          </w:p>
        </w:tc>
      </w:tr>
      <w:tr w:rsidR="00FE4011"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FE4011" w:rsidRDefault="00646D61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From:</w:t>
            </w:r>
          </w:p>
        </w:tc>
        <w:sdt>
          <w:sdtPr>
            <w:rPr>
              <w:rStyle w:val="PlaceholderText"/>
            </w:rPr>
            <w:id w:val="1224864423"/>
            <w:placeholder>
              <w:docPart w:val="82711A43B1F34B4DA62A62AFC56DE867"/>
            </w:placeholder>
            <w:text/>
          </w:sdtPr>
          <w:sdtEndPr>
            <w:rPr>
              <w:rStyle w:val="PlaceholderText"/>
            </w:rPr>
          </w:sdtEndPr>
          <w:sdtContent>
            <w:tc>
              <w:tcPr>
                <w:tcW w:w="41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FE4011" w:rsidRDefault="0034594D">
                <w:pPr>
                  <w:spacing w:before="120"/>
                  <w:ind w:right="-420"/>
                  <w:rPr>
                    <w:b/>
                    <w:sz w:val="20"/>
                    <w:szCs w:val="20"/>
                  </w:rPr>
                </w:pPr>
                <w:r w:rsidRPr="00F81DAB">
                  <w:rPr>
                    <w:rStyle w:val="PlaceholderText"/>
                  </w:rPr>
                  <w:t>Insert name of bidder</w:t>
                </w:r>
              </w:p>
            </w:tc>
          </w:sdtContent>
        </w:sdt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FE4011" w:rsidRDefault="00FE4011">
            <w:pPr>
              <w:spacing w:before="120"/>
              <w:ind w:right="-420"/>
              <w:rPr>
                <w:sz w:val="20"/>
                <w:szCs w:val="20"/>
              </w:rPr>
            </w:pPr>
          </w:p>
        </w:tc>
      </w:tr>
      <w:tr w:rsidR="00FE4011">
        <w:trPr>
          <w:trHeight w:val="696"/>
        </w:trPr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FE4011" w:rsidRDefault="00646D61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Subject</w:t>
            </w:r>
          </w:p>
        </w:tc>
        <w:tc>
          <w:tcPr>
            <w:tcW w:w="87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4011" w:rsidRDefault="00646D61">
            <w:pPr>
              <w:spacing w:before="120"/>
              <w:ind w:right="-4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ITB reference UNFPA/DNK/ITB/21/011</w:t>
            </w:r>
          </w:p>
        </w:tc>
      </w:tr>
      <w:tr w:rsidR="00FE4011">
        <w:trPr>
          <w:trHeight w:val="454"/>
        </w:trPr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E4011" w:rsidRDefault="00646D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Check the appropriate box</w:t>
            </w:r>
          </w:p>
        </w:tc>
        <w:tc>
          <w:tcPr>
            <w:tcW w:w="7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E4011" w:rsidRDefault="00646D61">
            <w:pPr>
              <w:ind w:left="3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Description</w:t>
            </w:r>
          </w:p>
        </w:tc>
      </w:tr>
      <w:tr w:rsidR="00FE4011">
        <w:trPr>
          <w:trHeight w:val="435"/>
        </w:trPr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011" w:rsidRDefault="00D065BD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sdt>
              <w:sdtPr>
                <w:tag w:val="goog_rdk_17"/>
                <w:id w:val="416910500"/>
              </w:sdtPr>
              <w:sdtEndPr/>
              <w:sdtContent>
                <w:sdt>
                  <w:sdtPr>
                    <w:tag w:val="goog_rdk_18"/>
                    <w:id w:val="794187905"/>
                  </w:sdtPr>
                  <w:sdtEndPr/>
                  <w:sdtContent>
                    <w:sdt>
                      <w:sdtPr>
                        <w:rPr>
                          <w:rFonts w:eastAsia="MS Gothic" w:cstheme="minorHAnsi"/>
                          <w:sz w:val="20"/>
                          <w:szCs w:val="20"/>
                        </w:rPr>
                        <w:id w:val="-88463641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DF3B3C">
                          <w:rPr>
                            <w:rFonts w:ascii="MS Gothic" w:eastAsia="MS Gothic" w:hAnsi="MS Gothic" w:cstheme="minorHAnsi" w:hint="eastAsia"/>
                            <w:sz w:val="20"/>
                            <w:szCs w:val="20"/>
                          </w:rPr>
                          <w:t>☐</w:t>
                        </w:r>
                      </w:sdtContent>
                    </w:sdt>
                  </w:sdtContent>
                </w:sdt>
              </w:sdtContent>
            </w:sdt>
          </w:p>
        </w:tc>
        <w:tc>
          <w:tcPr>
            <w:tcW w:w="7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011" w:rsidRDefault="00646D61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YES</w:t>
            </w:r>
            <w:r>
              <w:rPr>
                <w:sz w:val="20"/>
                <w:szCs w:val="20"/>
              </w:rPr>
              <w:t>, we intend to submit a bid.</w:t>
            </w:r>
          </w:p>
        </w:tc>
      </w:tr>
      <w:tr w:rsidR="00FE4011"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011" w:rsidRDefault="00D065BD">
            <w:pPr>
              <w:jc w:val="center"/>
              <w:rPr>
                <w:b/>
                <w:sz w:val="20"/>
                <w:szCs w:val="20"/>
              </w:rPr>
            </w:pPr>
            <w:sdt>
              <w:sdtPr>
                <w:tag w:val="goog_rdk_18"/>
                <w:id w:val="-1034268627"/>
              </w:sdtPr>
              <w:sdtEndPr/>
              <w:sdtContent>
                <w:sdt>
                  <w:sdtPr>
                    <w:rPr>
                      <w:rFonts w:eastAsia="MS Gothic" w:cstheme="minorHAnsi"/>
                      <w:sz w:val="20"/>
                      <w:szCs w:val="20"/>
                    </w:rPr>
                    <w:id w:val="144842712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052427">
                      <w:rPr>
                        <w:rFonts w:ascii="MS Gothic" w:eastAsia="MS Gothic" w:hAnsi="MS Gothic" w:cstheme="minorHAnsi" w:hint="eastAsia"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7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011" w:rsidRDefault="00646D61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</w:t>
            </w:r>
            <w:r>
              <w:rPr>
                <w:sz w:val="20"/>
                <w:szCs w:val="20"/>
              </w:rPr>
              <w:t>. We are unable to submit a competitive offer for the requested goods/services at the moment</w:t>
            </w:r>
          </w:p>
        </w:tc>
      </w:tr>
    </w:tbl>
    <w:p w:rsidR="00FE4011" w:rsidRDefault="00FE4011">
      <w:pPr>
        <w:spacing w:after="0" w:line="240" w:lineRule="auto"/>
        <w:rPr>
          <w:sz w:val="20"/>
          <w:szCs w:val="20"/>
        </w:rPr>
      </w:pPr>
    </w:p>
    <w:p w:rsidR="00FE4011" w:rsidRDefault="00646D61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If you selected NO above, please state the reason(s) below:</w:t>
      </w:r>
    </w:p>
    <w:tbl>
      <w:tblPr>
        <w:tblStyle w:val="affffb"/>
        <w:tblW w:w="9781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7654"/>
      </w:tblGrid>
      <w:tr w:rsidR="00FE4011">
        <w:trPr>
          <w:trHeight w:val="454"/>
        </w:trPr>
        <w:tc>
          <w:tcPr>
            <w:tcW w:w="2127" w:type="dxa"/>
            <w:shd w:val="clear" w:color="auto" w:fill="D9D9D9"/>
            <w:vAlign w:val="center"/>
          </w:tcPr>
          <w:p w:rsidR="00FE4011" w:rsidRDefault="00646D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Check applicable</w:t>
            </w:r>
          </w:p>
        </w:tc>
        <w:tc>
          <w:tcPr>
            <w:tcW w:w="7654" w:type="dxa"/>
            <w:shd w:val="clear" w:color="auto" w:fill="D9D9D9"/>
            <w:vAlign w:val="center"/>
          </w:tcPr>
          <w:p w:rsidR="00FE4011" w:rsidRDefault="00646D61">
            <w:pPr>
              <w:ind w:left="3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Description</w:t>
            </w:r>
          </w:p>
        </w:tc>
      </w:tr>
      <w:tr w:rsidR="00B84D8D">
        <w:tc>
          <w:tcPr>
            <w:tcW w:w="2127" w:type="dxa"/>
          </w:tcPr>
          <w:p w:rsidR="00B84D8D" w:rsidRDefault="00D065BD" w:rsidP="00B84D8D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2120326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4D8D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54" w:type="dxa"/>
            <w:vAlign w:val="center"/>
          </w:tcPr>
          <w:p w:rsidR="00B84D8D" w:rsidRDefault="00B84D8D" w:rsidP="00B84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requested goods/services are not within our range of supply</w:t>
            </w:r>
          </w:p>
        </w:tc>
      </w:tr>
      <w:tr w:rsidR="00B84D8D">
        <w:tc>
          <w:tcPr>
            <w:tcW w:w="2127" w:type="dxa"/>
          </w:tcPr>
          <w:p w:rsidR="00B84D8D" w:rsidRDefault="00D065BD" w:rsidP="00B84D8D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-2006279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4D8D" w:rsidRPr="008837D5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54" w:type="dxa"/>
            <w:vAlign w:val="center"/>
          </w:tcPr>
          <w:p w:rsidR="00B84D8D" w:rsidRDefault="00B84D8D" w:rsidP="00B84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are unable to submit a competitive offer for the requested products at the moment</w:t>
            </w:r>
          </w:p>
        </w:tc>
      </w:tr>
      <w:tr w:rsidR="00B84D8D">
        <w:tc>
          <w:tcPr>
            <w:tcW w:w="2127" w:type="dxa"/>
          </w:tcPr>
          <w:p w:rsidR="00B84D8D" w:rsidRDefault="00D065BD" w:rsidP="00B84D8D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710841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4D8D" w:rsidRPr="008837D5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54" w:type="dxa"/>
            <w:vAlign w:val="center"/>
          </w:tcPr>
          <w:p w:rsidR="00B84D8D" w:rsidRDefault="00B84D8D" w:rsidP="00B84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requested products are not available at the moment</w:t>
            </w:r>
          </w:p>
        </w:tc>
      </w:tr>
      <w:tr w:rsidR="00B84D8D">
        <w:tc>
          <w:tcPr>
            <w:tcW w:w="2127" w:type="dxa"/>
          </w:tcPr>
          <w:p w:rsidR="00B84D8D" w:rsidRDefault="00D065BD" w:rsidP="00B84D8D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711384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4D8D" w:rsidRPr="008837D5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54" w:type="dxa"/>
            <w:vAlign w:val="center"/>
          </w:tcPr>
          <w:p w:rsidR="00B84D8D" w:rsidRDefault="00B84D8D" w:rsidP="00B84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cannot meet the requested specifications</w:t>
            </w:r>
          </w:p>
        </w:tc>
      </w:tr>
      <w:tr w:rsidR="00B84D8D">
        <w:tc>
          <w:tcPr>
            <w:tcW w:w="2127" w:type="dxa"/>
          </w:tcPr>
          <w:p w:rsidR="00B84D8D" w:rsidRDefault="00D065BD" w:rsidP="00B84D8D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612627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4D8D" w:rsidRPr="008837D5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54" w:type="dxa"/>
            <w:vAlign w:val="center"/>
          </w:tcPr>
          <w:p w:rsidR="00B84D8D" w:rsidRDefault="00B84D8D" w:rsidP="00B84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cannot offer the requested type of packing</w:t>
            </w:r>
          </w:p>
        </w:tc>
      </w:tr>
      <w:tr w:rsidR="00B84D8D">
        <w:tc>
          <w:tcPr>
            <w:tcW w:w="2127" w:type="dxa"/>
          </w:tcPr>
          <w:p w:rsidR="00B84D8D" w:rsidRDefault="00D065BD" w:rsidP="00B84D8D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-1798837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4D8D" w:rsidRPr="008837D5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54" w:type="dxa"/>
            <w:vAlign w:val="center"/>
          </w:tcPr>
          <w:p w:rsidR="00B84D8D" w:rsidRDefault="00B84D8D" w:rsidP="00B84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can only offer FCA prices</w:t>
            </w:r>
          </w:p>
        </w:tc>
      </w:tr>
      <w:tr w:rsidR="00B84D8D">
        <w:tc>
          <w:tcPr>
            <w:tcW w:w="2127" w:type="dxa"/>
          </w:tcPr>
          <w:p w:rsidR="00B84D8D" w:rsidRDefault="00D065BD" w:rsidP="00B84D8D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889614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4D8D" w:rsidRPr="008837D5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54" w:type="dxa"/>
            <w:vAlign w:val="center"/>
          </w:tcPr>
          <w:p w:rsidR="00B84D8D" w:rsidRDefault="00B84D8D" w:rsidP="00B84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information provided for bidding purposes is insufficient</w:t>
            </w:r>
          </w:p>
        </w:tc>
      </w:tr>
      <w:tr w:rsidR="00B84D8D">
        <w:tc>
          <w:tcPr>
            <w:tcW w:w="2127" w:type="dxa"/>
          </w:tcPr>
          <w:p w:rsidR="00B84D8D" w:rsidRDefault="00D065BD" w:rsidP="00B84D8D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816608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4D8D" w:rsidRPr="008837D5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54" w:type="dxa"/>
            <w:vAlign w:val="center"/>
          </w:tcPr>
          <w:p w:rsidR="00B84D8D" w:rsidRDefault="00B84D8D" w:rsidP="00B84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Your ITB is too complicated</w:t>
            </w:r>
          </w:p>
        </w:tc>
      </w:tr>
      <w:tr w:rsidR="00B84D8D">
        <w:tc>
          <w:tcPr>
            <w:tcW w:w="2127" w:type="dxa"/>
          </w:tcPr>
          <w:p w:rsidR="00B84D8D" w:rsidRDefault="00D065BD" w:rsidP="00B84D8D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79724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4D8D" w:rsidRPr="008837D5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54" w:type="dxa"/>
            <w:vAlign w:val="center"/>
          </w:tcPr>
          <w:p w:rsidR="00B84D8D" w:rsidRDefault="00B84D8D" w:rsidP="00B84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Insufficient time is allowed to prepare a bid</w:t>
            </w:r>
          </w:p>
        </w:tc>
      </w:tr>
      <w:tr w:rsidR="00B84D8D">
        <w:tc>
          <w:tcPr>
            <w:tcW w:w="2127" w:type="dxa"/>
          </w:tcPr>
          <w:p w:rsidR="00B84D8D" w:rsidRDefault="00D065BD" w:rsidP="00B84D8D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17056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4D8D" w:rsidRPr="008837D5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54" w:type="dxa"/>
            <w:vAlign w:val="center"/>
          </w:tcPr>
          <w:p w:rsidR="00B84D8D" w:rsidRDefault="00B84D8D" w:rsidP="00B84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cannot meet the delivery requirements</w:t>
            </w:r>
          </w:p>
        </w:tc>
      </w:tr>
      <w:tr w:rsidR="00B84D8D">
        <w:tc>
          <w:tcPr>
            <w:tcW w:w="2127" w:type="dxa"/>
          </w:tcPr>
          <w:p w:rsidR="00B84D8D" w:rsidRDefault="00D065BD" w:rsidP="00B84D8D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-1576814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4D8D" w:rsidRPr="008837D5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54" w:type="dxa"/>
            <w:vAlign w:val="center"/>
          </w:tcPr>
          <w:p w:rsidR="00B84D8D" w:rsidRDefault="00B84D8D" w:rsidP="00B84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cannot adhere to your terms and conditions e.g. payment terms, request for performance security, etc</w:t>
            </w:r>
            <w:proofErr w:type="gramStart"/>
            <w:r>
              <w:rPr>
                <w:sz w:val="20"/>
                <w:szCs w:val="20"/>
              </w:rPr>
              <w:t>..</w:t>
            </w:r>
            <w:proofErr w:type="gramEnd"/>
            <w:r>
              <w:rPr>
                <w:sz w:val="20"/>
                <w:szCs w:val="20"/>
              </w:rPr>
              <w:t xml:space="preserve"> Please provide details below.</w:t>
            </w:r>
          </w:p>
        </w:tc>
      </w:tr>
      <w:tr w:rsidR="00B84D8D">
        <w:tc>
          <w:tcPr>
            <w:tcW w:w="2127" w:type="dxa"/>
          </w:tcPr>
          <w:p w:rsidR="00B84D8D" w:rsidRDefault="00D065BD" w:rsidP="00B84D8D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922913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4D8D" w:rsidRPr="008837D5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54" w:type="dxa"/>
            <w:vAlign w:val="center"/>
          </w:tcPr>
          <w:p w:rsidR="00B84D8D" w:rsidRDefault="00B84D8D" w:rsidP="00B84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Sustainability criteria/requirements are too stringent (if applicable)</w:t>
            </w:r>
          </w:p>
        </w:tc>
      </w:tr>
      <w:tr w:rsidR="00B84D8D">
        <w:tc>
          <w:tcPr>
            <w:tcW w:w="2127" w:type="dxa"/>
          </w:tcPr>
          <w:p w:rsidR="00B84D8D" w:rsidRDefault="00D065BD" w:rsidP="00B84D8D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1032305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4D8D" w:rsidRPr="008837D5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54" w:type="dxa"/>
            <w:vAlign w:val="center"/>
          </w:tcPr>
          <w:p w:rsidR="00B84D8D" w:rsidRDefault="00B84D8D" w:rsidP="00B84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do not export</w:t>
            </w:r>
          </w:p>
        </w:tc>
      </w:tr>
      <w:tr w:rsidR="00B84D8D">
        <w:tc>
          <w:tcPr>
            <w:tcW w:w="2127" w:type="dxa"/>
          </w:tcPr>
          <w:p w:rsidR="00B84D8D" w:rsidRDefault="00D065BD" w:rsidP="00B84D8D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661511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4D8D" w:rsidRPr="008837D5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54" w:type="dxa"/>
            <w:vAlign w:val="center"/>
          </w:tcPr>
          <w:p w:rsidR="00B84D8D" w:rsidRDefault="00B84D8D" w:rsidP="00B84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do not sell to the UN</w:t>
            </w:r>
          </w:p>
        </w:tc>
      </w:tr>
      <w:tr w:rsidR="00B84D8D">
        <w:tc>
          <w:tcPr>
            <w:tcW w:w="2127" w:type="dxa"/>
          </w:tcPr>
          <w:p w:rsidR="00B84D8D" w:rsidRDefault="00D065BD" w:rsidP="00B84D8D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-1127773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4D8D" w:rsidRPr="008837D5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54" w:type="dxa"/>
            <w:vAlign w:val="center"/>
          </w:tcPr>
          <w:p w:rsidR="00B84D8D" w:rsidRDefault="00B84D8D" w:rsidP="00B84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Your volume is too small and does not meet our order quantity</w:t>
            </w:r>
          </w:p>
        </w:tc>
      </w:tr>
      <w:tr w:rsidR="00B84D8D">
        <w:tc>
          <w:tcPr>
            <w:tcW w:w="2127" w:type="dxa"/>
          </w:tcPr>
          <w:p w:rsidR="00B84D8D" w:rsidRDefault="00D065BD" w:rsidP="00B84D8D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1585026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4D8D" w:rsidRPr="008837D5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54" w:type="dxa"/>
            <w:vAlign w:val="center"/>
          </w:tcPr>
          <w:p w:rsidR="00B84D8D" w:rsidRDefault="00B84D8D" w:rsidP="00B84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Our production capacity is currently full</w:t>
            </w:r>
          </w:p>
        </w:tc>
      </w:tr>
      <w:tr w:rsidR="00B84D8D">
        <w:tc>
          <w:tcPr>
            <w:tcW w:w="2127" w:type="dxa"/>
          </w:tcPr>
          <w:p w:rsidR="00B84D8D" w:rsidRDefault="00D065BD" w:rsidP="00B84D8D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-765912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4D8D" w:rsidRPr="008837D5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54" w:type="dxa"/>
            <w:vAlign w:val="center"/>
          </w:tcPr>
          <w:p w:rsidR="00B84D8D" w:rsidRDefault="00B84D8D" w:rsidP="00B84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are closed during the holiday season</w:t>
            </w:r>
          </w:p>
        </w:tc>
      </w:tr>
      <w:tr w:rsidR="00B84D8D">
        <w:tc>
          <w:tcPr>
            <w:tcW w:w="2127" w:type="dxa"/>
          </w:tcPr>
          <w:p w:rsidR="00B84D8D" w:rsidRDefault="00D065BD" w:rsidP="00B84D8D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1133291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4D8D" w:rsidRPr="008837D5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54" w:type="dxa"/>
            <w:vAlign w:val="center"/>
          </w:tcPr>
          <w:p w:rsidR="00B84D8D" w:rsidRDefault="00B84D8D" w:rsidP="00B84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had to give priority to other clients’ requests</w:t>
            </w:r>
          </w:p>
        </w:tc>
      </w:tr>
      <w:tr w:rsidR="00B84D8D">
        <w:tc>
          <w:tcPr>
            <w:tcW w:w="2127" w:type="dxa"/>
          </w:tcPr>
          <w:p w:rsidR="00B84D8D" w:rsidRDefault="00D065BD" w:rsidP="00B84D8D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824321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4D8D" w:rsidRPr="008837D5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54" w:type="dxa"/>
            <w:vAlign w:val="center"/>
          </w:tcPr>
          <w:p w:rsidR="00B84D8D" w:rsidRDefault="00B84D8D" w:rsidP="00B84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We do not sell directly but through distributors </w:t>
            </w:r>
          </w:p>
        </w:tc>
      </w:tr>
      <w:tr w:rsidR="00B84D8D">
        <w:tc>
          <w:tcPr>
            <w:tcW w:w="2127" w:type="dxa"/>
          </w:tcPr>
          <w:p w:rsidR="00B84D8D" w:rsidRDefault="00D065BD" w:rsidP="00B84D8D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-231926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4D8D" w:rsidRPr="008837D5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54" w:type="dxa"/>
            <w:vAlign w:val="center"/>
          </w:tcPr>
          <w:p w:rsidR="00B84D8D" w:rsidRDefault="00B84D8D" w:rsidP="00B84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have no after-sales service available</w:t>
            </w:r>
          </w:p>
        </w:tc>
      </w:tr>
      <w:tr w:rsidR="00B84D8D">
        <w:tc>
          <w:tcPr>
            <w:tcW w:w="2127" w:type="dxa"/>
          </w:tcPr>
          <w:p w:rsidR="00B84D8D" w:rsidRDefault="00D065BD" w:rsidP="00B84D8D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1116947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4D8D" w:rsidRPr="008837D5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54" w:type="dxa"/>
            <w:vAlign w:val="center"/>
          </w:tcPr>
          <w:p w:rsidR="00B84D8D" w:rsidRDefault="00B84D8D" w:rsidP="00B84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person handling the bids is away from the office</w:t>
            </w:r>
          </w:p>
        </w:tc>
      </w:tr>
      <w:tr w:rsidR="00B84D8D">
        <w:tc>
          <w:tcPr>
            <w:tcW w:w="2127" w:type="dxa"/>
          </w:tcPr>
          <w:p w:rsidR="00B84D8D" w:rsidRDefault="00D065BD" w:rsidP="00B84D8D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-1679039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4D8D" w:rsidRPr="008837D5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54" w:type="dxa"/>
            <w:vAlign w:val="center"/>
          </w:tcPr>
          <w:p w:rsidR="00B84D8D" w:rsidRDefault="00B84D8D" w:rsidP="00B84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Other (please provide reasons below): </w:t>
            </w:r>
          </w:p>
        </w:tc>
      </w:tr>
      <w:tr w:rsidR="00FE4011">
        <w:tc>
          <w:tcPr>
            <w:tcW w:w="9781" w:type="dxa"/>
            <w:gridSpan w:val="2"/>
            <w:vAlign w:val="center"/>
          </w:tcPr>
          <w:p w:rsidR="00FE4011" w:rsidRDefault="00646D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Further information: </w:t>
            </w:r>
            <w:r>
              <w:rPr>
                <w:color w:val="808080"/>
                <w:sz w:val="20"/>
                <w:szCs w:val="20"/>
              </w:rPr>
              <w:t>Click or tap here to enter text.</w:t>
            </w:r>
          </w:p>
        </w:tc>
      </w:tr>
      <w:tr w:rsidR="00B84D8D">
        <w:tc>
          <w:tcPr>
            <w:tcW w:w="2127" w:type="dxa"/>
          </w:tcPr>
          <w:p w:rsidR="00B84D8D" w:rsidRDefault="00D065BD" w:rsidP="00B84D8D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-645744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4D8D" w:rsidRPr="006859E2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54" w:type="dxa"/>
            <w:vAlign w:val="center"/>
          </w:tcPr>
          <w:p w:rsidR="00B84D8D" w:rsidRDefault="00B84D8D" w:rsidP="00B84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would like to receive future ITBs for this type of goods/services</w:t>
            </w:r>
          </w:p>
        </w:tc>
      </w:tr>
      <w:tr w:rsidR="00B84D8D">
        <w:tc>
          <w:tcPr>
            <w:tcW w:w="2127" w:type="dxa"/>
          </w:tcPr>
          <w:p w:rsidR="00B84D8D" w:rsidRDefault="00D065BD" w:rsidP="00B84D8D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560684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4D8D" w:rsidRPr="006859E2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654" w:type="dxa"/>
            <w:vAlign w:val="center"/>
          </w:tcPr>
          <w:p w:rsidR="00B84D8D" w:rsidRDefault="00B84D8D" w:rsidP="00B84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don’t want to receive ITBs for this type of goods/services</w:t>
            </w:r>
          </w:p>
        </w:tc>
      </w:tr>
    </w:tbl>
    <w:p w:rsidR="00FE4011" w:rsidRDefault="00FE4011">
      <w:pPr>
        <w:spacing w:after="0" w:line="240" w:lineRule="auto"/>
      </w:pPr>
    </w:p>
    <w:p w:rsidR="00FE4011" w:rsidRDefault="00646D61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Questions to the bidder concerning the reasons for NO BID </w:t>
      </w:r>
      <w:proofErr w:type="gramStart"/>
      <w:r>
        <w:rPr>
          <w:sz w:val="20"/>
          <w:szCs w:val="20"/>
        </w:rPr>
        <w:t>should be addressed</w:t>
      </w:r>
      <w:proofErr w:type="gramEnd"/>
      <w:r>
        <w:rPr>
          <w:sz w:val="20"/>
          <w:szCs w:val="20"/>
        </w:rPr>
        <w:t xml:space="preserve"> to Maria Spinaki, email </w:t>
      </w:r>
      <w:hyperlink r:id="rId9">
        <w:r>
          <w:rPr>
            <w:color w:val="000000"/>
            <w:sz w:val="20"/>
            <w:szCs w:val="20"/>
            <w:u w:val="single"/>
          </w:rPr>
          <w:t>spinaki@unfpa.org</w:t>
        </w:r>
      </w:hyperlink>
    </w:p>
    <w:p w:rsidR="00FE4011" w:rsidRDefault="00FE4011">
      <w:pPr>
        <w:spacing w:after="0" w:line="240" w:lineRule="auto"/>
      </w:pPr>
    </w:p>
    <w:p w:rsidR="00FE4011" w:rsidRDefault="00FE4011">
      <w:pPr>
        <w:spacing w:after="0" w:line="240" w:lineRule="auto"/>
        <w:rPr>
          <w:sz w:val="20"/>
          <w:szCs w:val="20"/>
        </w:rPr>
      </w:pPr>
    </w:p>
    <w:sectPr w:rsidR="00FE4011" w:rsidSect="005C0367">
      <w:headerReference w:type="even" r:id="rId10"/>
      <w:headerReference w:type="default" r:id="rId11"/>
      <w:footerReference w:type="even" r:id="rId12"/>
      <w:headerReference w:type="first" r:id="rId13"/>
      <w:footerReference w:type="first" r:id="rId14"/>
      <w:pgSz w:w="11906" w:h="16838"/>
      <w:pgMar w:top="1440" w:right="1259" w:bottom="720" w:left="1259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65BD" w:rsidRDefault="00D065BD">
      <w:pPr>
        <w:spacing w:after="0" w:line="240" w:lineRule="auto"/>
      </w:pPr>
      <w:r>
        <w:separator/>
      </w:r>
    </w:p>
  </w:endnote>
  <w:endnote w:type="continuationSeparator" w:id="0">
    <w:p w:rsidR="00D065BD" w:rsidRDefault="00D06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Quattrocento Sans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803" w:rsidRDefault="000C380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803" w:rsidRDefault="000C380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65BD" w:rsidRDefault="00D065BD">
      <w:pPr>
        <w:spacing w:after="0" w:line="240" w:lineRule="auto"/>
      </w:pPr>
      <w:r>
        <w:separator/>
      </w:r>
    </w:p>
  </w:footnote>
  <w:footnote w:type="continuationSeparator" w:id="0">
    <w:p w:rsidR="00D065BD" w:rsidRDefault="00D065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803" w:rsidRDefault="000C380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803" w:rsidRDefault="000C380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803" w:rsidRDefault="000C380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45152"/>
    <w:multiLevelType w:val="multilevel"/>
    <w:tmpl w:val="EE2A8398"/>
    <w:lvl w:ilvl="0">
      <w:start w:val="1"/>
      <w:numFmt w:val="bullet"/>
      <w:pStyle w:val="Headingwithnumbers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pStyle w:val="Sub-heading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pStyle w:val="Sub-sub-sub-heading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35A3ACF"/>
    <w:multiLevelType w:val="multilevel"/>
    <w:tmpl w:val="CA325F4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B4D2907"/>
    <w:multiLevelType w:val="multilevel"/>
    <w:tmpl w:val="524EDCC4"/>
    <w:lvl w:ilvl="0">
      <w:start w:val="1"/>
      <w:numFmt w:val="lowerLetter"/>
      <w:lvlText w:val="(%1)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0363F8"/>
    <w:multiLevelType w:val="multilevel"/>
    <w:tmpl w:val="FDC4DF54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05F3E0D"/>
    <w:multiLevelType w:val="multilevel"/>
    <w:tmpl w:val="64FEE16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3ED28FF"/>
    <w:multiLevelType w:val="multilevel"/>
    <w:tmpl w:val="F586A3A8"/>
    <w:lvl w:ilvl="0">
      <w:start w:val="1"/>
      <w:numFmt w:val="lowerLetter"/>
      <w:lvlText w:val="(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262DE2"/>
    <w:multiLevelType w:val="multilevel"/>
    <w:tmpl w:val="ECD2BF9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FAE115E"/>
    <w:multiLevelType w:val="multilevel"/>
    <w:tmpl w:val="F7E2512C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decimal"/>
      <w:lvlText w:val="%4."/>
      <w:lvlJc w:val="left"/>
      <w:pPr>
        <w:ind w:left="2880" w:hanging="720"/>
      </w:pPr>
    </w:lvl>
    <w:lvl w:ilvl="4">
      <w:start w:val="1"/>
      <w:numFmt w:val="decimal"/>
      <w:lvlText w:val="%5."/>
      <w:lvlJc w:val="left"/>
      <w:pPr>
        <w:ind w:left="3600" w:hanging="720"/>
      </w:pPr>
    </w:lvl>
    <w:lvl w:ilvl="5">
      <w:start w:val="1"/>
      <w:numFmt w:val="decimal"/>
      <w:lvlText w:val="%6."/>
      <w:lvlJc w:val="left"/>
      <w:pPr>
        <w:ind w:left="4320" w:hanging="720"/>
      </w:pPr>
    </w:lvl>
    <w:lvl w:ilvl="6">
      <w:start w:val="1"/>
      <w:numFmt w:val="decimal"/>
      <w:lvlText w:val="%7."/>
      <w:lvlJc w:val="left"/>
      <w:pPr>
        <w:ind w:left="5040" w:hanging="720"/>
      </w:pPr>
    </w:lvl>
    <w:lvl w:ilvl="7">
      <w:start w:val="1"/>
      <w:numFmt w:val="decimal"/>
      <w:lvlText w:val="%8."/>
      <w:lvlJc w:val="left"/>
      <w:pPr>
        <w:ind w:left="5760" w:hanging="720"/>
      </w:pPr>
    </w:lvl>
    <w:lvl w:ilvl="8">
      <w:start w:val="1"/>
      <w:numFmt w:val="decimal"/>
      <w:lvlText w:val="%9."/>
      <w:lvlJc w:val="left"/>
      <w:pPr>
        <w:ind w:left="6480" w:hanging="720"/>
      </w:pPr>
    </w:lvl>
  </w:abstractNum>
  <w:abstractNum w:abstractNumId="8" w15:restartNumberingAfterBreak="0">
    <w:nsid w:val="23786E96"/>
    <w:multiLevelType w:val="multilevel"/>
    <w:tmpl w:val="A016FC68"/>
    <w:lvl w:ilvl="0">
      <w:start w:val="1"/>
      <w:numFmt w:val="lowerLetter"/>
      <w:lvlText w:val="%1)"/>
      <w:lvlJc w:val="left"/>
      <w:pPr>
        <w:ind w:left="700" w:hanging="360"/>
      </w:pPr>
    </w:lvl>
    <w:lvl w:ilvl="1">
      <w:start w:val="1"/>
      <w:numFmt w:val="lowerLetter"/>
      <w:lvlText w:val="%2."/>
      <w:lvlJc w:val="left"/>
      <w:pPr>
        <w:ind w:left="700" w:hanging="360"/>
      </w:pPr>
    </w:lvl>
    <w:lvl w:ilvl="2">
      <w:start w:val="1"/>
      <w:numFmt w:val="lowerRoman"/>
      <w:lvlText w:val="%3."/>
      <w:lvlJc w:val="right"/>
      <w:pPr>
        <w:ind w:left="1420" w:hanging="180"/>
      </w:pPr>
    </w:lvl>
    <w:lvl w:ilvl="3">
      <w:start w:val="1"/>
      <w:numFmt w:val="decimal"/>
      <w:lvlText w:val="%4."/>
      <w:lvlJc w:val="left"/>
      <w:pPr>
        <w:ind w:left="2140" w:hanging="360"/>
      </w:pPr>
    </w:lvl>
    <w:lvl w:ilvl="4">
      <w:start w:val="1"/>
      <w:numFmt w:val="lowerLetter"/>
      <w:lvlText w:val="%5."/>
      <w:lvlJc w:val="left"/>
      <w:pPr>
        <w:ind w:left="2860" w:hanging="360"/>
      </w:pPr>
    </w:lvl>
    <w:lvl w:ilvl="5">
      <w:start w:val="1"/>
      <w:numFmt w:val="lowerRoman"/>
      <w:lvlText w:val="%6."/>
      <w:lvlJc w:val="right"/>
      <w:pPr>
        <w:ind w:left="3580" w:hanging="180"/>
      </w:pPr>
    </w:lvl>
    <w:lvl w:ilvl="6">
      <w:start w:val="1"/>
      <w:numFmt w:val="decimal"/>
      <w:lvlText w:val="%7."/>
      <w:lvlJc w:val="left"/>
      <w:pPr>
        <w:ind w:left="4300" w:hanging="360"/>
      </w:pPr>
    </w:lvl>
    <w:lvl w:ilvl="7">
      <w:start w:val="1"/>
      <w:numFmt w:val="lowerLetter"/>
      <w:lvlText w:val="%8."/>
      <w:lvlJc w:val="left"/>
      <w:pPr>
        <w:ind w:left="5020" w:hanging="360"/>
      </w:pPr>
    </w:lvl>
    <w:lvl w:ilvl="8">
      <w:start w:val="1"/>
      <w:numFmt w:val="lowerRoman"/>
      <w:lvlText w:val="%9."/>
      <w:lvlJc w:val="right"/>
      <w:pPr>
        <w:ind w:left="5740" w:hanging="180"/>
      </w:pPr>
    </w:lvl>
  </w:abstractNum>
  <w:abstractNum w:abstractNumId="9" w15:restartNumberingAfterBreak="0">
    <w:nsid w:val="243B271F"/>
    <w:multiLevelType w:val="multilevel"/>
    <w:tmpl w:val="0B8678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949168F"/>
    <w:multiLevelType w:val="multilevel"/>
    <w:tmpl w:val="2150733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F371D54"/>
    <w:multiLevelType w:val="multilevel"/>
    <w:tmpl w:val="C13CC148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1B3602E"/>
    <w:multiLevelType w:val="multilevel"/>
    <w:tmpl w:val="2F58B036"/>
    <w:lvl w:ilvl="0">
      <w:start w:val="1"/>
      <w:numFmt w:val="lowerLetter"/>
      <w:lvlText w:val="%1)"/>
      <w:lvlJc w:val="left"/>
      <w:pPr>
        <w:ind w:left="348" w:hanging="360"/>
      </w:pPr>
    </w:lvl>
    <w:lvl w:ilvl="1">
      <w:start w:val="1"/>
      <w:numFmt w:val="lowerLetter"/>
      <w:lvlText w:val="%2."/>
      <w:lvlJc w:val="left"/>
      <w:pPr>
        <w:ind w:left="1068" w:hanging="360"/>
      </w:pPr>
    </w:lvl>
    <w:lvl w:ilvl="2">
      <w:start w:val="1"/>
      <w:numFmt w:val="lowerRoman"/>
      <w:lvlText w:val="%3."/>
      <w:lvlJc w:val="right"/>
      <w:pPr>
        <w:ind w:left="1788" w:hanging="180"/>
      </w:pPr>
    </w:lvl>
    <w:lvl w:ilvl="3">
      <w:start w:val="1"/>
      <w:numFmt w:val="decimal"/>
      <w:lvlText w:val="%4."/>
      <w:lvlJc w:val="left"/>
      <w:pPr>
        <w:ind w:left="2508" w:hanging="360"/>
      </w:pPr>
    </w:lvl>
    <w:lvl w:ilvl="4">
      <w:start w:val="1"/>
      <w:numFmt w:val="lowerLetter"/>
      <w:lvlText w:val="%5."/>
      <w:lvlJc w:val="left"/>
      <w:pPr>
        <w:ind w:left="3228" w:hanging="360"/>
      </w:pPr>
    </w:lvl>
    <w:lvl w:ilvl="5">
      <w:start w:val="1"/>
      <w:numFmt w:val="lowerRoman"/>
      <w:lvlText w:val="%6."/>
      <w:lvlJc w:val="right"/>
      <w:pPr>
        <w:ind w:left="3948" w:hanging="180"/>
      </w:pPr>
    </w:lvl>
    <w:lvl w:ilvl="6">
      <w:start w:val="1"/>
      <w:numFmt w:val="decimal"/>
      <w:lvlText w:val="%7."/>
      <w:lvlJc w:val="left"/>
      <w:pPr>
        <w:ind w:left="4668" w:hanging="360"/>
      </w:pPr>
    </w:lvl>
    <w:lvl w:ilvl="7">
      <w:start w:val="1"/>
      <w:numFmt w:val="lowerLetter"/>
      <w:lvlText w:val="%8."/>
      <w:lvlJc w:val="left"/>
      <w:pPr>
        <w:ind w:left="5388" w:hanging="360"/>
      </w:pPr>
    </w:lvl>
    <w:lvl w:ilvl="8">
      <w:start w:val="1"/>
      <w:numFmt w:val="lowerRoman"/>
      <w:lvlText w:val="%9."/>
      <w:lvlJc w:val="right"/>
      <w:pPr>
        <w:ind w:left="6108" w:hanging="180"/>
      </w:pPr>
    </w:lvl>
  </w:abstractNum>
  <w:abstractNum w:abstractNumId="13" w15:restartNumberingAfterBreak="0">
    <w:nsid w:val="4D545440"/>
    <w:multiLevelType w:val="multilevel"/>
    <w:tmpl w:val="D7C405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905" w:hanging="825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F2610F"/>
    <w:multiLevelType w:val="multilevel"/>
    <w:tmpl w:val="9F96EA1C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Calibri" w:eastAsia="Calibri" w:hAnsi="Calibri" w:cs="Calibri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55B3BA1"/>
    <w:multiLevelType w:val="multilevel"/>
    <w:tmpl w:val="A6EAEDB6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885D4A"/>
    <w:multiLevelType w:val="multilevel"/>
    <w:tmpl w:val="4EE4DFF6"/>
    <w:lvl w:ilvl="0">
      <w:start w:val="1"/>
      <w:numFmt w:val="lowerLetter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2975FC"/>
    <w:multiLevelType w:val="multilevel"/>
    <w:tmpl w:val="401831C6"/>
    <w:lvl w:ilvl="0">
      <w:start w:val="1"/>
      <w:numFmt w:val="upperLetter"/>
      <w:lvlText w:val="%1."/>
      <w:lvlJc w:val="left"/>
      <w:pPr>
        <w:ind w:left="720" w:hanging="360"/>
      </w:pPr>
      <w:rPr>
        <w:rFonts w:ascii="Quattrocento Sans" w:eastAsia="Quattrocento Sans" w:hAnsi="Quattrocento Sans" w:cs="Quattrocento Sans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34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4F6AF0"/>
    <w:multiLevelType w:val="multilevel"/>
    <w:tmpl w:val="72188AF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6BB9629E"/>
    <w:multiLevelType w:val="multilevel"/>
    <w:tmpl w:val="37842498"/>
    <w:lvl w:ilvl="0">
      <w:start w:val="1"/>
      <w:numFmt w:val="decimal"/>
      <w:pStyle w:val="Heading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70E41B18"/>
    <w:multiLevelType w:val="multilevel"/>
    <w:tmpl w:val="5DDC35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769A4671"/>
    <w:multiLevelType w:val="multilevel"/>
    <w:tmpl w:val="5A0A84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78621BBE"/>
    <w:multiLevelType w:val="multilevel"/>
    <w:tmpl w:val="0BF4F5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3" w15:restartNumberingAfterBreak="0">
    <w:nsid w:val="7DEE5637"/>
    <w:multiLevelType w:val="multilevel"/>
    <w:tmpl w:val="A32AEF02"/>
    <w:lvl w:ilvl="0">
      <w:start w:val="1"/>
      <w:numFmt w:val="bullet"/>
      <w:lvlText w:val="●"/>
      <w:lvlJc w:val="left"/>
      <w:pPr>
        <w:ind w:left="70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6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15"/>
  </w:num>
  <w:num w:numId="7">
    <w:abstractNumId w:val="4"/>
  </w:num>
  <w:num w:numId="8">
    <w:abstractNumId w:val="14"/>
  </w:num>
  <w:num w:numId="9">
    <w:abstractNumId w:val="22"/>
  </w:num>
  <w:num w:numId="10">
    <w:abstractNumId w:val="20"/>
  </w:num>
  <w:num w:numId="11">
    <w:abstractNumId w:val="5"/>
  </w:num>
  <w:num w:numId="12">
    <w:abstractNumId w:val="0"/>
  </w:num>
  <w:num w:numId="13">
    <w:abstractNumId w:val="21"/>
  </w:num>
  <w:num w:numId="14">
    <w:abstractNumId w:val="9"/>
  </w:num>
  <w:num w:numId="15">
    <w:abstractNumId w:val="7"/>
  </w:num>
  <w:num w:numId="16">
    <w:abstractNumId w:val="11"/>
  </w:num>
  <w:num w:numId="17">
    <w:abstractNumId w:val="12"/>
  </w:num>
  <w:num w:numId="18">
    <w:abstractNumId w:val="16"/>
  </w:num>
  <w:num w:numId="19">
    <w:abstractNumId w:val="13"/>
  </w:num>
  <w:num w:numId="20">
    <w:abstractNumId w:val="8"/>
  </w:num>
  <w:num w:numId="21">
    <w:abstractNumId w:val="17"/>
  </w:num>
  <w:num w:numId="22">
    <w:abstractNumId w:val="18"/>
  </w:num>
  <w:num w:numId="23">
    <w:abstractNumId w:val="23"/>
  </w:num>
  <w:num w:numId="24">
    <w:abstractNumId w:val="19"/>
  </w:num>
  <w:num w:numId="25">
    <w:abstractNumId w:val="19"/>
  </w:num>
  <w:num w:numId="26">
    <w:abstractNumId w:val="19"/>
  </w:num>
  <w:num w:numId="27">
    <w:abstractNumId w:val="19"/>
  </w:num>
  <w:num w:numId="28">
    <w:abstractNumId w:val="19"/>
  </w:num>
  <w:num w:numId="29">
    <w:abstractNumId w:val="19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011"/>
    <w:rsid w:val="00052427"/>
    <w:rsid w:val="00067926"/>
    <w:rsid w:val="000C3803"/>
    <w:rsid w:val="001021B7"/>
    <w:rsid w:val="0017222E"/>
    <w:rsid w:val="001D2691"/>
    <w:rsid w:val="0022175E"/>
    <w:rsid w:val="00254877"/>
    <w:rsid w:val="00287C24"/>
    <w:rsid w:val="002B0AF5"/>
    <w:rsid w:val="002B1A95"/>
    <w:rsid w:val="002F543D"/>
    <w:rsid w:val="0034594D"/>
    <w:rsid w:val="00507ABE"/>
    <w:rsid w:val="00546414"/>
    <w:rsid w:val="005C0367"/>
    <w:rsid w:val="0062385B"/>
    <w:rsid w:val="00646D61"/>
    <w:rsid w:val="00745714"/>
    <w:rsid w:val="00772ABF"/>
    <w:rsid w:val="00802459"/>
    <w:rsid w:val="00823976"/>
    <w:rsid w:val="00846C74"/>
    <w:rsid w:val="008F439F"/>
    <w:rsid w:val="00936431"/>
    <w:rsid w:val="0094033A"/>
    <w:rsid w:val="00AE143E"/>
    <w:rsid w:val="00B46DC4"/>
    <w:rsid w:val="00B47322"/>
    <w:rsid w:val="00B83290"/>
    <w:rsid w:val="00B84D8D"/>
    <w:rsid w:val="00BB025E"/>
    <w:rsid w:val="00BE6C2C"/>
    <w:rsid w:val="00C51B9F"/>
    <w:rsid w:val="00D04121"/>
    <w:rsid w:val="00D065BD"/>
    <w:rsid w:val="00D15079"/>
    <w:rsid w:val="00D812DF"/>
    <w:rsid w:val="00DF1869"/>
    <w:rsid w:val="00DF3B3C"/>
    <w:rsid w:val="00E2267F"/>
    <w:rsid w:val="00FE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69B7FD"/>
  <w15:docId w15:val="{21752910-9EE7-46F4-BE82-A9141AE6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4E32"/>
    <w:rPr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4E32"/>
    <w:pPr>
      <w:outlineLvl w:val="0"/>
    </w:pPr>
    <w:rPr>
      <w:rFonts w:cstheme="minorHAnsi"/>
      <w:b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4E32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inorHAnsi"/>
      <w:b/>
      <w:sz w:val="20"/>
      <w:szCs w:val="20"/>
    </w:rPr>
  </w:style>
  <w:style w:type="paragraph" w:styleId="Heading3">
    <w:name w:val="heading 3"/>
    <w:basedOn w:val="ListParagraph"/>
    <w:next w:val="Normal"/>
    <w:link w:val="Heading3Char"/>
    <w:uiPriority w:val="9"/>
    <w:unhideWhenUsed/>
    <w:qFormat/>
    <w:rsid w:val="00354E32"/>
    <w:pPr>
      <w:numPr>
        <w:numId w:val="24"/>
      </w:numPr>
      <w:spacing w:after="120" w:line="240" w:lineRule="auto"/>
      <w:outlineLvl w:val="2"/>
    </w:pPr>
    <w:rPr>
      <w:rFonts w:cstheme="minorHAnsi"/>
      <w:b/>
      <w:sz w:val="20"/>
      <w:szCs w:val="20"/>
    </w:rPr>
  </w:style>
  <w:style w:type="paragraph" w:styleId="Heading4">
    <w:name w:val="heading 4"/>
    <w:basedOn w:val="Normal"/>
    <w:next w:val="Normal"/>
    <w:link w:val="Heading4Char"/>
    <w:rsid w:val="00354E3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rsid w:val="00354E32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rsid w:val="00354E32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autoRedefine/>
    <w:qFormat/>
    <w:rsid w:val="00354E32"/>
    <w:pPr>
      <w:keepNext/>
      <w:widowControl w:val="0"/>
      <w:overflowPunct w:val="0"/>
      <w:adjustRightInd w:val="0"/>
      <w:spacing w:after="0" w:line="280" w:lineRule="atLeast"/>
      <w:outlineLvl w:val="6"/>
    </w:pPr>
    <w:rPr>
      <w:rFonts w:ascii="Arial" w:eastAsiaTheme="minorEastAsia" w:hAnsi="Arial" w:cs="Times New Roman"/>
      <w:bCs/>
      <w:color w:val="000080"/>
      <w:kern w:val="28"/>
      <w:sz w:val="16"/>
      <w:szCs w:val="1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rsid w:val="00354E32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354E32"/>
    <w:rPr>
      <w:rFonts w:ascii="Calibri" w:eastAsia="Calibri" w:hAnsi="Calibri" w:cstheme="minorHAnsi"/>
      <w:b/>
      <w:sz w:val="24"/>
      <w:szCs w:val="24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354E32"/>
    <w:rPr>
      <w:rFonts w:asciiTheme="majorHAnsi" w:eastAsiaTheme="majorEastAsia" w:hAnsiTheme="majorHAnsi" w:cstheme="minorHAnsi"/>
      <w:b/>
      <w:sz w:val="20"/>
      <w:szCs w:val="20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354E32"/>
    <w:rPr>
      <w:rFonts w:ascii="Calibri" w:eastAsia="Calibri" w:hAnsi="Calibri" w:cstheme="minorHAnsi"/>
      <w:b/>
      <w:sz w:val="20"/>
      <w:szCs w:val="20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354E32"/>
    <w:rPr>
      <w:rFonts w:ascii="Calibri" w:eastAsia="Calibri" w:hAnsi="Calibri" w:cs="Calibri"/>
      <w:b/>
      <w:sz w:val="24"/>
      <w:szCs w:val="24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354E32"/>
    <w:rPr>
      <w:rFonts w:ascii="Calibri" w:eastAsia="Calibri" w:hAnsi="Calibri" w:cs="Calibri"/>
      <w:b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354E32"/>
    <w:rPr>
      <w:rFonts w:ascii="Calibri" w:eastAsia="Calibri" w:hAnsi="Calibri" w:cs="Calibri"/>
      <w:b/>
      <w:sz w:val="20"/>
      <w:szCs w:val="20"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354E32"/>
    <w:rPr>
      <w:rFonts w:ascii="Arial" w:eastAsiaTheme="minorEastAsia" w:hAnsi="Arial" w:cs="Times New Roman"/>
      <w:bCs/>
      <w:color w:val="000080"/>
      <w:kern w:val="28"/>
      <w:sz w:val="16"/>
      <w:szCs w:val="16"/>
      <w:lang w:eastAsia="en-GB"/>
    </w:rPr>
  </w:style>
  <w:style w:type="character" w:customStyle="1" w:styleId="TitleChar">
    <w:name w:val="Title Char"/>
    <w:basedOn w:val="DefaultParagraphFont"/>
    <w:link w:val="Title"/>
    <w:rsid w:val="00354E32"/>
    <w:rPr>
      <w:rFonts w:ascii="Calibri" w:eastAsia="Calibri" w:hAnsi="Calibri" w:cs="Calibri"/>
      <w:b/>
      <w:sz w:val="72"/>
      <w:szCs w:val="72"/>
      <w:lang w:val="en-GB" w:eastAsia="en-GB"/>
    </w:rPr>
  </w:style>
  <w:style w:type="paragraph" w:styleId="ListParagraph">
    <w:name w:val="List Paragraph"/>
    <w:basedOn w:val="Normal"/>
    <w:link w:val="ListParagraphChar"/>
    <w:uiPriority w:val="34"/>
    <w:qFormat/>
    <w:rsid w:val="00354E32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354E32"/>
    <w:rPr>
      <w:rFonts w:ascii="Calibri" w:eastAsia="Calibri" w:hAnsi="Calibri" w:cs="Calibri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354E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4E32"/>
    <w:rPr>
      <w:rFonts w:ascii="Calibri" w:eastAsia="Calibri" w:hAnsi="Calibri" w:cs="Calibri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354E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4E32"/>
    <w:rPr>
      <w:rFonts w:ascii="Calibri" w:eastAsia="Calibri" w:hAnsi="Calibri" w:cs="Calibri"/>
      <w:lang w:val="en-GB" w:eastAsia="en-GB"/>
    </w:rPr>
  </w:style>
  <w:style w:type="table" w:styleId="TableGrid">
    <w:name w:val="Table Grid"/>
    <w:basedOn w:val="TableNormal"/>
    <w:uiPriority w:val="59"/>
    <w:rsid w:val="00354E32"/>
    <w:pPr>
      <w:spacing w:after="0" w:line="240" w:lineRule="auto"/>
    </w:pPr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54E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4E3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54E32"/>
    <w:rPr>
      <w:color w:val="954F72" w:themeColor="followedHyperlink"/>
      <w:u w:val="single"/>
    </w:rPr>
  </w:style>
  <w:style w:type="paragraph" w:styleId="CommentText">
    <w:name w:val="annotation text"/>
    <w:basedOn w:val="Normal"/>
    <w:link w:val="CommentTextChar"/>
    <w:rsid w:val="00354E32"/>
    <w:pPr>
      <w:spacing w:after="0" w:line="240" w:lineRule="auto"/>
    </w:pPr>
    <w:rPr>
      <w:rFonts w:ascii="Verdana" w:eastAsia="Times New Roman" w:hAnsi="Verdana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54E32"/>
    <w:rPr>
      <w:rFonts w:ascii="Verdana" w:eastAsia="Times New Roman" w:hAnsi="Verdana" w:cs="Arial"/>
      <w:sz w:val="20"/>
      <w:szCs w:val="20"/>
      <w:lang w:val="en-GB" w:eastAsia="en-GB"/>
    </w:rPr>
  </w:style>
  <w:style w:type="character" w:customStyle="1" w:styleId="apple-converted-space">
    <w:name w:val="apple-converted-space"/>
    <w:basedOn w:val="DefaultParagraphFont"/>
    <w:rsid w:val="00354E32"/>
  </w:style>
  <w:style w:type="character" w:styleId="CommentReference">
    <w:name w:val="annotation reference"/>
    <w:basedOn w:val="DefaultParagraphFont"/>
    <w:uiPriority w:val="99"/>
    <w:semiHidden/>
    <w:unhideWhenUsed/>
    <w:rsid w:val="00354E3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4E32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4E32"/>
    <w:rPr>
      <w:rFonts w:ascii="Verdana" w:eastAsia="Times New Roman" w:hAnsi="Verdana" w:cs="Arial"/>
      <w:b/>
      <w:bCs/>
      <w:sz w:val="20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4E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4E32"/>
    <w:rPr>
      <w:rFonts w:ascii="Segoe UI" w:eastAsia="Calibri" w:hAnsi="Segoe UI" w:cs="Segoe UI"/>
      <w:sz w:val="18"/>
      <w:szCs w:val="18"/>
      <w:lang w:val="en-GB" w:eastAsia="en-GB"/>
    </w:rPr>
  </w:style>
  <w:style w:type="paragraph" w:customStyle="1" w:styleId="Sub-ClauseText">
    <w:name w:val="Sub-Clause Text"/>
    <w:basedOn w:val="Normal"/>
    <w:link w:val="Sub-ClauseTextChar"/>
    <w:rsid w:val="00354E32"/>
    <w:pPr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4"/>
      <w:sz w:val="24"/>
      <w:szCs w:val="20"/>
    </w:rPr>
  </w:style>
  <w:style w:type="character" w:customStyle="1" w:styleId="Sub-ClauseTextChar">
    <w:name w:val="Sub-Clause Text Char"/>
    <w:basedOn w:val="DefaultParagraphFont"/>
    <w:link w:val="Sub-ClauseText"/>
    <w:rsid w:val="00354E32"/>
    <w:rPr>
      <w:rFonts w:ascii="Times New Roman" w:eastAsia="Times New Roman" w:hAnsi="Times New Roman" w:cs="Times New Roman"/>
      <w:spacing w:val="-4"/>
      <w:sz w:val="24"/>
      <w:szCs w:val="20"/>
      <w:lang w:val="en-GB" w:eastAsia="en-GB"/>
    </w:rPr>
  </w:style>
  <w:style w:type="paragraph" w:styleId="BodyTextIndent2">
    <w:name w:val="Body Text Indent 2"/>
    <w:basedOn w:val="Normal"/>
    <w:link w:val="BodyTextIndent2Char"/>
    <w:uiPriority w:val="99"/>
    <w:rsid w:val="00354E32"/>
    <w:pPr>
      <w:spacing w:after="120" w:line="480" w:lineRule="auto"/>
      <w:ind w:left="283"/>
    </w:pPr>
    <w:rPr>
      <w:rFonts w:ascii="Verdana" w:eastAsia="Times New Roman" w:hAnsi="Verdana" w:cs="Arial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354E32"/>
    <w:rPr>
      <w:rFonts w:ascii="Verdana" w:eastAsia="Times New Roman" w:hAnsi="Verdana" w:cs="Arial"/>
      <w:sz w:val="20"/>
      <w:szCs w:val="20"/>
      <w:lang w:val="en-GB" w:eastAsia="en-GB"/>
    </w:rPr>
  </w:style>
  <w:style w:type="paragraph" w:customStyle="1" w:styleId="Headingwithnumbers">
    <w:name w:val="Heading with numbers"/>
    <w:basedOn w:val="Heading1"/>
    <w:qFormat/>
    <w:rsid w:val="00354E32"/>
    <w:pPr>
      <w:numPr>
        <w:numId w:val="12"/>
      </w:numPr>
      <w:spacing w:before="360" w:after="120" w:line="240" w:lineRule="auto"/>
    </w:pPr>
    <w:rPr>
      <w:rFonts w:ascii="Arial" w:eastAsia="Times New Roman" w:hAnsi="Arial" w:cs="Arial"/>
      <w:b w:val="0"/>
      <w:bCs/>
      <w:color w:val="5292C9"/>
      <w:sz w:val="28"/>
      <w:szCs w:val="28"/>
    </w:rPr>
  </w:style>
  <w:style w:type="paragraph" w:customStyle="1" w:styleId="Sub-heading">
    <w:name w:val="Sub-heading"/>
    <w:basedOn w:val="ListParagraph"/>
    <w:link w:val="Sub-headingChar"/>
    <w:qFormat/>
    <w:rsid w:val="00354E32"/>
    <w:pPr>
      <w:numPr>
        <w:ilvl w:val="1"/>
        <w:numId w:val="12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 w:cs="Arial"/>
      <w:spacing w:val="-3"/>
      <w:sz w:val="20"/>
    </w:rPr>
  </w:style>
  <w:style w:type="character" w:customStyle="1" w:styleId="Sub-headingChar">
    <w:name w:val="Sub-heading Char"/>
    <w:basedOn w:val="ListParagraphChar"/>
    <w:link w:val="Sub-heading"/>
    <w:rsid w:val="00354E32"/>
    <w:rPr>
      <w:rFonts w:ascii="Arial" w:eastAsia="Calibri" w:hAnsi="Arial" w:cs="Arial"/>
      <w:spacing w:val="-3"/>
      <w:sz w:val="20"/>
      <w:lang w:val="en-GB" w:eastAsia="en-GB"/>
    </w:rPr>
  </w:style>
  <w:style w:type="paragraph" w:customStyle="1" w:styleId="Sub-sub-heading">
    <w:name w:val="Sub-sub-heading"/>
    <w:basedOn w:val="Normal"/>
    <w:qFormat/>
    <w:rsid w:val="00354E32"/>
    <w:pPr>
      <w:tabs>
        <w:tab w:val="left" w:pos="-1440"/>
      </w:tabs>
      <w:suppressAutoHyphens/>
      <w:spacing w:after="120" w:line="240" w:lineRule="auto"/>
      <w:ind w:left="1214" w:hanging="504"/>
    </w:pPr>
    <w:rPr>
      <w:rFonts w:ascii="Arial" w:hAnsi="Arial" w:cs="Arial"/>
      <w:spacing w:val="-3"/>
      <w:sz w:val="20"/>
    </w:rPr>
  </w:style>
  <w:style w:type="paragraph" w:customStyle="1" w:styleId="Sub-sub-sub-heading">
    <w:name w:val="Sub-sub-sub-heading"/>
    <w:basedOn w:val="ListParagraph"/>
    <w:qFormat/>
    <w:rsid w:val="00354E32"/>
    <w:pPr>
      <w:numPr>
        <w:ilvl w:val="3"/>
        <w:numId w:val="12"/>
      </w:numPr>
      <w:tabs>
        <w:tab w:val="left" w:pos="-1440"/>
      </w:tabs>
      <w:suppressAutoHyphens/>
      <w:spacing w:after="120" w:line="276" w:lineRule="auto"/>
    </w:pPr>
    <w:rPr>
      <w:rFonts w:ascii="Arial" w:hAnsi="Arial" w:cs="Arial"/>
      <w:sz w:val="20"/>
    </w:rPr>
  </w:style>
  <w:style w:type="paragraph" w:styleId="BodyText">
    <w:name w:val="Body Text"/>
    <w:basedOn w:val="Normal"/>
    <w:link w:val="BodyTextChar"/>
    <w:uiPriority w:val="99"/>
    <w:unhideWhenUsed/>
    <w:rsid w:val="00354E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54E32"/>
    <w:rPr>
      <w:rFonts w:ascii="Calibri" w:eastAsia="Calibri" w:hAnsi="Calibri" w:cs="Calibri"/>
      <w:lang w:val="en-GB" w:eastAsia="en-GB"/>
    </w:rPr>
  </w:style>
  <w:style w:type="character" w:styleId="Emphasis">
    <w:name w:val="Emphasis"/>
    <w:qFormat/>
    <w:rsid w:val="00354E32"/>
    <w:rPr>
      <w:i/>
      <w:iCs/>
    </w:rPr>
  </w:style>
  <w:style w:type="paragraph" w:customStyle="1" w:styleId="BankNormal">
    <w:name w:val="BankNormal"/>
    <w:basedOn w:val="Normal"/>
    <w:link w:val="BankNormalChar"/>
    <w:rsid w:val="00354E32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BankNormalChar">
    <w:name w:val="BankNormal Char"/>
    <w:basedOn w:val="DefaultParagraphFont"/>
    <w:link w:val="BankNormal"/>
    <w:rsid w:val="00354E32"/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styleId="PlaceholderText">
    <w:name w:val="Placeholder Text"/>
    <w:basedOn w:val="DefaultParagraphFont"/>
    <w:rsid w:val="00354E32"/>
    <w:rPr>
      <w:color w:val="808080"/>
      <w:sz w:val="20"/>
    </w:rPr>
  </w:style>
  <w:style w:type="paragraph" w:customStyle="1" w:styleId="Projectsubtitle">
    <w:name w:val="Project subtitle"/>
    <w:basedOn w:val="Normal"/>
    <w:qFormat/>
    <w:rsid w:val="00354E32"/>
    <w:pPr>
      <w:spacing w:after="0" w:line="240" w:lineRule="auto"/>
    </w:pPr>
    <w:rPr>
      <w:rFonts w:ascii="Arial" w:hAnsi="Arial" w:cstheme="minorHAnsi"/>
      <w:color w:val="000000" w:themeColor="text1" w:themeShade="80"/>
      <w:sz w:val="20"/>
      <w:szCs w:val="24"/>
      <w:lang w:val="en-US"/>
    </w:rPr>
  </w:style>
  <w:style w:type="character" w:customStyle="1" w:styleId="Documenttitle">
    <w:name w:val="Document title"/>
    <w:basedOn w:val="DefaultParagraphFont"/>
    <w:uiPriority w:val="1"/>
    <w:qFormat/>
    <w:rsid w:val="00354E32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paragraph" w:customStyle="1" w:styleId="Headingblue">
    <w:name w:val="Heading blue"/>
    <w:basedOn w:val="Header"/>
    <w:link w:val="HeadingblueChar"/>
    <w:qFormat/>
    <w:rsid w:val="00354E32"/>
    <w:pPr>
      <w:tabs>
        <w:tab w:val="clear" w:pos="4513"/>
        <w:tab w:val="clear" w:pos="9026"/>
        <w:tab w:val="center" w:pos="4320"/>
        <w:tab w:val="right" w:pos="8640"/>
      </w:tabs>
    </w:pPr>
    <w:rPr>
      <w:rFonts w:ascii="Arial" w:eastAsia="Times New Roman" w:hAnsi="Arial" w:cs="Arial"/>
      <w:b/>
      <w:color w:val="528CC9"/>
      <w:sz w:val="28"/>
      <w:szCs w:val="28"/>
    </w:rPr>
  </w:style>
  <w:style w:type="character" w:customStyle="1" w:styleId="HeadingblueChar">
    <w:name w:val="Heading blue Char"/>
    <w:basedOn w:val="DefaultParagraphFont"/>
    <w:link w:val="Headingblue"/>
    <w:rsid w:val="00354E32"/>
    <w:rPr>
      <w:rFonts w:ascii="Arial" w:eastAsia="Times New Roman" w:hAnsi="Arial" w:cs="Arial"/>
      <w:b/>
      <w:color w:val="528CC9"/>
      <w:sz w:val="28"/>
      <w:szCs w:val="28"/>
      <w:lang w:val="en-GB" w:eastAsia="en-GB"/>
    </w:rPr>
  </w:style>
  <w:style w:type="paragraph" w:customStyle="1" w:styleId="Formbox">
    <w:name w:val="Form box"/>
    <w:basedOn w:val="Normal"/>
    <w:link w:val="FormboxChar"/>
    <w:rsid w:val="00354E32"/>
    <w:pPr>
      <w:tabs>
        <w:tab w:val="left" w:pos="2250"/>
      </w:tabs>
      <w:ind w:left="1170"/>
    </w:pPr>
  </w:style>
  <w:style w:type="character" w:customStyle="1" w:styleId="FormboxChar">
    <w:name w:val="Form box Char"/>
    <w:basedOn w:val="DefaultParagraphFont"/>
    <w:link w:val="Formbox"/>
    <w:rsid w:val="00354E32"/>
    <w:rPr>
      <w:rFonts w:ascii="Calibri" w:eastAsia="Calibri" w:hAnsi="Calibri" w:cs="Calibri"/>
      <w:lang w:val="en-GB" w:eastAsia="en-GB"/>
    </w:rPr>
  </w:style>
  <w:style w:type="paragraph" w:customStyle="1" w:styleId="Formtext">
    <w:name w:val="Form text"/>
    <w:basedOn w:val="Normal"/>
    <w:link w:val="FormtextChar"/>
    <w:rsid w:val="00354E32"/>
    <w:pPr>
      <w:jc w:val="both"/>
    </w:pPr>
    <w:rPr>
      <w:rFonts w:cstheme="minorHAnsi"/>
      <w:color w:val="808080" w:themeColor="background1" w:themeShade="80"/>
    </w:rPr>
  </w:style>
  <w:style w:type="character" w:customStyle="1" w:styleId="FormtextChar">
    <w:name w:val="Form text Char"/>
    <w:basedOn w:val="DefaultParagraphFont"/>
    <w:link w:val="Formtext"/>
    <w:rsid w:val="00354E32"/>
    <w:rPr>
      <w:rFonts w:ascii="Calibri" w:eastAsia="Calibri" w:hAnsi="Calibri" w:cstheme="minorHAnsi"/>
      <w:color w:val="808080" w:themeColor="background1" w:themeShade="80"/>
      <w:lang w:val="en-GB" w:eastAsia="en-GB"/>
    </w:rPr>
  </w:style>
  <w:style w:type="paragraph" w:customStyle="1" w:styleId="Single">
    <w:name w:val="Single"/>
    <w:basedOn w:val="Normal"/>
    <w:rsid w:val="00354E32"/>
    <w:pPr>
      <w:tabs>
        <w:tab w:val="left" w:pos="-720"/>
        <w:tab w:val="left" w:pos="0"/>
        <w:tab w:val="left" w:pos="720"/>
      </w:tabs>
      <w:suppressAutoHyphens/>
      <w:spacing w:after="0" w:line="240" w:lineRule="auto"/>
      <w:ind w:left="2160" w:hanging="720"/>
      <w:jc w:val="both"/>
    </w:pPr>
    <w:rPr>
      <w:rFonts w:ascii="Times New Roman" w:eastAsia="Times New Roman" w:hAnsi="Times New Roman" w:cs="Times New Roman"/>
      <w:spacing w:val="-2"/>
      <w:sz w:val="24"/>
      <w:szCs w:val="20"/>
    </w:rPr>
  </w:style>
  <w:style w:type="paragraph" w:customStyle="1" w:styleId="SchHead">
    <w:name w:val="SchHead"/>
    <w:basedOn w:val="Normal"/>
    <w:next w:val="Normal"/>
    <w:rsid w:val="00354E32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eastAsia="Times New Roman" w:hAnsi="Times New Roman" w:cs="Times New Roman"/>
      <w:b/>
      <w:caps/>
      <w:szCs w:val="20"/>
    </w:rPr>
  </w:style>
  <w:style w:type="paragraph" w:customStyle="1" w:styleId="Outline">
    <w:name w:val="Outline"/>
    <w:basedOn w:val="Normal"/>
    <w:rsid w:val="00354E32"/>
    <w:pPr>
      <w:spacing w:before="240" w:after="0" w:line="240" w:lineRule="auto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paragraph" w:customStyle="1" w:styleId="Outline1">
    <w:name w:val="Outline1"/>
    <w:basedOn w:val="Outline"/>
    <w:next w:val="Normal"/>
    <w:rsid w:val="00354E32"/>
    <w:pPr>
      <w:keepNext/>
      <w:tabs>
        <w:tab w:val="num" w:pos="360"/>
      </w:tabs>
      <w:ind w:left="360" w:hanging="360"/>
    </w:pPr>
  </w:style>
  <w:style w:type="paragraph" w:customStyle="1" w:styleId="MarginText">
    <w:name w:val="Margin Text"/>
    <w:basedOn w:val="BodyText"/>
    <w:rsid w:val="00354E32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54E3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54E32"/>
    <w:rPr>
      <w:rFonts w:ascii="Calibri" w:eastAsia="Calibri" w:hAnsi="Calibri" w:cs="Calibri"/>
      <w:sz w:val="16"/>
      <w:szCs w:val="16"/>
      <w:lang w:val="en-GB" w:eastAsia="en-GB"/>
    </w:rPr>
  </w:style>
  <w:style w:type="paragraph" w:customStyle="1" w:styleId="Section3-Heading1">
    <w:name w:val="Section 3 - Heading 1"/>
    <w:basedOn w:val="Normal"/>
    <w:rsid w:val="00354E32"/>
    <w:pPr>
      <w:pBdr>
        <w:bottom w:val="single" w:sz="4" w:space="1" w:color="auto"/>
      </w:pBdr>
      <w:spacing w:after="240" w:line="240" w:lineRule="auto"/>
      <w:jc w:val="center"/>
    </w:pPr>
    <w:rPr>
      <w:rFonts w:ascii="Times New Roman Bold" w:eastAsia="Times New Roman" w:hAnsi="Times New Roman Bold" w:cs="Times New Roman"/>
      <w:b/>
      <w:sz w:val="32"/>
      <w:szCs w:val="24"/>
      <w:lang w:val="en-US"/>
    </w:rPr>
  </w:style>
  <w:style w:type="paragraph" w:styleId="FootnoteText">
    <w:name w:val="footnote text"/>
    <w:basedOn w:val="Normal"/>
    <w:link w:val="FootnoteTextChar"/>
    <w:semiHidden/>
    <w:rsid w:val="00354E3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354E32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basedOn w:val="DefaultParagraphFont"/>
    <w:semiHidden/>
    <w:rsid w:val="00354E32"/>
    <w:rPr>
      <w:rFonts w:ascii="Times New Roman" w:hAnsi="Times New Roman" w:cs="Times New Roman"/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354E32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354E32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54E32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354E32"/>
    <w:pPr>
      <w:spacing w:after="100"/>
      <w:ind w:left="440"/>
    </w:pPr>
    <w:rPr>
      <w:rFonts w:eastAsiaTheme="minorEastAsia" w:cs="Times New Roman"/>
      <w:lang w:val="en-US"/>
    </w:rPr>
  </w:style>
  <w:style w:type="paragraph" w:customStyle="1" w:styleId="Default">
    <w:name w:val="Default"/>
    <w:rsid w:val="00354E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en-GB"/>
    </w:rPr>
  </w:style>
  <w:style w:type="paragraph" w:styleId="Revision">
    <w:name w:val="Revision"/>
    <w:hidden/>
    <w:uiPriority w:val="99"/>
    <w:semiHidden/>
    <w:rsid w:val="00354E32"/>
    <w:pPr>
      <w:spacing w:after="0" w:line="240" w:lineRule="auto"/>
    </w:pPr>
    <w:rPr>
      <w:lang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354E32"/>
    <w:pPr>
      <w:spacing w:after="100"/>
      <w:ind w:left="660"/>
    </w:pPr>
    <w:rPr>
      <w:rFonts w:eastAsiaTheme="minorEastAsia"/>
      <w:lang w:val="en-US"/>
    </w:rPr>
  </w:style>
  <w:style w:type="paragraph" w:styleId="TOC5">
    <w:name w:val="toc 5"/>
    <w:basedOn w:val="Normal"/>
    <w:next w:val="Normal"/>
    <w:autoRedefine/>
    <w:uiPriority w:val="39"/>
    <w:unhideWhenUsed/>
    <w:rsid w:val="00354E32"/>
    <w:pPr>
      <w:spacing w:after="100"/>
      <w:ind w:left="880"/>
    </w:pPr>
    <w:rPr>
      <w:rFonts w:eastAsiaTheme="minorEastAsia"/>
      <w:lang w:val="en-US"/>
    </w:rPr>
  </w:style>
  <w:style w:type="paragraph" w:styleId="TOC6">
    <w:name w:val="toc 6"/>
    <w:basedOn w:val="Normal"/>
    <w:next w:val="Normal"/>
    <w:autoRedefine/>
    <w:uiPriority w:val="39"/>
    <w:unhideWhenUsed/>
    <w:rsid w:val="00354E32"/>
    <w:pPr>
      <w:spacing w:after="100"/>
      <w:ind w:left="1100"/>
    </w:pPr>
    <w:rPr>
      <w:rFonts w:eastAsiaTheme="minorEastAsia"/>
      <w:lang w:val="en-US"/>
    </w:rPr>
  </w:style>
  <w:style w:type="paragraph" w:styleId="TOC7">
    <w:name w:val="toc 7"/>
    <w:basedOn w:val="Normal"/>
    <w:next w:val="Normal"/>
    <w:autoRedefine/>
    <w:uiPriority w:val="39"/>
    <w:unhideWhenUsed/>
    <w:rsid w:val="00354E32"/>
    <w:pPr>
      <w:spacing w:after="100"/>
      <w:ind w:left="1320"/>
    </w:pPr>
    <w:rPr>
      <w:rFonts w:eastAsiaTheme="minorEastAsia"/>
      <w:lang w:val="en-US"/>
    </w:rPr>
  </w:style>
  <w:style w:type="paragraph" w:styleId="TOC8">
    <w:name w:val="toc 8"/>
    <w:basedOn w:val="Normal"/>
    <w:next w:val="Normal"/>
    <w:autoRedefine/>
    <w:uiPriority w:val="39"/>
    <w:unhideWhenUsed/>
    <w:rsid w:val="00354E32"/>
    <w:pPr>
      <w:spacing w:after="100"/>
      <w:ind w:left="1540"/>
    </w:pPr>
    <w:rPr>
      <w:rFonts w:eastAsiaTheme="minorEastAsia"/>
      <w:lang w:val="en-US"/>
    </w:rPr>
  </w:style>
  <w:style w:type="paragraph" w:styleId="TOC9">
    <w:name w:val="toc 9"/>
    <w:basedOn w:val="Normal"/>
    <w:next w:val="Normal"/>
    <w:autoRedefine/>
    <w:uiPriority w:val="39"/>
    <w:unhideWhenUsed/>
    <w:rsid w:val="00354E32"/>
    <w:pPr>
      <w:spacing w:after="100"/>
      <w:ind w:left="1760"/>
    </w:pPr>
    <w:rPr>
      <w:rFonts w:eastAsiaTheme="minorEastAsia"/>
      <w:lang w:val="en-US"/>
    </w:rPr>
  </w:style>
  <w:style w:type="paragraph" w:styleId="MessageHeader">
    <w:name w:val="Message Header"/>
    <w:basedOn w:val="BodyText"/>
    <w:link w:val="MessageHeaderChar"/>
    <w:unhideWhenUsed/>
    <w:rsid w:val="00354E32"/>
    <w:pPr>
      <w:keepLines/>
      <w:spacing w:line="180" w:lineRule="atLeast"/>
      <w:ind w:left="1555" w:hanging="720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MessageHeaderChar">
    <w:name w:val="Message Header Char"/>
    <w:basedOn w:val="DefaultParagraphFont"/>
    <w:link w:val="MessageHeader"/>
    <w:rsid w:val="00354E32"/>
    <w:rPr>
      <w:rFonts w:ascii="Arial" w:eastAsia="Times New Roman" w:hAnsi="Arial" w:cs="Times New Roman"/>
      <w:spacing w:val="-5"/>
      <w:sz w:val="20"/>
      <w:szCs w:val="20"/>
      <w:lang w:eastAsia="en-GB"/>
    </w:rPr>
  </w:style>
  <w:style w:type="paragraph" w:styleId="Subtitle">
    <w:name w:val="Subtitle"/>
    <w:basedOn w:val="Normal"/>
    <w:next w:val="Normal"/>
    <w:link w:val="SubtitleChar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rsid w:val="00354E32"/>
    <w:rPr>
      <w:rFonts w:ascii="Georgia" w:eastAsia="Georgia" w:hAnsi="Georgia" w:cs="Georgia"/>
      <w:i/>
      <w:color w:val="666666"/>
      <w:sz w:val="48"/>
      <w:szCs w:val="48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354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53">
    <w:name w:val="5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2">
    <w:name w:val="5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1">
    <w:name w:val="5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0">
    <w:name w:val="5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9">
    <w:name w:val="49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8">
    <w:name w:val="48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7">
    <w:name w:val="47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6">
    <w:name w:val="46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5">
    <w:name w:val="4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4">
    <w:name w:val="4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3">
    <w:name w:val="4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2">
    <w:name w:val="4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1">
    <w:name w:val="4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0">
    <w:name w:val="4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9">
    <w:name w:val="39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8">
    <w:name w:val="38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7">
    <w:name w:val="37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6">
    <w:name w:val="36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5">
    <w:name w:val="3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4">
    <w:name w:val="3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3">
    <w:name w:val="3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2">
    <w:name w:val="3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0">
    <w:name w:val="3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UnresolvedMention2">
    <w:name w:val="Unresolved Mention2"/>
    <w:basedOn w:val="DefaultParagraphFont"/>
    <w:uiPriority w:val="99"/>
    <w:unhideWhenUsed/>
    <w:rsid w:val="0006174E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06174E"/>
    <w:rPr>
      <w:color w:val="2B579A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unhideWhenUsed/>
    <w:rsid w:val="008C2E90"/>
    <w:rPr>
      <w:color w:val="605E5C"/>
      <w:shd w:val="clear" w:color="auto" w:fill="E1DFDD"/>
    </w:rPr>
  </w:style>
  <w:style w:type="character" w:customStyle="1" w:styleId="Mention">
    <w:name w:val="Mention"/>
    <w:basedOn w:val="DefaultParagraphFont"/>
    <w:uiPriority w:val="99"/>
    <w:unhideWhenUsed/>
    <w:rsid w:val="008C2E90"/>
    <w:rPr>
      <w:color w:val="2B579A"/>
      <w:shd w:val="clear" w:color="auto" w:fill="E1DFDD"/>
    </w:rPr>
  </w:style>
  <w:style w:type="table" w:customStyle="1" w:styleId="29">
    <w:name w:val="29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8">
    <w:name w:val="28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7">
    <w:name w:val="27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6">
    <w:name w:val="26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5">
    <w:name w:val="2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4">
    <w:name w:val="2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3">
    <w:name w:val="2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2">
    <w:name w:val="2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1">
    <w:name w:val="2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0">
    <w:name w:val="2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9">
    <w:name w:val="19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8">
    <w:name w:val="18"/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7">
    <w:name w:val="17"/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">
    <w:name w:val="16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">
    <w:name w:val="1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">
    <w:name w:val="1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1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0"/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">
    <w:name w:val="8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">
    <w:name w:val="7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">
    <w:name w:val="6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">
    <w:name w:val="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spinaki@unfpa.org" TargetMode="Externa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2711A43B1F34B4DA62A62AFC56DE8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D27F05-C11D-4815-A94F-C95CD41185D6}"/>
      </w:docPartPr>
      <w:docPartBody>
        <w:p w:rsidR="00BB2F3B" w:rsidRDefault="009238F1" w:rsidP="009238F1">
          <w:pPr>
            <w:pStyle w:val="82711A43B1F34B4DA62A62AFC56DE867"/>
          </w:pPr>
          <w:r w:rsidRPr="00F50432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Quattrocento Sans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8F1"/>
    <w:rsid w:val="000C70CD"/>
    <w:rsid w:val="00641B1D"/>
    <w:rsid w:val="009238F1"/>
    <w:rsid w:val="00BB2F3B"/>
    <w:rsid w:val="00C34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9238F1"/>
    <w:rPr>
      <w:color w:val="808080"/>
      <w:sz w:val="20"/>
    </w:rPr>
  </w:style>
  <w:style w:type="paragraph" w:customStyle="1" w:styleId="82711A43B1F34B4DA62A62AFC56DE867">
    <w:name w:val="82711A43B1F34B4DA62A62AFC56DE867"/>
    <w:rsid w:val="009238F1"/>
  </w:style>
  <w:style w:type="paragraph" w:customStyle="1" w:styleId="86F47EC5AE20453A98CBA087016CC630">
    <w:name w:val="86F47EC5AE20453A98CBA087016CC630"/>
    <w:rsid w:val="009238F1"/>
  </w:style>
  <w:style w:type="paragraph" w:customStyle="1" w:styleId="D4861728F4344705AEFC475A4A065A21">
    <w:name w:val="D4861728F4344705AEFC475A4A065A21"/>
    <w:rsid w:val="009238F1"/>
  </w:style>
  <w:style w:type="paragraph" w:customStyle="1" w:styleId="B9AE87A7442B4C8586CDFEF80F9C182B">
    <w:name w:val="B9AE87A7442B4C8586CDFEF80F9C182B"/>
    <w:rsid w:val="009238F1"/>
  </w:style>
  <w:style w:type="paragraph" w:customStyle="1" w:styleId="E92DF05A4814483196E683509063D9BF">
    <w:name w:val="E92DF05A4814483196E683509063D9BF"/>
    <w:rsid w:val="009238F1"/>
  </w:style>
  <w:style w:type="paragraph" w:customStyle="1" w:styleId="9E61A69695C34890B8C118B5FD141F78">
    <w:name w:val="9E61A69695C34890B8C118B5FD141F78"/>
    <w:rsid w:val="009238F1"/>
  </w:style>
  <w:style w:type="paragraph" w:customStyle="1" w:styleId="B8C8EC912B1248BA915F3C759AB83038">
    <w:name w:val="B8C8EC912B1248BA915F3C759AB83038"/>
    <w:rsid w:val="009238F1"/>
  </w:style>
  <w:style w:type="paragraph" w:customStyle="1" w:styleId="ADEACD5E1AAE4CAA92148686F829728C">
    <w:name w:val="ADEACD5E1AAE4CAA92148686F829728C"/>
    <w:rsid w:val="009238F1"/>
  </w:style>
  <w:style w:type="paragraph" w:customStyle="1" w:styleId="0E43E35475264FC7B2376B05C1532EB9">
    <w:name w:val="0E43E35475264FC7B2376B05C1532EB9"/>
    <w:rsid w:val="009238F1"/>
  </w:style>
  <w:style w:type="paragraph" w:customStyle="1" w:styleId="9103F305388241FBB44806D2D07A5AE1">
    <w:name w:val="9103F305388241FBB44806D2D07A5AE1"/>
    <w:rsid w:val="009238F1"/>
  </w:style>
  <w:style w:type="paragraph" w:customStyle="1" w:styleId="AEBB58C300944108B9909AAD6E61797C">
    <w:name w:val="AEBB58C300944108B9909AAD6E61797C"/>
    <w:rsid w:val="009238F1"/>
  </w:style>
  <w:style w:type="paragraph" w:customStyle="1" w:styleId="ED2DF85B82D54432A738969301CBC078">
    <w:name w:val="ED2DF85B82D54432A738969301CBC078"/>
    <w:rsid w:val="009238F1"/>
  </w:style>
  <w:style w:type="paragraph" w:customStyle="1" w:styleId="45BD35A4FE3A415D853C7505C5C3E73E">
    <w:name w:val="45BD35A4FE3A415D853C7505C5C3E73E"/>
    <w:rsid w:val="009238F1"/>
  </w:style>
  <w:style w:type="paragraph" w:customStyle="1" w:styleId="C3F464421742473E9101FBD61763BB5E">
    <w:name w:val="C3F464421742473E9101FBD61763BB5E"/>
    <w:rsid w:val="009238F1"/>
  </w:style>
  <w:style w:type="paragraph" w:customStyle="1" w:styleId="57E83B3725944727B6D688C66841A77D">
    <w:name w:val="57E83B3725944727B6D688C66841A77D"/>
    <w:rsid w:val="009238F1"/>
  </w:style>
  <w:style w:type="paragraph" w:customStyle="1" w:styleId="EA5C65D2788D43CABA3561A7669939EA">
    <w:name w:val="EA5C65D2788D43CABA3561A7669939EA"/>
    <w:rsid w:val="009238F1"/>
  </w:style>
  <w:style w:type="paragraph" w:customStyle="1" w:styleId="2453D0B2661B4FC79F48E97238BD9B77">
    <w:name w:val="2453D0B2661B4FC79F48E97238BD9B77"/>
    <w:rsid w:val="009238F1"/>
  </w:style>
  <w:style w:type="paragraph" w:customStyle="1" w:styleId="59FA27000FE94F05AB192513FAD680DA">
    <w:name w:val="59FA27000FE94F05AB192513FAD680DA"/>
    <w:rsid w:val="009238F1"/>
  </w:style>
  <w:style w:type="paragraph" w:customStyle="1" w:styleId="E61A4C88E9554D8EA3625CBE15D8D013">
    <w:name w:val="E61A4C88E9554D8EA3625CBE15D8D013"/>
    <w:rsid w:val="009238F1"/>
  </w:style>
  <w:style w:type="paragraph" w:customStyle="1" w:styleId="EAD1CBACE8EB4E13B4C425B54F91866B">
    <w:name w:val="EAD1CBACE8EB4E13B4C425B54F91866B"/>
    <w:rsid w:val="009238F1"/>
  </w:style>
  <w:style w:type="paragraph" w:customStyle="1" w:styleId="61578428949E459FB1C1EFE46A7A3071">
    <w:name w:val="61578428949E459FB1C1EFE46A7A3071"/>
    <w:rsid w:val="009238F1"/>
  </w:style>
  <w:style w:type="paragraph" w:customStyle="1" w:styleId="D4B619038BA4450A93A154A4F4225D89">
    <w:name w:val="D4B619038BA4450A93A154A4F4225D89"/>
    <w:rsid w:val="009238F1"/>
  </w:style>
  <w:style w:type="paragraph" w:customStyle="1" w:styleId="FFB602F0F1B84D67B9E0A03EA7589817">
    <w:name w:val="FFB602F0F1B84D67B9E0A03EA7589817"/>
    <w:rsid w:val="009238F1"/>
  </w:style>
  <w:style w:type="paragraph" w:customStyle="1" w:styleId="A377EA01AB3F4566A9B9B42630B9C898">
    <w:name w:val="A377EA01AB3F4566A9B9B42630B9C898"/>
    <w:rsid w:val="009238F1"/>
  </w:style>
  <w:style w:type="paragraph" w:customStyle="1" w:styleId="33F9C4F186444BDCAA48DFE47BF9952A">
    <w:name w:val="33F9C4F186444BDCAA48DFE47BF9952A"/>
    <w:rsid w:val="009238F1"/>
  </w:style>
  <w:style w:type="paragraph" w:customStyle="1" w:styleId="DBA0DC18795E4A16990E14D8597E03A7">
    <w:name w:val="DBA0DC18795E4A16990E14D8597E03A7"/>
    <w:rsid w:val="009238F1"/>
  </w:style>
  <w:style w:type="paragraph" w:customStyle="1" w:styleId="A988E940B28744B88B69D887E622DD21">
    <w:name w:val="A988E940B28744B88B69D887E622DD21"/>
    <w:rsid w:val="009238F1"/>
  </w:style>
  <w:style w:type="paragraph" w:customStyle="1" w:styleId="111BF0FE4B3E445EA98D98F9521727F1">
    <w:name w:val="111BF0FE4B3E445EA98D98F9521727F1"/>
    <w:rsid w:val="009238F1"/>
  </w:style>
  <w:style w:type="paragraph" w:customStyle="1" w:styleId="5E43B9E69E1A41D2822DDB960B8B4D91">
    <w:name w:val="5E43B9E69E1A41D2822DDB960B8B4D91"/>
    <w:rsid w:val="009238F1"/>
  </w:style>
  <w:style w:type="paragraph" w:customStyle="1" w:styleId="9FFFEDB16D9D4C94B732C7A037F458AD">
    <w:name w:val="9FFFEDB16D9D4C94B732C7A037F458AD"/>
    <w:rsid w:val="009238F1"/>
  </w:style>
  <w:style w:type="paragraph" w:customStyle="1" w:styleId="61694A03A3984B0CAC27C7A1C7008607">
    <w:name w:val="61694A03A3984B0CAC27C7A1C7008607"/>
    <w:rsid w:val="009238F1"/>
  </w:style>
  <w:style w:type="paragraph" w:customStyle="1" w:styleId="EC58D5A804E04AABA0174F5287FC3CE2">
    <w:name w:val="EC58D5A804E04AABA0174F5287FC3CE2"/>
    <w:rsid w:val="009238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O8tfK7hMwqynMh1kKaA8upz9OFA==">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4285E93-287B-43F9-916D-B76045A2B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Cristina Palau</dc:creator>
  <cp:lastModifiedBy>Maria Spinaki</cp:lastModifiedBy>
  <cp:revision>4</cp:revision>
  <cp:lastPrinted>2021-07-21T13:27:00Z</cp:lastPrinted>
  <dcterms:created xsi:type="dcterms:W3CDTF">2021-07-21T13:34:00Z</dcterms:created>
  <dcterms:modified xsi:type="dcterms:W3CDTF">2021-07-21T13:34:00Z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CentreUnit">
    <vt:lpwstr>10;#WSEC|cc23d170-2c53-4b75-8082-1d92e623262b</vt:lpwstr>
  </property>
  <property fmtid="{D5CDD505-2E9C-101B-9397-08002B2CF9AE}" pid="3" name="SystemDTAC">
    <vt:lpwstr/>
  </property>
  <property fmtid="{D5CDD505-2E9C-101B-9397-08002B2CF9AE}" pid="4" name="TaxKeyword">
    <vt:lpwstr/>
  </property>
  <property fmtid="{D5CDD505-2E9C-101B-9397-08002B2CF9AE}" pid="5" name="Topic">
    <vt:lpwstr>3;#n/a|62fe7219-0ec3-42ac-964d-70ae5d8291bb</vt:lpwstr>
  </property>
  <property fmtid="{D5CDD505-2E9C-101B-9397-08002B2CF9AE}" pid="6" name="ContentTypeId">
    <vt:lpwstr>0x0101009BA85F8052A6DA4FA3E31FF9F74C697000F069A53B1D425B4F823718AAF85047AA</vt:lpwstr>
  </property>
  <property fmtid="{D5CDD505-2E9C-101B-9397-08002B2CF9AE}" pid="7" name="OfficeDivision">
    <vt:lpwstr>5;#Denmark-1200|659a1518-a057-49e4-87e3-a15fb5fd11de</vt:lpwstr>
  </property>
  <property fmtid="{D5CDD505-2E9C-101B-9397-08002B2CF9AE}" pid="8" name="SD_Year">
    <vt:lpwstr/>
  </property>
  <property fmtid="{D5CDD505-2E9C-101B-9397-08002B2CF9AE}" pid="9" name="CriticalForLongTermRetention">
    <vt:lpwstr/>
  </property>
  <property fmtid="{D5CDD505-2E9C-101B-9397-08002B2CF9AE}" pid="10" name="DocumentType">
    <vt:lpwstr>6;#Product technical specifications|f10c73db-43f8-4b9c-bfb0-dcd3ebc4b968</vt:lpwstr>
  </property>
  <property fmtid="{D5CDD505-2E9C-101B-9397-08002B2CF9AE}" pid="11" name="GeographicScope">
    <vt:lpwstr/>
  </property>
</Properties>
</file>