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Sección III: Anexos de la cotización</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i w:val="0"/>
          <w:smallCaps w:val="0"/>
          <w:strike w:val="0"/>
          <w:color w:val="000000"/>
          <w:sz w:val="20"/>
          <w:szCs w:val="20"/>
          <w:u w:val="single"/>
          <w:vertAlign w:val="baseline"/>
        </w:rPr>
      </w:pPr>
      <w:r w:rsidDel="00000000" w:rsidR="00000000" w:rsidRPr="00000000">
        <w:rPr>
          <w:b w:val="1"/>
          <w:u w:val="single"/>
          <w:rtl w:val="0"/>
        </w:rPr>
        <w:t xml:space="preserve">RFQ/2021/22759 </w:t>
      </w:r>
      <w:r w:rsidDel="00000000" w:rsidR="00000000" w:rsidRPr="00000000">
        <w:rPr>
          <w:rFonts w:ascii="Arial" w:cs="Arial" w:eastAsia="Arial" w:hAnsi="Arial"/>
          <w:b w:val="1"/>
          <w:i w:val="0"/>
          <w:smallCaps w:val="0"/>
          <w:strike w:val="0"/>
          <w:color w:val="000000"/>
          <w:sz w:val="20"/>
          <w:szCs w:val="20"/>
          <w:u w:val="single"/>
          <w:vertAlign w:val="baseline"/>
          <w:rtl w:val="0"/>
        </w:rPr>
        <w:t xml:space="preserve"> - </w:t>
      </w:r>
      <w:r w:rsidDel="00000000" w:rsidR="00000000" w:rsidRPr="00000000">
        <w:rPr>
          <w:b w:val="1"/>
          <w:u w:val="single"/>
          <w:rtl w:val="0"/>
        </w:rPr>
        <w:t xml:space="preserve">Suministro de Mobiliario para las oficinas de UNOPS en Nicaragua</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cyan"/>
          <w:u w:val="none"/>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Nota para los licitantes: Los siguientes formularios forman parte de esta solicitud de cotización y los licitantes deberán completarlos y presentarlos como parte de su cotización. El texto resaltado en azul son instrucciones para completar cada formulario. Complete los formularios según las instrucciones y preséntelos como parte de su cotización, subiéndolos al sistema eSourcing de UNOPS con referencia a los documentos exigidos correspondientes indicados en la sección Lista de verificación.</w:t>
      </w:r>
      <w:r w:rsidDel="00000000" w:rsidR="00000000" w:rsidRPr="00000000">
        <w:rPr>
          <w:rtl w:val="0"/>
        </w:rPr>
      </w:r>
    </w:p>
    <w:p w:rsidR="00000000" w:rsidDel="00000000" w:rsidP="00000000" w:rsidRDefault="00000000" w:rsidRPr="00000000" w14:paraId="00000006">
      <w:pPr>
        <w:spacing w:after="200" w:line="276" w:lineRule="auto"/>
        <w:rPr/>
      </w:pPr>
      <w:r w:rsidDel="00000000" w:rsidR="00000000" w:rsidRPr="00000000">
        <w:rPr>
          <w:rtl w:val="0"/>
        </w:rPr>
      </w:r>
    </w:p>
    <w:p w:rsidR="00000000" w:rsidDel="00000000" w:rsidP="00000000" w:rsidRDefault="00000000" w:rsidRPr="00000000" w14:paraId="00000007">
      <w:pPr>
        <w:spacing w:after="200" w:line="276" w:lineRule="auto"/>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b w:val="1"/>
          <w:color w:val="0092d1"/>
          <w:sz w:val="28"/>
          <w:szCs w:val="28"/>
          <w:rtl w:val="0"/>
        </w:rPr>
        <w:t xml:space="preserve">A</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nexo A: Formulario de presentación de cotización</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d9d9d9" w:val="clear"/>
          <w:vertAlign w:val="baseline"/>
          <w:rtl w:val="0"/>
        </w:rPr>
        <w:t xml:space="preserve">Se exige de los licitantes que completen el presente formulario, lo firmen y lo presenten como parte de su cotización. El licitante deberá completar este formulario de conformidad con las instrucciones indicadas. No se permitirá alteración alguna del formato establecido, ni se aceptarán sustituciones. </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0A">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Asunto: </w:t>
      </w:r>
      <w:r w:rsidDel="00000000" w:rsidR="00000000" w:rsidRPr="00000000">
        <w:rPr>
          <w:b w:val="1"/>
          <w:u w:val="single"/>
          <w:rtl w:val="0"/>
        </w:rPr>
        <w:t xml:space="preserve">RFQ/2021/22759  -  Suministro de Mobiliario para las oficinas de UNOPS en Nicaragua</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de fecha </w:t>
      </w: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[inserte la fecha de Invitación]</w:t>
      </w:r>
      <w:r w:rsidDel="00000000" w:rsidR="00000000" w:rsidRPr="00000000">
        <w:rPr>
          <w:rtl w:val="0"/>
        </w:rPr>
      </w:r>
    </w:p>
    <w:p w:rsidR="00000000" w:rsidDel="00000000" w:rsidP="00000000" w:rsidRDefault="00000000" w:rsidRPr="00000000" w14:paraId="0000000B">
      <w:pPr>
        <w:jc w:val="both"/>
        <w:rPr>
          <w:i w:val="0"/>
          <w:sz w:val="18"/>
          <w:szCs w:val="18"/>
        </w:rPr>
      </w:pPr>
      <w:r w:rsidDel="00000000" w:rsidR="00000000" w:rsidRPr="00000000">
        <w:rPr>
          <w:i w:val="0"/>
          <w:sz w:val="18"/>
          <w:szCs w:val="18"/>
          <w:rtl w:val="0"/>
        </w:rPr>
        <w:t xml:space="preserve">Nosotros, los abajo firmantes, declaramos que: </w:t>
      </w:r>
    </w:p>
    <w:p w:rsidR="00000000" w:rsidDel="00000000" w:rsidP="00000000" w:rsidRDefault="00000000" w:rsidRPr="00000000" w14:paraId="0000000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Nos ofrecemos a suministrar los bienes/servicios de conformidad con los documentos licitatorios, incluidas las Condiciones Generales de Contrato de UNOPS;</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Nuestra cotización será válida por un periodo de </w:t>
      </w:r>
      <w:r w:rsidDel="00000000" w:rsidR="00000000" w:rsidRPr="00000000">
        <w:rPr>
          <w:b w:val="1"/>
          <w:sz w:val="18"/>
          <w:szCs w:val="18"/>
          <w:u w:val="single"/>
          <w:rtl w:val="0"/>
        </w:rPr>
        <w:t xml:space="preserve">3</w:t>
      </w:r>
      <w:r w:rsidDel="00000000" w:rsidR="00000000" w:rsidRPr="00000000">
        <w:rPr>
          <w:b w:val="1"/>
          <w:i w:val="0"/>
          <w:smallCaps w:val="0"/>
          <w:strike w:val="0"/>
          <w:color w:val="000000"/>
          <w:sz w:val="18"/>
          <w:szCs w:val="18"/>
          <w:u w:val="single"/>
          <w:shd w:fill="auto" w:val="clear"/>
          <w:vertAlign w:val="baseline"/>
          <w:rtl w:val="0"/>
        </w:rPr>
        <w:t xml:space="preserve">0 </w:t>
      </w:r>
      <w:r w:rsidDel="00000000" w:rsidR="00000000" w:rsidRPr="00000000">
        <w:rPr>
          <w:b w:val="1"/>
          <w:sz w:val="18"/>
          <w:szCs w:val="18"/>
          <w:u w:val="single"/>
          <w:rtl w:val="0"/>
        </w:rPr>
        <w:t xml:space="preserve">días calendarios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 partir de la fecha límite para la presentación de cotizaciones indicada en la solicitud de cotización</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 tenemos conflictos de intereses en ninguna actividad que, si nuestra cotización fuera seleccionada, resultaría en un conflicto de intereses con respecto a UNOPS </w:t>
      </w:r>
      <w:r w:rsidDel="00000000" w:rsidR="00000000" w:rsidRPr="00000000">
        <w:rPr>
          <w:rFonts w:ascii="Arial" w:cs="Arial" w:eastAsia="Arial" w:hAnsi="Arial"/>
          <w:b w:val="0"/>
          <w:i w:val="1"/>
          <w:smallCaps w:val="0"/>
          <w:strike w:val="0"/>
          <w:color w:val="000000"/>
          <w:sz w:val="18"/>
          <w:szCs w:val="18"/>
          <w:highlight w:val="cyan"/>
          <w:u w:val="none"/>
          <w:vertAlign w:val="baseline"/>
          <w:rtl w:val="0"/>
        </w:rPr>
        <w:t xml:space="preserve">[Si su empresa tiene un  conflicto de interés real o potencial, según la definición del Artículo 3 de la Sección I: Instrucciones a los licitantes, indíquelo aquí</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 hemos ofrecido ni ofreceremos comisiones, regalos y/o favores similares a cambio de la presente solicitud de cotización, ni participaremos en este tipo de actividades durante la ejecución del contrato adjudicado.</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1"/>
          <w:i w:val="1"/>
          <w:smallCaps w:val="0"/>
          <w:strike w:val="0"/>
          <w:color w:val="000000"/>
          <w:sz w:val="18"/>
          <w:szCs w:val="18"/>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para firmar la presente cotización y establecer un acuerdo vinculante entre </w:t>
      </w:r>
      <w:r w:rsidDel="00000000" w:rsidR="00000000" w:rsidRPr="00000000">
        <w:rPr>
          <w:rFonts w:ascii="Arial" w:cs="Arial" w:eastAsia="Arial" w:hAnsi="Arial"/>
          <w:b w:val="1"/>
          <w:i w:val="1"/>
          <w:smallCaps w:val="0"/>
          <w:strike w:val="0"/>
          <w:color w:val="000000"/>
          <w:sz w:val="18"/>
          <w:szCs w:val="18"/>
          <w:highlight w:val="cyan"/>
          <w:u w:val="none"/>
          <w:vertAlign w:val="baseline"/>
          <w:rtl w:val="0"/>
        </w:rPr>
        <w:t xml:space="preserve">[inserte nombre completo del licitante]</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y UNOPS, si la cotización resulta aceptada:</w:t>
      </w:r>
    </w:p>
    <w:p w:rsidR="00000000" w:rsidDel="00000000" w:rsidP="00000000" w:rsidRDefault="00000000" w:rsidRPr="00000000" w14:paraId="00000016">
      <w:pPr>
        <w:tabs>
          <w:tab w:val="left" w:pos="990"/>
          <w:tab w:val="left" w:pos="5040"/>
          <w:tab w:val="left" w:pos="5850"/>
        </w:tabs>
        <w:rPr>
          <w:color w:val="000000"/>
          <w:sz w:val="18"/>
          <w:szCs w:val="18"/>
        </w:rPr>
      </w:pPr>
      <w:r w:rsidDel="00000000" w:rsidR="00000000" w:rsidRPr="00000000">
        <w:rPr>
          <w:rtl w:val="0"/>
        </w:rPr>
      </w:r>
    </w:p>
    <w:p w:rsidR="00000000" w:rsidDel="00000000" w:rsidP="00000000" w:rsidRDefault="00000000" w:rsidRPr="00000000" w14:paraId="00000017">
      <w:pPr>
        <w:tabs>
          <w:tab w:val="left" w:pos="990"/>
          <w:tab w:val="left" w:pos="5040"/>
          <w:tab w:val="left" w:pos="5850"/>
        </w:tabs>
        <w:rPr>
          <w:sz w:val="18"/>
          <w:szCs w:val="18"/>
        </w:rPr>
      </w:pPr>
      <w:r w:rsidDel="00000000" w:rsidR="00000000" w:rsidRPr="00000000">
        <w:rPr>
          <w:rtl w:val="0"/>
        </w:rPr>
      </w:r>
    </w:p>
    <w:p w:rsidR="00000000" w:rsidDel="00000000" w:rsidP="00000000" w:rsidRDefault="00000000" w:rsidRPr="00000000" w14:paraId="00000018">
      <w:pPr>
        <w:tabs>
          <w:tab w:val="left" w:pos="990"/>
          <w:tab w:val="left" w:pos="5040"/>
          <w:tab w:val="left" w:pos="5850"/>
        </w:tabs>
        <w:rPr>
          <w:color w:val="000000"/>
          <w:sz w:val="18"/>
          <w:szCs w:val="18"/>
        </w:rPr>
      </w:pPr>
      <w:r w:rsidDel="00000000" w:rsidR="00000000" w:rsidRPr="00000000">
        <w:rPr>
          <w:color w:val="000000"/>
          <w:sz w:val="18"/>
          <w:szCs w:val="18"/>
          <w:rtl w:val="0"/>
        </w:rPr>
        <w:t xml:space="preserve">Nombre: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rPr>
          <w:color w:val="000000"/>
          <w:sz w:val="18"/>
          <w:szCs w:val="18"/>
        </w:rPr>
      </w:pPr>
      <w:r w:rsidDel="00000000" w:rsidR="00000000" w:rsidRPr="00000000">
        <w:rPr>
          <w:color w:val="000000"/>
          <w:sz w:val="18"/>
          <w:szCs w:val="18"/>
          <w:rtl w:val="0"/>
        </w:rPr>
        <w:t xml:space="preserve">Puesto: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sz w:val="18"/>
          <w:szCs w:val="18"/>
        </w:rPr>
      </w:pPr>
      <w:r w:rsidDel="00000000" w:rsidR="00000000" w:rsidRPr="00000000">
        <w:rPr>
          <w:color w:val="000000"/>
          <w:sz w:val="18"/>
          <w:szCs w:val="18"/>
          <w:rtl w:val="0"/>
        </w:rPr>
        <w:t xml:space="preserve">Fecha: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sz w:val="18"/>
          <w:szCs w:val="18"/>
        </w:rPr>
      </w:pPr>
      <w:r w:rsidDel="00000000" w:rsidR="00000000" w:rsidRPr="00000000">
        <w:rPr>
          <w:color w:val="000000"/>
          <w:sz w:val="18"/>
          <w:szCs w:val="18"/>
          <w:rtl w:val="0"/>
        </w:rPr>
        <w:t xml:space="preserve">Firma: _____________________________________________________________</w:t>
      </w:r>
    </w:p>
    <w:p w:rsidR="00000000" w:rsidDel="00000000" w:rsidP="00000000" w:rsidRDefault="00000000" w:rsidRPr="00000000" w14:paraId="0000001C">
      <w:pPr>
        <w:rPr>
          <w:color w:val="000000"/>
          <w:sz w:val="18"/>
          <w:szCs w:val="18"/>
        </w:rPr>
      </w:pPr>
      <w:r w:rsidDel="00000000" w:rsidR="00000000" w:rsidRPr="00000000">
        <w:rPr>
          <w:rtl w:val="0"/>
        </w:rPr>
      </w:r>
    </w:p>
    <w:p w:rsidR="00000000" w:rsidDel="00000000" w:rsidP="00000000" w:rsidRDefault="00000000" w:rsidRPr="00000000" w14:paraId="0000001D">
      <w:pPr>
        <w:jc w:val="both"/>
        <w:rPr>
          <w:sz w:val="18"/>
          <w:szCs w:val="18"/>
        </w:rPr>
      </w:pPr>
      <w:r w:rsidDel="00000000" w:rsidR="00000000" w:rsidRPr="00000000">
        <w:rPr>
          <w:sz w:val="18"/>
          <w:szCs w:val="18"/>
          <w:rtl w:val="0"/>
        </w:rPr>
        <w:t xml:space="preserve">Indique el nombre y los datos de contacto de la persona de contacto principal de su empresa, a efectos de la presente cotización:</w:t>
      </w:r>
    </w:p>
    <w:p w:rsidR="00000000" w:rsidDel="00000000" w:rsidP="00000000" w:rsidRDefault="00000000" w:rsidRPr="00000000" w14:paraId="0000001E">
      <w:pPr>
        <w:jc w:val="both"/>
        <w:rPr>
          <w:b w:val="1"/>
          <w:sz w:val="18"/>
          <w:szCs w:val="18"/>
          <w:highlight w:val="green"/>
        </w:rPr>
      </w:pPr>
      <w:r w:rsidDel="00000000" w:rsidR="00000000" w:rsidRPr="00000000">
        <w:rPr>
          <w:rtl w:val="0"/>
        </w:rPr>
      </w:r>
    </w:p>
    <w:p w:rsidR="00000000" w:rsidDel="00000000" w:rsidP="00000000" w:rsidRDefault="00000000" w:rsidRPr="00000000" w14:paraId="0000001F">
      <w:pPr>
        <w:tabs>
          <w:tab w:val="left" w:pos="990"/>
          <w:tab w:val="left" w:pos="5040"/>
          <w:tab w:val="left" w:pos="5850"/>
        </w:tabs>
        <w:rPr>
          <w:color w:val="000000"/>
          <w:sz w:val="18"/>
          <w:szCs w:val="18"/>
        </w:rPr>
      </w:pPr>
      <w:r w:rsidDel="00000000" w:rsidR="00000000" w:rsidRPr="00000000">
        <w:rPr>
          <w:color w:val="000000"/>
          <w:sz w:val="18"/>
          <w:szCs w:val="18"/>
          <w:rtl w:val="0"/>
        </w:rPr>
        <w:t xml:space="preserve">Nombre: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sz w:val="18"/>
          <w:szCs w:val="18"/>
        </w:rPr>
      </w:pPr>
      <w:r w:rsidDel="00000000" w:rsidR="00000000" w:rsidRPr="00000000">
        <w:rPr>
          <w:color w:val="000000"/>
          <w:sz w:val="18"/>
          <w:szCs w:val="18"/>
          <w:rtl w:val="0"/>
        </w:rPr>
        <w:t xml:space="preserve">Puesto:</w:t>
      </w:r>
      <w:r w:rsidDel="00000000" w:rsidR="00000000" w:rsidRPr="00000000">
        <w:rPr>
          <w:color w:val="000000"/>
          <w:sz w:val="18"/>
          <w:szCs w:val="18"/>
          <w:highlight w:val="cyan"/>
          <w:rtl w:val="0"/>
        </w:rPr>
        <w:t xml:space="preserve"> [complete]</w:t>
      </w:r>
      <w:r w:rsidDel="00000000" w:rsidR="00000000" w:rsidRPr="00000000">
        <w:rPr>
          <w:rtl w:val="0"/>
        </w:rPr>
      </w:r>
    </w:p>
    <w:p w:rsidR="00000000" w:rsidDel="00000000" w:rsidP="00000000" w:rsidRDefault="00000000" w:rsidRPr="00000000" w14:paraId="00000021">
      <w:pPr>
        <w:tabs>
          <w:tab w:val="left" w:pos="990"/>
        </w:tabs>
        <w:rPr>
          <w:color w:val="000000"/>
          <w:sz w:val="18"/>
          <w:szCs w:val="18"/>
        </w:rPr>
      </w:pPr>
      <w:r w:rsidDel="00000000" w:rsidR="00000000" w:rsidRPr="00000000">
        <w:rPr>
          <w:color w:val="000000"/>
          <w:sz w:val="18"/>
          <w:szCs w:val="18"/>
          <w:rtl w:val="0"/>
        </w:rPr>
        <w:t xml:space="preserve">Dirección de correo electrónico: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pos="990"/>
        </w:tabs>
        <w:rPr>
          <w:b w:val="1"/>
          <w:color w:val="5292c9"/>
          <w:sz w:val="28"/>
          <w:szCs w:val="28"/>
        </w:rPr>
      </w:pPr>
      <w:r w:rsidDel="00000000" w:rsidR="00000000" w:rsidRPr="00000000">
        <w:rPr>
          <w:color w:val="000000"/>
          <w:sz w:val="18"/>
          <w:szCs w:val="18"/>
          <w:rtl w:val="0"/>
        </w:rPr>
        <w:t xml:space="preserve">Teléfono: </w:t>
      </w:r>
      <w:r w:rsidDel="00000000" w:rsidR="00000000" w:rsidRPr="00000000">
        <w:rPr>
          <w:color w:val="000000"/>
          <w:sz w:val="18"/>
          <w:szCs w:val="18"/>
          <w:highlight w:val="cyan"/>
          <w:rtl w:val="0"/>
        </w:rPr>
        <w:t xml:space="preserve">[complete</w:t>
      </w:r>
      <w:r w:rsidDel="00000000" w:rsidR="00000000" w:rsidRPr="00000000">
        <w:rPr>
          <w:color w:val="000000"/>
          <w:highlight w:val="cyan"/>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2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B: Formulario de oferta de precios</w:t>
      </w:r>
    </w:p>
    <w:p w:rsidR="00000000" w:rsidDel="00000000" w:rsidP="00000000" w:rsidRDefault="00000000" w:rsidRPr="00000000" w14:paraId="00000024">
      <w:pPr>
        <w:shd w:fill="d9d9d9" w:val="clear"/>
        <w:jc w:val="both"/>
        <w:rPr/>
      </w:pPr>
      <w:r w:rsidDel="00000000" w:rsidR="00000000" w:rsidRPr="00000000">
        <w:rPr>
          <w:rtl w:val="0"/>
        </w:rPr>
        <w:t xml:space="preserve">El licitante deberá completar este formulario de conformidad con las instrucciones indicadas. </w:t>
      </w:r>
    </w:p>
    <w:p w:rsidR="00000000" w:rsidDel="00000000" w:rsidP="00000000" w:rsidRDefault="00000000" w:rsidRPr="00000000" w14:paraId="00000025">
      <w:pPr>
        <w:keepNext w:val="1"/>
        <w:keepLines w:val="1"/>
        <w:spacing w:after="240" w:before="360" w:lineRule="auto"/>
        <w:rPr>
          <w:b w:val="1"/>
          <w:u w:val="single"/>
        </w:rPr>
      </w:pPr>
      <w:r w:rsidDel="00000000" w:rsidR="00000000" w:rsidRPr="00000000">
        <w:rPr>
          <w:b w:val="1"/>
          <w:sz w:val="18"/>
          <w:szCs w:val="18"/>
          <w:rtl w:val="0"/>
        </w:rPr>
        <w:t xml:space="preserve">Asunto: </w:t>
      </w:r>
      <w:r w:rsidDel="00000000" w:rsidR="00000000" w:rsidRPr="00000000">
        <w:rPr>
          <w:b w:val="1"/>
          <w:u w:val="single"/>
          <w:rtl w:val="0"/>
        </w:rPr>
        <w:t xml:space="preserve">RFQ/2021/22759 - Suministro de Mobiliario para las oficinas de UNOPS en Nicaragua</w:t>
      </w: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c6d9f1" w:val="clear"/>
            <w:vAlign w:val="center"/>
          </w:tcPr>
          <w:p w:rsidR="00000000" w:rsidDel="00000000" w:rsidP="00000000" w:rsidRDefault="00000000" w:rsidRPr="00000000" w14:paraId="00000026">
            <w:pPr>
              <w:rPr>
                <w:b w:val="1"/>
              </w:rPr>
            </w:pPr>
            <w:r w:rsidDel="00000000" w:rsidR="00000000" w:rsidRPr="00000000">
              <w:rPr>
                <w:b w:val="1"/>
                <w:rtl w:val="0"/>
              </w:rPr>
              <w:t xml:space="preserve">Divisa</w:t>
            </w:r>
          </w:p>
        </w:tc>
        <w:tc>
          <w:tcPr>
            <w:vAlign w:val="center"/>
          </w:tcPr>
          <w:p w:rsidR="00000000" w:rsidDel="00000000" w:rsidP="00000000" w:rsidRDefault="00000000" w:rsidRPr="00000000" w14:paraId="00000027">
            <w:pPr>
              <w:rPr>
                <w:b w:val="1"/>
              </w:rPr>
            </w:pPr>
            <w:r w:rsidDel="00000000" w:rsidR="00000000" w:rsidRPr="00000000">
              <w:rPr>
                <w:b w:val="1"/>
                <w:rtl w:val="0"/>
              </w:rPr>
              <w:t xml:space="preserve">USD $</w:t>
            </w:r>
          </w:p>
        </w:tc>
      </w:tr>
    </w:tbl>
    <w:p w:rsidR="00000000" w:rsidDel="00000000" w:rsidP="00000000" w:rsidRDefault="00000000" w:rsidRPr="00000000" w14:paraId="00000028">
      <w:pPr>
        <w:shd w:fill="ffffff" w:val="clear"/>
        <w:jc w:val="both"/>
        <w:rPr>
          <w:sz w:val="22"/>
          <w:szCs w:val="22"/>
        </w:rPr>
      </w:pPr>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r>
    </w:p>
    <w:p w:rsidR="00000000" w:rsidDel="00000000" w:rsidP="00000000" w:rsidRDefault="00000000" w:rsidRPr="00000000" w14:paraId="0000002A">
      <w:pPr>
        <w:spacing w:line="276" w:lineRule="auto"/>
        <w:rPr/>
      </w:pPr>
      <w:r w:rsidDel="00000000" w:rsidR="00000000" w:rsidRPr="00000000">
        <w:rPr>
          <w:rtl w:val="0"/>
        </w:rPr>
      </w:r>
    </w:p>
    <w:tbl>
      <w:tblPr>
        <w:tblStyle w:val="Table2"/>
        <w:tblW w:w="100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645"/>
        <w:gridCol w:w="3405"/>
        <w:gridCol w:w="1170"/>
        <w:gridCol w:w="795"/>
        <w:gridCol w:w="1230"/>
        <w:gridCol w:w="1200"/>
        <w:tblGridChange w:id="0">
          <w:tblGrid>
            <w:gridCol w:w="1620"/>
            <w:gridCol w:w="645"/>
            <w:gridCol w:w="3405"/>
            <w:gridCol w:w="1170"/>
            <w:gridCol w:w="795"/>
            <w:gridCol w:w="1230"/>
            <w:gridCol w:w="1200"/>
          </w:tblGrid>
        </w:tblGridChange>
      </w:tblGrid>
      <w:tr>
        <w:trPr>
          <w:trHeight w:val="560" w:hRule="atLeast"/>
        </w:trPr>
        <w:tc>
          <w:tcPr>
            <w:shd w:fill="b7b7b7" w:val="clear"/>
            <w:tcMar>
              <w:top w:w="100.0" w:type="dxa"/>
              <w:left w:w="100.0" w:type="dxa"/>
              <w:bottom w:w="100.0" w:type="dxa"/>
              <w:right w:w="100.0" w:type="dxa"/>
            </w:tcMar>
            <w:vAlign w:val="center"/>
          </w:tcPr>
          <w:p w:rsidR="00000000" w:rsidDel="00000000" w:rsidP="00000000" w:rsidRDefault="00000000" w:rsidRPr="00000000" w14:paraId="0000002B">
            <w:pPr>
              <w:widowControl w:val="0"/>
              <w:jc w:val="center"/>
              <w:rPr>
                <w:b w:val="1"/>
              </w:rPr>
            </w:pPr>
            <w:r w:rsidDel="00000000" w:rsidR="00000000" w:rsidRPr="00000000">
              <w:rPr>
                <w:b w:val="1"/>
                <w:rtl w:val="0"/>
              </w:rPr>
              <w:t xml:space="preserve">Lote </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2C">
            <w:pPr>
              <w:widowControl w:val="0"/>
              <w:jc w:val="center"/>
              <w:rPr>
                <w:b w:val="1"/>
              </w:rPr>
            </w:pPr>
            <w:r w:rsidDel="00000000" w:rsidR="00000000" w:rsidRPr="00000000">
              <w:rPr>
                <w:b w:val="1"/>
                <w:rtl w:val="0"/>
              </w:rPr>
              <w:t xml:space="preserve">Ítem</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2D">
            <w:pPr>
              <w:widowControl w:val="0"/>
              <w:jc w:val="center"/>
              <w:rPr>
                <w:b w:val="1"/>
              </w:rPr>
            </w:pPr>
            <w:r w:rsidDel="00000000" w:rsidR="00000000" w:rsidRPr="00000000">
              <w:rPr>
                <w:b w:val="1"/>
                <w:rtl w:val="0"/>
              </w:rPr>
              <w:t xml:space="preserve">Descripción</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2E">
            <w:pPr>
              <w:widowControl w:val="0"/>
              <w:jc w:val="center"/>
              <w:rPr>
                <w:b w:val="1"/>
              </w:rPr>
            </w:pPr>
            <w:r w:rsidDel="00000000" w:rsidR="00000000" w:rsidRPr="00000000">
              <w:rPr>
                <w:b w:val="1"/>
                <w:rtl w:val="0"/>
              </w:rPr>
              <w:t xml:space="preserve">Unidad de Medida</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2F">
            <w:pPr>
              <w:widowControl w:val="0"/>
              <w:jc w:val="center"/>
              <w:rPr>
                <w:b w:val="1"/>
              </w:rPr>
            </w:pPr>
            <w:r w:rsidDel="00000000" w:rsidR="00000000" w:rsidRPr="00000000">
              <w:rPr>
                <w:b w:val="1"/>
                <w:rtl w:val="0"/>
              </w:rPr>
              <w:t xml:space="preserve">Cant.</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30">
            <w:pPr>
              <w:widowControl w:val="0"/>
              <w:jc w:val="center"/>
              <w:rPr>
                <w:b w:val="1"/>
              </w:rPr>
            </w:pPr>
            <w:r w:rsidDel="00000000" w:rsidR="00000000" w:rsidRPr="00000000">
              <w:rPr>
                <w:b w:val="1"/>
                <w:rtl w:val="0"/>
              </w:rPr>
              <w:t xml:space="preserve">Precio Unitario</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31">
            <w:pPr>
              <w:widowControl w:val="0"/>
              <w:jc w:val="center"/>
              <w:rPr>
                <w:b w:val="1"/>
              </w:rPr>
            </w:pPr>
            <w:r w:rsidDel="00000000" w:rsidR="00000000" w:rsidRPr="00000000">
              <w:rPr>
                <w:b w:val="1"/>
                <w:rtl w:val="0"/>
              </w:rPr>
              <w:t xml:space="preserve">Precio Total</w:t>
            </w:r>
          </w:p>
        </w:tc>
      </w:tr>
      <w:tr>
        <w:trPr>
          <w:trHeight w:val="40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32">
            <w:pPr>
              <w:widowControl w:val="0"/>
              <w:jc w:val="center"/>
              <w:rPr/>
            </w:pPr>
            <w:r w:rsidDel="00000000" w:rsidR="00000000" w:rsidRPr="00000000">
              <w:rPr>
                <w:rtl w:val="0"/>
              </w:rPr>
              <w:t xml:space="preserve">Lote 1: Sillas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3">
            <w:pPr>
              <w:widowControl w:val="0"/>
              <w:jc w:val="center"/>
              <w:rPr>
                <w:b w:val="1"/>
              </w:rPr>
            </w:pPr>
            <w:r w:rsidDel="00000000" w:rsidR="00000000" w:rsidRPr="00000000">
              <w:rPr>
                <w:b w:val="1"/>
                <w:rtl w:val="0"/>
              </w:rPr>
              <w:t xml:space="preserve">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rPr/>
            </w:pPr>
            <w:r w:rsidDel="00000000" w:rsidR="00000000" w:rsidRPr="00000000">
              <w:rPr>
                <w:rtl w:val="0"/>
              </w:rPr>
              <w:t xml:space="preserve">Silla operativa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jc w:val="center"/>
              <w:rPr/>
            </w:pPr>
            <w:r w:rsidDel="00000000" w:rsidR="00000000" w:rsidRPr="00000000">
              <w:rPr>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jc w:val="center"/>
              <w:rPr/>
            </w:pPr>
            <w:r w:rsidDel="00000000" w:rsidR="00000000" w:rsidRPr="00000000">
              <w:rPr>
                <w:rtl w:val="0"/>
              </w:rPr>
              <w:t xml:space="preserve">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7">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8">
            <w:pPr>
              <w:jc w:val="center"/>
              <w:rPr/>
            </w:pPr>
            <w:r w:rsidDel="00000000" w:rsidR="00000000" w:rsidRPr="00000000">
              <w:rPr>
                <w:highlight w:val="cyan"/>
                <w:rtl w:val="0"/>
              </w:rPr>
              <w:t xml:space="preserve">inserte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rPr/>
            </w:pPr>
            <w:r w:rsidDel="00000000" w:rsidR="00000000" w:rsidRPr="00000000">
              <w:rPr>
                <w:rtl w:val="0"/>
              </w:rPr>
              <w:t xml:space="preserve">Silla ejecutiva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jc w:val="center"/>
              <w:rPr/>
            </w:pPr>
            <w:r w:rsidDel="00000000" w:rsidR="00000000" w:rsidRPr="00000000">
              <w:rPr>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E">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F">
            <w:pPr>
              <w:jc w:val="center"/>
              <w:rPr/>
            </w:pPr>
            <w:r w:rsidDel="00000000" w:rsidR="00000000" w:rsidRPr="00000000">
              <w:rPr>
                <w:highlight w:val="cyan"/>
                <w:rtl w:val="0"/>
              </w:rPr>
              <w:t xml:space="preserve">inserte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jc w:val="center"/>
              <w:rPr>
                <w:b w:val="1"/>
              </w:rPr>
            </w:pPr>
            <w:r w:rsidDel="00000000" w:rsidR="00000000" w:rsidRPr="00000000">
              <w:rPr>
                <w:b w:val="1"/>
                <w:rtl w:val="0"/>
              </w:rPr>
              <w:t xml:space="preserve">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rPr/>
            </w:pPr>
            <w:r w:rsidDel="00000000" w:rsidR="00000000" w:rsidRPr="00000000">
              <w:rPr>
                <w:rtl w:val="0"/>
              </w:rPr>
              <w:t xml:space="preserve">Silla de espera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jc w:val="center"/>
              <w:rPr/>
            </w:pPr>
            <w:r w:rsidDel="00000000" w:rsidR="00000000" w:rsidRPr="00000000">
              <w:rPr>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5">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6">
            <w:pPr>
              <w:jc w:val="center"/>
              <w:rPr/>
            </w:pPr>
            <w:r w:rsidDel="00000000" w:rsidR="00000000" w:rsidRPr="00000000">
              <w:rPr>
                <w:highlight w:val="cyan"/>
                <w:rtl w:val="0"/>
              </w:rPr>
              <w:t xml:space="preserve">inserte</w:t>
            </w:r>
            <w:r w:rsidDel="00000000" w:rsidR="00000000" w:rsidRPr="00000000">
              <w:rPr>
                <w:rtl w:val="0"/>
              </w:rPr>
            </w:r>
          </w:p>
        </w:tc>
      </w:tr>
      <w:tr>
        <w:trPr>
          <w:trHeight w:val="40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47">
            <w:pPr>
              <w:widowControl w:val="0"/>
              <w:jc w:val="center"/>
              <w:rPr>
                <w:highlight w:val="white"/>
              </w:rPr>
            </w:pPr>
            <w:r w:rsidDel="00000000" w:rsidR="00000000" w:rsidRPr="00000000">
              <w:rPr>
                <w:highlight w:val="white"/>
                <w:rtl w:val="0"/>
              </w:rPr>
              <w:t xml:space="preserve">Lote 2: Escritorios y Robots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8">
            <w:pPr>
              <w:widowControl w:val="0"/>
              <w:jc w:val="center"/>
              <w:rPr>
                <w:b w:val="1"/>
              </w:rPr>
            </w:pPr>
            <w:r w:rsidDel="00000000" w:rsidR="00000000" w:rsidRPr="00000000">
              <w:rPr>
                <w:b w:val="1"/>
                <w:rtl w:val="0"/>
              </w:rPr>
              <w:t xml:space="preserve">2.1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widowControl w:val="0"/>
              <w:rPr>
                <w:highlight w:val="white"/>
              </w:rPr>
            </w:pPr>
            <w:r w:rsidDel="00000000" w:rsidR="00000000" w:rsidRPr="00000000">
              <w:rPr>
                <w:highlight w:val="white"/>
                <w:rtl w:val="0"/>
              </w:rPr>
              <w:t xml:space="preserve">Escritorio ejecutivo L tipo 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B">
            <w:pPr>
              <w:widowControl w:val="0"/>
              <w:jc w:val="center"/>
              <w:rPr>
                <w:highlight w:val="white"/>
              </w:rPr>
            </w:pPr>
            <w:r w:rsidDel="00000000" w:rsidR="00000000" w:rsidRPr="00000000">
              <w:rPr>
                <w:highlight w:val="white"/>
                <w:rtl w:val="0"/>
              </w:rPr>
              <w:t xml:space="preserve">28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C">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D">
            <w:pPr>
              <w:jc w:val="center"/>
              <w:rPr/>
            </w:pPr>
            <w:r w:rsidDel="00000000" w:rsidR="00000000" w:rsidRPr="00000000">
              <w:rPr>
                <w:highlight w:val="cyan"/>
                <w:rtl w:val="0"/>
              </w:rPr>
              <w:t xml:space="preserve">inserte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4E">
            <w:pPr>
              <w:widowControl w:val="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jc w:val="center"/>
              <w:rPr>
                <w:b w:val="1"/>
              </w:rPr>
            </w:pPr>
            <w:r w:rsidDel="00000000" w:rsidR="00000000" w:rsidRPr="00000000">
              <w:rPr>
                <w:b w:val="1"/>
                <w:rtl w:val="0"/>
              </w:rPr>
              <w:t xml:space="preserve">2.2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0">
            <w:pPr>
              <w:widowControl w:val="0"/>
              <w:rPr>
                <w:highlight w:val="white"/>
              </w:rPr>
            </w:pPr>
            <w:r w:rsidDel="00000000" w:rsidR="00000000" w:rsidRPr="00000000">
              <w:rPr>
                <w:highlight w:val="white"/>
                <w:rtl w:val="0"/>
              </w:rPr>
              <w:t xml:space="preserve">Escritorio ejecutivo tipo 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1">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widowControl w:val="0"/>
              <w:jc w:val="center"/>
              <w:rPr>
                <w:highlight w:val="white"/>
              </w:rPr>
            </w:pPr>
            <w:r w:rsidDel="00000000" w:rsidR="00000000" w:rsidRPr="00000000">
              <w:rPr>
                <w:highlight w:val="white"/>
                <w:rtl w:val="0"/>
              </w:rPr>
              <w:t xml:space="preserve">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3">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jc w:val="center"/>
              <w:rPr/>
            </w:pPr>
            <w:r w:rsidDel="00000000" w:rsidR="00000000" w:rsidRPr="00000000">
              <w:rPr>
                <w:highlight w:val="cyan"/>
                <w:rtl w:val="0"/>
              </w:rPr>
              <w:t xml:space="preserve">inserte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55">
            <w:pPr>
              <w:widowControl w:val="0"/>
              <w:jc w:val="center"/>
              <w:rPr>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6">
            <w:pPr>
              <w:widowControl w:val="0"/>
              <w:jc w:val="center"/>
              <w:rPr>
                <w:b w:val="1"/>
              </w:rPr>
            </w:pPr>
            <w:r w:rsidDel="00000000" w:rsidR="00000000" w:rsidRPr="00000000">
              <w:rPr>
                <w:b w:val="1"/>
                <w:rtl w:val="0"/>
              </w:rPr>
              <w:t xml:space="preserve">2.3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rPr>
                <w:highlight w:val="white"/>
              </w:rPr>
            </w:pPr>
            <w:r w:rsidDel="00000000" w:rsidR="00000000" w:rsidRPr="00000000">
              <w:rPr>
                <w:highlight w:val="white"/>
                <w:rtl w:val="0"/>
              </w:rPr>
              <w:t xml:space="preserve">Robot/ archivo auxiliar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jc w:val="center"/>
              <w:rPr>
                <w:highlight w:val="white"/>
              </w:rPr>
            </w:pPr>
            <w:r w:rsidDel="00000000" w:rsidR="00000000" w:rsidRPr="00000000">
              <w:rPr>
                <w:highlight w:val="white"/>
                <w:rtl w:val="0"/>
              </w:rPr>
              <w:t xml:space="preserve">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B">
            <w:pPr>
              <w:jc w:val="center"/>
              <w:rPr/>
            </w:pPr>
            <w:r w:rsidDel="00000000" w:rsidR="00000000" w:rsidRPr="00000000">
              <w:rPr>
                <w:highlight w:val="cyan"/>
                <w:rtl w:val="0"/>
              </w:rPr>
              <w:t xml:space="preserve">inserte</w:t>
            </w:r>
            <w:r w:rsidDel="00000000" w:rsidR="00000000" w:rsidRPr="00000000">
              <w:rPr>
                <w:rtl w:val="0"/>
              </w:rPr>
            </w:r>
          </w:p>
        </w:tc>
      </w:tr>
      <w:tr>
        <w:trPr>
          <w:trHeight w:val="40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jc w:val="center"/>
              <w:rPr>
                <w:highlight w:val="white"/>
              </w:rPr>
            </w:pPr>
            <w:r w:rsidDel="00000000" w:rsidR="00000000" w:rsidRPr="00000000">
              <w:rPr>
                <w:highlight w:val="white"/>
                <w:rtl w:val="0"/>
              </w:rPr>
              <w:t xml:space="preserve">Lote 3: Mesa de Junta y trabajo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jc w:val="center"/>
              <w:rPr>
                <w:b w:val="1"/>
              </w:rPr>
            </w:pPr>
            <w:r w:rsidDel="00000000" w:rsidR="00000000" w:rsidRPr="00000000">
              <w:rPr>
                <w:b w:val="1"/>
                <w:rtl w:val="0"/>
              </w:rPr>
              <w:t xml:space="preserve">3.1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rPr>
                <w:highlight w:val="white"/>
              </w:rPr>
            </w:pPr>
            <w:r w:rsidDel="00000000" w:rsidR="00000000" w:rsidRPr="00000000">
              <w:rPr>
                <w:highlight w:val="white"/>
                <w:rtl w:val="0"/>
              </w:rPr>
              <w:t xml:space="preserve">Mesa rectangular 0.60 x 1.00 mts.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jc w:val="center"/>
              <w:rPr>
                <w:highlight w:val="white"/>
              </w:rPr>
            </w:pPr>
            <w:r w:rsidDel="00000000" w:rsidR="00000000" w:rsidRPr="00000000">
              <w:rPr>
                <w:highlight w:val="white"/>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1">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2">
            <w:pPr>
              <w:jc w:val="center"/>
              <w:rPr/>
            </w:pPr>
            <w:r w:rsidDel="00000000" w:rsidR="00000000" w:rsidRPr="00000000">
              <w:rPr>
                <w:highlight w:val="cyan"/>
                <w:rtl w:val="0"/>
              </w:rPr>
              <w:t xml:space="preserve">inserte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jc w:val="center"/>
              <w:rPr>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jc w:val="center"/>
              <w:rPr>
                <w:b w:val="1"/>
              </w:rPr>
            </w:pPr>
            <w:r w:rsidDel="00000000" w:rsidR="00000000" w:rsidRPr="00000000">
              <w:rPr>
                <w:b w:val="1"/>
                <w:rtl w:val="0"/>
              </w:rPr>
              <w:t xml:space="preserve">3.2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rPr>
                <w:highlight w:val="white"/>
              </w:rPr>
            </w:pPr>
            <w:r w:rsidDel="00000000" w:rsidR="00000000" w:rsidRPr="00000000">
              <w:rPr>
                <w:rFonts w:ascii="Roboto" w:cs="Roboto" w:eastAsia="Roboto" w:hAnsi="Roboto"/>
                <w:highlight w:val="white"/>
                <w:rtl w:val="0"/>
              </w:rPr>
              <w:t xml:space="preserve">Mesa de juntas para ocho (8) espacios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6">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7">
            <w:pPr>
              <w:widowControl w:val="0"/>
              <w:jc w:val="center"/>
              <w:rPr>
                <w:highlight w:val="white"/>
              </w:rPr>
            </w:pPr>
            <w:r w:rsidDel="00000000" w:rsidR="00000000" w:rsidRPr="00000000">
              <w:rPr>
                <w:highlight w:val="white"/>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8">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9">
            <w:pPr>
              <w:jc w:val="center"/>
              <w:rPr/>
            </w:pPr>
            <w:r w:rsidDel="00000000" w:rsidR="00000000" w:rsidRPr="00000000">
              <w:rPr>
                <w:highlight w:val="cyan"/>
                <w:rtl w:val="0"/>
              </w:rPr>
              <w:t xml:space="preserve">inserte</w:t>
            </w:r>
            <w:r w:rsidDel="00000000" w:rsidR="00000000" w:rsidRPr="00000000">
              <w:rPr>
                <w:rtl w:val="0"/>
              </w:rPr>
            </w:r>
          </w:p>
        </w:tc>
      </w:tr>
      <w:tr>
        <w:trPr>
          <w:trHeight w:val="400" w:hRule="atLeast"/>
        </w:trPr>
        <w:tc>
          <w:tcPr>
            <w:vAlign w:val="center"/>
          </w:tcPr>
          <w:p w:rsidR="00000000" w:rsidDel="00000000" w:rsidP="00000000" w:rsidRDefault="00000000" w:rsidRPr="00000000" w14:paraId="0000006A">
            <w:pPr>
              <w:widowControl w:val="0"/>
              <w:jc w:val="center"/>
              <w:rPr>
                <w:highlight w:val="white"/>
              </w:rPr>
            </w:pPr>
            <w:r w:rsidDel="00000000" w:rsidR="00000000" w:rsidRPr="00000000">
              <w:rPr>
                <w:highlight w:val="white"/>
                <w:rtl w:val="0"/>
              </w:rPr>
              <w:t xml:space="preserve">Lote 4: Armario de pared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jc w:val="center"/>
              <w:rPr>
                <w:b w:val="1"/>
              </w:rPr>
            </w:pPr>
            <w:r w:rsidDel="00000000" w:rsidR="00000000" w:rsidRPr="00000000">
              <w:rPr>
                <w:b w:val="1"/>
                <w:rtl w:val="0"/>
              </w:rPr>
              <w:t xml:space="preserve">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rPr>
                <w:highlight w:val="white"/>
              </w:rPr>
            </w:pPr>
            <w:r w:rsidDel="00000000" w:rsidR="00000000" w:rsidRPr="00000000">
              <w:rPr>
                <w:rFonts w:ascii="Roboto" w:cs="Roboto" w:eastAsia="Roboto" w:hAnsi="Roboto"/>
                <w:highlight w:val="white"/>
                <w:rtl w:val="0"/>
              </w:rPr>
              <w:t xml:space="preserve">Armario de pared de 0.40 x 1.00 mts. Altura promedio 2.00 metros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jc w:val="center"/>
              <w:rPr>
                <w:highlight w:val="white"/>
              </w:rPr>
            </w:pPr>
            <w:r w:rsidDel="00000000" w:rsidR="00000000" w:rsidRPr="00000000">
              <w:rPr>
                <w:highlight w:val="white"/>
                <w:rtl w:val="0"/>
              </w:rPr>
              <w:t xml:space="preserve">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jc w:val="center"/>
              <w:rPr/>
            </w:pPr>
            <w:r w:rsidDel="00000000" w:rsidR="00000000" w:rsidRPr="00000000">
              <w:rPr>
                <w:highlight w:val="cyan"/>
                <w:rtl w:val="0"/>
              </w:rPr>
              <w:t xml:space="preserve">inserte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0">
            <w:pPr>
              <w:jc w:val="center"/>
              <w:rPr/>
            </w:pPr>
            <w:r w:rsidDel="00000000" w:rsidR="00000000" w:rsidRPr="00000000">
              <w:rPr>
                <w:highlight w:val="cyan"/>
                <w:rtl w:val="0"/>
              </w:rPr>
              <w:t xml:space="preserve">inserte</w:t>
            </w:r>
            <w:r w:rsidDel="00000000" w:rsidR="00000000" w:rsidRPr="00000000">
              <w:rPr>
                <w:rtl w:val="0"/>
              </w:rPr>
            </w:r>
          </w:p>
        </w:tc>
      </w:tr>
    </w:tbl>
    <w:p w:rsidR="00000000" w:rsidDel="00000000" w:rsidP="00000000" w:rsidRDefault="00000000" w:rsidRPr="00000000" w14:paraId="00000071">
      <w:pPr>
        <w:spacing w:line="276" w:lineRule="auto"/>
        <w:rPr>
          <w:sz w:val="22"/>
          <w:szCs w:val="22"/>
        </w:rPr>
      </w:pPr>
      <w:r w:rsidDel="00000000" w:rsidR="00000000" w:rsidRPr="00000000">
        <w:rPr>
          <w:rtl w:val="0"/>
        </w:rPr>
      </w:r>
    </w:p>
    <w:p w:rsidR="00000000" w:rsidDel="00000000" w:rsidP="00000000" w:rsidRDefault="00000000" w:rsidRPr="00000000" w14:paraId="00000072">
      <w:pPr>
        <w:shd w:fill="ffffff" w:val="clear"/>
        <w:jc w:val="both"/>
        <w:rPr>
          <w:sz w:val="22"/>
          <w:szCs w:val="22"/>
        </w:rPr>
      </w:pPr>
      <w:r w:rsidDel="00000000" w:rsidR="00000000" w:rsidRPr="00000000">
        <w:rPr>
          <w:rtl w:val="0"/>
        </w:rPr>
      </w:r>
    </w:p>
    <w:p w:rsidR="00000000" w:rsidDel="00000000" w:rsidP="00000000" w:rsidRDefault="00000000" w:rsidRPr="00000000" w14:paraId="00000073">
      <w:pPr>
        <w:spacing w:line="276" w:lineRule="auto"/>
        <w:jc w:val="both"/>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acepta un plazo de 30 días para el pago: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Sí</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rPr>
          <w:color w:val="000000"/>
        </w:rPr>
      </w:pPr>
      <w:r w:rsidDel="00000000" w:rsidR="00000000" w:rsidRPr="00000000">
        <w:rPr>
          <w:b w:val="1"/>
          <w:color w:val="000000"/>
          <w:rtl w:val="0"/>
        </w:rPr>
        <w:t xml:space="preserve">Descuento ofrecido por pronto pago: </w:t>
      </w:r>
      <w:r w:rsidDel="00000000" w:rsidR="00000000" w:rsidRPr="00000000">
        <w:rPr>
          <w:color w:val="000000"/>
          <w:rtl w:val="0"/>
        </w:rPr>
        <w:t xml:space="preserve">_% del precio firme total por cada día, menos de treinta (30) días</w:t>
      </w:r>
    </w:p>
    <w:p w:rsidR="00000000" w:rsidDel="00000000" w:rsidP="00000000" w:rsidRDefault="00000000" w:rsidRPr="00000000" w14:paraId="00000077">
      <w:pPr>
        <w:tabs>
          <w:tab w:val="center" w:pos="4320"/>
          <w:tab w:val="right" w:pos="8640"/>
        </w:tabs>
        <w:rPr>
          <w:b w:val="1"/>
        </w:rPr>
      </w:pPr>
      <w:r w:rsidDel="00000000" w:rsidR="00000000" w:rsidRPr="00000000">
        <w:rPr>
          <w:rtl w:val="0"/>
        </w:rPr>
      </w:r>
    </w:p>
    <w:p w:rsidR="00000000" w:rsidDel="00000000" w:rsidP="00000000" w:rsidRDefault="00000000" w:rsidRPr="00000000" w14:paraId="00000078">
      <w:pPr>
        <w:tabs>
          <w:tab w:val="center" w:pos="4320"/>
          <w:tab w:val="right" w:pos="8640"/>
        </w:tabs>
        <w:rPr>
          <w:b w:val="1"/>
        </w:rPr>
      </w:pPr>
      <w:r w:rsidDel="00000000" w:rsidR="00000000" w:rsidRPr="00000000">
        <w:rPr>
          <w:b w:val="1"/>
          <w:rtl w:val="0"/>
        </w:rPr>
        <w:t xml:space="preserve">Lista de subcontratistas o proveedores</w:t>
      </w:r>
    </w:p>
    <w:p w:rsidR="00000000" w:rsidDel="00000000" w:rsidP="00000000" w:rsidRDefault="00000000" w:rsidRPr="00000000" w14:paraId="0000007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A">
      <w:pPr>
        <w:tabs>
          <w:tab w:val="center" w:pos="4320"/>
          <w:tab w:val="right" w:pos="8640"/>
        </w:tabs>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07B">
      <w:pPr>
        <w:tabs>
          <w:tab w:val="center" w:pos="4320"/>
          <w:tab w:val="right" w:pos="8640"/>
        </w:tabs>
        <w:rPr/>
      </w:pPr>
      <w:r w:rsidDel="00000000" w:rsidR="00000000" w:rsidRPr="00000000">
        <w:rPr>
          <w:rtl w:val="0"/>
        </w:rPr>
      </w:r>
    </w:p>
    <w:p w:rsidR="00000000" w:rsidDel="00000000" w:rsidP="00000000" w:rsidRDefault="00000000" w:rsidRPr="00000000" w14:paraId="0000007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Nombre legal completo y dirección de los subcontratistas</w:t>
      </w:r>
      <w:r w:rsidDel="00000000" w:rsidR="00000000" w:rsidRPr="00000000">
        <w:rPr>
          <w:u w:val="single"/>
          <w:rtl w:val="0"/>
        </w:rPr>
        <w:t xml:space="preserve">]</w:t>
      </w:r>
      <w:r w:rsidDel="00000000" w:rsidR="00000000" w:rsidRPr="00000000">
        <w:rPr>
          <w:rtl w:val="0"/>
        </w:rPr>
        <w:t xml:space="preserve">_</w:t>
      </w:r>
    </w:p>
    <w:p w:rsidR="00000000" w:rsidDel="00000000" w:rsidP="00000000" w:rsidRDefault="00000000" w:rsidRPr="00000000" w14:paraId="0000007E">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UNOPS, si la cotización resulta aceptada:</w:t>
      </w:r>
    </w:p>
    <w:p w:rsidR="00000000" w:rsidDel="00000000" w:rsidP="00000000" w:rsidRDefault="00000000" w:rsidRPr="00000000" w14:paraId="0000008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3">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84">
      <w:pPr>
        <w:tabs>
          <w:tab w:val="left" w:pos="720"/>
        </w:tabs>
        <w:rPr>
          <w:color w:val="000000"/>
        </w:rPr>
      </w:pPr>
      <w:r w:rsidDel="00000000" w:rsidR="00000000" w:rsidRPr="00000000">
        <w:rPr>
          <w:rtl w:val="0"/>
        </w:rPr>
      </w:r>
    </w:p>
    <w:p w:rsidR="00000000" w:rsidDel="00000000" w:rsidP="00000000" w:rsidRDefault="00000000" w:rsidRPr="00000000" w14:paraId="00000085">
      <w:pPr>
        <w:tabs>
          <w:tab w:val="left" w:pos="990"/>
        </w:tabs>
        <w:rPr>
          <w:color w:val="000000"/>
        </w:rPr>
      </w:pPr>
      <w:r w:rsidDel="00000000" w:rsidR="00000000" w:rsidRPr="00000000">
        <w:rPr>
          <w:color w:val="000000"/>
          <w:rtl w:val="0"/>
        </w:rPr>
        <w:t xml:space="preserve">Puesto</w:t>
        <w:tab/>
        <w:t xml:space="preserve">: _____________________________________________________________</w:t>
      </w:r>
    </w:p>
    <w:p w:rsidR="00000000" w:rsidDel="00000000" w:rsidP="00000000" w:rsidRDefault="00000000" w:rsidRPr="00000000" w14:paraId="00000086">
      <w:pPr>
        <w:rPr>
          <w:color w:val="000000"/>
        </w:rPr>
      </w:pPr>
      <w:r w:rsidDel="00000000" w:rsidR="00000000" w:rsidRPr="00000000">
        <w:rPr>
          <w:rtl w:val="0"/>
        </w:rPr>
      </w:r>
    </w:p>
    <w:p w:rsidR="00000000" w:rsidDel="00000000" w:rsidP="00000000" w:rsidRDefault="00000000" w:rsidRPr="00000000" w14:paraId="00000087">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88">
      <w:pPr>
        <w:rPr>
          <w:color w:val="000000"/>
        </w:rPr>
      </w:pPr>
      <w:r w:rsidDel="00000000" w:rsidR="00000000" w:rsidRPr="00000000">
        <w:rPr>
          <w:rtl w:val="0"/>
        </w:rPr>
      </w:r>
    </w:p>
    <w:p w:rsidR="00000000" w:rsidDel="00000000" w:rsidP="00000000" w:rsidRDefault="00000000" w:rsidRPr="00000000" w14:paraId="00000089">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8A">
      <w:pPr>
        <w:rPr>
          <w:color w:val="000000"/>
        </w:rPr>
      </w:pPr>
      <w:r w:rsidDel="00000000" w:rsidR="00000000" w:rsidRPr="00000000">
        <w:rPr>
          <w:rtl w:val="0"/>
        </w:rPr>
      </w:r>
    </w:p>
    <w:p w:rsidR="00000000" w:rsidDel="00000000" w:rsidP="00000000" w:rsidRDefault="00000000" w:rsidRPr="00000000" w14:paraId="0000008B">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8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C: Formulario de oferta técnica</w:t>
      </w:r>
    </w:p>
    <w:p w:rsidR="00000000" w:rsidDel="00000000" w:rsidP="00000000" w:rsidRDefault="00000000" w:rsidRPr="00000000" w14:paraId="0000008D">
      <w:pPr>
        <w:keepNext w:val="1"/>
        <w:keepLines w:val="1"/>
        <w:spacing w:after="240" w:before="360" w:lineRule="auto"/>
        <w:rPr>
          <w:b w:val="1"/>
          <w:u w:val="single"/>
        </w:rPr>
      </w:pPr>
      <w:r w:rsidDel="00000000" w:rsidR="00000000" w:rsidRPr="00000000">
        <w:rPr>
          <w:b w:val="1"/>
          <w:sz w:val="18"/>
          <w:szCs w:val="18"/>
          <w:rtl w:val="0"/>
        </w:rPr>
        <w:t xml:space="preserve">Asunto: </w:t>
      </w:r>
      <w:r w:rsidDel="00000000" w:rsidR="00000000" w:rsidRPr="00000000">
        <w:rPr>
          <w:b w:val="1"/>
          <w:u w:val="single"/>
          <w:rtl w:val="0"/>
        </w:rPr>
        <w:t xml:space="preserve">RFQ/2021/22759 - Suministro de Mobiliario para las oficinas de UNOPS en Nicaragua</w:t>
      </w:r>
      <w:r w:rsidDel="00000000" w:rsidR="00000000" w:rsidRPr="00000000">
        <w:rPr>
          <w:rtl w:val="0"/>
        </w:rPr>
      </w:r>
    </w:p>
    <w:p w:rsidR="00000000" w:rsidDel="00000000" w:rsidP="00000000" w:rsidRDefault="00000000" w:rsidRPr="00000000" w14:paraId="0000008E">
      <w:pPr>
        <w:jc w:val="both"/>
        <w:rPr/>
      </w:pPr>
      <w:r w:rsidDel="00000000" w:rsidR="00000000" w:rsidRPr="00000000">
        <w:rPr>
          <w:highlight w:val="lightGray"/>
          <w:rtl w:val="0"/>
        </w:rPr>
        <w:t xml:space="preserve">[Asegúrese de que el contenido incluido aquí corresponde al contenido de la Sección II: Lista de requerimientos. Por ejemplo, si la Lista de requerimientos contiene dos tablas, asegúrese de que este formulario también haga referencia a dos tablas.</w:t>
      </w:r>
      <w:r w:rsidDel="00000000" w:rsidR="00000000" w:rsidRPr="00000000">
        <w:rPr>
          <w:rtl w:val="0"/>
        </w:rPr>
      </w:r>
    </w:p>
    <w:p w:rsidR="00000000" w:rsidDel="00000000" w:rsidP="00000000" w:rsidRDefault="00000000" w:rsidRPr="00000000" w14:paraId="0000008F">
      <w:pPr>
        <w:jc w:val="both"/>
        <w:rPr>
          <w:sz w:val="16"/>
          <w:szCs w:val="16"/>
          <w:shd w:fill="cccccc" w:val="clear"/>
        </w:rPr>
      </w:pPr>
      <w:r w:rsidDel="00000000" w:rsidR="00000000" w:rsidRPr="00000000">
        <w:rPr>
          <w:rtl w:val="0"/>
        </w:rPr>
      </w:r>
    </w:p>
    <w:p w:rsidR="00000000" w:rsidDel="00000000" w:rsidP="00000000" w:rsidRDefault="00000000" w:rsidRPr="00000000" w14:paraId="00000090">
      <w:pPr>
        <w:jc w:val="both"/>
        <w:rPr>
          <w:sz w:val="16"/>
          <w:szCs w:val="16"/>
          <w:shd w:fill="cccccc" w:val="clear"/>
        </w:rPr>
      </w:pPr>
      <w:r w:rsidDel="00000000" w:rsidR="00000000" w:rsidRPr="00000000">
        <w:rPr>
          <w:rtl w:val="0"/>
        </w:rPr>
      </w:r>
    </w:p>
    <w:p w:rsidR="00000000" w:rsidDel="00000000" w:rsidP="00000000" w:rsidRDefault="00000000" w:rsidRPr="00000000" w14:paraId="00000091">
      <w:pPr>
        <w:jc w:val="both"/>
        <w:rPr>
          <w:shd w:fill="cccccc" w:val="clear"/>
        </w:rPr>
      </w:pPr>
      <w:r w:rsidDel="00000000" w:rsidR="00000000" w:rsidRPr="00000000">
        <w:rPr>
          <w:shd w:fill="cccccc" w:val="clear"/>
          <w:rtl w:val="0"/>
        </w:rPr>
        <w:t xml:space="preserve">Se exige a los licitantes que completen las </w:t>
      </w:r>
      <w:r w:rsidDel="00000000" w:rsidR="00000000" w:rsidRPr="00000000">
        <w:rPr>
          <w:b w:val="1"/>
          <w:shd w:fill="cccccc" w:val="clear"/>
          <w:rtl w:val="0"/>
        </w:rPr>
        <w:t xml:space="preserve">tablas comparativas de datos</w:t>
      </w:r>
      <w:r w:rsidDel="00000000" w:rsidR="00000000" w:rsidRPr="00000000">
        <w:rPr>
          <w:shd w:fill="cccccc" w:val="clear"/>
          <w:rtl w:val="0"/>
        </w:rPr>
        <w:t xml:space="preserve"> incluidas en la Sección II: Lista de requerimientos, para demostrar que su oferta cumple con los requerimientos de UNOPS y que se encuentran insertadas  a continuación. NO se permite a los licitantes que realicen modificaciones a la columna “requerimientos de UNOPS” incluida en las tablas comparativas. Tales modificaciones constituirá un motivo para descalificar la oferta.</w:t>
      </w:r>
    </w:p>
    <w:p w:rsidR="00000000" w:rsidDel="00000000" w:rsidP="00000000" w:rsidRDefault="00000000" w:rsidRPr="00000000" w14:paraId="00000092">
      <w:pPr>
        <w:jc w:val="both"/>
        <w:rPr/>
      </w:pPr>
      <w:r w:rsidDel="00000000" w:rsidR="00000000" w:rsidRPr="00000000">
        <w:rPr>
          <w:rtl w:val="0"/>
        </w:rPr>
      </w:r>
    </w:p>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rPr>
          <w:sz w:val="22"/>
          <w:szCs w:val="22"/>
        </w:rPr>
      </w:pPr>
      <w:r w:rsidDel="00000000" w:rsidR="00000000" w:rsidRPr="00000000">
        <w:rPr>
          <w:b w:val="1"/>
          <w:color w:val="000000"/>
          <w:rtl w:val="0"/>
        </w:rPr>
        <w:t xml:space="preserve">Especificaciones técnicas para los bienes – Tabla comparativa de datos </w:t>
      </w:r>
      <w:r w:rsidDel="00000000" w:rsidR="00000000" w:rsidRPr="00000000">
        <w:rPr>
          <w:rtl w:val="0"/>
        </w:rPr>
      </w:r>
    </w:p>
    <w:p w:rsidR="00000000" w:rsidDel="00000000" w:rsidP="00000000" w:rsidRDefault="00000000" w:rsidRPr="00000000" w14:paraId="00000095">
      <w:pPr>
        <w:spacing w:line="276" w:lineRule="auto"/>
        <w:rPr/>
      </w:pPr>
      <w:r w:rsidDel="00000000" w:rsidR="00000000" w:rsidRPr="00000000">
        <w:rPr>
          <w:rtl w:val="0"/>
        </w:rPr>
      </w:r>
    </w:p>
    <w:p w:rsidR="00000000" w:rsidDel="00000000" w:rsidP="00000000" w:rsidRDefault="00000000" w:rsidRPr="00000000" w14:paraId="00000096">
      <w:pPr>
        <w:spacing w:line="276" w:lineRule="auto"/>
        <w:rPr/>
      </w:pPr>
      <w:r w:rsidDel="00000000" w:rsidR="00000000" w:rsidRPr="00000000">
        <w:rPr>
          <w:rtl w:val="0"/>
        </w:rPr>
      </w:r>
    </w:p>
    <w:tbl>
      <w:tblPr>
        <w:tblStyle w:val="Table3"/>
        <w:tblW w:w="100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645"/>
        <w:gridCol w:w="2490"/>
        <w:gridCol w:w="915"/>
        <w:gridCol w:w="720"/>
        <w:gridCol w:w="1815"/>
        <w:gridCol w:w="1860"/>
        <w:tblGridChange w:id="0">
          <w:tblGrid>
            <w:gridCol w:w="1620"/>
            <w:gridCol w:w="645"/>
            <w:gridCol w:w="2490"/>
            <w:gridCol w:w="915"/>
            <w:gridCol w:w="720"/>
            <w:gridCol w:w="1815"/>
            <w:gridCol w:w="1860"/>
          </w:tblGrid>
        </w:tblGridChange>
      </w:tblGrid>
      <w:tr>
        <w:trPr>
          <w:trHeight w:val="560" w:hRule="atLeast"/>
        </w:trPr>
        <w:tc>
          <w:tcPr>
            <w:shd w:fill="b7b7b7" w:val="clear"/>
            <w:tcMar>
              <w:top w:w="100.0" w:type="dxa"/>
              <w:left w:w="100.0" w:type="dxa"/>
              <w:bottom w:w="100.0" w:type="dxa"/>
              <w:right w:w="100.0" w:type="dxa"/>
            </w:tcMar>
            <w:vAlign w:val="center"/>
          </w:tcPr>
          <w:p w:rsidR="00000000" w:rsidDel="00000000" w:rsidP="00000000" w:rsidRDefault="00000000" w:rsidRPr="00000000" w14:paraId="00000097">
            <w:pPr>
              <w:widowControl w:val="0"/>
              <w:jc w:val="center"/>
              <w:rPr>
                <w:b w:val="1"/>
              </w:rPr>
            </w:pPr>
            <w:r w:rsidDel="00000000" w:rsidR="00000000" w:rsidRPr="00000000">
              <w:rPr>
                <w:b w:val="1"/>
                <w:rtl w:val="0"/>
              </w:rPr>
              <w:t xml:space="preserve">Lote </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98">
            <w:pPr>
              <w:widowControl w:val="0"/>
              <w:jc w:val="center"/>
              <w:rPr>
                <w:b w:val="1"/>
              </w:rPr>
            </w:pPr>
            <w:r w:rsidDel="00000000" w:rsidR="00000000" w:rsidRPr="00000000">
              <w:rPr>
                <w:b w:val="1"/>
                <w:rtl w:val="0"/>
              </w:rPr>
              <w:t xml:space="preserve">Ítem</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99">
            <w:pPr>
              <w:widowControl w:val="0"/>
              <w:jc w:val="center"/>
              <w:rPr>
                <w:b w:val="1"/>
              </w:rPr>
            </w:pPr>
            <w:r w:rsidDel="00000000" w:rsidR="00000000" w:rsidRPr="00000000">
              <w:rPr>
                <w:b w:val="1"/>
                <w:rtl w:val="0"/>
              </w:rPr>
              <w:t xml:space="preserve">Descripción</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9A">
            <w:pPr>
              <w:widowControl w:val="0"/>
              <w:jc w:val="center"/>
              <w:rPr>
                <w:b w:val="1"/>
              </w:rPr>
            </w:pPr>
            <w:r w:rsidDel="00000000" w:rsidR="00000000" w:rsidRPr="00000000">
              <w:rPr>
                <w:b w:val="1"/>
                <w:rtl w:val="0"/>
              </w:rPr>
              <w:t xml:space="preserve">Unidad de Medida</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9B">
            <w:pPr>
              <w:widowControl w:val="0"/>
              <w:jc w:val="center"/>
              <w:rPr>
                <w:b w:val="1"/>
              </w:rPr>
            </w:pPr>
            <w:r w:rsidDel="00000000" w:rsidR="00000000" w:rsidRPr="00000000">
              <w:rPr>
                <w:b w:val="1"/>
                <w:rtl w:val="0"/>
              </w:rPr>
              <w:t xml:space="preserve">Cant.</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9C">
            <w:pPr>
              <w:widowControl w:val="0"/>
              <w:jc w:val="center"/>
              <w:rPr>
                <w:b w:val="1"/>
              </w:rPr>
            </w:pPr>
            <w:r w:rsidDel="00000000" w:rsidR="00000000" w:rsidRPr="00000000">
              <w:rPr>
                <w:b w:val="1"/>
                <w:rtl w:val="0"/>
              </w:rPr>
              <w:t xml:space="preserve">Cumple la cotización con los requerimientos? (El licitante debe completar esta columna)</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9D">
            <w:pPr>
              <w:widowControl w:val="0"/>
              <w:jc w:val="center"/>
              <w:rPr>
                <w:b w:val="1"/>
              </w:rPr>
            </w:pPr>
            <w:r w:rsidDel="00000000" w:rsidR="00000000" w:rsidRPr="00000000">
              <w:rPr>
                <w:b w:val="1"/>
                <w:rtl w:val="0"/>
              </w:rPr>
              <w:t xml:space="preserve">Detalles sobre los bienes ofrecidos</w:t>
            </w:r>
          </w:p>
          <w:p w:rsidR="00000000" w:rsidDel="00000000" w:rsidP="00000000" w:rsidRDefault="00000000" w:rsidRPr="00000000" w14:paraId="0000009E">
            <w:pPr>
              <w:widowControl w:val="0"/>
              <w:jc w:val="center"/>
              <w:rPr>
                <w:b w:val="1"/>
              </w:rPr>
            </w:pPr>
            <w:r w:rsidDel="00000000" w:rsidR="00000000" w:rsidRPr="00000000">
              <w:rPr>
                <w:b w:val="1"/>
                <w:rtl w:val="0"/>
              </w:rPr>
              <w:t xml:space="preserve">(El licitante debe completar esta columna)</w:t>
            </w:r>
          </w:p>
        </w:tc>
      </w:tr>
      <w:tr>
        <w:trPr>
          <w:trHeight w:val="40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9F">
            <w:pPr>
              <w:widowControl w:val="0"/>
              <w:jc w:val="center"/>
              <w:rPr/>
            </w:pPr>
            <w:r w:rsidDel="00000000" w:rsidR="00000000" w:rsidRPr="00000000">
              <w:rPr>
                <w:rtl w:val="0"/>
              </w:rPr>
              <w:t xml:space="preserve">Lote 1: Sillas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jc w:val="center"/>
              <w:rPr>
                <w:b w:val="1"/>
              </w:rPr>
            </w:pPr>
            <w:r w:rsidDel="00000000" w:rsidR="00000000" w:rsidRPr="00000000">
              <w:rPr>
                <w:b w:val="1"/>
                <w:rtl w:val="0"/>
              </w:rPr>
              <w:t xml:space="preserve">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rPr/>
            </w:pPr>
            <w:r w:rsidDel="00000000" w:rsidR="00000000" w:rsidRPr="00000000">
              <w:rPr>
                <w:rtl w:val="0"/>
              </w:rPr>
              <w:t xml:space="preserve">Silla operativa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jc w:val="center"/>
              <w:rPr/>
            </w:pPr>
            <w:r w:rsidDel="00000000" w:rsidR="00000000" w:rsidRPr="00000000">
              <w:rPr>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widowControl w:val="0"/>
              <w:jc w:val="center"/>
              <w:rPr/>
            </w:pPr>
            <w:r w:rsidDel="00000000" w:rsidR="00000000" w:rsidRPr="00000000">
              <w:rPr>
                <w:rtl w:val="0"/>
              </w:rPr>
              <w:t xml:space="preserve">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5">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rPr/>
            </w:pPr>
            <w:r w:rsidDel="00000000" w:rsidR="00000000" w:rsidRPr="00000000">
              <w:rPr>
                <w:rtl w:val="0"/>
              </w:rPr>
              <w:t xml:space="preserve">Silla ejecutiva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jc w:val="center"/>
              <w:rPr/>
            </w:pPr>
            <w:r w:rsidDel="00000000" w:rsidR="00000000" w:rsidRPr="00000000">
              <w:rPr>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C">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jc w:val="center"/>
              <w:rPr>
                <w:b w:val="1"/>
              </w:rPr>
            </w:pPr>
            <w:r w:rsidDel="00000000" w:rsidR="00000000" w:rsidRPr="00000000">
              <w:rPr>
                <w:b w:val="1"/>
                <w:rtl w:val="0"/>
              </w:rPr>
              <w:t xml:space="preserve">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rPr/>
            </w:pPr>
            <w:r w:rsidDel="00000000" w:rsidR="00000000" w:rsidRPr="00000000">
              <w:rPr>
                <w:rtl w:val="0"/>
              </w:rPr>
              <w:t xml:space="preserve">Silla de espera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0">
            <w:pPr>
              <w:widowControl w:val="0"/>
              <w:jc w:val="center"/>
              <w:rPr/>
            </w:pPr>
            <w:r w:rsidDel="00000000" w:rsidR="00000000" w:rsidRPr="00000000">
              <w:rPr>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3">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r>
        <w:trPr>
          <w:trHeight w:val="40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B4">
            <w:pPr>
              <w:widowControl w:val="0"/>
              <w:jc w:val="center"/>
              <w:rPr>
                <w:highlight w:val="white"/>
              </w:rPr>
            </w:pPr>
            <w:r w:rsidDel="00000000" w:rsidR="00000000" w:rsidRPr="00000000">
              <w:rPr>
                <w:highlight w:val="white"/>
                <w:rtl w:val="0"/>
              </w:rPr>
              <w:t xml:space="preserve">Lote 2: Escritorios y Robots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5">
            <w:pPr>
              <w:widowControl w:val="0"/>
              <w:jc w:val="center"/>
              <w:rPr>
                <w:b w:val="1"/>
              </w:rPr>
            </w:pPr>
            <w:r w:rsidDel="00000000" w:rsidR="00000000" w:rsidRPr="00000000">
              <w:rPr>
                <w:b w:val="1"/>
                <w:rtl w:val="0"/>
              </w:rPr>
              <w:t xml:space="preserve">2.1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6">
            <w:pPr>
              <w:widowControl w:val="0"/>
              <w:rPr>
                <w:highlight w:val="white"/>
              </w:rPr>
            </w:pPr>
            <w:r w:rsidDel="00000000" w:rsidR="00000000" w:rsidRPr="00000000">
              <w:rPr>
                <w:highlight w:val="white"/>
                <w:rtl w:val="0"/>
              </w:rPr>
              <w:t xml:space="preserve">Escritorio ejecutivo L tipo 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7">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8">
            <w:pPr>
              <w:widowControl w:val="0"/>
              <w:jc w:val="center"/>
              <w:rPr>
                <w:highlight w:val="white"/>
              </w:rPr>
            </w:pPr>
            <w:r w:rsidDel="00000000" w:rsidR="00000000" w:rsidRPr="00000000">
              <w:rPr>
                <w:highlight w:val="white"/>
                <w:rtl w:val="0"/>
              </w:rPr>
              <w:t xml:space="preserve">28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A">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jc w:val="center"/>
              <w:rPr>
                <w:b w:val="1"/>
              </w:rPr>
            </w:pPr>
            <w:r w:rsidDel="00000000" w:rsidR="00000000" w:rsidRPr="00000000">
              <w:rPr>
                <w:b w:val="1"/>
                <w:rtl w:val="0"/>
              </w:rPr>
              <w:t xml:space="preserve">2.2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rPr>
                <w:highlight w:val="white"/>
              </w:rPr>
            </w:pPr>
            <w:r w:rsidDel="00000000" w:rsidR="00000000" w:rsidRPr="00000000">
              <w:rPr>
                <w:highlight w:val="white"/>
                <w:rtl w:val="0"/>
              </w:rPr>
              <w:t xml:space="preserve">Escritorio ejecutivo tipo 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F">
            <w:pPr>
              <w:widowControl w:val="0"/>
              <w:jc w:val="center"/>
              <w:rPr>
                <w:highlight w:val="white"/>
              </w:rPr>
            </w:pPr>
            <w:r w:rsidDel="00000000" w:rsidR="00000000" w:rsidRPr="00000000">
              <w:rPr>
                <w:highlight w:val="white"/>
                <w:rtl w:val="0"/>
              </w:rPr>
              <w:t xml:space="preserve">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1">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C2">
            <w:pPr>
              <w:widowControl w:val="0"/>
              <w:jc w:val="center"/>
              <w:rPr>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3">
            <w:pPr>
              <w:widowControl w:val="0"/>
              <w:jc w:val="center"/>
              <w:rPr>
                <w:b w:val="1"/>
              </w:rPr>
            </w:pPr>
            <w:r w:rsidDel="00000000" w:rsidR="00000000" w:rsidRPr="00000000">
              <w:rPr>
                <w:b w:val="1"/>
                <w:rtl w:val="0"/>
              </w:rPr>
              <w:t xml:space="preserve">2.3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rPr>
                <w:highlight w:val="white"/>
              </w:rPr>
            </w:pPr>
            <w:r w:rsidDel="00000000" w:rsidR="00000000" w:rsidRPr="00000000">
              <w:rPr>
                <w:highlight w:val="white"/>
                <w:rtl w:val="0"/>
              </w:rPr>
              <w:t xml:space="preserve">Robot/ archivo auxiliar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jc w:val="center"/>
              <w:rPr>
                <w:highlight w:val="white"/>
              </w:rPr>
            </w:pPr>
            <w:r w:rsidDel="00000000" w:rsidR="00000000" w:rsidRPr="00000000">
              <w:rPr>
                <w:highlight w:val="white"/>
                <w:rtl w:val="0"/>
              </w:rPr>
              <w:t xml:space="preserve">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8">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r>
        <w:trPr>
          <w:trHeight w:val="40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jc w:val="center"/>
              <w:rPr>
                <w:highlight w:val="white"/>
              </w:rPr>
            </w:pPr>
            <w:r w:rsidDel="00000000" w:rsidR="00000000" w:rsidRPr="00000000">
              <w:rPr>
                <w:highlight w:val="white"/>
                <w:rtl w:val="0"/>
              </w:rPr>
              <w:t xml:space="preserve">Lote 3: Mesa de Junta y trabajo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A">
            <w:pPr>
              <w:widowControl w:val="0"/>
              <w:jc w:val="center"/>
              <w:rPr>
                <w:b w:val="1"/>
              </w:rPr>
            </w:pPr>
            <w:r w:rsidDel="00000000" w:rsidR="00000000" w:rsidRPr="00000000">
              <w:rPr>
                <w:b w:val="1"/>
                <w:rtl w:val="0"/>
              </w:rPr>
              <w:t xml:space="preserve">3.1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B">
            <w:pPr>
              <w:widowControl w:val="0"/>
              <w:rPr>
                <w:highlight w:val="white"/>
              </w:rPr>
            </w:pPr>
            <w:r w:rsidDel="00000000" w:rsidR="00000000" w:rsidRPr="00000000">
              <w:rPr>
                <w:highlight w:val="white"/>
                <w:rtl w:val="0"/>
              </w:rPr>
              <w:t xml:space="preserve">Mesa rectangular 0.60 x 1.00 mts.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D">
            <w:pPr>
              <w:widowControl w:val="0"/>
              <w:jc w:val="center"/>
              <w:rPr>
                <w:highlight w:val="white"/>
              </w:rPr>
            </w:pPr>
            <w:r w:rsidDel="00000000" w:rsidR="00000000" w:rsidRPr="00000000">
              <w:rPr>
                <w:highlight w:val="white"/>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F">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r>
        <w:trPr>
          <w:trHeight w:val="40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D0">
            <w:pPr>
              <w:widowControl w:val="0"/>
              <w:jc w:val="center"/>
              <w:rPr>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1">
            <w:pPr>
              <w:widowControl w:val="0"/>
              <w:jc w:val="center"/>
              <w:rPr>
                <w:b w:val="1"/>
              </w:rPr>
            </w:pPr>
            <w:r w:rsidDel="00000000" w:rsidR="00000000" w:rsidRPr="00000000">
              <w:rPr>
                <w:b w:val="1"/>
                <w:rtl w:val="0"/>
              </w:rPr>
              <w:t xml:space="preserve">3.2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2">
            <w:pPr>
              <w:widowControl w:val="0"/>
              <w:rPr>
                <w:highlight w:val="white"/>
              </w:rPr>
            </w:pPr>
            <w:r w:rsidDel="00000000" w:rsidR="00000000" w:rsidRPr="00000000">
              <w:rPr>
                <w:rFonts w:ascii="Roboto" w:cs="Roboto" w:eastAsia="Roboto" w:hAnsi="Roboto"/>
                <w:highlight w:val="white"/>
                <w:rtl w:val="0"/>
              </w:rPr>
              <w:t xml:space="preserve">Mesa de juntas para ocho (8) espacios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3">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4">
            <w:pPr>
              <w:widowControl w:val="0"/>
              <w:jc w:val="center"/>
              <w:rPr>
                <w:highlight w:val="white"/>
              </w:rPr>
            </w:pPr>
            <w:r w:rsidDel="00000000" w:rsidR="00000000" w:rsidRPr="00000000">
              <w:rPr>
                <w:highlight w:val="white"/>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6">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r>
        <w:trPr>
          <w:trHeight w:val="400" w:hRule="atLeast"/>
        </w:trPr>
        <w:tc>
          <w:tcPr>
            <w:vAlign w:val="center"/>
          </w:tcPr>
          <w:p w:rsidR="00000000" w:rsidDel="00000000" w:rsidP="00000000" w:rsidRDefault="00000000" w:rsidRPr="00000000" w14:paraId="000000D7">
            <w:pPr>
              <w:widowControl w:val="0"/>
              <w:jc w:val="center"/>
              <w:rPr>
                <w:highlight w:val="white"/>
              </w:rPr>
            </w:pPr>
            <w:r w:rsidDel="00000000" w:rsidR="00000000" w:rsidRPr="00000000">
              <w:rPr>
                <w:highlight w:val="white"/>
                <w:rtl w:val="0"/>
              </w:rPr>
              <w:t xml:space="preserve">Lote 4: Armario de pared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8">
            <w:pPr>
              <w:widowControl w:val="0"/>
              <w:jc w:val="center"/>
              <w:rPr>
                <w:b w:val="1"/>
              </w:rPr>
            </w:pPr>
            <w:r w:rsidDel="00000000" w:rsidR="00000000" w:rsidRPr="00000000">
              <w:rPr>
                <w:b w:val="1"/>
                <w:rtl w:val="0"/>
              </w:rPr>
              <w:t xml:space="preserve">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9">
            <w:pPr>
              <w:widowControl w:val="0"/>
              <w:rPr>
                <w:highlight w:val="white"/>
              </w:rPr>
            </w:pPr>
            <w:r w:rsidDel="00000000" w:rsidR="00000000" w:rsidRPr="00000000">
              <w:rPr>
                <w:rFonts w:ascii="Roboto" w:cs="Roboto" w:eastAsia="Roboto" w:hAnsi="Roboto"/>
                <w:highlight w:val="white"/>
                <w:rtl w:val="0"/>
              </w:rPr>
              <w:t xml:space="preserve">Armario de pared de 0.40 x 1.00 mts. Altura promedio 2.00 metros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A">
            <w:pPr>
              <w:widowControl w:val="0"/>
              <w:jc w:val="center"/>
              <w:rPr>
                <w:highlight w:val="white"/>
              </w:rPr>
            </w:pPr>
            <w:r w:rsidDel="00000000" w:rsidR="00000000" w:rsidRPr="00000000">
              <w:rPr>
                <w:highlight w:val="white"/>
                <w:rtl w:val="0"/>
              </w:rPr>
              <w:t xml:space="preserve">Unidad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jc w:val="center"/>
              <w:rPr>
                <w:highlight w:val="white"/>
              </w:rPr>
            </w:pPr>
            <w:r w:rsidDel="00000000" w:rsidR="00000000" w:rsidRPr="00000000">
              <w:rPr>
                <w:highlight w:val="white"/>
                <w:rtl w:val="0"/>
              </w:rPr>
              <w:t xml:space="preserve">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D">
            <w:pPr>
              <w:jc w:val="both"/>
              <w:rPr>
                <w:highlight w:val="lightGray"/>
              </w:rPr>
            </w:pPr>
            <w:r w:rsidDel="00000000" w:rsidR="00000000" w:rsidRPr="00000000">
              <w:rPr>
                <w:highlight w:val="cyan"/>
                <w:rtl w:val="0"/>
              </w:rPr>
              <w:t xml:space="preserve">[Describa los bienes ofrecidos, incluyendo especificaciones así como la marca o el modelo si corresponde]</w:t>
            </w:r>
            <w:r w:rsidDel="00000000" w:rsidR="00000000" w:rsidRPr="00000000">
              <w:rPr>
                <w:rtl w:val="0"/>
              </w:rPr>
            </w:r>
          </w:p>
        </w:tc>
      </w:tr>
    </w:tbl>
    <w:p w:rsidR="00000000" w:rsidDel="00000000" w:rsidP="00000000" w:rsidRDefault="00000000" w:rsidRPr="00000000" w14:paraId="000000DE">
      <w:pPr>
        <w:spacing w:line="276" w:lineRule="auto"/>
        <w:rPr/>
      </w:pPr>
      <w:r w:rsidDel="00000000" w:rsidR="00000000" w:rsidRPr="00000000">
        <w:rPr>
          <w:rtl w:val="0"/>
        </w:rPr>
      </w:r>
    </w:p>
    <w:p w:rsidR="00000000" w:rsidDel="00000000" w:rsidP="00000000" w:rsidRDefault="00000000" w:rsidRPr="00000000" w14:paraId="000000DF">
      <w:pPr>
        <w:spacing w:line="276" w:lineRule="auto"/>
        <w:rPr/>
      </w:pPr>
      <w:r w:rsidDel="00000000" w:rsidR="00000000" w:rsidRPr="00000000">
        <w:rPr>
          <w:rtl w:val="0"/>
        </w:rPr>
      </w:r>
    </w:p>
    <w:p w:rsidR="00000000" w:rsidDel="00000000" w:rsidP="00000000" w:rsidRDefault="00000000" w:rsidRPr="00000000" w14:paraId="000000E0">
      <w:pPr>
        <w:spacing w:line="276" w:lineRule="auto"/>
        <w:rPr/>
      </w:pPr>
      <w:r w:rsidDel="00000000" w:rsidR="00000000" w:rsidRPr="00000000">
        <w:rPr>
          <w:rtl w:val="0"/>
        </w:rPr>
      </w:r>
    </w:p>
    <w:p w:rsidR="00000000" w:rsidDel="00000000" w:rsidP="00000000" w:rsidRDefault="00000000" w:rsidRPr="00000000" w14:paraId="000000E1">
      <w:pPr>
        <w:spacing w:line="276" w:lineRule="auto"/>
        <w:rPr>
          <w:b w:val="1"/>
        </w:rPr>
      </w:pPr>
      <w:r w:rsidDel="00000000" w:rsidR="00000000" w:rsidRPr="00000000">
        <w:rPr>
          <w:rtl w:val="0"/>
        </w:rPr>
      </w:r>
    </w:p>
    <w:p w:rsidR="00000000" w:rsidDel="00000000" w:rsidP="00000000" w:rsidRDefault="00000000" w:rsidRPr="00000000" w14:paraId="000000E2">
      <w:pPr>
        <w:ind w:right="-318"/>
        <w:jc w:val="both"/>
        <w:rPr>
          <w:b w:val="1"/>
        </w:rPr>
      </w:pPr>
      <w:r w:rsidDel="00000000" w:rsidR="00000000" w:rsidRPr="00000000">
        <w:rPr>
          <w:rtl w:val="0"/>
        </w:rPr>
      </w:r>
    </w:p>
    <w:p w:rsidR="00000000" w:rsidDel="00000000" w:rsidP="00000000" w:rsidRDefault="00000000" w:rsidRPr="00000000" w14:paraId="000000E3">
      <w:pPr>
        <w:ind w:right="-318"/>
        <w:jc w:val="both"/>
        <w:rPr>
          <w:b w:val="1"/>
        </w:rPr>
      </w:pPr>
      <w:r w:rsidDel="00000000" w:rsidR="00000000" w:rsidRPr="00000000">
        <w:rPr>
          <w:rtl w:val="0"/>
        </w:rPr>
      </w:r>
    </w:p>
    <w:p w:rsidR="00000000" w:rsidDel="00000000" w:rsidP="00000000" w:rsidRDefault="00000000" w:rsidRPr="00000000" w14:paraId="000000E4">
      <w:pPr>
        <w:ind w:right="-318"/>
        <w:jc w:val="both"/>
        <w:rPr>
          <w:b w:val="1"/>
        </w:rPr>
      </w:pPr>
      <w:r w:rsidDel="00000000" w:rsidR="00000000" w:rsidRPr="00000000">
        <w:rPr>
          <w:rtl w:val="0"/>
        </w:rPr>
      </w:r>
    </w:p>
    <w:p w:rsidR="00000000" w:rsidDel="00000000" w:rsidP="00000000" w:rsidRDefault="00000000" w:rsidRPr="00000000" w14:paraId="000000E5">
      <w:pPr>
        <w:ind w:right="-318"/>
        <w:jc w:val="both"/>
        <w:rPr>
          <w:b w:val="1"/>
        </w:rPr>
      </w:pPr>
      <w:r w:rsidDel="00000000" w:rsidR="00000000" w:rsidRPr="00000000">
        <w:rPr>
          <w:rtl w:val="0"/>
        </w:rPr>
      </w:r>
    </w:p>
    <w:p w:rsidR="00000000" w:rsidDel="00000000" w:rsidP="00000000" w:rsidRDefault="00000000" w:rsidRPr="00000000" w14:paraId="000000E6">
      <w:pPr>
        <w:ind w:right="-318"/>
        <w:jc w:val="both"/>
        <w:rPr>
          <w:b w:val="1"/>
        </w:rPr>
      </w:pPr>
      <w:r w:rsidDel="00000000" w:rsidR="00000000" w:rsidRPr="00000000">
        <w:rPr>
          <w:rtl w:val="0"/>
        </w:rPr>
      </w:r>
    </w:p>
    <w:p w:rsidR="00000000" w:rsidDel="00000000" w:rsidP="00000000" w:rsidRDefault="00000000" w:rsidRPr="00000000" w14:paraId="000000E7">
      <w:pPr>
        <w:ind w:right="-318"/>
        <w:jc w:val="both"/>
        <w:rPr>
          <w:b w:val="1"/>
        </w:rPr>
      </w:pPr>
      <w:r w:rsidDel="00000000" w:rsidR="00000000" w:rsidRPr="00000000">
        <w:rPr>
          <w:rtl w:val="0"/>
        </w:rPr>
      </w:r>
    </w:p>
    <w:p w:rsidR="00000000" w:rsidDel="00000000" w:rsidP="00000000" w:rsidRDefault="00000000" w:rsidRPr="00000000" w14:paraId="000000E8">
      <w:pPr>
        <w:ind w:right="-318"/>
        <w:jc w:val="both"/>
        <w:rPr>
          <w:b w:val="1"/>
        </w:rPr>
      </w:pPr>
      <w:r w:rsidDel="00000000" w:rsidR="00000000" w:rsidRPr="00000000">
        <w:rPr>
          <w:rtl w:val="0"/>
        </w:rPr>
      </w:r>
    </w:p>
    <w:p w:rsidR="00000000" w:rsidDel="00000000" w:rsidP="00000000" w:rsidRDefault="00000000" w:rsidRPr="00000000" w14:paraId="000000E9">
      <w:pPr>
        <w:ind w:right="-318"/>
        <w:jc w:val="both"/>
        <w:rPr>
          <w:b w:val="1"/>
        </w:rPr>
      </w:pPr>
      <w:r w:rsidDel="00000000" w:rsidR="00000000" w:rsidRPr="00000000">
        <w:rPr>
          <w:b w:val="1"/>
          <w:rtl w:val="0"/>
        </w:rPr>
        <w:t xml:space="preserve">Requerimientos de entrega – Tabla comparativa de datos</w:t>
      </w:r>
    </w:p>
    <w:p w:rsidR="00000000" w:rsidDel="00000000" w:rsidP="00000000" w:rsidRDefault="00000000" w:rsidRPr="00000000" w14:paraId="000000EA">
      <w:pPr>
        <w:rPr/>
      </w:pPr>
      <w:r w:rsidDel="00000000" w:rsidR="00000000" w:rsidRPr="00000000">
        <w:rPr>
          <w:rtl w:val="0"/>
        </w:rPr>
      </w:r>
    </w:p>
    <w:tbl>
      <w:tblPr>
        <w:tblStyle w:val="Table4"/>
        <w:tblW w:w="100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6"/>
        <w:gridCol w:w="3118"/>
        <w:gridCol w:w="2410"/>
        <w:gridCol w:w="2551"/>
        <w:tblGridChange w:id="0">
          <w:tblGrid>
            <w:gridCol w:w="1986"/>
            <w:gridCol w:w="3118"/>
            <w:gridCol w:w="2410"/>
            <w:gridCol w:w="2551"/>
          </w:tblGrid>
        </w:tblGridChange>
      </w:tblGrid>
      <w:tr>
        <w:trPr>
          <w:trHeight w:val="306" w:hRule="atLeast"/>
        </w:trPr>
        <w:tc>
          <w:tcPr>
            <w:gridSpan w:val="2"/>
            <w:shd w:fill="d9d9d9" w:val="clear"/>
            <w:vAlign w:val="center"/>
          </w:tcPr>
          <w:p w:rsidR="00000000" w:rsidDel="00000000" w:rsidP="00000000" w:rsidRDefault="00000000" w:rsidRPr="00000000" w14:paraId="000000EB">
            <w:pPr>
              <w:jc w:val="center"/>
              <w:rPr>
                <w:b w:val="1"/>
              </w:rPr>
            </w:pPr>
            <w:r w:rsidDel="00000000" w:rsidR="00000000" w:rsidRPr="00000000">
              <w:rPr>
                <w:b w:val="1"/>
                <w:rtl w:val="0"/>
              </w:rPr>
              <w:t xml:space="preserve">Requerimientos de UNOPS</w:t>
            </w:r>
          </w:p>
        </w:tc>
        <w:tc>
          <w:tcPr>
            <w:shd w:fill="d9d9d9" w:val="clear"/>
            <w:vAlign w:val="center"/>
          </w:tcPr>
          <w:p w:rsidR="00000000" w:rsidDel="00000000" w:rsidP="00000000" w:rsidRDefault="00000000" w:rsidRPr="00000000" w14:paraId="000000ED">
            <w:pPr>
              <w:jc w:val="center"/>
              <w:rPr>
                <w:b w:val="1"/>
              </w:rPr>
            </w:pPr>
            <w:r w:rsidDel="00000000" w:rsidR="00000000" w:rsidRPr="00000000">
              <w:rPr>
                <w:b w:val="1"/>
                <w:rtl w:val="0"/>
              </w:rPr>
              <w:t xml:space="preserve">¿Cumple la cotización con los requerimientos?</w:t>
            </w:r>
          </w:p>
          <w:p w:rsidR="00000000" w:rsidDel="00000000" w:rsidP="00000000" w:rsidRDefault="00000000" w:rsidRPr="00000000" w14:paraId="000000EE">
            <w:pPr>
              <w:jc w:val="center"/>
              <w:rPr>
                <w:b w:val="1"/>
              </w:rPr>
            </w:pPr>
            <w:r w:rsidDel="00000000" w:rsidR="00000000" w:rsidRPr="00000000">
              <w:rPr>
                <w:highlight w:val="yellow"/>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0EF">
            <w:pPr>
              <w:jc w:val="center"/>
              <w:rPr>
                <w:b w:val="1"/>
              </w:rPr>
            </w:pPr>
            <w:r w:rsidDel="00000000" w:rsidR="00000000" w:rsidRPr="00000000">
              <w:rPr>
                <w:b w:val="1"/>
                <w:rtl w:val="0"/>
              </w:rPr>
              <w:t xml:space="preserve">Detalles </w:t>
            </w:r>
          </w:p>
          <w:p w:rsidR="00000000" w:rsidDel="00000000" w:rsidP="00000000" w:rsidRDefault="00000000" w:rsidRPr="00000000" w14:paraId="000000F0">
            <w:pPr>
              <w:jc w:val="center"/>
              <w:rPr>
                <w:b w:val="1"/>
              </w:rPr>
            </w:pPr>
            <w:r w:rsidDel="00000000" w:rsidR="00000000" w:rsidRPr="00000000">
              <w:rPr>
                <w:highlight w:val="yellow"/>
                <w:rtl w:val="0"/>
              </w:rPr>
              <w:t xml:space="preserve">(El licitante debe completar esta columna)</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F1">
            <w:pPr>
              <w:rPr>
                <w:b w:val="1"/>
              </w:rPr>
            </w:pPr>
            <w:r w:rsidDel="00000000" w:rsidR="00000000" w:rsidRPr="00000000">
              <w:rPr>
                <w:b w:val="1"/>
                <w:rtl w:val="0"/>
              </w:rPr>
              <w:t xml:space="preserve">Plazo de entrega</w:t>
            </w:r>
          </w:p>
        </w:tc>
        <w:tc>
          <w:tcPr>
            <w:vAlign w:val="center"/>
          </w:tcPr>
          <w:p w:rsidR="00000000" w:rsidDel="00000000" w:rsidP="00000000" w:rsidRDefault="00000000" w:rsidRPr="00000000" w14:paraId="000000F2">
            <w:pPr>
              <w:jc w:val="both"/>
              <w:rPr>
                <w:sz w:val="18"/>
                <w:szCs w:val="18"/>
                <w:highlight w:val="yellow"/>
              </w:rPr>
            </w:pPr>
            <w:r w:rsidDel="00000000" w:rsidR="00000000" w:rsidRPr="00000000">
              <w:rPr>
                <w:sz w:val="18"/>
                <w:szCs w:val="18"/>
                <w:rtl w:val="0"/>
              </w:rPr>
              <w:t xml:space="preserve">El licitante deberá suministrar los bienes en el menor plazo posible, dentro de un plazo no mayor de </w:t>
            </w:r>
            <w:r w:rsidDel="00000000" w:rsidR="00000000" w:rsidRPr="00000000">
              <w:rPr>
                <w:b w:val="1"/>
                <w:sz w:val="18"/>
                <w:szCs w:val="18"/>
                <w:rtl w:val="0"/>
              </w:rPr>
              <w:t xml:space="preserve">treinta (30) días calendario</w:t>
            </w:r>
            <w:r w:rsidDel="00000000" w:rsidR="00000000" w:rsidRPr="00000000">
              <w:rPr>
                <w:sz w:val="18"/>
                <w:szCs w:val="18"/>
                <w:rtl w:val="0"/>
              </w:rPr>
              <w:t xml:space="preserve">. Contados a partir de la fecha de la firma del Contrato.</w:t>
            </w:r>
            <w:r w:rsidDel="00000000" w:rsidR="00000000" w:rsidRPr="00000000">
              <w:rPr>
                <w:rtl w:val="0"/>
              </w:rPr>
            </w:r>
          </w:p>
        </w:tc>
        <w:tc>
          <w:tcPr>
            <w:vAlign w:val="center"/>
          </w:tcPr>
          <w:p w:rsidR="00000000" w:rsidDel="00000000" w:rsidP="00000000" w:rsidRDefault="00000000" w:rsidRPr="00000000" w14:paraId="000000F3">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4">
            <w:pPr>
              <w:rPr/>
            </w:pPr>
            <w:r w:rsidDel="00000000" w:rsidR="00000000" w:rsidRPr="00000000">
              <w:rPr>
                <w:highlight w:val="cyan"/>
                <w:rtl w:val="0"/>
              </w:rPr>
              <w:t xml:space="preserve">Inserte detalles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F5">
            <w:pPr>
              <w:rPr>
                <w:b w:val="1"/>
              </w:rPr>
            </w:pPr>
            <w:r w:rsidDel="00000000" w:rsidR="00000000" w:rsidRPr="00000000">
              <w:rPr>
                <w:b w:val="1"/>
                <w:rtl w:val="0"/>
              </w:rPr>
              <w:t xml:space="preserve">Lugar de entrega y normas Incoterms</w:t>
            </w:r>
          </w:p>
        </w:tc>
        <w:tc>
          <w:tcPr>
            <w:vAlign w:val="center"/>
          </w:tcPr>
          <w:p w:rsidR="00000000" w:rsidDel="00000000" w:rsidP="00000000" w:rsidRDefault="00000000" w:rsidRPr="00000000" w14:paraId="000000F6">
            <w:pPr>
              <w:rPr>
                <w:sz w:val="18"/>
                <w:szCs w:val="18"/>
                <w:highlight w:val="yellow"/>
              </w:rPr>
            </w:pPr>
            <w:r w:rsidDel="00000000" w:rsidR="00000000" w:rsidRPr="00000000">
              <w:rPr>
                <w:b w:val="1"/>
                <w:sz w:val="18"/>
                <w:szCs w:val="18"/>
                <w:rtl w:val="0"/>
              </w:rPr>
              <w:t xml:space="preserve">Oficinas de UNOPS en Nicaragua</w:t>
            </w:r>
            <w:r w:rsidDel="00000000" w:rsidR="00000000" w:rsidRPr="00000000">
              <w:rPr>
                <w:rtl w:val="0"/>
              </w:rPr>
            </w:r>
          </w:p>
        </w:tc>
        <w:tc>
          <w:tcPr>
            <w:vAlign w:val="center"/>
          </w:tcPr>
          <w:p w:rsidR="00000000" w:rsidDel="00000000" w:rsidP="00000000" w:rsidRDefault="00000000" w:rsidRPr="00000000" w14:paraId="000000F7">
            <w:pPr>
              <w:jc w:val="center"/>
              <w:rPr>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8">
            <w:pPr>
              <w:rPr/>
            </w:pPr>
            <w:r w:rsidDel="00000000" w:rsidR="00000000" w:rsidRPr="00000000">
              <w:rPr>
                <w:highlight w:val="cyan"/>
                <w:rtl w:val="0"/>
              </w:rPr>
              <w:t xml:space="preserve">Inserte detalles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F9">
            <w:pPr>
              <w:rPr>
                <w:b w:val="1"/>
              </w:rPr>
            </w:pPr>
            <w:r w:rsidDel="00000000" w:rsidR="00000000" w:rsidRPr="00000000">
              <w:rPr>
                <w:b w:val="1"/>
                <w:rtl w:val="0"/>
              </w:rPr>
              <w:t xml:space="preserve">Detalles sobre el consignatario</w:t>
            </w:r>
          </w:p>
        </w:tc>
        <w:tc>
          <w:tcPr>
            <w:vAlign w:val="center"/>
          </w:tcPr>
          <w:p w:rsidR="00000000" w:rsidDel="00000000" w:rsidP="00000000" w:rsidRDefault="00000000" w:rsidRPr="00000000" w14:paraId="000000FA">
            <w:pPr>
              <w:jc w:val="both"/>
              <w:rPr>
                <w:sz w:val="18"/>
                <w:szCs w:val="18"/>
                <w:highlight w:val="yellow"/>
              </w:rPr>
            </w:pPr>
            <w:r w:rsidDel="00000000" w:rsidR="00000000" w:rsidRPr="00000000">
              <w:rPr>
                <w:rFonts w:ascii="Arial" w:cs="Arial" w:eastAsia="Arial" w:hAnsi="Arial"/>
                <w:sz w:val="18"/>
                <w:szCs w:val="18"/>
                <w:rtl w:val="0"/>
              </w:rPr>
              <w:t xml:space="preserve">Oficina de UNOPS en Nicaragua: </w:t>
            </w:r>
            <w:r w:rsidDel="00000000" w:rsidR="00000000" w:rsidRPr="00000000">
              <w:rPr>
                <w:rFonts w:ascii="Arial" w:cs="Arial" w:eastAsia="Arial" w:hAnsi="Arial"/>
                <w:sz w:val="18"/>
                <w:szCs w:val="18"/>
                <w:u w:val="single"/>
                <w:rtl w:val="0"/>
              </w:rPr>
              <w:t xml:space="preserve">Casa de Naciones Unidas, Paseo Naciones Unidas, Rotonda el Gueguense 100 mts. al sur, Managua, Nicaragua</w:t>
            </w:r>
            <w:r w:rsidDel="00000000" w:rsidR="00000000" w:rsidRPr="00000000">
              <w:rPr>
                <w:rFonts w:ascii="Arial" w:cs="Arial" w:eastAsia="Arial" w:hAnsi="Arial"/>
                <w:b w:val="1"/>
                <w:sz w:val="18"/>
                <w:szCs w:val="18"/>
                <w:rtl w:val="0"/>
              </w:rPr>
              <w:t xml:space="preserve">.</w:t>
            </w:r>
            <w:r w:rsidDel="00000000" w:rsidR="00000000" w:rsidRPr="00000000">
              <w:rPr>
                <w:rtl w:val="0"/>
              </w:rPr>
            </w:r>
          </w:p>
        </w:tc>
        <w:tc>
          <w:tcPr>
            <w:vAlign w:val="center"/>
          </w:tcPr>
          <w:p w:rsidR="00000000" w:rsidDel="00000000" w:rsidP="00000000" w:rsidRDefault="00000000" w:rsidRPr="00000000" w14:paraId="000000FB">
            <w:pPr>
              <w:jc w:val="center"/>
              <w:rPr>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C">
            <w:pPr>
              <w:rPr/>
            </w:pPr>
            <w:r w:rsidDel="00000000" w:rsidR="00000000" w:rsidRPr="00000000">
              <w:rPr>
                <w:highlight w:val="cyan"/>
                <w:rtl w:val="0"/>
              </w:rPr>
              <w:t xml:space="preserve">Inserte detalles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FD">
            <w:pPr>
              <w:rPr>
                <w:b w:val="1"/>
              </w:rPr>
            </w:pPr>
            <w:r w:rsidDel="00000000" w:rsidR="00000000" w:rsidRPr="00000000">
              <w:rPr>
                <w:b w:val="1"/>
                <w:rtl w:val="0"/>
              </w:rPr>
              <w:t xml:space="preserve">Derecho de UNOPS de modificar cantidades</w:t>
            </w:r>
          </w:p>
        </w:tc>
        <w:tc>
          <w:tcPr>
            <w:vAlign w:val="center"/>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highlight w:val="lightGray"/>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En el momento de adjudicación del contrato, UNOPS se reserva el derecho de modificar la cantidad de los bienes y servicios relacionados especificados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supra</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siempre que la variación no supere un 20%, sin ningún cambio en los precios unitarios u otros términos y condiciones de la solicitud de cotización.</w:t>
            </w:r>
            <w:r w:rsidDel="00000000" w:rsidR="00000000" w:rsidRPr="00000000">
              <w:rPr>
                <w:rtl w:val="0"/>
              </w:rPr>
            </w:r>
          </w:p>
        </w:tc>
        <w:tc>
          <w:tcPr>
            <w:vAlign w:val="center"/>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Sí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00">
            <w:pPr>
              <w:rPr/>
            </w:pPr>
            <w:r w:rsidDel="00000000" w:rsidR="00000000" w:rsidRPr="00000000">
              <w:rPr>
                <w:highlight w:val="cyan"/>
                <w:rtl w:val="0"/>
              </w:rPr>
              <w:t xml:space="preserve">Inserte detalles </w:t>
            </w:r>
            <w:r w:rsidDel="00000000" w:rsidR="00000000" w:rsidRPr="00000000">
              <w:rPr>
                <w:rtl w:val="0"/>
              </w:rPr>
            </w:r>
          </w:p>
        </w:tc>
      </w:tr>
    </w:tbl>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 +45 </w:t>
      </w:r>
      <w:r w:rsidDel="00000000" w:rsidR="00000000" w:rsidRPr="00000000">
        <w:rPr>
          <w:rtl w:val="0"/>
        </w:rPr>
      </w:r>
    </w:p>
    <w:p w:rsidR="00000000" w:rsidDel="00000000" w:rsidP="00000000" w:rsidRDefault="00000000" w:rsidRPr="00000000" w14:paraId="00000102">
      <w:pPr>
        <w:jc w:val="both"/>
        <w:rPr/>
      </w:pPr>
      <w:r w:rsidDel="00000000" w:rsidR="00000000" w:rsidRPr="00000000">
        <w:rPr>
          <w:rtl w:val="0"/>
        </w:rPr>
        <w:t xml:space="preserve">Los bienes y servicios relacionados (si corresponde) ofrecidos son conformes a las especificaciones requeridas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0103">
      <w:pPr>
        <w:ind w:right="-34"/>
        <w:jc w:val="both"/>
        <w:rPr/>
      </w:pPr>
      <w:r w:rsidDel="00000000" w:rsidR="00000000" w:rsidRPr="00000000">
        <w:rPr>
          <w:rtl w:val="0"/>
        </w:rPr>
      </w:r>
    </w:p>
    <w:p w:rsidR="00000000" w:rsidDel="00000000" w:rsidP="00000000" w:rsidRDefault="00000000" w:rsidRPr="00000000" w14:paraId="00000104">
      <w:pPr>
        <w:ind w:left="3600" w:right="-34" w:firstLine="720"/>
        <w:jc w:val="both"/>
        <w:rPr>
          <w:highlight w:val="cyan"/>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p w:rsidR="00000000" w:rsidDel="00000000" w:rsidP="00000000" w:rsidRDefault="00000000" w:rsidRPr="00000000" w14:paraId="00000105">
      <w:pPr>
        <w:ind w:left="3600" w:right="-34" w:firstLine="0"/>
        <w:jc w:val="both"/>
        <w:rPr>
          <w:highlight w:val="cyan"/>
        </w:rPr>
      </w:pPr>
      <w:r w:rsidDel="00000000" w:rsidR="00000000" w:rsidRPr="00000000">
        <w:rPr>
          <w:rtl w:val="0"/>
        </w:rPr>
      </w:r>
    </w:p>
    <w:p w:rsidR="00000000" w:rsidDel="00000000" w:rsidP="00000000" w:rsidRDefault="00000000" w:rsidRPr="00000000" w14:paraId="00000106">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B">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0C">
      <w:pPr>
        <w:tabs>
          <w:tab w:val="left" w:pos="720"/>
        </w:tabs>
        <w:rPr>
          <w:color w:val="000000"/>
        </w:rPr>
      </w:pPr>
      <w:r w:rsidDel="00000000" w:rsidR="00000000" w:rsidRPr="00000000">
        <w:rPr>
          <w:rtl w:val="0"/>
        </w:rPr>
      </w:r>
    </w:p>
    <w:p w:rsidR="00000000" w:rsidDel="00000000" w:rsidP="00000000" w:rsidRDefault="00000000" w:rsidRPr="00000000" w14:paraId="0000010D">
      <w:pPr>
        <w:tabs>
          <w:tab w:val="left" w:pos="990"/>
        </w:tabs>
        <w:rPr>
          <w:color w:val="000000"/>
        </w:rPr>
      </w:pPr>
      <w:r w:rsidDel="00000000" w:rsidR="00000000" w:rsidRPr="00000000">
        <w:rPr>
          <w:color w:val="000000"/>
          <w:rtl w:val="0"/>
        </w:rPr>
        <w:t xml:space="preserve">Puesto</w:t>
        <w:tab/>
        <w:t xml:space="preserve">: _____________________________________________________________</w:t>
      </w:r>
    </w:p>
    <w:p w:rsidR="00000000" w:rsidDel="00000000" w:rsidP="00000000" w:rsidRDefault="00000000" w:rsidRPr="00000000" w14:paraId="0000010E">
      <w:pPr>
        <w:rPr>
          <w:color w:val="000000"/>
        </w:rPr>
      </w:pPr>
      <w:r w:rsidDel="00000000" w:rsidR="00000000" w:rsidRPr="00000000">
        <w:rPr>
          <w:rtl w:val="0"/>
        </w:rPr>
      </w:r>
    </w:p>
    <w:p w:rsidR="00000000" w:rsidDel="00000000" w:rsidP="00000000" w:rsidRDefault="00000000" w:rsidRPr="00000000" w14:paraId="0000010F">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10">
      <w:pPr>
        <w:rPr>
          <w:color w:val="000000"/>
        </w:rPr>
      </w:pPr>
      <w:r w:rsidDel="00000000" w:rsidR="00000000" w:rsidRPr="00000000">
        <w:rPr>
          <w:rtl w:val="0"/>
        </w:rPr>
      </w:r>
    </w:p>
    <w:p w:rsidR="00000000" w:rsidDel="00000000" w:rsidP="00000000" w:rsidRDefault="00000000" w:rsidRPr="00000000" w14:paraId="00000111">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1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1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114">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D: Formulario de carta de compromiso del plazo de entrega</w:t>
      </w:r>
    </w:p>
    <w:p w:rsidR="00000000" w:rsidDel="00000000" w:rsidP="00000000" w:rsidRDefault="00000000" w:rsidRPr="00000000" w14:paraId="00000115">
      <w:pPr>
        <w:tabs>
          <w:tab w:val="left" w:pos="-720"/>
        </w:tabs>
        <w:jc w:val="both"/>
        <w:rPr/>
      </w:pPr>
      <w:r w:rsidDel="00000000" w:rsidR="00000000" w:rsidRPr="00000000">
        <w:rPr>
          <w:rtl w:val="0"/>
        </w:rPr>
        <w:t xml:space="preserve">Señores</w:t>
      </w:r>
    </w:p>
    <w:p w:rsidR="00000000" w:rsidDel="00000000" w:rsidP="00000000" w:rsidRDefault="00000000" w:rsidRPr="00000000" w14:paraId="00000116">
      <w:pPr>
        <w:tabs>
          <w:tab w:val="left" w:pos="-720"/>
        </w:tabs>
        <w:jc w:val="both"/>
        <w:rPr/>
      </w:pPr>
      <w:r w:rsidDel="00000000" w:rsidR="00000000" w:rsidRPr="00000000">
        <w:rPr>
          <w:rtl w:val="0"/>
        </w:rPr>
        <w:t xml:space="preserve">Oficina de las Naciones Unidas de Servicios para Proyectos (UNOPS)</w:t>
      </w:r>
    </w:p>
    <w:p w:rsidR="00000000" w:rsidDel="00000000" w:rsidP="00000000" w:rsidRDefault="00000000" w:rsidRPr="00000000" w14:paraId="00000117">
      <w:pPr>
        <w:tabs>
          <w:tab w:val="left" w:pos="-720"/>
        </w:tabs>
        <w:jc w:val="both"/>
        <w:rPr/>
      </w:pPr>
      <w:r w:rsidDel="00000000" w:rsidR="00000000" w:rsidRPr="00000000">
        <w:rPr>
          <w:rtl w:val="0"/>
        </w:rPr>
        <w:t xml:space="preserve">Presente.</w:t>
      </w:r>
    </w:p>
    <w:p w:rsidR="00000000" w:rsidDel="00000000" w:rsidP="00000000" w:rsidRDefault="00000000" w:rsidRPr="00000000" w14:paraId="00000118">
      <w:pPr>
        <w:tabs>
          <w:tab w:val="left" w:pos="-720"/>
        </w:tabs>
        <w:jc w:val="both"/>
        <w:rPr/>
      </w:pPr>
      <w:r w:rsidDel="00000000" w:rsidR="00000000" w:rsidRPr="00000000">
        <w:rPr>
          <w:rtl w:val="0"/>
        </w:rPr>
      </w:r>
    </w:p>
    <w:p w:rsidR="00000000" w:rsidDel="00000000" w:rsidP="00000000" w:rsidRDefault="00000000" w:rsidRPr="00000000" w14:paraId="00000119">
      <w:pPr>
        <w:jc w:val="both"/>
        <w:rPr/>
      </w:pPr>
      <w:r w:rsidDel="00000000" w:rsidR="00000000" w:rsidRPr="00000000">
        <w:rPr>
          <w:rtl w:val="0"/>
        </w:rPr>
        <w:t xml:space="preserve">Referencia de la solicitud de cotización: </w:t>
      </w:r>
    </w:p>
    <w:p w:rsidR="00000000" w:rsidDel="00000000" w:rsidP="00000000" w:rsidRDefault="00000000" w:rsidRPr="00000000" w14:paraId="0000011A">
      <w:pPr>
        <w:keepNext w:val="1"/>
        <w:keepLines w:val="1"/>
        <w:spacing w:after="240" w:before="360" w:lineRule="auto"/>
        <w:rPr>
          <w:b w:val="1"/>
          <w:u w:val="single"/>
        </w:rPr>
      </w:pPr>
      <w:r w:rsidDel="00000000" w:rsidR="00000000" w:rsidRPr="00000000">
        <w:rPr>
          <w:b w:val="1"/>
          <w:sz w:val="18"/>
          <w:szCs w:val="18"/>
          <w:rtl w:val="0"/>
        </w:rPr>
        <w:t xml:space="preserve">Asunto: </w:t>
      </w:r>
      <w:r w:rsidDel="00000000" w:rsidR="00000000" w:rsidRPr="00000000">
        <w:rPr>
          <w:b w:val="1"/>
          <w:u w:val="single"/>
          <w:rtl w:val="0"/>
        </w:rPr>
        <w:t xml:space="preserve">RFQ/2021/22759  -  Suministro de Mobiliario para las oficinas de UNOPS en Nicaragua</w:t>
      </w:r>
      <w:r w:rsidDel="00000000" w:rsidR="00000000" w:rsidRPr="00000000">
        <w:rPr>
          <w:rtl w:val="0"/>
        </w:rPr>
      </w:r>
    </w:p>
    <w:p w:rsidR="00000000" w:rsidDel="00000000" w:rsidP="00000000" w:rsidRDefault="00000000" w:rsidRPr="00000000" w14:paraId="0000011B">
      <w:pPr>
        <w:jc w:val="both"/>
        <w:rPr>
          <w:b w:val="1"/>
        </w:rPr>
      </w:pPr>
      <w:bookmarkStart w:colFirst="0" w:colLast="0" w:name="_heading=h.xx3u4ym21mwy" w:id="0"/>
      <w:bookmarkEnd w:id="0"/>
      <w:r w:rsidDel="00000000" w:rsidR="00000000" w:rsidRPr="00000000">
        <w:rPr>
          <w:rtl w:val="0"/>
        </w:rPr>
      </w:r>
    </w:p>
    <w:p w:rsidR="00000000" w:rsidDel="00000000" w:rsidP="00000000" w:rsidRDefault="00000000" w:rsidRPr="00000000" w14:paraId="0000011C">
      <w:pPr>
        <w:tabs>
          <w:tab w:val="left" w:pos="-720"/>
        </w:tabs>
        <w:jc w:val="both"/>
        <w:rPr/>
      </w:pPr>
      <w:r w:rsidDel="00000000" w:rsidR="00000000" w:rsidRPr="00000000">
        <w:rPr>
          <w:rtl w:val="0"/>
        </w:rPr>
        <w:t xml:space="preserve">En relación con los bienes propuestos para la Solicitud de Cotización de la referencia, el licitante que suscribe declara bajo juramento que se compromete en entregar los servicios requeridos en la presente licitación de acuerdo al siguiente plan de entrega: TREINTA (30) DÍAS CALENDARIO</w:t>
      </w:r>
    </w:p>
    <w:p w:rsidR="00000000" w:rsidDel="00000000" w:rsidP="00000000" w:rsidRDefault="00000000" w:rsidRPr="00000000" w14:paraId="0000011D">
      <w:pPr>
        <w:tabs>
          <w:tab w:val="left" w:pos="-720"/>
        </w:tabs>
        <w:jc w:val="both"/>
        <w:rPr/>
      </w:pPr>
      <w:r w:rsidDel="00000000" w:rsidR="00000000" w:rsidRPr="00000000">
        <w:rPr>
          <w:rtl w:val="0"/>
        </w:rPr>
      </w:r>
    </w:p>
    <w:p w:rsidR="00000000" w:rsidDel="00000000" w:rsidP="00000000" w:rsidRDefault="00000000" w:rsidRPr="00000000" w14:paraId="0000011E">
      <w:pPr>
        <w:spacing w:line="276" w:lineRule="auto"/>
        <w:jc w:val="both"/>
        <w:rPr>
          <w:rFonts w:ascii="Open Sans Light" w:cs="Open Sans Light" w:eastAsia="Open Sans Light" w:hAnsi="Open Sans Light"/>
        </w:rPr>
      </w:pPr>
      <w:r w:rsidDel="00000000" w:rsidR="00000000" w:rsidRPr="00000000">
        <w:rPr>
          <w:rtl w:val="0"/>
        </w:rPr>
      </w:r>
    </w:p>
    <w:p w:rsidR="00000000" w:rsidDel="00000000" w:rsidP="00000000" w:rsidRDefault="00000000" w:rsidRPr="00000000" w14:paraId="0000011F">
      <w:pPr>
        <w:spacing w:line="276" w:lineRule="auto"/>
        <w:jc w:val="both"/>
        <w:rPr/>
      </w:pPr>
      <w:r w:rsidDel="00000000" w:rsidR="00000000" w:rsidRPr="00000000">
        <w:rPr>
          <w:rtl w:val="0"/>
        </w:rPr>
      </w:r>
    </w:p>
    <w:p w:rsidR="00000000" w:rsidDel="00000000" w:rsidP="00000000" w:rsidRDefault="00000000" w:rsidRPr="00000000" w14:paraId="00000120">
      <w:pPr>
        <w:tabs>
          <w:tab w:val="left" w:pos="-720"/>
        </w:tabs>
        <w:jc w:val="both"/>
        <w:rPr/>
      </w:pPr>
      <w:r w:rsidDel="00000000" w:rsidR="00000000" w:rsidRPr="00000000">
        <w:rPr>
          <w:rtl w:val="0"/>
        </w:rPr>
      </w:r>
    </w:p>
    <w:p w:rsidR="00000000" w:rsidDel="00000000" w:rsidP="00000000" w:rsidRDefault="00000000" w:rsidRPr="00000000" w14:paraId="00000121">
      <w:pPr>
        <w:tabs>
          <w:tab w:val="center" w:pos="4320"/>
          <w:tab w:val="right" w:pos="8640"/>
        </w:tabs>
        <w:rPr/>
      </w:pPr>
      <w:r w:rsidDel="00000000" w:rsidR="00000000" w:rsidRPr="00000000">
        <w:rPr>
          <w:rtl w:val="0"/>
        </w:rPr>
      </w:r>
    </w:p>
    <w:p w:rsidR="00000000" w:rsidDel="00000000" w:rsidP="00000000" w:rsidRDefault="00000000" w:rsidRPr="00000000" w14:paraId="00000122">
      <w:pPr>
        <w:tabs>
          <w:tab w:val="left" w:pos="-720"/>
        </w:tabs>
        <w:jc w:val="both"/>
        <w:rPr/>
      </w:pPr>
      <w:r w:rsidDel="00000000" w:rsidR="00000000" w:rsidRPr="00000000">
        <w:rPr>
          <w:rtl w:val="0"/>
        </w:rPr>
      </w:r>
    </w:p>
    <w:p w:rsidR="00000000" w:rsidDel="00000000" w:rsidP="00000000" w:rsidRDefault="00000000" w:rsidRPr="00000000" w14:paraId="00000123">
      <w:pPr>
        <w:tabs>
          <w:tab w:val="left" w:pos="-720"/>
        </w:tabs>
        <w:jc w:val="both"/>
        <w:rPr/>
      </w:pPr>
      <w:r w:rsidDel="00000000" w:rsidR="00000000" w:rsidRPr="00000000">
        <w:rPr>
          <w:rtl w:val="0"/>
        </w:rPr>
      </w:r>
    </w:p>
    <w:p w:rsidR="00000000" w:rsidDel="00000000" w:rsidP="00000000" w:rsidRDefault="00000000" w:rsidRPr="00000000" w14:paraId="00000124">
      <w:pPr>
        <w:tabs>
          <w:tab w:val="left" w:pos="-720"/>
        </w:tabs>
        <w:jc w:val="right"/>
        <w:rPr/>
      </w:pPr>
      <w:r w:rsidDel="00000000" w:rsidR="00000000" w:rsidRPr="00000000">
        <w:rPr>
          <w:rtl w:val="0"/>
        </w:rPr>
        <w:t xml:space="preserve">_____ de ________________ del 2021</w:t>
      </w:r>
    </w:p>
    <w:p w:rsidR="00000000" w:rsidDel="00000000" w:rsidP="00000000" w:rsidRDefault="00000000" w:rsidRPr="00000000" w14:paraId="00000125">
      <w:pPr>
        <w:tabs>
          <w:tab w:val="left" w:pos="-720"/>
        </w:tabs>
        <w:jc w:val="both"/>
        <w:rPr/>
      </w:pPr>
      <w:r w:rsidDel="00000000" w:rsidR="00000000" w:rsidRPr="00000000">
        <w:rPr>
          <w:rtl w:val="0"/>
        </w:rPr>
      </w:r>
    </w:p>
    <w:p w:rsidR="00000000" w:rsidDel="00000000" w:rsidP="00000000" w:rsidRDefault="00000000" w:rsidRPr="00000000" w14:paraId="00000126">
      <w:pPr>
        <w:tabs>
          <w:tab w:val="left" w:pos="-720"/>
        </w:tabs>
        <w:jc w:val="both"/>
        <w:rPr/>
      </w:pPr>
      <w:r w:rsidDel="00000000" w:rsidR="00000000" w:rsidRPr="00000000">
        <w:rPr>
          <w:rtl w:val="0"/>
        </w:rPr>
      </w:r>
    </w:p>
    <w:p w:rsidR="00000000" w:rsidDel="00000000" w:rsidP="00000000" w:rsidRDefault="00000000" w:rsidRPr="00000000" w14:paraId="00000127">
      <w:pPr>
        <w:tabs>
          <w:tab w:val="left" w:pos="-720"/>
        </w:tabs>
        <w:jc w:val="both"/>
        <w:rPr/>
      </w:pPr>
      <w:r w:rsidDel="00000000" w:rsidR="00000000" w:rsidRPr="00000000">
        <w:rPr>
          <w:rtl w:val="0"/>
        </w:rPr>
      </w:r>
    </w:p>
    <w:p w:rsidR="00000000" w:rsidDel="00000000" w:rsidP="00000000" w:rsidRDefault="00000000" w:rsidRPr="00000000" w14:paraId="00000128">
      <w:pPr>
        <w:tabs>
          <w:tab w:val="left" w:pos="-720"/>
        </w:tabs>
        <w:jc w:val="both"/>
        <w:rPr/>
      </w:pPr>
      <w:r w:rsidDel="00000000" w:rsidR="00000000" w:rsidRPr="00000000">
        <w:rPr>
          <w:rtl w:val="0"/>
        </w:rPr>
      </w:r>
    </w:p>
    <w:p w:rsidR="00000000" w:rsidDel="00000000" w:rsidP="00000000" w:rsidRDefault="00000000" w:rsidRPr="00000000" w14:paraId="00000129">
      <w:pPr>
        <w:tabs>
          <w:tab w:val="left" w:pos="-720"/>
        </w:tabs>
        <w:jc w:val="both"/>
        <w:rPr/>
      </w:pPr>
      <w:r w:rsidDel="00000000" w:rsidR="00000000" w:rsidRPr="00000000">
        <w:rPr>
          <w:rtl w:val="0"/>
        </w:rPr>
      </w:r>
    </w:p>
    <w:p w:rsidR="00000000" w:rsidDel="00000000" w:rsidP="00000000" w:rsidRDefault="00000000" w:rsidRPr="00000000" w14:paraId="0000012A">
      <w:pPr>
        <w:tabs>
          <w:tab w:val="left" w:pos="-720"/>
        </w:tabs>
        <w:jc w:val="both"/>
        <w:rPr/>
      </w:pPr>
      <w:r w:rsidDel="00000000" w:rsidR="00000000" w:rsidRPr="00000000">
        <w:rPr>
          <w:rtl w:val="0"/>
        </w:rPr>
      </w:r>
    </w:p>
    <w:p w:rsidR="00000000" w:rsidDel="00000000" w:rsidP="00000000" w:rsidRDefault="00000000" w:rsidRPr="00000000" w14:paraId="0000012B">
      <w:pPr>
        <w:tabs>
          <w:tab w:val="left" w:pos="-720"/>
        </w:tabs>
        <w:jc w:val="both"/>
        <w:rPr/>
      </w:pPr>
      <w:r w:rsidDel="00000000" w:rsidR="00000000" w:rsidRPr="00000000">
        <w:rPr>
          <w:rtl w:val="0"/>
        </w:rPr>
      </w:r>
    </w:p>
    <w:p w:rsidR="00000000" w:rsidDel="00000000" w:rsidP="00000000" w:rsidRDefault="00000000" w:rsidRPr="00000000" w14:paraId="0000012C">
      <w:pPr>
        <w:tabs>
          <w:tab w:val="left" w:pos="-720"/>
        </w:tabs>
        <w:jc w:val="both"/>
        <w:rPr/>
      </w:pPr>
      <w:r w:rsidDel="00000000" w:rsidR="00000000" w:rsidRPr="00000000">
        <w:rPr>
          <w:rtl w:val="0"/>
        </w:rPr>
        <w:t xml:space="preserve"> ________________________________</w:t>
      </w:r>
    </w:p>
    <w:p w:rsidR="00000000" w:rsidDel="00000000" w:rsidP="00000000" w:rsidRDefault="00000000" w:rsidRPr="00000000" w14:paraId="0000012D">
      <w:pPr>
        <w:tabs>
          <w:tab w:val="left" w:pos="-720"/>
        </w:tabs>
        <w:jc w:val="both"/>
        <w:rPr/>
      </w:pPr>
      <w:r w:rsidDel="00000000" w:rsidR="00000000" w:rsidRPr="00000000">
        <w:rPr>
          <w:rtl w:val="0"/>
        </w:rPr>
        <w:t xml:space="preserve">     Firma del Representante Legal</w:t>
      </w:r>
    </w:p>
    <w:p w:rsidR="00000000" w:rsidDel="00000000" w:rsidP="00000000" w:rsidRDefault="00000000" w:rsidRPr="00000000" w14:paraId="0000012E">
      <w:pPr>
        <w:tabs>
          <w:tab w:val="left" w:pos="-720"/>
        </w:tabs>
        <w:jc w:val="both"/>
        <w:rPr/>
      </w:pPr>
      <w:r w:rsidDel="00000000" w:rsidR="00000000" w:rsidRPr="00000000">
        <w:rPr>
          <w:rtl w:val="0"/>
        </w:rPr>
      </w:r>
    </w:p>
    <w:p w:rsidR="00000000" w:rsidDel="00000000" w:rsidP="00000000" w:rsidRDefault="00000000" w:rsidRPr="00000000" w14:paraId="0000012F">
      <w:pPr>
        <w:tabs>
          <w:tab w:val="left" w:pos="-720"/>
        </w:tabs>
        <w:jc w:val="both"/>
        <w:rPr/>
      </w:pPr>
      <w:r w:rsidDel="00000000" w:rsidR="00000000" w:rsidRPr="00000000">
        <w:rPr>
          <w:rtl w:val="0"/>
        </w:rPr>
        <w:t xml:space="preserve">______________________</w:t>
      </w:r>
    </w:p>
    <w:p w:rsidR="00000000" w:rsidDel="00000000" w:rsidP="00000000" w:rsidRDefault="00000000" w:rsidRPr="00000000" w14:paraId="00000130">
      <w:pPr>
        <w:tabs>
          <w:tab w:val="left" w:pos="-720"/>
        </w:tabs>
        <w:jc w:val="both"/>
        <w:rPr/>
      </w:pPr>
      <w:r w:rsidDel="00000000" w:rsidR="00000000" w:rsidRPr="00000000">
        <w:rPr>
          <w:rtl w:val="0"/>
        </w:rPr>
        <w:t xml:space="preserve">         Nombre y Título</w:t>
      </w:r>
    </w:p>
    <w:p w:rsidR="00000000" w:rsidDel="00000000" w:rsidP="00000000" w:rsidRDefault="00000000" w:rsidRPr="00000000" w14:paraId="0000013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sectPr>
      <w:headerReference r:id="rId7" w:type="default"/>
      <w:headerReference r:id="rId8" w:type="first"/>
      <w:footerReference r:id="rId9" w:type="default"/>
      <w:pgSz w:h="15840" w:w="12240"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MS Gothic"/>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9530</wp:posOffset>
          </wp:positionH>
          <wp:positionV relativeFrom="paragraph">
            <wp:posOffset>71438</wp:posOffset>
          </wp:positionV>
          <wp:extent cx="1476375" cy="271463"/>
          <wp:effectExtent b="0" l="0" r="0" t="0"/>
          <wp:wrapNone/>
          <wp:docPr id="1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6375" cy="271463"/>
                  </a:xfrm>
                  <a:prstGeom prst="rect"/>
                  <a:ln/>
                </pic:spPr>
              </pic:pic>
            </a:graphicData>
          </a:graphic>
        </wp:anchor>
      </w:drawing>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i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sid w:val="004A79C9"/>
    <w:pPr>
      <w:spacing w:after="0" w:line="240" w:lineRule="auto"/>
    </w:pPr>
    <w:rPr>
      <w:rFonts w:ascii="Arial" w:cs="Arial" w:eastAsia="Times New Roman" w:hAnsi="Arial"/>
      <w:sz w:val="20"/>
      <w:szCs w:val="20"/>
      <w:lang w:eastAsia="en-GB"/>
    </w:rPr>
  </w:style>
  <w:style w:type="paragraph" w:styleId="Ttulo1">
    <w:name w:val="heading 1"/>
    <w:basedOn w:val="Normal"/>
    <w:next w:val="Normal"/>
    <w:link w:val="Ttulo1Car"/>
    <w:rsid w:val="004A79C9"/>
    <w:pPr>
      <w:keepNext w:val="1"/>
      <w:keepLines w:val="1"/>
      <w:spacing w:after="120" w:before="360"/>
      <w:outlineLvl w:val="0"/>
    </w:pPr>
    <w:rPr>
      <w:b w:val="1"/>
      <w:bCs w:val="1"/>
      <w:color w:val="5292c9"/>
      <w:sz w:val="28"/>
      <w:szCs w:val="2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rsid w:val="004A79C9"/>
    <w:rPr>
      <w:rFonts w:ascii="Arial" w:cs="Arial" w:eastAsia="Times New Roman" w:hAnsi="Arial"/>
      <w:b w:val="1"/>
      <w:bCs w:val="1"/>
      <w:color w:val="5292c9"/>
      <w:sz w:val="28"/>
      <w:szCs w:val="28"/>
      <w:lang w:eastAsia="en-GB"/>
    </w:rPr>
  </w:style>
  <w:style w:type="paragraph" w:styleId="Encabezado">
    <w:name w:val="header"/>
    <w:aliases w:val="UNOPS Header"/>
    <w:basedOn w:val="Normal"/>
    <w:link w:val="EncabezadoCar"/>
    <w:uiPriority w:val="99"/>
    <w:qFormat w:val="1"/>
    <w:rsid w:val="004A79C9"/>
    <w:pPr>
      <w:tabs>
        <w:tab w:val="center" w:pos="4320"/>
        <w:tab w:val="right" w:pos="8640"/>
      </w:tabs>
    </w:pPr>
  </w:style>
  <w:style w:type="character" w:styleId="EncabezadoCar" w:customStyle="1">
    <w:name w:val="Encabezado Car"/>
    <w:aliases w:val="UNOPS Header Car"/>
    <w:basedOn w:val="Fuentedeprrafopredeter"/>
    <w:link w:val="Encabezado"/>
    <w:uiPriority w:val="99"/>
    <w:rsid w:val="004A79C9"/>
    <w:rPr>
      <w:rFonts w:ascii="Arial" w:cs="Arial" w:eastAsia="Times New Roman" w:hAnsi="Arial"/>
      <w:sz w:val="20"/>
      <w:szCs w:val="20"/>
      <w:lang w:eastAsia="en-GB"/>
    </w:rPr>
  </w:style>
  <w:style w:type="paragraph" w:styleId="Piedepgina">
    <w:name w:val="footer"/>
    <w:basedOn w:val="Normal"/>
    <w:link w:val="PiedepginaCar"/>
    <w:uiPriority w:val="99"/>
    <w:qFormat w:val="1"/>
    <w:rsid w:val="004A79C9"/>
    <w:pPr>
      <w:tabs>
        <w:tab w:val="center" w:pos="4320"/>
        <w:tab w:val="right" w:pos="8640"/>
      </w:tabs>
    </w:pPr>
  </w:style>
  <w:style w:type="character" w:styleId="PiedepginaCar" w:customStyle="1">
    <w:name w:val="Pie de página Car"/>
    <w:basedOn w:val="Fuentedeprrafopredeter"/>
    <w:link w:val="Piedepgina"/>
    <w:uiPriority w:val="99"/>
    <w:rsid w:val="004A79C9"/>
    <w:rPr>
      <w:rFonts w:ascii="Arial" w:cs="Arial" w:eastAsia="Times New Roman" w:hAnsi="Arial"/>
      <w:sz w:val="20"/>
      <w:szCs w:val="20"/>
      <w:lang w:eastAsia="en-GB"/>
    </w:rPr>
  </w:style>
  <w:style w:type="paragraph" w:styleId="Prrafodelista">
    <w:name w:val="List Paragraph"/>
    <w:basedOn w:val="Normal"/>
    <w:link w:val="PrrafodelistaCar"/>
    <w:uiPriority w:val="34"/>
    <w:qFormat w:val="1"/>
    <w:rsid w:val="004A79C9"/>
    <w:pPr>
      <w:spacing w:after="200" w:line="276" w:lineRule="auto"/>
      <w:ind w:left="720"/>
      <w:contextualSpacing w:val="1"/>
    </w:pPr>
    <w:rPr>
      <w:rFonts w:ascii="Calibri" w:eastAsia="Calibri" w:hAnsi="Calibri"/>
      <w:sz w:val="22"/>
      <w:szCs w:val="22"/>
    </w:rPr>
  </w:style>
  <w:style w:type="table" w:styleId="Tablaconcuadrcula">
    <w:name w:val="Table Grid"/>
    <w:basedOn w:val="Tablanormal"/>
    <w:uiPriority w:val="59"/>
    <w:rsid w:val="004A79C9"/>
    <w:pPr>
      <w:spacing w:after="0" w:line="240" w:lineRule="auto"/>
    </w:pPr>
    <w:rPr>
      <w:rFonts w:ascii="Calibri" w:cs="Arial"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fasis">
    <w:name w:val="Emphasis"/>
    <w:qFormat w:val="1"/>
    <w:rsid w:val="004A79C9"/>
    <w:rPr>
      <w:i w:val="1"/>
      <w:iCs w:val="1"/>
    </w:rPr>
  </w:style>
  <w:style w:type="paragraph" w:styleId="BankNormal" w:customStyle="1">
    <w:name w:val="BankNormal"/>
    <w:basedOn w:val="Normal"/>
    <w:link w:val="BankNormalChar"/>
    <w:rsid w:val="004A79C9"/>
    <w:pPr>
      <w:spacing w:after="240"/>
    </w:pPr>
    <w:rPr>
      <w:rFonts w:ascii="Times New Roman" w:cs="Times New Roman" w:hAnsi="Times New Roman"/>
      <w:sz w:val="24"/>
      <w:lang w:eastAsia="en-US" w:val="en-US"/>
    </w:rPr>
  </w:style>
  <w:style w:type="character" w:styleId="PrrafodelistaCar" w:customStyle="1">
    <w:name w:val="Párrafo de lista Car"/>
    <w:basedOn w:val="Fuentedeprrafopredeter"/>
    <w:link w:val="Prrafodelista"/>
    <w:uiPriority w:val="34"/>
    <w:rsid w:val="004A79C9"/>
    <w:rPr>
      <w:rFonts w:ascii="Calibri" w:cs="Arial" w:eastAsia="Calibri" w:hAnsi="Calibri"/>
      <w:lang w:eastAsia="en-GB"/>
    </w:rPr>
  </w:style>
  <w:style w:type="character" w:styleId="BankNormalChar" w:customStyle="1">
    <w:name w:val="BankNormal Char"/>
    <w:basedOn w:val="Fuentedeprrafopredeter"/>
    <w:link w:val="BankNormal"/>
    <w:rsid w:val="004A79C9"/>
    <w:rPr>
      <w:rFonts w:ascii="Times New Roman" w:cs="Times New Roman" w:eastAsia="Times New Roman" w:hAnsi="Times New Roman"/>
      <w:sz w:val="24"/>
      <w:szCs w:val="20"/>
      <w:lang w:val="en-US"/>
    </w:rPr>
  </w:style>
  <w:style w:type="paragraph" w:styleId="Headingblue" w:customStyle="1">
    <w:name w:val="Heading blue"/>
    <w:basedOn w:val="Encabezado"/>
    <w:link w:val="HeadingblueChar"/>
    <w:qFormat w:val="1"/>
    <w:rsid w:val="004A79C9"/>
    <w:rPr>
      <w:b w:val="1"/>
      <w:color w:val="528cc9"/>
      <w:sz w:val="28"/>
      <w:szCs w:val="28"/>
    </w:rPr>
  </w:style>
  <w:style w:type="character" w:styleId="HeadingblueChar" w:customStyle="1">
    <w:name w:val="Heading blue Char"/>
    <w:basedOn w:val="EncabezadoCar"/>
    <w:link w:val="Headingblue"/>
    <w:rsid w:val="004A79C9"/>
    <w:rPr>
      <w:rFonts w:ascii="Arial" w:cs="Arial" w:eastAsia="Times New Roman" w:hAnsi="Arial"/>
      <w:b w:val="1"/>
      <w:color w:val="528cc9"/>
      <w:sz w:val="28"/>
      <w:szCs w:val="28"/>
      <w:lang w:eastAsia="en-GB"/>
    </w:rPr>
  </w:style>
  <w:style w:type="paragraph" w:styleId="MarginText" w:customStyle="1">
    <w:name w:val="Margin Text"/>
    <w:basedOn w:val="Textoindependiente"/>
    <w:rsid w:val="004A79C9"/>
    <w:pPr>
      <w:overflowPunct w:val="0"/>
      <w:autoSpaceDE w:val="0"/>
      <w:autoSpaceDN w:val="0"/>
      <w:adjustRightInd w:val="0"/>
      <w:spacing w:after="240" w:line="360" w:lineRule="auto"/>
      <w:jc w:val="both"/>
      <w:textAlignment w:val="baseline"/>
    </w:pPr>
    <w:rPr>
      <w:rFonts w:ascii="Times New Roman" w:cs="Times New Roman" w:hAnsi="Times New Roman"/>
      <w:sz w:val="22"/>
      <w:lang w:eastAsia="en-US"/>
    </w:rPr>
  </w:style>
  <w:style w:type="paragraph" w:styleId="Headline" w:customStyle="1">
    <w:name w:val="Headline"/>
    <w:basedOn w:val="Ttulo1"/>
    <w:link w:val="HeadlineChar"/>
    <w:qFormat w:val="1"/>
    <w:rsid w:val="004A79C9"/>
    <w:rPr>
      <w:color w:val="518ecb"/>
    </w:rPr>
  </w:style>
  <w:style w:type="character" w:styleId="HeadlineChar" w:customStyle="1">
    <w:name w:val="Headline Char"/>
    <w:basedOn w:val="Ttulo1Car"/>
    <w:link w:val="Headline"/>
    <w:rsid w:val="004A79C9"/>
    <w:rPr>
      <w:rFonts w:ascii="Arial" w:cs="Arial" w:eastAsia="Times New Roman" w:hAnsi="Arial"/>
      <w:b w:val="1"/>
      <w:bCs w:val="1"/>
      <w:color w:val="518ecb"/>
      <w:sz w:val="28"/>
      <w:szCs w:val="28"/>
      <w:lang w:eastAsia="en-GB"/>
    </w:rPr>
  </w:style>
  <w:style w:type="paragraph" w:styleId="SectionVHeader" w:customStyle="1">
    <w:name w:val="Section V. Header"/>
    <w:basedOn w:val="Normal"/>
    <w:rsid w:val="004A79C9"/>
    <w:pPr>
      <w:jc w:val="center"/>
    </w:pPr>
    <w:rPr>
      <w:rFonts w:cs="Times New Roman"/>
      <w:b w:val="1"/>
      <w:sz w:val="36"/>
      <w:lang w:eastAsia="en-US" w:val="es-ES_tradnl"/>
    </w:rPr>
  </w:style>
  <w:style w:type="paragraph" w:styleId="Textoindependiente">
    <w:name w:val="Body Text"/>
    <w:basedOn w:val="Normal"/>
    <w:link w:val="TextoindependienteCar"/>
    <w:uiPriority w:val="99"/>
    <w:semiHidden w:val="1"/>
    <w:unhideWhenUsed w:val="1"/>
    <w:rsid w:val="004A79C9"/>
    <w:pPr>
      <w:spacing w:after="120"/>
    </w:pPr>
  </w:style>
  <w:style w:type="character" w:styleId="TextoindependienteCar" w:customStyle="1">
    <w:name w:val="Texto independiente Car"/>
    <w:basedOn w:val="Fuentedeprrafopredeter"/>
    <w:link w:val="Textoindependiente"/>
    <w:uiPriority w:val="99"/>
    <w:semiHidden w:val="1"/>
    <w:rsid w:val="004A79C9"/>
    <w:rPr>
      <w:rFonts w:ascii="Arial" w:cs="Arial" w:eastAsia="Times New Roman" w:hAnsi="Arial"/>
      <w:sz w:val="20"/>
      <w:szCs w:val="20"/>
      <w:lang w:eastAsia="en-GB"/>
    </w:rPr>
  </w:style>
  <w:style w:type="paragraph" w:styleId="Textodeglobo">
    <w:name w:val="Balloon Text"/>
    <w:basedOn w:val="Normal"/>
    <w:link w:val="TextodegloboCar"/>
    <w:uiPriority w:val="99"/>
    <w:semiHidden w:val="1"/>
    <w:unhideWhenUsed w:val="1"/>
    <w:rsid w:val="004A79C9"/>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4A79C9"/>
    <w:rPr>
      <w:rFonts w:ascii="Tahoma" w:cs="Tahoma" w:eastAsia="Times New Roman" w:hAnsi="Tahoma"/>
      <w:sz w:val="16"/>
      <w:szCs w:val="16"/>
      <w:lang w:eastAsia="en-GB"/>
    </w:rPr>
  </w:style>
  <w:style w:type="paragraph" w:styleId="SchHead" w:customStyle="1">
    <w:name w:val="SchHead"/>
    <w:basedOn w:val="MarginText"/>
    <w:next w:val="Normal"/>
    <w:rsid w:val="004A79C9"/>
    <w:pPr>
      <w:jc w:val="center"/>
    </w:pPr>
    <w:rPr>
      <w:b w:val="1"/>
      <w:caps w:val="1"/>
    </w:rPr>
  </w:style>
  <w:style w:type="paragraph" w:styleId="Single" w:customStyle="1">
    <w:name w:val="Single"/>
    <w:basedOn w:val="Normal"/>
    <w:rsid w:val="00D862A0"/>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ub-ClauseText" w:customStyle="1">
    <w:name w:val="Sub-Clause Text"/>
    <w:basedOn w:val="Normal"/>
    <w:link w:val="Sub-ClauseTextChar"/>
    <w:rsid w:val="00D862A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D862A0"/>
    <w:rPr>
      <w:rFonts w:ascii="Times New Roman" w:cs="Times New Roman" w:eastAsia="Times New Roman" w:hAnsi="Times New Roman"/>
      <w:spacing w:val="-4"/>
      <w:sz w:val="24"/>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Light-regular.ttf"/><Relationship Id="rId6" Type="http://schemas.openxmlformats.org/officeDocument/2006/relationships/font" Target="fonts/OpenSansLight-bold.ttf"/><Relationship Id="rId7" Type="http://schemas.openxmlformats.org/officeDocument/2006/relationships/font" Target="fonts/OpenSansLight-italic.ttf"/><Relationship Id="rId8" Type="http://schemas.openxmlformats.org/officeDocument/2006/relationships/font" Target="fonts/OpenSans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79rwqgU6E9rWfrzTgJp9F9aKIw==">AMUW2mXp3mLsVTteLRPR/oFqe3rNRggOMNFGbH0J2PucVVgImqQqz2Ltm2zZlMfRneSMn/EOirhC1zawOfKsFfZIper78LWKZYBwyqtDWQ45deTQO47pPcQY3Y5YOpUorYe5767kwfzv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2018-01-23T14:08:00Z</dcterms:created>
  <dc:creator>Amaia LEZERTUA MARTINEZ</dc:creator>
</cp:coreProperties>
</file>