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E95B9" w14:textId="7A0B2496" w:rsidR="00693220" w:rsidRPr="00CB49CE" w:rsidRDefault="00CB49CE" w:rsidP="00CB49CE">
      <w:pPr>
        <w:jc w:val="center"/>
        <w:rPr>
          <w:rFonts w:asciiTheme="minorHAnsi" w:hAnsiTheme="minorHAnsi" w:cstheme="minorHAnsi"/>
          <w:color w:val="4472C4" w:themeColor="accent1"/>
        </w:rPr>
      </w:pPr>
      <w:r w:rsidRPr="00CB49CE">
        <w:rPr>
          <w:rFonts w:asciiTheme="minorHAnsi" w:hAnsiTheme="minorHAnsi" w:cstheme="minorHAnsi"/>
          <w:color w:val="4472C4" w:themeColor="accent1"/>
        </w:rPr>
        <w:t>QUESTIONS &amp; ANSWER</w:t>
      </w:r>
    </w:p>
    <w:p w14:paraId="0CD3C33A" w14:textId="77777777" w:rsidR="00224D85" w:rsidRPr="003224BA" w:rsidRDefault="00224D85" w:rsidP="00224D85">
      <w:pPr>
        <w:rPr>
          <w:rFonts w:asciiTheme="minorHAnsi" w:hAnsiTheme="minorHAnsi" w:cstheme="minorHAnsi"/>
        </w:rPr>
      </w:pPr>
    </w:p>
    <w:p w14:paraId="32F53DF2" w14:textId="09B2632A" w:rsidR="00224D85" w:rsidRPr="003224BA" w:rsidRDefault="00224D85" w:rsidP="003224BA">
      <w:pPr>
        <w:pStyle w:val="NormalWeb"/>
        <w:spacing w:before="0" w:beforeAutospacing="0" w:after="0" w:afterAutospacing="0" w:line="235" w:lineRule="atLeast"/>
        <w:rPr>
          <w:rFonts w:asciiTheme="minorHAnsi" w:hAnsiTheme="minorHAnsi" w:cstheme="minorHAnsi"/>
          <w:color w:val="303030"/>
        </w:rPr>
      </w:pPr>
      <w:r w:rsidRPr="003224BA">
        <w:rPr>
          <w:rFonts w:asciiTheme="minorHAnsi" w:hAnsiTheme="minorHAnsi" w:cstheme="minorHAnsi"/>
        </w:rPr>
        <w:t>The VAC TOC needs to be developed with inputs from </w:t>
      </w:r>
      <w:r w:rsidRPr="003224BA">
        <w:rPr>
          <w:rFonts w:asciiTheme="minorHAnsi" w:hAnsiTheme="minorHAnsi" w:cstheme="minorHAnsi"/>
          <w:color w:val="303030"/>
        </w:rPr>
        <w:t xml:space="preserve">regional and country offices staff and benefit from review and comments from partners such as the Issue Based Coalition (IBC) on Crime and Violence and other reference groups. </w:t>
      </w:r>
      <w:proofErr w:type="gramStart"/>
      <w:r w:rsidRPr="003224BA">
        <w:rPr>
          <w:rFonts w:asciiTheme="minorHAnsi" w:hAnsiTheme="minorHAnsi" w:cstheme="minorHAnsi"/>
          <w:color w:val="303030"/>
        </w:rPr>
        <w:t>In order to</w:t>
      </w:r>
      <w:proofErr w:type="gramEnd"/>
      <w:r w:rsidRPr="003224BA">
        <w:rPr>
          <w:rFonts w:asciiTheme="minorHAnsi" w:hAnsiTheme="minorHAnsi" w:cstheme="minorHAnsi"/>
          <w:color w:val="303030"/>
        </w:rPr>
        <w:t xml:space="preserve"> provide an estimate on time required to complete this task, it would help to know how many regional/country offices will be included in the review/inputs and how the feedback will be provided (</w:t>
      </w:r>
      <w:proofErr w:type="spellStart"/>
      <w:r w:rsidRPr="003224BA">
        <w:rPr>
          <w:rFonts w:asciiTheme="minorHAnsi" w:hAnsiTheme="minorHAnsi" w:cstheme="minorHAnsi"/>
          <w:color w:val="303030"/>
        </w:rPr>
        <w:t>eg.</w:t>
      </w:r>
      <w:proofErr w:type="spellEnd"/>
      <w:r w:rsidRPr="003224BA">
        <w:rPr>
          <w:rFonts w:asciiTheme="minorHAnsi" w:hAnsiTheme="minorHAnsi" w:cstheme="minorHAnsi"/>
          <w:color w:val="303030"/>
        </w:rPr>
        <w:t xml:space="preserve"> written inputs collected and consolidated by LACRO and shared with consultants, or verbal consultations to be conducted by the Consultants and transcribed, etc.)  How many partners? How many reference groups?</w:t>
      </w:r>
    </w:p>
    <w:p w14:paraId="4ED2B7C0" w14:textId="7A24B084" w:rsidR="00224D85" w:rsidRPr="003224BA" w:rsidRDefault="00224D85" w:rsidP="00224D85">
      <w:pPr>
        <w:pStyle w:val="NormalWeb"/>
        <w:spacing w:before="0" w:beforeAutospacing="0" w:after="0" w:afterAutospacing="0" w:line="235" w:lineRule="atLeast"/>
        <w:rPr>
          <w:rFonts w:asciiTheme="minorHAnsi" w:hAnsiTheme="minorHAnsi" w:cstheme="minorHAnsi"/>
          <w:color w:val="0070C0"/>
        </w:rPr>
      </w:pPr>
      <w:r w:rsidRPr="003224BA">
        <w:rPr>
          <w:rFonts w:asciiTheme="minorHAnsi" w:hAnsiTheme="minorHAnsi" w:cstheme="minorHAnsi"/>
          <w:color w:val="0070C0"/>
        </w:rPr>
        <w:t xml:space="preserve">UNICEF has 24 offices covering 36 countries and territories. Input of some </w:t>
      </w:r>
      <w:r w:rsidR="00CE7234" w:rsidRPr="003224BA">
        <w:rPr>
          <w:rFonts w:asciiTheme="minorHAnsi" w:hAnsiTheme="minorHAnsi" w:cstheme="minorHAnsi"/>
          <w:color w:val="0070C0"/>
        </w:rPr>
        <w:t>sort</w:t>
      </w:r>
      <w:r w:rsidRPr="003224BA">
        <w:rPr>
          <w:rFonts w:asciiTheme="minorHAnsi" w:hAnsiTheme="minorHAnsi" w:cstheme="minorHAnsi"/>
          <w:color w:val="0070C0"/>
        </w:rPr>
        <w:t xml:space="preserve"> should </w:t>
      </w:r>
      <w:r w:rsidR="00E47E77">
        <w:rPr>
          <w:rFonts w:asciiTheme="minorHAnsi" w:hAnsiTheme="minorHAnsi" w:cstheme="minorHAnsi"/>
          <w:color w:val="0070C0"/>
        </w:rPr>
        <w:t>be invited</w:t>
      </w:r>
      <w:r w:rsidRPr="003224BA">
        <w:rPr>
          <w:rFonts w:asciiTheme="minorHAnsi" w:hAnsiTheme="minorHAnsi" w:cstheme="minorHAnsi"/>
          <w:color w:val="0070C0"/>
        </w:rPr>
        <w:t xml:space="preserve"> from at least one person in each office.</w:t>
      </w:r>
      <w:r w:rsidR="00CE7234" w:rsidRPr="003224BA">
        <w:rPr>
          <w:rFonts w:asciiTheme="minorHAnsi" w:hAnsiTheme="minorHAnsi" w:cstheme="minorHAnsi"/>
          <w:color w:val="0070C0"/>
        </w:rPr>
        <w:t xml:space="preserve"> Th</w:t>
      </w:r>
      <w:r w:rsidR="00E47E77">
        <w:rPr>
          <w:rFonts w:asciiTheme="minorHAnsi" w:hAnsiTheme="minorHAnsi" w:cstheme="minorHAnsi"/>
          <w:color w:val="0070C0"/>
        </w:rPr>
        <w:t>e approach would be</w:t>
      </w:r>
      <w:r w:rsidR="00CE7234" w:rsidRPr="003224BA">
        <w:rPr>
          <w:rFonts w:asciiTheme="minorHAnsi" w:hAnsiTheme="minorHAnsi" w:cstheme="minorHAnsi"/>
          <w:color w:val="0070C0"/>
        </w:rPr>
        <w:t xml:space="preserve"> in the proposed methodology.</w:t>
      </w:r>
      <w:r w:rsidRPr="003224BA">
        <w:rPr>
          <w:rFonts w:asciiTheme="minorHAnsi" w:hAnsiTheme="minorHAnsi" w:cstheme="minorHAnsi"/>
          <w:color w:val="0070C0"/>
        </w:rPr>
        <w:t xml:space="preserve"> There are existing groups, notably the IBC that we would ask for their reflection. The method for the feedback will be discussed based on the methodology </w:t>
      </w:r>
      <w:r w:rsidR="00E47E77">
        <w:rPr>
          <w:rFonts w:asciiTheme="minorHAnsi" w:hAnsiTheme="minorHAnsi" w:cstheme="minorHAnsi"/>
          <w:color w:val="0070C0"/>
        </w:rPr>
        <w:t xml:space="preserve">proposed by the institution. </w:t>
      </w:r>
      <w:proofErr w:type="gramStart"/>
      <w:r w:rsidR="00E47E77">
        <w:rPr>
          <w:rFonts w:asciiTheme="minorHAnsi" w:hAnsiTheme="minorHAnsi" w:cstheme="minorHAnsi"/>
          <w:color w:val="0070C0"/>
        </w:rPr>
        <w:t>However</w:t>
      </w:r>
      <w:proofErr w:type="gramEnd"/>
      <w:r w:rsidR="00E47E77">
        <w:rPr>
          <w:rFonts w:asciiTheme="minorHAnsi" w:hAnsiTheme="minorHAnsi" w:cstheme="minorHAnsi"/>
          <w:color w:val="0070C0"/>
        </w:rPr>
        <w:t xml:space="preserve"> there will be a reference group by the regional office, with input from the institution selected, that would be requested </w:t>
      </w:r>
      <w:r w:rsidRPr="003224BA">
        <w:rPr>
          <w:rFonts w:asciiTheme="minorHAnsi" w:hAnsiTheme="minorHAnsi" w:cstheme="minorHAnsi"/>
          <w:color w:val="0070C0"/>
        </w:rPr>
        <w:t xml:space="preserve">to provide written comments. </w:t>
      </w:r>
    </w:p>
    <w:p w14:paraId="05563766" w14:textId="77777777" w:rsidR="00224D85" w:rsidRPr="003224BA" w:rsidRDefault="00224D85" w:rsidP="00224D85">
      <w:pPr>
        <w:pStyle w:val="NormalWeb"/>
        <w:spacing w:before="0" w:beforeAutospacing="0" w:after="0" w:afterAutospacing="0" w:line="235" w:lineRule="atLeast"/>
        <w:ind w:left="720"/>
        <w:rPr>
          <w:rFonts w:asciiTheme="minorHAnsi" w:hAnsiTheme="minorHAnsi" w:cstheme="minorHAnsi"/>
        </w:rPr>
      </w:pPr>
    </w:p>
    <w:p w14:paraId="5797E64C" w14:textId="662584E2" w:rsidR="00224D85" w:rsidRPr="003224BA" w:rsidRDefault="00224D85" w:rsidP="003224BA">
      <w:pPr>
        <w:pStyle w:val="NormalWeb"/>
        <w:spacing w:before="0" w:beforeAutospacing="0" w:after="0" w:afterAutospacing="0" w:line="235" w:lineRule="atLeast"/>
        <w:rPr>
          <w:rFonts w:asciiTheme="minorHAnsi" w:hAnsiTheme="minorHAnsi" w:cstheme="minorHAnsi"/>
        </w:rPr>
      </w:pPr>
      <w:r w:rsidRPr="003224BA">
        <w:rPr>
          <w:rFonts w:asciiTheme="minorHAnsi" w:hAnsiTheme="minorHAnsi" w:cstheme="minorHAnsi"/>
          <w:color w:val="303030"/>
        </w:rPr>
        <w:t xml:space="preserve">Similarly, the VAC Strategy will be developed with  regional and country office staff </w:t>
      </w:r>
      <w:proofErr w:type="gramStart"/>
      <w:r w:rsidRPr="003224BA">
        <w:rPr>
          <w:rFonts w:asciiTheme="minorHAnsi" w:hAnsiTheme="minorHAnsi" w:cstheme="minorHAnsi"/>
          <w:color w:val="303030"/>
        </w:rPr>
        <w:t>and also</w:t>
      </w:r>
      <w:proofErr w:type="gramEnd"/>
      <w:r w:rsidRPr="003224BA">
        <w:rPr>
          <w:rFonts w:asciiTheme="minorHAnsi" w:hAnsiTheme="minorHAnsi" w:cstheme="minorHAnsi"/>
          <w:color w:val="303030"/>
        </w:rPr>
        <w:t xml:space="preserve">, with the IBC on Crime and Violence. </w:t>
      </w:r>
      <w:proofErr w:type="gramStart"/>
      <w:r w:rsidRPr="003224BA">
        <w:rPr>
          <w:rFonts w:asciiTheme="minorHAnsi" w:hAnsiTheme="minorHAnsi" w:cstheme="minorHAnsi"/>
          <w:color w:val="303030"/>
        </w:rPr>
        <w:t>In order to</w:t>
      </w:r>
      <w:proofErr w:type="gramEnd"/>
      <w:r w:rsidRPr="003224BA">
        <w:rPr>
          <w:rFonts w:asciiTheme="minorHAnsi" w:hAnsiTheme="minorHAnsi" w:cstheme="minorHAnsi"/>
          <w:color w:val="303030"/>
        </w:rPr>
        <w:t xml:space="preserve"> provide an estimate on time required to complete this task, it would help to know how many regional/country offices will be included in the review/inputs and how the feedback will be provided (</w:t>
      </w:r>
      <w:proofErr w:type="spellStart"/>
      <w:r w:rsidRPr="003224BA">
        <w:rPr>
          <w:rFonts w:asciiTheme="minorHAnsi" w:hAnsiTheme="minorHAnsi" w:cstheme="minorHAnsi"/>
          <w:color w:val="303030"/>
        </w:rPr>
        <w:t>eg.</w:t>
      </w:r>
      <w:proofErr w:type="spellEnd"/>
      <w:r w:rsidRPr="003224BA">
        <w:rPr>
          <w:rFonts w:asciiTheme="minorHAnsi" w:hAnsiTheme="minorHAnsi" w:cstheme="minorHAnsi"/>
          <w:color w:val="303030"/>
        </w:rPr>
        <w:t xml:space="preserve"> Written inputs collected and consolidated by LACRO and shared with consultants or verbal consultations to be conducted by the Consultants and transcribed, etc.) </w:t>
      </w:r>
    </w:p>
    <w:p w14:paraId="39B52959" w14:textId="77777777" w:rsidR="00224D85" w:rsidRPr="003224BA" w:rsidRDefault="00224D85" w:rsidP="00224D85">
      <w:pPr>
        <w:pStyle w:val="NormalWeb"/>
        <w:spacing w:before="0" w:beforeAutospacing="0" w:after="0" w:afterAutospacing="0" w:line="235" w:lineRule="atLeast"/>
        <w:rPr>
          <w:rFonts w:asciiTheme="minorHAnsi" w:hAnsiTheme="minorHAnsi" w:cstheme="minorHAnsi"/>
          <w:color w:val="0070C0"/>
        </w:rPr>
      </w:pPr>
      <w:r w:rsidRPr="003224BA">
        <w:rPr>
          <w:rFonts w:asciiTheme="minorHAnsi" w:hAnsiTheme="minorHAnsi" w:cstheme="minorHAnsi"/>
          <w:color w:val="0070C0"/>
        </w:rPr>
        <w:t>Same as above</w:t>
      </w:r>
    </w:p>
    <w:p w14:paraId="796ACBD2" w14:textId="092A6018" w:rsidR="00224D85" w:rsidRPr="003224BA" w:rsidRDefault="00224D85" w:rsidP="00224D85">
      <w:pPr>
        <w:pStyle w:val="NormalWeb"/>
        <w:spacing w:before="0" w:beforeAutospacing="0" w:after="0" w:afterAutospacing="0" w:line="235" w:lineRule="atLeast"/>
        <w:rPr>
          <w:rFonts w:asciiTheme="minorHAnsi" w:hAnsiTheme="minorHAnsi" w:cstheme="minorHAnsi"/>
          <w:color w:val="0070C0"/>
        </w:rPr>
      </w:pPr>
      <w:r w:rsidRPr="003224BA">
        <w:rPr>
          <w:rFonts w:asciiTheme="minorHAnsi" w:hAnsiTheme="minorHAnsi" w:cstheme="minorHAnsi"/>
          <w:color w:val="0070C0"/>
        </w:rPr>
        <w:t xml:space="preserve"> </w:t>
      </w:r>
    </w:p>
    <w:p w14:paraId="111A2BCE" w14:textId="7B5E5CEF" w:rsidR="00224D85" w:rsidRPr="003224BA" w:rsidRDefault="00224D85" w:rsidP="003224BA">
      <w:pPr>
        <w:pStyle w:val="NormalWeb"/>
        <w:spacing w:before="0" w:beforeAutospacing="0" w:after="0" w:afterAutospacing="0" w:line="235" w:lineRule="atLeast"/>
        <w:rPr>
          <w:rFonts w:asciiTheme="minorHAnsi" w:hAnsiTheme="minorHAnsi" w:cstheme="minorHAnsi"/>
        </w:rPr>
      </w:pPr>
      <w:r w:rsidRPr="003224BA">
        <w:rPr>
          <w:rFonts w:asciiTheme="minorHAnsi" w:hAnsiTheme="minorHAnsi" w:cstheme="minorHAnsi"/>
          <w:color w:val="303030"/>
        </w:rPr>
        <w:t>The VAC Strategy deadline for the first draft is the same date for the VAC TOC. Would it be possible to shift this deadline so that the VAC Strategy is based upon the validated VAC TOC? We would suggest that the VAC Strategy deadline be shifted to mid-November for the first draft.</w:t>
      </w:r>
    </w:p>
    <w:p w14:paraId="340F42B2" w14:textId="7B9F432D" w:rsidR="00224D85" w:rsidRPr="003224BA" w:rsidRDefault="00224D85" w:rsidP="00224D85">
      <w:pPr>
        <w:pStyle w:val="NormalWeb"/>
        <w:spacing w:before="0" w:beforeAutospacing="0" w:after="0" w:afterAutospacing="0" w:line="235" w:lineRule="atLeast"/>
        <w:rPr>
          <w:rFonts w:asciiTheme="minorHAnsi" w:hAnsiTheme="minorHAnsi" w:cstheme="minorHAnsi"/>
          <w:color w:val="0070C0"/>
        </w:rPr>
      </w:pPr>
      <w:r w:rsidRPr="003224BA">
        <w:rPr>
          <w:rFonts w:asciiTheme="minorHAnsi" w:hAnsiTheme="minorHAnsi" w:cstheme="minorHAnsi"/>
          <w:color w:val="0070C0"/>
        </w:rPr>
        <w:t xml:space="preserve">This can be </w:t>
      </w:r>
      <w:proofErr w:type="gramStart"/>
      <w:r w:rsidRPr="003224BA">
        <w:rPr>
          <w:rFonts w:asciiTheme="minorHAnsi" w:hAnsiTheme="minorHAnsi" w:cstheme="minorHAnsi"/>
          <w:color w:val="0070C0"/>
        </w:rPr>
        <w:t>considered</w:t>
      </w:r>
      <w:r w:rsidR="00E47E77">
        <w:rPr>
          <w:rFonts w:asciiTheme="minorHAnsi" w:hAnsiTheme="minorHAnsi" w:cstheme="minorHAnsi"/>
          <w:color w:val="0070C0"/>
        </w:rPr>
        <w:t>,</w:t>
      </w:r>
      <w:proofErr w:type="gramEnd"/>
      <w:r w:rsidR="00E47E77">
        <w:rPr>
          <w:rFonts w:asciiTheme="minorHAnsi" w:hAnsiTheme="minorHAnsi" w:cstheme="minorHAnsi"/>
          <w:color w:val="0070C0"/>
        </w:rPr>
        <w:t xml:space="preserve"> however the expectation is to have the draft strategy earlier. There is already a draft TOC that needs some further refinement</w:t>
      </w:r>
    </w:p>
    <w:p w14:paraId="3FC54B43" w14:textId="77777777" w:rsidR="00224D85" w:rsidRPr="003224BA" w:rsidRDefault="00224D85" w:rsidP="00224D85">
      <w:pPr>
        <w:pStyle w:val="NormalWeb"/>
        <w:spacing w:before="0" w:beforeAutospacing="0" w:after="0" w:afterAutospacing="0" w:line="235" w:lineRule="atLeast"/>
        <w:rPr>
          <w:rFonts w:asciiTheme="minorHAnsi" w:hAnsiTheme="minorHAnsi" w:cstheme="minorHAnsi"/>
          <w:color w:val="0070C0"/>
        </w:rPr>
      </w:pPr>
    </w:p>
    <w:p w14:paraId="487E7DBB" w14:textId="6E202918" w:rsidR="00224D85" w:rsidRPr="003224BA" w:rsidRDefault="00224D85" w:rsidP="003224BA">
      <w:pPr>
        <w:pStyle w:val="NormalWeb"/>
        <w:spacing w:before="0" w:beforeAutospacing="0" w:after="0" w:afterAutospacing="0" w:line="235" w:lineRule="atLeast"/>
        <w:rPr>
          <w:rFonts w:asciiTheme="minorHAnsi" w:hAnsiTheme="minorHAnsi" w:cstheme="minorHAnsi"/>
          <w:color w:val="303030"/>
        </w:rPr>
      </w:pPr>
      <w:r w:rsidRPr="003224BA">
        <w:rPr>
          <w:rFonts w:asciiTheme="minorHAnsi" w:hAnsiTheme="minorHAnsi" w:cstheme="minorHAnsi"/>
          <w:color w:val="303030"/>
        </w:rPr>
        <w:t>Will feedback and consultations be provided in writing? Consolidated by LACRO and shared with the selected institution for inclusion? Will there be any opportunities for verbal consultations throughout the process with COs?</w:t>
      </w:r>
    </w:p>
    <w:p w14:paraId="116B106D" w14:textId="6E4A8657" w:rsidR="00224D85" w:rsidRPr="003224BA" w:rsidRDefault="00E47E77" w:rsidP="00224D85">
      <w:pPr>
        <w:pStyle w:val="NormalWeb"/>
        <w:spacing w:before="0" w:beforeAutospacing="0" w:after="0" w:afterAutospacing="0" w:line="235" w:lineRule="atLeast"/>
        <w:rPr>
          <w:rFonts w:asciiTheme="minorHAnsi" w:hAnsiTheme="minorHAnsi" w:cstheme="minorHAnsi"/>
          <w:color w:val="0070C0"/>
        </w:rPr>
      </w:pPr>
      <w:r>
        <w:rPr>
          <w:rFonts w:asciiTheme="minorHAnsi" w:hAnsiTheme="minorHAnsi" w:cstheme="minorHAnsi"/>
          <w:color w:val="0070C0"/>
        </w:rPr>
        <w:t>The reference group will be in writing and will be forwarded with directions if there are discrepancies. Other</w:t>
      </w:r>
      <w:r w:rsidR="00224D85" w:rsidRPr="003224BA">
        <w:rPr>
          <w:rFonts w:asciiTheme="minorHAnsi" w:hAnsiTheme="minorHAnsi" w:cstheme="minorHAnsi"/>
          <w:color w:val="0070C0"/>
        </w:rPr>
        <w:t xml:space="preserve"> opportunities </w:t>
      </w:r>
      <w:r>
        <w:rPr>
          <w:rFonts w:asciiTheme="minorHAnsi" w:hAnsiTheme="minorHAnsi" w:cstheme="minorHAnsi"/>
          <w:color w:val="0070C0"/>
        </w:rPr>
        <w:t>for input can be included in the proposed methodology</w:t>
      </w:r>
    </w:p>
    <w:p w14:paraId="37AA4B52" w14:textId="77777777" w:rsidR="00224D85" w:rsidRPr="003224BA" w:rsidRDefault="00224D85" w:rsidP="00224D85">
      <w:pPr>
        <w:pStyle w:val="NormalWeb"/>
        <w:spacing w:before="0" w:beforeAutospacing="0" w:after="0" w:afterAutospacing="0" w:line="235" w:lineRule="atLeast"/>
        <w:ind w:left="720"/>
        <w:rPr>
          <w:rFonts w:asciiTheme="minorHAnsi" w:hAnsiTheme="minorHAnsi" w:cstheme="minorHAnsi"/>
        </w:rPr>
      </w:pPr>
    </w:p>
    <w:p w14:paraId="1B186135" w14:textId="62D569B0" w:rsidR="00224D85" w:rsidRPr="003224BA" w:rsidRDefault="00224D85" w:rsidP="003224BA">
      <w:pPr>
        <w:pStyle w:val="NormalWeb"/>
        <w:spacing w:before="0" w:beforeAutospacing="0" w:after="0" w:afterAutospacing="0" w:line="235" w:lineRule="atLeast"/>
        <w:rPr>
          <w:rFonts w:asciiTheme="minorHAnsi" w:hAnsiTheme="minorHAnsi" w:cstheme="minorHAnsi"/>
        </w:rPr>
      </w:pPr>
      <w:r w:rsidRPr="003224BA">
        <w:rPr>
          <w:rFonts w:asciiTheme="minorHAnsi" w:hAnsiTheme="minorHAnsi" w:cstheme="minorHAnsi"/>
          <w:color w:val="303030"/>
        </w:rPr>
        <w:t xml:space="preserve">LACRO will provide inputs for VAC TOC and VAC Strategy for desk review and initial drafts. Will COs also provide inputs on current work in VAC, </w:t>
      </w:r>
      <w:proofErr w:type="gramStart"/>
      <w:r w:rsidRPr="003224BA">
        <w:rPr>
          <w:rFonts w:asciiTheme="minorHAnsi" w:hAnsiTheme="minorHAnsi" w:cstheme="minorHAnsi"/>
          <w:color w:val="303030"/>
        </w:rPr>
        <w:t>assuming that</w:t>
      </w:r>
      <w:proofErr w:type="gramEnd"/>
      <w:r w:rsidRPr="003224BA">
        <w:rPr>
          <w:rFonts w:asciiTheme="minorHAnsi" w:hAnsiTheme="minorHAnsi" w:cstheme="minorHAnsi"/>
          <w:color w:val="303030"/>
        </w:rPr>
        <w:t xml:space="preserve"> the final Strategy will feature current promising efforts?</w:t>
      </w:r>
    </w:p>
    <w:p w14:paraId="1155EE9F" w14:textId="7482F8BC" w:rsidR="00224D85" w:rsidRPr="003224BA" w:rsidRDefault="00E47E77" w:rsidP="00224D85">
      <w:pPr>
        <w:pStyle w:val="NormalWeb"/>
        <w:spacing w:before="0" w:beforeAutospacing="0" w:after="0" w:afterAutospacing="0" w:line="235" w:lineRule="atLeast"/>
        <w:rPr>
          <w:rFonts w:asciiTheme="minorHAnsi" w:hAnsiTheme="minorHAnsi" w:cstheme="minorHAnsi"/>
          <w:color w:val="0070C0"/>
        </w:rPr>
      </w:pPr>
      <w:r>
        <w:rPr>
          <w:rFonts w:asciiTheme="minorHAnsi" w:hAnsiTheme="minorHAnsi" w:cstheme="minorHAnsi"/>
          <w:color w:val="0070C0"/>
        </w:rPr>
        <w:t xml:space="preserve">Receiving input from the COs would be welcome and the institution selected may consider this within their proposed methodology. </w:t>
      </w:r>
    </w:p>
    <w:p w14:paraId="177F0CC8" w14:textId="77777777" w:rsidR="00224D85" w:rsidRPr="003224BA" w:rsidRDefault="00224D85" w:rsidP="00224D85">
      <w:pPr>
        <w:pStyle w:val="NormalWeb"/>
        <w:spacing w:before="0" w:beforeAutospacing="0" w:after="0" w:afterAutospacing="0" w:line="235" w:lineRule="atLeast"/>
        <w:rPr>
          <w:rFonts w:asciiTheme="minorHAnsi" w:hAnsiTheme="minorHAnsi" w:cstheme="minorHAnsi"/>
          <w:color w:val="0070C0"/>
        </w:rPr>
      </w:pPr>
    </w:p>
    <w:p w14:paraId="28AFFE5D" w14:textId="30447B67" w:rsidR="00224D85" w:rsidRPr="003224BA" w:rsidRDefault="00224D85" w:rsidP="003224BA">
      <w:pPr>
        <w:pStyle w:val="NormalWeb"/>
        <w:spacing w:before="0" w:beforeAutospacing="0" w:after="0" w:afterAutospacing="0" w:line="235" w:lineRule="atLeast"/>
        <w:rPr>
          <w:rFonts w:asciiTheme="minorHAnsi" w:hAnsiTheme="minorHAnsi" w:cstheme="minorHAnsi"/>
        </w:rPr>
      </w:pPr>
      <w:r w:rsidRPr="003224BA">
        <w:rPr>
          <w:rFonts w:asciiTheme="minorHAnsi" w:hAnsiTheme="minorHAnsi" w:cstheme="minorHAnsi"/>
        </w:rPr>
        <w:t xml:space="preserve">Can the drafts of the </w:t>
      </w:r>
      <w:proofErr w:type="spellStart"/>
      <w:r w:rsidRPr="003224BA">
        <w:rPr>
          <w:rFonts w:asciiTheme="minorHAnsi" w:hAnsiTheme="minorHAnsi" w:cstheme="minorHAnsi"/>
        </w:rPr>
        <w:t>ToC</w:t>
      </w:r>
      <w:proofErr w:type="spellEnd"/>
      <w:r w:rsidRPr="003224BA">
        <w:rPr>
          <w:rFonts w:asciiTheme="minorHAnsi" w:hAnsiTheme="minorHAnsi" w:cstheme="minorHAnsi"/>
        </w:rPr>
        <w:t xml:space="preserve"> and Strategy be in English, initially, and then translated into Spanish when finalized? Is it expected that the selected institution will do the </w:t>
      </w:r>
      <w:proofErr w:type="gramStart"/>
      <w:r w:rsidRPr="003224BA">
        <w:rPr>
          <w:rFonts w:asciiTheme="minorHAnsi" w:hAnsiTheme="minorHAnsi" w:cstheme="minorHAnsi"/>
        </w:rPr>
        <w:t>translations</w:t>
      </w:r>
      <w:proofErr w:type="gramEnd"/>
      <w:r w:rsidRPr="003224BA">
        <w:rPr>
          <w:rFonts w:asciiTheme="minorHAnsi" w:hAnsiTheme="minorHAnsi" w:cstheme="minorHAnsi"/>
        </w:rPr>
        <w:t xml:space="preserve"> or will UNICEF be responsible for that?</w:t>
      </w:r>
    </w:p>
    <w:p w14:paraId="02BDFCE5" w14:textId="307F0B71" w:rsidR="00224D85" w:rsidRPr="003224BA" w:rsidRDefault="00224D85" w:rsidP="00224D85">
      <w:pPr>
        <w:pStyle w:val="NormalWeb"/>
        <w:spacing w:before="0" w:beforeAutospacing="0" w:after="160" w:afterAutospacing="0" w:line="235" w:lineRule="atLeast"/>
        <w:rPr>
          <w:rFonts w:asciiTheme="minorHAnsi" w:hAnsiTheme="minorHAnsi" w:cstheme="minorHAnsi"/>
          <w:color w:val="0070C0"/>
        </w:rPr>
      </w:pPr>
      <w:r w:rsidRPr="003224BA">
        <w:rPr>
          <w:rFonts w:asciiTheme="minorHAnsi" w:hAnsiTheme="minorHAnsi" w:cstheme="minorHAnsi"/>
          <w:color w:val="0070C0"/>
        </w:rPr>
        <w:t xml:space="preserve">Drafts </w:t>
      </w:r>
      <w:r w:rsidR="00E47E77">
        <w:rPr>
          <w:rFonts w:asciiTheme="minorHAnsi" w:hAnsiTheme="minorHAnsi" w:cstheme="minorHAnsi"/>
          <w:color w:val="0070C0"/>
        </w:rPr>
        <w:t xml:space="preserve">and final products </w:t>
      </w:r>
      <w:r w:rsidRPr="003224BA">
        <w:rPr>
          <w:rFonts w:asciiTheme="minorHAnsi" w:hAnsiTheme="minorHAnsi" w:cstheme="minorHAnsi"/>
          <w:color w:val="0070C0"/>
        </w:rPr>
        <w:t>need to be in both languages. The selected institution is responsible for the translation</w:t>
      </w:r>
    </w:p>
    <w:p w14:paraId="37D2AD43" w14:textId="4369A03E" w:rsidR="00224D85" w:rsidRPr="003224BA" w:rsidRDefault="00224D85">
      <w:pPr>
        <w:rPr>
          <w:rFonts w:asciiTheme="minorHAnsi" w:hAnsiTheme="minorHAnsi" w:cstheme="minorHAnsi"/>
        </w:rPr>
      </w:pPr>
    </w:p>
    <w:p w14:paraId="11BC0E0C" w14:textId="77777777" w:rsidR="00224D85" w:rsidRPr="003224BA" w:rsidRDefault="00224D85" w:rsidP="003224BA">
      <w:pPr>
        <w:spacing w:before="100" w:beforeAutospacing="1"/>
        <w:rPr>
          <w:rFonts w:asciiTheme="minorHAnsi" w:eastAsia="Times New Roman" w:hAnsiTheme="minorHAnsi" w:cstheme="minorHAnsi"/>
          <w:color w:val="000000"/>
        </w:rPr>
      </w:pPr>
      <w:r w:rsidRPr="003224BA">
        <w:rPr>
          <w:rFonts w:asciiTheme="minorHAnsi" w:eastAsia="Times New Roman" w:hAnsiTheme="minorHAnsi" w:cstheme="minorHAnsi"/>
          <w:color w:val="201F1E"/>
          <w:shd w:val="clear" w:color="auto" w:fill="FFFFFF"/>
        </w:rPr>
        <w:lastRenderedPageBreak/>
        <w:t xml:space="preserve">We understand that one of the deliverables is a final EVAC strategy for Latin America and the Caribbean, and that we will work closely with the EVAC task force. Could you clarify please the role that UNICEF is expecting for the </w:t>
      </w:r>
      <w:proofErr w:type="gramStart"/>
      <w:r w:rsidRPr="003224BA">
        <w:rPr>
          <w:rFonts w:asciiTheme="minorHAnsi" w:eastAsia="Times New Roman" w:hAnsiTheme="minorHAnsi" w:cstheme="minorHAnsi"/>
          <w:color w:val="201F1E"/>
          <w:shd w:val="clear" w:color="auto" w:fill="FFFFFF"/>
        </w:rPr>
        <w:t>consultants?.</w:t>
      </w:r>
      <w:proofErr w:type="gramEnd"/>
      <w:r w:rsidRPr="003224BA">
        <w:rPr>
          <w:rFonts w:asciiTheme="minorHAnsi" w:eastAsia="Times New Roman" w:hAnsiTheme="minorHAnsi" w:cstheme="minorHAnsi"/>
          <w:color w:val="201F1E"/>
          <w:shd w:val="clear" w:color="auto" w:fill="FFFFFF"/>
        </w:rPr>
        <w:t xml:space="preserve"> Would it be more as a guide to the different stakeholders, regional offices, etc., and we will consolidate the information to draft the strategy, or you are expecting we will be more involved in the decision-making process of the strategy?</w:t>
      </w:r>
    </w:p>
    <w:p w14:paraId="4DDF9AB7" w14:textId="77777777" w:rsidR="00147900" w:rsidRDefault="00224D85" w:rsidP="00147900">
      <w:pPr>
        <w:spacing w:after="100" w:afterAutospacing="1"/>
        <w:rPr>
          <w:rFonts w:asciiTheme="minorHAnsi" w:eastAsia="Times New Roman" w:hAnsiTheme="minorHAnsi" w:cstheme="minorHAnsi"/>
          <w:color w:val="0070C0"/>
          <w:shd w:val="clear" w:color="auto" w:fill="FFFFFF"/>
        </w:rPr>
      </w:pPr>
      <w:r w:rsidRPr="003224BA">
        <w:rPr>
          <w:rFonts w:asciiTheme="minorHAnsi" w:eastAsia="Times New Roman" w:hAnsiTheme="minorHAnsi" w:cstheme="minorHAnsi"/>
          <w:color w:val="0070C0"/>
          <w:shd w:val="clear" w:color="auto" w:fill="FFFFFF"/>
        </w:rPr>
        <w:t>The Institution needs to deliver the EVAC strategy</w:t>
      </w:r>
      <w:r w:rsidR="00971347" w:rsidRPr="003224BA">
        <w:rPr>
          <w:rFonts w:asciiTheme="minorHAnsi" w:eastAsia="Times New Roman" w:hAnsiTheme="minorHAnsi" w:cstheme="minorHAnsi"/>
          <w:color w:val="0070C0"/>
          <w:shd w:val="clear" w:color="auto" w:fill="FFFFFF"/>
        </w:rPr>
        <w:t xml:space="preserve">, and develop the methodology to do the same. The final decisions will ultimately be with UNICEF. </w:t>
      </w:r>
    </w:p>
    <w:p w14:paraId="4CEE9167" w14:textId="7AE21229" w:rsidR="00224D85" w:rsidRPr="003224BA" w:rsidRDefault="00224D85" w:rsidP="00147900">
      <w:pPr>
        <w:spacing w:after="100" w:afterAutospacing="1"/>
        <w:rPr>
          <w:rFonts w:asciiTheme="minorHAnsi" w:eastAsia="Times New Roman" w:hAnsiTheme="minorHAnsi" w:cstheme="minorHAnsi"/>
          <w:color w:val="000000"/>
        </w:rPr>
      </w:pPr>
      <w:r w:rsidRPr="003224BA">
        <w:rPr>
          <w:rFonts w:asciiTheme="minorHAnsi" w:eastAsia="Times New Roman" w:hAnsiTheme="minorHAnsi" w:cstheme="minorHAnsi"/>
          <w:color w:val="000000"/>
        </w:rPr>
        <w:t>We understand that the executive summary should be written in English and Spanish. Do the rest of the deliverables should be written in one of the two languages or in both?</w:t>
      </w:r>
    </w:p>
    <w:p w14:paraId="774CFDE6" w14:textId="1C8D8768" w:rsidR="00224D85" w:rsidRPr="003224BA" w:rsidRDefault="00CE7234" w:rsidP="003224BA">
      <w:pPr>
        <w:spacing w:after="100" w:afterAutospacing="1"/>
        <w:rPr>
          <w:rFonts w:asciiTheme="minorHAnsi" w:eastAsia="Times New Roman" w:hAnsiTheme="minorHAnsi" w:cstheme="minorHAnsi"/>
          <w:color w:val="0070C0"/>
        </w:rPr>
      </w:pPr>
      <w:r w:rsidRPr="003224BA">
        <w:rPr>
          <w:rFonts w:asciiTheme="minorHAnsi" w:eastAsia="Times New Roman" w:hAnsiTheme="minorHAnsi" w:cstheme="minorHAnsi"/>
          <w:color w:val="0070C0"/>
        </w:rPr>
        <w:t>All drafts and final deliverables need to be in both languages</w:t>
      </w:r>
    </w:p>
    <w:p w14:paraId="5FB54675" w14:textId="77777777" w:rsidR="00224D85" w:rsidRPr="003224BA" w:rsidRDefault="00224D85" w:rsidP="003224BA">
      <w:pPr>
        <w:spacing w:before="100" w:beforeAutospacing="1" w:after="100" w:afterAutospacing="1"/>
        <w:rPr>
          <w:rFonts w:asciiTheme="minorHAnsi" w:eastAsia="Times New Roman" w:hAnsiTheme="minorHAnsi" w:cstheme="minorHAnsi"/>
          <w:color w:val="000000"/>
        </w:rPr>
      </w:pPr>
      <w:r w:rsidRPr="003224BA">
        <w:rPr>
          <w:rFonts w:asciiTheme="minorHAnsi" w:eastAsia="Times New Roman" w:hAnsiTheme="minorHAnsi" w:cstheme="minorHAnsi"/>
          <w:color w:val="000000"/>
        </w:rPr>
        <w:t>In the RFP document "3.LRPS-2021-9168090" at the top of page 4, there is the following table: </w:t>
      </w:r>
    </w:p>
    <w:p w14:paraId="485CD18B" w14:textId="62D8FB35" w:rsidR="00224D85" w:rsidRPr="003224BA" w:rsidRDefault="00224D85" w:rsidP="00224D85">
      <w:pPr>
        <w:rPr>
          <w:rFonts w:asciiTheme="minorHAnsi" w:eastAsia="Times New Roman" w:hAnsiTheme="minorHAnsi" w:cstheme="minorHAnsi"/>
          <w:color w:val="000000"/>
        </w:rPr>
      </w:pPr>
      <w:r w:rsidRPr="003224BA">
        <w:rPr>
          <w:rFonts w:asciiTheme="minorHAnsi" w:eastAsia="Times New Roman" w:hAnsiTheme="minorHAnsi" w:cstheme="minorHAnsi"/>
          <w:color w:val="000000"/>
        </w:rPr>
        <w:t> </w:t>
      </w:r>
      <w:r w:rsidRPr="003224BA">
        <w:rPr>
          <w:rFonts w:asciiTheme="minorHAnsi" w:eastAsia="Times New Roman" w:hAnsiTheme="minorHAnsi" w:cstheme="minorHAnsi"/>
          <w:noProof/>
          <w:color w:val="000000"/>
        </w:rPr>
        <w:drawing>
          <wp:inline distT="0" distB="0" distL="0" distR="0" wp14:anchorId="0C4E92CF" wp14:editId="6FC768AE">
            <wp:extent cx="3048000" cy="68825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3175326" cy="717009"/>
                    </a:xfrm>
                    <a:prstGeom prst="rect">
                      <a:avLst/>
                    </a:prstGeom>
                    <a:noFill/>
                    <a:ln>
                      <a:noFill/>
                    </a:ln>
                  </pic:spPr>
                </pic:pic>
              </a:graphicData>
            </a:graphic>
          </wp:inline>
        </w:drawing>
      </w:r>
    </w:p>
    <w:p w14:paraId="2BDF8F93" w14:textId="77777777" w:rsidR="00224D85" w:rsidRPr="003224BA" w:rsidRDefault="00224D85" w:rsidP="00224D85">
      <w:pPr>
        <w:rPr>
          <w:rFonts w:asciiTheme="minorHAnsi" w:eastAsia="Times New Roman" w:hAnsiTheme="minorHAnsi" w:cstheme="minorHAnsi"/>
          <w:color w:val="000000"/>
        </w:rPr>
      </w:pPr>
      <w:r w:rsidRPr="003224BA">
        <w:rPr>
          <w:rFonts w:asciiTheme="minorHAnsi" w:eastAsia="Times New Roman" w:hAnsiTheme="minorHAnsi" w:cstheme="minorHAnsi"/>
          <w:color w:val="000000"/>
        </w:rPr>
        <w:t xml:space="preserve">However, the instructions </w:t>
      </w:r>
      <w:proofErr w:type="gramStart"/>
      <w:r w:rsidRPr="003224BA">
        <w:rPr>
          <w:rFonts w:asciiTheme="minorHAnsi" w:eastAsia="Times New Roman" w:hAnsiTheme="minorHAnsi" w:cstheme="minorHAnsi"/>
          <w:color w:val="000000"/>
        </w:rPr>
        <w:t>indicates</w:t>
      </w:r>
      <w:proofErr w:type="gramEnd"/>
      <w:r w:rsidRPr="003224BA">
        <w:rPr>
          <w:rFonts w:asciiTheme="minorHAnsi" w:eastAsia="Times New Roman" w:hAnsiTheme="minorHAnsi" w:cstheme="minorHAnsi"/>
          <w:color w:val="000000"/>
        </w:rPr>
        <w:t xml:space="preserve"> that prices only must be included in the Financial Proposal in a separate document. Do we have to fill out the table above?</w:t>
      </w:r>
    </w:p>
    <w:p w14:paraId="3A93B838" w14:textId="77777777" w:rsidR="00224D85" w:rsidRPr="003224BA" w:rsidRDefault="00224D85" w:rsidP="00224D85">
      <w:pPr>
        <w:rPr>
          <w:rFonts w:asciiTheme="minorHAnsi" w:eastAsia="Times New Roman" w:hAnsiTheme="minorHAnsi" w:cstheme="minorHAnsi"/>
          <w:color w:val="000000"/>
        </w:rPr>
      </w:pPr>
    </w:p>
    <w:p w14:paraId="426D1B60" w14:textId="798FACD7" w:rsidR="0035299D" w:rsidRDefault="00CB49CE">
      <w:pPr>
        <w:rPr>
          <w:noProof/>
          <w:color w:val="4472C4" w:themeColor="accent1"/>
        </w:rPr>
      </w:pPr>
      <w:r w:rsidRPr="00CB49CE">
        <w:rPr>
          <w:noProof/>
          <w:color w:val="4472C4" w:themeColor="accent1"/>
        </w:rPr>
        <w:t>In document 2. LRPS-9168090 EVAC ToC and Development of the Strategy to End Violence Against Children in LAC. pdf. On pages 11 and 12 you will find the table that you can use as a guide to present the breakdown of your financial offer in terms of the costs of the professional personnel that will be used in this study. Also the detail of fixed and reimbursable costs.</w:t>
      </w:r>
      <w:r w:rsidR="00147900">
        <w:rPr>
          <w:noProof/>
          <w:color w:val="4472C4" w:themeColor="accent1"/>
        </w:rPr>
        <w:t xml:space="preserve"> </w:t>
      </w:r>
    </w:p>
    <w:p w14:paraId="17ACF3A7" w14:textId="77777777" w:rsidR="00147900" w:rsidRDefault="00147900" w:rsidP="00147900">
      <w:hyperlink r:id="rId7" w:history="1">
        <w:r>
          <w:rPr>
            <w:rStyle w:val="Hyperlink"/>
          </w:rPr>
          <w:t>https://www.ungm.org/Public/Notice/133603</w:t>
        </w:r>
      </w:hyperlink>
    </w:p>
    <w:p w14:paraId="17E6A15B" w14:textId="77777777" w:rsidR="00147900" w:rsidRPr="00CB49CE" w:rsidRDefault="00147900">
      <w:pPr>
        <w:rPr>
          <w:noProof/>
          <w:color w:val="4472C4" w:themeColor="accent1"/>
        </w:rPr>
      </w:pPr>
    </w:p>
    <w:p w14:paraId="1D41D0E7" w14:textId="0A06D02E" w:rsidR="0035299D" w:rsidRDefault="0035299D">
      <w:pPr>
        <w:rPr>
          <w:rFonts w:asciiTheme="minorHAnsi" w:hAnsiTheme="minorHAnsi" w:cstheme="minorHAnsi"/>
          <w:color w:val="FF0000"/>
        </w:rPr>
      </w:pPr>
      <w:r>
        <w:rPr>
          <w:noProof/>
        </w:rPr>
        <w:drawing>
          <wp:inline distT="0" distB="0" distL="0" distR="0" wp14:anchorId="00F9FA84" wp14:editId="6DCB6B7A">
            <wp:extent cx="4362450" cy="263797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22672" cy="2674394"/>
                    </a:xfrm>
                    <a:prstGeom prst="rect">
                      <a:avLst/>
                    </a:prstGeom>
                  </pic:spPr>
                </pic:pic>
              </a:graphicData>
            </a:graphic>
          </wp:inline>
        </w:drawing>
      </w:r>
    </w:p>
    <w:p w14:paraId="4BF05491" w14:textId="5DE92434" w:rsidR="00CE7234" w:rsidRPr="003224BA" w:rsidRDefault="00CE7234">
      <w:pPr>
        <w:rPr>
          <w:rFonts w:asciiTheme="minorHAnsi" w:hAnsiTheme="minorHAnsi" w:cstheme="minorHAnsi"/>
          <w:color w:val="0070C0"/>
        </w:rPr>
      </w:pPr>
    </w:p>
    <w:p w14:paraId="3A56C775" w14:textId="77777777"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 xml:space="preserve">Sobre la versión trabajada de la </w:t>
      </w:r>
      <w:proofErr w:type="spellStart"/>
      <w:r w:rsidRPr="0035299D">
        <w:rPr>
          <w:rFonts w:asciiTheme="minorHAnsi" w:hAnsiTheme="minorHAnsi" w:cstheme="minorHAnsi"/>
          <w:lang w:val="es-419"/>
        </w:rPr>
        <w:t>ToC</w:t>
      </w:r>
      <w:proofErr w:type="spellEnd"/>
      <w:r w:rsidRPr="0035299D">
        <w:rPr>
          <w:rFonts w:asciiTheme="minorHAnsi" w:hAnsiTheme="minorHAnsi" w:cstheme="minorHAnsi"/>
          <w:lang w:val="es-419"/>
        </w:rPr>
        <w:t xml:space="preserve"> basada en la evaluación </w:t>
      </w:r>
      <w:proofErr w:type="spellStart"/>
      <w:r w:rsidRPr="0035299D">
        <w:rPr>
          <w:rFonts w:asciiTheme="minorHAnsi" w:hAnsiTheme="minorHAnsi" w:cstheme="minorHAnsi"/>
          <w:lang w:val="es-419"/>
        </w:rPr>
        <w:t>multi-país</w:t>
      </w:r>
      <w:proofErr w:type="spellEnd"/>
      <w:r w:rsidRPr="0035299D">
        <w:rPr>
          <w:rFonts w:asciiTheme="minorHAnsi" w:hAnsiTheme="minorHAnsi" w:cstheme="minorHAnsi"/>
          <w:lang w:val="es-419"/>
        </w:rPr>
        <w:t xml:space="preserve"> en Violencia contra niños y niñas:</w:t>
      </w:r>
    </w:p>
    <w:p w14:paraId="2E2EB5D0" w14:textId="4ADDD7FB" w:rsidR="00CE7234" w:rsidRPr="003224BA" w:rsidRDefault="00CE7234" w:rsidP="003224BA">
      <w:pPr>
        <w:pStyle w:val="ListParagraph"/>
        <w:numPr>
          <w:ilvl w:val="1"/>
          <w:numId w:val="2"/>
        </w:numPr>
        <w:spacing w:after="0"/>
        <w:jc w:val="both"/>
        <w:rPr>
          <w:rFonts w:cstheme="minorHAnsi"/>
        </w:rPr>
      </w:pPr>
      <w:r w:rsidRPr="003224BA">
        <w:rPr>
          <w:rFonts w:cstheme="minorHAnsi"/>
        </w:rPr>
        <w:t xml:space="preserve">¿Podrían enviarnos, junto con las respuestas a estas preguntas, la versión trabajada de la </w:t>
      </w:r>
      <w:proofErr w:type="spellStart"/>
      <w:r w:rsidRPr="003224BA">
        <w:rPr>
          <w:rFonts w:cstheme="minorHAnsi"/>
        </w:rPr>
        <w:t>ToC</w:t>
      </w:r>
      <w:proofErr w:type="spellEnd"/>
      <w:r w:rsidRPr="003224BA">
        <w:rPr>
          <w:rFonts w:cstheme="minorHAnsi"/>
        </w:rPr>
        <w:t xml:space="preserve">? De esa manera se podrá identificar el nivel de avance del trabajo y la cantidad de </w:t>
      </w:r>
      <w:r w:rsidRPr="003224BA">
        <w:rPr>
          <w:rFonts w:cstheme="minorHAnsi"/>
        </w:rPr>
        <w:lastRenderedPageBreak/>
        <w:t>actividades que se necesitan para finalizarlo. Consideramos que esta información es absolutamente necesaria para la formulación de la propuesta técnica.</w:t>
      </w:r>
    </w:p>
    <w:p w14:paraId="3BB39253" w14:textId="52F3C0A1" w:rsidR="00CE7234" w:rsidRPr="003224BA" w:rsidRDefault="003224BA" w:rsidP="00CE7234">
      <w:pPr>
        <w:jc w:val="both"/>
        <w:rPr>
          <w:rFonts w:asciiTheme="minorHAnsi" w:hAnsiTheme="minorHAnsi" w:cstheme="minorHAnsi"/>
          <w:color w:val="0070C0"/>
        </w:rPr>
      </w:pPr>
      <w:r w:rsidRPr="003224BA">
        <w:rPr>
          <w:rFonts w:asciiTheme="minorHAnsi" w:hAnsiTheme="minorHAnsi" w:cstheme="minorHAnsi"/>
          <w:color w:val="0070C0"/>
        </w:rPr>
        <w:t xml:space="preserve">Attached is a ppt in PDF format with an outline of the </w:t>
      </w:r>
      <w:r w:rsidR="00E47E77">
        <w:rPr>
          <w:rFonts w:asciiTheme="minorHAnsi" w:hAnsiTheme="minorHAnsi" w:cstheme="minorHAnsi"/>
          <w:color w:val="0070C0"/>
        </w:rPr>
        <w:t xml:space="preserve">draft </w:t>
      </w:r>
      <w:proofErr w:type="spellStart"/>
      <w:r w:rsidRPr="003224BA">
        <w:rPr>
          <w:rFonts w:asciiTheme="minorHAnsi" w:hAnsiTheme="minorHAnsi" w:cstheme="minorHAnsi"/>
          <w:color w:val="0070C0"/>
        </w:rPr>
        <w:t>ToC</w:t>
      </w:r>
      <w:proofErr w:type="spellEnd"/>
      <w:r w:rsidRPr="003224BA">
        <w:rPr>
          <w:rFonts w:asciiTheme="minorHAnsi" w:hAnsiTheme="minorHAnsi" w:cstheme="minorHAnsi"/>
          <w:color w:val="0070C0"/>
        </w:rPr>
        <w:t>.</w:t>
      </w:r>
      <w:r w:rsidR="00D1364C" w:rsidRPr="003224BA">
        <w:rPr>
          <w:rFonts w:asciiTheme="minorHAnsi" w:hAnsiTheme="minorHAnsi" w:cstheme="minorHAnsi"/>
          <w:color w:val="0070C0"/>
        </w:rPr>
        <w:t xml:space="preserve"> To note that </w:t>
      </w:r>
      <w:r w:rsidRPr="003224BA">
        <w:rPr>
          <w:rFonts w:asciiTheme="minorHAnsi" w:hAnsiTheme="minorHAnsi" w:cstheme="minorHAnsi"/>
          <w:color w:val="0070C0"/>
        </w:rPr>
        <w:t xml:space="preserve">there is a draft narrative of this </w:t>
      </w:r>
      <w:r w:rsidR="00D1364C" w:rsidRPr="003224BA">
        <w:rPr>
          <w:rFonts w:asciiTheme="minorHAnsi" w:hAnsiTheme="minorHAnsi" w:cstheme="minorHAnsi"/>
          <w:color w:val="0070C0"/>
        </w:rPr>
        <w:t>however with no references</w:t>
      </w:r>
      <w:r w:rsidR="00E47E77">
        <w:rPr>
          <w:rFonts w:asciiTheme="minorHAnsi" w:hAnsiTheme="minorHAnsi" w:cstheme="minorHAnsi"/>
          <w:color w:val="0070C0"/>
        </w:rPr>
        <w:t xml:space="preserve"> </w:t>
      </w:r>
      <w:r w:rsidR="00D1364C" w:rsidRPr="003224BA">
        <w:rPr>
          <w:rFonts w:asciiTheme="minorHAnsi" w:hAnsiTheme="minorHAnsi" w:cstheme="minorHAnsi"/>
          <w:color w:val="0070C0"/>
        </w:rPr>
        <w:t xml:space="preserve">and has had input </w:t>
      </w:r>
      <w:r w:rsidRPr="003224BA">
        <w:rPr>
          <w:rFonts w:asciiTheme="minorHAnsi" w:hAnsiTheme="minorHAnsi" w:cstheme="minorHAnsi"/>
          <w:color w:val="0070C0"/>
        </w:rPr>
        <w:t>only from some offices.</w:t>
      </w:r>
    </w:p>
    <w:p w14:paraId="07C7B271" w14:textId="77777777" w:rsidR="00D1364C" w:rsidRPr="003224BA" w:rsidRDefault="00D1364C" w:rsidP="00CE7234">
      <w:pPr>
        <w:jc w:val="both"/>
        <w:rPr>
          <w:rFonts w:asciiTheme="minorHAnsi" w:hAnsiTheme="minorHAnsi" w:cstheme="minorHAnsi"/>
          <w:color w:val="0070C0"/>
        </w:rPr>
      </w:pPr>
    </w:p>
    <w:p w14:paraId="5101AC07" w14:textId="73CEAE95" w:rsidR="00CE7234" w:rsidRPr="003224BA" w:rsidRDefault="00CE7234" w:rsidP="003224BA">
      <w:pPr>
        <w:pStyle w:val="ListParagraph"/>
        <w:numPr>
          <w:ilvl w:val="1"/>
          <w:numId w:val="2"/>
        </w:numPr>
        <w:spacing w:after="0"/>
        <w:jc w:val="both"/>
        <w:rPr>
          <w:rFonts w:cstheme="minorHAnsi"/>
        </w:rPr>
      </w:pPr>
      <w:r w:rsidRPr="003224BA">
        <w:rPr>
          <w:rFonts w:cstheme="minorHAnsi"/>
        </w:rPr>
        <w:t>¿Se ha realizado un diagnóstico inicial sobre el contexto de violencia contra niños y niñas en LAC?</w:t>
      </w:r>
    </w:p>
    <w:p w14:paraId="5B0C78A6" w14:textId="6C31B1EF" w:rsidR="00CE7234" w:rsidRPr="003224BA" w:rsidRDefault="00CE7234" w:rsidP="00CE7234">
      <w:pPr>
        <w:jc w:val="both"/>
        <w:rPr>
          <w:rFonts w:asciiTheme="minorHAnsi" w:hAnsiTheme="minorHAnsi" w:cstheme="minorHAnsi"/>
          <w:color w:val="0070C0"/>
        </w:rPr>
      </w:pPr>
      <w:r w:rsidRPr="003224BA">
        <w:rPr>
          <w:rFonts w:asciiTheme="minorHAnsi" w:hAnsiTheme="minorHAnsi" w:cstheme="minorHAnsi"/>
          <w:color w:val="0070C0"/>
        </w:rPr>
        <w:t xml:space="preserve">A systematic review is just being concluded </w:t>
      </w:r>
      <w:r w:rsidR="003224BA" w:rsidRPr="003224BA">
        <w:rPr>
          <w:rFonts w:asciiTheme="minorHAnsi" w:hAnsiTheme="minorHAnsi" w:cstheme="minorHAnsi"/>
          <w:color w:val="0070C0"/>
        </w:rPr>
        <w:t>and will be available for the institution selected</w:t>
      </w:r>
    </w:p>
    <w:p w14:paraId="402BF0C3" w14:textId="77777777" w:rsidR="003224BA" w:rsidRPr="003224BA" w:rsidRDefault="003224BA" w:rsidP="00CE7234">
      <w:pPr>
        <w:jc w:val="both"/>
        <w:rPr>
          <w:rFonts w:asciiTheme="minorHAnsi" w:hAnsiTheme="minorHAnsi" w:cstheme="minorHAnsi"/>
          <w:color w:val="0070C0"/>
        </w:rPr>
      </w:pPr>
    </w:p>
    <w:p w14:paraId="48315C9D" w14:textId="49426E96" w:rsidR="00CE7234" w:rsidRPr="003224BA" w:rsidRDefault="00CE7234" w:rsidP="003224BA">
      <w:pPr>
        <w:pStyle w:val="ListParagraph"/>
        <w:numPr>
          <w:ilvl w:val="1"/>
          <w:numId w:val="2"/>
        </w:numPr>
        <w:spacing w:after="0"/>
        <w:jc w:val="both"/>
        <w:rPr>
          <w:rFonts w:cstheme="minorHAnsi"/>
        </w:rPr>
      </w:pPr>
      <w:r w:rsidRPr="003224BA">
        <w:rPr>
          <w:rFonts w:cstheme="minorHAnsi"/>
        </w:rPr>
        <w:t xml:space="preserve">¿El </w:t>
      </w:r>
      <w:proofErr w:type="spellStart"/>
      <w:r w:rsidRPr="003224BA">
        <w:rPr>
          <w:rFonts w:cstheme="minorHAnsi"/>
        </w:rPr>
        <w:t>ToC</w:t>
      </w:r>
      <w:proofErr w:type="spellEnd"/>
      <w:r w:rsidRPr="003224BA">
        <w:rPr>
          <w:rFonts w:cstheme="minorHAnsi"/>
        </w:rPr>
        <w:t xml:space="preserve"> se ha elaborado en base a información de los 36 territorios donde opera UNICEF o de solo los 24 territorios donde se cuenta con una oficina país (country </w:t>
      </w:r>
      <w:proofErr w:type="spellStart"/>
      <w:r w:rsidRPr="003224BA">
        <w:rPr>
          <w:rFonts w:cstheme="minorHAnsi"/>
        </w:rPr>
        <w:t>offices</w:t>
      </w:r>
      <w:proofErr w:type="spellEnd"/>
      <w:r w:rsidRPr="003224BA">
        <w:rPr>
          <w:rFonts w:cstheme="minorHAnsi"/>
        </w:rPr>
        <w:t>)?</w:t>
      </w:r>
    </w:p>
    <w:p w14:paraId="14994610" w14:textId="5B912914" w:rsidR="00CE7234" w:rsidRPr="003224BA" w:rsidRDefault="00CE7234" w:rsidP="00CE7234">
      <w:pPr>
        <w:jc w:val="both"/>
        <w:rPr>
          <w:rFonts w:asciiTheme="minorHAnsi" w:hAnsiTheme="minorHAnsi" w:cstheme="minorHAnsi"/>
          <w:color w:val="0070C0"/>
        </w:rPr>
      </w:pPr>
      <w:r w:rsidRPr="003224BA">
        <w:rPr>
          <w:rFonts w:asciiTheme="minorHAnsi" w:hAnsiTheme="minorHAnsi" w:cstheme="minorHAnsi"/>
          <w:color w:val="0070C0"/>
        </w:rPr>
        <w:t>The TOC will be for the 36 territories</w:t>
      </w:r>
      <w:r w:rsidR="003224BA" w:rsidRPr="003224BA">
        <w:rPr>
          <w:rFonts w:asciiTheme="minorHAnsi" w:hAnsiTheme="minorHAnsi" w:cstheme="minorHAnsi"/>
          <w:color w:val="0070C0"/>
        </w:rPr>
        <w:t>/countries</w:t>
      </w:r>
    </w:p>
    <w:p w14:paraId="6AE1C9F1" w14:textId="77777777" w:rsidR="003224BA" w:rsidRPr="003224BA" w:rsidRDefault="003224BA" w:rsidP="00CE7234">
      <w:pPr>
        <w:jc w:val="both"/>
        <w:rPr>
          <w:rFonts w:asciiTheme="minorHAnsi" w:hAnsiTheme="minorHAnsi" w:cstheme="minorHAnsi"/>
          <w:color w:val="0070C0"/>
        </w:rPr>
      </w:pPr>
    </w:p>
    <w:p w14:paraId="28BAC53C" w14:textId="66AEC305" w:rsidR="00CE7234" w:rsidRPr="0035299D" w:rsidRDefault="00CE7234" w:rsidP="003224BA">
      <w:pPr>
        <w:jc w:val="both"/>
        <w:rPr>
          <w:rFonts w:asciiTheme="minorHAnsi" w:hAnsiTheme="minorHAnsi" w:cstheme="minorHAnsi"/>
          <w:lang w:val="es-419"/>
        </w:rPr>
      </w:pPr>
      <w:proofErr w:type="gramStart"/>
      <w:r w:rsidRPr="0035299D">
        <w:rPr>
          <w:rFonts w:asciiTheme="minorHAnsi" w:hAnsiTheme="minorHAnsi" w:cstheme="minorHAnsi"/>
          <w:lang w:val="es-419"/>
        </w:rPr>
        <w:t>Confirmar</w:t>
      </w:r>
      <w:proofErr w:type="gramEnd"/>
      <w:r w:rsidRPr="0035299D">
        <w:rPr>
          <w:rFonts w:asciiTheme="minorHAnsi" w:hAnsiTheme="minorHAnsi" w:cstheme="minorHAnsi"/>
          <w:lang w:val="es-419"/>
        </w:rPr>
        <w:t xml:space="preserve"> que la selección de los territorios a priorizarse para el alcance del estudio queda a criterio del equipo consultor.</w:t>
      </w:r>
    </w:p>
    <w:p w14:paraId="597C8389" w14:textId="4F8C4D4C" w:rsidR="00CE7234" w:rsidRPr="003224BA" w:rsidRDefault="00E47E77" w:rsidP="00CE7234">
      <w:pPr>
        <w:jc w:val="both"/>
        <w:rPr>
          <w:rFonts w:asciiTheme="minorHAnsi" w:hAnsiTheme="minorHAnsi" w:cstheme="minorHAnsi"/>
          <w:color w:val="0070C0"/>
        </w:rPr>
      </w:pPr>
      <w:r>
        <w:rPr>
          <w:rFonts w:asciiTheme="minorHAnsi" w:hAnsiTheme="minorHAnsi" w:cstheme="minorHAnsi"/>
          <w:color w:val="0070C0"/>
        </w:rPr>
        <w:t xml:space="preserve">This is a regional assignment and therefore includes the </w:t>
      </w:r>
      <w:r w:rsidR="00CE7234" w:rsidRPr="003224BA">
        <w:rPr>
          <w:rFonts w:asciiTheme="minorHAnsi" w:hAnsiTheme="minorHAnsi" w:cstheme="minorHAnsi"/>
          <w:color w:val="0070C0"/>
        </w:rPr>
        <w:t>3</w:t>
      </w:r>
      <w:r w:rsidR="001C0D51" w:rsidRPr="003224BA">
        <w:rPr>
          <w:rFonts w:asciiTheme="minorHAnsi" w:hAnsiTheme="minorHAnsi" w:cstheme="minorHAnsi"/>
          <w:color w:val="0070C0"/>
        </w:rPr>
        <w:t>6</w:t>
      </w:r>
      <w:r w:rsidR="00CE7234" w:rsidRPr="003224BA">
        <w:rPr>
          <w:rFonts w:asciiTheme="minorHAnsi" w:hAnsiTheme="minorHAnsi" w:cstheme="minorHAnsi"/>
          <w:color w:val="0070C0"/>
        </w:rPr>
        <w:t xml:space="preserve"> countries/territories</w:t>
      </w:r>
    </w:p>
    <w:p w14:paraId="570719CC" w14:textId="77777777" w:rsidR="003224BA" w:rsidRPr="003224BA" w:rsidRDefault="003224BA" w:rsidP="00CE7234">
      <w:pPr>
        <w:jc w:val="both"/>
        <w:rPr>
          <w:rFonts w:asciiTheme="minorHAnsi" w:hAnsiTheme="minorHAnsi" w:cstheme="minorHAnsi"/>
          <w:color w:val="0070C0"/>
        </w:rPr>
      </w:pPr>
    </w:p>
    <w:p w14:paraId="202D4C3E" w14:textId="2748228B"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¿M&amp;E implica solo seguimiento, diseño de evaluación sumativa o estrategia de evaluación de impacto?</w:t>
      </w:r>
    </w:p>
    <w:p w14:paraId="1562002C" w14:textId="71A3B86A" w:rsidR="001C0D51" w:rsidRPr="003224BA" w:rsidRDefault="001C0D51" w:rsidP="001C0D51">
      <w:pPr>
        <w:jc w:val="both"/>
        <w:rPr>
          <w:rFonts w:asciiTheme="minorHAnsi" w:hAnsiTheme="minorHAnsi" w:cstheme="minorHAnsi"/>
          <w:color w:val="0070C0"/>
        </w:rPr>
      </w:pPr>
      <w:r w:rsidRPr="003224BA">
        <w:rPr>
          <w:rFonts w:asciiTheme="minorHAnsi" w:hAnsiTheme="minorHAnsi" w:cstheme="minorHAnsi"/>
          <w:color w:val="0070C0"/>
        </w:rPr>
        <w:t>The M&amp;E will be a framework proposed by the institution</w:t>
      </w:r>
      <w:r w:rsidR="00E47E77">
        <w:rPr>
          <w:rFonts w:asciiTheme="minorHAnsi" w:hAnsiTheme="minorHAnsi" w:cstheme="minorHAnsi"/>
          <w:color w:val="0070C0"/>
        </w:rPr>
        <w:t>. It</w:t>
      </w:r>
      <w:r w:rsidRPr="003224BA">
        <w:rPr>
          <w:rFonts w:asciiTheme="minorHAnsi" w:hAnsiTheme="minorHAnsi" w:cstheme="minorHAnsi"/>
          <w:color w:val="0070C0"/>
        </w:rPr>
        <w:t xml:space="preserve"> is expected to include a way to follow</w:t>
      </w:r>
      <w:r w:rsidR="00E47E77">
        <w:rPr>
          <w:rFonts w:asciiTheme="minorHAnsi" w:hAnsiTheme="minorHAnsi" w:cstheme="minorHAnsi"/>
          <w:color w:val="0070C0"/>
        </w:rPr>
        <w:t>/measure/assess</w:t>
      </w:r>
      <w:r w:rsidRPr="003224BA">
        <w:rPr>
          <w:rFonts w:asciiTheme="minorHAnsi" w:hAnsiTheme="minorHAnsi" w:cstheme="minorHAnsi"/>
          <w:color w:val="0070C0"/>
        </w:rPr>
        <w:t xml:space="preserve"> progress in the implementation of the strategy/theory of change. </w:t>
      </w:r>
    </w:p>
    <w:p w14:paraId="26452BEA" w14:textId="77777777" w:rsidR="003224BA" w:rsidRPr="003224BA" w:rsidRDefault="003224BA" w:rsidP="001C0D51">
      <w:pPr>
        <w:jc w:val="both"/>
        <w:rPr>
          <w:rFonts w:asciiTheme="minorHAnsi" w:hAnsiTheme="minorHAnsi" w:cstheme="minorHAnsi"/>
          <w:color w:val="0070C0"/>
        </w:rPr>
      </w:pPr>
    </w:p>
    <w:p w14:paraId="04D297E8" w14:textId="77777777"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Sobre la experiencia institucional y del equipo (pág. 4):</w:t>
      </w:r>
    </w:p>
    <w:p w14:paraId="1E1A474C" w14:textId="6418387A" w:rsidR="00CE7234" w:rsidRPr="003224BA" w:rsidRDefault="00CE7234" w:rsidP="003224BA">
      <w:pPr>
        <w:pStyle w:val="ListParagraph"/>
        <w:numPr>
          <w:ilvl w:val="0"/>
          <w:numId w:val="3"/>
        </w:numPr>
        <w:spacing w:after="0"/>
        <w:jc w:val="both"/>
        <w:rPr>
          <w:rFonts w:cstheme="minorHAnsi"/>
        </w:rPr>
      </w:pPr>
      <w:r w:rsidRPr="003224BA">
        <w:rPr>
          <w:rFonts w:cstheme="minorHAnsi"/>
        </w:rPr>
        <w:t>¿Cómo se van a contabilizar y puntuar los años de experiencia del equipo trabajando en sectores sociales?</w:t>
      </w:r>
    </w:p>
    <w:p w14:paraId="103B9643" w14:textId="6CE4D61A" w:rsidR="001C0D51" w:rsidRPr="003224BA" w:rsidRDefault="001C0D51" w:rsidP="001C0D51">
      <w:pPr>
        <w:jc w:val="both"/>
        <w:rPr>
          <w:rFonts w:asciiTheme="minorHAnsi" w:hAnsiTheme="minorHAnsi" w:cstheme="minorHAnsi"/>
          <w:color w:val="0070C0"/>
        </w:rPr>
      </w:pPr>
      <w:r w:rsidRPr="003224BA">
        <w:rPr>
          <w:rFonts w:asciiTheme="minorHAnsi" w:hAnsiTheme="minorHAnsi" w:cstheme="minorHAnsi"/>
          <w:color w:val="0070C0"/>
        </w:rPr>
        <w:t>You can find this response in the ‘Technical Evaluation’ section of the RFP</w:t>
      </w:r>
    </w:p>
    <w:p w14:paraId="21F6A440" w14:textId="77777777" w:rsidR="003224BA" w:rsidRPr="003224BA" w:rsidRDefault="003224BA" w:rsidP="001C0D51">
      <w:pPr>
        <w:jc w:val="both"/>
        <w:rPr>
          <w:rFonts w:asciiTheme="minorHAnsi" w:hAnsiTheme="minorHAnsi" w:cstheme="minorHAnsi"/>
          <w:color w:val="0070C0"/>
        </w:rPr>
      </w:pPr>
    </w:p>
    <w:p w14:paraId="712DE1EF" w14:textId="1E390542" w:rsidR="00CE7234" w:rsidRPr="003224BA" w:rsidRDefault="00CE7234" w:rsidP="003224BA">
      <w:pPr>
        <w:pStyle w:val="ListParagraph"/>
        <w:numPr>
          <w:ilvl w:val="0"/>
          <w:numId w:val="3"/>
        </w:numPr>
        <w:spacing w:after="0"/>
        <w:jc w:val="both"/>
        <w:rPr>
          <w:rFonts w:cstheme="minorHAnsi"/>
        </w:rPr>
      </w:pPr>
      <w:r w:rsidRPr="003224BA">
        <w:rPr>
          <w:rFonts w:cstheme="minorHAnsi"/>
        </w:rPr>
        <w:t xml:space="preserve">¿El término “Advance </w:t>
      </w:r>
      <w:proofErr w:type="spellStart"/>
      <w:r w:rsidRPr="003224BA">
        <w:rPr>
          <w:rFonts w:cstheme="minorHAnsi"/>
        </w:rPr>
        <w:t>university</w:t>
      </w:r>
      <w:proofErr w:type="spellEnd"/>
      <w:r w:rsidRPr="003224BA">
        <w:rPr>
          <w:rFonts w:cstheme="minorHAnsi"/>
        </w:rPr>
        <w:t xml:space="preserve"> </w:t>
      </w:r>
      <w:proofErr w:type="spellStart"/>
      <w:r w:rsidRPr="003224BA">
        <w:rPr>
          <w:rFonts w:cstheme="minorHAnsi"/>
        </w:rPr>
        <w:t>degree</w:t>
      </w:r>
      <w:proofErr w:type="spellEnd"/>
      <w:r w:rsidRPr="003224BA">
        <w:rPr>
          <w:rFonts w:cstheme="minorHAnsi"/>
        </w:rPr>
        <w:t>” comprende a estudios de maestría y/o doctorado?</w:t>
      </w:r>
    </w:p>
    <w:p w14:paraId="0C8B7292" w14:textId="26941655" w:rsidR="001C0D51" w:rsidRPr="003224BA" w:rsidRDefault="001C0D51" w:rsidP="001C0D51">
      <w:pPr>
        <w:jc w:val="both"/>
        <w:rPr>
          <w:rFonts w:asciiTheme="minorHAnsi" w:hAnsiTheme="minorHAnsi" w:cstheme="minorHAnsi"/>
          <w:color w:val="0070C0"/>
        </w:rPr>
      </w:pPr>
      <w:r w:rsidRPr="003224BA">
        <w:rPr>
          <w:rFonts w:asciiTheme="minorHAnsi" w:hAnsiTheme="minorHAnsi" w:cstheme="minorHAnsi"/>
          <w:color w:val="0070C0"/>
        </w:rPr>
        <w:t>Masters and/or doctorate</w:t>
      </w:r>
    </w:p>
    <w:p w14:paraId="1A299086" w14:textId="77777777" w:rsidR="003224BA" w:rsidRPr="003224BA" w:rsidRDefault="003224BA" w:rsidP="001C0D51">
      <w:pPr>
        <w:jc w:val="both"/>
        <w:rPr>
          <w:rFonts w:asciiTheme="minorHAnsi" w:hAnsiTheme="minorHAnsi" w:cstheme="minorHAnsi"/>
          <w:color w:val="0070C0"/>
        </w:rPr>
      </w:pPr>
    </w:p>
    <w:p w14:paraId="084177ED" w14:textId="4FC3A949" w:rsidR="00CE7234" w:rsidRPr="003224BA" w:rsidRDefault="00CE7234" w:rsidP="003224BA">
      <w:pPr>
        <w:pStyle w:val="ListParagraph"/>
        <w:numPr>
          <w:ilvl w:val="0"/>
          <w:numId w:val="3"/>
        </w:numPr>
        <w:spacing w:after="0"/>
        <w:jc w:val="both"/>
        <w:rPr>
          <w:rFonts w:cstheme="minorHAnsi"/>
        </w:rPr>
      </w:pPr>
      <w:r w:rsidRPr="003224BA">
        <w:rPr>
          <w:rFonts w:cstheme="minorHAnsi"/>
        </w:rPr>
        <w:t>¿Cómo deberá demostrarse la experiencia del equipo de al menos 5 años trabajando en desigualdad de género, normas sociales, y de al menos 12 años trabajando en violencia contra niñas y niños? ¿Es necesaria la documentación para la sustentación de experiencia?</w:t>
      </w:r>
    </w:p>
    <w:p w14:paraId="20423C53" w14:textId="24E87DF3" w:rsidR="001C0D51" w:rsidRPr="003224BA" w:rsidRDefault="001C0D51" w:rsidP="001C0D51">
      <w:pPr>
        <w:jc w:val="both"/>
        <w:rPr>
          <w:rFonts w:asciiTheme="minorHAnsi" w:hAnsiTheme="minorHAnsi" w:cstheme="minorHAnsi"/>
          <w:color w:val="0070C0"/>
        </w:rPr>
      </w:pPr>
      <w:r w:rsidRPr="003224BA">
        <w:rPr>
          <w:rFonts w:asciiTheme="minorHAnsi" w:hAnsiTheme="minorHAnsi" w:cstheme="minorHAnsi"/>
          <w:color w:val="0070C0"/>
        </w:rPr>
        <w:t>At minimum from the CVs of the team and the profile of the institution. Documentation to support the claim (e.g. examples of the work of the institution) welcome.</w:t>
      </w:r>
    </w:p>
    <w:p w14:paraId="0634A088" w14:textId="77777777" w:rsidR="003224BA" w:rsidRPr="003224BA" w:rsidRDefault="003224BA" w:rsidP="001C0D51">
      <w:pPr>
        <w:jc w:val="both"/>
        <w:rPr>
          <w:rFonts w:asciiTheme="minorHAnsi" w:hAnsiTheme="minorHAnsi" w:cstheme="minorHAnsi"/>
          <w:color w:val="0070C0"/>
        </w:rPr>
      </w:pPr>
    </w:p>
    <w:p w14:paraId="52A27A5D" w14:textId="4DEEC1D1"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 xml:space="preserve">¿Cómo debería interpretarse los 58 días de duración del proyecto entre Julio 2021 y </w:t>
      </w:r>
      <w:proofErr w:type="gramStart"/>
      <w:r w:rsidRPr="0035299D">
        <w:rPr>
          <w:rFonts w:asciiTheme="minorHAnsi" w:hAnsiTheme="minorHAnsi" w:cstheme="minorHAnsi"/>
          <w:lang w:val="es-419"/>
        </w:rPr>
        <w:t>Diciembre</w:t>
      </w:r>
      <w:proofErr w:type="gramEnd"/>
      <w:r w:rsidRPr="0035299D">
        <w:rPr>
          <w:rFonts w:asciiTheme="minorHAnsi" w:hAnsiTheme="minorHAnsi" w:cstheme="minorHAnsi"/>
          <w:lang w:val="es-419"/>
        </w:rPr>
        <w:t xml:space="preserve"> 2021? ¿Significa que cada profesional tiene solo tiene 58 días de trabajo en el proyecto? o ¿es que el equipo consultor tiene seis meses para realizar el trabajo y puede asignar libremente las dedicaciones de los profesionales?</w:t>
      </w:r>
    </w:p>
    <w:p w14:paraId="5B8E47DD" w14:textId="2698363A" w:rsidR="001C0D51" w:rsidRPr="003224BA" w:rsidRDefault="001C0D51" w:rsidP="001C0D51">
      <w:pPr>
        <w:jc w:val="both"/>
        <w:rPr>
          <w:rFonts w:asciiTheme="minorHAnsi" w:hAnsiTheme="minorHAnsi" w:cstheme="minorHAnsi"/>
          <w:color w:val="0070C0"/>
        </w:rPr>
      </w:pPr>
      <w:r w:rsidRPr="003224BA">
        <w:rPr>
          <w:rFonts w:asciiTheme="minorHAnsi" w:hAnsiTheme="minorHAnsi" w:cstheme="minorHAnsi"/>
          <w:color w:val="0070C0"/>
        </w:rPr>
        <w:t>It refers to 58 person days. How the institution allocates these is part of the proposal</w:t>
      </w:r>
    </w:p>
    <w:p w14:paraId="386527C9" w14:textId="77777777" w:rsidR="003224BA" w:rsidRPr="003224BA" w:rsidRDefault="003224BA" w:rsidP="001C0D51">
      <w:pPr>
        <w:jc w:val="both"/>
        <w:rPr>
          <w:rFonts w:asciiTheme="minorHAnsi" w:hAnsiTheme="minorHAnsi" w:cstheme="minorHAnsi"/>
          <w:color w:val="0070C0"/>
        </w:rPr>
      </w:pPr>
    </w:p>
    <w:p w14:paraId="3E3D35A0" w14:textId="6B12041F"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 xml:space="preserve">¿Se pueden hacer cambios entre las fechas de los entregables de la consultoría sin modificar la fecha de entrega final (diciembre 2021)? </w:t>
      </w:r>
    </w:p>
    <w:p w14:paraId="2D34FA38" w14:textId="15C714AF" w:rsidR="001C0D51" w:rsidRPr="0035299D" w:rsidRDefault="001C0D51" w:rsidP="001C0D51">
      <w:pPr>
        <w:jc w:val="both"/>
        <w:rPr>
          <w:rFonts w:asciiTheme="minorHAnsi" w:hAnsiTheme="minorHAnsi" w:cstheme="minorHAnsi"/>
          <w:color w:val="0070C0"/>
          <w:lang w:val="es-419"/>
        </w:rPr>
      </w:pPr>
      <w:proofErr w:type="spellStart"/>
      <w:r w:rsidRPr="0035299D">
        <w:rPr>
          <w:rFonts w:asciiTheme="minorHAnsi" w:hAnsiTheme="minorHAnsi" w:cstheme="minorHAnsi"/>
          <w:color w:val="0070C0"/>
          <w:lang w:val="es-419"/>
        </w:rPr>
        <w:t>Suggestions</w:t>
      </w:r>
      <w:proofErr w:type="spellEnd"/>
      <w:r w:rsidRPr="0035299D">
        <w:rPr>
          <w:rFonts w:asciiTheme="minorHAnsi" w:hAnsiTheme="minorHAnsi" w:cstheme="minorHAnsi"/>
          <w:color w:val="0070C0"/>
          <w:lang w:val="es-419"/>
        </w:rPr>
        <w:t xml:space="preserve"> can be </w:t>
      </w:r>
      <w:proofErr w:type="spellStart"/>
      <w:r w:rsidRPr="0035299D">
        <w:rPr>
          <w:rFonts w:asciiTheme="minorHAnsi" w:hAnsiTheme="minorHAnsi" w:cstheme="minorHAnsi"/>
          <w:color w:val="0070C0"/>
          <w:lang w:val="es-419"/>
        </w:rPr>
        <w:t>made</w:t>
      </w:r>
      <w:proofErr w:type="spellEnd"/>
    </w:p>
    <w:p w14:paraId="11714DAD" w14:textId="77777777" w:rsidR="003224BA" w:rsidRPr="0035299D" w:rsidRDefault="003224BA" w:rsidP="001C0D51">
      <w:pPr>
        <w:jc w:val="both"/>
        <w:rPr>
          <w:rFonts w:asciiTheme="minorHAnsi" w:hAnsiTheme="minorHAnsi" w:cstheme="minorHAnsi"/>
          <w:color w:val="0070C0"/>
          <w:lang w:val="es-419"/>
        </w:rPr>
      </w:pPr>
    </w:p>
    <w:p w14:paraId="4D3F0DEC" w14:textId="6AE8359D"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lastRenderedPageBreak/>
        <w:t xml:space="preserve">En el capítulo “Supervisión y Coordinación” se menciona que se asignará un equipo de supervisión que dispondrá de 2 semanas para revisar el borrador de la </w:t>
      </w:r>
      <w:proofErr w:type="spellStart"/>
      <w:r w:rsidRPr="0035299D">
        <w:rPr>
          <w:rFonts w:asciiTheme="minorHAnsi" w:hAnsiTheme="minorHAnsi" w:cstheme="minorHAnsi"/>
          <w:lang w:val="es-419"/>
        </w:rPr>
        <w:t>ToC</w:t>
      </w:r>
      <w:proofErr w:type="spellEnd"/>
      <w:r w:rsidRPr="0035299D">
        <w:rPr>
          <w:rFonts w:asciiTheme="minorHAnsi" w:hAnsiTheme="minorHAnsi" w:cstheme="minorHAnsi"/>
          <w:lang w:val="es-419"/>
        </w:rPr>
        <w:t xml:space="preserve">, la </w:t>
      </w:r>
      <w:proofErr w:type="spellStart"/>
      <w:r w:rsidRPr="0035299D">
        <w:rPr>
          <w:rFonts w:asciiTheme="minorHAnsi" w:hAnsiTheme="minorHAnsi" w:cstheme="minorHAnsi"/>
          <w:lang w:val="es-419"/>
        </w:rPr>
        <w:t>ToC</w:t>
      </w:r>
      <w:proofErr w:type="spellEnd"/>
      <w:r w:rsidRPr="0035299D">
        <w:rPr>
          <w:rFonts w:asciiTheme="minorHAnsi" w:hAnsiTheme="minorHAnsi" w:cstheme="minorHAnsi"/>
          <w:lang w:val="es-419"/>
        </w:rPr>
        <w:t xml:space="preserve"> final y la estrategia final, así como otras 3 semanas para revisar el borrador de la estrategia. ¿Esto es parte de los 58 días de duración del proyecto o son días adicionales?</w:t>
      </w:r>
    </w:p>
    <w:p w14:paraId="695DABC3" w14:textId="1F23F9B5" w:rsidR="001C0D51" w:rsidRPr="003224BA" w:rsidRDefault="001C0D51" w:rsidP="001C0D51">
      <w:pPr>
        <w:jc w:val="both"/>
        <w:rPr>
          <w:rFonts w:asciiTheme="minorHAnsi" w:hAnsiTheme="minorHAnsi" w:cstheme="minorHAnsi"/>
          <w:color w:val="0070C0"/>
        </w:rPr>
      </w:pPr>
      <w:r w:rsidRPr="003224BA">
        <w:rPr>
          <w:rFonts w:asciiTheme="minorHAnsi" w:hAnsiTheme="minorHAnsi" w:cstheme="minorHAnsi"/>
          <w:color w:val="0070C0"/>
        </w:rPr>
        <w:t>These are not part of the 58 days that it is estimated that the Institution would need to deliver the product.</w:t>
      </w:r>
    </w:p>
    <w:p w14:paraId="422F5D82" w14:textId="77777777" w:rsidR="001C0D51" w:rsidRPr="003224BA" w:rsidRDefault="001C0D51" w:rsidP="001C0D51">
      <w:pPr>
        <w:jc w:val="both"/>
        <w:rPr>
          <w:rFonts w:asciiTheme="minorHAnsi" w:hAnsiTheme="minorHAnsi" w:cstheme="minorHAnsi"/>
          <w:color w:val="0070C0"/>
        </w:rPr>
      </w:pPr>
    </w:p>
    <w:p w14:paraId="0705E590" w14:textId="40B9610E"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¿Los contactos de referencia de experiencia laboral previa deben estar asociados al tema de la consultoría o no necesariamente?</w:t>
      </w:r>
    </w:p>
    <w:p w14:paraId="22CD31E0" w14:textId="4A380203" w:rsidR="00D1364C" w:rsidRPr="003224BA" w:rsidRDefault="00D1364C" w:rsidP="00D1364C">
      <w:pPr>
        <w:jc w:val="both"/>
        <w:rPr>
          <w:rFonts w:asciiTheme="minorHAnsi" w:hAnsiTheme="minorHAnsi" w:cstheme="minorHAnsi"/>
          <w:color w:val="0070C0"/>
        </w:rPr>
      </w:pPr>
      <w:r w:rsidRPr="003224BA">
        <w:rPr>
          <w:rFonts w:asciiTheme="minorHAnsi" w:hAnsiTheme="minorHAnsi" w:cstheme="minorHAnsi"/>
          <w:color w:val="0070C0"/>
        </w:rPr>
        <w:t>It is up to the institution to select the references that they think can best represent their work. The references do not necessarily have to be associated with the theme of this RFP</w:t>
      </w:r>
    </w:p>
    <w:p w14:paraId="61B219F5" w14:textId="77777777" w:rsidR="003224BA" w:rsidRPr="003224BA" w:rsidRDefault="003224BA" w:rsidP="00D1364C">
      <w:pPr>
        <w:jc w:val="both"/>
        <w:rPr>
          <w:rFonts w:asciiTheme="minorHAnsi" w:hAnsiTheme="minorHAnsi" w:cstheme="minorHAnsi"/>
          <w:color w:val="0070C0"/>
        </w:rPr>
      </w:pPr>
    </w:p>
    <w:p w14:paraId="08447C17" w14:textId="1810274F"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En el criterio “Institución y Personal clave” de la Evaluación Técnica (pág. 6), ¿cómo se califican la experiencia para lograr los 15 puntos y 20 puntos respectivamente?</w:t>
      </w:r>
    </w:p>
    <w:p w14:paraId="3EC0D0D3" w14:textId="46F5DB0C" w:rsidR="00D1364C" w:rsidRPr="003224BA" w:rsidRDefault="00D1364C" w:rsidP="00D1364C">
      <w:pPr>
        <w:jc w:val="both"/>
        <w:rPr>
          <w:rFonts w:asciiTheme="minorHAnsi" w:hAnsiTheme="minorHAnsi" w:cstheme="minorHAnsi"/>
          <w:color w:val="0070C0"/>
        </w:rPr>
      </w:pPr>
      <w:r w:rsidRPr="003224BA">
        <w:rPr>
          <w:rFonts w:asciiTheme="minorHAnsi" w:hAnsiTheme="minorHAnsi" w:cstheme="minorHAnsi"/>
          <w:color w:val="0070C0"/>
        </w:rPr>
        <w:t>The selection team will review the proposal alongside the criteria noted in the RFP</w:t>
      </w:r>
    </w:p>
    <w:p w14:paraId="60E13293" w14:textId="77777777" w:rsidR="00D1364C" w:rsidRPr="003224BA" w:rsidRDefault="00D1364C" w:rsidP="00D1364C">
      <w:pPr>
        <w:jc w:val="both"/>
        <w:rPr>
          <w:rFonts w:asciiTheme="minorHAnsi" w:hAnsiTheme="minorHAnsi" w:cstheme="minorHAnsi"/>
          <w:color w:val="0070C0"/>
        </w:rPr>
      </w:pPr>
    </w:p>
    <w:p w14:paraId="4659295D" w14:textId="4A822D4A"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¿En qué idioma podrán escribirse los informes y/o entregables de la consultoría?</w:t>
      </w:r>
    </w:p>
    <w:p w14:paraId="475A7EBE" w14:textId="76E1CD7F" w:rsidR="00D1364C" w:rsidRPr="0035299D" w:rsidRDefault="00D1364C" w:rsidP="00D1364C">
      <w:pPr>
        <w:jc w:val="both"/>
        <w:rPr>
          <w:rFonts w:asciiTheme="minorHAnsi" w:hAnsiTheme="minorHAnsi" w:cstheme="minorHAnsi"/>
          <w:color w:val="0070C0"/>
          <w:lang w:val="es-419"/>
        </w:rPr>
      </w:pPr>
      <w:r w:rsidRPr="0035299D">
        <w:rPr>
          <w:rFonts w:asciiTheme="minorHAnsi" w:hAnsiTheme="minorHAnsi" w:cstheme="minorHAnsi"/>
          <w:color w:val="0070C0"/>
          <w:lang w:val="es-419"/>
        </w:rPr>
        <w:t>English and Spanish</w:t>
      </w:r>
    </w:p>
    <w:p w14:paraId="4F95707B" w14:textId="77777777" w:rsidR="003224BA" w:rsidRPr="0035299D" w:rsidRDefault="003224BA" w:rsidP="00D1364C">
      <w:pPr>
        <w:jc w:val="both"/>
        <w:rPr>
          <w:rFonts w:asciiTheme="minorHAnsi" w:hAnsiTheme="minorHAnsi" w:cstheme="minorHAnsi"/>
          <w:color w:val="0070C0"/>
          <w:lang w:val="es-419"/>
        </w:rPr>
      </w:pPr>
    </w:p>
    <w:p w14:paraId="6594B8AA" w14:textId="7AB84F22"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¿Es factible desarrollar una estrategia virtual para todas las actividades de la consultoría?</w:t>
      </w:r>
    </w:p>
    <w:p w14:paraId="0BC0D18D" w14:textId="7FB16A7E" w:rsidR="00D1364C" w:rsidRPr="003224BA" w:rsidRDefault="00D1364C" w:rsidP="00D1364C">
      <w:pPr>
        <w:jc w:val="both"/>
        <w:rPr>
          <w:rFonts w:asciiTheme="minorHAnsi" w:hAnsiTheme="minorHAnsi" w:cstheme="minorHAnsi"/>
          <w:color w:val="0070C0"/>
        </w:rPr>
      </w:pPr>
      <w:r w:rsidRPr="003224BA">
        <w:rPr>
          <w:rFonts w:asciiTheme="minorHAnsi" w:hAnsiTheme="minorHAnsi" w:cstheme="minorHAnsi"/>
          <w:color w:val="0070C0"/>
        </w:rPr>
        <w:t>The assignment is expected to be virtual</w:t>
      </w:r>
    </w:p>
    <w:p w14:paraId="544F61F4" w14:textId="77777777" w:rsidR="00D1364C" w:rsidRPr="003224BA" w:rsidRDefault="00D1364C" w:rsidP="00D1364C">
      <w:pPr>
        <w:jc w:val="both"/>
        <w:rPr>
          <w:rFonts w:asciiTheme="minorHAnsi" w:hAnsiTheme="minorHAnsi" w:cstheme="minorHAnsi"/>
          <w:color w:val="0070C0"/>
        </w:rPr>
      </w:pPr>
    </w:p>
    <w:p w14:paraId="157D3078" w14:textId="046DA2FD" w:rsidR="00CE7234" w:rsidRPr="0035299D" w:rsidRDefault="00CE7234" w:rsidP="003224BA">
      <w:pPr>
        <w:jc w:val="both"/>
        <w:rPr>
          <w:rFonts w:asciiTheme="minorHAnsi" w:hAnsiTheme="minorHAnsi" w:cstheme="minorHAnsi"/>
          <w:lang w:val="es-419"/>
        </w:rPr>
      </w:pPr>
      <w:r w:rsidRPr="0035299D">
        <w:rPr>
          <w:rFonts w:asciiTheme="minorHAnsi" w:hAnsiTheme="minorHAnsi" w:cstheme="minorHAnsi"/>
          <w:lang w:val="es-419"/>
        </w:rPr>
        <w:t xml:space="preserve">La publicación de las respuestas al consolidado de preguntas a los TdR se realizará el lunes 12 de julio, mientras que la fecha límite a la presentación a la propuesta técnica y económica es el miércoles 14 de julio. Consideramos que el plazo entre dichas fechas es muy corto dado que para la construcción y definición del alcance de la propuesta nos basaremos en gran medida en las respuestas del consolidado de preguntas. Ante esa premisa, ¿podría ampliarse la fecha de presentación de la propuesta técnica en una o dos semanas para una mejor elaboración de </w:t>
      </w:r>
      <w:proofErr w:type="gramStart"/>
      <w:r w:rsidRPr="0035299D">
        <w:rPr>
          <w:rFonts w:asciiTheme="minorHAnsi" w:hAnsiTheme="minorHAnsi" w:cstheme="minorHAnsi"/>
          <w:lang w:val="es-419"/>
        </w:rPr>
        <w:t>la misma</w:t>
      </w:r>
      <w:proofErr w:type="gramEnd"/>
      <w:r w:rsidRPr="0035299D">
        <w:rPr>
          <w:rFonts w:asciiTheme="minorHAnsi" w:hAnsiTheme="minorHAnsi" w:cstheme="minorHAnsi"/>
          <w:lang w:val="es-419"/>
        </w:rPr>
        <w:t xml:space="preserve">? </w:t>
      </w:r>
    </w:p>
    <w:p w14:paraId="7D12731D" w14:textId="48D0C005" w:rsidR="00D1364C" w:rsidRPr="00CB49CE" w:rsidRDefault="00CB49CE" w:rsidP="00D1364C">
      <w:pPr>
        <w:jc w:val="both"/>
        <w:rPr>
          <w:rFonts w:asciiTheme="minorHAnsi" w:hAnsiTheme="minorHAnsi" w:cstheme="minorHAnsi"/>
          <w:color w:val="4472C4" w:themeColor="accent1"/>
        </w:rPr>
      </w:pPr>
      <w:r w:rsidRPr="00CB49CE">
        <w:rPr>
          <w:rFonts w:asciiTheme="minorHAnsi" w:hAnsiTheme="minorHAnsi" w:cstheme="minorHAnsi"/>
          <w:color w:val="4472C4" w:themeColor="accent1"/>
        </w:rPr>
        <w:t>Unfortunately, it is not possible to extend the July 14 deadline since we have short times to start the contract at the beginning of August.</w:t>
      </w:r>
      <w:r w:rsidR="00D1364C" w:rsidRPr="00CB49CE">
        <w:rPr>
          <w:rFonts w:asciiTheme="minorHAnsi" w:hAnsiTheme="minorHAnsi" w:cstheme="minorHAnsi"/>
          <w:color w:val="4472C4" w:themeColor="accent1"/>
        </w:rPr>
        <w:t xml:space="preserve"> </w:t>
      </w:r>
    </w:p>
    <w:p w14:paraId="541EBD73" w14:textId="77777777" w:rsidR="00CE7234" w:rsidRPr="003224BA" w:rsidRDefault="00CE7234">
      <w:pPr>
        <w:rPr>
          <w:rFonts w:asciiTheme="minorHAnsi" w:hAnsiTheme="minorHAnsi" w:cstheme="minorHAnsi"/>
          <w:color w:val="0070C0"/>
        </w:rPr>
      </w:pPr>
    </w:p>
    <w:sectPr w:rsidR="00CE7234" w:rsidRPr="003224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0D7F3C"/>
    <w:multiLevelType w:val="hybridMultilevel"/>
    <w:tmpl w:val="7C6E1F7E"/>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3BAD1478"/>
    <w:multiLevelType w:val="multilevel"/>
    <w:tmpl w:val="D714AB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3A736F8"/>
    <w:multiLevelType w:val="hybridMultilevel"/>
    <w:tmpl w:val="F30CBC64"/>
    <w:lvl w:ilvl="0" w:tplc="280A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D85"/>
    <w:rsid w:val="0007211C"/>
    <w:rsid w:val="00147900"/>
    <w:rsid w:val="001C0D51"/>
    <w:rsid w:val="00224D85"/>
    <w:rsid w:val="003224BA"/>
    <w:rsid w:val="0035299D"/>
    <w:rsid w:val="0064233A"/>
    <w:rsid w:val="00736408"/>
    <w:rsid w:val="00971347"/>
    <w:rsid w:val="00CB49CE"/>
    <w:rsid w:val="00CE7234"/>
    <w:rsid w:val="00D1364C"/>
    <w:rsid w:val="00E47E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BD77"/>
  <w15:chartTrackingRefBased/>
  <w15:docId w15:val="{BB4EBEAA-6941-4799-A89D-A5552BF40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4D8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4D85"/>
    <w:pPr>
      <w:spacing w:before="100" w:beforeAutospacing="1" w:after="100" w:afterAutospacing="1"/>
    </w:pPr>
  </w:style>
  <w:style w:type="paragraph" w:styleId="ListParagraph">
    <w:name w:val="List Paragraph"/>
    <w:basedOn w:val="Normal"/>
    <w:uiPriority w:val="34"/>
    <w:qFormat/>
    <w:rsid w:val="00CE7234"/>
    <w:pPr>
      <w:spacing w:after="160" w:line="259" w:lineRule="auto"/>
      <w:ind w:left="720"/>
      <w:contextualSpacing/>
    </w:pPr>
    <w:rPr>
      <w:rFonts w:asciiTheme="minorHAnsi" w:hAnsiTheme="minorHAnsi" w:cstheme="minorBidi"/>
      <w:lang w:val="es-PE"/>
    </w:rPr>
  </w:style>
  <w:style w:type="character" w:styleId="Hyperlink">
    <w:name w:val="Hyperlink"/>
    <w:basedOn w:val="DefaultParagraphFont"/>
    <w:uiPriority w:val="99"/>
    <w:semiHidden/>
    <w:unhideWhenUsed/>
    <w:rsid w:val="001479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389393">
      <w:bodyDiv w:val="1"/>
      <w:marLeft w:val="0"/>
      <w:marRight w:val="0"/>
      <w:marTop w:val="0"/>
      <w:marBottom w:val="0"/>
      <w:divBdr>
        <w:top w:val="none" w:sz="0" w:space="0" w:color="auto"/>
        <w:left w:val="none" w:sz="0" w:space="0" w:color="auto"/>
        <w:bottom w:val="none" w:sz="0" w:space="0" w:color="auto"/>
        <w:right w:val="none" w:sz="0" w:space="0" w:color="auto"/>
      </w:divBdr>
    </w:div>
    <w:div w:id="1626741355">
      <w:bodyDiv w:val="1"/>
      <w:marLeft w:val="0"/>
      <w:marRight w:val="0"/>
      <w:marTop w:val="0"/>
      <w:marBottom w:val="0"/>
      <w:divBdr>
        <w:top w:val="none" w:sz="0" w:space="0" w:color="auto"/>
        <w:left w:val="none" w:sz="0" w:space="0" w:color="auto"/>
        <w:bottom w:val="none" w:sz="0" w:space="0" w:color="auto"/>
        <w:right w:val="none" w:sz="0" w:space="0" w:color="auto"/>
      </w:divBdr>
    </w:div>
    <w:div w:id="19761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ungm.org/Public/Notice/13360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df568c76-9db2-47d4-8903-7f838da68202"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Kendra Gregson</dc:creator>
  <cp:keywords/>
  <dc:description/>
  <cp:lastModifiedBy>Edgar Gonzalez</cp:lastModifiedBy>
  <cp:revision>2</cp:revision>
  <dcterms:created xsi:type="dcterms:W3CDTF">2021-07-13T00:09:00Z</dcterms:created>
  <dcterms:modified xsi:type="dcterms:W3CDTF">2021-07-13T00:09:00Z</dcterms:modified>
</cp:coreProperties>
</file>