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84973" w14:textId="77777777" w:rsidR="00AC596D" w:rsidRPr="001A2D8C" w:rsidRDefault="00CB60FD" w:rsidP="001A2D8C">
      <w:pPr>
        <w:pStyle w:val="Header"/>
        <w:jc w:val="center"/>
        <w:rPr>
          <w:rFonts w:ascii="Arial" w:hAnsi="Arial"/>
          <w:b/>
          <w:bCs/>
          <w:lang w:val="fr-FR"/>
        </w:rPr>
      </w:pPr>
      <w:r>
        <w:rPr>
          <w:b/>
          <w:szCs w:val="18"/>
          <w:lang w:val="fr-FR"/>
        </w:rPr>
        <w:t xml:space="preserve">ANNEXE </w:t>
      </w:r>
      <w:r w:rsidR="00AC596D" w:rsidRPr="001A2D8C">
        <w:rPr>
          <w:b/>
          <w:szCs w:val="18"/>
          <w:lang w:val="fr-FR"/>
        </w:rPr>
        <w:t>-</w:t>
      </w:r>
      <w:r w:rsidR="001A2D8C">
        <w:rPr>
          <w:b/>
          <w:szCs w:val="18"/>
          <w:lang w:val="fr-FR"/>
        </w:rPr>
        <w:t>B</w:t>
      </w:r>
    </w:p>
    <w:p w14:paraId="6D367BBE" w14:textId="77777777" w:rsidR="00AC596D" w:rsidRPr="001A2D8C" w:rsidRDefault="00AC596D" w:rsidP="00AC596D">
      <w:pPr>
        <w:pStyle w:val="MainSectionHeading"/>
        <w:rPr>
          <w:lang w:val="fr-FR"/>
        </w:rPr>
      </w:pPr>
      <w:r w:rsidRPr="001A2D8C">
        <w:rPr>
          <w:lang w:val="fr-FR"/>
        </w:rPr>
        <w:t>BIDDER’S QUALIFICATION INFORMATION</w:t>
      </w:r>
    </w:p>
    <w:p w14:paraId="5E36265A" w14:textId="77777777" w:rsidR="00AC596D" w:rsidRPr="00E476FD" w:rsidRDefault="00AC596D" w:rsidP="00AC596D">
      <w:pPr>
        <w:pStyle w:val="MainSectionHeading"/>
      </w:pPr>
      <w:r w:rsidRPr="00E476FD">
        <w:t>TABLE OF CONTENTS</w:t>
      </w:r>
    </w:p>
    <w:p w14:paraId="5E6A2E20" w14:textId="77777777" w:rsidR="00AC596D" w:rsidRDefault="00AC596D" w:rsidP="00AC596D">
      <w:pPr>
        <w:rPr>
          <w:sz w:val="32"/>
          <w:szCs w:val="32"/>
        </w:rPr>
      </w:pPr>
    </w:p>
    <w:p w14:paraId="2A785CE4" w14:textId="77777777" w:rsidR="00AC596D" w:rsidRDefault="00AC596D" w:rsidP="00AC596D">
      <w:pPr>
        <w:rPr>
          <w:sz w:val="32"/>
          <w:szCs w:val="32"/>
        </w:rPr>
      </w:pPr>
    </w:p>
    <w:p w14:paraId="66905371" w14:textId="77777777" w:rsidR="00AC596D" w:rsidRPr="00E476FD" w:rsidRDefault="00AC596D" w:rsidP="00AC596D">
      <w:pPr>
        <w:numPr>
          <w:ilvl w:val="0"/>
          <w:numId w:val="2"/>
        </w:numPr>
        <w:autoSpaceDE w:val="0"/>
        <w:autoSpaceDN w:val="0"/>
        <w:adjustRightInd w:val="0"/>
        <w:ind w:left="1170"/>
        <w:rPr>
          <w:rFonts w:ascii="Times New Roman" w:hAnsi="Times New Roman"/>
          <w:color w:val="auto"/>
          <w:sz w:val="28"/>
          <w:szCs w:val="28"/>
        </w:rPr>
      </w:pPr>
      <w:r w:rsidRPr="00E476FD">
        <w:rPr>
          <w:rFonts w:ascii="Times New Roman" w:hAnsi="Times New Roman"/>
          <w:color w:val="auto"/>
          <w:sz w:val="28"/>
          <w:szCs w:val="28"/>
        </w:rPr>
        <w:t>FINANCIAL CAPABILITY</w:t>
      </w:r>
    </w:p>
    <w:p w14:paraId="49DE143B" w14:textId="77777777" w:rsidR="00AC596D" w:rsidRPr="00E476FD" w:rsidRDefault="00AC596D" w:rsidP="00AC596D">
      <w:pPr>
        <w:autoSpaceDE w:val="0"/>
        <w:autoSpaceDN w:val="0"/>
        <w:adjustRightInd w:val="0"/>
        <w:ind w:left="1170" w:hanging="360"/>
        <w:rPr>
          <w:rFonts w:ascii="Times New Roman" w:hAnsi="Times New Roman"/>
          <w:color w:val="auto"/>
          <w:sz w:val="28"/>
          <w:szCs w:val="28"/>
        </w:rPr>
      </w:pPr>
    </w:p>
    <w:p w14:paraId="67BAF0C6" w14:textId="77777777" w:rsidR="00AC596D" w:rsidRPr="00E476FD" w:rsidRDefault="00AC596D" w:rsidP="00AC596D">
      <w:pPr>
        <w:numPr>
          <w:ilvl w:val="0"/>
          <w:numId w:val="2"/>
        </w:numPr>
        <w:autoSpaceDE w:val="0"/>
        <w:autoSpaceDN w:val="0"/>
        <w:adjustRightInd w:val="0"/>
        <w:ind w:left="1170"/>
        <w:rPr>
          <w:rFonts w:ascii="Times New Roman" w:hAnsi="Times New Roman"/>
          <w:color w:val="auto"/>
          <w:sz w:val="28"/>
          <w:szCs w:val="28"/>
        </w:rPr>
      </w:pPr>
      <w:r w:rsidRPr="00E476FD">
        <w:rPr>
          <w:rFonts w:ascii="Times New Roman" w:hAnsi="Times New Roman"/>
          <w:color w:val="auto"/>
          <w:sz w:val="28"/>
          <w:szCs w:val="28"/>
        </w:rPr>
        <w:t>TECHNICAL CAPABILITY AND EXPERIENCE</w:t>
      </w:r>
    </w:p>
    <w:p w14:paraId="09B3D7DD" w14:textId="77777777" w:rsidR="00AC596D" w:rsidRPr="00E476FD" w:rsidRDefault="00AC596D" w:rsidP="00AC596D">
      <w:pPr>
        <w:pStyle w:val="ListParagraph"/>
        <w:ind w:left="1170" w:hanging="360"/>
        <w:rPr>
          <w:rFonts w:ascii="Times New Roman" w:hAnsi="Times New Roman" w:cs="Times New Roman"/>
          <w:sz w:val="28"/>
          <w:szCs w:val="28"/>
        </w:rPr>
      </w:pPr>
    </w:p>
    <w:p w14:paraId="536CFD65" w14:textId="77777777" w:rsidR="00AC596D" w:rsidRPr="00E476FD" w:rsidRDefault="00AC596D" w:rsidP="00AC596D">
      <w:pPr>
        <w:numPr>
          <w:ilvl w:val="0"/>
          <w:numId w:val="2"/>
        </w:numPr>
        <w:autoSpaceDE w:val="0"/>
        <w:autoSpaceDN w:val="0"/>
        <w:adjustRightInd w:val="0"/>
        <w:ind w:left="1170"/>
        <w:rPr>
          <w:rFonts w:ascii="Times New Roman" w:hAnsi="Times New Roman"/>
          <w:color w:val="auto"/>
          <w:sz w:val="28"/>
          <w:szCs w:val="28"/>
        </w:rPr>
      </w:pPr>
      <w:r w:rsidRPr="00E476FD">
        <w:rPr>
          <w:rFonts w:ascii="Times New Roman" w:hAnsi="Times New Roman"/>
          <w:color w:val="auto"/>
          <w:sz w:val="28"/>
          <w:szCs w:val="28"/>
        </w:rPr>
        <w:t>LIST OF EQUIPMENT &amp; SPARE PARTS</w:t>
      </w:r>
    </w:p>
    <w:p w14:paraId="1741E9CE" w14:textId="77777777" w:rsidR="00AC596D" w:rsidRPr="00E476FD" w:rsidRDefault="00AC596D" w:rsidP="00AC596D">
      <w:pPr>
        <w:pStyle w:val="ListParagraph"/>
        <w:ind w:left="1170" w:hanging="360"/>
        <w:rPr>
          <w:rFonts w:ascii="Times New Roman" w:hAnsi="Times New Roman" w:cs="Times New Roman"/>
          <w:sz w:val="28"/>
          <w:szCs w:val="28"/>
        </w:rPr>
      </w:pPr>
    </w:p>
    <w:p w14:paraId="56B33CB5" w14:textId="77777777" w:rsidR="00AC596D" w:rsidRPr="00E476FD" w:rsidRDefault="00AC596D" w:rsidP="00AC596D">
      <w:pPr>
        <w:numPr>
          <w:ilvl w:val="0"/>
          <w:numId w:val="2"/>
        </w:numPr>
        <w:autoSpaceDE w:val="0"/>
        <w:autoSpaceDN w:val="0"/>
        <w:adjustRightInd w:val="0"/>
        <w:ind w:left="1170"/>
        <w:rPr>
          <w:rFonts w:ascii="Times New Roman" w:hAnsi="Times New Roman"/>
          <w:color w:val="auto"/>
          <w:sz w:val="28"/>
          <w:szCs w:val="28"/>
        </w:rPr>
      </w:pPr>
      <w:r w:rsidRPr="00E476FD">
        <w:rPr>
          <w:rFonts w:ascii="Times New Roman" w:hAnsi="Times New Roman"/>
          <w:color w:val="auto"/>
          <w:sz w:val="28"/>
          <w:szCs w:val="28"/>
        </w:rPr>
        <w:t>QUALITY CONTROL AND ASSURANCE</w:t>
      </w:r>
    </w:p>
    <w:p w14:paraId="352CC06D" w14:textId="77777777" w:rsidR="00AC596D" w:rsidRPr="00E476FD" w:rsidRDefault="00AC596D" w:rsidP="00AC596D">
      <w:pPr>
        <w:autoSpaceDE w:val="0"/>
        <w:autoSpaceDN w:val="0"/>
        <w:adjustRightInd w:val="0"/>
        <w:ind w:left="1170" w:hanging="360"/>
        <w:rPr>
          <w:rFonts w:ascii="Times New Roman" w:hAnsi="Times New Roman"/>
          <w:color w:val="auto"/>
          <w:sz w:val="28"/>
          <w:szCs w:val="28"/>
        </w:rPr>
      </w:pPr>
    </w:p>
    <w:p w14:paraId="10DED2D1" w14:textId="77777777" w:rsidR="00AC596D" w:rsidRDefault="00AC596D" w:rsidP="00AC596D">
      <w:pPr>
        <w:rPr>
          <w:sz w:val="32"/>
          <w:szCs w:val="32"/>
        </w:rPr>
      </w:pPr>
    </w:p>
    <w:p w14:paraId="4F4A5EC3" w14:textId="77777777" w:rsidR="00AC596D" w:rsidRPr="001333F8" w:rsidRDefault="00AC596D" w:rsidP="00AC596D">
      <w:pPr>
        <w:rPr>
          <w:sz w:val="32"/>
          <w:szCs w:val="32"/>
        </w:rPr>
        <w:sectPr w:rsidR="00AC596D" w:rsidRPr="001333F8" w:rsidSect="001F1F3E">
          <w:pgSz w:w="11906" w:h="16838" w:code="9"/>
          <w:pgMar w:top="1528" w:right="1440" w:bottom="1134" w:left="1440" w:header="431" w:footer="431" w:gutter="0"/>
          <w:cols w:space="708"/>
          <w:docGrid w:linePitch="360"/>
        </w:sectPr>
      </w:pPr>
    </w:p>
    <w:p w14:paraId="73223993" w14:textId="77777777" w:rsidR="00AC596D" w:rsidRPr="001D5813" w:rsidRDefault="00AC596D" w:rsidP="00AC596D">
      <w:pPr>
        <w:pStyle w:val="Heading9"/>
        <w:keepNext/>
        <w:numPr>
          <w:ilvl w:val="0"/>
          <w:numId w:val="1"/>
        </w:numPr>
        <w:spacing w:before="0" w:after="0" w:line="360" w:lineRule="auto"/>
        <w:rPr>
          <w:rFonts w:ascii="Arial" w:hAnsi="Arial" w:cs="Arial"/>
          <w:b/>
          <w:caps/>
        </w:rPr>
      </w:pPr>
      <w:r w:rsidRPr="001D5813">
        <w:rPr>
          <w:rFonts w:ascii="Arial" w:hAnsi="Arial" w:cs="Arial"/>
          <w:b/>
          <w:caps/>
        </w:rPr>
        <w:lastRenderedPageBreak/>
        <w:t>FINANCIAL CAPABILITY</w:t>
      </w:r>
    </w:p>
    <w:p w14:paraId="0307BB56" w14:textId="77777777" w:rsidR="00AC596D" w:rsidRDefault="00AC596D" w:rsidP="00AC596D">
      <w:pPr>
        <w:pStyle w:val="Style"/>
        <w:spacing w:before="240" w:line="206" w:lineRule="exact"/>
        <w:ind w:left="720" w:right="10"/>
        <w:rPr>
          <w:w w:val="105"/>
          <w:sz w:val="22"/>
          <w:szCs w:val="22"/>
          <w:lang w:bidi="he-IL"/>
        </w:rPr>
      </w:pPr>
      <w:r w:rsidRPr="00994865">
        <w:rPr>
          <w:w w:val="105"/>
          <w:sz w:val="22"/>
          <w:szCs w:val="22"/>
          <w:lang w:bidi="he-IL"/>
        </w:rPr>
        <w:t>Bidder shall indicate current bidder's financial standing as per the following</w:t>
      </w:r>
      <w:r>
        <w:rPr>
          <w:w w:val="105"/>
          <w:sz w:val="22"/>
          <w:szCs w:val="22"/>
          <w:lang w:bidi="he-IL"/>
        </w:rPr>
        <w:t xml:space="preserve"> table:</w:t>
      </w:r>
    </w:p>
    <w:p w14:paraId="5AAA7A54" w14:textId="77777777" w:rsidR="00AC596D" w:rsidRPr="00A02310" w:rsidRDefault="00AC596D" w:rsidP="00AC596D">
      <w:pPr>
        <w:pStyle w:val="Style"/>
        <w:spacing w:before="240" w:line="206" w:lineRule="exact"/>
        <w:ind w:left="720" w:right="10"/>
        <w:rPr>
          <w:w w:val="105"/>
          <w:sz w:val="14"/>
          <w:szCs w:val="14"/>
          <w:lang w:bidi="he-IL"/>
        </w:rPr>
      </w:pPr>
    </w:p>
    <w:tbl>
      <w:tblPr>
        <w:tblpPr w:leftFromText="181" w:rightFromText="181" w:vertAnchor="text" w:horzAnchor="margin" w:tblpXSpec="center" w:tblpY="61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243"/>
        <w:gridCol w:w="4407"/>
      </w:tblGrid>
      <w:tr w:rsidR="00AC596D" w:rsidRPr="0070257F" w14:paraId="63499E43" w14:textId="77777777" w:rsidTr="002A1271">
        <w:trPr>
          <w:trHeight w:hRule="exact" w:val="715"/>
        </w:trPr>
        <w:tc>
          <w:tcPr>
            <w:tcW w:w="440" w:type="dxa"/>
            <w:shd w:val="clear" w:color="auto" w:fill="EEECE1"/>
            <w:vAlign w:val="center"/>
          </w:tcPr>
          <w:p w14:paraId="5923C92D" w14:textId="77777777" w:rsidR="00AC596D" w:rsidRPr="00E04F81" w:rsidRDefault="00AC596D" w:rsidP="002A1271">
            <w:pPr>
              <w:pStyle w:val="Style"/>
              <w:jc w:val="center"/>
              <w:rPr>
                <w:b/>
                <w:bCs/>
                <w:sz w:val="22"/>
                <w:szCs w:val="22"/>
                <w:lang w:bidi="he-IL"/>
              </w:rPr>
            </w:pPr>
            <w:r w:rsidRPr="00E04F81">
              <w:rPr>
                <w:b/>
                <w:bCs/>
                <w:sz w:val="22"/>
                <w:szCs w:val="22"/>
                <w:lang w:bidi="he-IL"/>
              </w:rPr>
              <w:t>No</w:t>
            </w:r>
          </w:p>
        </w:tc>
        <w:tc>
          <w:tcPr>
            <w:tcW w:w="4243" w:type="dxa"/>
            <w:shd w:val="clear" w:color="auto" w:fill="EEECE1"/>
            <w:vAlign w:val="center"/>
          </w:tcPr>
          <w:p w14:paraId="4CE999F7" w14:textId="77777777" w:rsidR="00AC596D" w:rsidRPr="00E04F81" w:rsidRDefault="00AC596D" w:rsidP="002A1271">
            <w:pPr>
              <w:pStyle w:val="Style"/>
              <w:jc w:val="center"/>
              <w:rPr>
                <w:b/>
                <w:bCs/>
                <w:sz w:val="22"/>
                <w:szCs w:val="22"/>
                <w:lang w:bidi="he-IL"/>
              </w:rPr>
            </w:pPr>
            <w:r w:rsidRPr="00E04F81">
              <w:rPr>
                <w:b/>
                <w:bCs/>
                <w:sz w:val="22"/>
                <w:szCs w:val="22"/>
                <w:lang w:bidi="he-IL"/>
              </w:rPr>
              <w:t>Item Description</w:t>
            </w:r>
          </w:p>
        </w:tc>
        <w:tc>
          <w:tcPr>
            <w:tcW w:w="4407" w:type="dxa"/>
            <w:shd w:val="clear" w:color="auto" w:fill="EEECE1"/>
            <w:vAlign w:val="center"/>
          </w:tcPr>
          <w:p w14:paraId="38C471AC" w14:textId="77777777" w:rsidR="00AC596D" w:rsidRPr="00E04F81" w:rsidRDefault="00AC596D" w:rsidP="002A1271">
            <w:pPr>
              <w:pStyle w:val="Style"/>
              <w:ind w:right="1166"/>
              <w:jc w:val="center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                   </w:t>
            </w:r>
            <w:r w:rsidRPr="00E04F81">
              <w:rPr>
                <w:b/>
                <w:bCs/>
                <w:sz w:val="22"/>
                <w:szCs w:val="22"/>
                <w:lang w:bidi="he-IL"/>
              </w:rPr>
              <w:t>Value (</w:t>
            </w:r>
            <w:r>
              <w:rPr>
                <w:b/>
                <w:bCs/>
                <w:sz w:val="22"/>
                <w:szCs w:val="22"/>
                <w:lang w:bidi="he-IL"/>
              </w:rPr>
              <w:t>USD)</w:t>
            </w:r>
          </w:p>
        </w:tc>
      </w:tr>
      <w:tr w:rsidR="00AC596D" w:rsidRPr="0070257F" w14:paraId="3BCE1B4B" w14:textId="77777777" w:rsidTr="002A1271">
        <w:trPr>
          <w:trHeight w:hRule="exact" w:val="288"/>
        </w:trPr>
        <w:tc>
          <w:tcPr>
            <w:tcW w:w="440" w:type="dxa"/>
            <w:vAlign w:val="center"/>
          </w:tcPr>
          <w:p w14:paraId="1A4954D2" w14:textId="77777777" w:rsidR="00AC596D" w:rsidRPr="00E04F81" w:rsidRDefault="00AC596D" w:rsidP="002A1271">
            <w:pPr>
              <w:pStyle w:val="Style"/>
              <w:jc w:val="center"/>
              <w:rPr>
                <w:w w:val="111"/>
                <w:sz w:val="22"/>
                <w:szCs w:val="22"/>
                <w:lang w:bidi="he-IL"/>
              </w:rPr>
            </w:pPr>
            <w:r w:rsidRPr="00E04F81">
              <w:rPr>
                <w:w w:val="111"/>
                <w:sz w:val="22"/>
                <w:szCs w:val="22"/>
                <w:lang w:bidi="he-IL"/>
              </w:rPr>
              <w:t>1</w:t>
            </w:r>
          </w:p>
        </w:tc>
        <w:tc>
          <w:tcPr>
            <w:tcW w:w="4243" w:type="dxa"/>
            <w:vAlign w:val="center"/>
          </w:tcPr>
          <w:p w14:paraId="0A47C606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Current Assets</w:t>
            </w:r>
          </w:p>
        </w:tc>
        <w:tc>
          <w:tcPr>
            <w:tcW w:w="4407" w:type="dxa"/>
            <w:vAlign w:val="center"/>
          </w:tcPr>
          <w:p w14:paraId="7E847D76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  <w:tr w:rsidR="00AC596D" w:rsidRPr="0070257F" w14:paraId="3E27C068" w14:textId="77777777" w:rsidTr="002A1271">
        <w:trPr>
          <w:trHeight w:hRule="exact" w:val="278"/>
        </w:trPr>
        <w:tc>
          <w:tcPr>
            <w:tcW w:w="440" w:type="dxa"/>
            <w:vAlign w:val="center"/>
          </w:tcPr>
          <w:p w14:paraId="6CF9D6CC" w14:textId="77777777" w:rsidR="00AC596D" w:rsidRPr="00E04F81" w:rsidRDefault="00AC596D" w:rsidP="002A1271">
            <w:pPr>
              <w:pStyle w:val="Style"/>
              <w:jc w:val="center"/>
              <w:rPr>
                <w:w w:val="106"/>
                <w:sz w:val="22"/>
                <w:szCs w:val="22"/>
                <w:lang w:bidi="he-IL"/>
              </w:rPr>
            </w:pPr>
            <w:r w:rsidRPr="00E04F81">
              <w:rPr>
                <w:w w:val="106"/>
                <w:sz w:val="22"/>
                <w:szCs w:val="22"/>
                <w:lang w:bidi="he-IL"/>
              </w:rPr>
              <w:t>2</w:t>
            </w:r>
          </w:p>
        </w:tc>
        <w:tc>
          <w:tcPr>
            <w:tcW w:w="4243" w:type="dxa"/>
            <w:vAlign w:val="center"/>
          </w:tcPr>
          <w:p w14:paraId="47B2460C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Current Liability</w:t>
            </w:r>
          </w:p>
        </w:tc>
        <w:tc>
          <w:tcPr>
            <w:tcW w:w="4407" w:type="dxa"/>
            <w:vAlign w:val="center"/>
          </w:tcPr>
          <w:p w14:paraId="1D36109B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  <w:tr w:rsidR="00AC596D" w:rsidRPr="0070257F" w14:paraId="39BF90B6" w14:textId="77777777" w:rsidTr="002A1271">
        <w:trPr>
          <w:trHeight w:hRule="exact" w:val="278"/>
        </w:trPr>
        <w:tc>
          <w:tcPr>
            <w:tcW w:w="440" w:type="dxa"/>
            <w:vAlign w:val="center"/>
          </w:tcPr>
          <w:p w14:paraId="160D352B" w14:textId="77777777" w:rsidR="00AC596D" w:rsidRPr="00E04F81" w:rsidRDefault="00AC596D" w:rsidP="002A1271">
            <w:pPr>
              <w:pStyle w:val="Style"/>
              <w:jc w:val="center"/>
              <w:rPr>
                <w:w w:val="115"/>
                <w:sz w:val="22"/>
                <w:szCs w:val="22"/>
                <w:lang w:bidi="he-IL"/>
              </w:rPr>
            </w:pPr>
            <w:r w:rsidRPr="00E04F81">
              <w:rPr>
                <w:w w:val="115"/>
                <w:sz w:val="22"/>
                <w:szCs w:val="22"/>
                <w:lang w:bidi="he-IL"/>
              </w:rPr>
              <w:t>3</w:t>
            </w:r>
          </w:p>
        </w:tc>
        <w:tc>
          <w:tcPr>
            <w:tcW w:w="4243" w:type="dxa"/>
            <w:vAlign w:val="center"/>
          </w:tcPr>
          <w:p w14:paraId="13BD6EDE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 xml:space="preserve">Cash </w:t>
            </w:r>
            <w:proofErr w:type="gramStart"/>
            <w:r w:rsidRPr="00E04F81">
              <w:rPr>
                <w:w w:val="105"/>
                <w:sz w:val="22"/>
                <w:szCs w:val="22"/>
                <w:lang w:bidi="he-IL"/>
              </w:rPr>
              <w:t>In</w:t>
            </w:r>
            <w:proofErr w:type="gramEnd"/>
            <w:r w:rsidRPr="00E04F81">
              <w:rPr>
                <w:w w:val="105"/>
                <w:sz w:val="22"/>
                <w:szCs w:val="22"/>
                <w:lang w:bidi="he-IL"/>
              </w:rPr>
              <w:t xml:space="preserve"> Bank</w:t>
            </w:r>
          </w:p>
        </w:tc>
        <w:tc>
          <w:tcPr>
            <w:tcW w:w="4407" w:type="dxa"/>
            <w:vAlign w:val="center"/>
          </w:tcPr>
          <w:p w14:paraId="6552EF9F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  <w:tr w:rsidR="00AC596D" w:rsidRPr="0070257F" w14:paraId="33BF22C2" w14:textId="77777777" w:rsidTr="002A1271">
        <w:trPr>
          <w:trHeight w:hRule="exact" w:val="288"/>
        </w:trPr>
        <w:tc>
          <w:tcPr>
            <w:tcW w:w="440" w:type="dxa"/>
            <w:vAlign w:val="center"/>
          </w:tcPr>
          <w:p w14:paraId="051F69D1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4</w:t>
            </w:r>
          </w:p>
        </w:tc>
        <w:tc>
          <w:tcPr>
            <w:tcW w:w="4243" w:type="dxa"/>
            <w:vAlign w:val="center"/>
          </w:tcPr>
          <w:p w14:paraId="212B2648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Cash in Hand</w:t>
            </w:r>
          </w:p>
        </w:tc>
        <w:tc>
          <w:tcPr>
            <w:tcW w:w="4407" w:type="dxa"/>
            <w:vAlign w:val="center"/>
          </w:tcPr>
          <w:p w14:paraId="0F686A35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  <w:tr w:rsidR="00AC596D" w:rsidRPr="0070257F" w14:paraId="258B93D0" w14:textId="77777777" w:rsidTr="002A1271">
        <w:trPr>
          <w:trHeight w:hRule="exact" w:val="278"/>
        </w:trPr>
        <w:tc>
          <w:tcPr>
            <w:tcW w:w="440" w:type="dxa"/>
            <w:vAlign w:val="center"/>
          </w:tcPr>
          <w:p w14:paraId="46A54C76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5</w:t>
            </w:r>
          </w:p>
        </w:tc>
        <w:tc>
          <w:tcPr>
            <w:tcW w:w="4243" w:type="dxa"/>
            <w:vAlign w:val="center"/>
          </w:tcPr>
          <w:p w14:paraId="4E73187E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Long Term Debt</w:t>
            </w:r>
          </w:p>
        </w:tc>
        <w:tc>
          <w:tcPr>
            <w:tcW w:w="4407" w:type="dxa"/>
            <w:vAlign w:val="center"/>
          </w:tcPr>
          <w:p w14:paraId="307F7A82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  <w:tr w:rsidR="00AC596D" w:rsidRPr="0070257F" w14:paraId="52B754BE" w14:textId="77777777" w:rsidTr="002A1271">
        <w:trPr>
          <w:trHeight w:hRule="exact" w:val="386"/>
        </w:trPr>
        <w:tc>
          <w:tcPr>
            <w:tcW w:w="440" w:type="dxa"/>
            <w:vAlign w:val="center"/>
          </w:tcPr>
          <w:p w14:paraId="76B24A15" w14:textId="77777777" w:rsidR="00AC596D" w:rsidRPr="00E04F81" w:rsidRDefault="00AC596D" w:rsidP="002A1271">
            <w:pPr>
              <w:pStyle w:val="Style"/>
              <w:jc w:val="center"/>
              <w:rPr>
                <w:w w:val="110"/>
                <w:sz w:val="22"/>
                <w:szCs w:val="22"/>
                <w:lang w:bidi="he-IL"/>
              </w:rPr>
            </w:pPr>
            <w:r w:rsidRPr="00E04F81">
              <w:rPr>
                <w:w w:val="110"/>
                <w:sz w:val="22"/>
                <w:szCs w:val="22"/>
                <w:lang w:bidi="he-IL"/>
              </w:rPr>
              <w:t>6</w:t>
            </w:r>
          </w:p>
        </w:tc>
        <w:tc>
          <w:tcPr>
            <w:tcW w:w="4243" w:type="dxa"/>
            <w:vAlign w:val="center"/>
          </w:tcPr>
          <w:p w14:paraId="30D0F853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  <w:r w:rsidRPr="00E04F81">
              <w:rPr>
                <w:w w:val="105"/>
                <w:sz w:val="22"/>
                <w:szCs w:val="22"/>
                <w:lang w:bidi="he-IL"/>
              </w:rPr>
              <w:t>Equity</w:t>
            </w:r>
          </w:p>
        </w:tc>
        <w:tc>
          <w:tcPr>
            <w:tcW w:w="4407" w:type="dxa"/>
            <w:vAlign w:val="center"/>
          </w:tcPr>
          <w:p w14:paraId="5BD342D2" w14:textId="77777777" w:rsidR="00AC596D" w:rsidRPr="00E04F81" w:rsidRDefault="00AC596D" w:rsidP="002A1271">
            <w:pPr>
              <w:pStyle w:val="Style"/>
              <w:jc w:val="center"/>
              <w:rPr>
                <w:w w:val="105"/>
                <w:sz w:val="22"/>
                <w:szCs w:val="22"/>
                <w:lang w:bidi="he-IL"/>
              </w:rPr>
            </w:pPr>
          </w:p>
        </w:tc>
      </w:tr>
    </w:tbl>
    <w:p w14:paraId="5E3AF0C9" w14:textId="77777777" w:rsidR="00AC596D" w:rsidRPr="00A02310" w:rsidRDefault="00AC596D" w:rsidP="00AC596D">
      <w:pPr>
        <w:pStyle w:val="Style"/>
        <w:spacing w:before="249" w:line="220" w:lineRule="exact"/>
        <w:ind w:left="720" w:right="5"/>
        <w:rPr>
          <w:w w:val="105"/>
          <w:sz w:val="20"/>
          <w:szCs w:val="20"/>
          <w:lang w:bidi="he-IL"/>
        </w:rPr>
      </w:pPr>
    </w:p>
    <w:p w14:paraId="16344137" w14:textId="77777777" w:rsidR="00AC596D" w:rsidRDefault="00AC596D" w:rsidP="00AC596D">
      <w:pPr>
        <w:pStyle w:val="Style"/>
        <w:spacing w:before="249" w:line="220" w:lineRule="exact"/>
        <w:ind w:left="720" w:right="5"/>
        <w:rPr>
          <w:w w:val="105"/>
          <w:sz w:val="22"/>
          <w:szCs w:val="22"/>
          <w:lang w:bidi="he-IL"/>
        </w:rPr>
      </w:pPr>
      <w:r w:rsidRPr="00994865">
        <w:rPr>
          <w:w w:val="105"/>
          <w:sz w:val="22"/>
          <w:szCs w:val="22"/>
          <w:lang w:bidi="he-IL"/>
        </w:rPr>
        <w:t xml:space="preserve">Bidder shall submit Bidder's audited financial statement to support the above. </w:t>
      </w:r>
    </w:p>
    <w:p w14:paraId="6DB6878F" w14:textId="77777777" w:rsidR="00AC596D" w:rsidRPr="00994865" w:rsidRDefault="00AC596D" w:rsidP="00AC596D">
      <w:pPr>
        <w:pStyle w:val="Style"/>
        <w:spacing w:before="249" w:line="220" w:lineRule="exact"/>
        <w:ind w:left="720" w:right="5"/>
        <w:rPr>
          <w:w w:val="105"/>
          <w:sz w:val="22"/>
          <w:szCs w:val="22"/>
          <w:lang w:bidi="he-IL"/>
        </w:rPr>
      </w:pPr>
      <w:r w:rsidRPr="00994865">
        <w:rPr>
          <w:w w:val="105"/>
          <w:sz w:val="22"/>
          <w:szCs w:val="22"/>
          <w:lang w:bidi="he-IL"/>
        </w:rPr>
        <w:t xml:space="preserve">Bidder shall submit Bidder's audited financial statement for the </w:t>
      </w:r>
      <w:r w:rsidRPr="003F1EFE">
        <w:rPr>
          <w:w w:val="105"/>
          <w:sz w:val="22"/>
          <w:szCs w:val="22"/>
          <w:lang w:bidi="he-IL"/>
        </w:rPr>
        <w:t>last 3 years</w:t>
      </w:r>
      <w:r w:rsidRPr="00994865">
        <w:rPr>
          <w:w w:val="105"/>
          <w:sz w:val="22"/>
          <w:szCs w:val="22"/>
          <w:lang w:bidi="he-IL"/>
        </w:rPr>
        <w:t xml:space="preserve">. </w:t>
      </w:r>
    </w:p>
    <w:p w14:paraId="0E7B7C14" w14:textId="77777777" w:rsidR="00AC596D" w:rsidRDefault="00AC596D" w:rsidP="00AC596D"/>
    <w:p w14:paraId="3253B9F2" w14:textId="77777777" w:rsidR="00AC596D" w:rsidRPr="001D5813" w:rsidRDefault="00AC596D" w:rsidP="00AC596D">
      <w:pPr>
        <w:pStyle w:val="Heading9"/>
        <w:keepNext/>
        <w:numPr>
          <w:ilvl w:val="0"/>
          <w:numId w:val="1"/>
        </w:numPr>
        <w:spacing w:before="0" w:after="0" w:line="36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TECHNICAL</w:t>
      </w:r>
      <w:r w:rsidRPr="001D5813">
        <w:rPr>
          <w:rFonts w:ascii="Arial" w:hAnsi="Arial" w:cs="Arial"/>
          <w:b/>
          <w:caps/>
        </w:rPr>
        <w:t xml:space="preserve"> CAPABILITY</w:t>
      </w:r>
      <w:r>
        <w:rPr>
          <w:rFonts w:ascii="Arial" w:hAnsi="Arial" w:cs="Arial"/>
          <w:b/>
          <w:caps/>
        </w:rPr>
        <w:t xml:space="preserve"> and </w:t>
      </w:r>
      <w:r w:rsidRPr="00096F82">
        <w:rPr>
          <w:rFonts w:ascii="Arial" w:hAnsi="Arial" w:cs="Arial"/>
          <w:b/>
          <w:caps/>
        </w:rPr>
        <w:t>Experience</w:t>
      </w:r>
    </w:p>
    <w:p w14:paraId="511158F9" w14:textId="77777777" w:rsidR="00AC596D" w:rsidRPr="00096F82" w:rsidRDefault="00AC596D" w:rsidP="00AC596D">
      <w:pPr>
        <w:pStyle w:val="Style"/>
        <w:spacing w:before="206"/>
        <w:ind w:left="720" w:right="604"/>
        <w:jc w:val="both"/>
        <w:rPr>
          <w:sz w:val="22"/>
          <w:szCs w:val="22"/>
          <w:lang w:bidi="he-IL"/>
        </w:rPr>
      </w:pPr>
      <w:r w:rsidRPr="00096F82">
        <w:rPr>
          <w:sz w:val="22"/>
          <w:szCs w:val="22"/>
          <w:lang w:bidi="he-IL"/>
        </w:rPr>
        <w:t xml:space="preserve">BIDDER is required to provide separately, details of BIDDER, in a table form, its principal or Affiliate's qualifications and experience in executing civil work project of similar nature in the following format (Bidder may add additional rows if necessary): </w:t>
      </w:r>
    </w:p>
    <w:p w14:paraId="218F1D0E" w14:textId="77777777" w:rsidR="00AC596D" w:rsidRPr="00994865" w:rsidRDefault="00AC596D" w:rsidP="00AC596D"/>
    <w:p w14:paraId="0A5A5856" w14:textId="77777777" w:rsidR="00AC596D" w:rsidRDefault="00AC596D" w:rsidP="00AC596D">
      <w:pPr>
        <w:pStyle w:val="Heading9"/>
        <w:keepNext/>
        <w:numPr>
          <w:ilvl w:val="1"/>
          <w:numId w:val="1"/>
        </w:numPr>
        <w:spacing w:before="0" w:after="0" w:line="360" w:lineRule="auto"/>
        <w:rPr>
          <w:rFonts w:ascii="Arial" w:hAnsi="Arial" w:cs="Arial"/>
          <w:caps/>
        </w:rPr>
      </w:pPr>
      <w:r>
        <w:rPr>
          <w:rFonts w:ascii="Arial" w:hAnsi="Arial" w:cs="Arial"/>
        </w:rPr>
        <w:t>Organisation Experience – Updated Company Profile: to be submitted as part of the bid.</w:t>
      </w:r>
    </w:p>
    <w:p w14:paraId="46FBA233" w14:textId="77777777" w:rsidR="00AC596D" w:rsidRDefault="00AC596D" w:rsidP="00AC596D">
      <w:pPr>
        <w:pStyle w:val="Heading9"/>
        <w:keepNext/>
        <w:numPr>
          <w:ilvl w:val="1"/>
          <w:numId w:val="1"/>
        </w:numPr>
        <w:spacing w:before="0" w:after="0" w:line="360" w:lineRule="auto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Details of Projects (current and executed): This should indicate projects of similar nature to the one on tender. </w:t>
      </w:r>
    </w:p>
    <w:p w14:paraId="3E8A58E4" w14:textId="77777777" w:rsidR="00AC596D" w:rsidRPr="00096F82" w:rsidRDefault="00AC596D" w:rsidP="00AC596D">
      <w:pPr>
        <w:pStyle w:val="Style"/>
        <w:spacing w:before="230" w:line="1" w:lineRule="exact"/>
        <w:ind w:left="360"/>
        <w:rPr>
          <w:sz w:val="22"/>
          <w:szCs w:val="22"/>
          <w:lang w:bidi="he-IL"/>
        </w:rPr>
      </w:pPr>
    </w:p>
    <w:tbl>
      <w:tblPr>
        <w:tblW w:w="90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3510"/>
        <w:gridCol w:w="1080"/>
        <w:gridCol w:w="1207"/>
        <w:gridCol w:w="1133"/>
        <w:gridCol w:w="1530"/>
      </w:tblGrid>
      <w:tr w:rsidR="00AC596D" w:rsidRPr="00096F82" w14:paraId="496C9088" w14:textId="77777777" w:rsidTr="002A1271">
        <w:trPr>
          <w:trHeight w:val="137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80FEEA" w14:textId="77777777" w:rsidR="00AC596D" w:rsidRPr="00096F82" w:rsidRDefault="00AC596D" w:rsidP="002A1271">
            <w:pPr>
              <w:pStyle w:val="Style"/>
              <w:ind w:right="244"/>
              <w:jc w:val="right"/>
              <w:rPr>
                <w:b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>No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C039E9" w14:textId="77777777" w:rsidR="00AC596D" w:rsidRPr="00096F82" w:rsidRDefault="00AC596D" w:rsidP="002A1271">
            <w:pPr>
              <w:pStyle w:val="Style"/>
              <w:ind w:left="9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 xml:space="preserve">Detail Past </w:t>
            </w:r>
            <w:r>
              <w:rPr>
                <w:b/>
                <w:w w:val="112"/>
                <w:sz w:val="22"/>
                <w:szCs w:val="22"/>
                <w:lang w:bidi="he-IL"/>
              </w:rPr>
              <w:t xml:space="preserve">Executed </w:t>
            </w:r>
            <w:r w:rsidRPr="00096F82">
              <w:rPr>
                <w:b/>
                <w:w w:val="112"/>
                <w:sz w:val="22"/>
                <w:szCs w:val="22"/>
                <w:lang w:bidi="he-IL"/>
              </w:rPr>
              <w:t>Project 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87A96DA" w14:textId="77777777" w:rsidR="00AC596D" w:rsidRPr="00096F82" w:rsidRDefault="00AC596D" w:rsidP="002A1271">
            <w:pPr>
              <w:pStyle w:val="Style"/>
              <w:ind w:right="4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 xml:space="preserve">Client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FA2907" w14:textId="77777777" w:rsidR="00AC596D" w:rsidRPr="00096F82" w:rsidRDefault="00AC596D" w:rsidP="002A1271">
            <w:pPr>
              <w:pStyle w:val="Style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 xml:space="preserve">Contract </w:t>
            </w:r>
          </w:p>
          <w:p w14:paraId="4504A086" w14:textId="77777777" w:rsidR="00AC596D" w:rsidRPr="00096F82" w:rsidRDefault="00AC596D" w:rsidP="002A1271">
            <w:pPr>
              <w:pStyle w:val="Style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 xml:space="preserve">Value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8F0A3F" w14:textId="77777777" w:rsidR="00AC596D" w:rsidRPr="00096F82" w:rsidRDefault="00AC596D" w:rsidP="002A1271">
            <w:pPr>
              <w:pStyle w:val="Style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 xml:space="preserve">Year </w:t>
            </w:r>
            <w:r>
              <w:rPr>
                <w:b/>
                <w:w w:val="112"/>
                <w:sz w:val="22"/>
                <w:szCs w:val="22"/>
                <w:lang w:bidi="he-IL"/>
              </w:rPr>
              <w:t>Executed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388FD5C" w14:textId="77777777" w:rsidR="00AC596D" w:rsidRPr="00096F82" w:rsidRDefault="00AC596D" w:rsidP="002A1271">
            <w:pPr>
              <w:pStyle w:val="Style"/>
              <w:ind w:right="235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096F82">
              <w:rPr>
                <w:b/>
                <w:w w:val="112"/>
                <w:sz w:val="22"/>
                <w:szCs w:val="22"/>
                <w:lang w:bidi="he-IL"/>
              </w:rPr>
              <w:t>Project Location</w:t>
            </w:r>
          </w:p>
        </w:tc>
      </w:tr>
      <w:tr w:rsidR="00AC596D" w:rsidRPr="00096F82" w14:paraId="721DDC84" w14:textId="77777777" w:rsidTr="002A1271">
        <w:trPr>
          <w:trHeight w:hRule="exact" w:val="4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90A3" w14:textId="77777777" w:rsidR="00AC596D" w:rsidRPr="00096F82" w:rsidRDefault="00AC596D" w:rsidP="002A1271">
            <w:pPr>
              <w:pStyle w:val="Style"/>
              <w:ind w:right="148"/>
              <w:jc w:val="center"/>
              <w:rPr>
                <w:sz w:val="22"/>
                <w:szCs w:val="22"/>
                <w:lang w:bidi="he-IL"/>
              </w:rPr>
            </w:pPr>
            <w:r w:rsidRPr="00096F82">
              <w:rPr>
                <w:sz w:val="22"/>
                <w:szCs w:val="22"/>
                <w:lang w:bidi="he-IL"/>
              </w:rPr>
              <w:t xml:space="preserve">1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B840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2C78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BA6E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E8B4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F398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</w:tr>
      <w:tr w:rsidR="00AC596D" w:rsidRPr="00096F82" w14:paraId="3EB3A8D9" w14:textId="77777777" w:rsidTr="002A1271">
        <w:trPr>
          <w:trHeight w:hRule="exact"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AD09" w14:textId="77777777" w:rsidR="00AC596D" w:rsidRPr="00096F82" w:rsidRDefault="00AC596D" w:rsidP="002A1271">
            <w:pPr>
              <w:pStyle w:val="Style"/>
              <w:ind w:right="148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207E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3CBD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1CFD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F930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A21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</w:tr>
    </w:tbl>
    <w:p w14:paraId="0D6163E7" w14:textId="77777777" w:rsidR="00AC596D" w:rsidRPr="00096F82" w:rsidRDefault="00AC596D" w:rsidP="00AC596D">
      <w:pPr>
        <w:pStyle w:val="Style"/>
        <w:spacing w:before="225" w:line="1" w:lineRule="exact"/>
        <w:ind w:left="360"/>
        <w:rPr>
          <w:sz w:val="22"/>
          <w:szCs w:val="22"/>
          <w:lang w:bidi="he-IL"/>
        </w:rPr>
      </w:pPr>
    </w:p>
    <w:p w14:paraId="6C424AF0" w14:textId="77777777" w:rsidR="00AC596D" w:rsidRDefault="00AC596D" w:rsidP="00AC596D">
      <w:pPr>
        <w:pStyle w:val="Heading9"/>
        <w:keepNext/>
        <w:spacing w:before="0" w:after="0" w:line="360" w:lineRule="auto"/>
        <w:ind w:left="1440"/>
        <w:rPr>
          <w:rFonts w:ascii="Arial" w:hAnsi="Arial" w:cs="Arial"/>
          <w:caps/>
        </w:rPr>
      </w:pPr>
    </w:p>
    <w:p w14:paraId="4641D7F7" w14:textId="77777777" w:rsidR="00AC596D" w:rsidRDefault="00AC596D" w:rsidP="00AC596D"/>
    <w:p w14:paraId="67070575" w14:textId="77777777" w:rsidR="00AC596D" w:rsidRDefault="00AC596D" w:rsidP="00AC596D"/>
    <w:p w14:paraId="13693478" w14:textId="77777777" w:rsidR="00AC596D" w:rsidRDefault="00AC596D" w:rsidP="00AC596D"/>
    <w:p w14:paraId="460EA6B3" w14:textId="77777777" w:rsidR="00AC596D" w:rsidRDefault="00AC596D" w:rsidP="00AC596D"/>
    <w:p w14:paraId="3B1E0954" w14:textId="77777777" w:rsidR="00AC596D" w:rsidRDefault="00AC596D" w:rsidP="00AC596D"/>
    <w:p w14:paraId="0A58AF5D" w14:textId="77777777" w:rsidR="00AC596D" w:rsidRDefault="00AC596D" w:rsidP="00AC596D"/>
    <w:p w14:paraId="074C4015" w14:textId="77777777" w:rsidR="00AC596D" w:rsidRDefault="00AC596D" w:rsidP="00AC596D"/>
    <w:tbl>
      <w:tblPr>
        <w:tblW w:w="95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427"/>
        <w:gridCol w:w="1075"/>
        <w:gridCol w:w="1258"/>
        <w:gridCol w:w="1075"/>
        <w:gridCol w:w="1985"/>
      </w:tblGrid>
      <w:tr w:rsidR="00AC596D" w:rsidRPr="00096F82" w14:paraId="3D74CAD4" w14:textId="77777777" w:rsidTr="002A1271">
        <w:trPr>
          <w:trHeight w:val="9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3430913" w14:textId="77777777" w:rsidR="00AC596D" w:rsidRPr="00D81FF4" w:rsidRDefault="00AC596D" w:rsidP="002A1271">
            <w:pPr>
              <w:pStyle w:val="Style"/>
              <w:ind w:right="336"/>
              <w:jc w:val="right"/>
              <w:rPr>
                <w:b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 xml:space="preserve">No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BFCE29" w14:textId="77777777" w:rsidR="00AC596D" w:rsidRPr="00D81FF4" w:rsidRDefault="00AC596D" w:rsidP="002A1271">
            <w:pPr>
              <w:pStyle w:val="Style"/>
              <w:ind w:left="100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Detail Current / Committed Project Description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254AD79" w14:textId="77777777" w:rsidR="00AC596D" w:rsidRPr="00D81FF4" w:rsidRDefault="00AC596D" w:rsidP="002A1271">
            <w:pPr>
              <w:pStyle w:val="Style"/>
              <w:ind w:right="192"/>
              <w:jc w:val="right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 xml:space="preserve">Client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8FC5BC" w14:textId="77777777" w:rsidR="00AC596D" w:rsidRPr="00D81FF4" w:rsidRDefault="00AC596D" w:rsidP="002A1271">
            <w:pPr>
              <w:pStyle w:val="Style"/>
              <w:ind w:left="81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Contract Value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A1A1C8" w14:textId="77777777" w:rsidR="00AC596D" w:rsidRPr="00D81FF4" w:rsidRDefault="00AC596D" w:rsidP="002A1271">
            <w:pPr>
              <w:pStyle w:val="Style"/>
              <w:ind w:right="331"/>
              <w:jc w:val="right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 xml:space="preserve">Year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EC81905" w14:textId="77777777" w:rsidR="00AC596D" w:rsidRPr="00D81FF4" w:rsidRDefault="00AC596D" w:rsidP="002A1271">
            <w:pPr>
              <w:pStyle w:val="Style"/>
              <w:ind w:left="81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Project Location</w:t>
            </w:r>
          </w:p>
        </w:tc>
      </w:tr>
      <w:tr w:rsidR="00AC596D" w:rsidRPr="00096F82" w14:paraId="616E5446" w14:textId="77777777" w:rsidTr="002A1271">
        <w:trPr>
          <w:trHeight w:hRule="exact" w:val="4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0414" w14:textId="77777777" w:rsidR="00AC596D" w:rsidRPr="00096F82" w:rsidRDefault="00AC596D" w:rsidP="002A1271">
            <w:pPr>
              <w:pStyle w:val="Style"/>
              <w:ind w:right="139"/>
              <w:jc w:val="center"/>
              <w:rPr>
                <w:sz w:val="22"/>
                <w:szCs w:val="22"/>
                <w:lang w:bidi="he-IL"/>
              </w:rPr>
            </w:pPr>
            <w:r w:rsidRPr="00096F82">
              <w:rPr>
                <w:sz w:val="22"/>
                <w:szCs w:val="22"/>
                <w:lang w:bidi="he-IL"/>
              </w:rPr>
              <w:t xml:space="preserve">1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DAB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B11F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098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B5C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D0BA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</w:tr>
      <w:tr w:rsidR="00AC596D" w:rsidRPr="00096F82" w14:paraId="6A048BDE" w14:textId="77777777" w:rsidTr="002A1271">
        <w:trPr>
          <w:trHeight w:hRule="exact" w:val="4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E010" w14:textId="77777777" w:rsidR="00AC596D" w:rsidRPr="00096F82" w:rsidRDefault="00AC596D" w:rsidP="002A1271">
            <w:pPr>
              <w:pStyle w:val="Style"/>
              <w:ind w:right="139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AF77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200E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78EE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ECA6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59E5" w14:textId="77777777" w:rsidR="00AC596D" w:rsidRPr="00096F82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</w:tr>
    </w:tbl>
    <w:p w14:paraId="4B76B025" w14:textId="77777777" w:rsidR="00AC596D" w:rsidRDefault="00AC596D" w:rsidP="00AC596D"/>
    <w:p w14:paraId="235055E2" w14:textId="77777777" w:rsidR="00AC596D" w:rsidRPr="00D10E72" w:rsidRDefault="00AC596D" w:rsidP="00AC596D"/>
    <w:p w14:paraId="5BFB7BCB" w14:textId="77777777" w:rsidR="00AC596D" w:rsidRDefault="00AC596D" w:rsidP="00AC596D">
      <w:pPr>
        <w:pStyle w:val="Heading9"/>
        <w:keepNext/>
        <w:numPr>
          <w:ilvl w:val="1"/>
          <w:numId w:val="1"/>
        </w:numPr>
        <w:spacing w:before="0" w:after="0" w:line="360" w:lineRule="auto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PERSONNEL CAPABILITIES (</w:t>
      </w:r>
      <w:r w:rsidRPr="008D5101">
        <w:t>CVs</w:t>
      </w:r>
      <w:r>
        <w:rPr>
          <w:rFonts w:ascii="Arial" w:hAnsi="Arial" w:cs="Arial"/>
          <w:caps/>
        </w:rPr>
        <w:t>).</w:t>
      </w:r>
    </w:p>
    <w:p w14:paraId="59C8F987" w14:textId="77777777" w:rsidR="00AC596D" w:rsidRPr="008D5101" w:rsidRDefault="00AC596D" w:rsidP="00AC596D">
      <w:pPr>
        <w:pStyle w:val="Style"/>
        <w:spacing w:before="225"/>
        <w:ind w:left="720" w:right="686" w:firstLine="720"/>
        <w:rPr>
          <w:color w:val="000000"/>
          <w:sz w:val="22"/>
          <w:szCs w:val="22"/>
          <w:lang w:eastAsia="en-US"/>
        </w:rPr>
      </w:pPr>
      <w:r w:rsidRPr="008D5101">
        <w:rPr>
          <w:color w:val="000000"/>
          <w:sz w:val="22"/>
          <w:szCs w:val="22"/>
          <w:lang w:eastAsia="en-US"/>
        </w:rPr>
        <w:t xml:space="preserve">Bidder shall submit ALL CVs for the proposed personnel. </w:t>
      </w:r>
    </w:p>
    <w:tbl>
      <w:tblPr>
        <w:tblpPr w:leftFromText="181" w:rightFromText="181" w:vertAnchor="text" w:horzAnchor="page" w:tblpX="1447" w:tblpY="375"/>
        <w:tblOverlap w:val="never"/>
        <w:tblW w:w="9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1795"/>
        <w:gridCol w:w="1620"/>
        <w:gridCol w:w="1331"/>
        <w:gridCol w:w="1478"/>
        <w:gridCol w:w="1421"/>
        <w:gridCol w:w="1260"/>
      </w:tblGrid>
      <w:tr w:rsidR="00AC596D" w:rsidRPr="00096F82" w14:paraId="6E13894B" w14:textId="77777777" w:rsidTr="002A1271">
        <w:trPr>
          <w:trHeight w:val="107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19A7A2" w14:textId="77777777" w:rsidR="00AC596D" w:rsidRPr="00D81FF4" w:rsidRDefault="00AC596D" w:rsidP="002A1271">
            <w:pPr>
              <w:pStyle w:val="Style"/>
              <w:ind w:right="235"/>
              <w:jc w:val="center"/>
              <w:rPr>
                <w:b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 xml:space="preserve">No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40A16F" w14:textId="77777777" w:rsidR="00AC596D" w:rsidRPr="00D81FF4" w:rsidRDefault="00AC596D" w:rsidP="002A1271">
            <w:pPr>
              <w:pStyle w:val="Style"/>
              <w:ind w:right="9"/>
              <w:jc w:val="center"/>
              <w:rPr>
                <w:b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Name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7DDFEA" w14:textId="77777777" w:rsidR="00AC596D" w:rsidRPr="00D81FF4" w:rsidRDefault="00AC596D" w:rsidP="002A1271">
            <w:pPr>
              <w:pStyle w:val="Style"/>
              <w:ind w:right="436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Proposed Position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03DD83" w14:textId="77777777" w:rsidR="00AC596D" w:rsidRPr="00D81FF4" w:rsidRDefault="00AC596D" w:rsidP="002A1271">
            <w:pPr>
              <w:pStyle w:val="Style"/>
              <w:ind w:left="9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 xml:space="preserve">Years </w:t>
            </w:r>
          </w:p>
          <w:p w14:paraId="0E55CBB3" w14:textId="77777777" w:rsidR="00AC596D" w:rsidRPr="00D81FF4" w:rsidRDefault="00AC596D" w:rsidP="002A1271">
            <w:pPr>
              <w:pStyle w:val="Style"/>
              <w:ind w:left="9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of Experience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745517" w14:textId="77777777" w:rsidR="00AC596D" w:rsidRPr="00D81FF4" w:rsidRDefault="00AC596D" w:rsidP="002A1271">
            <w:pPr>
              <w:pStyle w:val="Style"/>
              <w:ind w:right="14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Qualification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F11CA2" w14:textId="77777777" w:rsidR="00AC596D" w:rsidRPr="00D81FF4" w:rsidRDefault="00AC596D" w:rsidP="002A1271">
            <w:pPr>
              <w:pStyle w:val="Style"/>
              <w:ind w:left="33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Availability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DE4656A" w14:textId="77777777" w:rsidR="00AC596D" w:rsidRPr="00D81FF4" w:rsidRDefault="00AC596D" w:rsidP="002A1271">
            <w:pPr>
              <w:pStyle w:val="Style"/>
              <w:ind w:left="33"/>
              <w:jc w:val="center"/>
              <w:rPr>
                <w:b/>
                <w:w w:val="112"/>
                <w:sz w:val="20"/>
                <w:szCs w:val="20"/>
                <w:lang w:bidi="he-IL"/>
              </w:rPr>
            </w:pPr>
            <w:r w:rsidRPr="00D81FF4">
              <w:rPr>
                <w:b/>
                <w:w w:val="112"/>
                <w:sz w:val="20"/>
                <w:szCs w:val="20"/>
                <w:lang w:bidi="he-IL"/>
              </w:rPr>
              <w:t>Nationality</w:t>
            </w:r>
          </w:p>
        </w:tc>
      </w:tr>
      <w:tr w:rsidR="00AC596D" w:rsidRPr="00096F82" w14:paraId="1A4C770D" w14:textId="77777777" w:rsidTr="002A1271">
        <w:trPr>
          <w:trHeight w:hRule="exact" w:val="54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F0C3" w14:textId="77777777" w:rsidR="00AC596D" w:rsidRPr="00096F82" w:rsidRDefault="00AC596D" w:rsidP="002A1271">
            <w:pPr>
              <w:pStyle w:val="Style"/>
              <w:ind w:right="153"/>
              <w:jc w:val="center"/>
              <w:rPr>
                <w:w w:val="107"/>
                <w:sz w:val="22"/>
                <w:szCs w:val="22"/>
                <w:lang w:bidi="he-IL"/>
              </w:rPr>
            </w:pPr>
            <w:r w:rsidRPr="00096F82">
              <w:rPr>
                <w:w w:val="107"/>
                <w:sz w:val="22"/>
                <w:szCs w:val="22"/>
                <w:lang w:bidi="he-IL"/>
              </w:rPr>
              <w:t xml:space="preserve">1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660C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A1EA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79C2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298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271F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AB4C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</w:tr>
      <w:tr w:rsidR="00AC596D" w:rsidRPr="00096F82" w14:paraId="466A9380" w14:textId="77777777" w:rsidTr="002A1271">
        <w:trPr>
          <w:trHeight w:hRule="exact" w:val="54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EBB1" w14:textId="77777777" w:rsidR="00AC596D" w:rsidRPr="00096F82" w:rsidRDefault="00AC596D" w:rsidP="002A1271">
            <w:pPr>
              <w:pStyle w:val="Style"/>
              <w:ind w:right="153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A119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D9E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6CFC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B4CD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03C7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DD82" w14:textId="77777777" w:rsidR="00AC596D" w:rsidRPr="00096F82" w:rsidRDefault="00AC596D" w:rsidP="002A1271">
            <w:pPr>
              <w:pStyle w:val="Style"/>
              <w:jc w:val="center"/>
              <w:rPr>
                <w:w w:val="107"/>
                <w:sz w:val="22"/>
                <w:szCs w:val="22"/>
                <w:lang w:bidi="he-IL"/>
              </w:rPr>
            </w:pPr>
          </w:p>
        </w:tc>
      </w:tr>
    </w:tbl>
    <w:p w14:paraId="01A97616" w14:textId="77777777" w:rsidR="00AC596D" w:rsidRDefault="00AC596D" w:rsidP="00AC596D">
      <w:pPr>
        <w:pStyle w:val="Heading9"/>
        <w:keepNext/>
        <w:spacing w:before="0" w:after="0" w:line="360" w:lineRule="auto"/>
        <w:ind w:left="1440"/>
        <w:rPr>
          <w:rFonts w:ascii="Arial" w:hAnsi="Arial" w:cs="Arial"/>
          <w:caps/>
        </w:rPr>
      </w:pPr>
    </w:p>
    <w:p w14:paraId="5D23E2A3" w14:textId="77777777" w:rsidR="00AC596D" w:rsidRDefault="00AC596D" w:rsidP="00AC596D">
      <w:pPr>
        <w:pStyle w:val="Heading9"/>
        <w:keepNext/>
        <w:numPr>
          <w:ilvl w:val="1"/>
          <w:numId w:val="1"/>
        </w:numPr>
        <w:spacing w:before="0" w:after="0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Proposed organisation chart</w:t>
      </w:r>
    </w:p>
    <w:p w14:paraId="44BA6D58" w14:textId="77777777" w:rsidR="00AC596D" w:rsidRDefault="00AC596D" w:rsidP="00AC596D">
      <w:pPr>
        <w:pStyle w:val="Style"/>
        <w:spacing w:before="225"/>
        <w:ind w:left="1440" w:right="-46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B</w:t>
      </w:r>
      <w:r w:rsidRPr="00060374">
        <w:rPr>
          <w:color w:val="000000"/>
          <w:sz w:val="22"/>
          <w:szCs w:val="22"/>
          <w:lang w:eastAsia="en-US"/>
        </w:rPr>
        <w:t xml:space="preserve">idder shall list all personnel as proposed in </w:t>
      </w:r>
      <w:r>
        <w:rPr>
          <w:color w:val="000000"/>
          <w:sz w:val="22"/>
          <w:szCs w:val="22"/>
          <w:lang w:eastAsia="en-US"/>
        </w:rPr>
        <w:t>the table</w:t>
      </w:r>
      <w:r w:rsidRPr="00060374">
        <w:rPr>
          <w:color w:val="000000"/>
          <w:sz w:val="22"/>
          <w:szCs w:val="22"/>
          <w:lang w:eastAsia="en-US"/>
        </w:rPr>
        <w:t xml:space="preserve"> above and provide project organization chart for this tender</w:t>
      </w:r>
      <w:r>
        <w:rPr>
          <w:color w:val="000000"/>
          <w:sz w:val="22"/>
          <w:szCs w:val="22"/>
          <w:lang w:eastAsia="en-US"/>
        </w:rPr>
        <w:t xml:space="preserve"> (as illustrated in the example below)</w:t>
      </w:r>
      <w:r w:rsidRPr="00060374">
        <w:rPr>
          <w:color w:val="000000"/>
          <w:sz w:val="22"/>
          <w:szCs w:val="22"/>
          <w:lang w:eastAsia="en-US"/>
        </w:rPr>
        <w:t xml:space="preserve">. The organization chart shall show the capability of Bidder to manage any project. </w:t>
      </w:r>
    </w:p>
    <w:p w14:paraId="3F019E03" w14:textId="77777777" w:rsidR="00AC596D" w:rsidRDefault="00AC596D" w:rsidP="00AC596D">
      <w:pPr>
        <w:pStyle w:val="Style"/>
        <w:spacing w:before="225"/>
        <w:ind w:right="-46"/>
        <w:jc w:val="center"/>
        <w:rPr>
          <w:color w:val="000000"/>
          <w:sz w:val="22"/>
          <w:szCs w:val="22"/>
          <w:lang w:eastAsia="en-US"/>
        </w:rPr>
      </w:pPr>
      <w:r w:rsidRPr="00687DD8">
        <w:rPr>
          <w:noProof/>
          <w:sz w:val="20"/>
          <w:szCs w:val="20"/>
          <w:lang w:val="en-US" w:eastAsia="en-US"/>
        </w:rPr>
        <w:drawing>
          <wp:inline distT="0" distB="0" distL="0" distR="0" wp14:anchorId="4BD5B744" wp14:editId="60E48FF5">
            <wp:extent cx="5052060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7B926" w14:textId="77777777" w:rsidR="00AC596D" w:rsidRDefault="00AC596D" w:rsidP="00AC596D"/>
    <w:p w14:paraId="7526BB65" w14:textId="77777777" w:rsidR="00AC596D" w:rsidRDefault="00AC596D" w:rsidP="00AC596D"/>
    <w:p w14:paraId="69F014AA" w14:textId="77777777" w:rsidR="00AC596D" w:rsidRDefault="00AC596D" w:rsidP="00AC596D"/>
    <w:p w14:paraId="3A55AB14" w14:textId="77777777" w:rsidR="00AC596D" w:rsidRPr="002A2F13" w:rsidRDefault="00AC596D" w:rsidP="00AC596D">
      <w:pPr>
        <w:pStyle w:val="Heading9"/>
        <w:keepNext/>
        <w:numPr>
          <w:ilvl w:val="0"/>
          <w:numId w:val="1"/>
        </w:numPr>
        <w:spacing w:before="0" w:after="0" w:line="360" w:lineRule="auto"/>
        <w:rPr>
          <w:rFonts w:ascii="Arial" w:hAnsi="Arial" w:cs="Arial"/>
          <w:b/>
          <w:caps/>
        </w:rPr>
      </w:pPr>
      <w:r w:rsidRPr="002A2F13">
        <w:rPr>
          <w:rFonts w:ascii="Arial" w:hAnsi="Arial" w:cs="Arial"/>
          <w:b/>
          <w:caps/>
        </w:rPr>
        <w:t>LIST OF EQUIPMENT</w:t>
      </w:r>
    </w:p>
    <w:p w14:paraId="0390F8A2" w14:textId="77777777" w:rsidR="00AC596D" w:rsidRPr="002A2F13" w:rsidRDefault="00AC596D" w:rsidP="00AC596D">
      <w:pPr>
        <w:ind w:firstLine="720"/>
        <w:rPr>
          <w:sz w:val="22"/>
          <w:szCs w:val="22"/>
        </w:rPr>
      </w:pPr>
      <w:r>
        <w:rPr>
          <w:sz w:val="22"/>
          <w:szCs w:val="22"/>
        </w:rPr>
        <w:t>Bidder to provide list of equipment in the table below.</w:t>
      </w:r>
    </w:p>
    <w:p w14:paraId="6B9F1493" w14:textId="77777777" w:rsidR="00AC596D" w:rsidRDefault="00AC596D" w:rsidP="00AC596D">
      <w:pPr>
        <w:pStyle w:val="Style"/>
        <w:spacing w:before="172" w:line="1" w:lineRule="exact"/>
        <w:rPr>
          <w:sz w:val="18"/>
          <w:szCs w:val="18"/>
          <w:lang w:bidi="he-IL"/>
        </w:rPr>
      </w:pPr>
    </w:p>
    <w:tbl>
      <w:tblPr>
        <w:tblW w:w="9612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908"/>
        <w:gridCol w:w="1134"/>
        <w:gridCol w:w="1560"/>
        <w:gridCol w:w="1417"/>
        <w:gridCol w:w="1418"/>
        <w:gridCol w:w="1635"/>
      </w:tblGrid>
      <w:tr w:rsidR="00AC596D" w:rsidRPr="00C87710" w14:paraId="2F274770" w14:textId="77777777" w:rsidTr="002A1271">
        <w:trPr>
          <w:trHeight w:val="13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E52E4F" w14:textId="77777777" w:rsidR="00AC596D" w:rsidRPr="003B3C1D" w:rsidRDefault="00AC596D" w:rsidP="002A1271">
            <w:pPr>
              <w:pStyle w:val="Style"/>
              <w:ind w:left="110"/>
              <w:rPr>
                <w:b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lastRenderedPageBreak/>
              <w:t xml:space="preserve">No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E5D8D" w14:textId="77777777" w:rsidR="00AC596D" w:rsidRPr="003B3C1D" w:rsidRDefault="00AC596D" w:rsidP="002A1271">
            <w:pPr>
              <w:pStyle w:val="Style"/>
              <w:ind w:right="48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>Equipment Description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C79D53" w14:textId="77777777" w:rsidR="00AC596D" w:rsidRPr="003B3C1D" w:rsidRDefault="00AC596D" w:rsidP="002A1271">
            <w:pPr>
              <w:pStyle w:val="Style"/>
              <w:ind w:right="9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>No. Available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8EB4E5A" w14:textId="77777777" w:rsidR="00AC596D" w:rsidRPr="003B3C1D" w:rsidRDefault="00AC596D" w:rsidP="002A1271">
            <w:pPr>
              <w:pStyle w:val="Style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 xml:space="preserve">Year </w:t>
            </w:r>
            <w:r>
              <w:rPr>
                <w:b/>
                <w:w w:val="112"/>
                <w:sz w:val="22"/>
                <w:szCs w:val="22"/>
                <w:lang w:bidi="he-IL"/>
              </w:rPr>
              <w:t>of Manufacture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6298AF8" w14:textId="77777777" w:rsidR="00AC596D" w:rsidRPr="003B3C1D" w:rsidRDefault="00AC596D" w:rsidP="002A1271">
            <w:pPr>
              <w:pStyle w:val="Style"/>
              <w:ind w:left="4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>Owner of Equipment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C50F61" w14:textId="77777777" w:rsidR="00AC596D" w:rsidRPr="003B3C1D" w:rsidRDefault="00AC596D" w:rsidP="002A1271">
            <w:pPr>
              <w:pStyle w:val="Style"/>
              <w:ind w:left="14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>Ownership title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EBDA6C" w14:textId="77777777" w:rsidR="00AC596D" w:rsidRPr="003B3C1D" w:rsidRDefault="00AC596D" w:rsidP="002A1271">
            <w:pPr>
              <w:pStyle w:val="Style"/>
              <w:ind w:left="38"/>
              <w:jc w:val="center"/>
              <w:rPr>
                <w:b/>
                <w:w w:val="112"/>
                <w:sz w:val="22"/>
                <w:szCs w:val="22"/>
                <w:lang w:bidi="he-IL"/>
              </w:rPr>
            </w:pPr>
            <w:r w:rsidRPr="003B3C1D">
              <w:rPr>
                <w:b/>
                <w:w w:val="112"/>
                <w:sz w:val="22"/>
                <w:szCs w:val="22"/>
                <w:lang w:bidi="he-IL"/>
              </w:rPr>
              <w:t>Availability of Equipment</w:t>
            </w:r>
          </w:p>
        </w:tc>
      </w:tr>
      <w:tr w:rsidR="00AC596D" w:rsidRPr="00C87710" w14:paraId="3A0FCFC2" w14:textId="77777777" w:rsidTr="002A1271">
        <w:trPr>
          <w:trHeight w:hRule="exact" w:val="8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643D" w14:textId="77777777" w:rsidR="00AC596D" w:rsidRPr="00E04F81" w:rsidRDefault="00AC596D" w:rsidP="002A1271">
            <w:pPr>
              <w:pStyle w:val="Style"/>
              <w:jc w:val="center"/>
              <w:rPr>
                <w:sz w:val="22"/>
                <w:szCs w:val="22"/>
                <w:lang w:bidi="he-IL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7CE35C0" w14:textId="77777777" w:rsidR="00AC596D" w:rsidRPr="00E04F81" w:rsidRDefault="00AC596D" w:rsidP="002A1271">
            <w:pPr>
              <w:pStyle w:val="Style"/>
              <w:ind w:right="48"/>
              <w:jc w:val="center"/>
              <w:rPr>
                <w:w w:val="112"/>
                <w:sz w:val="22"/>
                <w:szCs w:val="22"/>
                <w:lang w:bidi="he-I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EC6E" w14:textId="77777777" w:rsidR="00AC596D" w:rsidRPr="00E04F81" w:rsidRDefault="00AC596D" w:rsidP="002A1271">
            <w:pPr>
              <w:pStyle w:val="Style"/>
              <w:ind w:right="9"/>
              <w:jc w:val="center"/>
              <w:rPr>
                <w:w w:val="112"/>
                <w:sz w:val="22"/>
                <w:szCs w:val="22"/>
                <w:lang w:bidi="he-IL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FE18" w14:textId="77777777" w:rsidR="00AC596D" w:rsidRPr="00E04F81" w:rsidRDefault="00AC596D" w:rsidP="002A1271">
            <w:pPr>
              <w:pStyle w:val="Style"/>
              <w:jc w:val="center"/>
              <w:rPr>
                <w:w w:val="112"/>
                <w:sz w:val="22"/>
                <w:szCs w:val="22"/>
                <w:lang w:bidi="he-I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B927" w14:textId="77777777" w:rsidR="00AC596D" w:rsidRPr="00E04F81" w:rsidRDefault="00AC596D" w:rsidP="002A1271">
            <w:pPr>
              <w:pStyle w:val="Style"/>
              <w:ind w:left="4"/>
              <w:jc w:val="center"/>
              <w:rPr>
                <w:w w:val="112"/>
                <w:sz w:val="22"/>
                <w:szCs w:val="22"/>
                <w:lang w:bidi="he-I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1696" w14:textId="77777777" w:rsidR="00AC596D" w:rsidRPr="00E04F81" w:rsidRDefault="00AC596D" w:rsidP="002A1271">
            <w:pPr>
              <w:pStyle w:val="Style"/>
              <w:rPr>
                <w:w w:val="112"/>
                <w:sz w:val="22"/>
                <w:szCs w:val="22"/>
                <w:lang w:bidi="he-IL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576D" w14:textId="77777777" w:rsidR="00AC596D" w:rsidRPr="00E04F81" w:rsidRDefault="00AC596D" w:rsidP="002A1271">
            <w:pPr>
              <w:pStyle w:val="Style"/>
              <w:rPr>
                <w:w w:val="112"/>
                <w:sz w:val="22"/>
                <w:szCs w:val="22"/>
                <w:lang w:bidi="he-IL"/>
              </w:rPr>
            </w:pPr>
          </w:p>
        </w:tc>
      </w:tr>
      <w:tr w:rsidR="00AC596D" w:rsidRPr="00C87710" w14:paraId="777B5081" w14:textId="77777777" w:rsidTr="002A1271">
        <w:trPr>
          <w:trHeight w:hRule="exact" w:val="3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132E" w14:textId="77777777" w:rsidR="00AC596D" w:rsidRPr="00E04F81" w:rsidRDefault="00AC596D" w:rsidP="002A1271">
            <w:pPr>
              <w:pStyle w:val="Style"/>
              <w:ind w:left="110"/>
              <w:rPr>
                <w:w w:val="119"/>
                <w:sz w:val="22"/>
                <w:szCs w:val="22"/>
                <w:lang w:bidi="he-IL"/>
              </w:rPr>
            </w:pPr>
            <w:r>
              <w:rPr>
                <w:w w:val="119"/>
                <w:sz w:val="22"/>
                <w:szCs w:val="22"/>
                <w:lang w:bidi="he-IL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8D0C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EE2F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5F56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2D0C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1826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4E21" w14:textId="77777777" w:rsidR="00AC596D" w:rsidRPr="00E04F81" w:rsidRDefault="00AC596D" w:rsidP="002A1271">
            <w:pPr>
              <w:pStyle w:val="Style"/>
              <w:jc w:val="center"/>
              <w:rPr>
                <w:w w:val="119"/>
                <w:sz w:val="22"/>
                <w:szCs w:val="22"/>
                <w:lang w:bidi="he-IL"/>
              </w:rPr>
            </w:pPr>
          </w:p>
        </w:tc>
      </w:tr>
      <w:tr w:rsidR="00AC596D" w:rsidRPr="00C87710" w14:paraId="410420AC" w14:textId="77777777" w:rsidTr="002A1271">
        <w:trPr>
          <w:trHeight w:hRule="exact"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6344" w14:textId="77777777" w:rsidR="00AC596D" w:rsidRPr="00E04F81" w:rsidRDefault="00AC596D" w:rsidP="002A1271">
            <w:pPr>
              <w:pStyle w:val="Style"/>
              <w:ind w:left="110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207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66B8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1F5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C7EC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935C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F62D" w14:textId="77777777" w:rsidR="00AC596D" w:rsidRPr="00E04F81" w:rsidRDefault="00AC596D" w:rsidP="002A1271">
            <w:pPr>
              <w:pStyle w:val="Style"/>
              <w:jc w:val="center"/>
              <w:rPr>
                <w:w w:val="168"/>
                <w:sz w:val="22"/>
                <w:szCs w:val="22"/>
                <w:lang w:bidi="he-IL"/>
              </w:rPr>
            </w:pPr>
          </w:p>
        </w:tc>
      </w:tr>
    </w:tbl>
    <w:p w14:paraId="566637EE" w14:textId="77777777" w:rsidR="00AC596D" w:rsidRDefault="00AC596D" w:rsidP="00AC596D">
      <w:pPr>
        <w:rPr>
          <w:sz w:val="32"/>
          <w:szCs w:val="32"/>
        </w:rPr>
      </w:pPr>
    </w:p>
    <w:p w14:paraId="2A7C904F" w14:textId="77777777" w:rsidR="00AC596D" w:rsidRDefault="00AC596D" w:rsidP="00AC596D">
      <w:pPr>
        <w:pStyle w:val="Heading9"/>
        <w:keepNext/>
        <w:numPr>
          <w:ilvl w:val="0"/>
          <w:numId w:val="1"/>
        </w:numPr>
        <w:spacing w:before="0" w:after="0" w:line="360" w:lineRule="auto"/>
        <w:rPr>
          <w:rFonts w:ascii="Arial" w:hAnsi="Arial" w:cs="Arial"/>
          <w:b/>
          <w:caps/>
        </w:rPr>
      </w:pPr>
      <w:r w:rsidRPr="009D4D73">
        <w:rPr>
          <w:rFonts w:ascii="Arial" w:hAnsi="Arial" w:cs="Arial"/>
          <w:b/>
          <w:caps/>
        </w:rPr>
        <w:t xml:space="preserve">QUALITY </w:t>
      </w:r>
      <w:r>
        <w:rPr>
          <w:rFonts w:ascii="Arial" w:hAnsi="Arial" w:cs="Arial"/>
          <w:b/>
          <w:caps/>
        </w:rPr>
        <w:t xml:space="preserve">CONTROL AND </w:t>
      </w:r>
      <w:r w:rsidRPr="009D4D73">
        <w:rPr>
          <w:rFonts w:ascii="Arial" w:hAnsi="Arial" w:cs="Arial"/>
          <w:b/>
          <w:caps/>
        </w:rPr>
        <w:t>ASSURANCE</w:t>
      </w:r>
    </w:p>
    <w:p w14:paraId="07B9014B" w14:textId="77777777" w:rsidR="00AC596D" w:rsidRDefault="00AC596D" w:rsidP="00AC596D">
      <w:pPr>
        <w:pStyle w:val="Style"/>
        <w:spacing w:before="225"/>
        <w:ind w:left="720" w:right="-46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B</w:t>
      </w:r>
      <w:r w:rsidRPr="00060374">
        <w:rPr>
          <w:color w:val="000000"/>
          <w:sz w:val="22"/>
          <w:szCs w:val="22"/>
          <w:lang w:eastAsia="en-US"/>
        </w:rPr>
        <w:t xml:space="preserve">idder shall </w:t>
      </w:r>
      <w:r>
        <w:rPr>
          <w:color w:val="000000"/>
          <w:sz w:val="22"/>
          <w:szCs w:val="22"/>
          <w:lang w:eastAsia="en-US"/>
        </w:rPr>
        <w:t xml:space="preserve">submit his/her QA and QC procedures including any auditing results and certification. </w:t>
      </w:r>
      <w:r w:rsidRPr="00060374">
        <w:rPr>
          <w:color w:val="000000"/>
          <w:sz w:val="22"/>
          <w:szCs w:val="22"/>
          <w:lang w:eastAsia="en-US"/>
        </w:rPr>
        <w:t xml:space="preserve"> </w:t>
      </w:r>
    </w:p>
    <w:p w14:paraId="5F733E83" w14:textId="77777777" w:rsidR="00AC596D" w:rsidRPr="00417DC7" w:rsidRDefault="00AC596D" w:rsidP="00AC596D"/>
    <w:p w14:paraId="6331FE21" w14:textId="77777777" w:rsidR="00AC596D" w:rsidRDefault="00AC596D" w:rsidP="00AC596D">
      <w:pPr>
        <w:rPr>
          <w:sz w:val="32"/>
          <w:szCs w:val="32"/>
        </w:rPr>
      </w:pPr>
    </w:p>
    <w:p w14:paraId="0FEF3054" w14:textId="77777777" w:rsidR="00AC596D" w:rsidRDefault="00AC596D" w:rsidP="00AC596D">
      <w:pPr>
        <w:rPr>
          <w:sz w:val="32"/>
          <w:szCs w:val="32"/>
        </w:rPr>
      </w:pPr>
    </w:p>
    <w:p w14:paraId="661DAF0D" w14:textId="77777777" w:rsidR="003E28BC" w:rsidRDefault="003E28BC">
      <w:pPr>
        <w:rPr>
          <w:rFonts w:ascii="Times New Roman" w:hAnsi="Times New Roman"/>
        </w:rPr>
      </w:pPr>
    </w:p>
    <w:p w14:paraId="1BD169D4" w14:textId="77777777" w:rsidR="00B964E0" w:rsidRPr="00B964E0" w:rsidRDefault="00B964E0">
      <w:pPr>
        <w:rPr>
          <w:rFonts w:ascii="Times New Roman" w:hAnsi="Times New Roman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A27DA"/>
    <w:multiLevelType w:val="hybridMultilevel"/>
    <w:tmpl w:val="AB06894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7C1D418C"/>
    <w:multiLevelType w:val="hybridMultilevel"/>
    <w:tmpl w:val="1A06C290"/>
    <w:lvl w:ilvl="0" w:tplc="08090001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96D"/>
    <w:rsid w:val="000C580C"/>
    <w:rsid w:val="001A2D8C"/>
    <w:rsid w:val="003E28BC"/>
    <w:rsid w:val="008853B2"/>
    <w:rsid w:val="00AC596D"/>
    <w:rsid w:val="00B964E0"/>
    <w:rsid w:val="00CB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984D0"/>
  <w15:chartTrackingRefBased/>
  <w15:docId w15:val="{53325A3E-86C3-4E55-8CCD-378DAEB0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96D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C596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AC596D"/>
    <w:rPr>
      <w:rFonts w:ascii="Cambria" w:eastAsia="Times New Roman" w:hAnsi="Cambria" w:cs="Times New Roman"/>
      <w:color w:val="000000"/>
    </w:rPr>
  </w:style>
  <w:style w:type="paragraph" w:customStyle="1" w:styleId="MainSectionHeading">
    <w:name w:val="Main Section Heading"/>
    <w:basedOn w:val="Normal"/>
    <w:autoRedefine/>
    <w:rsid w:val="00AC596D"/>
    <w:pPr>
      <w:spacing w:before="120" w:after="120" w:line="360" w:lineRule="auto"/>
      <w:jc w:val="center"/>
    </w:pPr>
    <w:rPr>
      <w:rFonts w:ascii="Times New Roman" w:hAnsi="Times New Roman"/>
      <w:bCs/>
      <w:color w:val="17365D"/>
      <w:sz w:val="32"/>
      <w:szCs w:val="32"/>
    </w:rPr>
  </w:style>
  <w:style w:type="paragraph" w:styleId="ListParagraph">
    <w:name w:val="List Paragraph"/>
    <w:basedOn w:val="Normal"/>
    <w:uiPriority w:val="34"/>
    <w:qFormat/>
    <w:rsid w:val="00AC596D"/>
    <w:pPr>
      <w:widowControl w:val="0"/>
      <w:autoSpaceDE w:val="0"/>
      <w:autoSpaceDN w:val="0"/>
      <w:adjustRightInd w:val="0"/>
      <w:spacing w:line="278" w:lineRule="exact"/>
      <w:ind w:left="720" w:right="72"/>
      <w:contextualSpacing/>
      <w:jc w:val="both"/>
    </w:pPr>
    <w:rPr>
      <w:rFonts w:ascii="Calibri" w:eastAsia="Calibri" w:hAnsi="Calibri" w:cs="Arial"/>
      <w:color w:val="auto"/>
      <w:sz w:val="20"/>
      <w:szCs w:val="20"/>
      <w:lang w:val="en-US"/>
    </w:rPr>
  </w:style>
  <w:style w:type="paragraph" w:customStyle="1" w:styleId="Style">
    <w:name w:val="Style"/>
    <w:rsid w:val="00AC5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Header">
    <w:name w:val="header"/>
    <w:basedOn w:val="Normal"/>
    <w:link w:val="HeaderChar"/>
    <w:rsid w:val="00AC596D"/>
    <w:pPr>
      <w:tabs>
        <w:tab w:val="center" w:pos="4320"/>
        <w:tab w:val="right" w:pos="8640"/>
      </w:tabs>
    </w:pPr>
    <w:rPr>
      <w:rFonts w:ascii="Times New Roman" w:hAnsi="Times New Roman"/>
      <w:color w:val="auto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AC596D"/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325</Words>
  <Characters>1859</Characters>
  <Application>Microsoft Office Word</Application>
  <DocSecurity>0</DocSecurity>
  <Lines>15</Lines>
  <Paragraphs>4</Paragraphs>
  <ScaleCrop>false</ScaleCrop>
  <Company>UNICEF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Abdul Azim El Jack Osman</cp:lastModifiedBy>
  <cp:revision>2</cp:revision>
  <dcterms:created xsi:type="dcterms:W3CDTF">2021-06-24T18:06:00Z</dcterms:created>
  <dcterms:modified xsi:type="dcterms:W3CDTF">2021-06-24T18:06:00Z</dcterms:modified>
</cp:coreProperties>
</file>