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7A144A" w14:textId="61EEA0A4" w:rsidR="00A74292" w:rsidRDefault="00A74292" w:rsidP="00A74292">
      <w:pPr>
        <w:pStyle w:val="Default"/>
        <w:jc w:val="center"/>
        <w:rPr>
          <w:rFonts w:ascii="Arial" w:hAnsi="Arial" w:cs="Arial"/>
          <w:b/>
          <w:color w:val="auto"/>
          <w:lang w:val="es-MX"/>
        </w:rPr>
      </w:pPr>
      <w:r w:rsidRPr="00591F6B">
        <w:rPr>
          <w:rFonts w:ascii="Arial" w:hAnsi="Arial" w:cs="Arial"/>
          <w:b/>
          <w:color w:val="auto"/>
          <w:lang w:val="es-MX"/>
        </w:rPr>
        <w:t xml:space="preserve">ANEXO A </w:t>
      </w:r>
    </w:p>
    <w:p w14:paraId="1A958D0C" w14:textId="6FA64D0C" w:rsidR="00632F5E" w:rsidRDefault="00632F5E" w:rsidP="00A74292">
      <w:pPr>
        <w:pStyle w:val="Default"/>
        <w:jc w:val="center"/>
        <w:rPr>
          <w:rFonts w:ascii="Arial" w:hAnsi="Arial" w:cs="Arial"/>
          <w:b/>
          <w:color w:val="auto"/>
          <w:lang w:val="es-MX"/>
        </w:rPr>
      </w:pPr>
      <w:r>
        <w:rPr>
          <w:rFonts w:ascii="Arial" w:hAnsi="Arial" w:cs="Arial"/>
          <w:b/>
          <w:color w:val="auto"/>
          <w:lang w:val="es-MX"/>
        </w:rPr>
        <w:t>Especificaciones técnicas</w:t>
      </w:r>
    </w:p>
    <w:p w14:paraId="52EEC748" w14:textId="2D5FEBC6" w:rsidR="00632F5E" w:rsidRDefault="00632F5E" w:rsidP="009841C7">
      <w:pPr>
        <w:pStyle w:val="Default"/>
        <w:rPr>
          <w:rFonts w:ascii="Arial" w:hAnsi="Arial" w:cs="Arial"/>
          <w:b/>
          <w:color w:val="auto"/>
          <w:lang w:val="es-MX"/>
        </w:rPr>
      </w:pPr>
    </w:p>
    <w:p w14:paraId="0F06ACCB" w14:textId="77777777" w:rsidR="00632F5E" w:rsidRPr="00632F5E" w:rsidRDefault="00632F5E" w:rsidP="00632F5E">
      <w:pPr>
        <w:spacing w:after="0" w:line="240" w:lineRule="auto"/>
        <w:ind w:right="-57"/>
        <w:jc w:val="center"/>
        <w:rPr>
          <w:rFonts w:ascii="Arial" w:hAnsi="Arial"/>
          <w:b/>
          <w:lang w:val="es-MX"/>
        </w:rPr>
      </w:pPr>
      <w:r w:rsidRPr="00632F5E">
        <w:rPr>
          <w:rFonts w:ascii="Arial" w:hAnsi="Arial"/>
          <w:b/>
          <w:lang w:val="es-MX"/>
        </w:rPr>
        <w:t>Para la celebración de Contrato(s) Marco(s)</w:t>
      </w:r>
      <w:r w:rsidRPr="00632F5E">
        <w:rPr>
          <w:rFonts w:ascii="Arial" w:eastAsia="Arial Unicode MS" w:hAnsi="Arial" w:cs="Arial"/>
          <w:b/>
          <w:lang w:val="es-MX"/>
        </w:rPr>
        <w:t xml:space="preserve"> para </w:t>
      </w:r>
      <w:r w:rsidRPr="00632F5E">
        <w:rPr>
          <w:rFonts w:ascii="Arial" w:hAnsi="Arial"/>
          <w:b/>
          <w:lang w:val="es-MX"/>
        </w:rPr>
        <w:t xml:space="preserve">el suministro de: </w:t>
      </w:r>
    </w:p>
    <w:p w14:paraId="707B29BC" w14:textId="101965F3" w:rsidR="00632F5E" w:rsidRPr="0023593E" w:rsidRDefault="007D6B62" w:rsidP="0023593E">
      <w:pPr>
        <w:pStyle w:val="Default"/>
        <w:jc w:val="center"/>
        <w:rPr>
          <w:rFonts w:ascii="Arial" w:hAnsi="Arial" w:cs="Arial"/>
          <w:b/>
          <w:color w:val="4472C4" w:themeColor="accent1"/>
          <w:sz w:val="22"/>
          <w:szCs w:val="22"/>
          <w:lang w:val="es-MX"/>
        </w:rPr>
      </w:pPr>
      <w:r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>K</w:t>
      </w:r>
      <w:r w:rsidR="00954380"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>its</w:t>
      </w:r>
      <w:r w:rsidR="00C72D21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 xml:space="preserve"> </w:t>
      </w:r>
      <w:r w:rsidR="009D660E"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 xml:space="preserve">de </w:t>
      </w:r>
      <w:r w:rsidR="008C26B5"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>protección</w:t>
      </w:r>
      <w:r w:rsidR="009D660E"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 xml:space="preserve"> personal</w:t>
      </w:r>
      <w:r w:rsidR="00AA2E52"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 xml:space="preserve"> para </w:t>
      </w:r>
      <w:proofErr w:type="spellStart"/>
      <w:r w:rsidR="00AA2E52" w:rsidRPr="00632F5E">
        <w:rPr>
          <w:rFonts w:ascii="Arial" w:hAnsi="Arial" w:cs="Arial"/>
          <w:b/>
          <w:color w:val="4472C4" w:themeColor="accent1"/>
          <w:sz w:val="22"/>
          <w:szCs w:val="22"/>
          <w:lang w:val="es-MX"/>
        </w:rPr>
        <w:t>POCs</w:t>
      </w:r>
      <w:proofErr w:type="spellEnd"/>
    </w:p>
    <w:p w14:paraId="15B35138" w14:textId="795F7300" w:rsidR="00591F6B" w:rsidRPr="00591F6B" w:rsidRDefault="009841C7" w:rsidP="00591F6B">
      <w:pPr>
        <w:ind w:right="-57"/>
        <w:jc w:val="center"/>
        <w:rPr>
          <w:rFonts w:ascii="Arial" w:hAnsi="Arial" w:cs="Arial"/>
          <w:b/>
          <w:sz w:val="24"/>
          <w:szCs w:val="24"/>
          <w:lang w:val="es-MX"/>
        </w:rPr>
      </w:pPr>
      <w:proofErr w:type="spellStart"/>
      <w:r w:rsidRPr="009841C7">
        <w:rPr>
          <w:rFonts w:ascii="Arial" w:hAnsi="Arial" w:cs="Arial"/>
          <w:b/>
          <w:i/>
          <w:iCs/>
          <w:sz w:val="24"/>
          <w:szCs w:val="24"/>
          <w:lang w:val="es-MX"/>
        </w:rPr>
        <w:t>Ref</w:t>
      </w:r>
      <w:proofErr w:type="spellEnd"/>
      <w:r w:rsidRPr="009841C7">
        <w:rPr>
          <w:rFonts w:ascii="Arial" w:hAnsi="Arial" w:cs="Arial"/>
          <w:b/>
          <w:i/>
          <w:iCs/>
          <w:sz w:val="24"/>
          <w:szCs w:val="24"/>
          <w:lang w:val="es-MX"/>
        </w:rPr>
        <w:t>:</w:t>
      </w:r>
      <w:r>
        <w:rPr>
          <w:rFonts w:ascii="Arial" w:hAnsi="Arial" w:cs="Arial"/>
          <w:b/>
          <w:sz w:val="24"/>
          <w:szCs w:val="24"/>
          <w:lang w:val="es-MX"/>
        </w:rPr>
        <w:t xml:space="preserve"> </w:t>
      </w:r>
      <w:r w:rsidR="00591F6B" w:rsidRPr="00591F6B">
        <w:rPr>
          <w:rFonts w:ascii="Arial" w:hAnsi="Arial" w:cs="Arial"/>
          <w:b/>
          <w:sz w:val="24"/>
          <w:szCs w:val="24"/>
          <w:lang w:val="es-MX"/>
        </w:rPr>
        <w:t>ITB/ACNUR/2021/MEX/126</w:t>
      </w:r>
    </w:p>
    <w:p w14:paraId="5E75AFBD" w14:textId="3B41A0DD" w:rsidR="00A74292" w:rsidRPr="00925AAE" w:rsidRDefault="008F5DD9" w:rsidP="00925AAE">
      <w:pPr>
        <w:pStyle w:val="Default"/>
        <w:jc w:val="center"/>
        <w:rPr>
          <w:rFonts w:ascii="Arial" w:hAnsi="Arial" w:cs="Arial"/>
          <w:bCs/>
          <w:color w:val="4472C4" w:themeColor="accent1"/>
          <w:lang w:val="es-MX"/>
        </w:rPr>
      </w:pPr>
      <w:r>
        <w:rPr>
          <w:rFonts w:ascii="Arial" w:hAnsi="Arial" w:cs="Arial"/>
          <w:bCs/>
          <w:noProof/>
          <w:color w:val="4472C4" w:themeColor="accent1"/>
          <w:lang w:val="es-MX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5FC50FF5" wp14:editId="3FA135F2">
                <wp:simplePos x="0" y="0"/>
                <wp:positionH relativeFrom="column">
                  <wp:posOffset>-111318</wp:posOffset>
                </wp:positionH>
                <wp:positionV relativeFrom="paragraph">
                  <wp:posOffset>217170</wp:posOffset>
                </wp:positionV>
                <wp:extent cx="6185535" cy="675861"/>
                <wp:effectExtent l="0" t="0" r="24765" b="10160"/>
                <wp:wrapNone/>
                <wp:docPr id="4" name="Flowchart: Proces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5535" cy="675861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B900DC" id="_x0000_t109" coordsize="21600,21600" o:spt="109" path="m,l,21600r21600,l21600,xe">
                <v:stroke joinstyle="miter"/>
                <v:path gradientshapeok="t" o:connecttype="rect"/>
              </v:shapetype>
              <v:shape id="Flowchart: Process 4" o:spid="_x0000_s1026" type="#_x0000_t109" style="position:absolute;margin-left:-8.75pt;margin-top:17.1pt;width:487.05pt;height:53.2pt;z-index:-251598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" fillcolor="white [3201]" strokecolor="#4472c4 [3204]" strokeweight="1pt"/>
            </w:pict>
          </mc:Fallback>
        </mc:AlternateContent>
      </w:r>
    </w:p>
    <w:p w14:paraId="4565245F" w14:textId="08F68598" w:rsidR="004A7C02" w:rsidRDefault="004A7C02" w:rsidP="007F7FFE">
      <w:pPr>
        <w:rPr>
          <w:rFonts w:ascii="Arial" w:hAnsi="Arial" w:cs="Arial"/>
          <w:b/>
          <w:sz w:val="18"/>
          <w:szCs w:val="18"/>
          <w:u w:val="single"/>
          <w:lang w:val="es-MX"/>
        </w:rPr>
      </w:pPr>
    </w:p>
    <w:p w14:paraId="0AB9CBB3" w14:textId="682F2EEA" w:rsidR="0099265A" w:rsidRDefault="00AA2E52" w:rsidP="00A74292">
      <w:pPr>
        <w:jc w:val="center"/>
        <w:rPr>
          <w:rFonts w:ascii="Arial" w:hAnsi="Arial" w:cs="Arial"/>
          <w:b/>
          <w:lang w:val="es-MX"/>
        </w:rPr>
      </w:pPr>
      <w:r>
        <w:rPr>
          <w:rFonts w:ascii="Arial" w:hAnsi="Arial" w:cs="Arial"/>
          <w:b/>
          <w:lang w:val="es-MX"/>
        </w:rPr>
        <w:t>Un (1)</w:t>
      </w:r>
      <w:r w:rsidRPr="008F5DD9">
        <w:rPr>
          <w:rFonts w:ascii="Arial" w:hAnsi="Arial" w:cs="Arial"/>
          <w:b/>
          <w:lang w:val="es-MX"/>
        </w:rPr>
        <w:t xml:space="preserve"> </w:t>
      </w:r>
      <w:r w:rsidR="0099265A" w:rsidRPr="008F5DD9">
        <w:rPr>
          <w:rFonts w:ascii="Arial" w:hAnsi="Arial" w:cs="Arial"/>
          <w:b/>
          <w:lang w:val="es-MX"/>
        </w:rPr>
        <w:t xml:space="preserve">kit </w:t>
      </w:r>
      <w:r w:rsidR="0099265A" w:rsidRPr="0099265A">
        <w:rPr>
          <w:rFonts w:ascii="Arial" w:hAnsi="Arial" w:cs="Arial"/>
          <w:b/>
          <w:lang w:val="es-MX"/>
        </w:rPr>
        <w:t xml:space="preserve">se compone </w:t>
      </w:r>
      <w:r w:rsidR="0099265A">
        <w:rPr>
          <w:rFonts w:ascii="Arial" w:hAnsi="Arial" w:cs="Arial"/>
          <w:b/>
          <w:lang w:val="es-MX"/>
        </w:rPr>
        <w:t xml:space="preserve">por los </w:t>
      </w:r>
      <w:r w:rsidR="0099265A" w:rsidRPr="0099265A">
        <w:rPr>
          <w:rFonts w:ascii="Arial" w:hAnsi="Arial" w:cs="Arial"/>
          <w:b/>
          <w:lang w:val="es-MX"/>
        </w:rPr>
        <w:t>siguientes artículos</w:t>
      </w:r>
      <w:r>
        <w:rPr>
          <w:rFonts w:ascii="Arial" w:hAnsi="Arial" w:cs="Arial"/>
          <w:b/>
          <w:lang w:val="es-MX"/>
        </w:rPr>
        <w:t xml:space="preserve"> y los kits tienen que ir montados con todos sus componentes dentro de la bolsa</w:t>
      </w:r>
      <w:r w:rsidR="0099265A" w:rsidRPr="0099265A">
        <w:rPr>
          <w:rFonts w:ascii="Arial" w:hAnsi="Arial" w:cs="Arial"/>
          <w:b/>
          <w:lang w:val="es-MX"/>
        </w:rPr>
        <w:t>:</w:t>
      </w:r>
    </w:p>
    <w:p w14:paraId="49326145" w14:textId="77777777" w:rsidR="00AA2E52" w:rsidRPr="002A7FD7" w:rsidRDefault="00AA2E52" w:rsidP="00AA2E52">
      <w:pPr>
        <w:pStyle w:val="Default"/>
        <w:rPr>
          <w:rFonts w:ascii="Arial" w:hAnsi="Arial" w:cs="Arial"/>
          <w:b/>
          <w:bCs/>
          <w:sz w:val="22"/>
          <w:szCs w:val="22"/>
          <w:highlight w:val="yellow"/>
          <w:lang w:val="es-ES"/>
        </w:rPr>
      </w:pPr>
    </w:p>
    <w:p w14:paraId="7F8D0675" w14:textId="77777777" w:rsidR="008F5DD9" w:rsidRDefault="008F5DD9" w:rsidP="00AA2E52">
      <w:pPr>
        <w:pStyle w:val="Default"/>
        <w:rPr>
          <w:rFonts w:ascii="Arial" w:hAnsi="Arial" w:cs="Arial"/>
          <w:b/>
          <w:bCs/>
          <w:sz w:val="22"/>
          <w:szCs w:val="22"/>
          <w:highlight w:val="yellow"/>
          <w:lang w:val="es-ES"/>
        </w:rPr>
      </w:pPr>
    </w:p>
    <w:p w14:paraId="2CCA6358" w14:textId="7F5BCB23" w:rsidR="00AA2E52" w:rsidRPr="002A7FD7" w:rsidRDefault="00AA2E52" w:rsidP="00AA2E52">
      <w:pPr>
        <w:pStyle w:val="Default"/>
        <w:rPr>
          <w:rFonts w:ascii="Arial" w:hAnsi="Arial" w:cs="Arial"/>
          <w:b/>
          <w:bCs/>
          <w:sz w:val="22"/>
          <w:szCs w:val="22"/>
          <w:lang w:val="es-ES"/>
        </w:rPr>
      </w:pPr>
      <w:r w:rsidRPr="005C5B68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>1 bolsa biodegradable</w:t>
      </w:r>
      <w:r w:rsidR="00A74292" w:rsidRPr="005C5B68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 xml:space="preserve"> (*)</w:t>
      </w:r>
      <w:r w:rsidRPr="002A7FD7">
        <w:rPr>
          <w:rFonts w:ascii="Arial" w:hAnsi="Arial" w:cs="Arial"/>
          <w:b/>
          <w:bCs/>
          <w:sz w:val="22"/>
          <w:szCs w:val="22"/>
          <w:lang w:val="es-ES"/>
        </w:rPr>
        <w:t xml:space="preserve">  </w:t>
      </w:r>
    </w:p>
    <w:p w14:paraId="6B51E130" w14:textId="77777777" w:rsidR="00AA2E52" w:rsidRDefault="00AA2E52" w:rsidP="00AA2E52">
      <w:pPr>
        <w:pStyle w:val="Default"/>
        <w:rPr>
          <w:rFonts w:ascii="Arial" w:hAnsi="Arial" w:cs="Arial"/>
          <w:sz w:val="18"/>
          <w:szCs w:val="18"/>
          <w:lang w:val="es-ES"/>
        </w:rPr>
      </w:pPr>
    </w:p>
    <w:tbl>
      <w:tblPr>
        <w:tblStyle w:val="TableGrid"/>
        <w:tblW w:w="11506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2127"/>
        <w:gridCol w:w="6663"/>
        <w:gridCol w:w="2716"/>
      </w:tblGrid>
      <w:tr w:rsidR="00AA2E52" w:rsidRPr="00591F6B" w14:paraId="38D73AFB" w14:textId="77777777" w:rsidTr="00E408AF">
        <w:trPr>
          <w:trHeight w:val="619"/>
        </w:trPr>
        <w:tc>
          <w:tcPr>
            <w:tcW w:w="2127" w:type="dxa"/>
            <w:shd w:val="clear" w:color="auto" w:fill="D9E2F3" w:themeFill="accent1" w:themeFillTint="33"/>
          </w:tcPr>
          <w:p w14:paraId="3F38CD72" w14:textId="75113E38" w:rsidR="00AA2E52" w:rsidRPr="00E408AF" w:rsidRDefault="00AA2E52" w:rsidP="002C037A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Articulo</w:t>
            </w:r>
          </w:p>
        </w:tc>
        <w:tc>
          <w:tcPr>
            <w:tcW w:w="6663" w:type="dxa"/>
            <w:shd w:val="clear" w:color="auto" w:fill="D9E2F3" w:themeFill="accent1" w:themeFillTint="33"/>
          </w:tcPr>
          <w:p w14:paraId="1FF99871" w14:textId="77777777" w:rsidR="00AA2E52" w:rsidRPr="00E408AF" w:rsidRDefault="00AA2E52" w:rsidP="002C037A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Descripción</w:t>
            </w:r>
          </w:p>
          <w:p w14:paraId="27E12803" w14:textId="77777777" w:rsidR="00E408AF" w:rsidRPr="00E408AF" w:rsidRDefault="00E408AF" w:rsidP="002C037A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  <w:p w14:paraId="012E748C" w14:textId="03C8C3A0" w:rsidR="00E408AF" w:rsidRPr="00E408AF" w:rsidRDefault="00E408AF" w:rsidP="00E408AF">
            <w:pPr>
              <w:ind w:right="-57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2716" w:type="dxa"/>
            <w:shd w:val="clear" w:color="auto" w:fill="D9E2F3" w:themeFill="accent1" w:themeFillTint="33"/>
          </w:tcPr>
          <w:p w14:paraId="7DC0F568" w14:textId="77777777" w:rsidR="00E408AF" w:rsidRPr="00E408AF" w:rsidRDefault="00AA2E52" w:rsidP="002C037A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Fotografía</w:t>
            </w:r>
          </w:p>
          <w:p w14:paraId="6E39C213" w14:textId="15BFE500" w:rsidR="00AA2E52" w:rsidRPr="00E408AF" w:rsidRDefault="00AA2E52" w:rsidP="002C037A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 </w:t>
            </w:r>
            <w:r w:rsidR="00A74292"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(informativa)</w:t>
            </w:r>
          </w:p>
        </w:tc>
      </w:tr>
      <w:tr w:rsidR="00AA2E52" w:rsidRPr="00136057" w14:paraId="5F6F0CC1" w14:textId="77777777" w:rsidTr="008F5DD9">
        <w:trPr>
          <w:trHeight w:val="1376"/>
        </w:trPr>
        <w:tc>
          <w:tcPr>
            <w:tcW w:w="2127" w:type="dxa"/>
          </w:tcPr>
          <w:p w14:paraId="33FE79BD" w14:textId="77777777" w:rsidR="00AA2E52" w:rsidRPr="00016EF0" w:rsidRDefault="00AA2E52" w:rsidP="002C037A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</w:p>
          <w:p w14:paraId="4491173C" w14:textId="77777777" w:rsidR="00AA2E52" w:rsidRDefault="00AA2E52" w:rsidP="002C037A">
            <w:pPr>
              <w:pStyle w:val="Default"/>
              <w:rPr>
                <w:rFonts w:ascii="Arial" w:hAnsi="Arial" w:cs="Arial"/>
                <w:sz w:val="18"/>
                <w:szCs w:val="18"/>
                <w:lang w:val="es-ES"/>
              </w:rPr>
            </w:pPr>
          </w:p>
          <w:p w14:paraId="0D352EE5" w14:textId="77777777" w:rsidR="00AA2E52" w:rsidRDefault="00AA2E52" w:rsidP="002C037A">
            <w:pPr>
              <w:pStyle w:val="Default"/>
              <w:rPr>
                <w:rFonts w:ascii="Arial" w:hAnsi="Arial" w:cs="Arial"/>
                <w:sz w:val="18"/>
                <w:szCs w:val="18"/>
                <w:lang w:val="es-ES"/>
              </w:rPr>
            </w:pPr>
          </w:p>
          <w:p w14:paraId="4C54AF5A" w14:textId="77777777" w:rsidR="00AA2E52" w:rsidRDefault="00AA2E52" w:rsidP="002C037A">
            <w:pPr>
              <w:pStyle w:val="Default"/>
              <w:rPr>
                <w:rFonts w:ascii="Arial" w:hAnsi="Arial" w:cs="Arial"/>
                <w:sz w:val="18"/>
                <w:szCs w:val="18"/>
                <w:lang w:val="es-ES"/>
              </w:rPr>
            </w:pPr>
          </w:p>
          <w:p w14:paraId="67D7F752" w14:textId="77777777" w:rsidR="00AA2E52" w:rsidRDefault="00AA2E52" w:rsidP="002C037A">
            <w:pPr>
              <w:pStyle w:val="Default"/>
              <w:rPr>
                <w:rFonts w:ascii="Arial" w:hAnsi="Arial" w:cs="Arial"/>
                <w:sz w:val="18"/>
                <w:szCs w:val="18"/>
                <w:lang w:val="es-ES"/>
              </w:rPr>
            </w:pPr>
          </w:p>
          <w:p w14:paraId="684AAEE9" w14:textId="77777777" w:rsidR="008C7534" w:rsidRDefault="008C7534" w:rsidP="002C037A">
            <w:pPr>
              <w:pStyle w:val="Defaul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  <w:p w14:paraId="6A25D328" w14:textId="77777777" w:rsidR="008C7534" w:rsidRDefault="008C7534" w:rsidP="002C037A">
            <w:pPr>
              <w:pStyle w:val="Defaul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  <w:p w14:paraId="6337E6A5" w14:textId="48228D88" w:rsidR="00AA2E52" w:rsidRPr="008C7534" w:rsidRDefault="00AA2E52" w:rsidP="008C7534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s-ES"/>
              </w:rPr>
            </w:pPr>
            <w:r w:rsidRPr="008C7534">
              <w:rPr>
                <w:rFonts w:ascii="Arial" w:hAnsi="Arial" w:cs="Arial"/>
                <w:b/>
                <w:bCs/>
                <w:sz w:val="20"/>
                <w:szCs w:val="20"/>
                <w:lang w:val="es-ES"/>
              </w:rPr>
              <w:t>Bols</w:t>
            </w:r>
            <w:r w:rsidR="002A7FD7" w:rsidRPr="008C7534">
              <w:rPr>
                <w:rFonts w:ascii="Arial" w:hAnsi="Arial" w:cs="Arial"/>
                <w:b/>
                <w:bCs/>
                <w:sz w:val="20"/>
                <w:szCs w:val="20"/>
                <w:lang w:val="es-ES"/>
              </w:rPr>
              <w:t>a</w:t>
            </w:r>
            <w:r w:rsidRPr="008C7534">
              <w:rPr>
                <w:rFonts w:ascii="Arial" w:hAnsi="Arial" w:cs="Arial"/>
                <w:b/>
                <w:bCs/>
                <w:sz w:val="20"/>
                <w:szCs w:val="20"/>
                <w:lang w:val="es-ES"/>
              </w:rPr>
              <w:t xml:space="preserve"> biodegradable</w:t>
            </w:r>
          </w:p>
          <w:p w14:paraId="72982A52" w14:textId="77777777" w:rsidR="00AA2E52" w:rsidRPr="00261DA6" w:rsidRDefault="00AA2E52" w:rsidP="002C037A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ES"/>
              </w:rPr>
            </w:pPr>
          </w:p>
          <w:p w14:paraId="529C7896" w14:textId="77777777" w:rsidR="00AA2E52" w:rsidRPr="00016EF0" w:rsidRDefault="00AA2E52" w:rsidP="002C037A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</w:p>
          <w:p w14:paraId="57CAE271" w14:textId="77777777" w:rsidR="00AA2E52" w:rsidRPr="00016EF0" w:rsidRDefault="00AA2E52" w:rsidP="002C037A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</w:p>
        </w:tc>
        <w:tc>
          <w:tcPr>
            <w:tcW w:w="6663" w:type="dxa"/>
          </w:tcPr>
          <w:p w14:paraId="1D5DDBA0" w14:textId="77777777" w:rsidR="00AA2E52" w:rsidRDefault="00AA2E52" w:rsidP="002C037A">
            <w:pPr>
              <w:jc w:val="both"/>
              <w:rPr>
                <w:rFonts w:eastAsiaTheme="minorEastAsia"/>
                <w:lang w:val="es-MX"/>
              </w:rPr>
            </w:pPr>
            <w:r>
              <w:rPr>
                <w:rFonts w:eastAsiaTheme="minorEastAsia"/>
                <w:lang w:val="es-MX"/>
              </w:rPr>
              <w:t>Bolso</w:t>
            </w:r>
            <w:r w:rsidRPr="65D77A06">
              <w:rPr>
                <w:rFonts w:eastAsiaTheme="minorEastAsia"/>
                <w:lang w:val="es-MX"/>
              </w:rPr>
              <w:t xml:space="preserve"> de </w:t>
            </w:r>
            <w:r>
              <w:rPr>
                <w:rFonts w:eastAsiaTheme="minorEastAsia"/>
                <w:lang w:val="es-MX"/>
              </w:rPr>
              <w:t>algodón biodegradable o, tela de manta</w:t>
            </w:r>
            <w:r w:rsidRPr="65D77A06">
              <w:rPr>
                <w:rFonts w:eastAsiaTheme="minorEastAsia"/>
                <w:lang w:val="es-MX"/>
              </w:rPr>
              <w:t xml:space="preserve"> </w:t>
            </w:r>
            <w:r w:rsidRPr="00AA2E52">
              <w:rPr>
                <w:rFonts w:eastAsiaTheme="minorEastAsia"/>
                <w:u w:val="single"/>
                <w:lang w:val="es-MX"/>
              </w:rPr>
              <w:t>medidas aproximadas:</w:t>
            </w:r>
            <w:r>
              <w:rPr>
                <w:rFonts w:eastAsiaTheme="minorEastAsia"/>
                <w:lang w:val="es-MX"/>
              </w:rPr>
              <w:t xml:space="preserve"> Alto 45 cm ancho 35 cm</w:t>
            </w:r>
          </w:p>
          <w:p w14:paraId="4738FF32" w14:textId="77777777" w:rsidR="00AA2E52" w:rsidRDefault="00AA2E52" w:rsidP="002C037A">
            <w:pPr>
              <w:jc w:val="both"/>
              <w:rPr>
                <w:rFonts w:eastAsiaTheme="minorEastAsia"/>
                <w:lang w:val="es-MX"/>
              </w:rPr>
            </w:pPr>
          </w:p>
          <w:p w14:paraId="34BF430C" w14:textId="40CB02D8" w:rsidR="00AA2E52" w:rsidRDefault="00AA2E52" w:rsidP="002C037A">
            <w:pPr>
              <w:jc w:val="both"/>
              <w:rPr>
                <w:rFonts w:eastAsiaTheme="minorEastAsia"/>
                <w:lang w:val="es-MX"/>
              </w:rPr>
            </w:pPr>
            <w:r>
              <w:rPr>
                <w:rFonts w:eastAsiaTheme="minorEastAsia"/>
                <w:lang w:val="es-MX"/>
              </w:rPr>
              <w:t>Asas 90 x 2.5</w:t>
            </w:r>
            <w:r w:rsidRPr="00463E1F">
              <w:rPr>
                <w:rFonts w:eastAsiaTheme="minorEastAsia"/>
                <w:lang w:val="es-MX"/>
              </w:rPr>
              <w:t xml:space="preserve"> </w:t>
            </w:r>
            <w:r>
              <w:rPr>
                <w:rFonts w:eastAsiaTheme="minorEastAsia"/>
                <w:lang w:val="es-MX"/>
              </w:rPr>
              <w:t xml:space="preserve">(no tienen que ser medidas exactas es un aproximado) </w:t>
            </w:r>
            <w:r w:rsidRPr="00463E1F">
              <w:rPr>
                <w:rFonts w:eastAsiaTheme="minorEastAsia"/>
                <w:lang w:val="es-MX"/>
              </w:rPr>
              <w:t>Color</w:t>
            </w:r>
            <w:r>
              <w:rPr>
                <w:rFonts w:eastAsiaTheme="minorEastAsia"/>
                <w:lang w:val="es-MX"/>
              </w:rPr>
              <w:t xml:space="preserve"> “crudo”, con cierre</w:t>
            </w:r>
          </w:p>
          <w:p w14:paraId="287BE67F" w14:textId="77777777" w:rsidR="00AA2E52" w:rsidRDefault="00AA2E52" w:rsidP="002C037A">
            <w:pPr>
              <w:jc w:val="both"/>
              <w:rPr>
                <w:rFonts w:eastAsiaTheme="minorEastAsia"/>
                <w:lang w:val="es-MX"/>
              </w:rPr>
            </w:pPr>
          </w:p>
          <w:p w14:paraId="34466663" w14:textId="53EB49E9" w:rsidR="00AA2E52" w:rsidRDefault="00AA2E52" w:rsidP="002C037A">
            <w:pPr>
              <w:jc w:val="both"/>
              <w:rPr>
                <w:rFonts w:eastAsiaTheme="minorEastAsia"/>
                <w:lang w:val="es-MX"/>
              </w:rPr>
            </w:pPr>
            <w:r>
              <w:rPr>
                <w:rFonts w:eastAsiaTheme="minorEastAsia"/>
                <w:lang w:val="es-MX"/>
              </w:rPr>
              <w:t>-</w:t>
            </w:r>
            <w:r w:rsidRPr="006350F9">
              <w:rPr>
                <w:rFonts w:eastAsiaTheme="minorEastAsia"/>
                <w:lang w:val="es-MX"/>
              </w:rPr>
              <w:t xml:space="preserve">Impresión </w:t>
            </w:r>
            <w:r>
              <w:rPr>
                <w:rFonts w:eastAsiaTheme="minorEastAsia"/>
                <w:lang w:val="es-MX"/>
              </w:rPr>
              <w:t>del</w:t>
            </w:r>
            <w:r w:rsidRPr="006350F9">
              <w:rPr>
                <w:rFonts w:eastAsiaTheme="minorEastAsia"/>
                <w:lang w:val="es-MX"/>
              </w:rPr>
              <w:t xml:space="preserve"> </w:t>
            </w:r>
            <w:r w:rsidRPr="006350F9">
              <w:rPr>
                <w:rFonts w:eastAsiaTheme="minorEastAsia"/>
                <w:b/>
                <w:bCs/>
                <w:lang w:val="es-MX"/>
              </w:rPr>
              <w:t xml:space="preserve">logo ACNUR en </w:t>
            </w:r>
            <w:proofErr w:type="gramStart"/>
            <w:r w:rsidRPr="006350F9">
              <w:rPr>
                <w:rFonts w:eastAsiaTheme="minorEastAsia"/>
                <w:b/>
                <w:bCs/>
                <w:lang w:val="es-MX"/>
              </w:rPr>
              <w:t>la parte inferior e</w:t>
            </w:r>
            <w:r>
              <w:rPr>
                <w:rFonts w:eastAsiaTheme="minorEastAsia"/>
                <w:b/>
                <w:bCs/>
                <w:lang w:val="es-MX"/>
              </w:rPr>
              <w:t>s</w:t>
            </w:r>
            <w:r w:rsidRPr="006350F9">
              <w:rPr>
                <w:rFonts w:eastAsiaTheme="minorEastAsia"/>
                <w:b/>
                <w:bCs/>
                <w:lang w:val="es-MX"/>
              </w:rPr>
              <w:t>quinado</w:t>
            </w:r>
            <w:proofErr w:type="gramEnd"/>
            <w:r w:rsidRPr="006350F9">
              <w:rPr>
                <w:rFonts w:eastAsiaTheme="minorEastAsia"/>
                <w:b/>
                <w:bCs/>
                <w:lang w:val="es-MX"/>
              </w:rPr>
              <w:t xml:space="preserve"> (logo pequeño)</w:t>
            </w:r>
            <w:r w:rsidRPr="006350F9">
              <w:rPr>
                <w:rFonts w:eastAsiaTheme="minorEastAsia"/>
                <w:lang w:val="es-MX"/>
              </w:rPr>
              <w:t xml:space="preserve"> </w:t>
            </w:r>
            <w:r>
              <w:rPr>
                <w:rFonts w:eastAsiaTheme="minorEastAsia"/>
                <w:lang w:val="es-MX"/>
              </w:rPr>
              <w:t xml:space="preserve">tinta negra. En un lado de la bolsa. </w:t>
            </w:r>
          </w:p>
          <w:p w14:paraId="0BD2AC0D" w14:textId="3E4D9146" w:rsidR="00AA2E52" w:rsidRPr="006350F9" w:rsidRDefault="00AA2E52" w:rsidP="002C037A">
            <w:pPr>
              <w:rPr>
                <w:rFonts w:ascii="Segoe UI" w:eastAsia="Times New Roman" w:hAnsi="Segoe UI" w:cs="Segoe UI"/>
                <w:sz w:val="21"/>
                <w:szCs w:val="21"/>
                <w:lang w:val="es-MX" w:eastAsia="es-MX"/>
              </w:rPr>
            </w:pPr>
            <w:r>
              <w:rPr>
                <w:rFonts w:eastAsiaTheme="minorEastAsia"/>
                <w:lang w:val="es-MX"/>
              </w:rPr>
              <w:t xml:space="preserve">- En la misma cara de la bolsa donde se imprima el logo, incluir los siguientes textos en fuente </w:t>
            </w:r>
            <w:proofErr w:type="spellStart"/>
            <w:r>
              <w:rPr>
                <w:rFonts w:eastAsiaTheme="minorEastAsia"/>
                <w:lang w:val="es-MX"/>
              </w:rPr>
              <w:t>ProximaNova-LightItalic</w:t>
            </w:r>
            <w:proofErr w:type="spellEnd"/>
            <w:r>
              <w:rPr>
                <w:rFonts w:eastAsiaTheme="minorEastAsia"/>
                <w:lang w:val="es-MX"/>
              </w:rPr>
              <w:t xml:space="preserve"> color tinta negra, centrados uno debajo del otro: </w:t>
            </w:r>
            <w:r w:rsidRPr="006350F9">
              <w:rPr>
                <w:rFonts w:ascii="Segoe UI" w:eastAsia="Times New Roman" w:hAnsi="Segoe UI" w:cs="Segoe UI"/>
                <w:sz w:val="21"/>
                <w:szCs w:val="21"/>
                <w:lang w:val="es-MX" w:eastAsia="es-MX"/>
              </w:rPr>
              <w:t>#ConLosRefugiados</w:t>
            </w:r>
            <w:r>
              <w:rPr>
                <w:rFonts w:ascii="Segoe UI" w:eastAsia="Times New Roman" w:hAnsi="Segoe UI" w:cs="Segoe UI"/>
                <w:sz w:val="21"/>
                <w:szCs w:val="21"/>
                <w:lang w:val="es-MX" w:eastAsia="es-MX"/>
              </w:rPr>
              <w:t xml:space="preserve"> </w:t>
            </w:r>
            <w:r w:rsidRPr="006350F9">
              <w:rPr>
                <w:rFonts w:ascii="Segoe UI" w:eastAsia="Times New Roman" w:hAnsi="Segoe UI" w:cs="Segoe UI"/>
                <w:sz w:val="21"/>
                <w:szCs w:val="21"/>
                <w:lang w:val="es-MX" w:eastAsia="es-MX"/>
              </w:rPr>
              <w:t>#IntegrandoFamilias</w:t>
            </w:r>
          </w:p>
          <w:p w14:paraId="2C1F1829" w14:textId="77777777" w:rsidR="00AA2E52" w:rsidRPr="006350F9" w:rsidRDefault="00AA2E52" w:rsidP="002C037A">
            <w:pPr>
              <w:jc w:val="both"/>
              <w:rPr>
                <w:rFonts w:eastAsiaTheme="minorEastAsia"/>
                <w:lang w:val="es-MX"/>
              </w:rPr>
            </w:pPr>
          </w:p>
          <w:p w14:paraId="5F97C36D" w14:textId="77777777" w:rsidR="00AA2E52" w:rsidRPr="0099265A" w:rsidRDefault="00AA2E52" w:rsidP="002C037A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ES"/>
              </w:rPr>
            </w:pPr>
          </w:p>
        </w:tc>
        <w:tc>
          <w:tcPr>
            <w:tcW w:w="2716" w:type="dxa"/>
          </w:tcPr>
          <w:p w14:paraId="5C3103E3" w14:textId="77777777" w:rsidR="00AA2E52" w:rsidRPr="00016EF0" w:rsidRDefault="00AA2E52" w:rsidP="002C037A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  <w:r>
              <w:rPr>
                <w:noProof/>
              </w:rPr>
              <w:drawing>
                <wp:inline distT="0" distB="0" distL="0" distR="0" wp14:anchorId="42493A87" wp14:editId="7668C1E8">
                  <wp:extent cx="1487805" cy="2241376"/>
                  <wp:effectExtent l="0" t="0" r="0" b="698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814" cy="2270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F10D71" w14:textId="2AB45A83" w:rsidR="002A7FD7" w:rsidRPr="0023593E" w:rsidRDefault="00AA2E52" w:rsidP="007F7FFE">
      <w:pPr>
        <w:rPr>
          <w:rFonts w:ascii="Arial" w:hAnsi="Arial" w:cs="Arial"/>
          <w:bCs/>
          <w:i/>
          <w:iCs/>
          <w:sz w:val="18"/>
          <w:szCs w:val="18"/>
          <w:lang w:val="es-MX"/>
        </w:rPr>
      </w:pPr>
      <w:bookmarkStart w:id="0" w:name="_Hlk73975975"/>
      <w:r w:rsidRPr="00A15F1A">
        <w:rPr>
          <w:rFonts w:ascii="Arial" w:hAnsi="Arial" w:cs="Arial"/>
          <w:bCs/>
          <w:i/>
          <w:iCs/>
          <w:sz w:val="18"/>
          <w:szCs w:val="18"/>
          <w:lang w:val="es-MX"/>
        </w:rPr>
        <w:t>(*) Se permite una desviación de las medidas del 15%</w:t>
      </w:r>
      <w:bookmarkEnd w:id="0"/>
    </w:p>
    <w:p w14:paraId="6A0447DF" w14:textId="0AE65A2A" w:rsidR="00AA2E52" w:rsidRPr="0099265A" w:rsidRDefault="00AA2E52" w:rsidP="00C42D6B">
      <w:pPr>
        <w:jc w:val="center"/>
        <w:rPr>
          <w:rFonts w:ascii="Arial" w:hAnsi="Arial" w:cs="Arial"/>
          <w:b/>
          <w:lang w:val="es-MX"/>
        </w:rPr>
      </w:pPr>
      <w:r>
        <w:rPr>
          <w:rFonts w:ascii="Arial" w:hAnsi="Arial" w:cs="Arial"/>
          <w:b/>
          <w:lang w:val="es-MX"/>
        </w:rPr>
        <w:t>Dentro del KIT</w:t>
      </w:r>
      <w:r w:rsidR="00A15F1A">
        <w:rPr>
          <w:rFonts w:ascii="Arial" w:hAnsi="Arial" w:cs="Arial"/>
          <w:b/>
          <w:lang w:val="es-MX"/>
        </w:rPr>
        <w:t xml:space="preserve"> se introducen los siguientes artículos:</w:t>
      </w:r>
    </w:p>
    <w:p w14:paraId="55C76706" w14:textId="14A20EF8" w:rsidR="00C561B0" w:rsidRPr="0099265A" w:rsidRDefault="00451C2C" w:rsidP="00C561B0">
      <w:pPr>
        <w:pStyle w:val="Default"/>
        <w:rPr>
          <w:rFonts w:ascii="Arial" w:hAnsi="Arial" w:cs="Arial"/>
          <w:sz w:val="22"/>
          <w:szCs w:val="22"/>
          <w:lang w:val="es-ES"/>
        </w:rPr>
      </w:pPr>
      <w:r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>Una (</w:t>
      </w:r>
      <w:r w:rsidR="00D323D1" w:rsidRPr="0099265A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>1</w:t>
      </w:r>
      <w:r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>)</w:t>
      </w:r>
      <w:r w:rsidR="00D323D1" w:rsidRPr="0099265A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 xml:space="preserve"> botella</w:t>
      </w:r>
      <w:r w:rsidR="00D323D1" w:rsidRPr="0099265A">
        <w:rPr>
          <w:rFonts w:ascii="Arial" w:hAnsi="Arial" w:cs="Arial"/>
          <w:sz w:val="22"/>
          <w:szCs w:val="22"/>
          <w:highlight w:val="yellow"/>
          <w:lang w:val="es-ES"/>
        </w:rPr>
        <w:t xml:space="preserve"> de </w:t>
      </w:r>
      <w:r w:rsidR="00C24745" w:rsidRPr="0099265A">
        <w:rPr>
          <w:rFonts w:ascii="Arial" w:hAnsi="Arial" w:cs="Arial"/>
          <w:sz w:val="22"/>
          <w:szCs w:val="22"/>
          <w:highlight w:val="yellow"/>
          <w:lang w:val="es-ES"/>
        </w:rPr>
        <w:t>gel desinfectante</w:t>
      </w:r>
      <w:r w:rsidR="00D323D1" w:rsidRPr="0099265A">
        <w:rPr>
          <w:rFonts w:ascii="Arial" w:hAnsi="Arial" w:cs="Arial"/>
          <w:sz w:val="22"/>
          <w:szCs w:val="22"/>
          <w:highlight w:val="yellow"/>
          <w:lang w:val="es-ES"/>
        </w:rPr>
        <w:t xml:space="preserve"> de 250 ml</w:t>
      </w:r>
      <w:r w:rsidR="00016EF0" w:rsidRPr="0099265A">
        <w:rPr>
          <w:rFonts w:ascii="Arial" w:hAnsi="Arial" w:cs="Arial"/>
          <w:sz w:val="22"/>
          <w:szCs w:val="22"/>
          <w:lang w:val="es-ES"/>
        </w:rPr>
        <w:t xml:space="preserve"> </w:t>
      </w:r>
    </w:p>
    <w:p w14:paraId="586651D5" w14:textId="685E3FC7" w:rsidR="00016EF0" w:rsidRDefault="00016EF0" w:rsidP="00C561B0">
      <w:pPr>
        <w:pStyle w:val="Default"/>
        <w:rPr>
          <w:rFonts w:ascii="Arial" w:hAnsi="Arial" w:cs="Arial"/>
          <w:sz w:val="18"/>
          <w:szCs w:val="18"/>
          <w:lang w:val="es-ES"/>
        </w:rPr>
      </w:pPr>
    </w:p>
    <w:tbl>
      <w:tblPr>
        <w:tblStyle w:val="TableGrid"/>
        <w:tblW w:w="11483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2127"/>
        <w:gridCol w:w="6663"/>
        <w:gridCol w:w="2693"/>
      </w:tblGrid>
      <w:tr w:rsidR="00B37DA7" w:rsidRPr="00A74292" w14:paraId="6108481A" w14:textId="77777777" w:rsidTr="008F5DD9">
        <w:trPr>
          <w:trHeight w:val="123"/>
        </w:trPr>
        <w:tc>
          <w:tcPr>
            <w:tcW w:w="2127" w:type="dxa"/>
            <w:shd w:val="clear" w:color="auto" w:fill="D9E2F3" w:themeFill="accent1" w:themeFillTint="33"/>
          </w:tcPr>
          <w:p w14:paraId="505CAB65" w14:textId="77777777" w:rsidR="00B37DA7" w:rsidRPr="00E408AF" w:rsidRDefault="00B37DA7" w:rsidP="001B077F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Articulo</w:t>
            </w:r>
          </w:p>
        </w:tc>
        <w:tc>
          <w:tcPr>
            <w:tcW w:w="6663" w:type="dxa"/>
            <w:shd w:val="clear" w:color="auto" w:fill="D9E2F3" w:themeFill="accent1" w:themeFillTint="33"/>
          </w:tcPr>
          <w:p w14:paraId="0E283336" w14:textId="77777777" w:rsidR="00B37DA7" w:rsidRPr="00E408AF" w:rsidRDefault="00B37DA7" w:rsidP="001B077F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Descripción</w:t>
            </w:r>
          </w:p>
        </w:tc>
        <w:tc>
          <w:tcPr>
            <w:tcW w:w="2693" w:type="dxa"/>
            <w:shd w:val="clear" w:color="auto" w:fill="D9E2F3" w:themeFill="accent1" w:themeFillTint="33"/>
          </w:tcPr>
          <w:p w14:paraId="774E540F" w14:textId="1968ABB9" w:rsidR="00B37DA7" w:rsidRPr="00E408AF" w:rsidRDefault="00B37DA7" w:rsidP="001B077F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Fotografía </w:t>
            </w:r>
          </w:p>
          <w:p w14:paraId="37415936" w14:textId="21E7F3A1" w:rsidR="00A74292" w:rsidRPr="00E408AF" w:rsidRDefault="00A74292" w:rsidP="001B077F">
            <w:pPr>
              <w:ind w:right="-57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(informativa)</w:t>
            </w:r>
          </w:p>
        </w:tc>
      </w:tr>
      <w:tr w:rsidR="00B37DA7" w:rsidRPr="004130BB" w14:paraId="0F38EA8B" w14:textId="77777777" w:rsidTr="008F5DD9">
        <w:trPr>
          <w:trHeight w:val="123"/>
        </w:trPr>
        <w:tc>
          <w:tcPr>
            <w:tcW w:w="2127" w:type="dxa"/>
          </w:tcPr>
          <w:p w14:paraId="17189B02" w14:textId="77777777" w:rsidR="00B37DA7" w:rsidRPr="00016EF0" w:rsidRDefault="00B37DA7" w:rsidP="001B077F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</w:p>
          <w:p w14:paraId="25FF50DA" w14:textId="77777777" w:rsidR="00B37DA7" w:rsidRPr="00016EF0" w:rsidRDefault="00B37DA7" w:rsidP="001B077F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</w:p>
          <w:p w14:paraId="4ECD8CB7" w14:textId="77777777" w:rsidR="00B37DA7" w:rsidRPr="00016EF0" w:rsidRDefault="00B37DA7" w:rsidP="001B077F">
            <w:pPr>
              <w:ind w:right="-57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</w:p>
          <w:p w14:paraId="3E9C3A4C" w14:textId="03169371" w:rsidR="00B37DA7" w:rsidRPr="00E408AF" w:rsidRDefault="00B37DA7" w:rsidP="00E408AF">
            <w:pPr>
              <w:ind w:right="-57"/>
              <w:jc w:val="center"/>
              <w:rPr>
                <w:rFonts w:ascii="Arial" w:hAnsi="Arial" w:cs="Arial"/>
                <w:b/>
                <w:sz w:val="18"/>
                <w:szCs w:val="18"/>
                <w:lang w:val="es-MX"/>
              </w:rPr>
            </w:pPr>
            <w:r w:rsidRPr="00E408AF">
              <w:rPr>
                <w:rFonts w:ascii="Arial" w:hAnsi="Arial" w:cs="Arial"/>
                <w:b/>
                <w:sz w:val="20"/>
                <w:szCs w:val="20"/>
                <w:lang w:val="es-MX"/>
              </w:rPr>
              <w:t>Botella de gel desinfectante en presentaciones con disparador, tamaño 250ml</w:t>
            </w:r>
          </w:p>
        </w:tc>
        <w:tc>
          <w:tcPr>
            <w:tcW w:w="6663" w:type="dxa"/>
          </w:tcPr>
          <w:p w14:paraId="1042B2A0" w14:textId="420FFBA3" w:rsidR="00B96350" w:rsidRPr="00B96350" w:rsidRDefault="00B96350" w:rsidP="00B96350">
            <w:pPr>
              <w:ind w:right="-57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Botella de </w:t>
            </w:r>
            <w:r>
              <w:rPr>
                <w:rFonts w:ascii="Arial" w:hAnsi="Arial" w:cs="Arial"/>
                <w:sz w:val="18"/>
                <w:szCs w:val="18"/>
                <w:lang w:val="es-MX"/>
              </w:rPr>
              <w:t>250</w:t>
            </w: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 ml, por lo menos contiene 80% de etanol o 75% de isopropanol (v/v). </w:t>
            </w:r>
          </w:p>
          <w:p w14:paraId="69CB5B0C" w14:textId="77777777" w:rsidR="00B96350" w:rsidRPr="00B96350" w:rsidRDefault="00B96350" w:rsidP="00B96350">
            <w:pPr>
              <w:ind w:right="-57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 ASTM E2755, o </w:t>
            </w:r>
          </w:p>
          <w:p w14:paraId="34B60DC2" w14:textId="0662DA98" w:rsidR="00B96350" w:rsidRPr="00B96350" w:rsidRDefault="00B96350" w:rsidP="00B96350">
            <w:pPr>
              <w:ind w:right="-57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 EN 1500. </w:t>
            </w:r>
          </w:p>
          <w:p w14:paraId="473AAAEF" w14:textId="77777777" w:rsidR="00B96350" w:rsidRPr="00B96350" w:rsidRDefault="00B96350" w:rsidP="00B96350">
            <w:pPr>
              <w:ind w:right="-57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O conjunto de normas equivalentes. </w:t>
            </w:r>
          </w:p>
          <w:p w14:paraId="30BC7C66" w14:textId="77777777" w:rsidR="00B96350" w:rsidRPr="00B96350" w:rsidRDefault="00B96350" w:rsidP="00B96350">
            <w:pPr>
              <w:ind w:right="-57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Opcional: </w:t>
            </w:r>
          </w:p>
          <w:p w14:paraId="49FD2C45" w14:textId="77777777" w:rsidR="00B96350" w:rsidRPr="00B96350" w:rsidRDefault="00B96350" w:rsidP="00B96350">
            <w:pPr>
              <w:ind w:right="-57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 ASTM E1115, o </w:t>
            </w:r>
          </w:p>
          <w:p w14:paraId="041216FB" w14:textId="77777777" w:rsidR="00B96350" w:rsidRDefault="00B96350" w:rsidP="00B96350">
            <w:pPr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96350">
              <w:rPr>
                <w:rFonts w:ascii="Arial" w:hAnsi="Arial" w:cs="Arial"/>
                <w:sz w:val="18"/>
                <w:szCs w:val="18"/>
                <w:lang w:val="es-MX"/>
              </w:rPr>
              <w:t xml:space="preserve"> ASTM E1174. </w:t>
            </w:r>
          </w:p>
          <w:p w14:paraId="385F9D15" w14:textId="3B77F581" w:rsidR="00B37DA7" w:rsidRPr="00016EF0" w:rsidRDefault="00B37DA7" w:rsidP="00B96350">
            <w:pPr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016EF0">
              <w:rPr>
                <w:rFonts w:ascii="Arial" w:hAnsi="Arial" w:cs="Arial"/>
                <w:sz w:val="18"/>
                <w:szCs w:val="18"/>
                <w:lang w:val="es-MX"/>
              </w:rPr>
              <w:t>Estabilidad: 6 meses</w:t>
            </w:r>
          </w:p>
          <w:p w14:paraId="320662EB" w14:textId="77777777" w:rsidR="00B37DA7" w:rsidRDefault="00B37DA7" w:rsidP="001B077F">
            <w:pPr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016EF0">
              <w:rPr>
                <w:rFonts w:ascii="Arial" w:hAnsi="Arial" w:cs="Arial"/>
                <w:sz w:val="18"/>
                <w:szCs w:val="18"/>
                <w:lang w:val="es-MX"/>
              </w:rPr>
              <w:t>Biodegradable, libre de Fosfatos</w:t>
            </w:r>
          </w:p>
          <w:p w14:paraId="4719FF40" w14:textId="3A6439B3" w:rsidR="00E408AF" w:rsidRPr="00016EF0" w:rsidRDefault="00E408AF" w:rsidP="001B077F">
            <w:pPr>
              <w:rPr>
                <w:rFonts w:ascii="Arial" w:hAnsi="Arial" w:cs="Arial"/>
                <w:sz w:val="18"/>
                <w:szCs w:val="18"/>
                <w:lang w:val="es-MX"/>
              </w:rPr>
            </w:pPr>
          </w:p>
        </w:tc>
        <w:tc>
          <w:tcPr>
            <w:tcW w:w="2693" w:type="dxa"/>
          </w:tcPr>
          <w:p w14:paraId="4B62252C" w14:textId="1C34E8F4" w:rsidR="00B37DA7" w:rsidRPr="00016EF0" w:rsidRDefault="00B37DA7" w:rsidP="001B077F">
            <w:pPr>
              <w:ind w:right="-57"/>
              <w:jc w:val="center"/>
              <w:rPr>
                <w:rFonts w:ascii="Arial" w:hAnsi="Arial" w:cs="Arial"/>
                <w:bCs/>
                <w:sz w:val="18"/>
                <w:szCs w:val="18"/>
                <w:lang w:val="es-MX"/>
              </w:rPr>
            </w:pPr>
            <w:r w:rsidRPr="00016EF0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09440" behindDoc="0" locked="0" layoutInCell="1" allowOverlap="1" wp14:anchorId="1B27E8B7" wp14:editId="385F123F">
                  <wp:simplePos x="0" y="0"/>
                  <wp:positionH relativeFrom="column">
                    <wp:posOffset>402894</wp:posOffset>
                  </wp:positionH>
                  <wp:positionV relativeFrom="paragraph">
                    <wp:posOffset>58006</wp:posOffset>
                  </wp:positionV>
                  <wp:extent cx="664541" cy="1225962"/>
                  <wp:effectExtent l="0" t="0" r="2540" b="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559" t="9778" r="62572" b="64852"/>
                          <a:stretch/>
                        </pic:blipFill>
                        <pic:spPr bwMode="auto">
                          <a:xfrm>
                            <a:off x="0" y="0"/>
                            <a:ext cx="664541" cy="1225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7E7339B" w14:textId="77777777" w:rsidR="00AA2E52" w:rsidRPr="00016EF0" w:rsidRDefault="00AA2E52" w:rsidP="00C561B0">
      <w:pPr>
        <w:pStyle w:val="Default"/>
        <w:rPr>
          <w:rFonts w:ascii="Arial" w:hAnsi="Arial" w:cs="Arial"/>
          <w:sz w:val="18"/>
          <w:szCs w:val="18"/>
          <w:lang w:val="es-MX"/>
        </w:rPr>
      </w:pPr>
    </w:p>
    <w:p w14:paraId="1E1002FE" w14:textId="394F41BB" w:rsidR="00EF39A3" w:rsidRDefault="00A74292" w:rsidP="00016EF0">
      <w:pPr>
        <w:pStyle w:val="Default"/>
        <w:rPr>
          <w:rFonts w:ascii="Arial" w:hAnsi="Arial" w:cs="Arial"/>
          <w:bCs/>
          <w:sz w:val="22"/>
          <w:szCs w:val="22"/>
          <w:lang w:val="es-MX"/>
        </w:rPr>
      </w:pPr>
      <w:r w:rsidRPr="005C5B68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lastRenderedPageBreak/>
        <w:t>Cinco (</w:t>
      </w:r>
      <w:r w:rsidR="004931F4" w:rsidRPr="005C5B68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>5</w:t>
      </w:r>
      <w:r w:rsidRPr="005C5B68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>)</w:t>
      </w:r>
      <w:r w:rsidR="00D323D1" w:rsidRPr="005C5B68">
        <w:rPr>
          <w:rFonts w:ascii="Arial" w:hAnsi="Arial" w:cs="Arial"/>
          <w:b/>
          <w:bCs/>
          <w:sz w:val="22"/>
          <w:szCs w:val="22"/>
          <w:highlight w:val="yellow"/>
          <w:lang w:val="es-ES"/>
        </w:rPr>
        <w:t xml:space="preserve"> cubrebocas</w:t>
      </w:r>
      <w:r w:rsidR="00016EF0" w:rsidRPr="005C5B68">
        <w:rPr>
          <w:rFonts w:ascii="Arial" w:hAnsi="Arial" w:cs="Arial"/>
          <w:sz w:val="22"/>
          <w:szCs w:val="22"/>
          <w:highlight w:val="yellow"/>
          <w:lang w:val="es-ES"/>
        </w:rPr>
        <w:t xml:space="preserve"> </w:t>
      </w:r>
      <w:r w:rsidR="00016EF0" w:rsidRPr="005C5B68">
        <w:rPr>
          <w:rFonts w:ascii="Arial" w:hAnsi="Arial" w:cs="Arial"/>
          <w:bCs/>
          <w:sz w:val="22"/>
          <w:szCs w:val="22"/>
          <w:highlight w:val="yellow"/>
          <w:lang w:val="es-MX"/>
        </w:rPr>
        <w:t xml:space="preserve">de tela con resorte </w:t>
      </w:r>
      <w:r w:rsidRPr="005C5B68">
        <w:rPr>
          <w:rFonts w:ascii="Arial" w:hAnsi="Arial" w:cs="Arial"/>
          <w:bCs/>
          <w:sz w:val="22"/>
          <w:szCs w:val="22"/>
          <w:highlight w:val="yellow"/>
          <w:lang w:val="es-MX"/>
        </w:rPr>
        <w:t>(*)</w:t>
      </w:r>
      <w:r w:rsidR="00626898">
        <w:rPr>
          <w:rStyle w:val="FootnoteReference"/>
          <w:rFonts w:ascii="Arial" w:hAnsi="Arial" w:cs="Arial"/>
          <w:bCs/>
          <w:sz w:val="22"/>
          <w:szCs w:val="22"/>
          <w:lang w:val="es-MX"/>
        </w:rPr>
        <w:footnoteReference w:id="1"/>
      </w:r>
    </w:p>
    <w:tbl>
      <w:tblPr>
        <w:tblStyle w:val="TableGrid"/>
        <w:tblpPr w:leftFromText="141" w:rightFromText="141" w:vertAnchor="text" w:horzAnchor="margin" w:tblpXSpec="center" w:tblpY="91"/>
        <w:tblW w:w="11209" w:type="dxa"/>
        <w:tblLook w:val="04A0" w:firstRow="1" w:lastRow="0" w:firstColumn="1" w:lastColumn="0" w:noHBand="0" w:noVBand="1"/>
      </w:tblPr>
      <w:tblGrid>
        <w:gridCol w:w="7450"/>
        <w:gridCol w:w="3759"/>
      </w:tblGrid>
      <w:tr w:rsidR="00506914" w:rsidRPr="004130BB" w14:paraId="1032DABD" w14:textId="53324A97" w:rsidTr="005C5B68">
        <w:trPr>
          <w:trHeight w:val="416"/>
        </w:trPr>
        <w:tc>
          <w:tcPr>
            <w:tcW w:w="7450" w:type="dxa"/>
            <w:shd w:val="clear" w:color="auto" w:fill="D9E2F3" w:themeFill="accent1" w:themeFillTint="33"/>
          </w:tcPr>
          <w:p w14:paraId="615BEC68" w14:textId="77777777" w:rsidR="00506914" w:rsidRPr="00EF39A3" w:rsidRDefault="00506914" w:rsidP="00EF39A3">
            <w:pPr>
              <w:ind w:right="-57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EF39A3">
              <w:rPr>
                <w:rFonts w:ascii="Arial" w:hAnsi="Arial" w:cs="Arial"/>
                <w:sz w:val="18"/>
                <w:szCs w:val="18"/>
                <w:lang w:val="es-MX"/>
              </w:rPr>
              <w:t>Tamaños y Materiales</w:t>
            </w:r>
          </w:p>
        </w:tc>
        <w:tc>
          <w:tcPr>
            <w:tcW w:w="3759" w:type="dxa"/>
            <w:shd w:val="clear" w:color="auto" w:fill="D9E2F3" w:themeFill="accent1" w:themeFillTint="33"/>
          </w:tcPr>
          <w:p w14:paraId="4B6466BC" w14:textId="75E4E43B" w:rsidR="00506914" w:rsidRPr="00EF39A3" w:rsidRDefault="00506914" w:rsidP="00EF39A3">
            <w:pPr>
              <w:ind w:right="-57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016EF0">
              <w:rPr>
                <w:rFonts w:ascii="Arial" w:hAnsi="Arial" w:cs="Arial"/>
                <w:b/>
                <w:sz w:val="18"/>
                <w:szCs w:val="18"/>
                <w:lang w:val="es-MX"/>
              </w:rPr>
              <w:t>Fotografía efectos de dar a los licitantes una característica de los productos solicitados</w:t>
            </w:r>
          </w:p>
        </w:tc>
      </w:tr>
      <w:tr w:rsidR="00506914" w:rsidRPr="00362F6B" w14:paraId="2E0C5EBD" w14:textId="65C61901" w:rsidTr="005C5B68">
        <w:trPr>
          <w:trHeight w:val="2117"/>
        </w:trPr>
        <w:tc>
          <w:tcPr>
            <w:tcW w:w="7450" w:type="dxa"/>
          </w:tcPr>
          <w:p w14:paraId="7AC65EEF" w14:textId="77777777" w:rsidR="00506914" w:rsidRPr="004D756B" w:rsidRDefault="00506914" w:rsidP="00EF39A3">
            <w:pPr>
              <w:pStyle w:val="ListParagraph"/>
              <w:numPr>
                <w:ilvl w:val="0"/>
                <w:numId w:val="14"/>
              </w:numPr>
              <w:rPr>
                <w:b/>
                <w:bCs/>
                <w:color w:val="0070C0"/>
                <w:sz w:val="20"/>
                <w:szCs w:val="20"/>
                <w:lang w:val="es-ES"/>
              </w:rPr>
            </w:pPr>
            <w:r w:rsidRPr="004D756B">
              <w:rPr>
                <w:b/>
                <w:bCs/>
                <w:color w:val="0070C0"/>
                <w:sz w:val="20"/>
                <w:szCs w:val="20"/>
                <w:lang w:val="es-ES"/>
              </w:rPr>
              <w:t>TIPO DE MATERIALES</w:t>
            </w:r>
          </w:p>
          <w:p w14:paraId="2734EE30" w14:textId="77777777" w:rsidR="00506914" w:rsidRPr="00EF39A3" w:rsidRDefault="00506914" w:rsidP="00EF39A3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 w:val="es-MX"/>
              </w:rPr>
            </w:pPr>
            <w:r w:rsidRPr="004D756B">
              <w:rPr>
                <w:sz w:val="20"/>
                <w:szCs w:val="20"/>
                <w:lang w:val="es-ES"/>
              </w:rPr>
              <w:t>F</w:t>
            </w:r>
            <w:proofErr w:type="spellStart"/>
            <w:r w:rsidRPr="00EF39A3">
              <w:rPr>
                <w:sz w:val="20"/>
                <w:szCs w:val="20"/>
                <w:lang w:val="es-MX"/>
              </w:rPr>
              <w:t>iltración</w:t>
            </w:r>
            <w:proofErr w:type="spellEnd"/>
            <w:r w:rsidRPr="00EF39A3">
              <w:rPr>
                <w:sz w:val="20"/>
                <w:szCs w:val="20"/>
                <w:lang w:val="es-MX"/>
              </w:rPr>
              <w:t xml:space="preserve"> mínima del 70% para partículas sólidas o </w:t>
            </w:r>
            <w:proofErr w:type="spellStart"/>
            <w:r w:rsidRPr="00EF39A3">
              <w:rPr>
                <w:sz w:val="20"/>
                <w:szCs w:val="20"/>
                <w:lang w:val="es-MX"/>
              </w:rPr>
              <w:t>gotículas</w:t>
            </w:r>
            <w:proofErr w:type="spellEnd"/>
          </w:p>
          <w:p w14:paraId="34A2688D" w14:textId="77777777" w:rsidR="00506914" w:rsidRPr="00EF39A3" w:rsidRDefault="00506914" w:rsidP="00EF39A3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 w:val="es-MX"/>
              </w:rPr>
            </w:pPr>
            <w:proofErr w:type="spellStart"/>
            <w:r w:rsidRPr="00EF39A3">
              <w:rPr>
                <w:sz w:val="20"/>
                <w:szCs w:val="20"/>
                <w:lang w:val="es-MX"/>
              </w:rPr>
              <w:t>Respirabilidad</w:t>
            </w:r>
            <w:proofErr w:type="spellEnd"/>
            <w:r w:rsidRPr="00EF39A3">
              <w:rPr>
                <w:sz w:val="20"/>
                <w:szCs w:val="20"/>
                <w:lang w:val="es-MX"/>
              </w:rPr>
              <w:t xml:space="preserve"> (diferencia máxima de presión de 0,6 mbar/cm2 o </w:t>
            </w:r>
          </w:p>
          <w:p w14:paraId="5591BD24" w14:textId="77777777" w:rsidR="00506914" w:rsidRPr="00EF39A3" w:rsidRDefault="00506914" w:rsidP="00EF39A3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 w:val="es-MX"/>
              </w:rPr>
            </w:pPr>
            <w:r w:rsidRPr="00EF39A3">
              <w:rPr>
                <w:sz w:val="20"/>
                <w:szCs w:val="20"/>
                <w:lang w:val="es-MX"/>
              </w:rPr>
              <w:t>Resistencia máxima a la inhalación de 2,4 mbar y Resistencia máxima a la exhalación de 3 mbar</w:t>
            </w:r>
          </w:p>
          <w:p w14:paraId="5311F8B3" w14:textId="77777777" w:rsidR="00506914" w:rsidRPr="00EF39A3" w:rsidRDefault="00506914" w:rsidP="00EF39A3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 w:val="es-MX"/>
              </w:rPr>
            </w:pPr>
            <w:r w:rsidRPr="00EF39A3">
              <w:rPr>
                <w:sz w:val="20"/>
                <w:szCs w:val="20"/>
                <w:lang w:val="es-MX"/>
              </w:rPr>
              <w:t xml:space="preserve">Diferencia de presión aceptable inferior a 100 </w:t>
            </w:r>
            <w:proofErr w:type="spellStart"/>
            <w:r w:rsidRPr="00EF39A3">
              <w:rPr>
                <w:sz w:val="20"/>
                <w:szCs w:val="20"/>
                <w:lang w:val="es-MX"/>
              </w:rPr>
              <w:t>Pa</w:t>
            </w:r>
            <w:proofErr w:type="spellEnd"/>
          </w:p>
          <w:p w14:paraId="737ED712" w14:textId="77777777" w:rsidR="00506914" w:rsidRPr="00C335AE" w:rsidRDefault="00506914" w:rsidP="00EF39A3">
            <w:pPr>
              <w:pStyle w:val="ListParagraph"/>
              <w:numPr>
                <w:ilvl w:val="0"/>
                <w:numId w:val="14"/>
              </w:numPr>
              <w:rPr>
                <w:b/>
                <w:bCs/>
                <w:color w:val="0070C0"/>
                <w:sz w:val="20"/>
                <w:szCs w:val="20"/>
              </w:rPr>
            </w:pPr>
            <w:r w:rsidRPr="00C335AE">
              <w:rPr>
                <w:b/>
                <w:bCs/>
                <w:color w:val="0070C0"/>
                <w:sz w:val="20"/>
                <w:szCs w:val="20"/>
              </w:rPr>
              <w:t>TAMAÑO</w:t>
            </w:r>
          </w:p>
          <w:p w14:paraId="640DCAE4" w14:textId="77777777" w:rsidR="00506914" w:rsidRPr="00EF39A3" w:rsidRDefault="00506914" w:rsidP="00EF39A3">
            <w:pPr>
              <w:pStyle w:val="ListParagraph"/>
              <w:numPr>
                <w:ilvl w:val="0"/>
                <w:numId w:val="18"/>
              </w:numPr>
              <w:rPr>
                <w:sz w:val="20"/>
                <w:szCs w:val="20"/>
                <w:lang w:val="es-MX"/>
              </w:rPr>
            </w:pPr>
            <w:r w:rsidRPr="00EF39A3">
              <w:rPr>
                <w:sz w:val="20"/>
                <w:szCs w:val="20"/>
                <w:lang w:val="es-MX"/>
              </w:rPr>
              <w:t>9 cm de ancho, 17 cm de largo</w:t>
            </w:r>
          </w:p>
          <w:p w14:paraId="002D88B0" w14:textId="77777777" w:rsidR="00506914" w:rsidRPr="004D756B" w:rsidRDefault="00506914" w:rsidP="00EF39A3">
            <w:pPr>
              <w:pStyle w:val="ListParagraph"/>
              <w:numPr>
                <w:ilvl w:val="0"/>
                <w:numId w:val="14"/>
              </w:numPr>
              <w:rPr>
                <w:b/>
                <w:bCs/>
                <w:color w:val="0070C0"/>
                <w:sz w:val="20"/>
                <w:szCs w:val="20"/>
              </w:rPr>
            </w:pPr>
            <w:r w:rsidRPr="004D756B">
              <w:rPr>
                <w:b/>
                <w:bCs/>
                <w:color w:val="0070C0"/>
                <w:sz w:val="20"/>
                <w:szCs w:val="20"/>
              </w:rPr>
              <w:t>NÚMERO DE CAPAS</w:t>
            </w:r>
          </w:p>
          <w:p w14:paraId="6DE18514" w14:textId="77777777" w:rsidR="00506914" w:rsidRPr="00EF39A3" w:rsidRDefault="00506914" w:rsidP="00EF39A3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  <w:lang w:val="es-MX"/>
              </w:rPr>
            </w:pPr>
            <w:r w:rsidRPr="00EF39A3">
              <w:rPr>
                <w:sz w:val="20"/>
                <w:szCs w:val="20"/>
                <w:lang w:val="es-MX"/>
              </w:rPr>
              <w:t>Una capa interior de material hidrófilo (por ejemplo, algodón solo o mezclado);</w:t>
            </w:r>
          </w:p>
          <w:p w14:paraId="7FBB327F" w14:textId="77777777" w:rsidR="00506914" w:rsidRPr="00EF39A3" w:rsidRDefault="00506914" w:rsidP="00EF39A3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  <w:lang w:val="es-MX"/>
              </w:rPr>
            </w:pPr>
            <w:r w:rsidRPr="00EF39A3">
              <w:rPr>
                <w:sz w:val="20"/>
                <w:szCs w:val="20"/>
                <w:lang w:val="es-MX"/>
              </w:rPr>
              <w:t xml:space="preserve">Una capa exterior de material hidrófobo (por ejemplo, polipropileno, poliéster o mezclas de ambos) que limite la entrada de la contaminación exterior por la nariz y la boca; y </w:t>
            </w:r>
          </w:p>
          <w:p w14:paraId="4B8D1F75" w14:textId="77777777" w:rsidR="00506914" w:rsidRPr="00EF39A3" w:rsidRDefault="00506914" w:rsidP="00EF39A3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  <w:lang w:val="es-MX"/>
              </w:rPr>
            </w:pPr>
            <w:r w:rsidRPr="00EF39A3">
              <w:rPr>
                <w:sz w:val="20"/>
                <w:szCs w:val="20"/>
                <w:lang w:val="es-MX"/>
              </w:rPr>
              <w:t xml:space="preserve">Una capa intermedia hidrófoba de material sintético no tejido como el polipropileno o una capa de algodón que mejore la filtración o atrape las </w:t>
            </w:r>
            <w:proofErr w:type="spellStart"/>
            <w:r w:rsidRPr="00EF39A3">
              <w:rPr>
                <w:sz w:val="20"/>
                <w:szCs w:val="20"/>
                <w:lang w:val="es-MX"/>
              </w:rPr>
              <w:t>gotículas</w:t>
            </w:r>
            <w:proofErr w:type="spellEnd"/>
          </w:p>
          <w:p w14:paraId="7FFCA5F0" w14:textId="77777777" w:rsidR="00506914" w:rsidRPr="004D756B" w:rsidRDefault="00506914" w:rsidP="00EF39A3">
            <w:pPr>
              <w:pStyle w:val="ListParagraph"/>
              <w:numPr>
                <w:ilvl w:val="0"/>
                <w:numId w:val="14"/>
              </w:numPr>
              <w:rPr>
                <w:b/>
                <w:bCs/>
                <w:color w:val="0070C0"/>
                <w:sz w:val="20"/>
                <w:szCs w:val="20"/>
              </w:rPr>
            </w:pPr>
            <w:r w:rsidRPr="004D756B">
              <w:rPr>
                <w:b/>
                <w:bCs/>
                <w:color w:val="0070C0"/>
                <w:sz w:val="20"/>
                <w:szCs w:val="20"/>
              </w:rPr>
              <w:t>FORMA</w:t>
            </w:r>
          </w:p>
          <w:p w14:paraId="1A76F19C" w14:textId="77777777" w:rsidR="00506914" w:rsidRPr="004D756B" w:rsidRDefault="00506914" w:rsidP="00EF39A3">
            <w:pPr>
              <w:pStyle w:val="ListParagraph"/>
              <w:numPr>
                <w:ilvl w:val="0"/>
                <w:numId w:val="12"/>
              </w:numPr>
              <w:jc w:val="both"/>
              <w:rPr>
                <w:b/>
                <w:bCs/>
                <w:sz w:val="20"/>
                <w:szCs w:val="20"/>
                <w:lang w:val="es-ES"/>
              </w:rPr>
            </w:pPr>
            <w:r w:rsidRPr="00EF39A3">
              <w:rPr>
                <w:sz w:val="20"/>
                <w:szCs w:val="20"/>
                <w:lang w:val="es-MX"/>
              </w:rPr>
              <w:t>Las mascarillas pueden ser de pliegue plano o de pico de pato (cónicas) y están diseñadas para adosarse estrechamente a la nariz, las mejillas y el mentón</w:t>
            </w:r>
          </w:p>
        </w:tc>
        <w:tc>
          <w:tcPr>
            <w:tcW w:w="3759" w:type="dxa"/>
          </w:tcPr>
          <w:p w14:paraId="1C2617E4" w14:textId="77777777" w:rsidR="00506914" w:rsidRPr="004D756B" w:rsidRDefault="00506914" w:rsidP="00EF39A3">
            <w:pPr>
              <w:jc w:val="both"/>
              <w:rPr>
                <w:b/>
                <w:bCs/>
                <w:sz w:val="20"/>
                <w:szCs w:val="20"/>
                <w:lang w:val="es-ES"/>
              </w:rPr>
            </w:pPr>
          </w:p>
          <w:p w14:paraId="52D0AD2E" w14:textId="1EAE9B11" w:rsidR="00506914" w:rsidRPr="00BD3574" w:rsidRDefault="00506914" w:rsidP="00F4614D">
            <w:pPr>
              <w:rPr>
                <w:rStyle w:val="Hyperlink"/>
                <w:color w:val="000000" w:themeColor="text1"/>
                <w:lang w:val="es-MX"/>
              </w:rPr>
            </w:pPr>
            <w:r>
              <w:fldChar w:fldCharType="begin"/>
            </w:r>
            <w:r w:rsidRPr="00BD3574">
              <w:rPr>
                <w:lang w:val="es-MX"/>
              </w:rPr>
              <w:instrText xml:space="preserve"> INCLUDEPICTURE "https://resources.claroshop.com/medios-plazavip/mkt/5e83dc443bbc7_cubre7jpg.jpg" \* MERGEFORMATINET </w:instrText>
            </w:r>
            <w:r>
              <w:fldChar w:fldCharType="end"/>
            </w:r>
          </w:p>
          <w:p w14:paraId="2A9090F5" w14:textId="77777777" w:rsidR="00506914" w:rsidRPr="00BD3574" w:rsidRDefault="00506914" w:rsidP="00EF39A3">
            <w:pPr>
              <w:rPr>
                <w:rStyle w:val="Hyperlink"/>
                <w:color w:val="000000" w:themeColor="text1"/>
                <w:sz w:val="20"/>
                <w:szCs w:val="20"/>
                <w:lang w:val="es-MX"/>
              </w:rPr>
            </w:pPr>
          </w:p>
          <w:p w14:paraId="0715D947" w14:textId="77777777" w:rsidR="00506914" w:rsidRPr="00AF3327" w:rsidRDefault="00506914" w:rsidP="00EF39A3">
            <w:pPr>
              <w:pStyle w:val="ListParagraph"/>
              <w:numPr>
                <w:ilvl w:val="0"/>
                <w:numId w:val="13"/>
              </w:numPr>
              <w:rPr>
                <w:rStyle w:val="Hyperlink"/>
                <w:sz w:val="20"/>
                <w:szCs w:val="20"/>
              </w:rPr>
            </w:pPr>
            <w:proofErr w:type="spellStart"/>
            <w:r w:rsidRPr="004D756B">
              <w:rPr>
                <w:rStyle w:val="Hyperlink"/>
                <w:color w:val="000000" w:themeColor="text1"/>
                <w:sz w:val="20"/>
                <w:szCs w:val="20"/>
              </w:rPr>
              <w:t>Mascarilla</w:t>
            </w:r>
            <w:proofErr w:type="spellEnd"/>
            <w:r w:rsidRPr="004D756B">
              <w:rPr>
                <w:rStyle w:val="Hyperlink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4D756B">
              <w:rPr>
                <w:rStyle w:val="Hyperlink"/>
                <w:color w:val="000000" w:themeColor="text1"/>
                <w:sz w:val="20"/>
                <w:szCs w:val="20"/>
              </w:rPr>
              <w:t>higiénica</w:t>
            </w:r>
            <w:proofErr w:type="spellEnd"/>
            <w:r w:rsidRPr="004D756B">
              <w:rPr>
                <w:rStyle w:val="Hyperlink"/>
                <w:color w:val="000000" w:themeColor="text1"/>
                <w:sz w:val="20"/>
                <w:szCs w:val="20"/>
              </w:rPr>
              <w:t xml:space="preserve"> (</w:t>
            </w:r>
            <w:proofErr w:type="spellStart"/>
            <w:r w:rsidRPr="004D756B">
              <w:rPr>
                <w:rStyle w:val="Hyperlink"/>
                <w:color w:val="000000" w:themeColor="text1"/>
                <w:sz w:val="20"/>
                <w:szCs w:val="20"/>
              </w:rPr>
              <w:t>reutilizable</w:t>
            </w:r>
            <w:proofErr w:type="spellEnd"/>
            <w:r w:rsidRPr="004D756B">
              <w:rPr>
                <w:rStyle w:val="Hyperlink"/>
                <w:color w:val="000000" w:themeColor="text1"/>
                <w:sz w:val="20"/>
                <w:szCs w:val="20"/>
              </w:rPr>
              <w:t>)</w:t>
            </w:r>
          </w:p>
          <w:p w14:paraId="6C3D3D33" w14:textId="77777777" w:rsidR="00506914" w:rsidRDefault="00506914" w:rsidP="00EF39A3">
            <w:pPr>
              <w:rPr>
                <w:rStyle w:val="Hyperlink"/>
                <w:sz w:val="20"/>
                <w:szCs w:val="20"/>
              </w:rPr>
            </w:pPr>
            <w:r w:rsidRPr="00AF3327">
              <w:rPr>
                <w:noProof/>
                <w:lang w:val="es-ES"/>
              </w:rPr>
              <w:drawing>
                <wp:anchor distT="0" distB="0" distL="114300" distR="114300" simplePos="0" relativeHeight="251716608" behindDoc="0" locked="0" layoutInCell="1" allowOverlap="1" wp14:anchorId="15EF0DE5" wp14:editId="0EF4C2B1">
                  <wp:simplePos x="0" y="0"/>
                  <wp:positionH relativeFrom="column">
                    <wp:posOffset>372110</wp:posOffset>
                  </wp:positionH>
                  <wp:positionV relativeFrom="paragraph">
                    <wp:posOffset>125095</wp:posOffset>
                  </wp:positionV>
                  <wp:extent cx="1684655" cy="1156970"/>
                  <wp:effectExtent l="0" t="0" r="4445" b="0"/>
                  <wp:wrapSquare wrapText="bothSides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938"/>
                          <a:stretch/>
                        </pic:blipFill>
                        <pic:spPr bwMode="auto">
                          <a:xfrm>
                            <a:off x="0" y="0"/>
                            <a:ext cx="1684655" cy="1156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461C784" w14:textId="77777777" w:rsidR="00506914" w:rsidRDefault="00506914" w:rsidP="00EF39A3">
            <w:pPr>
              <w:rPr>
                <w:rStyle w:val="Hyperlink"/>
                <w:sz w:val="20"/>
                <w:szCs w:val="20"/>
              </w:rPr>
            </w:pPr>
          </w:p>
          <w:p w14:paraId="362FBB57" w14:textId="77777777" w:rsidR="00506914" w:rsidRPr="00AF3327" w:rsidRDefault="00506914" w:rsidP="00EF39A3">
            <w:pPr>
              <w:rPr>
                <w:rStyle w:val="Hyperlink"/>
                <w:sz w:val="20"/>
                <w:szCs w:val="20"/>
              </w:rPr>
            </w:pPr>
          </w:p>
          <w:p w14:paraId="6032CEC5" w14:textId="77777777" w:rsidR="00506914" w:rsidRDefault="00506914" w:rsidP="00EF39A3">
            <w:pPr>
              <w:rPr>
                <w:rStyle w:val="Hyperlink"/>
                <w:sz w:val="20"/>
                <w:szCs w:val="20"/>
              </w:rPr>
            </w:pPr>
          </w:p>
          <w:p w14:paraId="7BBA2BFA" w14:textId="77777777" w:rsidR="00506914" w:rsidRDefault="00506914" w:rsidP="00EF39A3">
            <w:pPr>
              <w:rPr>
                <w:color w:val="0070C0"/>
                <w:sz w:val="20"/>
                <w:szCs w:val="20"/>
                <w:lang w:val="es-ES"/>
              </w:rPr>
            </w:pPr>
          </w:p>
        </w:tc>
      </w:tr>
    </w:tbl>
    <w:p w14:paraId="7AB79BC4" w14:textId="77777777" w:rsidR="00AA2E52" w:rsidRDefault="00AA2E52" w:rsidP="004A7C02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540477B0" w14:textId="4A707C92" w:rsidR="00A74292" w:rsidRPr="005C5B68" w:rsidRDefault="00A74292" w:rsidP="00F65B67">
      <w:pPr>
        <w:rPr>
          <w:rFonts w:ascii="Arial" w:hAnsi="Arial" w:cs="Arial"/>
          <w:bCs/>
          <w:i/>
          <w:iCs/>
          <w:sz w:val="18"/>
          <w:szCs w:val="18"/>
          <w:lang w:val="es-MX"/>
        </w:rPr>
      </w:pPr>
      <w:r w:rsidRPr="005C5B68">
        <w:rPr>
          <w:rFonts w:ascii="Arial" w:hAnsi="Arial" w:cs="Arial"/>
          <w:bCs/>
          <w:i/>
          <w:iCs/>
          <w:sz w:val="18"/>
          <w:szCs w:val="18"/>
          <w:lang w:val="es-MX"/>
        </w:rPr>
        <w:t>(*) Se permite una desviación de las medidas del 15%</w:t>
      </w:r>
    </w:p>
    <w:p w14:paraId="33690337" w14:textId="77777777" w:rsidR="00C42D6B" w:rsidRDefault="00C42D6B" w:rsidP="004A7C02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48904DC3" w14:textId="32E5C2A5" w:rsidR="00EF39A3" w:rsidRDefault="00EF39A3" w:rsidP="004A7C02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  <w:r w:rsidRPr="00EF39A3">
        <w:rPr>
          <w:rFonts w:ascii="Arial" w:hAnsi="Arial" w:cs="Arial"/>
          <w:b/>
          <w:sz w:val="20"/>
          <w:szCs w:val="20"/>
          <w:u w:val="single"/>
          <w:lang w:val="es-MX"/>
        </w:rPr>
        <w:t>ESTADOS</w:t>
      </w:r>
      <w:r>
        <w:rPr>
          <w:rFonts w:ascii="Arial" w:hAnsi="Arial" w:cs="Arial"/>
          <w:b/>
          <w:sz w:val="20"/>
          <w:szCs w:val="20"/>
          <w:u w:val="single"/>
          <w:lang w:val="es-MX"/>
        </w:rPr>
        <w:t xml:space="preserve"> Y CIUDADES</w:t>
      </w:r>
      <w:r w:rsidRPr="00EF39A3">
        <w:rPr>
          <w:rFonts w:ascii="Arial" w:hAnsi="Arial" w:cs="Arial"/>
          <w:b/>
          <w:sz w:val="20"/>
          <w:szCs w:val="20"/>
          <w:u w:val="single"/>
          <w:lang w:val="es-MX"/>
        </w:rPr>
        <w:t xml:space="preserve"> DONDE SE DEBEN REALIZAR ENTREGAS:</w:t>
      </w:r>
    </w:p>
    <w:p w14:paraId="716BA711" w14:textId="281C2677" w:rsidR="00EF39A3" w:rsidRDefault="00EF39A3" w:rsidP="004A7C02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5AFC64DE" w14:textId="77777777" w:rsidR="00A24558" w:rsidRDefault="00A24558" w:rsidP="004A7C02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207A57A4" w14:textId="77777777" w:rsidR="00A24558" w:rsidRPr="00A24558" w:rsidRDefault="00A24558" w:rsidP="00A24558">
      <w:pPr>
        <w:pStyle w:val="Default"/>
        <w:rPr>
          <w:rFonts w:ascii="Arial" w:hAnsi="Arial" w:cs="Arial"/>
          <w:b/>
          <w:sz w:val="20"/>
          <w:szCs w:val="20"/>
          <w:lang w:val="es-MX"/>
        </w:rPr>
      </w:pPr>
      <w:r w:rsidRPr="00A24558">
        <w:rPr>
          <w:rFonts w:ascii="Arial" w:hAnsi="Arial" w:cs="Arial"/>
          <w:b/>
          <w:sz w:val="20"/>
          <w:szCs w:val="20"/>
          <w:lang w:val="es-MX"/>
        </w:rPr>
        <w:t xml:space="preserve">ZONA NORTE: </w:t>
      </w:r>
    </w:p>
    <w:p w14:paraId="1E000003" w14:textId="37FCA912" w:rsidR="00A24558" w:rsidRDefault="00A24558" w:rsidP="00EF39A3">
      <w:pPr>
        <w:pStyle w:val="Default"/>
        <w:numPr>
          <w:ilvl w:val="0"/>
          <w:numId w:val="19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Nuevo León,</w:t>
      </w:r>
    </w:p>
    <w:p w14:paraId="73DA7453" w14:textId="0648F571" w:rsidR="00A24558" w:rsidRDefault="00A24558" w:rsidP="00EF39A3">
      <w:pPr>
        <w:pStyle w:val="Default"/>
        <w:numPr>
          <w:ilvl w:val="0"/>
          <w:numId w:val="19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 xml:space="preserve">Baja California, </w:t>
      </w:r>
    </w:p>
    <w:p w14:paraId="00B76BAA" w14:textId="77777777" w:rsidR="00A24558" w:rsidRDefault="00A24558" w:rsidP="00EF39A3">
      <w:pPr>
        <w:pStyle w:val="Default"/>
        <w:numPr>
          <w:ilvl w:val="0"/>
          <w:numId w:val="19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 xml:space="preserve">Sonora, </w:t>
      </w:r>
    </w:p>
    <w:p w14:paraId="707C18CA" w14:textId="77777777" w:rsidR="00A24558" w:rsidRDefault="00A24558" w:rsidP="00EF39A3">
      <w:pPr>
        <w:pStyle w:val="Default"/>
        <w:numPr>
          <w:ilvl w:val="0"/>
          <w:numId w:val="19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 xml:space="preserve">Coahuila, </w:t>
      </w:r>
    </w:p>
    <w:p w14:paraId="39875013" w14:textId="77777777" w:rsidR="00A24558" w:rsidRDefault="00A24558" w:rsidP="00EF39A3">
      <w:pPr>
        <w:pStyle w:val="Default"/>
        <w:numPr>
          <w:ilvl w:val="0"/>
          <w:numId w:val="19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Tamaulipas,</w:t>
      </w:r>
    </w:p>
    <w:p w14:paraId="181F8DDB" w14:textId="04167ED0" w:rsidR="00A24558" w:rsidRDefault="00A24558" w:rsidP="00EF39A3">
      <w:pPr>
        <w:pStyle w:val="Default"/>
        <w:numPr>
          <w:ilvl w:val="0"/>
          <w:numId w:val="19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Chihuahua.</w:t>
      </w:r>
    </w:p>
    <w:p w14:paraId="6E0BACE7" w14:textId="77777777" w:rsidR="00A24558" w:rsidRDefault="00A24558" w:rsidP="00A24558">
      <w:pPr>
        <w:pStyle w:val="Default"/>
        <w:ind w:left="720"/>
        <w:rPr>
          <w:rFonts w:ascii="Arial" w:hAnsi="Arial" w:cs="Arial"/>
          <w:bCs/>
          <w:sz w:val="20"/>
          <w:szCs w:val="20"/>
          <w:lang w:val="es-MX"/>
        </w:rPr>
      </w:pPr>
    </w:p>
    <w:p w14:paraId="19400891" w14:textId="24AC611E" w:rsidR="00A24558" w:rsidRPr="00A24558" w:rsidRDefault="00A24558" w:rsidP="00A24558">
      <w:pPr>
        <w:pStyle w:val="Default"/>
        <w:rPr>
          <w:rFonts w:ascii="Arial" w:hAnsi="Arial" w:cs="Arial"/>
          <w:b/>
          <w:sz w:val="20"/>
          <w:szCs w:val="20"/>
          <w:lang w:val="es-MX"/>
        </w:rPr>
      </w:pPr>
      <w:r w:rsidRPr="00A24558">
        <w:rPr>
          <w:rFonts w:ascii="Arial" w:hAnsi="Arial" w:cs="Arial"/>
          <w:b/>
          <w:sz w:val="20"/>
          <w:szCs w:val="20"/>
          <w:lang w:val="es-MX"/>
        </w:rPr>
        <w:t xml:space="preserve">ZONA BAJÌO </w:t>
      </w:r>
    </w:p>
    <w:p w14:paraId="2A7483DA" w14:textId="77777777" w:rsidR="00A24558" w:rsidRDefault="00A24558" w:rsidP="00A24558">
      <w:pPr>
        <w:pStyle w:val="Default"/>
        <w:numPr>
          <w:ilvl w:val="0"/>
          <w:numId w:val="22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Aguascalientes,</w:t>
      </w:r>
    </w:p>
    <w:p w14:paraId="39782DF8" w14:textId="77777777" w:rsidR="00A24558" w:rsidRDefault="00A24558" w:rsidP="00A24558">
      <w:pPr>
        <w:pStyle w:val="Default"/>
        <w:numPr>
          <w:ilvl w:val="0"/>
          <w:numId w:val="22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Guanajuato,</w:t>
      </w:r>
    </w:p>
    <w:p w14:paraId="05C17FA5" w14:textId="77777777" w:rsidR="00A24558" w:rsidRDefault="00A24558" w:rsidP="00A24558">
      <w:pPr>
        <w:pStyle w:val="Default"/>
        <w:numPr>
          <w:ilvl w:val="0"/>
          <w:numId w:val="22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Querétaro,</w:t>
      </w:r>
    </w:p>
    <w:p w14:paraId="2E06B389" w14:textId="77777777" w:rsidR="00A24558" w:rsidRDefault="00A24558" w:rsidP="00A24558">
      <w:pPr>
        <w:pStyle w:val="Default"/>
        <w:numPr>
          <w:ilvl w:val="0"/>
          <w:numId w:val="22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San Luis Potosí,</w:t>
      </w:r>
    </w:p>
    <w:p w14:paraId="54FF38C7" w14:textId="3875AC97" w:rsidR="00A24558" w:rsidRDefault="00A24558" w:rsidP="00A24558">
      <w:pPr>
        <w:pStyle w:val="Default"/>
        <w:numPr>
          <w:ilvl w:val="0"/>
          <w:numId w:val="22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Jalisco</w:t>
      </w:r>
    </w:p>
    <w:p w14:paraId="78C406EB" w14:textId="3545E91E" w:rsidR="00A24558" w:rsidRDefault="00A24558" w:rsidP="00A24558">
      <w:pPr>
        <w:pStyle w:val="Default"/>
        <w:rPr>
          <w:rFonts w:ascii="Arial" w:hAnsi="Arial" w:cs="Arial"/>
          <w:bCs/>
          <w:sz w:val="20"/>
          <w:szCs w:val="20"/>
          <w:lang w:val="es-MX"/>
        </w:rPr>
      </w:pPr>
    </w:p>
    <w:p w14:paraId="560CED07" w14:textId="2D226277" w:rsidR="00A24558" w:rsidRPr="00A24558" w:rsidRDefault="00A24558" w:rsidP="00A24558">
      <w:pPr>
        <w:pStyle w:val="Default"/>
        <w:rPr>
          <w:rFonts w:ascii="Arial" w:hAnsi="Arial" w:cs="Arial"/>
          <w:b/>
          <w:sz w:val="20"/>
          <w:szCs w:val="20"/>
          <w:lang w:val="es-MX"/>
        </w:rPr>
      </w:pPr>
      <w:r w:rsidRPr="00A24558">
        <w:rPr>
          <w:rFonts w:ascii="Arial" w:hAnsi="Arial" w:cs="Arial"/>
          <w:b/>
          <w:sz w:val="20"/>
          <w:szCs w:val="20"/>
          <w:lang w:val="es-MX"/>
        </w:rPr>
        <w:t>ZONA CENTRO</w:t>
      </w:r>
    </w:p>
    <w:p w14:paraId="1B284819" w14:textId="610EBA34" w:rsidR="00A24558" w:rsidRDefault="00A24558" w:rsidP="00A24558">
      <w:pPr>
        <w:pStyle w:val="Default"/>
        <w:numPr>
          <w:ilvl w:val="0"/>
          <w:numId w:val="24"/>
        </w:numPr>
        <w:rPr>
          <w:rFonts w:ascii="Arial" w:hAnsi="Arial" w:cs="Arial"/>
          <w:bCs/>
          <w:sz w:val="20"/>
          <w:szCs w:val="20"/>
          <w:lang w:val="es-MX"/>
        </w:rPr>
      </w:pPr>
      <w:r>
        <w:rPr>
          <w:rFonts w:ascii="Arial" w:hAnsi="Arial" w:cs="Arial"/>
          <w:bCs/>
          <w:sz w:val="20"/>
          <w:szCs w:val="20"/>
          <w:lang w:val="es-MX"/>
        </w:rPr>
        <w:t>Ciudad de México</w:t>
      </w:r>
    </w:p>
    <w:p w14:paraId="78256D0D" w14:textId="77777777" w:rsidR="00A24558" w:rsidRDefault="00A24558" w:rsidP="00A24558">
      <w:pPr>
        <w:pStyle w:val="Default"/>
        <w:ind w:left="720"/>
        <w:rPr>
          <w:rFonts w:ascii="Arial" w:hAnsi="Arial" w:cs="Arial"/>
          <w:bCs/>
          <w:sz w:val="20"/>
          <w:szCs w:val="20"/>
          <w:lang w:val="es-MX"/>
        </w:rPr>
      </w:pPr>
    </w:p>
    <w:p w14:paraId="33646B17" w14:textId="77777777" w:rsidR="00C273EC" w:rsidRDefault="00C273EC" w:rsidP="00A24558">
      <w:pPr>
        <w:pStyle w:val="Default"/>
        <w:rPr>
          <w:rFonts w:ascii="Arial" w:hAnsi="Arial" w:cs="Arial"/>
          <w:b/>
          <w:sz w:val="20"/>
          <w:szCs w:val="20"/>
          <w:lang w:val="es-MX"/>
        </w:rPr>
      </w:pPr>
    </w:p>
    <w:p w14:paraId="31F29F30" w14:textId="767CF8DF" w:rsidR="00A24558" w:rsidRDefault="00A24558" w:rsidP="00A24558">
      <w:pPr>
        <w:pStyle w:val="Default"/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/>
          <w:sz w:val="20"/>
          <w:szCs w:val="20"/>
          <w:lang w:val="es-MX"/>
        </w:rPr>
        <w:lastRenderedPageBreak/>
        <w:t>ZONA SUR</w:t>
      </w:r>
    </w:p>
    <w:p w14:paraId="5B9415B5" w14:textId="130D12F4" w:rsidR="00A24558" w:rsidRPr="00A24558" w:rsidRDefault="00A24558" w:rsidP="00A24558">
      <w:pPr>
        <w:pStyle w:val="Default"/>
        <w:numPr>
          <w:ilvl w:val="0"/>
          <w:numId w:val="23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Chiapas</w:t>
      </w:r>
      <w:r>
        <w:rPr>
          <w:rFonts w:ascii="Arial" w:hAnsi="Arial" w:cs="Arial"/>
          <w:bCs/>
          <w:sz w:val="20"/>
          <w:szCs w:val="20"/>
          <w:lang w:val="es-MX"/>
        </w:rPr>
        <w:t>: Tapachula, Palenque</w:t>
      </w:r>
    </w:p>
    <w:p w14:paraId="6B7BED1E" w14:textId="77777777" w:rsidR="00A24558" w:rsidRDefault="00A24558" w:rsidP="00A24558">
      <w:pPr>
        <w:pStyle w:val="Default"/>
        <w:numPr>
          <w:ilvl w:val="0"/>
          <w:numId w:val="23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Guerrero,</w:t>
      </w:r>
    </w:p>
    <w:p w14:paraId="0DBC7891" w14:textId="6E85DCBC" w:rsidR="00A24558" w:rsidRDefault="00A24558" w:rsidP="00A24558">
      <w:pPr>
        <w:pStyle w:val="Default"/>
        <w:numPr>
          <w:ilvl w:val="0"/>
          <w:numId w:val="23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Oaxaca</w:t>
      </w:r>
      <w:r>
        <w:rPr>
          <w:rFonts w:ascii="Arial" w:hAnsi="Arial" w:cs="Arial"/>
          <w:bCs/>
          <w:sz w:val="20"/>
          <w:szCs w:val="20"/>
          <w:lang w:val="es-MX"/>
        </w:rPr>
        <w:t>: Ixtepec</w:t>
      </w:r>
    </w:p>
    <w:p w14:paraId="48823A7D" w14:textId="77777777" w:rsidR="00A24558" w:rsidRDefault="00A24558" w:rsidP="00A24558">
      <w:pPr>
        <w:pStyle w:val="Default"/>
        <w:numPr>
          <w:ilvl w:val="0"/>
          <w:numId w:val="23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Puebla,</w:t>
      </w:r>
    </w:p>
    <w:p w14:paraId="27BEE0F1" w14:textId="7E565918" w:rsidR="00A24558" w:rsidRPr="00A24558" w:rsidRDefault="00A24558" w:rsidP="00A24558">
      <w:pPr>
        <w:pStyle w:val="Default"/>
        <w:numPr>
          <w:ilvl w:val="0"/>
          <w:numId w:val="23"/>
        </w:numPr>
        <w:rPr>
          <w:rFonts w:ascii="Arial" w:hAnsi="Arial" w:cs="Arial"/>
          <w:bCs/>
          <w:sz w:val="20"/>
          <w:szCs w:val="20"/>
          <w:lang w:val="es-MX"/>
        </w:rPr>
      </w:pPr>
      <w:r>
        <w:rPr>
          <w:rFonts w:ascii="Arial" w:hAnsi="Arial" w:cs="Arial"/>
          <w:bCs/>
          <w:sz w:val="20"/>
          <w:szCs w:val="20"/>
          <w:lang w:val="es-MX"/>
        </w:rPr>
        <w:t>Tabasco: Tenosique</w:t>
      </w:r>
    </w:p>
    <w:p w14:paraId="3AE8D18D" w14:textId="622CC23D" w:rsidR="00A24558" w:rsidRDefault="00A24558" w:rsidP="00A24558">
      <w:pPr>
        <w:pStyle w:val="Default"/>
        <w:numPr>
          <w:ilvl w:val="0"/>
          <w:numId w:val="23"/>
        </w:numPr>
        <w:rPr>
          <w:rFonts w:ascii="Arial" w:hAnsi="Arial" w:cs="Arial"/>
          <w:bCs/>
          <w:sz w:val="20"/>
          <w:szCs w:val="20"/>
          <w:lang w:val="es-MX"/>
        </w:rPr>
      </w:pPr>
      <w:r w:rsidRPr="00A24558">
        <w:rPr>
          <w:rFonts w:ascii="Arial" w:hAnsi="Arial" w:cs="Arial"/>
          <w:bCs/>
          <w:sz w:val="20"/>
          <w:szCs w:val="20"/>
          <w:lang w:val="es-MX"/>
        </w:rPr>
        <w:t>Veracruz</w:t>
      </w:r>
      <w:r>
        <w:rPr>
          <w:rFonts w:ascii="Arial" w:hAnsi="Arial" w:cs="Arial"/>
          <w:bCs/>
          <w:sz w:val="20"/>
          <w:szCs w:val="20"/>
          <w:lang w:val="es-MX"/>
        </w:rPr>
        <w:t>: Acayucan</w:t>
      </w:r>
    </w:p>
    <w:p w14:paraId="2BD7C2C4" w14:textId="77777777" w:rsidR="00451C2C" w:rsidRDefault="00451C2C" w:rsidP="00EF39A3">
      <w:pPr>
        <w:pStyle w:val="Default"/>
        <w:rPr>
          <w:rFonts w:ascii="Arial" w:hAnsi="Arial" w:cs="Arial"/>
          <w:bCs/>
          <w:sz w:val="20"/>
          <w:szCs w:val="20"/>
          <w:lang w:val="es-MX"/>
        </w:rPr>
      </w:pPr>
    </w:p>
    <w:p w14:paraId="4336B88F" w14:textId="77777777" w:rsidR="004C0FFF" w:rsidRDefault="004C0FFF" w:rsidP="00EF39A3">
      <w:pPr>
        <w:pStyle w:val="Default"/>
        <w:rPr>
          <w:rFonts w:ascii="Arial" w:hAnsi="Arial" w:cs="Arial"/>
          <w:bCs/>
          <w:sz w:val="20"/>
          <w:szCs w:val="20"/>
          <w:lang w:val="es-MX"/>
        </w:rPr>
      </w:pPr>
    </w:p>
    <w:p w14:paraId="0E3F27C1" w14:textId="35D82177" w:rsidR="00EF39A3" w:rsidRDefault="00EF39A3" w:rsidP="00774478">
      <w:pPr>
        <w:pStyle w:val="Default"/>
        <w:jc w:val="both"/>
        <w:rPr>
          <w:rFonts w:ascii="Arial" w:hAnsi="Arial" w:cs="Arial"/>
          <w:b/>
          <w:sz w:val="20"/>
          <w:szCs w:val="20"/>
          <w:u w:val="single"/>
          <w:lang w:val="es-MX"/>
        </w:rPr>
      </w:pPr>
      <w:r w:rsidRPr="00BA1285">
        <w:rPr>
          <w:rFonts w:ascii="Arial" w:hAnsi="Arial" w:cs="Arial"/>
          <w:bCs/>
          <w:sz w:val="20"/>
          <w:szCs w:val="20"/>
          <w:lang w:val="es-MX"/>
        </w:rPr>
        <w:t>El proveedor debe</w:t>
      </w:r>
      <w:r w:rsidR="00B25282">
        <w:rPr>
          <w:rFonts w:ascii="Arial" w:hAnsi="Arial" w:cs="Arial"/>
          <w:bCs/>
          <w:sz w:val="20"/>
          <w:szCs w:val="20"/>
          <w:lang w:val="es-MX"/>
        </w:rPr>
        <w:t>rá cubrir</w:t>
      </w:r>
      <w:r w:rsidR="00774478">
        <w:rPr>
          <w:rFonts w:ascii="Arial" w:hAnsi="Arial" w:cs="Arial"/>
          <w:bCs/>
          <w:sz w:val="20"/>
          <w:szCs w:val="20"/>
          <w:lang w:val="es-MX"/>
        </w:rPr>
        <w:t xml:space="preserve"> una o más zonas de las mencionadas.</w:t>
      </w:r>
      <w:r w:rsidR="00AD3626">
        <w:rPr>
          <w:rFonts w:ascii="Arial" w:hAnsi="Arial" w:cs="Arial"/>
          <w:bCs/>
          <w:sz w:val="20"/>
          <w:szCs w:val="20"/>
          <w:lang w:val="es-MX"/>
        </w:rPr>
        <w:t xml:space="preserve"> Las direcciones exactas serán </w:t>
      </w:r>
      <w:r w:rsidR="00FC7A1D">
        <w:rPr>
          <w:rFonts w:ascii="Arial" w:hAnsi="Arial" w:cs="Arial"/>
          <w:bCs/>
          <w:sz w:val="20"/>
          <w:szCs w:val="20"/>
          <w:lang w:val="es-MX"/>
        </w:rPr>
        <w:t>proporcionadas al momento de la adjudicación y/o colocación de orden de compra</w:t>
      </w:r>
      <w:r w:rsidR="00FD1F4A">
        <w:rPr>
          <w:rFonts w:ascii="Arial" w:hAnsi="Arial" w:cs="Arial"/>
          <w:bCs/>
          <w:sz w:val="20"/>
          <w:szCs w:val="20"/>
          <w:lang w:val="es-MX"/>
        </w:rPr>
        <w:t xml:space="preserve">. </w:t>
      </w:r>
    </w:p>
    <w:p w14:paraId="001B1796" w14:textId="77777777" w:rsidR="004925C9" w:rsidRPr="004925C9" w:rsidRDefault="004925C9" w:rsidP="004925C9">
      <w:pPr>
        <w:pStyle w:val="Default"/>
        <w:jc w:val="both"/>
        <w:rPr>
          <w:rFonts w:ascii="Arial" w:hAnsi="Arial" w:cs="Arial"/>
          <w:color w:val="auto"/>
          <w:sz w:val="20"/>
          <w:szCs w:val="20"/>
          <w:lang w:val="es-MX"/>
        </w:rPr>
      </w:pPr>
    </w:p>
    <w:p w14:paraId="581663EA" w14:textId="77777777" w:rsidR="004925C9" w:rsidRPr="004925C9" w:rsidRDefault="004925C9" w:rsidP="004925C9">
      <w:pPr>
        <w:pStyle w:val="Default"/>
        <w:rPr>
          <w:rFonts w:ascii="Arial" w:hAnsi="Arial" w:cs="Arial"/>
          <w:b/>
          <w:color w:val="auto"/>
          <w:sz w:val="20"/>
          <w:szCs w:val="20"/>
          <w:u w:val="single"/>
          <w:lang w:val="es-MX"/>
        </w:rPr>
      </w:pPr>
      <w:r w:rsidRPr="004925C9">
        <w:rPr>
          <w:rFonts w:ascii="Arial" w:hAnsi="Arial" w:cs="Arial"/>
          <w:b/>
          <w:color w:val="auto"/>
          <w:sz w:val="20"/>
          <w:szCs w:val="20"/>
          <w:u w:val="single"/>
          <w:lang w:val="es-MX"/>
        </w:rPr>
        <w:t>ESTIMACIONES:</w:t>
      </w:r>
    </w:p>
    <w:p w14:paraId="6E03DCC0" w14:textId="77777777" w:rsidR="004925C9" w:rsidRPr="00DC7356" w:rsidRDefault="004925C9" w:rsidP="004925C9">
      <w:pPr>
        <w:pStyle w:val="Default"/>
        <w:rPr>
          <w:rFonts w:ascii="Arial" w:hAnsi="Arial" w:cs="Arial"/>
          <w:bCs/>
          <w:sz w:val="20"/>
          <w:szCs w:val="20"/>
          <w:lang w:val="es-MX"/>
        </w:rPr>
      </w:pPr>
    </w:p>
    <w:p w14:paraId="25389C4D" w14:textId="77C2B71E" w:rsidR="004925C9" w:rsidRPr="00DC7356" w:rsidRDefault="004925C9" w:rsidP="004925C9">
      <w:pPr>
        <w:pStyle w:val="Default"/>
        <w:jc w:val="both"/>
        <w:rPr>
          <w:rFonts w:ascii="Arial" w:hAnsi="Arial" w:cs="Arial"/>
          <w:bCs/>
          <w:sz w:val="20"/>
          <w:szCs w:val="20"/>
          <w:lang w:val="es-MX"/>
        </w:rPr>
      </w:pPr>
      <w:r w:rsidRPr="00DC7356">
        <w:rPr>
          <w:rFonts w:ascii="Arial" w:hAnsi="Arial" w:cs="Arial"/>
          <w:bCs/>
          <w:sz w:val="20"/>
          <w:szCs w:val="20"/>
          <w:lang w:val="es-MX"/>
        </w:rPr>
        <w:t xml:space="preserve">Tomar en cuenta que la estimación de adjudicación será aproximadamente de </w:t>
      </w:r>
      <w:r w:rsidR="00A24558">
        <w:rPr>
          <w:rFonts w:ascii="Arial" w:hAnsi="Arial" w:cs="Arial"/>
          <w:b/>
          <w:sz w:val="20"/>
          <w:szCs w:val="20"/>
          <w:lang w:val="es-MX"/>
        </w:rPr>
        <w:t>15,000</w:t>
      </w:r>
      <w:r w:rsidRPr="00DC7356">
        <w:rPr>
          <w:rFonts w:ascii="Arial" w:hAnsi="Arial" w:cs="Arial"/>
          <w:b/>
          <w:sz w:val="20"/>
          <w:szCs w:val="20"/>
          <w:lang w:val="es-MX"/>
        </w:rPr>
        <w:t xml:space="preserve"> kits por año</w:t>
      </w:r>
      <w:r w:rsidRPr="00DC7356">
        <w:rPr>
          <w:rFonts w:ascii="Arial" w:hAnsi="Arial" w:cs="Arial"/>
          <w:bCs/>
          <w:sz w:val="20"/>
          <w:szCs w:val="20"/>
          <w:lang w:val="es-MX"/>
        </w:rPr>
        <w:t xml:space="preserve">, </w:t>
      </w:r>
      <w:r>
        <w:rPr>
          <w:rFonts w:ascii="Arial" w:hAnsi="Arial" w:cs="Arial"/>
          <w:bCs/>
          <w:sz w:val="20"/>
          <w:szCs w:val="20"/>
          <w:lang w:val="es-MX"/>
        </w:rPr>
        <w:t>distribuidos en el país.</w:t>
      </w:r>
    </w:p>
    <w:p w14:paraId="07D0F4D7" w14:textId="77777777" w:rsidR="004925C9" w:rsidRPr="00DC7356" w:rsidRDefault="004925C9" w:rsidP="004925C9">
      <w:pPr>
        <w:pStyle w:val="Default"/>
        <w:jc w:val="both"/>
        <w:rPr>
          <w:rFonts w:ascii="Arial" w:hAnsi="Arial" w:cs="Arial"/>
          <w:bCs/>
          <w:sz w:val="20"/>
          <w:szCs w:val="20"/>
          <w:lang w:val="es-MX"/>
        </w:rPr>
      </w:pPr>
    </w:p>
    <w:p w14:paraId="3144AC28" w14:textId="77777777" w:rsidR="004925C9" w:rsidRPr="006A7278" w:rsidRDefault="004925C9" w:rsidP="004925C9">
      <w:pPr>
        <w:pStyle w:val="Default"/>
        <w:jc w:val="both"/>
        <w:rPr>
          <w:rFonts w:ascii="Arial" w:hAnsi="Arial" w:cs="Arial"/>
          <w:bCs/>
          <w:sz w:val="20"/>
          <w:szCs w:val="20"/>
          <w:lang w:val="es-MX"/>
        </w:rPr>
      </w:pPr>
      <w:r w:rsidRPr="006A7278">
        <w:rPr>
          <w:rFonts w:ascii="Arial" w:hAnsi="Arial" w:cs="Arial"/>
          <w:bCs/>
          <w:sz w:val="20"/>
          <w:szCs w:val="20"/>
          <w:lang w:val="es-MX"/>
        </w:rPr>
        <w:t xml:space="preserve">Aunque esta cifra es una estimación y no representa un compromiso de compra, es importante que los proveedores la consideren para saber si tienen la capacidad de proveer estas cantidades. </w:t>
      </w:r>
    </w:p>
    <w:p w14:paraId="496D897C" w14:textId="69A02337" w:rsidR="00333874" w:rsidRDefault="00333874" w:rsidP="004925C9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>
        <w:rPr>
          <w:rFonts w:ascii="Arial" w:hAnsi="Arial" w:cs="Arial"/>
          <w:sz w:val="20"/>
          <w:szCs w:val="20"/>
          <w:lang w:val="es-MX"/>
        </w:rPr>
        <w:t xml:space="preserve"> </w:t>
      </w:r>
    </w:p>
    <w:p w14:paraId="2CF3A00D" w14:textId="77777777" w:rsidR="00B367B3" w:rsidRDefault="00B367B3" w:rsidP="00B367B3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>
        <w:rPr>
          <w:rFonts w:ascii="Arial" w:hAnsi="Arial" w:cs="Arial"/>
          <w:sz w:val="20"/>
          <w:szCs w:val="20"/>
          <w:lang w:val="es-MX"/>
        </w:rPr>
        <w:t xml:space="preserve">Se considera un Contrato Marco(s) de dos (2) años. </w:t>
      </w:r>
    </w:p>
    <w:p w14:paraId="39EF5098" w14:textId="2BADB2E9" w:rsidR="00B367B3" w:rsidRDefault="003D4EB0" w:rsidP="004925C9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>
        <w:rPr>
          <w:rFonts w:ascii="Arial" w:hAnsi="Arial" w:cs="Arial"/>
          <w:b/>
          <w:noProof/>
          <w:color w:val="FF0000"/>
          <w:sz w:val="20"/>
          <w:szCs w:val="20"/>
          <w:lang w:val="es-MX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65D603E9" wp14:editId="3864CA6B">
                <wp:simplePos x="0" y="0"/>
                <wp:positionH relativeFrom="column">
                  <wp:posOffset>-184150</wp:posOffset>
                </wp:positionH>
                <wp:positionV relativeFrom="paragraph">
                  <wp:posOffset>156210</wp:posOffset>
                </wp:positionV>
                <wp:extent cx="6464595" cy="2984500"/>
                <wp:effectExtent l="19050" t="19050" r="12700" b="254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4595" cy="298450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FF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2A4EA3" id="Rectangle 2" o:spid="_x0000_s1026" style="position:absolute;margin-left:-14.5pt;margin-top:12.3pt;width:509pt;height:235pt;z-index:-251596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" filled="f" strokecolor="yellow" strokeweight="3pt">
                <v:stroke joinstyle="round"/>
              </v:rect>
            </w:pict>
          </mc:Fallback>
        </mc:AlternateContent>
      </w:r>
    </w:p>
    <w:p w14:paraId="40E8F5C2" w14:textId="2B83FAB3" w:rsidR="00DA4371" w:rsidRDefault="00DA4371" w:rsidP="004925C9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7855E775" w14:textId="4FBB61ED" w:rsidR="00DA4371" w:rsidRPr="008E180A" w:rsidRDefault="00DA4371" w:rsidP="00DA4371">
      <w:pPr>
        <w:pStyle w:val="Default"/>
        <w:jc w:val="center"/>
        <w:rPr>
          <w:rFonts w:ascii="Arial" w:hAnsi="Arial" w:cs="Arial"/>
          <w:color w:val="FF0000"/>
          <w:sz w:val="20"/>
          <w:szCs w:val="20"/>
          <w:u w:val="single"/>
          <w:lang w:val="es-MX"/>
        </w:rPr>
      </w:pPr>
      <w:r w:rsidRPr="008E180A">
        <w:rPr>
          <w:rFonts w:ascii="Arial" w:hAnsi="Arial" w:cs="Arial"/>
          <w:b/>
          <w:color w:val="FF0000"/>
          <w:sz w:val="20"/>
          <w:szCs w:val="20"/>
          <w:u w:val="single"/>
          <w:lang w:val="es-MX"/>
        </w:rPr>
        <w:t>IMPORTANTE</w:t>
      </w:r>
    </w:p>
    <w:p w14:paraId="129D6E51" w14:textId="77777777" w:rsidR="00DA4371" w:rsidRPr="008E180A" w:rsidRDefault="00DA4371" w:rsidP="00DA4371">
      <w:pPr>
        <w:pStyle w:val="Default"/>
        <w:rPr>
          <w:rFonts w:ascii="Arial" w:hAnsi="Arial" w:cs="Arial"/>
          <w:color w:val="FF0000"/>
          <w:sz w:val="20"/>
          <w:szCs w:val="20"/>
          <w:lang w:val="es-MX"/>
        </w:rPr>
      </w:pPr>
    </w:p>
    <w:p w14:paraId="3C9DC1D0" w14:textId="7FBC8CD5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 w:rsidRPr="00FA6D40">
        <w:rPr>
          <w:rFonts w:ascii="Arial" w:hAnsi="Arial" w:cs="Arial"/>
          <w:sz w:val="20"/>
          <w:szCs w:val="20"/>
          <w:lang w:val="es-MX"/>
        </w:rPr>
        <w:t xml:space="preserve">1. </w:t>
      </w:r>
      <w:r w:rsidRPr="00084075">
        <w:rPr>
          <w:rFonts w:ascii="Arial" w:hAnsi="Arial" w:cs="Arial"/>
          <w:b/>
          <w:bCs/>
          <w:color w:val="FF0000"/>
          <w:sz w:val="20"/>
          <w:szCs w:val="20"/>
          <w:lang w:val="es-MX"/>
        </w:rPr>
        <w:t>DESCRIPCIÓN DEL KIT</w:t>
      </w:r>
      <w:r>
        <w:rPr>
          <w:rFonts w:ascii="Arial" w:hAnsi="Arial" w:cs="Arial"/>
          <w:sz w:val="20"/>
          <w:szCs w:val="20"/>
          <w:lang w:val="es-MX"/>
        </w:rPr>
        <w:t xml:space="preserve">. </w:t>
      </w:r>
    </w:p>
    <w:p w14:paraId="0B211EBC" w14:textId="772878B0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 w:rsidRPr="00FA6D40">
        <w:rPr>
          <w:rFonts w:ascii="Arial" w:hAnsi="Arial" w:cs="Arial"/>
          <w:sz w:val="20"/>
          <w:szCs w:val="20"/>
          <w:lang w:val="es-MX"/>
        </w:rPr>
        <w:t>Un (1) kit se compone de</w:t>
      </w:r>
      <w:r>
        <w:rPr>
          <w:rFonts w:ascii="Arial" w:hAnsi="Arial" w:cs="Arial"/>
          <w:sz w:val="20"/>
          <w:szCs w:val="20"/>
          <w:lang w:val="es-MX"/>
        </w:rPr>
        <w:t xml:space="preserve"> la </w:t>
      </w:r>
      <w:r w:rsidRPr="00FA6D40">
        <w:rPr>
          <w:rFonts w:ascii="Arial" w:hAnsi="Arial" w:cs="Arial"/>
          <w:sz w:val="20"/>
          <w:szCs w:val="20"/>
          <w:lang w:val="es-MX"/>
        </w:rPr>
        <w:t xml:space="preserve">bolsa </w:t>
      </w:r>
      <w:r w:rsidRPr="006258A7">
        <w:rPr>
          <w:rFonts w:ascii="Arial" w:hAnsi="Arial" w:cs="Arial"/>
          <w:sz w:val="20"/>
          <w:szCs w:val="20"/>
          <w:lang w:val="es-MX"/>
        </w:rPr>
        <w:t xml:space="preserve">y los </w:t>
      </w:r>
      <w:r>
        <w:rPr>
          <w:rFonts w:ascii="Arial" w:hAnsi="Arial" w:cs="Arial"/>
          <w:sz w:val="20"/>
          <w:szCs w:val="20"/>
          <w:lang w:val="es-MX"/>
        </w:rPr>
        <w:t xml:space="preserve">artículos </w:t>
      </w:r>
      <w:r w:rsidRPr="006258A7">
        <w:rPr>
          <w:rFonts w:ascii="Arial" w:hAnsi="Arial" w:cs="Arial"/>
          <w:sz w:val="20"/>
          <w:szCs w:val="20"/>
          <w:lang w:val="es-MX"/>
        </w:rPr>
        <w:t>incluidos dentr</w:t>
      </w:r>
      <w:r>
        <w:rPr>
          <w:rFonts w:ascii="Arial" w:hAnsi="Arial" w:cs="Arial"/>
          <w:sz w:val="20"/>
          <w:szCs w:val="20"/>
          <w:lang w:val="es-MX"/>
        </w:rPr>
        <w:t xml:space="preserve">o de ella. </w:t>
      </w:r>
    </w:p>
    <w:p w14:paraId="2DBBA419" w14:textId="5EA6BE73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p w14:paraId="12930C8E" w14:textId="3EB6FA2B" w:rsidR="00DA4371" w:rsidRPr="006258A7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p w14:paraId="2E556347" w14:textId="77777777" w:rsidR="00DA4371" w:rsidRDefault="00DA4371" w:rsidP="00DA4371">
      <w:pPr>
        <w:pStyle w:val="Default"/>
        <w:jc w:val="both"/>
        <w:rPr>
          <w:rFonts w:ascii="Arial" w:hAnsi="Arial" w:cs="Arial"/>
          <w:color w:val="FF0000"/>
          <w:sz w:val="20"/>
          <w:szCs w:val="20"/>
          <w:lang w:val="es-MX"/>
        </w:rPr>
      </w:pPr>
      <w:r>
        <w:rPr>
          <w:rFonts w:ascii="Arial" w:hAnsi="Arial" w:cs="Arial"/>
          <w:sz w:val="20"/>
          <w:szCs w:val="20"/>
          <w:lang w:val="es-MX"/>
        </w:rPr>
        <w:t>2</w:t>
      </w:r>
      <w:r w:rsidRPr="006258A7">
        <w:rPr>
          <w:rFonts w:ascii="Arial" w:hAnsi="Arial" w:cs="Arial"/>
          <w:sz w:val="20"/>
          <w:szCs w:val="20"/>
          <w:lang w:val="es-MX"/>
        </w:rPr>
        <w:t xml:space="preserve">. </w:t>
      </w:r>
      <w:r w:rsidRPr="005A467D">
        <w:rPr>
          <w:rFonts w:ascii="Arial" w:hAnsi="Arial" w:cs="Arial"/>
          <w:b/>
          <w:bCs/>
          <w:color w:val="FF0000"/>
          <w:sz w:val="20"/>
          <w:szCs w:val="20"/>
          <w:lang w:val="es-MX"/>
        </w:rPr>
        <w:t>IMPRESIÓN DE LOGOTIPO.</w:t>
      </w:r>
      <w:r w:rsidRPr="005A467D">
        <w:rPr>
          <w:rFonts w:ascii="Arial" w:hAnsi="Arial" w:cs="Arial"/>
          <w:color w:val="FF0000"/>
          <w:sz w:val="20"/>
          <w:szCs w:val="20"/>
          <w:lang w:val="es-MX"/>
        </w:rPr>
        <w:t xml:space="preserve"> </w:t>
      </w:r>
    </w:p>
    <w:p w14:paraId="1CCE5D68" w14:textId="0FFC066D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 w:rsidRPr="00E411DF">
        <w:rPr>
          <w:rFonts w:ascii="Arial" w:hAnsi="Arial" w:cs="Arial"/>
          <w:color w:val="auto"/>
          <w:sz w:val="20"/>
          <w:szCs w:val="20"/>
          <w:lang w:val="es-MX"/>
        </w:rPr>
        <w:t>Los kits deberán tener impreso el logotipo</w:t>
      </w:r>
      <w:r w:rsidR="004130BB">
        <w:rPr>
          <w:rFonts w:ascii="Arial" w:hAnsi="Arial" w:cs="Arial"/>
          <w:color w:val="auto"/>
          <w:sz w:val="20"/>
          <w:szCs w:val="20"/>
          <w:lang w:val="es-MX"/>
        </w:rPr>
        <w:t xml:space="preserve"> y mensaje</w:t>
      </w:r>
      <w:r w:rsidRPr="00E411DF">
        <w:rPr>
          <w:rFonts w:ascii="Arial" w:hAnsi="Arial" w:cs="Arial"/>
          <w:color w:val="auto"/>
          <w:sz w:val="20"/>
          <w:szCs w:val="20"/>
          <w:lang w:val="es-MX"/>
        </w:rPr>
        <w:t xml:space="preserve"> de</w:t>
      </w:r>
      <w:r w:rsidR="004130BB">
        <w:rPr>
          <w:rFonts w:ascii="Arial" w:hAnsi="Arial" w:cs="Arial"/>
          <w:color w:val="auto"/>
          <w:sz w:val="20"/>
          <w:szCs w:val="20"/>
          <w:lang w:val="es-MX"/>
        </w:rPr>
        <w:t>l</w:t>
      </w:r>
      <w:r w:rsidRPr="00E411DF">
        <w:rPr>
          <w:rFonts w:ascii="Arial" w:hAnsi="Arial" w:cs="Arial"/>
          <w:color w:val="auto"/>
          <w:sz w:val="20"/>
          <w:szCs w:val="20"/>
          <w:lang w:val="es-MX"/>
        </w:rPr>
        <w:t xml:space="preserve"> ACNUR a una tinta. El logotipo a un color será proporcionado al proveedor ganador una vez adjudicado el Contrato Marco.</w:t>
      </w:r>
    </w:p>
    <w:p w14:paraId="33E2249E" w14:textId="4F5D5C38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p w14:paraId="05A37FF8" w14:textId="4AC5B904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p w14:paraId="6C70F3E7" w14:textId="7EF723E0" w:rsidR="00DA4371" w:rsidRDefault="00DA4371" w:rsidP="00DA4371">
      <w:pPr>
        <w:pStyle w:val="Default"/>
        <w:jc w:val="both"/>
        <w:rPr>
          <w:rFonts w:ascii="Arial" w:hAnsi="Arial" w:cs="Arial"/>
          <w:color w:val="FF0000"/>
          <w:sz w:val="20"/>
          <w:szCs w:val="20"/>
          <w:lang w:val="es-MX"/>
        </w:rPr>
      </w:pPr>
      <w:r>
        <w:rPr>
          <w:rFonts w:ascii="Arial" w:hAnsi="Arial" w:cs="Arial"/>
          <w:sz w:val="20"/>
          <w:szCs w:val="20"/>
          <w:lang w:val="es-MX"/>
        </w:rPr>
        <w:t xml:space="preserve">3. </w:t>
      </w:r>
      <w:r w:rsidRPr="00AF064C">
        <w:rPr>
          <w:rFonts w:ascii="Arial" w:hAnsi="Arial" w:cs="Arial"/>
          <w:b/>
          <w:bCs/>
          <w:color w:val="FF0000"/>
          <w:sz w:val="20"/>
          <w:szCs w:val="20"/>
          <w:lang w:val="es-MX"/>
        </w:rPr>
        <w:t>ENTREGAS EN MÉXICO.</w:t>
      </w:r>
      <w:r w:rsidRPr="00AF064C">
        <w:rPr>
          <w:rFonts w:ascii="Arial" w:hAnsi="Arial" w:cs="Arial"/>
          <w:color w:val="FF0000"/>
          <w:sz w:val="20"/>
          <w:szCs w:val="20"/>
          <w:lang w:val="es-MX"/>
        </w:rPr>
        <w:t xml:space="preserve"> </w:t>
      </w:r>
    </w:p>
    <w:p w14:paraId="4449E891" w14:textId="1854E3A0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>
        <w:rPr>
          <w:rFonts w:ascii="Arial" w:hAnsi="Arial" w:cs="Arial"/>
          <w:sz w:val="20"/>
          <w:szCs w:val="20"/>
          <w:lang w:val="es-MX"/>
        </w:rPr>
        <w:t xml:space="preserve">Los kits deberán ser entregados en las zonas del país mencionadas </w:t>
      </w:r>
      <w:r w:rsidR="004D7086">
        <w:rPr>
          <w:rFonts w:ascii="Arial" w:hAnsi="Arial" w:cs="Arial"/>
          <w:sz w:val="20"/>
          <w:szCs w:val="20"/>
          <w:lang w:val="es-MX"/>
        </w:rPr>
        <w:t>anteriormente.</w:t>
      </w:r>
    </w:p>
    <w:p w14:paraId="626BE20F" w14:textId="69110C09" w:rsidR="00DA4371" w:rsidRDefault="00DA4371" w:rsidP="00DA4371">
      <w:pPr>
        <w:pStyle w:val="Default"/>
        <w:ind w:left="720"/>
        <w:jc w:val="both"/>
        <w:rPr>
          <w:rFonts w:ascii="Arial" w:hAnsi="Arial" w:cs="Arial"/>
          <w:sz w:val="20"/>
          <w:szCs w:val="20"/>
          <w:lang w:val="es-MX"/>
        </w:rPr>
      </w:pPr>
    </w:p>
    <w:p w14:paraId="5FCC3C0E" w14:textId="77777777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p w14:paraId="3928C06D" w14:textId="0A1E7134" w:rsidR="00DA4371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 w:rsidRPr="00B00EFE">
        <w:rPr>
          <w:rFonts w:ascii="Arial" w:hAnsi="Arial" w:cs="Arial"/>
          <w:sz w:val="20"/>
          <w:szCs w:val="20"/>
          <w:lang w:val="es-MX"/>
        </w:rPr>
        <w:t xml:space="preserve">4. </w:t>
      </w:r>
      <w:r w:rsidRPr="00B00EFE">
        <w:rPr>
          <w:rFonts w:ascii="Arial" w:hAnsi="Arial" w:cs="Arial"/>
          <w:b/>
          <w:color w:val="FF0000"/>
          <w:sz w:val="20"/>
          <w:szCs w:val="20"/>
          <w:lang w:val="es-MX"/>
        </w:rPr>
        <w:t>ENTREGA DE MUESTRA</w:t>
      </w:r>
      <w:r>
        <w:rPr>
          <w:rFonts w:ascii="Arial" w:hAnsi="Arial" w:cs="Arial"/>
          <w:b/>
          <w:color w:val="FF0000"/>
          <w:sz w:val="20"/>
          <w:szCs w:val="20"/>
          <w:lang w:val="es-MX"/>
        </w:rPr>
        <w:t xml:space="preserve"> </w:t>
      </w:r>
      <w:r w:rsidRPr="00FD7774">
        <w:rPr>
          <w:rFonts w:ascii="Arial" w:hAnsi="Arial" w:cs="Arial"/>
          <w:b/>
          <w:color w:val="FF0000"/>
          <w:sz w:val="20"/>
          <w:szCs w:val="20"/>
          <w:u w:val="single"/>
          <w:lang w:val="es-MX"/>
        </w:rPr>
        <w:t xml:space="preserve">FOTOGRÁFICA </w:t>
      </w:r>
      <w:r w:rsidRPr="00B00EFE">
        <w:rPr>
          <w:rFonts w:ascii="Arial" w:hAnsi="Arial" w:cs="Arial"/>
          <w:b/>
          <w:color w:val="FF0000"/>
          <w:sz w:val="20"/>
          <w:szCs w:val="20"/>
          <w:u w:val="single"/>
          <w:lang w:val="es-MX"/>
        </w:rPr>
        <w:t>OBLIGATORIA</w:t>
      </w:r>
      <w:r w:rsidRPr="00AD5DD0">
        <w:rPr>
          <w:rFonts w:ascii="Arial" w:hAnsi="Arial" w:cs="Arial"/>
          <w:b/>
          <w:color w:val="FF0000"/>
          <w:sz w:val="20"/>
          <w:szCs w:val="20"/>
          <w:u w:val="single"/>
          <w:lang w:val="es-MX"/>
        </w:rPr>
        <w:t>.</w:t>
      </w:r>
      <w:r w:rsidRPr="00AD5DD0">
        <w:rPr>
          <w:rFonts w:ascii="Arial" w:hAnsi="Arial" w:cs="Arial"/>
          <w:color w:val="FF0000"/>
          <w:sz w:val="20"/>
          <w:szCs w:val="20"/>
          <w:lang w:val="es-MX"/>
        </w:rPr>
        <w:t xml:space="preserve"> </w:t>
      </w:r>
    </w:p>
    <w:p w14:paraId="6B6AD92E" w14:textId="34CCB6A6" w:rsidR="00DA4371" w:rsidRPr="00B00EFE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  <w:r w:rsidRPr="00B00EFE">
        <w:rPr>
          <w:rFonts w:ascii="Arial" w:hAnsi="Arial" w:cs="Arial"/>
          <w:sz w:val="20"/>
          <w:szCs w:val="20"/>
          <w:lang w:val="es-MX"/>
        </w:rPr>
        <w:t>Los proveedores participantes deberán enviar una</w:t>
      </w:r>
      <w:r>
        <w:rPr>
          <w:rFonts w:ascii="Arial" w:hAnsi="Arial" w:cs="Arial"/>
          <w:sz w:val="20"/>
          <w:szCs w:val="20"/>
          <w:lang w:val="es-MX"/>
        </w:rPr>
        <w:t xml:space="preserve"> fotografía como </w:t>
      </w:r>
      <w:r w:rsidRPr="00B00EFE">
        <w:rPr>
          <w:rFonts w:ascii="Arial" w:hAnsi="Arial" w:cs="Arial"/>
          <w:sz w:val="20"/>
          <w:szCs w:val="20"/>
          <w:lang w:val="es-MX"/>
        </w:rPr>
        <w:t>muestra de</w:t>
      </w:r>
      <w:r w:rsidR="00AD774F">
        <w:rPr>
          <w:rFonts w:ascii="Arial" w:hAnsi="Arial" w:cs="Arial"/>
          <w:sz w:val="20"/>
          <w:szCs w:val="20"/>
          <w:lang w:val="es-MX"/>
        </w:rPr>
        <w:t xml:space="preserve">l </w:t>
      </w:r>
      <w:r w:rsidRPr="00B00EFE">
        <w:rPr>
          <w:rFonts w:ascii="Arial" w:hAnsi="Arial" w:cs="Arial"/>
          <w:sz w:val="20"/>
          <w:szCs w:val="20"/>
          <w:lang w:val="es-MX"/>
        </w:rPr>
        <w:t>kit con los artículos</w:t>
      </w:r>
      <w:r w:rsidR="00AD774F">
        <w:rPr>
          <w:rFonts w:ascii="Arial" w:hAnsi="Arial" w:cs="Arial"/>
          <w:sz w:val="20"/>
          <w:szCs w:val="20"/>
          <w:lang w:val="es-MX"/>
        </w:rPr>
        <w:t xml:space="preserve">. Esta(s) fotografía(s) deberá(n) ser anexada(s) en su </w:t>
      </w:r>
      <w:r w:rsidR="00AD774F" w:rsidRPr="00AD774F">
        <w:rPr>
          <w:rFonts w:ascii="Arial" w:hAnsi="Arial" w:cs="Arial"/>
          <w:b/>
          <w:bCs/>
          <w:sz w:val="20"/>
          <w:szCs w:val="20"/>
          <w:u w:val="single"/>
          <w:lang w:val="es-MX"/>
        </w:rPr>
        <w:t>propuesta técnica.</w:t>
      </w:r>
      <w:r w:rsidR="00AD774F">
        <w:rPr>
          <w:rFonts w:ascii="Arial" w:hAnsi="Arial" w:cs="Arial"/>
          <w:sz w:val="20"/>
          <w:szCs w:val="20"/>
          <w:lang w:val="es-MX"/>
        </w:rPr>
        <w:t xml:space="preserve"> </w:t>
      </w:r>
      <w:r>
        <w:rPr>
          <w:rFonts w:ascii="Arial" w:hAnsi="Arial" w:cs="Arial"/>
          <w:sz w:val="20"/>
          <w:szCs w:val="20"/>
          <w:lang w:val="es-MX"/>
        </w:rPr>
        <w:t xml:space="preserve"> </w:t>
      </w:r>
    </w:p>
    <w:p w14:paraId="7D1AB3C4" w14:textId="448A02B8" w:rsidR="00DA4371" w:rsidRPr="00B00EFE" w:rsidRDefault="00DA4371" w:rsidP="00DA4371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p w14:paraId="727B1EB5" w14:textId="77777777" w:rsidR="00DA4371" w:rsidRDefault="00DA4371" w:rsidP="004925C9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08806D29" w14:textId="77777777" w:rsidR="00D619F2" w:rsidRDefault="00D619F2" w:rsidP="004925C9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6385A7B4" w14:textId="77777777" w:rsidR="00D619F2" w:rsidRDefault="00D619F2" w:rsidP="004925C9">
      <w:pPr>
        <w:pStyle w:val="Default"/>
        <w:rPr>
          <w:rFonts w:ascii="Arial" w:hAnsi="Arial" w:cs="Arial"/>
          <w:b/>
          <w:sz w:val="20"/>
          <w:szCs w:val="20"/>
          <w:u w:val="single"/>
          <w:lang w:val="es-MX"/>
        </w:rPr>
      </w:pPr>
    </w:p>
    <w:p w14:paraId="217D388C" w14:textId="436DAA0E" w:rsidR="004925C9" w:rsidRPr="00DB5EF3" w:rsidRDefault="004925C9" w:rsidP="004925C9">
      <w:pPr>
        <w:pStyle w:val="Default"/>
        <w:jc w:val="both"/>
        <w:rPr>
          <w:rFonts w:ascii="Arial" w:hAnsi="Arial" w:cs="Arial"/>
          <w:sz w:val="20"/>
          <w:szCs w:val="20"/>
          <w:lang w:val="es-MX"/>
        </w:rPr>
      </w:pPr>
    </w:p>
    <w:sectPr w:rsidR="004925C9" w:rsidRPr="00DB5EF3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C75D0D" w14:textId="77777777" w:rsidR="005C03E4" w:rsidRDefault="005C03E4" w:rsidP="001B3E1E">
      <w:pPr>
        <w:spacing w:after="0" w:line="240" w:lineRule="auto"/>
      </w:pPr>
      <w:r>
        <w:separator/>
      </w:r>
    </w:p>
  </w:endnote>
  <w:endnote w:type="continuationSeparator" w:id="0">
    <w:p w14:paraId="31430CE2" w14:textId="77777777" w:rsidR="005C03E4" w:rsidRDefault="005C03E4" w:rsidP="001B3E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62BCC0" w14:textId="77777777" w:rsidR="005C03E4" w:rsidRDefault="005C03E4" w:rsidP="001B3E1E">
      <w:pPr>
        <w:spacing w:after="0" w:line="240" w:lineRule="auto"/>
      </w:pPr>
      <w:r>
        <w:separator/>
      </w:r>
    </w:p>
  </w:footnote>
  <w:footnote w:type="continuationSeparator" w:id="0">
    <w:p w14:paraId="5D77B49D" w14:textId="77777777" w:rsidR="005C03E4" w:rsidRDefault="005C03E4" w:rsidP="001B3E1E">
      <w:pPr>
        <w:spacing w:after="0" w:line="240" w:lineRule="auto"/>
      </w:pPr>
      <w:r>
        <w:continuationSeparator/>
      </w:r>
    </w:p>
  </w:footnote>
  <w:footnote w:id="1">
    <w:p w14:paraId="6EA3E87E" w14:textId="459415B0" w:rsidR="00626898" w:rsidRDefault="00626898" w:rsidP="00626898">
      <w:pPr>
        <w:pStyle w:val="FootnoteText"/>
        <w:rPr>
          <w:rStyle w:val="Hyperlink"/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C335AE">
        <w:rPr>
          <w:sz w:val="16"/>
          <w:szCs w:val="16"/>
          <w:lang w:val="es-ES"/>
        </w:rPr>
        <w:t xml:space="preserve">OMS. </w:t>
      </w:r>
      <w:r w:rsidRPr="00C335AE">
        <w:rPr>
          <w:sz w:val="16"/>
          <w:szCs w:val="16"/>
        </w:rPr>
        <w:t>Recomendaciones sobre el uso de mascarillas</w:t>
      </w:r>
      <w:r w:rsidRPr="00C335AE">
        <w:rPr>
          <w:sz w:val="16"/>
          <w:szCs w:val="16"/>
          <w:lang w:val="es-ES"/>
        </w:rPr>
        <w:t xml:space="preserve"> </w:t>
      </w:r>
      <w:r w:rsidRPr="00C335AE">
        <w:rPr>
          <w:sz w:val="16"/>
          <w:szCs w:val="16"/>
        </w:rPr>
        <w:t xml:space="preserve">en el contexto de la COVID-19. Disponible en: </w:t>
      </w:r>
      <w:hyperlink r:id="rId1" w:history="1">
        <w:r w:rsidRPr="00C335AE">
          <w:rPr>
            <w:rStyle w:val="Hyperlink"/>
            <w:sz w:val="16"/>
            <w:szCs w:val="16"/>
          </w:rPr>
          <w:t>https://apps.who.int/iris/bitstream/handle/10665/332657/WHO-2019-nCov-IPC_Masks-2020.4-spa.pdf</w:t>
        </w:r>
      </w:hyperlink>
    </w:p>
    <w:p w14:paraId="5D10DE99" w14:textId="77777777" w:rsidR="00626898" w:rsidRPr="00C335AE" w:rsidRDefault="00626898" w:rsidP="00626898">
      <w:pPr>
        <w:pStyle w:val="FootnoteText"/>
        <w:rPr>
          <w:sz w:val="16"/>
          <w:szCs w:val="16"/>
        </w:rPr>
      </w:pPr>
    </w:p>
    <w:p w14:paraId="0314E6D5" w14:textId="211B18F8" w:rsidR="00626898" w:rsidRDefault="00626898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231F10" w14:textId="77777777" w:rsidR="001B3E1E" w:rsidRDefault="001B3E1E">
    <w:pPr>
      <w:pStyle w:val="Header"/>
    </w:pPr>
    <w:r>
      <w:rPr>
        <w:noProof/>
        <w:color w:val="00CCFF"/>
        <w:lang w:val="en-GB" w:eastAsia="en-GB"/>
      </w:rPr>
      <w:drawing>
        <wp:anchor distT="0" distB="0" distL="114300" distR="114300" simplePos="0" relativeHeight="251658240" behindDoc="0" locked="0" layoutInCell="1" allowOverlap="1" wp14:anchorId="2010614A" wp14:editId="56EF4306">
          <wp:simplePos x="0" y="0"/>
          <wp:positionH relativeFrom="column">
            <wp:posOffset>-781437</wp:posOffset>
          </wp:positionH>
          <wp:positionV relativeFrom="paragraph">
            <wp:posOffset>-401983</wp:posOffset>
          </wp:positionV>
          <wp:extent cx="2819906" cy="792480"/>
          <wp:effectExtent l="0" t="0" r="0" b="7620"/>
          <wp:wrapNone/>
          <wp:docPr id="1" name="Picture 1" descr="Offi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ffi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9906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E07FBF"/>
    <w:multiLevelType w:val="hybridMultilevel"/>
    <w:tmpl w:val="3766AC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56AE5"/>
    <w:multiLevelType w:val="hybridMultilevel"/>
    <w:tmpl w:val="0BC036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9F7565"/>
    <w:multiLevelType w:val="hybridMultilevel"/>
    <w:tmpl w:val="FC82AC3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3D4F35"/>
    <w:multiLevelType w:val="hybridMultilevel"/>
    <w:tmpl w:val="FED284F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61051E"/>
    <w:multiLevelType w:val="hybridMultilevel"/>
    <w:tmpl w:val="F6B28E3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4E07F6"/>
    <w:multiLevelType w:val="hybridMultilevel"/>
    <w:tmpl w:val="9636010E"/>
    <w:lvl w:ilvl="0" w:tplc="51EC3384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97E91"/>
    <w:multiLevelType w:val="hybridMultilevel"/>
    <w:tmpl w:val="89B0B3E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875E0D"/>
    <w:multiLevelType w:val="hybridMultilevel"/>
    <w:tmpl w:val="BC2C5390"/>
    <w:lvl w:ilvl="0" w:tplc="08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2BFF1BDA"/>
    <w:multiLevelType w:val="hybridMultilevel"/>
    <w:tmpl w:val="E9D658D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763B33"/>
    <w:multiLevelType w:val="hybridMultilevel"/>
    <w:tmpl w:val="9EF6C660"/>
    <w:lvl w:ilvl="0" w:tplc="080A0015">
      <w:start w:val="1"/>
      <w:numFmt w:val="upperLetter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F6062"/>
    <w:multiLevelType w:val="hybridMultilevel"/>
    <w:tmpl w:val="C7DCFE58"/>
    <w:lvl w:ilvl="0" w:tplc="BC6AB9A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B6839"/>
    <w:multiLevelType w:val="hybridMultilevel"/>
    <w:tmpl w:val="3580D3B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157BB3"/>
    <w:multiLevelType w:val="hybridMultilevel"/>
    <w:tmpl w:val="CF76898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DE7B50"/>
    <w:multiLevelType w:val="hybridMultilevel"/>
    <w:tmpl w:val="B0BEDEB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E32122"/>
    <w:multiLevelType w:val="multilevel"/>
    <w:tmpl w:val="8B4EC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5C82A69"/>
    <w:multiLevelType w:val="hybridMultilevel"/>
    <w:tmpl w:val="5FD2621C"/>
    <w:lvl w:ilvl="0" w:tplc="0608D240">
      <w:start w:val="7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CC23EE"/>
    <w:multiLevelType w:val="hybridMultilevel"/>
    <w:tmpl w:val="DA94D9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564E35"/>
    <w:multiLevelType w:val="hybridMultilevel"/>
    <w:tmpl w:val="76F2B5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286EE4"/>
    <w:multiLevelType w:val="hybridMultilevel"/>
    <w:tmpl w:val="C7766EC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C974ED"/>
    <w:multiLevelType w:val="hybridMultilevel"/>
    <w:tmpl w:val="4850B206"/>
    <w:lvl w:ilvl="0" w:tplc="080A0015">
      <w:start w:val="1"/>
      <w:numFmt w:val="upperLetter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893A63"/>
    <w:multiLevelType w:val="hybridMultilevel"/>
    <w:tmpl w:val="FCC8114E"/>
    <w:lvl w:ilvl="0" w:tplc="1B061A90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612B42"/>
    <w:multiLevelType w:val="hybridMultilevel"/>
    <w:tmpl w:val="7C040D6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1926FF"/>
    <w:multiLevelType w:val="hybridMultilevel"/>
    <w:tmpl w:val="78D02CF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346546"/>
    <w:multiLevelType w:val="hybridMultilevel"/>
    <w:tmpl w:val="029A10F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5"/>
  </w:num>
  <w:num w:numId="3">
    <w:abstractNumId w:val="20"/>
  </w:num>
  <w:num w:numId="4">
    <w:abstractNumId w:val="14"/>
  </w:num>
  <w:num w:numId="5">
    <w:abstractNumId w:val="17"/>
  </w:num>
  <w:num w:numId="6">
    <w:abstractNumId w:val="16"/>
  </w:num>
  <w:num w:numId="7">
    <w:abstractNumId w:val="10"/>
  </w:num>
  <w:num w:numId="8">
    <w:abstractNumId w:val="5"/>
  </w:num>
  <w:num w:numId="9">
    <w:abstractNumId w:val="7"/>
  </w:num>
  <w:num w:numId="10">
    <w:abstractNumId w:val="23"/>
  </w:num>
  <w:num w:numId="11">
    <w:abstractNumId w:val="13"/>
  </w:num>
  <w:num w:numId="12">
    <w:abstractNumId w:val="3"/>
  </w:num>
  <w:num w:numId="13">
    <w:abstractNumId w:val="8"/>
  </w:num>
  <w:num w:numId="14">
    <w:abstractNumId w:val="9"/>
  </w:num>
  <w:num w:numId="15">
    <w:abstractNumId w:val="19"/>
  </w:num>
  <w:num w:numId="16">
    <w:abstractNumId w:val="0"/>
  </w:num>
  <w:num w:numId="17">
    <w:abstractNumId w:val="11"/>
  </w:num>
  <w:num w:numId="18">
    <w:abstractNumId w:val="2"/>
  </w:num>
  <w:num w:numId="19">
    <w:abstractNumId w:val="12"/>
  </w:num>
  <w:num w:numId="20">
    <w:abstractNumId w:val="6"/>
  </w:num>
  <w:num w:numId="21">
    <w:abstractNumId w:val="4"/>
  </w:num>
  <w:num w:numId="22">
    <w:abstractNumId w:val="18"/>
  </w:num>
  <w:num w:numId="23">
    <w:abstractNumId w:val="22"/>
  </w:num>
  <w:num w:numId="2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4380"/>
    <w:rsid w:val="00001A0E"/>
    <w:rsid w:val="000071F0"/>
    <w:rsid w:val="00016EF0"/>
    <w:rsid w:val="00022AA1"/>
    <w:rsid w:val="00054EBD"/>
    <w:rsid w:val="00077AB5"/>
    <w:rsid w:val="000A5AAA"/>
    <w:rsid w:val="000C472E"/>
    <w:rsid w:val="00103862"/>
    <w:rsid w:val="00136057"/>
    <w:rsid w:val="001401A2"/>
    <w:rsid w:val="0015121B"/>
    <w:rsid w:val="00155C8F"/>
    <w:rsid w:val="00161645"/>
    <w:rsid w:val="00176AE0"/>
    <w:rsid w:val="00186A0A"/>
    <w:rsid w:val="00196078"/>
    <w:rsid w:val="001972AC"/>
    <w:rsid w:val="001B3E1E"/>
    <w:rsid w:val="001D1B9D"/>
    <w:rsid w:val="001E1DD7"/>
    <w:rsid w:val="001F0D10"/>
    <w:rsid w:val="001F2BA4"/>
    <w:rsid w:val="001F4F6F"/>
    <w:rsid w:val="0023593E"/>
    <w:rsid w:val="00254AA4"/>
    <w:rsid w:val="00261DA6"/>
    <w:rsid w:val="0027531F"/>
    <w:rsid w:val="002A7FD7"/>
    <w:rsid w:val="002C0993"/>
    <w:rsid w:val="002D017D"/>
    <w:rsid w:val="002E2CDA"/>
    <w:rsid w:val="002E7348"/>
    <w:rsid w:val="00301C2C"/>
    <w:rsid w:val="00321306"/>
    <w:rsid w:val="0033269E"/>
    <w:rsid w:val="00333874"/>
    <w:rsid w:val="00344850"/>
    <w:rsid w:val="003C76F4"/>
    <w:rsid w:val="003D2383"/>
    <w:rsid w:val="003D3B96"/>
    <w:rsid w:val="003D4EB0"/>
    <w:rsid w:val="00400E57"/>
    <w:rsid w:val="004130BB"/>
    <w:rsid w:val="00451C2C"/>
    <w:rsid w:val="004564BC"/>
    <w:rsid w:val="00463E1F"/>
    <w:rsid w:val="00465987"/>
    <w:rsid w:val="00485D4E"/>
    <w:rsid w:val="004925C9"/>
    <w:rsid w:val="004931F4"/>
    <w:rsid w:val="004A7C02"/>
    <w:rsid w:val="004B6254"/>
    <w:rsid w:val="004C0FFF"/>
    <w:rsid w:val="004D331F"/>
    <w:rsid w:val="004D7086"/>
    <w:rsid w:val="004D7479"/>
    <w:rsid w:val="00506914"/>
    <w:rsid w:val="005104A0"/>
    <w:rsid w:val="00515225"/>
    <w:rsid w:val="0055555B"/>
    <w:rsid w:val="005607A5"/>
    <w:rsid w:val="00565029"/>
    <w:rsid w:val="0058021C"/>
    <w:rsid w:val="00591F6B"/>
    <w:rsid w:val="00594C66"/>
    <w:rsid w:val="005C03E4"/>
    <w:rsid w:val="005C5B68"/>
    <w:rsid w:val="005D6C9E"/>
    <w:rsid w:val="005F110A"/>
    <w:rsid w:val="005F694E"/>
    <w:rsid w:val="00606648"/>
    <w:rsid w:val="006258A7"/>
    <w:rsid w:val="00626898"/>
    <w:rsid w:val="00632F5E"/>
    <w:rsid w:val="006350F9"/>
    <w:rsid w:val="0067058A"/>
    <w:rsid w:val="00684447"/>
    <w:rsid w:val="006940E0"/>
    <w:rsid w:val="006B3708"/>
    <w:rsid w:val="006B5260"/>
    <w:rsid w:val="006C6BA1"/>
    <w:rsid w:val="006E0E5B"/>
    <w:rsid w:val="006F56A5"/>
    <w:rsid w:val="007001FF"/>
    <w:rsid w:val="007068E4"/>
    <w:rsid w:val="0073196D"/>
    <w:rsid w:val="00751382"/>
    <w:rsid w:val="00772C23"/>
    <w:rsid w:val="00774478"/>
    <w:rsid w:val="00781648"/>
    <w:rsid w:val="00785FE6"/>
    <w:rsid w:val="007C5C0A"/>
    <w:rsid w:val="007D4DC8"/>
    <w:rsid w:val="007D6B62"/>
    <w:rsid w:val="007E331C"/>
    <w:rsid w:val="007F7FFE"/>
    <w:rsid w:val="008230D8"/>
    <w:rsid w:val="00834402"/>
    <w:rsid w:val="00846C63"/>
    <w:rsid w:val="00861BAE"/>
    <w:rsid w:val="008827DB"/>
    <w:rsid w:val="008A6A17"/>
    <w:rsid w:val="008C0A08"/>
    <w:rsid w:val="008C26B5"/>
    <w:rsid w:val="008C6B23"/>
    <w:rsid w:val="008C7534"/>
    <w:rsid w:val="008E78A5"/>
    <w:rsid w:val="008F1792"/>
    <w:rsid w:val="008F5DD9"/>
    <w:rsid w:val="009102E6"/>
    <w:rsid w:val="00911C6B"/>
    <w:rsid w:val="009147DA"/>
    <w:rsid w:val="00925AAE"/>
    <w:rsid w:val="00941F34"/>
    <w:rsid w:val="00954380"/>
    <w:rsid w:val="009572DE"/>
    <w:rsid w:val="009841C7"/>
    <w:rsid w:val="0099265A"/>
    <w:rsid w:val="009A5726"/>
    <w:rsid w:val="009B6494"/>
    <w:rsid w:val="009D5B7B"/>
    <w:rsid w:val="009D660E"/>
    <w:rsid w:val="009F4969"/>
    <w:rsid w:val="00A04567"/>
    <w:rsid w:val="00A11BCB"/>
    <w:rsid w:val="00A15F1A"/>
    <w:rsid w:val="00A24558"/>
    <w:rsid w:val="00A51571"/>
    <w:rsid w:val="00A56A9E"/>
    <w:rsid w:val="00A74292"/>
    <w:rsid w:val="00A76C85"/>
    <w:rsid w:val="00A8055D"/>
    <w:rsid w:val="00A95352"/>
    <w:rsid w:val="00AA2E52"/>
    <w:rsid w:val="00AA65BB"/>
    <w:rsid w:val="00AD3626"/>
    <w:rsid w:val="00AD774F"/>
    <w:rsid w:val="00AF50FE"/>
    <w:rsid w:val="00B1169A"/>
    <w:rsid w:val="00B13D63"/>
    <w:rsid w:val="00B145BC"/>
    <w:rsid w:val="00B25282"/>
    <w:rsid w:val="00B367B3"/>
    <w:rsid w:val="00B37DA7"/>
    <w:rsid w:val="00B77DD8"/>
    <w:rsid w:val="00B840B3"/>
    <w:rsid w:val="00B85584"/>
    <w:rsid w:val="00B86625"/>
    <w:rsid w:val="00B90A16"/>
    <w:rsid w:val="00B96350"/>
    <w:rsid w:val="00BA1285"/>
    <w:rsid w:val="00BA7D97"/>
    <w:rsid w:val="00BB1CEE"/>
    <w:rsid w:val="00BB34DA"/>
    <w:rsid w:val="00BD3574"/>
    <w:rsid w:val="00BD7FFB"/>
    <w:rsid w:val="00C1248A"/>
    <w:rsid w:val="00C21F5C"/>
    <w:rsid w:val="00C24745"/>
    <w:rsid w:val="00C273EC"/>
    <w:rsid w:val="00C42D6B"/>
    <w:rsid w:val="00C552C4"/>
    <w:rsid w:val="00C561B0"/>
    <w:rsid w:val="00C72D21"/>
    <w:rsid w:val="00CB108D"/>
    <w:rsid w:val="00CD3287"/>
    <w:rsid w:val="00D05420"/>
    <w:rsid w:val="00D06A80"/>
    <w:rsid w:val="00D22C91"/>
    <w:rsid w:val="00D323D1"/>
    <w:rsid w:val="00D44226"/>
    <w:rsid w:val="00D619F2"/>
    <w:rsid w:val="00D85D77"/>
    <w:rsid w:val="00D949EC"/>
    <w:rsid w:val="00DA4371"/>
    <w:rsid w:val="00DB3035"/>
    <w:rsid w:val="00DB5292"/>
    <w:rsid w:val="00DB5EF3"/>
    <w:rsid w:val="00E077B9"/>
    <w:rsid w:val="00E408AF"/>
    <w:rsid w:val="00EF39A3"/>
    <w:rsid w:val="00F21070"/>
    <w:rsid w:val="00F42B4D"/>
    <w:rsid w:val="00F4614D"/>
    <w:rsid w:val="00F63F12"/>
    <w:rsid w:val="00F65B67"/>
    <w:rsid w:val="00F80B54"/>
    <w:rsid w:val="00FA237F"/>
    <w:rsid w:val="00FC7A1D"/>
    <w:rsid w:val="00FD1F4A"/>
    <w:rsid w:val="00FD5290"/>
    <w:rsid w:val="00FE5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2C23CC"/>
  <w15:chartTrackingRefBased/>
  <w15:docId w15:val="{D22400A8-1A18-4A62-84E9-151662755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561B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95438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954380"/>
    <w:pPr>
      <w:spacing w:before="100" w:beforeAutospacing="1" w:after="100" w:afterAutospacing="1" w:line="240" w:lineRule="auto"/>
    </w:pPr>
    <w:rPr>
      <w:rFonts w:ascii="Calibri" w:hAnsi="Calibri" w:cs="Calibri"/>
    </w:rPr>
  </w:style>
  <w:style w:type="paragraph" w:styleId="Header">
    <w:name w:val="header"/>
    <w:basedOn w:val="Normal"/>
    <w:link w:val="HeaderChar"/>
    <w:uiPriority w:val="99"/>
    <w:unhideWhenUsed/>
    <w:rsid w:val="001B3E1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3E1E"/>
  </w:style>
  <w:style w:type="paragraph" w:styleId="Footer">
    <w:name w:val="footer"/>
    <w:basedOn w:val="Normal"/>
    <w:link w:val="FooterChar"/>
    <w:uiPriority w:val="99"/>
    <w:unhideWhenUsed/>
    <w:rsid w:val="001B3E1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3E1E"/>
  </w:style>
  <w:style w:type="paragraph" w:styleId="BalloonText">
    <w:name w:val="Balloon Text"/>
    <w:basedOn w:val="Normal"/>
    <w:link w:val="BalloonTextChar"/>
    <w:uiPriority w:val="99"/>
    <w:semiHidden/>
    <w:unhideWhenUsed/>
    <w:rsid w:val="001B3E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3E1E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1B3E1E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E73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E73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E734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73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7348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D323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-list-item">
    <w:name w:val="a-list-item"/>
    <w:basedOn w:val="DefaultParagraphFont"/>
    <w:rsid w:val="00834402"/>
  </w:style>
  <w:style w:type="character" w:styleId="Hyperlink">
    <w:name w:val="Hyperlink"/>
    <w:basedOn w:val="DefaultParagraphFont"/>
    <w:uiPriority w:val="99"/>
    <w:unhideWhenUsed/>
    <w:rsid w:val="00EF39A3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6898"/>
    <w:pPr>
      <w:spacing w:after="0" w:line="240" w:lineRule="auto"/>
    </w:pPr>
    <w:rPr>
      <w:sz w:val="20"/>
      <w:szCs w:val="20"/>
      <w:lang w:val="es-MX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6898"/>
    <w:rPr>
      <w:sz w:val="20"/>
      <w:szCs w:val="20"/>
      <w:lang w:val="es-MX"/>
    </w:rPr>
  </w:style>
  <w:style w:type="character" w:styleId="FootnoteReference">
    <w:name w:val="footnote reference"/>
    <w:basedOn w:val="DefaultParagraphFont"/>
    <w:uiPriority w:val="99"/>
    <w:semiHidden/>
    <w:unhideWhenUsed/>
    <w:rsid w:val="0062689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53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53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055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5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0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tiff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apps.who.int/iris/bitstream/handle/10665/332657/WHO-2019-nCov-IPC_Masks-2020.4-spa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42EBD9970F8024BAEFDE3ADEE117C16" ma:contentTypeVersion="10" ma:contentTypeDescription="Create a new document." ma:contentTypeScope="" ma:versionID="baa2aecfdfb41a16ce5224d0b0e25f17">
  <xsd:schema xmlns:xsd="http://www.w3.org/2001/XMLSchema" xmlns:xs="http://www.w3.org/2001/XMLSchema" xmlns:p="http://schemas.microsoft.com/office/2006/metadata/properties" xmlns:ns3="80613eda-e2fe-498f-a686-6adbb5b8cbcd" targetNamespace="http://schemas.microsoft.com/office/2006/metadata/properties" ma:root="true" ma:fieldsID="7a6cc02e01c90695eed70e42cd22f243" ns3:_="">
    <xsd:import namespace="80613eda-e2fe-498f-a686-6adbb5b8cbc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613eda-e2fe-498f-a686-6adbb5b8cbc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95F6A21-1236-4D73-B9C7-E9A4F5D2B39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81E2BBE-EFAC-4E98-A249-53B4B191B8C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97F1F02-788E-4240-B832-8EF7929EA2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613eda-e2fe-498f-a686-6adbb5b8cbc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CCD470F-E33B-47AF-A20E-D5CF6D92546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646</Words>
  <Characters>3683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Verdu Larrosa</dc:creator>
  <cp:keywords/>
  <dc:description/>
  <cp:lastModifiedBy>Pablo Verdu Larrosa</cp:lastModifiedBy>
  <cp:revision>2</cp:revision>
  <dcterms:created xsi:type="dcterms:W3CDTF">2021-06-10T17:02:00Z</dcterms:created>
  <dcterms:modified xsi:type="dcterms:W3CDTF">2021-06-10T17:02:00Z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0x010100942EBD9970F8024BAEFDE3ADEE117C16</vt:lpwstr>
  </property>
</Properties>
</file>