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1"/>
        <w:keepLines w:val="1"/>
        <w:widowControl w:val="1"/>
        <w:pBdr>
          <w:top w:space="0" w:sz="0" w:val="nil"/>
          <w:left w:space="0" w:sz="0" w:val="nil"/>
          <w:bottom w:space="0" w:sz="0" w:val="nil"/>
          <w:right w:space="0" w:sz="0" w:val="nil"/>
          <w:between w:space="0" w:sz="0" w:val="nil"/>
        </w:pBdr>
        <w:shd w:fill="auto" w:val="clear"/>
        <w:spacing w:after="240" w:before="360" w:line="276" w:lineRule="auto"/>
        <w:ind w:left="0" w:right="0" w:firstLine="0"/>
        <w:jc w:val="left"/>
        <w:rPr>
          <w:rFonts w:ascii="Tahoma" w:cs="Tahoma" w:eastAsia="Tahoma" w:hAnsi="Tahoma"/>
          <w:b w:val="1"/>
          <w:i w:val="0"/>
          <w:smallCaps w:val="0"/>
          <w:strike w:val="0"/>
          <w:color w:val="0092d1"/>
          <w:sz w:val="22"/>
          <w:szCs w:val="22"/>
          <w:u w:val="none"/>
          <w:shd w:fill="auto" w:val="clear"/>
          <w:vertAlign w:val="baseline"/>
        </w:rPr>
      </w:pPr>
      <w:r w:rsidDel="00000000" w:rsidR="00000000" w:rsidRPr="00000000">
        <w:rPr>
          <w:rFonts w:ascii="Tahoma" w:cs="Tahoma" w:eastAsia="Tahoma" w:hAnsi="Tahoma"/>
          <w:b w:val="1"/>
          <w:i w:val="0"/>
          <w:smallCaps w:val="0"/>
          <w:strike w:val="0"/>
          <w:color w:val="0092d1"/>
          <w:sz w:val="22"/>
          <w:szCs w:val="22"/>
          <w:u w:val="none"/>
          <w:shd w:fill="auto" w:val="clear"/>
          <w:vertAlign w:val="baseline"/>
          <w:rtl w:val="0"/>
        </w:rPr>
        <w:t xml:space="preserve">ITB Scope of the Works (SoW) and Work Schedules Template</w:t>
      </w:r>
    </w:p>
    <w:p w:rsidR="00000000" w:rsidDel="00000000" w:rsidP="00000000" w:rsidRDefault="00000000" w:rsidRPr="00000000" w14:paraId="00000002">
      <w:pPr>
        <w:keepNext w:val="1"/>
        <w:keepLines w:val="1"/>
        <w:spacing w:line="276" w:lineRule="auto"/>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eSourcing Reference:</w:t>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b w:val="1"/>
          <w:sz w:val="22"/>
          <w:szCs w:val="22"/>
          <w:rtl w:val="0"/>
        </w:rPr>
        <w:t xml:space="preserve">ITB/2021/20049</w:t>
      </w:r>
      <w:r w:rsidDel="00000000" w:rsidR="00000000" w:rsidRPr="00000000">
        <w:rPr>
          <w:rtl w:val="0"/>
        </w:rPr>
      </w:r>
    </w:p>
    <w:p w:rsidR="00000000" w:rsidDel="00000000" w:rsidP="00000000" w:rsidRDefault="00000000" w:rsidRPr="00000000" w14:paraId="00000003">
      <w:pPr>
        <w:shd w:fill="d9d9d9" w:val="clea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GENERAL INFORMATION</w:t>
      </w:r>
    </w:p>
    <w:p w:rsidR="00000000" w:rsidDel="00000000" w:rsidP="00000000" w:rsidRDefault="00000000" w:rsidRPr="00000000" w14:paraId="00000004">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Works Description:</w:t>
      </w:r>
      <w:r w:rsidDel="00000000" w:rsidR="00000000" w:rsidRPr="00000000">
        <w:rPr>
          <w:rFonts w:ascii="Tahoma" w:cs="Tahoma" w:eastAsia="Tahoma" w:hAnsi="Tahoma"/>
          <w:sz w:val="22"/>
          <w:szCs w:val="22"/>
          <w:rtl w:val="0"/>
        </w:rPr>
        <w:t xml:space="preserve"> </w:t>
        <w:tab/>
        <w:t xml:space="preserve">Rehabilitation and Construction of One-Stop-Shop (OSS) Infrastructure Facilities;</w:t>
      </w:r>
    </w:p>
    <w:p w:rsidR="00000000" w:rsidDel="00000000" w:rsidP="00000000" w:rsidRDefault="00000000" w:rsidRPr="00000000" w14:paraId="00000005">
      <w:pPr>
        <w:shd w:fill="ffffff" w:val="clear"/>
        <w:spacing w:line="276" w:lineRule="auto"/>
        <w:ind w:left="2880" w:hanging="2880"/>
        <w:jc w:val="both"/>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Project Location:</w:t>
      </w:r>
      <w:r w:rsidDel="00000000" w:rsidR="00000000" w:rsidRPr="00000000">
        <w:rPr>
          <w:rFonts w:ascii="Tahoma" w:cs="Tahoma" w:eastAsia="Tahoma" w:hAnsi="Tahoma"/>
          <w:sz w:val="22"/>
          <w:szCs w:val="22"/>
          <w:rtl w:val="0"/>
        </w:rPr>
        <w:t xml:space="preserve"> </w:t>
        <w:tab/>
        <w:t xml:space="preserve">Bokolmanyo Refugee Camp, Melkadida Refugee Camp, Kobe Refugee Camp, Hilaweyn Refugee Camp and Buramino Refugee Camp -Somali Regional State, Ethiopia;</w:t>
      </w:r>
      <w:r w:rsidDel="00000000" w:rsidR="00000000" w:rsidRPr="00000000">
        <w:rPr>
          <w:rFonts w:ascii="Tahoma" w:cs="Tahoma" w:eastAsia="Tahoma" w:hAnsi="Tahoma"/>
          <w:color w:val="0000ff"/>
          <w:sz w:val="22"/>
          <w:szCs w:val="22"/>
          <w:rtl w:val="0"/>
        </w:rPr>
        <w:t xml:space="preserve"> </w:t>
      </w:r>
      <w:r w:rsidDel="00000000" w:rsidR="00000000" w:rsidRPr="00000000">
        <w:rPr>
          <w:rFonts w:ascii="Tahoma" w:cs="Tahoma" w:eastAsia="Tahoma" w:hAnsi="Tahoma"/>
          <w:sz w:val="22"/>
          <w:szCs w:val="22"/>
          <w:highlight w:val="cyan"/>
          <w:rtl w:val="0"/>
        </w:rPr>
        <w:t xml:space="preserve"> </w:t>
      </w:r>
      <w:r w:rsidDel="00000000" w:rsidR="00000000" w:rsidRPr="00000000">
        <w:rPr>
          <w:rtl w:val="0"/>
        </w:rPr>
      </w:r>
    </w:p>
    <w:p w:rsidR="00000000" w:rsidDel="00000000" w:rsidP="00000000" w:rsidRDefault="00000000" w:rsidRPr="00000000" w14:paraId="00000006">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No of Project Sites:</w:t>
        <w:tab/>
      </w:r>
      <w:r w:rsidDel="00000000" w:rsidR="00000000" w:rsidRPr="00000000">
        <w:rPr>
          <w:rFonts w:ascii="Tahoma" w:cs="Tahoma" w:eastAsia="Tahoma" w:hAnsi="Tahoma"/>
          <w:sz w:val="22"/>
          <w:szCs w:val="22"/>
          <w:rtl w:val="0"/>
        </w:rPr>
        <w:t xml:space="preserve">5 Sites</w:t>
      </w:r>
    </w:p>
    <w:p w:rsidR="00000000" w:rsidDel="00000000" w:rsidP="00000000" w:rsidRDefault="00000000" w:rsidRPr="00000000" w14:paraId="00000007">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Construction Duration:</w:t>
      </w:r>
      <w:r w:rsidDel="00000000" w:rsidR="00000000" w:rsidRPr="00000000">
        <w:rPr>
          <w:rFonts w:ascii="Tahoma" w:cs="Tahoma" w:eastAsia="Tahoma" w:hAnsi="Tahoma"/>
          <w:sz w:val="22"/>
          <w:szCs w:val="22"/>
          <w:rtl w:val="0"/>
        </w:rPr>
        <w:t xml:space="preserve"> </w:t>
        <w:tab/>
        <w:t xml:space="preserve">120 Calendar</w:t>
      </w:r>
      <w:r w:rsidDel="00000000" w:rsidR="00000000" w:rsidRPr="00000000">
        <w:rPr>
          <w:rFonts w:ascii="Tahoma" w:cs="Tahoma" w:eastAsia="Tahoma" w:hAnsi="Tahoma"/>
          <w:sz w:val="22"/>
          <w:szCs w:val="22"/>
          <w:highlight w:val="white"/>
          <w:rtl w:val="0"/>
        </w:rPr>
        <w:t xml:space="preserve"> Days</w:t>
      </w:r>
      <w:r w:rsidDel="00000000" w:rsidR="00000000" w:rsidRPr="00000000">
        <w:rPr>
          <w:rFonts w:ascii="Tahoma" w:cs="Tahoma" w:eastAsia="Tahoma" w:hAnsi="Tahoma"/>
          <w:sz w:val="22"/>
          <w:szCs w:val="22"/>
          <w:rtl w:val="0"/>
        </w:rPr>
        <w:t xml:space="preserve"> (4 months) for the Whole Works; </w:t>
      </w:r>
    </w:p>
    <w:p w:rsidR="00000000" w:rsidDel="00000000" w:rsidP="00000000" w:rsidRDefault="00000000" w:rsidRPr="00000000" w14:paraId="00000008">
      <w:pPr>
        <w:shd w:fill="ffffff" w:val="clear"/>
        <w:spacing w:line="276" w:lineRule="auto"/>
        <w:ind w:left="2880" w:hanging="2880"/>
        <w:jc w:val="both"/>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DNP Period: </w:t>
        <w:tab/>
      </w:r>
      <w:r w:rsidDel="00000000" w:rsidR="00000000" w:rsidRPr="00000000">
        <w:rPr>
          <w:rFonts w:ascii="Tahoma" w:cs="Tahoma" w:eastAsia="Tahoma" w:hAnsi="Tahoma"/>
          <w:sz w:val="22"/>
          <w:szCs w:val="22"/>
          <w:rtl w:val="0"/>
        </w:rPr>
        <w:t xml:space="preserve">12 Months</w:t>
      </w:r>
    </w:p>
    <w:p w:rsidR="00000000" w:rsidDel="00000000" w:rsidP="00000000" w:rsidRDefault="00000000" w:rsidRPr="00000000" w14:paraId="00000009">
      <w:pPr>
        <w:shd w:fill="ffffff" w:val="clear"/>
        <w:spacing w:line="276" w:lineRule="auto"/>
        <w:ind w:left="2880" w:hanging="2880"/>
        <w:jc w:val="both"/>
        <w:rPr>
          <w:rFonts w:ascii="Tahoma" w:cs="Tahoma" w:eastAsia="Tahoma" w:hAnsi="Tahoma"/>
          <w:color w:val="ff0000"/>
          <w:sz w:val="22"/>
          <w:szCs w:val="22"/>
        </w:rPr>
      </w:pPr>
      <w:r w:rsidDel="00000000" w:rsidR="00000000" w:rsidRPr="00000000">
        <w:rPr>
          <w:rFonts w:ascii="Tahoma" w:cs="Tahoma" w:eastAsia="Tahoma" w:hAnsi="Tahoma"/>
          <w:b w:val="1"/>
          <w:sz w:val="22"/>
          <w:szCs w:val="22"/>
          <w:rtl w:val="0"/>
        </w:rPr>
        <w:t xml:space="preserve">Design Review Unique ID:</w:t>
      </w:r>
      <w:r w:rsidDel="00000000" w:rsidR="00000000" w:rsidRPr="00000000">
        <w:rPr>
          <w:rFonts w:ascii="Tahoma" w:cs="Tahoma" w:eastAsia="Tahoma" w:hAnsi="Tahoma"/>
          <w:sz w:val="22"/>
          <w:szCs w:val="22"/>
          <w:rtl w:val="0"/>
        </w:rPr>
        <w:t xml:space="preserve"> </w:t>
        <w:tab/>
        <w:t xml:space="preserve">L22635555  </w:t>
      </w:r>
      <w:r w:rsidDel="00000000" w:rsidR="00000000" w:rsidRPr="00000000">
        <w:rPr>
          <w:rFonts w:ascii="Tahoma" w:cs="Tahoma" w:eastAsia="Tahoma" w:hAnsi="Tahoma"/>
          <w:color w:val="ff0000"/>
          <w:sz w:val="22"/>
          <w:szCs w:val="22"/>
          <w:rtl w:val="0"/>
        </w:rPr>
        <w:t xml:space="preserve"> </w:t>
      </w:r>
    </w:p>
    <w:p w:rsidR="00000000" w:rsidDel="00000000" w:rsidP="00000000" w:rsidRDefault="00000000" w:rsidRPr="00000000" w14:paraId="0000000A">
      <w:pPr>
        <w:shd w:fill="ffffff" w:val="clear"/>
        <w:spacing w:line="276" w:lineRule="auto"/>
        <w:ind w:left="2880" w:hanging="288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Type of Competition:</w:t>
        <w:tab/>
      </w:r>
      <w:r w:rsidDel="00000000" w:rsidR="00000000" w:rsidRPr="00000000">
        <w:rPr>
          <w:rFonts w:ascii="Tahoma" w:cs="Tahoma" w:eastAsia="Tahoma" w:hAnsi="Tahoma"/>
          <w:sz w:val="22"/>
          <w:szCs w:val="22"/>
          <w:rtl w:val="0"/>
        </w:rPr>
        <w:t xml:space="preserve">Open International Tender </w:t>
      </w:r>
      <w:r w:rsidDel="00000000" w:rsidR="00000000" w:rsidRPr="00000000">
        <w:rPr>
          <w:rtl w:val="0"/>
        </w:rPr>
      </w:r>
    </w:p>
    <w:p w:rsidR="00000000" w:rsidDel="00000000" w:rsidP="00000000" w:rsidRDefault="00000000" w:rsidRPr="00000000" w14:paraId="0000000B">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Type of the Contract:</w:t>
        <w:tab/>
      </w:r>
      <w:r w:rsidDel="00000000" w:rsidR="00000000" w:rsidRPr="00000000">
        <w:rPr>
          <w:rFonts w:ascii="Tahoma" w:cs="Tahoma" w:eastAsia="Tahoma" w:hAnsi="Tahoma"/>
          <w:sz w:val="22"/>
          <w:szCs w:val="22"/>
          <w:rtl w:val="0"/>
        </w:rPr>
        <w:t xml:space="preserve">Short Form Construction</w:t>
      </w:r>
      <w:r w:rsidDel="00000000" w:rsidR="00000000" w:rsidRPr="00000000">
        <w:rPr>
          <w:rFonts w:ascii="Tahoma" w:cs="Tahoma" w:eastAsia="Tahoma" w:hAnsi="Tahoma"/>
          <w:sz w:val="22"/>
          <w:szCs w:val="22"/>
          <w:highlight w:val="white"/>
          <w:rtl w:val="0"/>
        </w:rPr>
        <w:t xml:space="preserve"> Contract</w:t>
      </w:r>
      <w:r w:rsidDel="00000000" w:rsidR="00000000" w:rsidRPr="00000000">
        <w:rPr>
          <w:rFonts w:ascii="Tahoma" w:cs="Tahoma" w:eastAsia="Tahoma" w:hAnsi="Tahoma"/>
          <w:color w:val="ff00ff"/>
          <w:sz w:val="22"/>
          <w:szCs w:val="22"/>
          <w:rtl w:val="0"/>
        </w:rPr>
        <w:t xml:space="preserve"> </w:t>
      </w:r>
      <w:r w:rsidDel="00000000" w:rsidR="00000000" w:rsidRPr="00000000">
        <w:rPr>
          <w:rFonts w:ascii="Tahoma" w:cs="Tahoma" w:eastAsia="Tahoma" w:hAnsi="Tahoma"/>
          <w:sz w:val="22"/>
          <w:szCs w:val="22"/>
          <w:rtl w:val="0"/>
        </w:rPr>
        <w:t xml:space="preserve"> </w:t>
      </w:r>
    </w:p>
    <w:p w:rsidR="00000000" w:rsidDel="00000000" w:rsidP="00000000" w:rsidRDefault="00000000" w:rsidRPr="00000000" w14:paraId="0000000C">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Expected Start Date:  </w:t>
        <w:tab/>
      </w:r>
      <w:r w:rsidDel="00000000" w:rsidR="00000000" w:rsidRPr="00000000">
        <w:rPr>
          <w:rFonts w:ascii="Tahoma" w:cs="Tahoma" w:eastAsia="Tahoma" w:hAnsi="Tahoma"/>
          <w:sz w:val="22"/>
          <w:szCs w:val="22"/>
          <w:rtl w:val="0"/>
        </w:rPr>
        <w:t xml:space="preserve">10</w:t>
      </w:r>
      <w:r w:rsidDel="00000000" w:rsidR="00000000" w:rsidRPr="00000000">
        <w:rPr>
          <w:rFonts w:ascii="Tahoma" w:cs="Tahoma" w:eastAsia="Tahoma" w:hAnsi="Tahoma"/>
          <w:sz w:val="22"/>
          <w:szCs w:val="22"/>
          <w:vertAlign w:val="superscript"/>
          <w:rtl w:val="0"/>
        </w:rPr>
        <w:t xml:space="preserve">th</w:t>
      </w:r>
      <w:r w:rsidDel="00000000" w:rsidR="00000000" w:rsidRPr="00000000">
        <w:rPr>
          <w:rFonts w:ascii="Tahoma" w:cs="Tahoma" w:eastAsia="Tahoma" w:hAnsi="Tahoma"/>
          <w:sz w:val="22"/>
          <w:szCs w:val="22"/>
          <w:rtl w:val="0"/>
        </w:rPr>
        <w:t xml:space="preserve"> July 2021 </w:t>
      </w:r>
    </w:p>
    <w:p w:rsidR="00000000" w:rsidDel="00000000" w:rsidP="00000000" w:rsidRDefault="00000000" w:rsidRPr="00000000" w14:paraId="0000000D">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Partner:</w:t>
        <w:tab/>
      </w:r>
      <w:r w:rsidDel="00000000" w:rsidR="00000000" w:rsidRPr="00000000">
        <w:rPr>
          <w:rFonts w:ascii="Tahoma" w:cs="Tahoma" w:eastAsia="Tahoma" w:hAnsi="Tahoma"/>
          <w:sz w:val="22"/>
          <w:szCs w:val="22"/>
          <w:rtl w:val="0"/>
        </w:rPr>
        <w:t xml:space="preserve">United Nations High Commissioner for Refugees (UNHCR) </w:t>
      </w:r>
    </w:p>
    <w:p w:rsidR="00000000" w:rsidDel="00000000" w:rsidP="00000000" w:rsidRDefault="00000000" w:rsidRPr="00000000" w14:paraId="0000000E">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Implementing Agency:</w:t>
        <w:tab/>
      </w:r>
      <w:r w:rsidDel="00000000" w:rsidR="00000000" w:rsidRPr="00000000">
        <w:rPr>
          <w:rFonts w:ascii="Tahoma" w:cs="Tahoma" w:eastAsia="Tahoma" w:hAnsi="Tahoma"/>
          <w:sz w:val="22"/>
          <w:szCs w:val="22"/>
          <w:rtl w:val="0"/>
        </w:rPr>
        <w:t xml:space="preserve">United Nations Office for Project Services (UNOPS)</w:t>
      </w:r>
    </w:p>
    <w:p w:rsidR="00000000" w:rsidDel="00000000" w:rsidP="00000000" w:rsidRDefault="00000000" w:rsidRPr="00000000" w14:paraId="0000000F">
      <w:pPr>
        <w:shd w:fill="ffffff" w:val="clear"/>
        <w:spacing w:line="276" w:lineRule="auto"/>
        <w:ind w:left="2880" w:hanging="2880"/>
        <w:jc w:val="both"/>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Project Purpose:</w:t>
        <w:tab/>
      </w:r>
      <w:r w:rsidDel="00000000" w:rsidR="00000000" w:rsidRPr="00000000">
        <w:rPr>
          <w:rFonts w:ascii="Tahoma" w:cs="Tahoma" w:eastAsia="Tahoma" w:hAnsi="Tahoma"/>
          <w:sz w:val="22"/>
          <w:szCs w:val="22"/>
          <w:rtl w:val="0"/>
        </w:rPr>
        <w:t xml:space="preserve">Upgrader/Rehabilitate the existing Facilities of the OSS Registration Model towards operational and functional Infrastructure Facilities meeting the Local Construction Practice and relevant standards for construction of infrastructure projects in Ethiopia.</w:t>
      </w:r>
    </w:p>
    <w:p w:rsidR="00000000" w:rsidDel="00000000" w:rsidP="00000000" w:rsidRDefault="00000000" w:rsidRPr="00000000" w14:paraId="00000010">
      <w:pPr>
        <w:shd w:fill="ffffff" w:val="clear"/>
        <w:spacing w:line="276" w:lineRule="auto"/>
        <w:ind w:left="2880" w:hanging="2880"/>
        <w:jc w:val="both"/>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Project Output:</w:t>
        <w:tab/>
      </w:r>
      <w:r w:rsidDel="00000000" w:rsidR="00000000" w:rsidRPr="00000000">
        <w:rPr>
          <w:rFonts w:ascii="Tahoma" w:cs="Tahoma" w:eastAsia="Tahoma" w:hAnsi="Tahoma"/>
          <w:sz w:val="22"/>
          <w:szCs w:val="22"/>
          <w:rtl w:val="0"/>
        </w:rPr>
        <w:t xml:space="preserve">Rehabilitation of OSS Registration Model; Rehabilitation of existing staff and guest toilets; Construction of new Guard house; External works such as walkways, power and water supply.</w:t>
        <w:tab/>
      </w:r>
    </w:p>
    <w:p w:rsidR="00000000" w:rsidDel="00000000" w:rsidP="00000000" w:rsidRDefault="00000000" w:rsidRPr="00000000" w14:paraId="00000011">
      <w:pPr>
        <w:shd w:fill="ffffff" w:val="clear"/>
        <w:spacing w:line="276" w:lineRule="auto"/>
        <w:ind w:left="2880" w:hanging="2880"/>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12">
      <w:pPr>
        <w:shd w:fill="c2d69b" w:val="clea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PART I:  SCHEDULE OF WORKS</w:t>
      </w:r>
    </w:p>
    <w:p w:rsidR="00000000" w:rsidDel="00000000" w:rsidP="00000000" w:rsidRDefault="00000000" w:rsidRPr="00000000" w14:paraId="00000013">
      <w:pPr>
        <w:widowControl w:val="0"/>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14">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PROJECT BACKGROUND </w:t>
      </w:r>
    </w:p>
    <w:p w:rsidR="00000000" w:rsidDel="00000000" w:rsidP="00000000" w:rsidRDefault="00000000" w:rsidRPr="00000000" w14:paraId="00000015">
      <w:pPr>
        <w:spacing w:line="276" w:lineRule="auto"/>
        <w:ind w:left="115" w:firstLine="0"/>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016">
      <w:pPr>
        <w:spacing w:after="120" w:lineRule="auto"/>
        <w:jc w:val="both"/>
        <w:rPr>
          <w:rFonts w:ascii="Tahoma" w:cs="Tahoma" w:eastAsia="Tahoma" w:hAnsi="Tahoma"/>
          <w:sz w:val="22"/>
          <w:szCs w:val="22"/>
        </w:rPr>
      </w:pPr>
      <w:bookmarkStart w:colFirst="0" w:colLast="0" w:name="_gjdgxs" w:id="0"/>
      <w:bookmarkEnd w:id="0"/>
      <w:r w:rsidDel="00000000" w:rsidR="00000000" w:rsidRPr="00000000">
        <w:rPr>
          <w:rFonts w:ascii="Tahoma" w:cs="Tahoma" w:eastAsia="Tahoma" w:hAnsi="Tahoma"/>
          <w:sz w:val="22"/>
          <w:szCs w:val="22"/>
          <w:rtl w:val="0"/>
        </w:rPr>
        <w:t xml:space="preserve">UNHCR, the UN Refugee Agency, together with UNICEF, Vital Events Registration Agency (VERA) and the Agency for Refugees and Returnees Affairs (ARRA) has identified 27 centers to establish One-Stop-Shop (OSS) Registration Model located at different parts of the country; where the refugees can access services such as the registration of births, marriages, divorces, and deaths and receive protection referrals and civil documentation. These services will also be available to people from the local communities surrounding the camp. The establishment of the UNHCR centers, also known as a One-Stop-Shop (OSS), marks the beginning of a process that will lead to a government-owned digitalized and harmonized model for refugees’ assistance that will also serve local communities. The initiative is in line with the Global Compact on Refugees which promotes the provision of common services and infrastructure for both refugees and local communities. The list of 27 OSS sites is depicted under the table below. </w:t>
      </w:r>
    </w:p>
    <w:tbl>
      <w:tblPr>
        <w:tblStyle w:val="Table1"/>
        <w:tblW w:w="901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56"/>
        <w:gridCol w:w="1816"/>
        <w:gridCol w:w="2686"/>
        <w:gridCol w:w="3461"/>
        <w:tblGridChange w:id="0">
          <w:tblGrid>
            <w:gridCol w:w="1056"/>
            <w:gridCol w:w="1816"/>
            <w:gridCol w:w="2686"/>
            <w:gridCol w:w="3461"/>
          </w:tblGrid>
        </w:tblGridChange>
      </w:tblGrid>
      <w:tr>
        <w:tc>
          <w:tcPr>
            <w:shd w:fill="auto" w:val="clear"/>
          </w:tcPr>
          <w:p w:rsidR="00000000" w:rsidDel="00000000" w:rsidP="00000000" w:rsidRDefault="00000000" w:rsidRPr="00000000" w14:paraId="0000001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Ser. No</w:t>
            </w:r>
          </w:p>
        </w:tc>
        <w:tc>
          <w:tcPr>
            <w:shd w:fill="auto" w:val="clear"/>
          </w:tcPr>
          <w:p w:rsidR="00000000" w:rsidDel="00000000" w:rsidP="00000000" w:rsidRDefault="00000000" w:rsidRPr="00000000" w14:paraId="0000001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UNHCR Sub-Office</w:t>
            </w:r>
          </w:p>
        </w:tc>
        <w:tc>
          <w:tcPr>
            <w:shd w:fill="auto" w:val="clear"/>
          </w:tcPr>
          <w:p w:rsidR="00000000" w:rsidDel="00000000" w:rsidP="00000000" w:rsidRDefault="00000000" w:rsidRPr="00000000" w14:paraId="0000001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Refugee Camp/Site</w:t>
            </w:r>
          </w:p>
        </w:tc>
        <w:tc>
          <w:tcPr>
            <w:tcBorders>
              <w:bottom w:color="000000" w:space="0" w:sz="4" w:val="single"/>
            </w:tcBorders>
            <w:shd w:fill="auto" w:val="clear"/>
          </w:tcPr>
          <w:p w:rsidR="00000000" w:rsidDel="00000000" w:rsidP="00000000" w:rsidRDefault="00000000" w:rsidRPr="00000000" w14:paraId="0000001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GPS Coordinates </w:t>
            </w:r>
          </w:p>
          <w:p w:rsidR="00000000" w:rsidDel="00000000" w:rsidP="00000000" w:rsidRDefault="00000000" w:rsidRPr="00000000" w14:paraId="0000001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One - Stop Shop registration center)</w:t>
            </w:r>
          </w:p>
        </w:tc>
      </w:tr>
      <w:tr>
        <w:trPr>
          <w:trHeight w:val="277" w:hRule="atLeast"/>
        </w:trPr>
        <w:tc>
          <w:tcPr>
            <w:shd w:fill="auto" w:val="clear"/>
          </w:tcPr>
          <w:p w:rsidR="00000000" w:rsidDel="00000000" w:rsidP="00000000" w:rsidRDefault="00000000" w:rsidRPr="00000000" w14:paraId="0000001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vMerge w:val="restart"/>
            <w:shd w:fill="auto" w:val="clear"/>
          </w:tcPr>
          <w:p w:rsidR="00000000" w:rsidDel="00000000" w:rsidP="00000000" w:rsidRDefault="00000000" w:rsidRPr="00000000" w14:paraId="0000001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Shire</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1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Mai-Aini Camp </w:t>
            </w:r>
          </w:p>
        </w:tc>
        <w:tc>
          <w:tcPr>
            <w:tcBorders>
              <w:top w:color="00000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1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13°39 ̍28.4  ̍ ̍N 38 °09  ̍26.86 ̍ ̍E</w:t>
            </w:r>
          </w:p>
        </w:tc>
      </w:tr>
      <w:tr>
        <w:trPr>
          <w:trHeight w:val="287" w:hRule="atLeast"/>
        </w:trPr>
        <w:tc>
          <w:tcPr>
            <w:shd w:fill="auto" w:val="clear"/>
          </w:tcPr>
          <w:p w:rsidR="00000000" w:rsidDel="00000000" w:rsidP="00000000" w:rsidRDefault="00000000" w:rsidRPr="00000000" w14:paraId="0000002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w:t>
            </w:r>
          </w:p>
        </w:tc>
        <w:tc>
          <w:tcPr>
            <w:vMerge w:val="continue"/>
            <w:shd w:fill="auto" w:val="clear"/>
          </w:tcPr>
          <w:p w:rsidR="00000000" w:rsidDel="00000000" w:rsidP="00000000" w:rsidRDefault="00000000" w:rsidRPr="00000000" w14:paraId="0000002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Adi Harush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13°58 ̍85.9  ̍ ̍N 38 °13  ̍30.42 ̍ ̍E</w:t>
            </w:r>
          </w:p>
        </w:tc>
      </w:tr>
      <w:tr>
        <w:tc>
          <w:tcPr>
            <w:shd w:fill="auto" w:val="clear"/>
          </w:tcPr>
          <w:p w:rsidR="00000000" w:rsidDel="00000000" w:rsidP="00000000" w:rsidRDefault="00000000" w:rsidRPr="00000000" w14:paraId="0000002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w:t>
            </w:r>
          </w:p>
        </w:tc>
        <w:tc>
          <w:tcPr>
            <w:vMerge w:val="continue"/>
            <w:shd w:fill="auto" w:val="clear"/>
          </w:tcPr>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Shimelba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14°10  ̍25.0  ̍ ̍N 37°43  ̍17.3  ̍ ̍E</w:t>
            </w:r>
          </w:p>
        </w:tc>
      </w:tr>
      <w:tr>
        <w:tc>
          <w:tcPr>
            <w:shd w:fill="auto" w:val="clear"/>
          </w:tcPr>
          <w:p w:rsidR="00000000" w:rsidDel="00000000" w:rsidP="00000000" w:rsidRDefault="00000000" w:rsidRPr="00000000" w14:paraId="0000002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w:t>
            </w:r>
          </w:p>
        </w:tc>
        <w:tc>
          <w:tcPr>
            <w:vMerge w:val="continue"/>
            <w:shd w:fill="auto" w:val="clear"/>
          </w:tcPr>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Hitsats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14°06  ̍14.2  ̍ ̍N 37°57  ̍41.6  ̍ ̍E</w:t>
            </w:r>
          </w:p>
        </w:tc>
      </w:tr>
      <w:tr>
        <w:tc>
          <w:tcPr>
            <w:shd w:fill="auto" w:val="clear"/>
          </w:tcPr>
          <w:p w:rsidR="00000000" w:rsidDel="00000000" w:rsidP="00000000" w:rsidRDefault="00000000" w:rsidRPr="00000000" w14:paraId="0000002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5</w:t>
            </w:r>
          </w:p>
        </w:tc>
        <w:tc>
          <w:tcPr>
            <w:vMerge w:val="continue"/>
            <w:shd w:fill="auto" w:val="clear"/>
          </w:tcPr>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Aysaita Camp </w:t>
            </w:r>
          </w:p>
        </w:tc>
        <w:tc>
          <w:tcPr>
            <w:tcBorders>
              <w:top w:color="808080" w:space="0" w:sz="4" w:val="single"/>
              <w:left w:color="80808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2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13°58 ̍85.9  ̍ ̍N 38 °13  ̍30.42 ̍ ̍E</w:t>
            </w:r>
          </w:p>
        </w:tc>
      </w:tr>
      <w:tr>
        <w:tc>
          <w:tcPr>
            <w:shd w:fill="auto" w:val="clear"/>
          </w:tcPr>
          <w:p w:rsidR="00000000" w:rsidDel="00000000" w:rsidP="00000000" w:rsidRDefault="00000000" w:rsidRPr="00000000" w14:paraId="0000003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w:t>
            </w:r>
          </w:p>
        </w:tc>
        <w:tc>
          <w:tcPr>
            <w:vMerge w:val="continue"/>
            <w:shd w:fill="auto" w:val="clear"/>
          </w:tcPr>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808080" w:space="0" w:sz="4"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32">
            <w:pPr>
              <w:rPr>
                <w:rFonts w:ascii="Tahoma" w:cs="Tahoma" w:eastAsia="Tahoma" w:hAnsi="Tahoma"/>
                <w:b w:val="1"/>
                <w:color w:val="ff0000"/>
                <w:sz w:val="22"/>
                <w:szCs w:val="22"/>
              </w:rPr>
            </w:pPr>
            <w:r w:rsidDel="00000000" w:rsidR="00000000" w:rsidRPr="00000000">
              <w:rPr>
                <w:rFonts w:ascii="Tahoma" w:cs="Tahoma" w:eastAsia="Tahoma" w:hAnsi="Tahoma"/>
                <w:b w:val="1"/>
                <w:color w:val="ff0000"/>
                <w:sz w:val="22"/>
                <w:szCs w:val="22"/>
                <w:rtl w:val="0"/>
              </w:rPr>
              <w:t xml:space="preserve"> </w:t>
            </w:r>
            <w:r w:rsidDel="00000000" w:rsidR="00000000" w:rsidRPr="00000000">
              <w:rPr>
                <w:rFonts w:ascii="Tahoma" w:cs="Tahoma" w:eastAsia="Tahoma" w:hAnsi="Tahoma"/>
                <w:sz w:val="22"/>
                <w:szCs w:val="22"/>
                <w:rtl w:val="0"/>
              </w:rPr>
              <w:t xml:space="preserve">Barahle Camp</w:t>
            </w:r>
            <w:r w:rsidDel="00000000" w:rsidR="00000000" w:rsidRPr="00000000">
              <w:rPr>
                <w:rFonts w:ascii="Tahoma" w:cs="Tahoma" w:eastAsia="Tahoma" w:hAnsi="Tahoma"/>
                <w:b w:val="1"/>
                <w:color w:val="ff0000"/>
                <w:sz w:val="22"/>
                <w:szCs w:val="22"/>
                <w:rtl w:val="0"/>
              </w:rPr>
              <w:t xml:space="preserve"> </w:t>
            </w:r>
          </w:p>
        </w:tc>
        <w:tc>
          <w:tcPr>
            <w:tcBorders>
              <w:top w:color="00000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3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13°58 ̍85.9  ̍ ̍N 38 °13  ̍30.42 ̍ ̍E</w:t>
            </w:r>
          </w:p>
        </w:tc>
      </w:tr>
      <w:tr>
        <w:trPr>
          <w:trHeight w:val="305" w:hRule="atLeast"/>
        </w:trPr>
        <w:tc>
          <w:tcPr>
            <w:gridSpan w:val="4"/>
            <w:shd w:fill="auto" w:val="clear"/>
          </w:tcPr>
          <w:p w:rsidR="00000000" w:rsidDel="00000000" w:rsidP="00000000" w:rsidRDefault="00000000" w:rsidRPr="00000000" w14:paraId="00000034">
            <w:pPr>
              <w:rPr>
                <w:rFonts w:ascii="Tahoma" w:cs="Tahoma" w:eastAsia="Tahoma" w:hAnsi="Tahoma"/>
                <w:sz w:val="22"/>
                <w:szCs w:val="22"/>
              </w:rPr>
            </w:pPr>
            <w:r w:rsidDel="00000000" w:rsidR="00000000" w:rsidRPr="00000000">
              <w:rPr>
                <w:rtl w:val="0"/>
              </w:rPr>
            </w:r>
          </w:p>
        </w:tc>
      </w:tr>
      <w:tr>
        <w:trPr>
          <w:trHeight w:val="305" w:hRule="atLeast"/>
        </w:trPr>
        <w:tc>
          <w:tcPr>
            <w:shd w:fill="auto" w:val="clear"/>
          </w:tcPr>
          <w:p w:rsidR="00000000" w:rsidDel="00000000" w:rsidP="00000000" w:rsidRDefault="00000000" w:rsidRPr="00000000" w14:paraId="0000003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p>
        </w:tc>
        <w:tc>
          <w:tcPr>
            <w:vMerge w:val="restart"/>
            <w:shd w:fill="auto" w:val="clear"/>
          </w:tcPr>
          <w:p w:rsidR="00000000" w:rsidDel="00000000" w:rsidP="00000000" w:rsidRDefault="00000000" w:rsidRPr="00000000" w14:paraId="0000003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Gambella</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3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Pugnido Camp (Nuer Site) </w:t>
            </w:r>
          </w:p>
        </w:tc>
        <w:tc>
          <w:tcPr>
            <w:tcBorders>
              <w:top w:color="808080" w:space="0" w:sz="4" w:val="single"/>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3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r w:rsidDel="00000000" w:rsidR="00000000" w:rsidRPr="00000000">
              <w:rPr>
                <w:rFonts w:ascii="Tahoma" w:cs="Tahoma" w:eastAsia="Tahoma" w:hAnsi="Tahoma"/>
                <w:sz w:val="22"/>
                <w:szCs w:val="22"/>
                <w:vertAlign w:val="superscript"/>
                <w:rtl w:val="0"/>
              </w:rPr>
              <w:t xml:space="preserve">0</w:t>
            </w:r>
            <w:r w:rsidDel="00000000" w:rsidR="00000000" w:rsidRPr="00000000">
              <w:rPr>
                <w:rFonts w:ascii="Tahoma" w:cs="Tahoma" w:eastAsia="Tahoma" w:hAnsi="Tahoma"/>
                <w:sz w:val="22"/>
                <w:szCs w:val="22"/>
                <w:rtl w:val="0"/>
              </w:rPr>
              <w:t xml:space="preserve">42’78.8’' N, 34</w:t>
            </w:r>
            <w:r w:rsidDel="00000000" w:rsidR="00000000" w:rsidRPr="00000000">
              <w:rPr>
                <w:rFonts w:ascii="Tahoma" w:cs="Tahoma" w:eastAsia="Tahoma" w:hAnsi="Tahoma"/>
                <w:sz w:val="22"/>
                <w:szCs w:val="22"/>
                <w:vertAlign w:val="superscript"/>
                <w:rtl w:val="0"/>
              </w:rPr>
              <w:t xml:space="preserve">0</w:t>
            </w:r>
            <w:r w:rsidDel="00000000" w:rsidR="00000000" w:rsidRPr="00000000">
              <w:rPr>
                <w:rFonts w:ascii="Tahoma" w:cs="Tahoma" w:eastAsia="Tahoma" w:hAnsi="Tahoma"/>
                <w:sz w:val="22"/>
                <w:szCs w:val="22"/>
                <w:rtl w:val="0"/>
              </w:rPr>
              <w:t xml:space="preserve">14’94.7' E</w:t>
            </w:r>
          </w:p>
        </w:tc>
      </w:tr>
      <w:tr>
        <w:trPr>
          <w:trHeight w:val="305" w:hRule="atLeast"/>
        </w:trPr>
        <w:tc>
          <w:tcPr>
            <w:shd w:fill="auto" w:val="clear"/>
          </w:tcPr>
          <w:p w:rsidR="00000000" w:rsidDel="00000000" w:rsidP="00000000" w:rsidRDefault="00000000" w:rsidRPr="00000000" w14:paraId="0000003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w:t>
            </w:r>
          </w:p>
        </w:tc>
        <w:tc>
          <w:tcPr>
            <w:vMerge w:val="continue"/>
            <w:shd w:fill="auto" w:val="clear"/>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3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Pugnido Camp (Agnuak)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3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r w:rsidDel="00000000" w:rsidR="00000000" w:rsidRPr="00000000">
              <w:rPr>
                <w:rFonts w:ascii="Tahoma" w:cs="Tahoma" w:eastAsia="Tahoma" w:hAnsi="Tahoma"/>
                <w:sz w:val="22"/>
                <w:szCs w:val="22"/>
                <w:vertAlign w:val="superscript"/>
                <w:rtl w:val="0"/>
              </w:rPr>
              <w:t xml:space="preserve">0</w:t>
            </w:r>
            <w:r w:rsidDel="00000000" w:rsidR="00000000" w:rsidRPr="00000000">
              <w:rPr>
                <w:rFonts w:ascii="Tahoma" w:cs="Tahoma" w:eastAsia="Tahoma" w:hAnsi="Tahoma"/>
                <w:sz w:val="22"/>
                <w:szCs w:val="22"/>
                <w:rtl w:val="0"/>
              </w:rPr>
              <w:t xml:space="preserve">38’99.6’' N,  34</w:t>
            </w:r>
            <w:r w:rsidDel="00000000" w:rsidR="00000000" w:rsidRPr="00000000">
              <w:rPr>
                <w:rFonts w:ascii="Tahoma" w:cs="Tahoma" w:eastAsia="Tahoma" w:hAnsi="Tahoma"/>
                <w:sz w:val="22"/>
                <w:szCs w:val="22"/>
                <w:vertAlign w:val="superscript"/>
                <w:rtl w:val="0"/>
              </w:rPr>
              <w:t xml:space="preserve">0</w:t>
            </w:r>
            <w:r w:rsidDel="00000000" w:rsidR="00000000" w:rsidRPr="00000000">
              <w:rPr>
                <w:rFonts w:ascii="Tahoma" w:cs="Tahoma" w:eastAsia="Tahoma" w:hAnsi="Tahoma"/>
                <w:sz w:val="22"/>
                <w:szCs w:val="22"/>
                <w:rtl w:val="0"/>
              </w:rPr>
              <w:t xml:space="preserve">16’0.34’' E</w:t>
            </w:r>
          </w:p>
        </w:tc>
      </w:tr>
      <w:tr>
        <w:trPr>
          <w:trHeight w:val="305" w:hRule="atLeast"/>
        </w:trPr>
        <w:tc>
          <w:tcPr>
            <w:shd w:fill="auto" w:val="clear"/>
          </w:tcPr>
          <w:p w:rsidR="00000000" w:rsidDel="00000000" w:rsidP="00000000" w:rsidRDefault="00000000" w:rsidRPr="00000000" w14:paraId="0000004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9</w:t>
            </w:r>
          </w:p>
        </w:tc>
        <w:tc>
          <w:tcPr>
            <w:vMerge w:val="continue"/>
            <w:shd w:fill="auto" w:val="clear"/>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4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Kule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4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8.284897 N, 34.25206 E</w:t>
            </w:r>
          </w:p>
        </w:tc>
      </w:tr>
      <w:tr>
        <w:trPr>
          <w:trHeight w:val="305" w:hRule="atLeast"/>
        </w:trPr>
        <w:tc>
          <w:tcPr>
            <w:shd w:fill="auto" w:val="clear"/>
          </w:tcPr>
          <w:p w:rsidR="00000000" w:rsidDel="00000000" w:rsidP="00000000" w:rsidRDefault="00000000" w:rsidRPr="00000000" w14:paraId="0000004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10</w:t>
            </w:r>
          </w:p>
        </w:tc>
        <w:tc>
          <w:tcPr>
            <w:vMerge w:val="continue"/>
            <w:shd w:fill="auto" w:val="clear"/>
          </w:tcPr>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4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Jewi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4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8.145354 N, 34.711963 E</w:t>
            </w:r>
          </w:p>
        </w:tc>
      </w:tr>
      <w:tr>
        <w:trPr>
          <w:trHeight w:val="305" w:hRule="atLeast"/>
        </w:trPr>
        <w:tc>
          <w:tcPr>
            <w:shd w:fill="auto" w:val="clear"/>
          </w:tcPr>
          <w:p w:rsidR="00000000" w:rsidDel="00000000" w:rsidP="00000000" w:rsidRDefault="00000000" w:rsidRPr="00000000" w14:paraId="0000004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11</w:t>
            </w:r>
          </w:p>
        </w:tc>
        <w:tc>
          <w:tcPr>
            <w:vMerge w:val="continue"/>
            <w:shd w:fill="auto" w:val="clear"/>
          </w:tcPr>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4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Okugo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4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6.494384 N, 35.128506 E</w:t>
            </w:r>
          </w:p>
        </w:tc>
      </w:tr>
      <w:tr>
        <w:trPr>
          <w:trHeight w:val="305" w:hRule="atLeast"/>
        </w:trPr>
        <w:tc>
          <w:tcPr>
            <w:shd w:fill="auto" w:val="clear"/>
          </w:tcPr>
          <w:p w:rsidR="00000000" w:rsidDel="00000000" w:rsidP="00000000" w:rsidRDefault="00000000" w:rsidRPr="00000000" w14:paraId="0000004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12</w:t>
            </w:r>
          </w:p>
        </w:tc>
        <w:tc>
          <w:tcPr>
            <w:vMerge w:val="continue"/>
            <w:shd w:fill="auto" w:val="clear"/>
          </w:tcPr>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4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Tierkidi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4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8.275372 N, 34.274078 E</w:t>
            </w:r>
          </w:p>
        </w:tc>
      </w:tr>
      <w:tr>
        <w:trPr>
          <w:trHeight w:val="305" w:hRule="atLeast"/>
        </w:trPr>
        <w:tc>
          <w:tcPr>
            <w:shd w:fill="auto" w:val="clear"/>
          </w:tcPr>
          <w:p w:rsidR="00000000" w:rsidDel="00000000" w:rsidP="00000000" w:rsidRDefault="00000000" w:rsidRPr="00000000" w14:paraId="0000005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13</w:t>
            </w:r>
          </w:p>
        </w:tc>
        <w:tc>
          <w:tcPr>
            <w:vMerge w:val="continue"/>
            <w:shd w:fill="auto" w:val="clear"/>
          </w:tcPr>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5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Pugnido II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5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r w:rsidDel="00000000" w:rsidR="00000000" w:rsidRPr="00000000">
              <w:rPr>
                <w:rFonts w:ascii="Tahoma" w:cs="Tahoma" w:eastAsia="Tahoma" w:hAnsi="Tahoma"/>
                <w:sz w:val="22"/>
                <w:szCs w:val="22"/>
                <w:vertAlign w:val="superscript"/>
                <w:rtl w:val="0"/>
              </w:rPr>
              <w:t xml:space="preserve">0</w:t>
            </w:r>
            <w:r w:rsidDel="00000000" w:rsidR="00000000" w:rsidRPr="00000000">
              <w:rPr>
                <w:rFonts w:ascii="Tahoma" w:cs="Tahoma" w:eastAsia="Tahoma" w:hAnsi="Tahoma"/>
                <w:sz w:val="22"/>
                <w:szCs w:val="22"/>
                <w:rtl w:val="0"/>
              </w:rPr>
              <w:t xml:space="preserve">42’19.8’’N, 34</w:t>
            </w:r>
            <w:r w:rsidDel="00000000" w:rsidR="00000000" w:rsidRPr="00000000">
              <w:rPr>
                <w:rFonts w:ascii="Tahoma" w:cs="Tahoma" w:eastAsia="Tahoma" w:hAnsi="Tahoma"/>
                <w:sz w:val="22"/>
                <w:szCs w:val="22"/>
                <w:vertAlign w:val="superscript"/>
                <w:rtl w:val="0"/>
              </w:rPr>
              <w:t xml:space="preserve">0</w:t>
            </w:r>
            <w:r w:rsidDel="00000000" w:rsidR="00000000" w:rsidRPr="00000000">
              <w:rPr>
                <w:rFonts w:ascii="Tahoma" w:cs="Tahoma" w:eastAsia="Tahoma" w:hAnsi="Tahoma"/>
                <w:sz w:val="22"/>
                <w:szCs w:val="22"/>
                <w:rtl w:val="0"/>
              </w:rPr>
              <w:t xml:space="preserve">14’43.9’' E</w:t>
            </w:r>
          </w:p>
        </w:tc>
      </w:tr>
      <w:tr>
        <w:trPr>
          <w:trHeight w:val="305" w:hRule="atLeast"/>
        </w:trPr>
        <w:tc>
          <w:tcPr>
            <w:shd w:fill="auto" w:val="clear"/>
          </w:tcPr>
          <w:p w:rsidR="00000000" w:rsidDel="00000000" w:rsidP="00000000" w:rsidRDefault="00000000" w:rsidRPr="00000000" w14:paraId="0000005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14</w:t>
            </w:r>
          </w:p>
        </w:tc>
        <w:tc>
          <w:tcPr>
            <w:vMerge w:val="continue"/>
            <w:shd w:fill="auto" w:val="clear"/>
          </w:tcPr>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5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Ngueyyiel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5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8.303518 N, 34.324561 E</w:t>
            </w:r>
          </w:p>
        </w:tc>
      </w:tr>
      <w:tr>
        <w:trPr>
          <w:trHeight w:val="305" w:hRule="atLeast"/>
        </w:trPr>
        <w:tc>
          <w:tcPr>
            <w:gridSpan w:val="4"/>
            <w:tcBorders>
              <w:right w:color="808080" w:space="0" w:sz="8" w:val="single"/>
            </w:tcBorders>
            <w:shd w:fill="auto" w:val="clear"/>
          </w:tcPr>
          <w:p w:rsidR="00000000" w:rsidDel="00000000" w:rsidP="00000000" w:rsidRDefault="00000000" w:rsidRPr="00000000" w14:paraId="00000058">
            <w:pPr>
              <w:rPr>
                <w:rFonts w:ascii="Tahoma" w:cs="Tahoma" w:eastAsia="Tahoma" w:hAnsi="Tahoma"/>
                <w:sz w:val="22"/>
                <w:szCs w:val="22"/>
              </w:rPr>
            </w:pPr>
            <w:r w:rsidDel="00000000" w:rsidR="00000000" w:rsidRPr="00000000">
              <w:rPr>
                <w:rtl w:val="0"/>
              </w:rPr>
            </w:r>
          </w:p>
        </w:tc>
      </w:tr>
      <w:tr>
        <w:trPr>
          <w:trHeight w:val="305" w:hRule="atLeast"/>
        </w:trPr>
        <w:tc>
          <w:tcPr>
            <w:shd w:fill="auto" w:val="clear"/>
          </w:tcPr>
          <w:p w:rsidR="00000000" w:rsidDel="00000000" w:rsidP="00000000" w:rsidRDefault="00000000" w:rsidRPr="00000000" w14:paraId="0000005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15</w:t>
            </w:r>
          </w:p>
        </w:tc>
        <w:tc>
          <w:tcPr>
            <w:vMerge w:val="restart"/>
            <w:shd w:fill="auto" w:val="clear"/>
          </w:tcPr>
          <w:p w:rsidR="00000000" w:rsidDel="00000000" w:rsidP="00000000" w:rsidRDefault="00000000" w:rsidRPr="00000000" w14:paraId="0000005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Asosa</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5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Sherkole Camp </w:t>
            </w:r>
          </w:p>
        </w:tc>
        <w:tc>
          <w:tcPr>
            <w:tcBorders>
              <w:top w:color="808080" w:space="0" w:sz="8"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5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N 10.371960, E 034.611790</w:t>
            </w:r>
          </w:p>
        </w:tc>
      </w:tr>
      <w:tr>
        <w:trPr>
          <w:trHeight w:val="305" w:hRule="atLeast"/>
        </w:trPr>
        <w:tc>
          <w:tcPr>
            <w:shd w:fill="auto" w:val="clear"/>
          </w:tcPr>
          <w:p w:rsidR="00000000" w:rsidDel="00000000" w:rsidP="00000000" w:rsidRDefault="00000000" w:rsidRPr="00000000" w14:paraId="0000006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16</w:t>
            </w:r>
          </w:p>
        </w:tc>
        <w:tc>
          <w:tcPr>
            <w:vMerge w:val="continue"/>
            <w:shd w:fill="auto" w:val="clear"/>
          </w:tcPr>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6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Bambasi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N 09.778400, E 034.779110</w:t>
            </w:r>
          </w:p>
        </w:tc>
      </w:tr>
      <w:tr>
        <w:trPr>
          <w:trHeight w:val="305" w:hRule="atLeast"/>
        </w:trPr>
        <w:tc>
          <w:tcPr>
            <w:shd w:fill="auto" w:val="clear"/>
          </w:tcPr>
          <w:p w:rsidR="00000000" w:rsidDel="00000000" w:rsidP="00000000" w:rsidRDefault="00000000" w:rsidRPr="00000000" w14:paraId="0000006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17</w:t>
            </w:r>
          </w:p>
        </w:tc>
        <w:tc>
          <w:tcPr>
            <w:vMerge w:val="continue"/>
            <w:shd w:fill="auto" w:val="clear"/>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6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Tongo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N 09.380600,E 034.421350</w:t>
            </w:r>
          </w:p>
        </w:tc>
      </w:tr>
      <w:tr>
        <w:trPr>
          <w:trHeight w:val="305" w:hRule="atLeast"/>
        </w:trPr>
        <w:tc>
          <w:tcPr>
            <w:shd w:fill="auto" w:val="clear"/>
          </w:tcPr>
          <w:p w:rsidR="00000000" w:rsidDel="00000000" w:rsidP="00000000" w:rsidRDefault="00000000" w:rsidRPr="00000000" w14:paraId="0000006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18</w:t>
            </w:r>
          </w:p>
        </w:tc>
        <w:tc>
          <w:tcPr>
            <w:vMerge w:val="continue"/>
            <w:shd w:fill="auto" w:val="clear"/>
          </w:tcPr>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000000" w:space="0" w:sz="0" w:val="nil"/>
              <w:right w:color="000000" w:space="0" w:sz="0" w:val="nil"/>
            </w:tcBorders>
            <w:shd w:fill="auto" w:val="clear"/>
            <w:vAlign w:val="bottom"/>
          </w:tcPr>
          <w:p w:rsidR="00000000" w:rsidDel="00000000" w:rsidP="00000000" w:rsidRDefault="00000000" w:rsidRPr="00000000" w14:paraId="0000006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Tsore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N 10.2374080, E 034.6116290</w:t>
            </w:r>
          </w:p>
        </w:tc>
      </w:tr>
      <w:tr>
        <w:trPr>
          <w:trHeight w:val="305" w:hRule="atLeast"/>
        </w:trPr>
        <w:tc>
          <w:tcPr>
            <w:shd w:fill="auto" w:val="clear"/>
          </w:tcPr>
          <w:p w:rsidR="00000000" w:rsidDel="00000000" w:rsidP="00000000" w:rsidRDefault="00000000" w:rsidRPr="00000000" w14:paraId="0000006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19</w:t>
            </w:r>
          </w:p>
        </w:tc>
        <w:tc>
          <w:tcPr>
            <w:vMerge w:val="continue"/>
            <w:shd w:fill="auto" w:val="clear"/>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808080" w:space="0" w:sz="4" w:val="single"/>
              <w:left w:color="808080" w:space="0" w:sz="8" w:val="single"/>
              <w:bottom w:color="808080" w:space="0" w:sz="8" w:val="single"/>
              <w:right w:color="000000" w:space="0" w:sz="0" w:val="nil"/>
            </w:tcBorders>
            <w:shd w:fill="auto" w:val="clear"/>
            <w:vAlign w:val="bottom"/>
          </w:tcPr>
          <w:p w:rsidR="00000000" w:rsidDel="00000000" w:rsidP="00000000" w:rsidRDefault="00000000" w:rsidRPr="00000000" w14:paraId="0000006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Gure-Shembola Camp </w:t>
            </w:r>
          </w:p>
        </w:tc>
        <w:tc>
          <w:tcPr>
            <w:tcBorders>
              <w:top w:color="808080" w:space="0" w:sz="4" w:val="single"/>
              <w:left w:color="808080" w:space="0" w:sz="4" w:val="single"/>
              <w:bottom w:color="808080" w:space="0" w:sz="8" w:val="single"/>
              <w:right w:color="000000" w:space="0" w:sz="4" w:val="single"/>
            </w:tcBorders>
            <w:shd w:fill="auto" w:val="clear"/>
            <w:vAlign w:val="bottom"/>
          </w:tcPr>
          <w:p w:rsidR="00000000" w:rsidDel="00000000" w:rsidP="00000000" w:rsidRDefault="00000000" w:rsidRPr="00000000" w14:paraId="0000006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N 09.524010, E 034.496870</w:t>
            </w:r>
          </w:p>
        </w:tc>
      </w:tr>
      <w:tr>
        <w:trPr>
          <w:trHeight w:val="305" w:hRule="atLeast"/>
        </w:trPr>
        <w:tc>
          <w:tcPr>
            <w:gridSpan w:val="4"/>
            <w:tcBorders>
              <w:right w:color="808080" w:space="0" w:sz="8" w:val="single"/>
            </w:tcBorders>
            <w:shd w:fill="auto" w:val="clear"/>
          </w:tcPr>
          <w:p w:rsidR="00000000" w:rsidDel="00000000" w:rsidP="00000000" w:rsidRDefault="00000000" w:rsidRPr="00000000" w14:paraId="00000070">
            <w:pPr>
              <w:rPr>
                <w:rFonts w:ascii="Tahoma" w:cs="Tahoma" w:eastAsia="Tahoma" w:hAnsi="Tahoma"/>
                <w:sz w:val="22"/>
                <w:szCs w:val="22"/>
              </w:rPr>
            </w:pPr>
            <w:r w:rsidDel="00000000" w:rsidR="00000000" w:rsidRPr="00000000">
              <w:rPr>
                <w:rtl w:val="0"/>
              </w:rPr>
            </w:r>
          </w:p>
        </w:tc>
      </w:tr>
      <w:tr>
        <w:trPr>
          <w:trHeight w:val="305" w:hRule="atLeast"/>
        </w:trPr>
        <w:tc>
          <w:tcPr>
            <w:shd w:fill="auto" w:val="clear"/>
          </w:tcPr>
          <w:p w:rsidR="00000000" w:rsidDel="00000000" w:rsidP="00000000" w:rsidRDefault="00000000" w:rsidRPr="00000000" w14:paraId="0000007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20</w:t>
            </w:r>
          </w:p>
        </w:tc>
        <w:tc>
          <w:tcPr>
            <w:vMerge w:val="restart"/>
            <w:tcBorders>
              <w:right w:color="000000" w:space="0" w:sz="4" w:val="single"/>
            </w:tcBorders>
            <w:shd w:fill="auto" w:val="clear"/>
          </w:tcPr>
          <w:p w:rsidR="00000000" w:rsidDel="00000000" w:rsidP="00000000" w:rsidRDefault="00000000" w:rsidRPr="00000000" w14:paraId="0000007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Jigjiga</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Kebribeyah Camp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9.091817 N, 43.176103 E</w:t>
            </w:r>
          </w:p>
        </w:tc>
      </w:tr>
      <w:tr>
        <w:tc>
          <w:tcPr>
            <w:shd w:fill="auto" w:val="clear"/>
          </w:tcPr>
          <w:p w:rsidR="00000000" w:rsidDel="00000000" w:rsidP="00000000" w:rsidRDefault="00000000" w:rsidRPr="00000000" w14:paraId="0000007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21</w:t>
            </w:r>
          </w:p>
        </w:tc>
        <w:tc>
          <w:tcPr>
            <w:vMerge w:val="continue"/>
            <w:tcBorders>
              <w:right w:color="000000" w:space="0" w:sz="4" w:val="single"/>
            </w:tcBorders>
            <w:shd w:fill="auto" w:val="clear"/>
          </w:tcPr>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Aw-barre Camp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9.788279 N, 43.232779 E</w:t>
            </w:r>
          </w:p>
        </w:tc>
      </w:tr>
      <w:tr>
        <w:tc>
          <w:tcPr>
            <w:tcBorders>
              <w:bottom w:color="000000" w:space="0" w:sz="4" w:val="single"/>
            </w:tcBorders>
            <w:shd w:fill="auto" w:val="clear"/>
          </w:tcPr>
          <w:p w:rsidR="00000000" w:rsidDel="00000000" w:rsidP="00000000" w:rsidRDefault="00000000" w:rsidRPr="00000000" w14:paraId="0000007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22</w:t>
            </w:r>
          </w:p>
        </w:tc>
        <w:tc>
          <w:tcPr>
            <w:vMerge w:val="continue"/>
            <w:tcBorders>
              <w:right w:color="000000" w:space="0" w:sz="4" w:val="single"/>
            </w:tcBorders>
            <w:shd w:fill="auto" w:val="clear"/>
          </w:tcPr>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4" w:val="single"/>
              <w:left w:color="808080" w:space="0" w:sz="8" w:val="single"/>
              <w:bottom w:color="000000" w:space="0" w:sz="4" w:val="single"/>
              <w:right w:color="000000" w:space="0" w:sz="0" w:val="nil"/>
            </w:tcBorders>
            <w:shd w:fill="auto" w:val="clear"/>
            <w:vAlign w:val="bottom"/>
          </w:tcPr>
          <w:p w:rsidR="00000000" w:rsidDel="00000000" w:rsidP="00000000" w:rsidRDefault="00000000" w:rsidRPr="00000000" w14:paraId="0000007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Sheder Camp </w:t>
            </w:r>
          </w:p>
        </w:tc>
        <w:tc>
          <w:tcPr>
            <w:tcBorders>
              <w:top w:color="000000" w:space="0" w:sz="4" w:val="single"/>
              <w:left w:color="808080" w:space="0" w:sz="4" w:val="single"/>
              <w:bottom w:color="000000" w:space="0" w:sz="4" w:val="single"/>
              <w:right w:color="808080" w:space="0" w:sz="8" w:val="single"/>
            </w:tcBorders>
            <w:shd w:fill="auto" w:val="clear"/>
            <w:vAlign w:val="bottom"/>
          </w:tcPr>
          <w:p w:rsidR="00000000" w:rsidDel="00000000" w:rsidP="00000000" w:rsidRDefault="00000000" w:rsidRPr="00000000" w14:paraId="0000007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9.699634 N, 43.132174 E</w:t>
            </w:r>
          </w:p>
        </w:tc>
      </w:tr>
      <w:tr>
        <w:tc>
          <w:tcPr>
            <w:gridSpan w:val="4"/>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80">
            <w:pPr>
              <w:rPr>
                <w:rFonts w:ascii="Tahoma" w:cs="Tahoma" w:eastAsia="Tahoma" w:hAnsi="Tahoma"/>
                <w:sz w:val="22"/>
                <w:szCs w:val="22"/>
              </w:rPr>
            </w:pPr>
            <w:r w:rsidDel="00000000" w:rsidR="00000000" w:rsidRPr="00000000">
              <w:rPr>
                <w:rtl w:val="0"/>
              </w:rPr>
            </w:r>
          </w:p>
        </w:tc>
      </w:tr>
      <w:tr>
        <w:tc>
          <w:tcPr>
            <w:tcBorders>
              <w:top w:color="000000" w:space="0" w:sz="4" w:val="single"/>
              <w:left w:color="000000" w:space="0" w:sz="4" w:val="single"/>
              <w:bottom w:color="000000" w:space="0" w:sz="4" w:val="single"/>
              <w:right w:color="000000" w:space="0" w:sz="4" w:val="single"/>
            </w:tcBorders>
            <w:shd w:fill="ddd9c4" w:val="clear"/>
          </w:tcPr>
          <w:p w:rsidR="00000000" w:rsidDel="00000000" w:rsidP="00000000" w:rsidRDefault="00000000" w:rsidRPr="00000000" w14:paraId="0000008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23</w:t>
            </w:r>
          </w:p>
        </w:tc>
        <w:tc>
          <w:tcPr>
            <w:vMerge w:val="restart"/>
            <w:tcBorders>
              <w:top w:color="000000" w:space="0" w:sz="4" w:val="single"/>
              <w:left w:color="000000" w:space="0" w:sz="4" w:val="single"/>
              <w:right w:color="000000" w:space="0" w:sz="4" w:val="single"/>
            </w:tcBorders>
            <w:shd w:fill="ddd9c4" w:val="clear"/>
          </w:tcPr>
          <w:p w:rsidR="00000000" w:rsidDel="00000000" w:rsidP="00000000" w:rsidRDefault="00000000" w:rsidRPr="00000000" w14:paraId="0000008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Melkadida</w:t>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8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Bokolmanyo Camp </w:t>
            </w:r>
          </w:p>
        </w:tc>
        <w:tc>
          <w:tcPr>
            <w:tcBorders>
              <w:top w:color="000000" w:space="0" w:sz="0" w:val="nil"/>
              <w:left w:color="808080" w:space="0" w:sz="4" w:val="single"/>
              <w:bottom w:color="808080" w:space="0" w:sz="4" w:val="single"/>
              <w:right w:color="000000" w:space="0" w:sz="4" w:val="single"/>
            </w:tcBorders>
            <w:shd w:fill="ddd9c4" w:val="clear"/>
            <w:vAlign w:val="bottom"/>
          </w:tcPr>
          <w:p w:rsidR="00000000" w:rsidDel="00000000" w:rsidP="00000000" w:rsidRDefault="00000000" w:rsidRPr="00000000" w14:paraId="0000008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4.541028 N, 41.533141 E</w:t>
            </w:r>
          </w:p>
        </w:tc>
      </w:tr>
      <w:tr>
        <w:tc>
          <w:tcPr>
            <w:tcBorders>
              <w:top w:color="000000" w:space="0" w:sz="4" w:val="single"/>
              <w:left w:color="000000" w:space="0" w:sz="4" w:val="single"/>
              <w:bottom w:color="000000" w:space="0" w:sz="4" w:val="single"/>
              <w:right w:color="000000" w:space="0" w:sz="4" w:val="single"/>
            </w:tcBorders>
            <w:shd w:fill="ddd9c4" w:val="clear"/>
          </w:tcPr>
          <w:p w:rsidR="00000000" w:rsidDel="00000000" w:rsidP="00000000" w:rsidRDefault="00000000" w:rsidRPr="00000000" w14:paraId="0000008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24</w:t>
            </w:r>
          </w:p>
        </w:tc>
        <w:tc>
          <w:tcPr>
            <w:vMerge w:val="continue"/>
            <w:tcBorders>
              <w:top w:color="000000" w:space="0" w:sz="4" w:val="single"/>
              <w:left w:color="000000" w:space="0" w:sz="4" w:val="single"/>
              <w:right w:color="000000" w:space="0" w:sz="4" w:val="single"/>
            </w:tcBorders>
            <w:shd w:fill="ddd9c4" w:val="clear"/>
          </w:tcPr>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8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Melkadida Camp </w:t>
            </w:r>
          </w:p>
        </w:tc>
        <w:tc>
          <w:tcPr>
            <w:tcBorders>
              <w:top w:color="808080" w:space="0" w:sz="4" w:val="single"/>
              <w:left w:color="808080" w:space="0" w:sz="4" w:val="single"/>
              <w:bottom w:color="808080" w:space="0" w:sz="4" w:val="single"/>
              <w:right w:color="000000" w:space="0" w:sz="4" w:val="single"/>
            </w:tcBorders>
            <w:shd w:fill="ddd9c4" w:val="clear"/>
            <w:vAlign w:val="bottom"/>
          </w:tcPr>
          <w:p w:rsidR="00000000" w:rsidDel="00000000" w:rsidP="00000000" w:rsidRDefault="00000000" w:rsidRPr="00000000" w14:paraId="0000008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4.522819 N, 41.723127 E</w:t>
            </w:r>
          </w:p>
        </w:tc>
      </w:tr>
      <w:tr>
        <w:tc>
          <w:tcPr>
            <w:tcBorders>
              <w:top w:color="000000" w:space="0" w:sz="4" w:val="single"/>
              <w:left w:color="000000" w:space="0" w:sz="4" w:val="single"/>
              <w:bottom w:color="000000" w:space="0" w:sz="4" w:val="single"/>
              <w:right w:color="000000" w:space="0" w:sz="4" w:val="single"/>
            </w:tcBorders>
            <w:shd w:fill="ddd9c4" w:val="clear"/>
          </w:tcPr>
          <w:p w:rsidR="00000000" w:rsidDel="00000000" w:rsidP="00000000" w:rsidRDefault="00000000" w:rsidRPr="00000000" w14:paraId="0000008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25</w:t>
            </w:r>
          </w:p>
        </w:tc>
        <w:tc>
          <w:tcPr>
            <w:vMerge w:val="continue"/>
            <w:tcBorders>
              <w:top w:color="000000" w:space="0" w:sz="4" w:val="single"/>
              <w:left w:color="000000" w:space="0" w:sz="4" w:val="single"/>
              <w:right w:color="000000" w:space="0" w:sz="4" w:val="single"/>
            </w:tcBorders>
            <w:shd w:fill="ddd9c4" w:val="clear"/>
          </w:tcPr>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8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Kobe Camp </w:t>
            </w:r>
          </w:p>
        </w:tc>
        <w:tc>
          <w:tcPr>
            <w:tcBorders>
              <w:top w:color="808080" w:space="0" w:sz="4" w:val="single"/>
              <w:left w:color="808080" w:space="0" w:sz="4" w:val="single"/>
              <w:bottom w:color="808080" w:space="0" w:sz="4" w:val="single"/>
              <w:right w:color="000000" w:space="0" w:sz="4" w:val="single"/>
            </w:tcBorders>
            <w:shd w:fill="ddd9c4" w:val="clear"/>
            <w:vAlign w:val="bottom"/>
          </w:tcPr>
          <w:p w:rsidR="00000000" w:rsidDel="00000000" w:rsidP="00000000" w:rsidRDefault="00000000" w:rsidRPr="00000000" w14:paraId="0000008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4.480976 N, 41.748822 E</w:t>
            </w:r>
          </w:p>
        </w:tc>
      </w:tr>
      <w:tr>
        <w:tc>
          <w:tcPr>
            <w:tcBorders>
              <w:top w:color="000000" w:space="0" w:sz="4" w:val="single"/>
              <w:left w:color="000000" w:space="0" w:sz="4" w:val="single"/>
              <w:bottom w:color="000000" w:space="0" w:sz="4" w:val="single"/>
              <w:right w:color="000000" w:space="0" w:sz="4" w:val="single"/>
            </w:tcBorders>
            <w:shd w:fill="ddd9c4" w:val="clear"/>
          </w:tcPr>
          <w:p w:rsidR="00000000" w:rsidDel="00000000" w:rsidP="00000000" w:rsidRDefault="00000000" w:rsidRPr="00000000" w14:paraId="0000009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26</w:t>
            </w:r>
          </w:p>
        </w:tc>
        <w:tc>
          <w:tcPr>
            <w:vMerge w:val="continue"/>
            <w:tcBorders>
              <w:top w:color="000000" w:space="0" w:sz="4" w:val="single"/>
              <w:left w:color="000000" w:space="0" w:sz="4" w:val="single"/>
              <w:right w:color="000000" w:space="0" w:sz="4" w:val="single"/>
            </w:tcBorders>
            <w:shd w:fill="ddd9c4" w:val="clear"/>
          </w:tcPr>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9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Hilaweyn Camp </w:t>
            </w:r>
          </w:p>
        </w:tc>
        <w:tc>
          <w:tcPr>
            <w:tcBorders>
              <w:top w:color="808080" w:space="0" w:sz="4" w:val="single"/>
              <w:left w:color="808080" w:space="0" w:sz="4" w:val="single"/>
              <w:bottom w:color="808080" w:space="0" w:sz="4" w:val="single"/>
              <w:right w:color="000000" w:space="0" w:sz="4" w:val="single"/>
            </w:tcBorders>
            <w:shd w:fill="ddd9c4" w:val="clear"/>
            <w:vAlign w:val="bottom"/>
          </w:tcPr>
          <w:p w:rsidR="00000000" w:rsidDel="00000000" w:rsidP="00000000" w:rsidRDefault="00000000" w:rsidRPr="00000000" w14:paraId="0000009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4.363201 N, 41.863665 E</w:t>
            </w:r>
          </w:p>
        </w:tc>
      </w:tr>
      <w:tr>
        <w:tc>
          <w:tcPr>
            <w:tcBorders>
              <w:top w:color="000000" w:space="0" w:sz="4" w:val="single"/>
              <w:left w:color="000000" w:space="0" w:sz="4" w:val="single"/>
              <w:bottom w:color="000000" w:space="0" w:sz="4" w:val="single"/>
              <w:right w:color="000000" w:space="0" w:sz="4" w:val="single"/>
            </w:tcBorders>
            <w:shd w:fill="ddd9c4" w:val="clear"/>
          </w:tcPr>
          <w:p w:rsidR="00000000" w:rsidDel="00000000" w:rsidP="00000000" w:rsidRDefault="00000000" w:rsidRPr="00000000" w14:paraId="0000009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27</w:t>
            </w:r>
          </w:p>
        </w:tc>
        <w:tc>
          <w:tcPr>
            <w:vMerge w:val="continue"/>
            <w:tcBorders>
              <w:top w:color="000000" w:space="0" w:sz="4" w:val="single"/>
              <w:left w:color="000000" w:space="0" w:sz="4" w:val="single"/>
              <w:right w:color="000000" w:space="0" w:sz="4" w:val="single"/>
            </w:tcBorders>
            <w:shd w:fill="ddd9c4" w:val="clear"/>
          </w:tcPr>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9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Buramino Camp </w:t>
            </w:r>
          </w:p>
        </w:tc>
        <w:tc>
          <w:tcPr>
            <w:tcBorders>
              <w:top w:color="808080" w:space="0" w:sz="4" w:val="single"/>
              <w:left w:color="808080" w:space="0" w:sz="4" w:val="single"/>
              <w:bottom w:color="808080" w:space="0" w:sz="4" w:val="single"/>
              <w:right w:color="000000" w:space="0" w:sz="4" w:val="single"/>
            </w:tcBorders>
            <w:shd w:fill="ddd9c4" w:val="clear"/>
            <w:vAlign w:val="bottom"/>
          </w:tcPr>
          <w:p w:rsidR="00000000" w:rsidDel="00000000" w:rsidP="00000000" w:rsidRDefault="00000000" w:rsidRPr="00000000" w14:paraId="0000009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4.301314 N, 41.914823 E</w:t>
            </w:r>
          </w:p>
        </w:tc>
      </w:tr>
    </w:tbl>
    <w:p w:rsidR="00000000" w:rsidDel="00000000" w:rsidP="00000000" w:rsidRDefault="00000000" w:rsidRPr="00000000" w14:paraId="00000098">
      <w:pPr>
        <w:tabs>
          <w:tab w:val="left" w:pos="3528"/>
        </w:tabs>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Table-1:  List of OSS Sites for Rehabilitation/ Construction </w:t>
      </w:r>
    </w:p>
    <w:p w:rsidR="00000000" w:rsidDel="00000000" w:rsidP="00000000" w:rsidRDefault="00000000" w:rsidRPr="00000000" w14:paraId="00000099">
      <w:pPr>
        <w:spacing w:after="120"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9A">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Given the context described above, UNHCR embarked on the construction of OSS registration facilities in all refugee camps. In 2018, UNHCR funded the construction of 16 OSS structures with the aim to have functional infrastructures at the end of 2018. Currently the construction of 16 OSS centers that include facilities such as registration offices, waiting area, reception, archives, litigation/protection room, and server room including toilets have not been fully completed. 11 further OSS facilities are under preparation to start construction very soon. There exists the need to rehabilitate and complete these facilities to the required standard and allow the next phase of the registration process to commence soon. </w:t>
      </w:r>
    </w:p>
    <w:p w:rsidR="00000000" w:rsidDel="00000000" w:rsidP="00000000" w:rsidRDefault="00000000" w:rsidRPr="00000000" w14:paraId="0000009B">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Among the 27 OSS selected sites, this tender would specifically refer to the rehabilitation and completion of the five sites highlighted in table 1 above, all located in Somali Regional State: Namely; Bokolmanyo Site, Melkadida Site, Kobe Camp, Hilaweyn Camp and Buramino Refugee Camp. </w:t>
      </w:r>
    </w:p>
    <w:p w:rsidR="00000000" w:rsidDel="00000000" w:rsidP="00000000" w:rsidRDefault="00000000" w:rsidRPr="00000000" w14:paraId="0000009C">
      <w:pPr>
        <w:spacing w:line="276" w:lineRule="auto"/>
        <w:rPr>
          <w:rFonts w:ascii="Tahoma" w:cs="Tahoma" w:eastAsia="Tahoma" w:hAnsi="Tahoma"/>
          <w:sz w:val="22"/>
          <w:szCs w:val="22"/>
          <w:highlight w:val="lightGray"/>
        </w:rPr>
      </w:pPr>
      <w:r w:rsidDel="00000000" w:rsidR="00000000" w:rsidRPr="00000000">
        <w:rPr>
          <w:rtl w:val="0"/>
        </w:rPr>
      </w:r>
    </w:p>
    <w:p w:rsidR="00000000" w:rsidDel="00000000" w:rsidP="00000000" w:rsidRDefault="00000000" w:rsidRPr="00000000" w14:paraId="0000009D">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GENERAL DESCRIPTION OF THE WORKS</w:t>
      </w:r>
    </w:p>
    <w:p w:rsidR="00000000" w:rsidDel="00000000" w:rsidP="00000000" w:rsidRDefault="00000000" w:rsidRPr="00000000" w14:paraId="0000009E">
      <w:pPr>
        <w:spacing w:line="276" w:lineRule="auto"/>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09F">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work includes the rehabilitation of a One-Stop Shop (OSS) Registration Model, staff and guest toilets in Bokolmanyo Site, Melkadida Site, Kobe Camp, Hilaweyn Camp and Buramino Refugee Camp, all located in Somali Region, Ethiopia.</w:t>
      </w:r>
    </w:p>
    <w:p w:rsidR="00000000" w:rsidDel="00000000" w:rsidP="00000000" w:rsidRDefault="00000000" w:rsidRPr="00000000" w14:paraId="000000A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120" w:before="0" w:line="276" w:lineRule="auto"/>
        <w:ind w:left="360" w:right="0" w:hanging="360"/>
        <w:jc w:val="both"/>
        <w:rPr>
          <w:rFonts w:ascii="Tahoma" w:cs="Tahoma" w:eastAsia="Tahoma" w:hAnsi="Tahoma"/>
          <w:b w:val="1"/>
          <w:i w:val="0"/>
          <w:smallCaps w:val="0"/>
          <w:strike w:val="0"/>
          <w:color w:val="000000"/>
          <w:sz w:val="22"/>
          <w:szCs w:val="22"/>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Existing Condition of the sites</w:t>
      </w:r>
      <w:r w:rsidDel="00000000" w:rsidR="00000000" w:rsidRPr="00000000">
        <w:rPr>
          <w:rtl w:val="0"/>
        </w:rPr>
      </w:r>
    </w:p>
    <w:p w:rsidR="00000000" w:rsidDel="00000000" w:rsidP="00000000" w:rsidRDefault="00000000" w:rsidRPr="00000000" w14:paraId="000000A1">
      <w:pPr>
        <w:spacing w:after="120" w:lineRule="auto"/>
        <w:jc w:val="both"/>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Buildings</w:t>
      </w:r>
      <w:r w:rsidDel="00000000" w:rsidR="00000000" w:rsidRPr="00000000">
        <w:rPr>
          <w:rFonts w:ascii="Tahoma" w:cs="Tahoma" w:eastAsia="Tahoma" w:hAnsi="Tahoma"/>
          <w:sz w:val="22"/>
          <w:szCs w:val="22"/>
          <w:rtl w:val="0"/>
        </w:rPr>
        <w:t xml:space="preserve">: In all the five sites, literally complete infrastructure in terms of the registration building unit and toilets, sound structural integrity but poor workmanship of finishing works seeking for immediate rehabilitation work. The following table shows the situation of the infrastructure facilities in the Bokolmanyo OSS Center, Melkadida OSS Center, Kobe OSS Center, Hilaweyn OSS Center and Buramino OSS Centers.</w:t>
      </w:r>
    </w:p>
    <w:p w:rsidR="00000000" w:rsidDel="00000000" w:rsidP="00000000" w:rsidRDefault="00000000" w:rsidRPr="00000000" w14:paraId="000000A2">
      <w:pPr>
        <w:spacing w:after="120" w:lineRule="auto"/>
        <w:jc w:val="both"/>
        <w:rPr>
          <w:rFonts w:ascii="Tahoma" w:cs="Tahoma" w:eastAsia="Tahoma" w:hAnsi="Tahoma"/>
          <w:sz w:val="22"/>
          <w:szCs w:val="22"/>
        </w:rPr>
      </w:pPr>
      <w:r w:rsidDel="00000000" w:rsidR="00000000" w:rsidRPr="00000000">
        <w:rPr>
          <w:rtl w:val="0"/>
        </w:rPr>
      </w:r>
    </w:p>
    <w:tbl>
      <w:tblPr>
        <w:tblStyle w:val="Table2"/>
        <w:tblW w:w="957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18"/>
        <w:gridCol w:w="2790"/>
        <w:gridCol w:w="5868"/>
        <w:tblGridChange w:id="0">
          <w:tblGrid>
            <w:gridCol w:w="918"/>
            <w:gridCol w:w="2790"/>
            <w:gridCol w:w="5868"/>
          </w:tblGrid>
        </w:tblGridChange>
      </w:tblGrid>
      <w:tr>
        <w:tc>
          <w:tcPr>
            <w:shd w:fill="auto" w:val="clear"/>
          </w:tcPr>
          <w:p w:rsidR="00000000" w:rsidDel="00000000" w:rsidP="00000000" w:rsidRDefault="00000000" w:rsidRPr="00000000" w14:paraId="000000A3">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Ser No.</w:t>
            </w:r>
          </w:p>
        </w:tc>
        <w:tc>
          <w:tcPr>
            <w:shd w:fill="auto" w:val="clear"/>
          </w:tcPr>
          <w:p w:rsidR="00000000" w:rsidDel="00000000" w:rsidP="00000000" w:rsidRDefault="00000000" w:rsidRPr="00000000" w14:paraId="000000A4">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Description </w:t>
            </w:r>
          </w:p>
        </w:tc>
        <w:tc>
          <w:tcPr>
            <w:shd w:fill="auto" w:val="clear"/>
          </w:tcPr>
          <w:p w:rsidR="00000000" w:rsidDel="00000000" w:rsidP="00000000" w:rsidRDefault="00000000" w:rsidRPr="00000000" w14:paraId="000000A5">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Condition</w:t>
            </w:r>
          </w:p>
        </w:tc>
      </w:tr>
      <w:tr>
        <w:tc>
          <w:tcPr>
            <w:shd w:fill="auto" w:val="clear"/>
          </w:tcPr>
          <w:p w:rsidR="00000000" w:rsidDel="00000000" w:rsidP="00000000" w:rsidRDefault="00000000" w:rsidRPr="00000000" w14:paraId="000000A6">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shd w:fill="auto" w:val="clear"/>
          </w:tcPr>
          <w:p w:rsidR="00000000" w:rsidDel="00000000" w:rsidP="00000000" w:rsidRDefault="00000000" w:rsidRPr="00000000" w14:paraId="000000A7">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Foundation</w:t>
            </w:r>
          </w:p>
        </w:tc>
        <w:tc>
          <w:tcPr>
            <w:shd w:fill="auto" w:val="clear"/>
          </w:tcPr>
          <w:p w:rsidR="00000000" w:rsidDel="00000000" w:rsidP="00000000" w:rsidRDefault="00000000" w:rsidRPr="00000000" w14:paraId="000000A8">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Strip foundation constructed from stone masonry and reinforced concrete ground beam for all the buildings. No settlement and no major crack observed, hence the foundation system is intact and stable. The masonry wall above NGL is pointed with cement sand mortar in fair condition.       </w:t>
            </w:r>
          </w:p>
        </w:tc>
      </w:tr>
      <w:tr>
        <w:tc>
          <w:tcPr>
            <w:shd w:fill="auto" w:val="clear"/>
          </w:tcPr>
          <w:p w:rsidR="00000000" w:rsidDel="00000000" w:rsidP="00000000" w:rsidRDefault="00000000" w:rsidRPr="00000000" w14:paraId="000000A9">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2</w:t>
            </w:r>
          </w:p>
        </w:tc>
        <w:tc>
          <w:tcPr>
            <w:shd w:fill="auto" w:val="clear"/>
          </w:tcPr>
          <w:p w:rsidR="00000000" w:rsidDel="00000000" w:rsidP="00000000" w:rsidRDefault="00000000" w:rsidRPr="00000000" w14:paraId="000000AA">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Structural Framing Systems</w:t>
            </w:r>
          </w:p>
        </w:tc>
        <w:tc>
          <w:tcPr>
            <w:shd w:fill="auto" w:val="clear"/>
          </w:tcPr>
          <w:p w:rsidR="00000000" w:rsidDel="00000000" w:rsidP="00000000" w:rsidRDefault="00000000" w:rsidRPr="00000000" w14:paraId="000000AB">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Super structural framing system constructed from reinforced concrete columns and top ring beams support loads from roof cover and transfer to the ground.                                                                                        The structural integrity of the system is observed sound with no sign of cracks, distortion, fatigue and deflection. </w:t>
            </w:r>
          </w:p>
        </w:tc>
      </w:tr>
      <w:tr>
        <w:tc>
          <w:tcPr>
            <w:shd w:fill="auto" w:val="clear"/>
          </w:tcPr>
          <w:p w:rsidR="00000000" w:rsidDel="00000000" w:rsidP="00000000" w:rsidRDefault="00000000" w:rsidRPr="00000000" w14:paraId="000000AC">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3</w:t>
            </w:r>
          </w:p>
        </w:tc>
        <w:tc>
          <w:tcPr>
            <w:shd w:fill="auto" w:val="clear"/>
          </w:tcPr>
          <w:p w:rsidR="00000000" w:rsidDel="00000000" w:rsidP="00000000" w:rsidRDefault="00000000" w:rsidRPr="00000000" w14:paraId="000000AD">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Internal and External Walls</w:t>
            </w:r>
          </w:p>
        </w:tc>
        <w:tc>
          <w:tcPr>
            <w:shd w:fill="auto" w:val="clear"/>
          </w:tcPr>
          <w:p w:rsidR="00000000" w:rsidDel="00000000" w:rsidP="00000000" w:rsidRDefault="00000000" w:rsidRPr="00000000" w14:paraId="000000AE">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internal and external walls are made of ordinary hollow blocks. All internal walls are plastered and painted without applying a final gypsum coat hence making the surface rough/uneven. In some instances, the surface of the wall misses the plumb with irregularities seeking for rehabilitation works. There exist missed partition walls internally reducing the total number of rooms required as per the proposal.  The External HCB wall surface for all blocks are cement-sand plaster and a final layer of cement- sand rendering applied but with poor workmanship. Paints in some areas are observed faint and dilapidated. </w:t>
            </w:r>
          </w:p>
        </w:tc>
      </w:tr>
      <w:tr>
        <w:tc>
          <w:tcPr>
            <w:shd w:fill="auto" w:val="clear"/>
          </w:tcPr>
          <w:p w:rsidR="00000000" w:rsidDel="00000000" w:rsidP="00000000" w:rsidRDefault="00000000" w:rsidRPr="00000000" w14:paraId="000000AF">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4</w:t>
            </w:r>
          </w:p>
        </w:tc>
        <w:tc>
          <w:tcPr>
            <w:shd w:fill="auto" w:val="clear"/>
          </w:tcPr>
          <w:p w:rsidR="00000000" w:rsidDel="00000000" w:rsidP="00000000" w:rsidRDefault="00000000" w:rsidRPr="00000000" w14:paraId="000000B0">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Window/Doors</w:t>
            </w:r>
          </w:p>
        </w:tc>
        <w:tc>
          <w:tcPr>
            <w:shd w:fill="auto" w:val="clear"/>
          </w:tcPr>
          <w:p w:rsidR="00000000" w:rsidDel="00000000" w:rsidP="00000000" w:rsidRDefault="00000000" w:rsidRPr="00000000" w14:paraId="000000B1">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Windows are made from LTZ metal profile with mosquito nets. Most of these nets are already torn apart from the window frame. The doors are also made from LTZ metal profile and a ribbed metal sheet plate welded on the frames. In most cases, the door height does not extend up to the floor level.  The metal sheet and the LTZ framing are poor quality of material (size and thickness) and poor workmanship. It is highly recommended to repair loose parts of LTZ metal door/windows with proper door handle and lock. </w:t>
            </w:r>
          </w:p>
        </w:tc>
      </w:tr>
      <w:tr>
        <w:tc>
          <w:tcPr>
            <w:shd w:fill="auto" w:val="clear"/>
          </w:tcPr>
          <w:p w:rsidR="00000000" w:rsidDel="00000000" w:rsidP="00000000" w:rsidRDefault="00000000" w:rsidRPr="00000000" w14:paraId="000000B2">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5</w:t>
            </w:r>
          </w:p>
        </w:tc>
        <w:tc>
          <w:tcPr>
            <w:shd w:fill="auto" w:val="clear"/>
          </w:tcPr>
          <w:p w:rsidR="00000000" w:rsidDel="00000000" w:rsidP="00000000" w:rsidRDefault="00000000" w:rsidRPr="00000000" w14:paraId="000000B3">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Chip wood Ceiling</w:t>
            </w:r>
          </w:p>
        </w:tc>
        <w:tc>
          <w:tcPr>
            <w:shd w:fill="auto" w:val="clear"/>
          </w:tcPr>
          <w:p w:rsidR="00000000" w:rsidDel="00000000" w:rsidP="00000000" w:rsidRDefault="00000000" w:rsidRPr="00000000" w14:paraId="000000B4">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Painted chip wood ceiling installed for the rooms and verandah. However poor workmanship with uneven joints, irregular surface and some areas damaged by water leakages. The Chip wood ceiling needs critical repair works including new paints. </w:t>
            </w:r>
          </w:p>
        </w:tc>
      </w:tr>
      <w:tr>
        <w:tc>
          <w:tcPr>
            <w:shd w:fill="auto" w:val="clear"/>
          </w:tcPr>
          <w:p w:rsidR="00000000" w:rsidDel="00000000" w:rsidP="00000000" w:rsidRDefault="00000000" w:rsidRPr="00000000" w14:paraId="000000B5">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6</w:t>
            </w:r>
          </w:p>
        </w:tc>
        <w:tc>
          <w:tcPr>
            <w:shd w:fill="auto" w:val="clear"/>
          </w:tcPr>
          <w:p w:rsidR="00000000" w:rsidDel="00000000" w:rsidP="00000000" w:rsidRDefault="00000000" w:rsidRPr="00000000" w14:paraId="000000B6">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Roof Cover</w:t>
            </w:r>
          </w:p>
        </w:tc>
        <w:tc>
          <w:tcPr>
            <w:shd w:fill="auto" w:val="clear"/>
          </w:tcPr>
          <w:p w:rsidR="00000000" w:rsidDel="00000000" w:rsidP="00000000" w:rsidRDefault="00000000" w:rsidRPr="00000000" w14:paraId="000000B7">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Corrugated Iron Sheet cover is fixed over the eucalyptus wooden truss system. CIS sheet cover are painted but faded. Roof water leakage has been noticed on the ceiling. The whole roof cover needs to be inspected for the presence of holes and laps should also be checked for any leakage.                                             Damaged roof cover has to be replaced with a new one.                                                                                                  Repainting of roof cover for the registration room is needed as most of it is already faded away. Galvanized metal sheet gutter and PVC downpipes in most cases are detached from the wall or missed requiring immediate renovation work.                         </w:t>
            </w:r>
          </w:p>
        </w:tc>
      </w:tr>
      <w:tr>
        <w:tc>
          <w:tcPr>
            <w:shd w:fill="auto" w:val="clear"/>
          </w:tcPr>
          <w:p w:rsidR="00000000" w:rsidDel="00000000" w:rsidP="00000000" w:rsidRDefault="00000000" w:rsidRPr="00000000" w14:paraId="000000B8">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p>
        </w:tc>
        <w:tc>
          <w:tcPr>
            <w:shd w:fill="auto" w:val="clear"/>
          </w:tcPr>
          <w:p w:rsidR="00000000" w:rsidDel="00000000" w:rsidP="00000000" w:rsidRDefault="00000000" w:rsidRPr="00000000" w14:paraId="000000B9">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Floor finishing</w:t>
            </w:r>
          </w:p>
        </w:tc>
        <w:tc>
          <w:tcPr>
            <w:shd w:fill="auto" w:val="clear"/>
          </w:tcPr>
          <w:p w:rsidR="00000000" w:rsidDel="00000000" w:rsidP="00000000" w:rsidRDefault="00000000" w:rsidRPr="00000000" w14:paraId="000000BA">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floor finishing for the registration model is smooth cement screed in fair condition. However, some areas need patch repair and paint to harmonize. The floor finish for the toilets is ceramic tile in poor condition. In most cases, they need patch repair and replacement. </w:t>
            </w:r>
          </w:p>
        </w:tc>
      </w:tr>
      <w:tr>
        <w:tc>
          <w:tcPr>
            <w:shd w:fill="auto" w:val="clear"/>
          </w:tcPr>
          <w:p w:rsidR="00000000" w:rsidDel="00000000" w:rsidP="00000000" w:rsidRDefault="00000000" w:rsidRPr="00000000" w14:paraId="000000BB">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8</w:t>
            </w:r>
          </w:p>
        </w:tc>
        <w:tc>
          <w:tcPr>
            <w:shd w:fill="auto" w:val="clear"/>
          </w:tcPr>
          <w:p w:rsidR="00000000" w:rsidDel="00000000" w:rsidP="00000000" w:rsidRDefault="00000000" w:rsidRPr="00000000" w14:paraId="000000BC">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Pavement/ splash apron</w:t>
            </w:r>
          </w:p>
        </w:tc>
        <w:tc>
          <w:tcPr>
            <w:shd w:fill="auto" w:val="clear"/>
          </w:tcPr>
          <w:p w:rsidR="00000000" w:rsidDel="00000000" w:rsidP="00000000" w:rsidRDefault="00000000" w:rsidRPr="00000000" w14:paraId="000000BD">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There is concrete pavement around the building. However, the side ditches are blocked due to debris and soils. Needs cleaning and opening of holes to discharge stormwater and avoid accumulation of water.              </w:t>
            </w:r>
          </w:p>
        </w:tc>
      </w:tr>
      <w:tr>
        <w:tc>
          <w:tcPr>
            <w:shd w:fill="auto" w:val="clear"/>
          </w:tcPr>
          <w:p w:rsidR="00000000" w:rsidDel="00000000" w:rsidP="00000000" w:rsidRDefault="00000000" w:rsidRPr="00000000" w14:paraId="000000BE">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9</w:t>
            </w:r>
          </w:p>
        </w:tc>
        <w:tc>
          <w:tcPr>
            <w:shd w:fill="auto" w:val="clear"/>
          </w:tcPr>
          <w:p w:rsidR="00000000" w:rsidDel="00000000" w:rsidP="00000000" w:rsidRDefault="00000000" w:rsidRPr="00000000" w14:paraId="000000BF">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Access to the building</w:t>
            </w:r>
          </w:p>
        </w:tc>
        <w:tc>
          <w:tcPr>
            <w:shd w:fill="auto" w:val="clear"/>
          </w:tcPr>
          <w:p w:rsidR="00000000" w:rsidDel="00000000" w:rsidP="00000000" w:rsidRDefault="00000000" w:rsidRPr="00000000" w14:paraId="000000C0">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Ramps are constructed at some location of the registration center and toilets. The width of the ramp is sufficient enough for the movement of wheelchairs. However, stairs are not constructed at the front side of the registration center where there is a level difference of 40cm on average between the NGL and the ground floor slab. Stair and ramp access to be revisited during the rehabilitation tasks.</w:t>
            </w:r>
          </w:p>
        </w:tc>
      </w:tr>
      <w:tr>
        <w:tc>
          <w:tcPr>
            <w:shd w:fill="auto" w:val="clear"/>
          </w:tcPr>
          <w:p w:rsidR="00000000" w:rsidDel="00000000" w:rsidP="00000000" w:rsidRDefault="00000000" w:rsidRPr="00000000" w14:paraId="000000C1">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10</w:t>
            </w:r>
          </w:p>
        </w:tc>
        <w:tc>
          <w:tcPr>
            <w:shd w:fill="auto" w:val="clear"/>
          </w:tcPr>
          <w:p w:rsidR="00000000" w:rsidDel="00000000" w:rsidP="00000000" w:rsidRDefault="00000000" w:rsidRPr="00000000" w14:paraId="000000C2">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Water Supply System/Plumbing /Fixtures</w:t>
            </w:r>
          </w:p>
        </w:tc>
        <w:tc>
          <w:tcPr>
            <w:shd w:fill="auto" w:val="clear"/>
          </w:tcPr>
          <w:p w:rsidR="00000000" w:rsidDel="00000000" w:rsidP="00000000" w:rsidRDefault="00000000" w:rsidRPr="00000000" w14:paraId="000000C3">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sanitary fixtures (WC and HWB) has been fixed (poor quality) and the piping system installation is also found in poor condition requiring in most cases full replacement. No toilet paper holder, mirror and soap holder are fixed in the toilets. </w:t>
            </w:r>
          </w:p>
          <w:p w:rsidR="00000000" w:rsidDel="00000000" w:rsidP="00000000" w:rsidRDefault="00000000" w:rsidRPr="00000000" w14:paraId="000000C4">
            <w:pPr>
              <w:spacing w:before="120" w:lineRule="auto"/>
              <w:jc w:val="both"/>
              <w:rPr>
                <w:rFonts w:ascii="Tahoma" w:cs="Tahoma" w:eastAsia="Tahoma" w:hAnsi="Tahoma"/>
                <w:sz w:val="22"/>
                <w:szCs w:val="22"/>
              </w:rPr>
            </w:pPr>
            <w:r w:rsidDel="00000000" w:rsidR="00000000" w:rsidRPr="00000000">
              <w:rPr>
                <w:rtl w:val="0"/>
              </w:rPr>
            </w:r>
          </w:p>
        </w:tc>
      </w:tr>
      <w:tr>
        <w:tc>
          <w:tcPr>
            <w:shd w:fill="auto" w:val="clear"/>
          </w:tcPr>
          <w:p w:rsidR="00000000" w:rsidDel="00000000" w:rsidP="00000000" w:rsidRDefault="00000000" w:rsidRPr="00000000" w14:paraId="000000C5">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11</w:t>
            </w:r>
          </w:p>
        </w:tc>
        <w:tc>
          <w:tcPr>
            <w:shd w:fill="auto" w:val="clear"/>
          </w:tcPr>
          <w:p w:rsidR="00000000" w:rsidDel="00000000" w:rsidP="00000000" w:rsidRDefault="00000000" w:rsidRPr="00000000" w14:paraId="000000C6">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Waste Water Drainage System/Piping, manholes, septic fixtures/</w:t>
            </w:r>
          </w:p>
        </w:tc>
        <w:tc>
          <w:tcPr>
            <w:shd w:fill="auto" w:val="clear"/>
          </w:tcPr>
          <w:p w:rsidR="00000000" w:rsidDel="00000000" w:rsidP="00000000" w:rsidRDefault="00000000" w:rsidRPr="00000000" w14:paraId="000000C7">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3mx6m septic tank is constructed. Waste water is collected through the buried pipe and collected into the septic tank. But some of the pipes are damaged as they are not properly buried and covered in the ground. There are manholes with their cover near to the toilets and not placed properly. Replace the damaged PVC pipes that are buried in the ground. The pipes should be placed on sand bedding and covered with sand and backfill at the top.</w:t>
            </w:r>
          </w:p>
        </w:tc>
      </w:tr>
      <w:tr>
        <w:tc>
          <w:tcPr>
            <w:shd w:fill="auto" w:val="clear"/>
          </w:tcPr>
          <w:p w:rsidR="00000000" w:rsidDel="00000000" w:rsidP="00000000" w:rsidRDefault="00000000" w:rsidRPr="00000000" w14:paraId="000000C8">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12</w:t>
            </w:r>
          </w:p>
        </w:tc>
        <w:tc>
          <w:tcPr>
            <w:shd w:fill="auto" w:val="clear"/>
          </w:tcPr>
          <w:p w:rsidR="00000000" w:rsidDel="00000000" w:rsidP="00000000" w:rsidRDefault="00000000" w:rsidRPr="00000000" w14:paraId="000000C9">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Electrical System/ wires, boards/ sockets and lightings</w:t>
            </w:r>
          </w:p>
        </w:tc>
        <w:tc>
          <w:tcPr>
            <w:shd w:fill="auto" w:val="clear"/>
          </w:tcPr>
          <w:p w:rsidR="00000000" w:rsidDel="00000000" w:rsidP="00000000" w:rsidRDefault="00000000" w:rsidRPr="00000000" w14:paraId="000000CA">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All the electrical line/wire for light, switch and socket has been installed (not tested). However, fixtures such as lighting lamps, sockets and boards are partially installed. Need to be inspected when the system is connected to electric power. Remaining light fittings, sockets and switches needs to be fixed and checked.</w:t>
            </w:r>
          </w:p>
        </w:tc>
      </w:tr>
      <w:tr>
        <w:tc>
          <w:tcPr>
            <w:shd w:fill="auto" w:val="clear"/>
          </w:tcPr>
          <w:p w:rsidR="00000000" w:rsidDel="00000000" w:rsidP="00000000" w:rsidRDefault="00000000" w:rsidRPr="00000000" w14:paraId="000000CB">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13</w:t>
            </w:r>
          </w:p>
        </w:tc>
        <w:tc>
          <w:tcPr>
            <w:shd w:fill="auto" w:val="clear"/>
          </w:tcPr>
          <w:p w:rsidR="00000000" w:rsidDel="00000000" w:rsidP="00000000" w:rsidRDefault="00000000" w:rsidRPr="00000000" w14:paraId="000000CC">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Extract Fan</w:t>
            </w:r>
          </w:p>
        </w:tc>
        <w:tc>
          <w:tcPr>
            <w:shd w:fill="auto" w:val="clear"/>
          </w:tcPr>
          <w:p w:rsidR="00000000" w:rsidDel="00000000" w:rsidP="00000000" w:rsidRDefault="00000000" w:rsidRPr="00000000" w14:paraId="000000CD">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Extract fans are partially fixed. Not tested due to lack of power. </w:t>
            </w:r>
          </w:p>
        </w:tc>
      </w:tr>
      <w:tr>
        <w:tc>
          <w:tcPr>
            <w:shd w:fill="auto" w:val="clear"/>
          </w:tcPr>
          <w:p w:rsidR="00000000" w:rsidDel="00000000" w:rsidP="00000000" w:rsidRDefault="00000000" w:rsidRPr="00000000" w14:paraId="000000CE">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14</w:t>
            </w:r>
          </w:p>
        </w:tc>
        <w:tc>
          <w:tcPr>
            <w:shd w:fill="auto" w:val="clear"/>
          </w:tcPr>
          <w:p w:rsidR="00000000" w:rsidDel="00000000" w:rsidP="00000000" w:rsidRDefault="00000000" w:rsidRPr="00000000" w14:paraId="000000CF">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Tel/Data System</w:t>
            </w:r>
          </w:p>
        </w:tc>
        <w:tc>
          <w:tcPr>
            <w:shd w:fill="auto" w:val="clear"/>
          </w:tcPr>
          <w:p w:rsidR="00000000" w:rsidDel="00000000" w:rsidP="00000000" w:rsidRDefault="00000000" w:rsidRPr="00000000" w14:paraId="000000D0">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No telephone/Data system installed in the building.</w:t>
            </w:r>
          </w:p>
        </w:tc>
      </w:tr>
      <w:tr>
        <w:tc>
          <w:tcPr>
            <w:shd w:fill="auto" w:val="clear"/>
          </w:tcPr>
          <w:p w:rsidR="00000000" w:rsidDel="00000000" w:rsidP="00000000" w:rsidRDefault="00000000" w:rsidRPr="00000000" w14:paraId="000000D1">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15</w:t>
            </w:r>
          </w:p>
        </w:tc>
        <w:tc>
          <w:tcPr>
            <w:shd w:fill="auto" w:val="clear"/>
          </w:tcPr>
          <w:p w:rsidR="00000000" w:rsidDel="00000000" w:rsidP="00000000" w:rsidRDefault="00000000" w:rsidRPr="00000000" w14:paraId="000000D2">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Fire Control/ Fire Hydrant, Hose Reel and Extinguishers</w:t>
            </w:r>
          </w:p>
        </w:tc>
        <w:tc>
          <w:tcPr>
            <w:shd w:fill="auto" w:val="clear"/>
          </w:tcPr>
          <w:p w:rsidR="00000000" w:rsidDel="00000000" w:rsidP="00000000" w:rsidRDefault="00000000" w:rsidRPr="00000000" w14:paraId="000000D3">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No firefighting system. Fire extinguisher needs to be fixed at a visible and accessible place. Details including expiry and production dates has to be posted for future action.</w:t>
            </w:r>
          </w:p>
        </w:tc>
      </w:tr>
      <w:tr>
        <w:tc>
          <w:tcPr>
            <w:shd w:fill="auto" w:val="clear"/>
          </w:tcPr>
          <w:p w:rsidR="00000000" w:rsidDel="00000000" w:rsidP="00000000" w:rsidRDefault="00000000" w:rsidRPr="00000000" w14:paraId="000000D4">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16</w:t>
            </w:r>
          </w:p>
        </w:tc>
        <w:tc>
          <w:tcPr>
            <w:shd w:fill="auto" w:val="clear"/>
          </w:tcPr>
          <w:p w:rsidR="00000000" w:rsidDel="00000000" w:rsidP="00000000" w:rsidRDefault="00000000" w:rsidRPr="00000000" w14:paraId="000000D5">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Means of Exit</w:t>
            </w:r>
          </w:p>
        </w:tc>
        <w:tc>
          <w:tcPr>
            <w:shd w:fill="auto" w:val="clear"/>
          </w:tcPr>
          <w:p w:rsidR="00000000" w:rsidDel="00000000" w:rsidP="00000000" w:rsidRDefault="00000000" w:rsidRPr="00000000" w14:paraId="000000D6">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There are enough exit / entrance doors at registration center as per the drawing. The dimension of the door opening allows the movement of PWD</w:t>
            </w:r>
          </w:p>
        </w:tc>
      </w:tr>
    </w:tbl>
    <w:p w:rsidR="00000000" w:rsidDel="00000000" w:rsidP="00000000" w:rsidRDefault="00000000" w:rsidRPr="00000000" w14:paraId="000000D7">
      <w:pPr>
        <w:spacing w:after="120"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D8">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Pr>
        <w:drawing>
          <wp:inline distB="0" distT="0" distL="0" distR="0">
            <wp:extent cx="2801680" cy="2200383"/>
            <wp:effectExtent b="0" l="0" r="0" t="0"/>
            <wp:docPr descr="IMG_3334.JPG" id="3" name="image7.jpg"/>
            <a:graphic>
              <a:graphicData uri="http://schemas.openxmlformats.org/drawingml/2006/picture">
                <pic:pic>
                  <pic:nvPicPr>
                    <pic:cNvPr descr="IMG_3334.JPG" id="0" name="image7.jpg"/>
                    <pic:cNvPicPr preferRelativeResize="0"/>
                  </pic:nvPicPr>
                  <pic:blipFill>
                    <a:blip r:embed="rId6"/>
                    <a:srcRect b="0" l="0" r="0" t="0"/>
                    <a:stretch>
                      <a:fillRect/>
                    </a:stretch>
                  </pic:blipFill>
                  <pic:spPr>
                    <a:xfrm>
                      <a:off x="0" y="0"/>
                      <a:ext cx="2801680" cy="2200383"/>
                    </a:xfrm>
                    <a:prstGeom prst="rect"/>
                    <a:ln/>
                  </pic:spPr>
                </pic:pic>
              </a:graphicData>
            </a:graphic>
          </wp:inline>
        </w:drawing>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sz w:val="22"/>
          <w:szCs w:val="22"/>
        </w:rPr>
        <w:drawing>
          <wp:inline distB="0" distT="0" distL="0" distR="0">
            <wp:extent cx="2950789" cy="2213091"/>
            <wp:effectExtent b="0" l="0" r="0" t="0"/>
            <wp:docPr descr="IMG_3334.JPG" id="5" name="image5.jpg"/>
            <a:graphic>
              <a:graphicData uri="http://schemas.openxmlformats.org/drawingml/2006/picture">
                <pic:pic>
                  <pic:nvPicPr>
                    <pic:cNvPr descr="IMG_3334.JPG" id="0" name="image5.jpg"/>
                    <pic:cNvPicPr preferRelativeResize="0"/>
                  </pic:nvPicPr>
                  <pic:blipFill>
                    <a:blip r:embed="rId7"/>
                    <a:srcRect b="0" l="0" r="0" t="0"/>
                    <a:stretch>
                      <a:fillRect/>
                    </a:stretch>
                  </pic:blipFill>
                  <pic:spPr>
                    <a:xfrm>
                      <a:off x="0" y="0"/>
                      <a:ext cx="2950789" cy="2213091"/>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Fig:  Buramino OSS Center: Registration Model</w:t>
      </w:r>
    </w:p>
    <w:p w:rsidR="00000000" w:rsidDel="00000000" w:rsidP="00000000" w:rsidRDefault="00000000" w:rsidRPr="00000000" w14:paraId="000000DA">
      <w:pPr>
        <w:spacing w:line="276" w:lineRule="auto"/>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0D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Pr>
        <w:drawing>
          <wp:inline distB="0" distT="0" distL="0" distR="0">
            <wp:extent cx="2802102" cy="2429492"/>
            <wp:effectExtent b="0" l="0" r="0" t="0"/>
            <wp:docPr descr="IMG_3334.JPG" id="4" name="image4.jpg"/>
            <a:graphic>
              <a:graphicData uri="http://schemas.openxmlformats.org/drawingml/2006/picture">
                <pic:pic>
                  <pic:nvPicPr>
                    <pic:cNvPr descr="IMG_3334.JPG" id="0" name="image4.jpg"/>
                    <pic:cNvPicPr preferRelativeResize="0"/>
                  </pic:nvPicPr>
                  <pic:blipFill>
                    <a:blip r:embed="rId8"/>
                    <a:srcRect b="0" l="0" r="0" t="0"/>
                    <a:stretch>
                      <a:fillRect/>
                    </a:stretch>
                  </pic:blipFill>
                  <pic:spPr>
                    <a:xfrm>
                      <a:off x="0" y="0"/>
                      <a:ext cx="2802102" cy="2429492"/>
                    </a:xfrm>
                    <a:prstGeom prst="rect"/>
                    <a:ln/>
                  </pic:spPr>
                </pic:pic>
              </a:graphicData>
            </a:graphic>
          </wp:inline>
        </w:drawing>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sz w:val="22"/>
          <w:szCs w:val="22"/>
        </w:rPr>
        <w:drawing>
          <wp:inline distB="0" distT="0" distL="0" distR="0">
            <wp:extent cx="2938312" cy="2417368"/>
            <wp:effectExtent b="0" l="0" r="0" t="0"/>
            <wp:docPr descr="IMG_3334.JPG" id="7" name="image2.jpg"/>
            <a:graphic>
              <a:graphicData uri="http://schemas.openxmlformats.org/drawingml/2006/picture">
                <pic:pic>
                  <pic:nvPicPr>
                    <pic:cNvPr descr="IMG_3334.JPG" id="0" name="image2.jpg"/>
                    <pic:cNvPicPr preferRelativeResize="0"/>
                  </pic:nvPicPr>
                  <pic:blipFill>
                    <a:blip r:embed="rId9"/>
                    <a:srcRect b="0" l="0" r="0" t="0"/>
                    <a:stretch>
                      <a:fillRect/>
                    </a:stretch>
                  </pic:blipFill>
                  <pic:spPr>
                    <a:xfrm>
                      <a:off x="0" y="0"/>
                      <a:ext cx="2938312" cy="2417368"/>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Fig: Registration Building and Chip Wood Ceiling</w:t>
      </w:r>
    </w:p>
    <w:p w:rsidR="00000000" w:rsidDel="00000000" w:rsidP="00000000" w:rsidRDefault="00000000" w:rsidRPr="00000000" w14:paraId="000000DD">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DE">
      <w:pPr>
        <w:tabs>
          <w:tab w:val="left" w:pos="2784"/>
        </w:tabs>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External Facilities: </w:t>
      </w:r>
      <w:r w:rsidDel="00000000" w:rsidR="00000000" w:rsidRPr="00000000">
        <w:rPr>
          <w:rtl w:val="0"/>
        </w:rPr>
      </w:r>
    </w:p>
    <w:p w:rsidR="00000000" w:rsidDel="00000000" w:rsidP="00000000" w:rsidRDefault="00000000" w:rsidRPr="00000000" w14:paraId="000000DF">
      <w:pPr>
        <w:tabs>
          <w:tab w:val="left" w:pos="2784"/>
        </w:tabs>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E0">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Interior walkways, parking and circulation.</w:t>
      </w:r>
    </w:p>
    <w:p w:rsidR="00000000" w:rsidDel="00000000" w:rsidP="00000000" w:rsidRDefault="00000000" w:rsidRPr="00000000" w14:paraId="000000E1">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Interior covered walkway between the toilets and registration unit has been constructed and in fair condition for the OSS centers. Open structure made of concrete post covered with metal sheeting and wooden truss, and concrete floor in fair condition. </w:t>
      </w:r>
    </w:p>
    <w:p w:rsidR="00000000" w:rsidDel="00000000" w:rsidP="00000000" w:rsidRDefault="00000000" w:rsidRPr="00000000" w14:paraId="000000E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Pr>
        <w:drawing>
          <wp:inline distB="0" distT="0" distL="0" distR="0">
            <wp:extent cx="2810588" cy="2107941"/>
            <wp:effectExtent b="0" l="0" r="0" t="0"/>
            <wp:docPr descr="IMG_3334.JPG" id="6" name="image3.jpg"/>
            <a:graphic>
              <a:graphicData uri="http://schemas.openxmlformats.org/drawingml/2006/picture">
                <pic:pic>
                  <pic:nvPicPr>
                    <pic:cNvPr descr="IMG_3334.JPG" id="0" name="image3.jpg"/>
                    <pic:cNvPicPr preferRelativeResize="0"/>
                  </pic:nvPicPr>
                  <pic:blipFill>
                    <a:blip r:embed="rId10"/>
                    <a:srcRect b="0" l="0" r="0" t="0"/>
                    <a:stretch>
                      <a:fillRect/>
                    </a:stretch>
                  </pic:blipFill>
                  <pic:spPr>
                    <a:xfrm>
                      <a:off x="0" y="0"/>
                      <a:ext cx="2810588" cy="2107941"/>
                    </a:xfrm>
                    <a:prstGeom prst="rect"/>
                    <a:ln/>
                  </pic:spPr>
                </pic:pic>
              </a:graphicData>
            </a:graphic>
          </wp:inline>
        </w:drawing>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sz w:val="22"/>
          <w:szCs w:val="22"/>
        </w:rPr>
        <w:drawing>
          <wp:inline distB="0" distT="0" distL="0" distR="0">
            <wp:extent cx="2976700" cy="2118037"/>
            <wp:effectExtent b="0" l="0" r="0" t="0"/>
            <wp:docPr descr="IMG_3334.JPG" id="9" name="image8.jpg"/>
            <a:graphic>
              <a:graphicData uri="http://schemas.openxmlformats.org/drawingml/2006/picture">
                <pic:pic>
                  <pic:nvPicPr>
                    <pic:cNvPr descr="IMG_3334.JPG" id="0" name="image8.jpg"/>
                    <pic:cNvPicPr preferRelativeResize="0"/>
                  </pic:nvPicPr>
                  <pic:blipFill>
                    <a:blip r:embed="rId11"/>
                    <a:srcRect b="0" l="0" r="0" t="0"/>
                    <a:stretch>
                      <a:fillRect/>
                    </a:stretch>
                  </pic:blipFill>
                  <pic:spPr>
                    <a:xfrm>
                      <a:off x="0" y="0"/>
                      <a:ext cx="2976700" cy="2118037"/>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spacing w:before="120"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Fig: Covered Walkway (Hilaweyn OSS)                               Fig: Covered walkway (Hilaweyn OSS)</w:t>
      </w:r>
    </w:p>
    <w:p w:rsidR="00000000" w:rsidDel="00000000" w:rsidP="00000000" w:rsidRDefault="00000000" w:rsidRPr="00000000" w14:paraId="000000E4">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E5">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Elevated Water Tanker Seat</w:t>
      </w:r>
    </w:p>
    <w:p w:rsidR="00000000" w:rsidDel="00000000" w:rsidP="00000000" w:rsidRDefault="00000000" w:rsidRPr="00000000" w14:paraId="000000E6">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 stone masonry walls of height 1.5m has been constructed in all the OSS for a seat of 5-10 m</w:t>
      </w:r>
      <w:r w:rsidDel="00000000" w:rsidR="00000000" w:rsidRPr="00000000">
        <w:rPr>
          <w:rFonts w:ascii="Tahoma" w:cs="Tahoma" w:eastAsia="Tahoma" w:hAnsi="Tahoma"/>
          <w:sz w:val="22"/>
          <w:szCs w:val="22"/>
          <w:vertAlign w:val="superscript"/>
          <w:rtl w:val="0"/>
        </w:rPr>
        <w:t xml:space="preserve">3</w:t>
      </w:r>
      <w:r w:rsidDel="00000000" w:rsidR="00000000" w:rsidRPr="00000000">
        <w:rPr>
          <w:rFonts w:ascii="Tahoma" w:cs="Tahoma" w:eastAsia="Tahoma" w:hAnsi="Tahoma"/>
          <w:sz w:val="22"/>
          <w:szCs w:val="22"/>
          <w:rtl w:val="0"/>
        </w:rPr>
        <w:t xml:space="preserve"> elevated water tanker (EWT). However, the elevated water tanker has not been in a position. The foundation for the EWT in good condition and structural found intact.  Elevated water Tanker of capacity 10 m</w:t>
      </w:r>
      <w:r w:rsidDel="00000000" w:rsidR="00000000" w:rsidRPr="00000000">
        <w:rPr>
          <w:rFonts w:ascii="Tahoma" w:cs="Tahoma" w:eastAsia="Tahoma" w:hAnsi="Tahoma"/>
          <w:sz w:val="22"/>
          <w:szCs w:val="22"/>
          <w:vertAlign w:val="superscript"/>
          <w:rtl w:val="0"/>
        </w:rPr>
        <w:t xml:space="preserve">3</w:t>
      </w:r>
      <w:r w:rsidDel="00000000" w:rsidR="00000000" w:rsidRPr="00000000">
        <w:rPr>
          <w:rFonts w:ascii="Tahoma" w:cs="Tahoma" w:eastAsia="Tahoma" w:hAnsi="Tahoma"/>
          <w:sz w:val="22"/>
          <w:szCs w:val="22"/>
          <w:rtl w:val="0"/>
        </w:rPr>
        <w:t xml:space="preserve"> need to be supplied and installed with proper piping connection works to the toilets.  </w:t>
      </w:r>
    </w:p>
    <w:p w:rsidR="00000000" w:rsidDel="00000000" w:rsidP="00000000" w:rsidRDefault="00000000" w:rsidRPr="00000000" w14:paraId="000000E7">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Pr>
        <w:drawing>
          <wp:inline distB="0" distT="0" distL="0" distR="0">
            <wp:extent cx="2970721" cy="2228116"/>
            <wp:effectExtent b="0" l="0" r="0" t="0"/>
            <wp:docPr id="8" name="image9.png"/>
            <a:graphic>
              <a:graphicData uri="http://schemas.openxmlformats.org/drawingml/2006/picture">
                <pic:pic>
                  <pic:nvPicPr>
                    <pic:cNvPr id="0" name="image9.png"/>
                    <pic:cNvPicPr preferRelativeResize="0"/>
                  </pic:nvPicPr>
                  <pic:blipFill>
                    <a:blip r:embed="rId12"/>
                    <a:srcRect b="0" l="0" r="0" t="0"/>
                    <a:stretch>
                      <a:fillRect/>
                    </a:stretch>
                  </pic:blipFill>
                  <pic:spPr>
                    <a:xfrm>
                      <a:off x="0" y="0"/>
                      <a:ext cx="2970721" cy="2228116"/>
                    </a:xfrm>
                    <a:prstGeom prst="rect"/>
                    <a:ln/>
                  </pic:spPr>
                </pic:pic>
              </a:graphicData>
            </a:graphic>
          </wp:inline>
        </w:drawing>
      </w:r>
      <w:r w:rsidDel="00000000" w:rsidR="00000000" w:rsidRPr="00000000">
        <w:rPr>
          <w:rtl w:val="0"/>
        </w:rPr>
      </w:r>
    </w:p>
    <w:p w:rsidR="00000000" w:rsidDel="00000000" w:rsidP="00000000" w:rsidRDefault="00000000" w:rsidRPr="00000000" w14:paraId="000000E8">
      <w:pPr>
        <w:spacing w:before="120" w:lineRule="auto"/>
        <w:ind w:left="720" w:firstLine="720"/>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                                                    Fig: EWT Seat</w:t>
      </w:r>
    </w:p>
    <w:p w:rsidR="00000000" w:rsidDel="00000000" w:rsidP="00000000" w:rsidRDefault="00000000" w:rsidRPr="00000000" w14:paraId="000000E9">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EA">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Septic Tank System: </w:t>
      </w:r>
    </w:p>
    <w:p w:rsidR="00000000" w:rsidDel="00000000" w:rsidP="00000000" w:rsidRDefault="00000000" w:rsidRPr="00000000" w14:paraId="000000EB">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All the OSS centres are provided with 3.0m x 6.0m (25 m3 capacity) septic tank system connected to the staff and guest toilets. But some of the pipes are damaged as they were not properly buried and covered in the ground. There are manholes with their cover near to the toilets. Repair work is required for the piping and connections to the toilet.</w:t>
      </w:r>
    </w:p>
    <w:p w:rsidR="00000000" w:rsidDel="00000000" w:rsidP="00000000" w:rsidRDefault="00000000" w:rsidRPr="00000000" w14:paraId="000000EC">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Fencing and Gate:  No fence and gate</w:t>
      </w:r>
    </w:p>
    <w:p w:rsidR="00000000" w:rsidDel="00000000" w:rsidP="00000000" w:rsidRDefault="00000000" w:rsidRPr="00000000" w14:paraId="000000ED">
      <w:pPr>
        <w:tabs>
          <w:tab w:val="left" w:pos="2784"/>
        </w:tabs>
        <w:spacing w:after="120"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Utility Connection: </w:t>
      </w:r>
    </w:p>
    <w:p w:rsidR="00000000" w:rsidDel="00000000" w:rsidP="00000000" w:rsidRDefault="00000000" w:rsidRPr="00000000" w14:paraId="000000EE">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Water Supply</w:t>
      </w:r>
    </w:p>
    <w:p w:rsidR="00000000" w:rsidDel="00000000" w:rsidP="00000000" w:rsidRDefault="00000000" w:rsidRPr="00000000" w14:paraId="000000EF">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Genale river remains the main source of water for the Somalia-Melkadida sub-office OSS centers. Nonetheless it would be important to note that all the OSS sites require a water reservoir of about 5m3 – 10 m3 capacity. The foundation seats for the Elevated water tanker are constructed and all are found in fair condition. </w:t>
      </w:r>
    </w:p>
    <w:p w:rsidR="00000000" w:rsidDel="00000000" w:rsidP="00000000" w:rsidRDefault="00000000" w:rsidRPr="00000000" w14:paraId="000000F0">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Power Supply</w:t>
      </w:r>
    </w:p>
    <w:p w:rsidR="00000000" w:rsidDel="00000000" w:rsidP="00000000" w:rsidRDefault="00000000" w:rsidRPr="00000000" w14:paraId="000000F1">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None of the OSS sites have the opportunity to tap power from a grid system. The existing UN, Government and NGOs are dependent mainly on generator power source. A renewable source of energy such as solar shall be considered for the OSS centers. Otherwise the only source of power for the OSS sites would remain generator.  UNHCR has planned to provide power source from PV Solar system. Contractors, however would be required to bring their own generators for power supply during renovation works.</w:t>
      </w:r>
    </w:p>
    <w:p w:rsidR="00000000" w:rsidDel="00000000" w:rsidP="00000000" w:rsidRDefault="00000000" w:rsidRPr="00000000" w14:paraId="000000F2">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ICT Connection</w:t>
      </w:r>
    </w:p>
    <w:p w:rsidR="00000000" w:rsidDel="00000000" w:rsidP="00000000" w:rsidRDefault="00000000" w:rsidRPr="00000000" w14:paraId="000000F3">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ICT is the most important facility to be provided at each OSS centers. The ICT cabling and connections shall be planned and come as an independent infrastructure within of the scope of works of this project. </w:t>
      </w:r>
    </w:p>
    <w:p w:rsidR="00000000" w:rsidDel="00000000" w:rsidP="00000000" w:rsidRDefault="00000000" w:rsidRPr="00000000" w14:paraId="000000F4">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5">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6">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7">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8">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120" w:before="0" w:line="276" w:lineRule="auto"/>
        <w:ind w:left="360" w:right="0" w:hanging="360"/>
        <w:jc w:val="both"/>
        <w:rPr>
          <w:rFonts w:ascii="Tahoma" w:cs="Tahoma" w:eastAsia="Tahoma" w:hAnsi="Tahoma"/>
          <w:b w:val="1"/>
          <w:i w:val="0"/>
          <w:smallCaps w:val="0"/>
          <w:strike w:val="0"/>
          <w:color w:val="000000"/>
          <w:sz w:val="22"/>
          <w:szCs w:val="22"/>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Proposed Rehabilitation Works</w:t>
      </w:r>
      <w:r w:rsidDel="00000000" w:rsidR="00000000" w:rsidRPr="00000000">
        <w:rPr>
          <w:rtl w:val="0"/>
        </w:rPr>
      </w:r>
    </w:p>
    <w:p w:rsidR="00000000" w:rsidDel="00000000" w:rsidP="00000000" w:rsidRDefault="00000000" w:rsidRPr="00000000" w14:paraId="000000FA">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proposed rehabilitation work envisaged under this contract for Bokolmanyo-OSS, Buramino -OSS, Hilaweyn-OSS, Kobe-OSS and Melkadida -OSS would include the activities as shown hereunder:</w:t>
      </w:r>
    </w:p>
    <w:tbl>
      <w:tblPr>
        <w:tblStyle w:val="Table3"/>
        <w:tblW w:w="957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18"/>
        <w:gridCol w:w="2880"/>
        <w:gridCol w:w="5778"/>
        <w:tblGridChange w:id="0">
          <w:tblGrid>
            <w:gridCol w:w="918"/>
            <w:gridCol w:w="2880"/>
            <w:gridCol w:w="5778"/>
          </w:tblGrid>
        </w:tblGridChange>
      </w:tblGrid>
      <w:tr>
        <w:tc>
          <w:tcPr>
            <w:shd w:fill="auto" w:val="clear"/>
          </w:tcPr>
          <w:p w:rsidR="00000000" w:rsidDel="00000000" w:rsidP="00000000" w:rsidRDefault="00000000" w:rsidRPr="00000000" w14:paraId="000000F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Ser No.</w:t>
            </w:r>
          </w:p>
        </w:tc>
        <w:tc>
          <w:tcPr>
            <w:shd w:fill="auto" w:val="clear"/>
          </w:tcPr>
          <w:p w:rsidR="00000000" w:rsidDel="00000000" w:rsidP="00000000" w:rsidRDefault="00000000" w:rsidRPr="00000000" w14:paraId="000000F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Description of Facilities</w:t>
            </w:r>
          </w:p>
        </w:tc>
        <w:tc>
          <w:tcPr>
            <w:shd w:fill="auto" w:val="clear"/>
          </w:tcPr>
          <w:p w:rsidR="00000000" w:rsidDel="00000000" w:rsidP="00000000" w:rsidRDefault="00000000" w:rsidRPr="00000000" w14:paraId="000000F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Proposed Rehabilitation</w:t>
            </w:r>
          </w:p>
        </w:tc>
      </w:tr>
      <w:tr>
        <w:trPr>
          <w:trHeight w:val="350" w:hRule="atLeast"/>
        </w:trPr>
        <w:tc>
          <w:tcPr>
            <w:shd w:fill="auto" w:val="clear"/>
          </w:tcPr>
          <w:p w:rsidR="00000000" w:rsidDel="00000000" w:rsidP="00000000" w:rsidRDefault="00000000" w:rsidRPr="00000000" w14:paraId="000000FE">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1</w:t>
            </w:r>
          </w:p>
        </w:tc>
        <w:tc>
          <w:tcPr>
            <w:shd w:fill="auto" w:val="clear"/>
          </w:tcPr>
          <w:p w:rsidR="00000000" w:rsidDel="00000000" w:rsidP="00000000" w:rsidRDefault="00000000" w:rsidRPr="00000000" w14:paraId="000000FF">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Block Work</w:t>
            </w:r>
          </w:p>
        </w:tc>
        <w:tc>
          <w:tcPr>
            <w:shd w:fill="auto" w:val="clear"/>
          </w:tcPr>
          <w:p w:rsidR="00000000" w:rsidDel="00000000" w:rsidP="00000000" w:rsidRDefault="00000000" w:rsidRPr="00000000" w14:paraId="00000100">
            <w:pPr>
              <w:rPr>
                <w:rFonts w:ascii="Tahoma" w:cs="Tahoma" w:eastAsia="Tahoma" w:hAnsi="Tahoma"/>
                <w:sz w:val="22"/>
                <w:szCs w:val="22"/>
              </w:rPr>
            </w:pPr>
            <w:r w:rsidDel="00000000" w:rsidR="00000000" w:rsidRPr="00000000">
              <w:rPr>
                <w:rtl w:val="0"/>
              </w:rPr>
            </w:r>
          </w:p>
        </w:tc>
      </w:tr>
      <w:tr>
        <w:trPr>
          <w:trHeight w:val="350" w:hRule="atLeast"/>
        </w:trPr>
        <w:tc>
          <w:tcPr>
            <w:shd w:fill="auto" w:val="clear"/>
          </w:tcPr>
          <w:p w:rsidR="00000000" w:rsidDel="00000000" w:rsidP="00000000" w:rsidRDefault="00000000" w:rsidRPr="00000000" w14:paraId="0000010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1.1</w:t>
            </w:r>
          </w:p>
        </w:tc>
        <w:tc>
          <w:tcPr>
            <w:shd w:fill="auto" w:val="clear"/>
          </w:tcPr>
          <w:p w:rsidR="00000000" w:rsidDel="00000000" w:rsidP="00000000" w:rsidRDefault="00000000" w:rsidRPr="00000000" w14:paraId="0000010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Partition Wall</w:t>
            </w:r>
          </w:p>
        </w:tc>
        <w:tc>
          <w:tcPr>
            <w:shd w:fill="auto" w:val="clear"/>
          </w:tcPr>
          <w:p w:rsidR="00000000" w:rsidDel="00000000" w:rsidP="00000000" w:rsidRDefault="00000000" w:rsidRPr="00000000" w14:paraId="0000010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Construction of missing partition walls made of 150mm think Hollow Concrete Block</w:t>
            </w:r>
          </w:p>
        </w:tc>
      </w:tr>
      <w:tr>
        <w:trPr>
          <w:trHeight w:val="350" w:hRule="atLeast"/>
        </w:trPr>
        <w:tc>
          <w:tcPr>
            <w:shd w:fill="auto" w:val="clear"/>
          </w:tcPr>
          <w:p w:rsidR="00000000" w:rsidDel="00000000" w:rsidP="00000000" w:rsidRDefault="00000000" w:rsidRPr="00000000" w14:paraId="00000104">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2</w:t>
            </w:r>
          </w:p>
        </w:tc>
        <w:tc>
          <w:tcPr>
            <w:shd w:fill="auto" w:val="clear"/>
          </w:tcPr>
          <w:p w:rsidR="00000000" w:rsidDel="00000000" w:rsidP="00000000" w:rsidRDefault="00000000" w:rsidRPr="00000000" w14:paraId="00000105">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Roofing Work</w:t>
            </w:r>
          </w:p>
        </w:tc>
        <w:tc>
          <w:tcPr>
            <w:shd w:fill="auto" w:val="clear"/>
          </w:tcPr>
          <w:p w:rsidR="00000000" w:rsidDel="00000000" w:rsidP="00000000" w:rsidRDefault="00000000" w:rsidRPr="00000000" w14:paraId="00000106">
            <w:pPr>
              <w:rPr>
                <w:rFonts w:ascii="Tahoma" w:cs="Tahoma" w:eastAsia="Tahoma" w:hAnsi="Tahoma"/>
                <w:sz w:val="22"/>
                <w:szCs w:val="22"/>
              </w:rPr>
            </w:pPr>
            <w:r w:rsidDel="00000000" w:rsidR="00000000" w:rsidRPr="00000000">
              <w:rPr>
                <w:rtl w:val="0"/>
              </w:rPr>
            </w:r>
          </w:p>
        </w:tc>
      </w:tr>
      <w:tr>
        <w:tc>
          <w:tcPr>
            <w:shd w:fill="auto" w:val="clear"/>
          </w:tcPr>
          <w:p w:rsidR="00000000" w:rsidDel="00000000" w:rsidP="00000000" w:rsidRDefault="00000000" w:rsidRPr="00000000" w14:paraId="0000010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2.1</w:t>
            </w:r>
          </w:p>
        </w:tc>
        <w:tc>
          <w:tcPr>
            <w:shd w:fill="auto" w:val="clear"/>
          </w:tcPr>
          <w:p w:rsidR="00000000" w:rsidDel="00000000" w:rsidP="00000000" w:rsidRDefault="00000000" w:rsidRPr="00000000" w14:paraId="0000010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Corrugated Iron sheet </w:t>
            </w:r>
          </w:p>
        </w:tc>
        <w:tc>
          <w:tcPr>
            <w:shd w:fill="auto" w:val="clear"/>
          </w:tcPr>
          <w:p w:rsidR="00000000" w:rsidDel="00000000" w:rsidP="00000000" w:rsidRDefault="00000000" w:rsidRPr="00000000" w14:paraId="0000010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Inspect leakage areas, repair and fix joints and loose nails,  remove and replace damaged CIS sheets.</w:t>
            </w:r>
          </w:p>
        </w:tc>
      </w:tr>
      <w:tr>
        <w:tc>
          <w:tcPr>
            <w:shd w:fill="auto" w:val="clear"/>
          </w:tcPr>
          <w:p w:rsidR="00000000" w:rsidDel="00000000" w:rsidP="00000000" w:rsidRDefault="00000000" w:rsidRPr="00000000" w14:paraId="0000010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2.2</w:t>
            </w:r>
          </w:p>
        </w:tc>
        <w:tc>
          <w:tcPr>
            <w:shd w:fill="auto" w:val="clear"/>
          </w:tcPr>
          <w:p w:rsidR="00000000" w:rsidDel="00000000" w:rsidP="00000000" w:rsidRDefault="00000000" w:rsidRPr="00000000" w14:paraId="0000010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Gutter and Down pipes</w:t>
            </w:r>
          </w:p>
        </w:tc>
        <w:tc>
          <w:tcPr>
            <w:shd w:fill="auto" w:val="clear"/>
          </w:tcPr>
          <w:p w:rsidR="00000000" w:rsidDel="00000000" w:rsidP="00000000" w:rsidRDefault="00000000" w:rsidRPr="00000000" w14:paraId="0000010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Repair and fix roof gutter and down pipes for the Office building. Supply and fix roof gutter and down pipes for the toilets. </w:t>
            </w:r>
          </w:p>
        </w:tc>
      </w:tr>
      <w:tr>
        <w:tc>
          <w:tcPr>
            <w:shd w:fill="auto" w:val="clear"/>
          </w:tcPr>
          <w:p w:rsidR="00000000" w:rsidDel="00000000" w:rsidP="00000000" w:rsidRDefault="00000000" w:rsidRPr="00000000" w14:paraId="0000010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2.3</w:t>
            </w:r>
          </w:p>
        </w:tc>
        <w:tc>
          <w:tcPr>
            <w:shd w:fill="auto" w:val="clear"/>
          </w:tcPr>
          <w:p w:rsidR="00000000" w:rsidDel="00000000" w:rsidP="00000000" w:rsidRDefault="00000000" w:rsidRPr="00000000" w14:paraId="0000010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Fascia board</w:t>
            </w:r>
          </w:p>
        </w:tc>
        <w:tc>
          <w:tcPr>
            <w:shd w:fill="auto" w:val="clear"/>
          </w:tcPr>
          <w:p w:rsidR="00000000" w:rsidDel="00000000" w:rsidP="00000000" w:rsidRDefault="00000000" w:rsidRPr="00000000" w14:paraId="0000010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Repair, supply and fix wooden fascia board</w:t>
            </w:r>
          </w:p>
        </w:tc>
      </w:tr>
      <w:tr>
        <w:tc>
          <w:tcPr>
            <w:shd w:fill="auto" w:val="clear"/>
          </w:tcPr>
          <w:p w:rsidR="00000000" w:rsidDel="00000000" w:rsidP="00000000" w:rsidRDefault="00000000" w:rsidRPr="00000000" w14:paraId="00000110">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3</w:t>
            </w:r>
          </w:p>
        </w:tc>
        <w:tc>
          <w:tcPr>
            <w:shd w:fill="auto" w:val="clear"/>
          </w:tcPr>
          <w:p w:rsidR="00000000" w:rsidDel="00000000" w:rsidP="00000000" w:rsidRDefault="00000000" w:rsidRPr="00000000" w14:paraId="00000111">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Ramp Access</w:t>
            </w:r>
          </w:p>
        </w:tc>
        <w:tc>
          <w:tcPr>
            <w:shd w:fill="auto" w:val="clear"/>
          </w:tcPr>
          <w:p w:rsidR="00000000" w:rsidDel="00000000" w:rsidP="00000000" w:rsidRDefault="00000000" w:rsidRPr="00000000" w14:paraId="00000112">
            <w:pPr>
              <w:rPr>
                <w:rFonts w:ascii="Tahoma" w:cs="Tahoma" w:eastAsia="Tahoma" w:hAnsi="Tahoma"/>
                <w:sz w:val="22"/>
                <w:szCs w:val="22"/>
              </w:rPr>
            </w:pPr>
            <w:r w:rsidDel="00000000" w:rsidR="00000000" w:rsidRPr="00000000">
              <w:rPr>
                <w:rtl w:val="0"/>
              </w:rPr>
            </w:r>
          </w:p>
        </w:tc>
      </w:tr>
      <w:tr>
        <w:tc>
          <w:tcPr>
            <w:shd w:fill="auto" w:val="clear"/>
          </w:tcPr>
          <w:p w:rsidR="00000000" w:rsidDel="00000000" w:rsidP="00000000" w:rsidRDefault="00000000" w:rsidRPr="00000000" w14:paraId="0000011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3.1</w:t>
            </w:r>
          </w:p>
        </w:tc>
        <w:tc>
          <w:tcPr>
            <w:shd w:fill="auto" w:val="clear"/>
          </w:tcPr>
          <w:p w:rsidR="00000000" w:rsidDel="00000000" w:rsidP="00000000" w:rsidRDefault="00000000" w:rsidRPr="00000000" w14:paraId="0000011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Concrete Ramp</w:t>
            </w:r>
          </w:p>
        </w:tc>
        <w:tc>
          <w:tcPr>
            <w:shd w:fill="auto" w:val="clear"/>
          </w:tcPr>
          <w:p w:rsidR="00000000" w:rsidDel="00000000" w:rsidP="00000000" w:rsidRDefault="00000000" w:rsidRPr="00000000" w14:paraId="0000011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Provide concrete ramp for PWD access to the buildings and toilet (Tsore Camp)</w:t>
            </w:r>
          </w:p>
        </w:tc>
      </w:tr>
      <w:tr>
        <w:tc>
          <w:tcPr>
            <w:shd w:fill="auto" w:val="clear"/>
          </w:tcPr>
          <w:p w:rsidR="00000000" w:rsidDel="00000000" w:rsidP="00000000" w:rsidRDefault="00000000" w:rsidRPr="00000000" w14:paraId="0000011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3.2</w:t>
            </w:r>
          </w:p>
        </w:tc>
        <w:tc>
          <w:tcPr>
            <w:shd w:fill="auto" w:val="clear"/>
          </w:tcPr>
          <w:p w:rsidR="00000000" w:rsidDel="00000000" w:rsidP="00000000" w:rsidRDefault="00000000" w:rsidRPr="00000000" w14:paraId="0000011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Hand rails for Ramp</w:t>
            </w:r>
          </w:p>
        </w:tc>
        <w:tc>
          <w:tcPr>
            <w:shd w:fill="auto" w:val="clear"/>
          </w:tcPr>
          <w:p w:rsidR="00000000" w:rsidDel="00000000" w:rsidP="00000000" w:rsidRDefault="00000000" w:rsidRPr="00000000" w14:paraId="0000011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Provide hand rails made of circular tubular steel for the ramps. </w:t>
            </w:r>
          </w:p>
        </w:tc>
      </w:tr>
      <w:tr>
        <w:tc>
          <w:tcPr>
            <w:shd w:fill="auto" w:val="clear"/>
          </w:tcPr>
          <w:p w:rsidR="00000000" w:rsidDel="00000000" w:rsidP="00000000" w:rsidRDefault="00000000" w:rsidRPr="00000000" w14:paraId="00000119">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4</w:t>
            </w:r>
          </w:p>
        </w:tc>
        <w:tc>
          <w:tcPr>
            <w:shd w:fill="auto" w:val="clear"/>
          </w:tcPr>
          <w:p w:rsidR="00000000" w:rsidDel="00000000" w:rsidP="00000000" w:rsidRDefault="00000000" w:rsidRPr="00000000" w14:paraId="0000011A">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Metal Door and Windows</w:t>
            </w:r>
          </w:p>
        </w:tc>
        <w:tc>
          <w:tcPr>
            <w:shd w:fill="auto" w:val="clear"/>
          </w:tcPr>
          <w:p w:rsidR="00000000" w:rsidDel="00000000" w:rsidP="00000000" w:rsidRDefault="00000000" w:rsidRPr="00000000" w14:paraId="0000011B">
            <w:pPr>
              <w:rPr>
                <w:rFonts w:ascii="Tahoma" w:cs="Tahoma" w:eastAsia="Tahoma" w:hAnsi="Tahoma"/>
                <w:sz w:val="22"/>
                <w:szCs w:val="22"/>
              </w:rPr>
            </w:pPr>
            <w:r w:rsidDel="00000000" w:rsidR="00000000" w:rsidRPr="00000000">
              <w:rPr>
                <w:rtl w:val="0"/>
              </w:rPr>
            </w:r>
          </w:p>
        </w:tc>
      </w:tr>
      <w:tr>
        <w:tc>
          <w:tcPr>
            <w:shd w:fill="auto" w:val="clear"/>
          </w:tcPr>
          <w:p w:rsidR="00000000" w:rsidDel="00000000" w:rsidP="00000000" w:rsidRDefault="00000000" w:rsidRPr="00000000" w14:paraId="0000011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4.1</w:t>
            </w:r>
          </w:p>
        </w:tc>
        <w:tc>
          <w:tcPr>
            <w:shd w:fill="auto" w:val="clear"/>
          </w:tcPr>
          <w:p w:rsidR="00000000" w:rsidDel="00000000" w:rsidP="00000000" w:rsidRDefault="00000000" w:rsidRPr="00000000" w14:paraId="0000011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Metal door and windows</w:t>
            </w:r>
          </w:p>
        </w:tc>
        <w:tc>
          <w:tcPr>
            <w:shd w:fill="auto" w:val="clear"/>
          </w:tcPr>
          <w:p w:rsidR="00000000" w:rsidDel="00000000" w:rsidP="00000000" w:rsidRDefault="00000000" w:rsidRPr="00000000" w14:paraId="0000011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Repair the existing door and windows, Supply and fix complete metal door and windows for the registration building and toilets if needed.</w:t>
            </w:r>
          </w:p>
        </w:tc>
      </w:tr>
      <w:tr>
        <w:tc>
          <w:tcPr>
            <w:shd w:fill="auto" w:val="clear"/>
          </w:tcPr>
          <w:p w:rsidR="00000000" w:rsidDel="00000000" w:rsidP="00000000" w:rsidRDefault="00000000" w:rsidRPr="00000000" w14:paraId="0000011F">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5</w:t>
            </w:r>
          </w:p>
        </w:tc>
        <w:tc>
          <w:tcPr>
            <w:shd w:fill="auto" w:val="clear"/>
          </w:tcPr>
          <w:p w:rsidR="00000000" w:rsidDel="00000000" w:rsidP="00000000" w:rsidRDefault="00000000" w:rsidRPr="00000000" w14:paraId="00000120">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Glazing Works</w:t>
            </w:r>
          </w:p>
        </w:tc>
        <w:tc>
          <w:tcPr>
            <w:shd w:fill="auto" w:val="clear"/>
          </w:tcPr>
          <w:p w:rsidR="00000000" w:rsidDel="00000000" w:rsidP="00000000" w:rsidRDefault="00000000" w:rsidRPr="00000000" w14:paraId="00000121">
            <w:pPr>
              <w:rPr>
                <w:rFonts w:ascii="Tahoma" w:cs="Tahoma" w:eastAsia="Tahoma" w:hAnsi="Tahoma"/>
                <w:sz w:val="22"/>
                <w:szCs w:val="22"/>
              </w:rPr>
            </w:pPr>
            <w:r w:rsidDel="00000000" w:rsidR="00000000" w:rsidRPr="00000000">
              <w:rPr>
                <w:rtl w:val="0"/>
              </w:rPr>
            </w:r>
          </w:p>
        </w:tc>
      </w:tr>
      <w:tr>
        <w:tc>
          <w:tcPr>
            <w:shd w:fill="auto" w:val="clear"/>
          </w:tcPr>
          <w:p w:rsidR="00000000" w:rsidDel="00000000" w:rsidP="00000000" w:rsidRDefault="00000000" w:rsidRPr="00000000" w14:paraId="0000012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5.1</w:t>
            </w:r>
          </w:p>
        </w:tc>
        <w:tc>
          <w:tcPr>
            <w:shd w:fill="auto" w:val="clear"/>
          </w:tcPr>
          <w:p w:rsidR="00000000" w:rsidDel="00000000" w:rsidP="00000000" w:rsidRDefault="00000000" w:rsidRPr="00000000" w14:paraId="0000012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Glazing works</w:t>
            </w:r>
          </w:p>
        </w:tc>
        <w:tc>
          <w:tcPr>
            <w:shd w:fill="auto" w:val="clear"/>
          </w:tcPr>
          <w:p w:rsidR="00000000" w:rsidDel="00000000" w:rsidP="00000000" w:rsidRDefault="00000000" w:rsidRPr="00000000" w14:paraId="0000012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Replace, supply and fix damaged 4 mm thick glazing for door and windows.</w:t>
            </w:r>
          </w:p>
        </w:tc>
      </w:tr>
      <w:tr>
        <w:tc>
          <w:tcPr>
            <w:shd w:fill="auto" w:val="clear"/>
          </w:tcPr>
          <w:p w:rsidR="00000000" w:rsidDel="00000000" w:rsidP="00000000" w:rsidRDefault="00000000" w:rsidRPr="00000000" w14:paraId="00000125">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6</w:t>
            </w:r>
          </w:p>
        </w:tc>
        <w:tc>
          <w:tcPr>
            <w:shd w:fill="auto" w:val="clear"/>
          </w:tcPr>
          <w:p w:rsidR="00000000" w:rsidDel="00000000" w:rsidP="00000000" w:rsidRDefault="00000000" w:rsidRPr="00000000" w14:paraId="00000126">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Finishing Works</w:t>
            </w:r>
          </w:p>
        </w:tc>
        <w:tc>
          <w:tcPr>
            <w:shd w:fill="auto" w:val="clear"/>
          </w:tcPr>
          <w:p w:rsidR="00000000" w:rsidDel="00000000" w:rsidP="00000000" w:rsidRDefault="00000000" w:rsidRPr="00000000" w14:paraId="00000127">
            <w:pPr>
              <w:rPr>
                <w:rFonts w:ascii="Tahoma" w:cs="Tahoma" w:eastAsia="Tahoma" w:hAnsi="Tahoma"/>
                <w:sz w:val="22"/>
                <w:szCs w:val="22"/>
              </w:rPr>
            </w:pPr>
            <w:r w:rsidDel="00000000" w:rsidR="00000000" w:rsidRPr="00000000">
              <w:rPr>
                <w:rtl w:val="0"/>
              </w:rPr>
            </w:r>
          </w:p>
        </w:tc>
      </w:tr>
      <w:tr>
        <w:tc>
          <w:tcPr>
            <w:shd w:fill="auto" w:val="clear"/>
          </w:tcPr>
          <w:p w:rsidR="00000000" w:rsidDel="00000000" w:rsidP="00000000" w:rsidRDefault="00000000" w:rsidRPr="00000000" w14:paraId="0000012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6.1</w:t>
            </w:r>
          </w:p>
        </w:tc>
        <w:tc>
          <w:tcPr>
            <w:shd w:fill="auto" w:val="clear"/>
          </w:tcPr>
          <w:p w:rsidR="00000000" w:rsidDel="00000000" w:rsidP="00000000" w:rsidRDefault="00000000" w:rsidRPr="00000000" w14:paraId="0000012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Internal wall finish</w:t>
            </w:r>
          </w:p>
        </w:tc>
        <w:tc>
          <w:tcPr>
            <w:shd w:fill="auto" w:val="clear"/>
          </w:tcPr>
          <w:p w:rsidR="00000000" w:rsidDel="00000000" w:rsidP="00000000" w:rsidRDefault="00000000" w:rsidRPr="00000000" w14:paraId="0000012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Apply gypsum coat for internal plastered walls to make smooth and even surfaces </w:t>
            </w:r>
          </w:p>
        </w:tc>
      </w:tr>
      <w:tr>
        <w:tc>
          <w:tcPr>
            <w:shd w:fill="auto" w:val="clear"/>
          </w:tcPr>
          <w:p w:rsidR="00000000" w:rsidDel="00000000" w:rsidP="00000000" w:rsidRDefault="00000000" w:rsidRPr="00000000" w14:paraId="0000012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6.2</w:t>
            </w:r>
          </w:p>
        </w:tc>
        <w:tc>
          <w:tcPr>
            <w:shd w:fill="auto" w:val="clear"/>
          </w:tcPr>
          <w:p w:rsidR="00000000" w:rsidDel="00000000" w:rsidP="00000000" w:rsidRDefault="00000000" w:rsidRPr="00000000" w14:paraId="0000012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External wall finish</w:t>
            </w:r>
          </w:p>
        </w:tc>
        <w:tc>
          <w:tcPr>
            <w:shd w:fill="auto" w:val="clear"/>
          </w:tcPr>
          <w:p w:rsidR="00000000" w:rsidDel="00000000" w:rsidP="00000000" w:rsidRDefault="00000000" w:rsidRPr="00000000" w14:paraId="0000012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Three coats of plastering in cement sand plaster (1:3) to external surface.</w:t>
            </w:r>
          </w:p>
        </w:tc>
      </w:tr>
      <w:tr>
        <w:tc>
          <w:tcPr>
            <w:shd w:fill="auto" w:val="clear"/>
          </w:tcPr>
          <w:p w:rsidR="00000000" w:rsidDel="00000000" w:rsidP="00000000" w:rsidRDefault="00000000" w:rsidRPr="00000000" w14:paraId="0000012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6.3</w:t>
            </w:r>
          </w:p>
        </w:tc>
        <w:tc>
          <w:tcPr>
            <w:shd w:fill="auto" w:val="clear"/>
          </w:tcPr>
          <w:p w:rsidR="00000000" w:rsidDel="00000000" w:rsidP="00000000" w:rsidRDefault="00000000" w:rsidRPr="00000000" w14:paraId="0000012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Floor Finish – Office Building</w:t>
            </w:r>
          </w:p>
        </w:tc>
        <w:tc>
          <w:tcPr>
            <w:shd w:fill="auto" w:val="clear"/>
          </w:tcPr>
          <w:p w:rsidR="00000000" w:rsidDel="00000000" w:rsidP="00000000" w:rsidRDefault="00000000" w:rsidRPr="00000000" w14:paraId="00000130">
            <w:pPr>
              <w:numPr>
                <w:ilvl w:val="0"/>
                <w:numId w:val="5"/>
              </w:numPr>
              <w:ind w:left="360" w:hanging="360"/>
              <w:rPr>
                <w:sz w:val="22"/>
                <w:szCs w:val="22"/>
              </w:rPr>
            </w:pPr>
            <w:r w:rsidDel="00000000" w:rsidR="00000000" w:rsidRPr="00000000">
              <w:rPr>
                <w:rFonts w:ascii="Tahoma" w:cs="Tahoma" w:eastAsia="Tahoma" w:hAnsi="Tahoma"/>
                <w:sz w:val="22"/>
                <w:szCs w:val="22"/>
                <w:rtl w:val="0"/>
              </w:rPr>
              <w:t xml:space="preserve">50 mm thick cement screed backing to receive ceramic tile flooring</w:t>
            </w:r>
          </w:p>
          <w:p w:rsidR="00000000" w:rsidDel="00000000" w:rsidP="00000000" w:rsidRDefault="00000000" w:rsidRPr="00000000" w14:paraId="00000131">
            <w:pPr>
              <w:numPr>
                <w:ilvl w:val="0"/>
                <w:numId w:val="5"/>
              </w:numPr>
              <w:ind w:left="360" w:hanging="360"/>
              <w:rPr>
                <w:sz w:val="22"/>
                <w:szCs w:val="22"/>
              </w:rPr>
            </w:pPr>
            <w:r w:rsidDel="00000000" w:rsidR="00000000" w:rsidRPr="00000000">
              <w:rPr>
                <w:rFonts w:ascii="Tahoma" w:cs="Tahoma" w:eastAsia="Tahoma" w:hAnsi="Tahoma"/>
                <w:sz w:val="22"/>
                <w:szCs w:val="22"/>
                <w:rtl w:val="0"/>
              </w:rPr>
              <w:t xml:space="preserve">Supply and fix floor finish made ceramic/PVC/Terrazzo tiles for the office building, including skirtings. </w:t>
            </w:r>
          </w:p>
        </w:tc>
      </w:tr>
      <w:tr>
        <w:tc>
          <w:tcPr>
            <w:shd w:fill="auto" w:val="clear"/>
          </w:tcPr>
          <w:p w:rsidR="00000000" w:rsidDel="00000000" w:rsidP="00000000" w:rsidRDefault="00000000" w:rsidRPr="00000000" w14:paraId="0000013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6.4</w:t>
            </w:r>
          </w:p>
        </w:tc>
        <w:tc>
          <w:tcPr>
            <w:shd w:fill="auto" w:val="clear"/>
          </w:tcPr>
          <w:p w:rsidR="00000000" w:rsidDel="00000000" w:rsidP="00000000" w:rsidRDefault="00000000" w:rsidRPr="00000000" w14:paraId="0000013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Floor &amp; wall Finish - Toilets</w:t>
            </w:r>
          </w:p>
        </w:tc>
        <w:tc>
          <w:tcPr>
            <w:shd w:fill="auto" w:val="clear"/>
          </w:tcPr>
          <w:p w:rsidR="00000000" w:rsidDel="00000000" w:rsidP="00000000" w:rsidRDefault="00000000" w:rsidRPr="00000000" w14:paraId="0000013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fix ceramic floor and wall tiles for the toilets. </w:t>
            </w:r>
          </w:p>
        </w:tc>
      </w:tr>
      <w:tr>
        <w:tc>
          <w:tcPr>
            <w:shd w:fill="auto" w:val="clear"/>
          </w:tcPr>
          <w:p w:rsidR="00000000" w:rsidDel="00000000" w:rsidP="00000000" w:rsidRDefault="00000000" w:rsidRPr="00000000" w14:paraId="0000013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6.5</w:t>
            </w:r>
          </w:p>
        </w:tc>
        <w:tc>
          <w:tcPr>
            <w:shd w:fill="auto" w:val="clear"/>
          </w:tcPr>
          <w:p w:rsidR="00000000" w:rsidDel="00000000" w:rsidP="00000000" w:rsidRDefault="00000000" w:rsidRPr="00000000" w14:paraId="0000013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Window sill</w:t>
            </w:r>
          </w:p>
        </w:tc>
        <w:tc>
          <w:tcPr>
            <w:shd w:fill="auto" w:val="clear"/>
          </w:tcPr>
          <w:p w:rsidR="00000000" w:rsidDel="00000000" w:rsidP="00000000" w:rsidRDefault="00000000" w:rsidRPr="00000000" w14:paraId="0000013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fix terrazzo window sill</w:t>
            </w:r>
          </w:p>
        </w:tc>
      </w:tr>
      <w:tr>
        <w:tc>
          <w:tcPr>
            <w:shd w:fill="auto" w:val="clear"/>
          </w:tcPr>
          <w:p w:rsidR="00000000" w:rsidDel="00000000" w:rsidP="00000000" w:rsidRDefault="00000000" w:rsidRPr="00000000" w14:paraId="0000013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6.6</w:t>
            </w:r>
          </w:p>
        </w:tc>
        <w:tc>
          <w:tcPr>
            <w:shd w:fill="auto" w:val="clear"/>
          </w:tcPr>
          <w:p w:rsidR="00000000" w:rsidDel="00000000" w:rsidP="00000000" w:rsidRDefault="00000000" w:rsidRPr="00000000" w14:paraId="0000013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Chip Wood Ceiling</w:t>
            </w:r>
          </w:p>
        </w:tc>
        <w:tc>
          <w:tcPr>
            <w:shd w:fill="auto" w:val="clear"/>
          </w:tcPr>
          <w:p w:rsidR="00000000" w:rsidDel="00000000" w:rsidP="00000000" w:rsidRDefault="00000000" w:rsidRPr="00000000" w14:paraId="0000013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Inspect, repair and fix damaged chip wood to ensure intact and smooth surface to receive paints. </w:t>
            </w:r>
          </w:p>
        </w:tc>
      </w:tr>
      <w:tr>
        <w:tc>
          <w:tcPr>
            <w:shd w:fill="auto" w:val="clear"/>
          </w:tcPr>
          <w:p w:rsidR="00000000" w:rsidDel="00000000" w:rsidP="00000000" w:rsidRDefault="00000000" w:rsidRPr="00000000" w14:paraId="0000013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6.7</w:t>
            </w:r>
          </w:p>
        </w:tc>
        <w:tc>
          <w:tcPr>
            <w:shd w:fill="auto" w:val="clear"/>
          </w:tcPr>
          <w:p w:rsidR="00000000" w:rsidDel="00000000" w:rsidP="00000000" w:rsidRDefault="00000000" w:rsidRPr="00000000" w14:paraId="0000013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Pavement work</w:t>
            </w:r>
          </w:p>
        </w:tc>
        <w:tc>
          <w:tcPr>
            <w:shd w:fill="auto" w:val="clear"/>
          </w:tcPr>
          <w:p w:rsidR="00000000" w:rsidDel="00000000" w:rsidP="00000000" w:rsidRDefault="00000000" w:rsidRPr="00000000" w14:paraId="0000013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Provide concrete pavement around the building</w:t>
            </w:r>
          </w:p>
        </w:tc>
      </w:tr>
      <w:tr>
        <w:tc>
          <w:tcPr>
            <w:shd w:fill="auto" w:val="clear"/>
          </w:tcPr>
          <w:p w:rsidR="00000000" w:rsidDel="00000000" w:rsidP="00000000" w:rsidRDefault="00000000" w:rsidRPr="00000000" w14:paraId="0000013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6.8</w:t>
            </w:r>
          </w:p>
        </w:tc>
        <w:tc>
          <w:tcPr>
            <w:shd w:fill="auto" w:val="clear"/>
          </w:tcPr>
          <w:p w:rsidR="00000000" w:rsidDel="00000000" w:rsidP="00000000" w:rsidRDefault="00000000" w:rsidRPr="00000000" w14:paraId="0000013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Painting Work</w:t>
            </w:r>
          </w:p>
        </w:tc>
        <w:tc>
          <w:tcPr>
            <w:shd w:fill="auto" w:val="clear"/>
          </w:tcPr>
          <w:p w:rsidR="00000000" w:rsidDel="00000000" w:rsidP="00000000" w:rsidRDefault="00000000" w:rsidRPr="00000000" w14:paraId="00000140">
            <w:pPr>
              <w:numPr>
                <w:ilvl w:val="0"/>
                <w:numId w:val="2"/>
              </w:numPr>
              <w:ind w:left="360" w:hanging="360"/>
              <w:rPr>
                <w:sz w:val="22"/>
                <w:szCs w:val="22"/>
              </w:rPr>
            </w:pPr>
            <w:r w:rsidDel="00000000" w:rsidR="00000000" w:rsidRPr="00000000">
              <w:rPr>
                <w:rFonts w:ascii="Tahoma" w:cs="Tahoma" w:eastAsia="Tahoma" w:hAnsi="Tahoma"/>
                <w:sz w:val="22"/>
                <w:szCs w:val="22"/>
                <w:rtl w:val="0"/>
              </w:rPr>
              <w:t xml:space="preserve">Internal gypsum wall finish;</w:t>
            </w:r>
          </w:p>
          <w:p w:rsidR="00000000" w:rsidDel="00000000" w:rsidP="00000000" w:rsidRDefault="00000000" w:rsidRPr="00000000" w14:paraId="00000141">
            <w:pPr>
              <w:numPr>
                <w:ilvl w:val="0"/>
                <w:numId w:val="2"/>
              </w:numPr>
              <w:ind w:left="360" w:hanging="360"/>
              <w:rPr>
                <w:sz w:val="22"/>
                <w:szCs w:val="22"/>
              </w:rPr>
            </w:pPr>
            <w:r w:rsidDel="00000000" w:rsidR="00000000" w:rsidRPr="00000000">
              <w:rPr>
                <w:rFonts w:ascii="Tahoma" w:cs="Tahoma" w:eastAsia="Tahoma" w:hAnsi="Tahoma"/>
                <w:sz w:val="22"/>
                <w:szCs w:val="22"/>
                <w:rtl w:val="0"/>
              </w:rPr>
              <w:t xml:space="preserve">Chip wood ceiling</w:t>
            </w:r>
          </w:p>
          <w:p w:rsidR="00000000" w:rsidDel="00000000" w:rsidP="00000000" w:rsidRDefault="00000000" w:rsidRPr="00000000" w14:paraId="00000142">
            <w:pPr>
              <w:numPr>
                <w:ilvl w:val="0"/>
                <w:numId w:val="2"/>
              </w:numPr>
              <w:ind w:left="360" w:hanging="360"/>
              <w:rPr>
                <w:sz w:val="22"/>
                <w:szCs w:val="22"/>
              </w:rPr>
            </w:pPr>
            <w:r w:rsidDel="00000000" w:rsidR="00000000" w:rsidRPr="00000000">
              <w:rPr>
                <w:rFonts w:ascii="Tahoma" w:cs="Tahoma" w:eastAsia="Tahoma" w:hAnsi="Tahoma"/>
                <w:sz w:val="22"/>
                <w:szCs w:val="22"/>
                <w:rtl w:val="0"/>
              </w:rPr>
              <w:t xml:space="preserve">External rendered wall surfaces </w:t>
            </w:r>
          </w:p>
        </w:tc>
      </w:tr>
      <w:tr>
        <w:tc>
          <w:tcPr>
            <w:shd w:fill="auto" w:val="clear"/>
          </w:tcPr>
          <w:p w:rsidR="00000000" w:rsidDel="00000000" w:rsidP="00000000" w:rsidRDefault="00000000" w:rsidRPr="00000000" w14:paraId="00000143">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7</w:t>
            </w:r>
          </w:p>
        </w:tc>
        <w:tc>
          <w:tcPr>
            <w:shd w:fill="auto" w:val="clear"/>
          </w:tcPr>
          <w:p w:rsidR="00000000" w:rsidDel="00000000" w:rsidP="00000000" w:rsidRDefault="00000000" w:rsidRPr="00000000" w14:paraId="00000144">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Sanitary/Mechanical Works</w:t>
            </w:r>
          </w:p>
        </w:tc>
        <w:tc>
          <w:tcPr>
            <w:shd w:fill="auto" w:val="clear"/>
          </w:tcPr>
          <w:p w:rsidR="00000000" w:rsidDel="00000000" w:rsidP="00000000" w:rsidRDefault="00000000" w:rsidRPr="00000000" w14:paraId="00000145">
            <w:pPr>
              <w:rPr>
                <w:rFonts w:ascii="Tahoma" w:cs="Tahoma" w:eastAsia="Tahoma" w:hAnsi="Tahoma"/>
                <w:sz w:val="22"/>
                <w:szCs w:val="22"/>
              </w:rPr>
            </w:pPr>
            <w:r w:rsidDel="00000000" w:rsidR="00000000" w:rsidRPr="00000000">
              <w:rPr>
                <w:rtl w:val="0"/>
              </w:rPr>
            </w:r>
          </w:p>
        </w:tc>
      </w:tr>
      <w:tr>
        <w:tc>
          <w:tcPr>
            <w:shd w:fill="auto" w:val="clear"/>
          </w:tcPr>
          <w:p w:rsidR="00000000" w:rsidDel="00000000" w:rsidP="00000000" w:rsidRDefault="00000000" w:rsidRPr="00000000" w14:paraId="0000014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7.1</w:t>
            </w:r>
          </w:p>
        </w:tc>
        <w:tc>
          <w:tcPr>
            <w:shd w:fill="auto" w:val="clear"/>
          </w:tcPr>
          <w:p w:rsidR="00000000" w:rsidDel="00000000" w:rsidP="00000000" w:rsidRDefault="00000000" w:rsidRPr="00000000" w14:paraId="0000014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Piping works</w:t>
            </w:r>
          </w:p>
        </w:tc>
        <w:tc>
          <w:tcPr>
            <w:shd w:fill="auto" w:val="clear"/>
          </w:tcPr>
          <w:p w:rsidR="00000000" w:rsidDel="00000000" w:rsidP="00000000" w:rsidRDefault="00000000" w:rsidRPr="00000000" w14:paraId="0000014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Replace, supply and fix existing piping works for water supply and waste water system.</w:t>
            </w:r>
          </w:p>
        </w:tc>
      </w:tr>
      <w:tr>
        <w:tc>
          <w:tcPr>
            <w:shd w:fill="auto" w:val="clear"/>
          </w:tcPr>
          <w:p w:rsidR="00000000" w:rsidDel="00000000" w:rsidP="00000000" w:rsidRDefault="00000000" w:rsidRPr="00000000" w14:paraId="0000014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7.2</w:t>
            </w:r>
          </w:p>
        </w:tc>
        <w:tc>
          <w:tcPr>
            <w:shd w:fill="auto" w:val="clear"/>
          </w:tcPr>
          <w:p w:rsidR="00000000" w:rsidDel="00000000" w:rsidP="00000000" w:rsidRDefault="00000000" w:rsidRPr="00000000" w14:paraId="0000014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Manholes</w:t>
            </w:r>
          </w:p>
        </w:tc>
        <w:tc>
          <w:tcPr>
            <w:shd w:fill="auto" w:val="clear"/>
          </w:tcPr>
          <w:p w:rsidR="00000000" w:rsidDel="00000000" w:rsidP="00000000" w:rsidRDefault="00000000" w:rsidRPr="00000000" w14:paraId="0000014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Repair existing manholes and ensure  properly covered with concrete</w:t>
            </w:r>
          </w:p>
        </w:tc>
      </w:tr>
      <w:tr>
        <w:tc>
          <w:tcPr>
            <w:shd w:fill="auto" w:val="clear"/>
          </w:tcPr>
          <w:p w:rsidR="00000000" w:rsidDel="00000000" w:rsidP="00000000" w:rsidRDefault="00000000" w:rsidRPr="00000000" w14:paraId="0000014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7.3</w:t>
            </w:r>
          </w:p>
        </w:tc>
        <w:tc>
          <w:tcPr>
            <w:shd w:fill="auto" w:val="clear"/>
          </w:tcPr>
          <w:p w:rsidR="00000000" w:rsidDel="00000000" w:rsidP="00000000" w:rsidRDefault="00000000" w:rsidRPr="00000000" w14:paraId="0000014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Vent pipes</w:t>
            </w:r>
          </w:p>
        </w:tc>
        <w:tc>
          <w:tcPr>
            <w:shd w:fill="auto" w:val="clear"/>
          </w:tcPr>
          <w:p w:rsidR="00000000" w:rsidDel="00000000" w:rsidP="00000000" w:rsidRDefault="00000000" w:rsidRPr="00000000" w14:paraId="0000014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Install vent pipes to manholes and septic tank</w:t>
            </w:r>
          </w:p>
        </w:tc>
      </w:tr>
      <w:tr>
        <w:tc>
          <w:tcPr>
            <w:shd w:fill="auto" w:val="clear"/>
          </w:tcPr>
          <w:p w:rsidR="00000000" w:rsidDel="00000000" w:rsidP="00000000" w:rsidRDefault="00000000" w:rsidRPr="00000000" w14:paraId="0000014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7.4</w:t>
            </w:r>
          </w:p>
        </w:tc>
        <w:tc>
          <w:tcPr>
            <w:shd w:fill="auto" w:val="clear"/>
          </w:tcPr>
          <w:p w:rsidR="00000000" w:rsidDel="00000000" w:rsidP="00000000" w:rsidRDefault="00000000" w:rsidRPr="00000000" w14:paraId="0000015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Sanitary fixture: Hand wash basin</w:t>
            </w:r>
          </w:p>
        </w:tc>
        <w:tc>
          <w:tcPr>
            <w:shd w:fill="auto" w:val="clear"/>
          </w:tcPr>
          <w:p w:rsidR="00000000" w:rsidDel="00000000" w:rsidP="00000000" w:rsidRDefault="00000000" w:rsidRPr="00000000" w14:paraId="0000015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Remove and replace the existing hand wash basin with standard type fixture</w:t>
            </w:r>
          </w:p>
        </w:tc>
      </w:tr>
      <w:tr>
        <w:tc>
          <w:tcPr>
            <w:shd w:fill="auto" w:val="clear"/>
          </w:tcPr>
          <w:p w:rsidR="00000000" w:rsidDel="00000000" w:rsidP="00000000" w:rsidRDefault="00000000" w:rsidRPr="00000000" w14:paraId="0000015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7.5</w:t>
            </w:r>
          </w:p>
        </w:tc>
        <w:tc>
          <w:tcPr>
            <w:shd w:fill="auto" w:val="clear"/>
          </w:tcPr>
          <w:p w:rsidR="00000000" w:rsidDel="00000000" w:rsidP="00000000" w:rsidRDefault="00000000" w:rsidRPr="00000000" w14:paraId="0000015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Sanitary Fixture: Squatting pan</w:t>
            </w:r>
          </w:p>
        </w:tc>
        <w:tc>
          <w:tcPr>
            <w:shd w:fill="auto" w:val="clear"/>
          </w:tcPr>
          <w:p w:rsidR="00000000" w:rsidDel="00000000" w:rsidP="00000000" w:rsidRDefault="00000000" w:rsidRPr="00000000" w14:paraId="0000015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Remove and replace the existing squatting pan with standard type fixture</w:t>
            </w:r>
          </w:p>
        </w:tc>
      </w:tr>
      <w:tr>
        <w:tc>
          <w:tcPr>
            <w:shd w:fill="auto" w:val="clear"/>
          </w:tcPr>
          <w:p w:rsidR="00000000" w:rsidDel="00000000" w:rsidP="00000000" w:rsidRDefault="00000000" w:rsidRPr="00000000" w14:paraId="0000015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7.6</w:t>
            </w:r>
          </w:p>
        </w:tc>
        <w:tc>
          <w:tcPr>
            <w:shd w:fill="auto" w:val="clear"/>
          </w:tcPr>
          <w:p w:rsidR="00000000" w:rsidDel="00000000" w:rsidP="00000000" w:rsidRDefault="00000000" w:rsidRPr="00000000" w14:paraId="0000015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Elevated Water Tanker</w:t>
            </w:r>
          </w:p>
        </w:tc>
        <w:tc>
          <w:tcPr>
            <w:shd w:fill="auto" w:val="clear"/>
          </w:tcPr>
          <w:p w:rsidR="00000000" w:rsidDel="00000000" w:rsidP="00000000" w:rsidRDefault="00000000" w:rsidRPr="00000000" w14:paraId="0000015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install Elevated water tanker with complete piping connection works.</w:t>
            </w:r>
          </w:p>
        </w:tc>
      </w:tr>
      <w:tr>
        <w:tc>
          <w:tcPr>
            <w:shd w:fill="auto" w:val="clear"/>
          </w:tcPr>
          <w:p w:rsidR="00000000" w:rsidDel="00000000" w:rsidP="00000000" w:rsidRDefault="00000000" w:rsidRPr="00000000" w14:paraId="0000015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7.7</w:t>
            </w:r>
          </w:p>
        </w:tc>
        <w:tc>
          <w:tcPr>
            <w:shd w:fill="auto" w:val="clear"/>
          </w:tcPr>
          <w:p w:rsidR="00000000" w:rsidDel="00000000" w:rsidP="00000000" w:rsidRDefault="00000000" w:rsidRPr="00000000" w14:paraId="0000015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Storm water Drainage</w:t>
            </w:r>
          </w:p>
        </w:tc>
        <w:tc>
          <w:tcPr>
            <w:shd w:fill="auto" w:val="clear"/>
          </w:tcPr>
          <w:p w:rsidR="00000000" w:rsidDel="00000000" w:rsidP="00000000" w:rsidRDefault="00000000" w:rsidRPr="00000000" w14:paraId="0000015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Ensure the rainwater through downpipes and surface water collected properly and channeled away from the buildings.</w:t>
            </w:r>
          </w:p>
        </w:tc>
      </w:tr>
      <w:tr>
        <w:tc>
          <w:tcPr>
            <w:shd w:fill="auto" w:val="clear"/>
          </w:tcPr>
          <w:p w:rsidR="00000000" w:rsidDel="00000000" w:rsidP="00000000" w:rsidRDefault="00000000" w:rsidRPr="00000000" w14:paraId="0000015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7.8</w:t>
            </w:r>
          </w:p>
        </w:tc>
        <w:tc>
          <w:tcPr>
            <w:shd w:fill="auto" w:val="clear"/>
          </w:tcPr>
          <w:p w:rsidR="00000000" w:rsidDel="00000000" w:rsidP="00000000" w:rsidRDefault="00000000" w:rsidRPr="00000000" w14:paraId="0000015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Fire Fighting System</w:t>
            </w:r>
          </w:p>
        </w:tc>
        <w:tc>
          <w:tcPr>
            <w:shd w:fill="auto" w:val="clear"/>
          </w:tcPr>
          <w:p w:rsidR="00000000" w:rsidDel="00000000" w:rsidP="00000000" w:rsidRDefault="00000000" w:rsidRPr="00000000" w14:paraId="0000015D">
            <w:pPr>
              <w:numPr>
                <w:ilvl w:val="0"/>
                <w:numId w:val="6"/>
              </w:numPr>
              <w:ind w:left="720" w:hanging="360"/>
              <w:rPr>
                <w:sz w:val="22"/>
                <w:szCs w:val="22"/>
              </w:rPr>
            </w:pPr>
            <w:r w:rsidDel="00000000" w:rsidR="00000000" w:rsidRPr="00000000">
              <w:rPr>
                <w:rFonts w:ascii="Tahoma" w:cs="Tahoma" w:eastAsia="Tahoma" w:hAnsi="Tahoma"/>
                <w:sz w:val="22"/>
                <w:szCs w:val="22"/>
                <w:rtl w:val="0"/>
              </w:rPr>
              <w:t xml:space="preserve">Provide and install fire extinguishers;</w:t>
            </w:r>
          </w:p>
          <w:p w:rsidR="00000000" w:rsidDel="00000000" w:rsidP="00000000" w:rsidRDefault="00000000" w:rsidRPr="00000000" w14:paraId="0000015E">
            <w:pPr>
              <w:numPr>
                <w:ilvl w:val="0"/>
                <w:numId w:val="6"/>
              </w:numPr>
              <w:ind w:left="720" w:hanging="360"/>
              <w:rPr>
                <w:sz w:val="22"/>
                <w:szCs w:val="22"/>
              </w:rPr>
            </w:pPr>
            <w:r w:rsidDel="00000000" w:rsidR="00000000" w:rsidRPr="00000000">
              <w:rPr>
                <w:rFonts w:ascii="Tahoma" w:cs="Tahoma" w:eastAsia="Tahoma" w:hAnsi="Tahoma"/>
                <w:sz w:val="22"/>
                <w:szCs w:val="22"/>
                <w:rtl w:val="0"/>
              </w:rPr>
              <w:t xml:space="preserve">Supply and fix smoke detectors.</w:t>
            </w:r>
          </w:p>
        </w:tc>
      </w:tr>
      <w:tr>
        <w:trPr>
          <w:trHeight w:val="251" w:hRule="atLeast"/>
        </w:trPr>
        <w:tc>
          <w:tcPr>
            <w:shd w:fill="auto" w:val="clear"/>
          </w:tcPr>
          <w:p w:rsidR="00000000" w:rsidDel="00000000" w:rsidP="00000000" w:rsidRDefault="00000000" w:rsidRPr="00000000" w14:paraId="0000015F">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8</w:t>
            </w:r>
          </w:p>
        </w:tc>
        <w:tc>
          <w:tcPr>
            <w:shd w:fill="auto" w:val="clear"/>
          </w:tcPr>
          <w:p w:rsidR="00000000" w:rsidDel="00000000" w:rsidP="00000000" w:rsidRDefault="00000000" w:rsidRPr="00000000" w14:paraId="00000160">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Electrical Works</w:t>
            </w:r>
          </w:p>
        </w:tc>
        <w:tc>
          <w:tcPr>
            <w:shd w:fill="auto" w:val="clear"/>
          </w:tcPr>
          <w:p w:rsidR="00000000" w:rsidDel="00000000" w:rsidP="00000000" w:rsidRDefault="00000000" w:rsidRPr="00000000" w14:paraId="00000161">
            <w:pPr>
              <w:ind w:left="720" w:firstLine="0"/>
              <w:rPr>
                <w:rFonts w:ascii="Tahoma" w:cs="Tahoma" w:eastAsia="Tahoma" w:hAnsi="Tahoma"/>
                <w:sz w:val="22"/>
                <w:szCs w:val="22"/>
              </w:rPr>
            </w:pPr>
            <w:r w:rsidDel="00000000" w:rsidR="00000000" w:rsidRPr="00000000">
              <w:rPr>
                <w:rtl w:val="0"/>
              </w:rPr>
            </w:r>
          </w:p>
        </w:tc>
      </w:tr>
      <w:tr>
        <w:trPr>
          <w:trHeight w:val="251" w:hRule="atLeast"/>
        </w:trPr>
        <w:tc>
          <w:tcPr>
            <w:shd w:fill="auto" w:val="clear"/>
          </w:tcPr>
          <w:p w:rsidR="00000000" w:rsidDel="00000000" w:rsidP="00000000" w:rsidRDefault="00000000" w:rsidRPr="00000000" w14:paraId="0000016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8.1</w:t>
            </w:r>
          </w:p>
        </w:tc>
        <w:tc>
          <w:tcPr>
            <w:shd w:fill="auto" w:val="clear"/>
          </w:tcPr>
          <w:p w:rsidR="00000000" w:rsidDel="00000000" w:rsidP="00000000" w:rsidRDefault="00000000" w:rsidRPr="00000000" w14:paraId="0000016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External Power Connection</w:t>
            </w:r>
          </w:p>
        </w:tc>
        <w:tc>
          <w:tcPr>
            <w:shd w:fill="auto" w:val="clear"/>
          </w:tcPr>
          <w:p w:rsidR="00000000" w:rsidDel="00000000" w:rsidP="00000000" w:rsidRDefault="00000000" w:rsidRPr="00000000" w14:paraId="00000164">
            <w:pPr>
              <w:ind w:left="720" w:firstLine="0"/>
              <w:rPr>
                <w:rFonts w:ascii="Tahoma" w:cs="Tahoma" w:eastAsia="Tahoma" w:hAnsi="Tahoma"/>
                <w:sz w:val="22"/>
                <w:szCs w:val="22"/>
              </w:rPr>
            </w:pPr>
            <w:r w:rsidDel="00000000" w:rsidR="00000000" w:rsidRPr="00000000">
              <w:rPr>
                <w:rtl w:val="0"/>
              </w:rPr>
            </w:r>
          </w:p>
        </w:tc>
      </w:tr>
      <w:tr>
        <w:trPr>
          <w:trHeight w:val="251" w:hRule="atLeast"/>
        </w:trPr>
        <w:tc>
          <w:tcPr>
            <w:shd w:fill="auto" w:val="clear"/>
          </w:tcPr>
          <w:p w:rsidR="00000000" w:rsidDel="00000000" w:rsidP="00000000" w:rsidRDefault="00000000" w:rsidRPr="00000000" w14:paraId="0000016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8.1.1</w:t>
            </w:r>
          </w:p>
        </w:tc>
        <w:tc>
          <w:tcPr>
            <w:shd w:fill="auto" w:val="clear"/>
          </w:tcPr>
          <w:p w:rsidR="00000000" w:rsidDel="00000000" w:rsidP="00000000" w:rsidRDefault="00000000" w:rsidRPr="00000000" w14:paraId="0000016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Main Distribution Board</w:t>
            </w:r>
          </w:p>
        </w:tc>
        <w:tc>
          <w:tcPr>
            <w:shd w:fill="auto" w:val="clear"/>
          </w:tcPr>
          <w:p w:rsidR="00000000" w:rsidDel="00000000" w:rsidP="00000000" w:rsidRDefault="00000000" w:rsidRPr="00000000" w14:paraId="0000016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Flush mounted Distribution Board in steel sheet enclosure, MDB with lockable door and including bus bars.</w:t>
            </w:r>
          </w:p>
        </w:tc>
      </w:tr>
      <w:tr>
        <w:trPr>
          <w:trHeight w:val="251" w:hRule="atLeast"/>
        </w:trPr>
        <w:tc>
          <w:tcPr>
            <w:shd w:fill="auto" w:val="clear"/>
          </w:tcPr>
          <w:p w:rsidR="00000000" w:rsidDel="00000000" w:rsidP="00000000" w:rsidRDefault="00000000" w:rsidRPr="00000000" w14:paraId="0000016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8.1.2</w:t>
            </w:r>
          </w:p>
        </w:tc>
        <w:tc>
          <w:tcPr>
            <w:shd w:fill="auto" w:val="clear"/>
          </w:tcPr>
          <w:p w:rsidR="00000000" w:rsidDel="00000000" w:rsidP="00000000" w:rsidRDefault="00000000" w:rsidRPr="00000000" w14:paraId="0000016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Manholes </w:t>
            </w:r>
          </w:p>
        </w:tc>
        <w:tc>
          <w:tcPr>
            <w:shd w:fill="auto" w:val="clear"/>
          </w:tcPr>
          <w:p w:rsidR="00000000" w:rsidDel="00000000" w:rsidP="00000000" w:rsidRDefault="00000000" w:rsidRPr="00000000" w14:paraId="0000016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Construct electrical manhole for connection to the buildings</w:t>
            </w:r>
          </w:p>
        </w:tc>
      </w:tr>
      <w:tr>
        <w:trPr>
          <w:trHeight w:val="251" w:hRule="atLeast"/>
        </w:trPr>
        <w:tc>
          <w:tcPr>
            <w:shd w:fill="auto" w:val="clear"/>
          </w:tcPr>
          <w:p w:rsidR="00000000" w:rsidDel="00000000" w:rsidP="00000000" w:rsidRDefault="00000000" w:rsidRPr="00000000" w14:paraId="0000016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8.1.3</w:t>
            </w:r>
          </w:p>
        </w:tc>
        <w:tc>
          <w:tcPr>
            <w:shd w:fill="auto" w:val="clear"/>
          </w:tcPr>
          <w:p w:rsidR="00000000" w:rsidDel="00000000" w:rsidP="00000000" w:rsidRDefault="00000000" w:rsidRPr="00000000" w14:paraId="0000016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Power cables</w:t>
            </w:r>
          </w:p>
        </w:tc>
        <w:tc>
          <w:tcPr>
            <w:shd w:fill="auto" w:val="clear"/>
          </w:tcPr>
          <w:p w:rsidR="00000000" w:rsidDel="00000000" w:rsidP="00000000" w:rsidRDefault="00000000" w:rsidRPr="00000000" w14:paraId="0000016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install power cable between the source and MDB.</w:t>
            </w:r>
          </w:p>
        </w:tc>
      </w:tr>
      <w:tr>
        <w:trPr>
          <w:trHeight w:val="251" w:hRule="atLeast"/>
        </w:trPr>
        <w:tc>
          <w:tcPr>
            <w:shd w:fill="auto" w:val="clear"/>
          </w:tcPr>
          <w:p w:rsidR="00000000" w:rsidDel="00000000" w:rsidP="00000000" w:rsidRDefault="00000000" w:rsidRPr="00000000" w14:paraId="0000016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8.1.4</w:t>
            </w:r>
          </w:p>
        </w:tc>
        <w:tc>
          <w:tcPr>
            <w:shd w:fill="auto" w:val="clear"/>
          </w:tcPr>
          <w:p w:rsidR="00000000" w:rsidDel="00000000" w:rsidP="00000000" w:rsidRDefault="00000000" w:rsidRPr="00000000" w14:paraId="0000016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Earthing</w:t>
            </w:r>
          </w:p>
        </w:tc>
        <w:tc>
          <w:tcPr>
            <w:shd w:fill="auto" w:val="clear"/>
          </w:tcPr>
          <w:p w:rsidR="00000000" w:rsidDel="00000000" w:rsidP="00000000" w:rsidRDefault="00000000" w:rsidRPr="00000000" w14:paraId="0000017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Provide earthing at the MDB</w:t>
            </w:r>
          </w:p>
        </w:tc>
      </w:tr>
      <w:tr>
        <w:trPr>
          <w:trHeight w:val="251" w:hRule="atLeast"/>
        </w:trPr>
        <w:tc>
          <w:tcPr>
            <w:shd w:fill="auto" w:val="clear"/>
          </w:tcPr>
          <w:p w:rsidR="00000000" w:rsidDel="00000000" w:rsidP="00000000" w:rsidRDefault="00000000" w:rsidRPr="00000000" w14:paraId="0000017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8.2</w:t>
            </w:r>
          </w:p>
        </w:tc>
        <w:tc>
          <w:tcPr>
            <w:shd w:fill="auto" w:val="clear"/>
          </w:tcPr>
          <w:p w:rsidR="00000000" w:rsidDel="00000000" w:rsidP="00000000" w:rsidRDefault="00000000" w:rsidRPr="00000000" w14:paraId="0000017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Internal cables and wiring</w:t>
            </w:r>
          </w:p>
        </w:tc>
        <w:tc>
          <w:tcPr>
            <w:shd w:fill="auto" w:val="clear"/>
          </w:tcPr>
          <w:p w:rsidR="00000000" w:rsidDel="00000000" w:rsidP="00000000" w:rsidRDefault="00000000" w:rsidRPr="00000000" w14:paraId="0000017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install all internal wiring for lighting and power sockets and ceiling fan</w:t>
            </w:r>
          </w:p>
        </w:tc>
      </w:tr>
      <w:tr>
        <w:trPr>
          <w:trHeight w:val="251" w:hRule="atLeast"/>
        </w:trPr>
        <w:tc>
          <w:tcPr>
            <w:shd w:fill="auto" w:val="clear"/>
          </w:tcPr>
          <w:p w:rsidR="00000000" w:rsidDel="00000000" w:rsidP="00000000" w:rsidRDefault="00000000" w:rsidRPr="00000000" w14:paraId="0000017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8.3</w:t>
            </w:r>
          </w:p>
        </w:tc>
        <w:tc>
          <w:tcPr>
            <w:shd w:fill="auto" w:val="clear"/>
          </w:tcPr>
          <w:p w:rsidR="00000000" w:rsidDel="00000000" w:rsidP="00000000" w:rsidRDefault="00000000" w:rsidRPr="00000000" w14:paraId="0000017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Lighting, ceiling fan  and sockets fittings</w:t>
            </w:r>
          </w:p>
        </w:tc>
        <w:tc>
          <w:tcPr>
            <w:shd w:fill="auto" w:val="clear"/>
          </w:tcPr>
          <w:p w:rsidR="00000000" w:rsidDel="00000000" w:rsidP="00000000" w:rsidRDefault="00000000" w:rsidRPr="00000000" w14:paraId="0000017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fix missing lighting and power socket fixtures.</w:t>
            </w:r>
          </w:p>
        </w:tc>
      </w:tr>
      <w:tr>
        <w:trPr>
          <w:trHeight w:val="251" w:hRule="atLeast"/>
        </w:trPr>
        <w:tc>
          <w:tcPr>
            <w:shd w:fill="auto" w:val="clear"/>
          </w:tcPr>
          <w:p w:rsidR="00000000" w:rsidDel="00000000" w:rsidP="00000000" w:rsidRDefault="00000000" w:rsidRPr="00000000" w14:paraId="0000017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8.4</w:t>
            </w:r>
          </w:p>
        </w:tc>
        <w:tc>
          <w:tcPr>
            <w:shd w:fill="auto" w:val="clear"/>
          </w:tcPr>
          <w:p w:rsidR="00000000" w:rsidDel="00000000" w:rsidP="00000000" w:rsidRDefault="00000000" w:rsidRPr="00000000" w14:paraId="0000017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Tel/Data/TV System</w:t>
            </w:r>
          </w:p>
        </w:tc>
        <w:tc>
          <w:tcPr>
            <w:shd w:fill="auto" w:val="clear"/>
          </w:tcPr>
          <w:p w:rsidR="00000000" w:rsidDel="00000000" w:rsidP="00000000" w:rsidRDefault="00000000" w:rsidRPr="00000000" w14:paraId="0000017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install cabling and fixtures for Tel/Data and TV System</w:t>
            </w:r>
          </w:p>
        </w:tc>
      </w:tr>
    </w:tbl>
    <w:p w:rsidR="00000000" w:rsidDel="00000000" w:rsidP="00000000" w:rsidRDefault="00000000" w:rsidRPr="00000000" w14:paraId="0000017A">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7B">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Additional Facilities for all the three OSS Centers</w:t>
      </w:r>
    </w:p>
    <w:p w:rsidR="00000000" w:rsidDel="00000000" w:rsidP="00000000" w:rsidRDefault="00000000" w:rsidRPr="00000000" w14:paraId="0000017C">
      <w:pPr>
        <w:tabs>
          <w:tab w:val="left" w:pos="2784"/>
        </w:tabs>
        <w:rPr>
          <w:rFonts w:ascii="Tahoma" w:cs="Tahoma" w:eastAsia="Tahoma" w:hAnsi="Tahoma"/>
          <w:sz w:val="22"/>
          <w:szCs w:val="22"/>
        </w:rPr>
      </w:pPr>
      <w:r w:rsidDel="00000000" w:rsidR="00000000" w:rsidRPr="00000000">
        <w:rPr>
          <w:rtl w:val="0"/>
        </w:rPr>
      </w:r>
    </w:p>
    <w:tbl>
      <w:tblPr>
        <w:tblStyle w:val="Table4"/>
        <w:tblW w:w="9019.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46"/>
        <w:gridCol w:w="2661"/>
        <w:gridCol w:w="5312"/>
        <w:tblGridChange w:id="0">
          <w:tblGrid>
            <w:gridCol w:w="1046"/>
            <w:gridCol w:w="2661"/>
            <w:gridCol w:w="5312"/>
          </w:tblGrid>
        </w:tblGridChange>
      </w:tblGrid>
      <w:tr>
        <w:tc>
          <w:tcPr>
            <w:shd w:fill="auto" w:val="clear"/>
          </w:tcPr>
          <w:p w:rsidR="00000000" w:rsidDel="00000000" w:rsidP="00000000" w:rsidRDefault="00000000" w:rsidRPr="00000000" w14:paraId="0000017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Ser No.</w:t>
            </w:r>
          </w:p>
        </w:tc>
        <w:tc>
          <w:tcPr>
            <w:shd w:fill="auto" w:val="clear"/>
          </w:tcPr>
          <w:p w:rsidR="00000000" w:rsidDel="00000000" w:rsidP="00000000" w:rsidRDefault="00000000" w:rsidRPr="00000000" w14:paraId="0000017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Facility</w:t>
            </w:r>
          </w:p>
        </w:tc>
        <w:tc>
          <w:tcPr>
            <w:shd w:fill="auto" w:val="clear"/>
          </w:tcPr>
          <w:p w:rsidR="00000000" w:rsidDel="00000000" w:rsidP="00000000" w:rsidRDefault="00000000" w:rsidRPr="00000000" w14:paraId="0000017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Description of Work</w:t>
            </w:r>
          </w:p>
        </w:tc>
      </w:tr>
      <w:tr>
        <w:tc>
          <w:tcPr>
            <w:shd w:fill="auto" w:val="clear"/>
          </w:tcPr>
          <w:p w:rsidR="00000000" w:rsidDel="00000000" w:rsidP="00000000" w:rsidRDefault="00000000" w:rsidRPr="00000000" w14:paraId="00000180">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1</w:t>
            </w:r>
          </w:p>
        </w:tc>
        <w:tc>
          <w:tcPr>
            <w:shd w:fill="auto" w:val="clear"/>
          </w:tcPr>
          <w:p w:rsidR="00000000" w:rsidDel="00000000" w:rsidP="00000000" w:rsidRDefault="00000000" w:rsidRPr="00000000" w14:paraId="00000181">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Guard House</w:t>
            </w:r>
          </w:p>
        </w:tc>
        <w:tc>
          <w:tcPr>
            <w:shd w:fill="auto" w:val="clear"/>
          </w:tcPr>
          <w:p w:rsidR="00000000" w:rsidDel="00000000" w:rsidP="00000000" w:rsidRDefault="00000000" w:rsidRPr="00000000" w14:paraId="0000018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3.0m x 3.0m guard house made of strip masonry foundation, HCB walls and covered with steel sheets. Metal LTZ door and windows. </w:t>
            </w:r>
          </w:p>
        </w:tc>
      </w:tr>
      <w:tr>
        <w:tc>
          <w:tcPr>
            <w:shd w:fill="auto" w:val="clear"/>
          </w:tcPr>
          <w:p w:rsidR="00000000" w:rsidDel="00000000" w:rsidP="00000000" w:rsidRDefault="00000000" w:rsidRPr="00000000" w14:paraId="00000183">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2</w:t>
            </w:r>
          </w:p>
        </w:tc>
        <w:tc>
          <w:tcPr>
            <w:shd w:fill="auto" w:val="clear"/>
          </w:tcPr>
          <w:p w:rsidR="00000000" w:rsidDel="00000000" w:rsidP="00000000" w:rsidRDefault="00000000" w:rsidRPr="00000000" w14:paraId="00000184">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Outdoor waiting area /Open Shelter/ </w:t>
            </w:r>
          </w:p>
        </w:tc>
        <w:tc>
          <w:tcPr>
            <w:shd w:fill="auto" w:val="clear"/>
          </w:tcPr>
          <w:p w:rsidR="00000000" w:rsidDel="00000000" w:rsidP="00000000" w:rsidRDefault="00000000" w:rsidRPr="00000000" w14:paraId="0000018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About 50 m2 open shelter annexed to the building  made of steel columns and steel sheet with 1.0m high HCB wall, and concrete paved floor..</w:t>
            </w:r>
          </w:p>
        </w:tc>
      </w:tr>
      <w:tr>
        <w:tc>
          <w:tcPr>
            <w:shd w:fill="auto" w:val="clear"/>
          </w:tcPr>
          <w:p w:rsidR="00000000" w:rsidDel="00000000" w:rsidP="00000000" w:rsidRDefault="00000000" w:rsidRPr="00000000" w14:paraId="00000186">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3</w:t>
            </w:r>
          </w:p>
        </w:tc>
        <w:tc>
          <w:tcPr>
            <w:shd w:fill="auto" w:val="clear"/>
          </w:tcPr>
          <w:p w:rsidR="00000000" w:rsidDel="00000000" w:rsidP="00000000" w:rsidRDefault="00000000" w:rsidRPr="00000000" w14:paraId="00000187">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Landscaping</w:t>
            </w:r>
          </w:p>
        </w:tc>
        <w:tc>
          <w:tcPr>
            <w:shd w:fill="auto" w:val="clear"/>
          </w:tcPr>
          <w:p w:rsidR="00000000" w:rsidDel="00000000" w:rsidP="00000000" w:rsidRDefault="00000000" w:rsidRPr="00000000" w14:paraId="00000188">
            <w:pPr>
              <w:rPr>
                <w:rFonts w:ascii="Tahoma" w:cs="Tahoma" w:eastAsia="Tahoma" w:hAnsi="Tahoma"/>
                <w:sz w:val="22"/>
                <w:szCs w:val="22"/>
              </w:rPr>
            </w:pPr>
            <w:r w:rsidDel="00000000" w:rsidR="00000000" w:rsidRPr="00000000">
              <w:rPr>
                <w:rtl w:val="0"/>
              </w:rPr>
            </w:r>
          </w:p>
        </w:tc>
      </w:tr>
      <w:tr>
        <w:tc>
          <w:tcPr>
            <w:shd w:fill="auto" w:val="clear"/>
          </w:tcPr>
          <w:p w:rsidR="00000000" w:rsidDel="00000000" w:rsidP="00000000" w:rsidRDefault="00000000" w:rsidRPr="00000000" w14:paraId="0000018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3.1</w:t>
            </w:r>
          </w:p>
        </w:tc>
        <w:tc>
          <w:tcPr>
            <w:shd w:fill="auto" w:val="clear"/>
          </w:tcPr>
          <w:p w:rsidR="00000000" w:rsidDel="00000000" w:rsidP="00000000" w:rsidRDefault="00000000" w:rsidRPr="00000000" w14:paraId="0000018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Walkway</w:t>
            </w:r>
          </w:p>
        </w:tc>
        <w:tc>
          <w:tcPr>
            <w:shd w:fill="auto" w:val="clear"/>
          </w:tcPr>
          <w:p w:rsidR="00000000" w:rsidDel="00000000" w:rsidP="00000000" w:rsidRDefault="00000000" w:rsidRPr="00000000" w14:paraId="0000018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Paving concrete and curb stone along the walkway</w:t>
            </w:r>
          </w:p>
        </w:tc>
      </w:tr>
      <w:tr>
        <w:tc>
          <w:tcPr>
            <w:shd w:fill="auto" w:val="clear"/>
          </w:tcPr>
          <w:p w:rsidR="00000000" w:rsidDel="00000000" w:rsidP="00000000" w:rsidRDefault="00000000" w:rsidRPr="00000000" w14:paraId="0000018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3.2</w:t>
            </w:r>
          </w:p>
        </w:tc>
        <w:tc>
          <w:tcPr>
            <w:shd w:fill="auto" w:val="clear"/>
          </w:tcPr>
          <w:p w:rsidR="00000000" w:rsidDel="00000000" w:rsidP="00000000" w:rsidRDefault="00000000" w:rsidRPr="00000000" w14:paraId="0000018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Greenery</w:t>
            </w:r>
          </w:p>
        </w:tc>
        <w:tc>
          <w:tcPr>
            <w:shd w:fill="auto" w:val="clear"/>
          </w:tcPr>
          <w:p w:rsidR="00000000" w:rsidDel="00000000" w:rsidP="00000000" w:rsidRDefault="00000000" w:rsidRPr="00000000" w14:paraId="0000018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Level the site and plant greeneries. </w:t>
            </w:r>
          </w:p>
        </w:tc>
      </w:tr>
      <w:tr>
        <w:tc>
          <w:tcPr>
            <w:shd w:fill="auto" w:val="clear"/>
          </w:tcPr>
          <w:p w:rsidR="00000000" w:rsidDel="00000000" w:rsidP="00000000" w:rsidRDefault="00000000" w:rsidRPr="00000000" w14:paraId="0000018F">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4</w:t>
            </w:r>
          </w:p>
        </w:tc>
        <w:tc>
          <w:tcPr>
            <w:shd w:fill="auto" w:val="clear"/>
          </w:tcPr>
          <w:p w:rsidR="00000000" w:rsidDel="00000000" w:rsidP="00000000" w:rsidRDefault="00000000" w:rsidRPr="00000000" w14:paraId="00000190">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Generator Shed</w:t>
            </w:r>
          </w:p>
        </w:tc>
        <w:tc>
          <w:tcPr>
            <w:shd w:fill="auto" w:val="clear"/>
          </w:tcPr>
          <w:p w:rsidR="00000000" w:rsidDel="00000000" w:rsidP="00000000" w:rsidRDefault="00000000" w:rsidRPr="00000000" w14:paraId="00000191">
            <w:pPr>
              <w:rPr>
                <w:rFonts w:ascii="Tahoma" w:cs="Tahoma" w:eastAsia="Tahoma" w:hAnsi="Tahoma"/>
                <w:b w:val="1"/>
                <w:sz w:val="22"/>
                <w:szCs w:val="22"/>
              </w:rPr>
            </w:pPr>
            <w:r w:rsidDel="00000000" w:rsidR="00000000" w:rsidRPr="00000000">
              <w:rPr>
                <w:rFonts w:ascii="Tahoma" w:cs="Tahoma" w:eastAsia="Tahoma" w:hAnsi="Tahoma"/>
                <w:sz w:val="22"/>
                <w:szCs w:val="22"/>
                <w:rtl w:val="0"/>
              </w:rPr>
              <w:t xml:space="preserve">Construct simple generator shed made of metal sheet and louvers for ventilation</w:t>
            </w:r>
            <w:r w:rsidDel="00000000" w:rsidR="00000000" w:rsidRPr="00000000">
              <w:rPr>
                <w:rtl w:val="0"/>
              </w:rPr>
            </w:r>
          </w:p>
        </w:tc>
      </w:tr>
      <w:tr>
        <w:tc>
          <w:tcPr>
            <w:shd w:fill="auto" w:val="clear"/>
          </w:tcPr>
          <w:p w:rsidR="00000000" w:rsidDel="00000000" w:rsidP="00000000" w:rsidRDefault="00000000" w:rsidRPr="00000000" w14:paraId="00000192">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5</w:t>
            </w:r>
          </w:p>
        </w:tc>
        <w:tc>
          <w:tcPr>
            <w:shd w:fill="auto" w:val="clear"/>
          </w:tcPr>
          <w:p w:rsidR="00000000" w:rsidDel="00000000" w:rsidP="00000000" w:rsidRDefault="00000000" w:rsidRPr="00000000" w14:paraId="00000193">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Perimeter Fence &amp; Gate</w:t>
            </w:r>
          </w:p>
        </w:tc>
        <w:tc>
          <w:tcPr>
            <w:shd w:fill="auto" w:val="clear"/>
          </w:tcPr>
          <w:p w:rsidR="00000000" w:rsidDel="00000000" w:rsidP="00000000" w:rsidRDefault="00000000" w:rsidRPr="00000000" w14:paraId="00000194">
            <w:pPr>
              <w:rPr>
                <w:rFonts w:ascii="Tahoma" w:cs="Tahoma" w:eastAsia="Tahoma" w:hAnsi="Tahoma"/>
                <w:sz w:val="22"/>
                <w:szCs w:val="22"/>
              </w:rPr>
            </w:pPr>
            <w:r w:rsidDel="00000000" w:rsidR="00000000" w:rsidRPr="00000000">
              <w:rPr>
                <w:rtl w:val="0"/>
              </w:rPr>
            </w:r>
          </w:p>
        </w:tc>
      </w:tr>
      <w:tr>
        <w:tc>
          <w:tcPr>
            <w:shd w:fill="auto" w:val="clear"/>
          </w:tcPr>
          <w:p w:rsidR="00000000" w:rsidDel="00000000" w:rsidP="00000000" w:rsidRDefault="00000000" w:rsidRPr="00000000" w14:paraId="0000019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5.1</w:t>
            </w:r>
          </w:p>
        </w:tc>
        <w:tc>
          <w:tcPr>
            <w:shd w:fill="auto" w:val="clear"/>
          </w:tcPr>
          <w:p w:rsidR="00000000" w:rsidDel="00000000" w:rsidP="00000000" w:rsidRDefault="00000000" w:rsidRPr="00000000" w14:paraId="0000019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Perimeter Fence</w:t>
            </w:r>
          </w:p>
        </w:tc>
        <w:tc>
          <w:tcPr>
            <w:shd w:fill="auto" w:val="clear"/>
          </w:tcPr>
          <w:p w:rsidR="00000000" w:rsidDel="00000000" w:rsidP="00000000" w:rsidRDefault="00000000" w:rsidRPr="00000000" w14:paraId="00000197">
            <w:pPr>
              <w:numPr>
                <w:ilvl w:val="0"/>
                <w:numId w:val="5"/>
              </w:numPr>
              <w:spacing w:line="276" w:lineRule="auto"/>
              <w:ind w:left="360" w:hanging="360"/>
              <w:rPr>
                <w:sz w:val="22"/>
                <w:szCs w:val="22"/>
              </w:rPr>
            </w:pPr>
            <w:r w:rsidDel="00000000" w:rsidR="00000000" w:rsidRPr="00000000">
              <w:rPr>
                <w:rFonts w:ascii="Tahoma" w:cs="Tahoma" w:eastAsia="Tahoma" w:hAnsi="Tahoma"/>
                <w:sz w:val="22"/>
                <w:szCs w:val="22"/>
                <w:rtl w:val="0"/>
              </w:rPr>
              <w:t xml:space="preserve">Construction of perimeter fence using steel post and CIS sheet</w:t>
            </w:r>
          </w:p>
        </w:tc>
      </w:tr>
      <w:tr>
        <w:tc>
          <w:tcPr>
            <w:shd w:fill="auto" w:val="clear"/>
          </w:tcPr>
          <w:p w:rsidR="00000000" w:rsidDel="00000000" w:rsidP="00000000" w:rsidRDefault="00000000" w:rsidRPr="00000000" w14:paraId="0000019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5.2</w:t>
            </w:r>
          </w:p>
        </w:tc>
        <w:tc>
          <w:tcPr>
            <w:shd w:fill="auto" w:val="clear"/>
          </w:tcPr>
          <w:p w:rsidR="00000000" w:rsidDel="00000000" w:rsidP="00000000" w:rsidRDefault="00000000" w:rsidRPr="00000000" w14:paraId="0000019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Gate</w:t>
            </w:r>
          </w:p>
        </w:tc>
        <w:tc>
          <w:tcPr>
            <w:shd w:fill="auto" w:val="clear"/>
          </w:tcPr>
          <w:p w:rsidR="00000000" w:rsidDel="00000000" w:rsidP="00000000" w:rsidRDefault="00000000" w:rsidRPr="00000000" w14:paraId="0000019A">
            <w:pPr>
              <w:numPr>
                <w:ilvl w:val="0"/>
                <w:numId w:val="5"/>
              </w:numPr>
              <w:spacing w:line="276" w:lineRule="auto"/>
              <w:ind w:left="360" w:hanging="360"/>
              <w:rPr>
                <w:sz w:val="22"/>
                <w:szCs w:val="22"/>
              </w:rPr>
            </w:pPr>
            <w:r w:rsidDel="00000000" w:rsidR="00000000" w:rsidRPr="00000000">
              <w:rPr>
                <w:rFonts w:ascii="Tahoma" w:cs="Tahoma" w:eastAsia="Tahoma" w:hAnsi="Tahoma"/>
                <w:sz w:val="22"/>
                <w:szCs w:val="22"/>
                <w:rtl w:val="0"/>
              </w:rPr>
              <w:t xml:space="preserve">Supply and fix main gate made of metal grill and sheet</w:t>
            </w:r>
          </w:p>
        </w:tc>
      </w:tr>
    </w:tbl>
    <w:p w:rsidR="00000000" w:rsidDel="00000000" w:rsidP="00000000" w:rsidRDefault="00000000" w:rsidRPr="00000000" w14:paraId="0000019B">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9C">
      <w:pPr>
        <w:spacing w:line="276" w:lineRule="auto"/>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19D">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TECHNICAL SPECIFICATIONS</w:t>
      </w:r>
    </w:p>
    <w:p w:rsidR="00000000" w:rsidDel="00000000" w:rsidP="00000000" w:rsidRDefault="00000000" w:rsidRPr="00000000" w14:paraId="0000019E">
      <w:pPr>
        <w:spacing w:line="276" w:lineRule="auto"/>
        <w:ind w:left="115" w:firstLine="0"/>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19F">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Details the works description and technical requirements including a detailed description of all the work to be performed by the Contractor, including temporary work and the Employer’s technical requirements and references to this contract, drawings and BoQ included separately and form part of this contract.  </w:t>
      </w:r>
    </w:p>
    <w:p w:rsidR="00000000" w:rsidDel="00000000" w:rsidP="00000000" w:rsidRDefault="00000000" w:rsidRPr="00000000" w14:paraId="000001A0">
      <w:pPr>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A1">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For further specifications and details, please refer to the following technical specifications compiled and documents separately and remain part of the SoW. </w:t>
      </w:r>
    </w:p>
    <w:p w:rsidR="00000000" w:rsidDel="00000000" w:rsidP="00000000" w:rsidRDefault="00000000" w:rsidRPr="00000000" w14:paraId="000001A2">
      <w:pPr>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A3">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Technical Specification for Civil Works – Section A;</w:t>
      </w:r>
      <w:r w:rsidDel="00000000" w:rsidR="00000000" w:rsidRPr="00000000">
        <w:rPr>
          <w:rtl w:val="0"/>
        </w:rPr>
      </w:r>
    </w:p>
    <w:p w:rsidR="00000000" w:rsidDel="00000000" w:rsidP="00000000" w:rsidRDefault="00000000" w:rsidRPr="00000000" w14:paraId="000001A4">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Technical Specifications for Electrical Works – Section –B;</w:t>
      </w:r>
      <w:r w:rsidDel="00000000" w:rsidR="00000000" w:rsidRPr="00000000">
        <w:rPr>
          <w:rtl w:val="0"/>
        </w:rPr>
      </w:r>
    </w:p>
    <w:p w:rsidR="00000000" w:rsidDel="00000000" w:rsidP="00000000" w:rsidRDefault="00000000" w:rsidRPr="00000000" w14:paraId="000001A5">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Technical Specifications for Sanitary Works – Section -C</w:t>
      </w:r>
      <w:r w:rsidDel="00000000" w:rsidR="00000000" w:rsidRPr="00000000">
        <w:rPr>
          <w:rtl w:val="0"/>
        </w:rPr>
      </w:r>
    </w:p>
    <w:p w:rsidR="00000000" w:rsidDel="00000000" w:rsidP="00000000" w:rsidRDefault="00000000" w:rsidRPr="00000000" w14:paraId="000001A6">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1A7">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DRAWINGS</w:t>
      </w:r>
    </w:p>
    <w:p w:rsidR="00000000" w:rsidDel="00000000" w:rsidP="00000000" w:rsidRDefault="00000000" w:rsidRPr="00000000" w14:paraId="000001A8">
      <w:pPr>
        <w:spacing w:line="276" w:lineRule="auto"/>
        <w:ind w:left="115" w:firstLine="0"/>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1A9">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respective sites are provided with the following drawings:</w:t>
      </w:r>
    </w:p>
    <w:p w:rsidR="00000000" w:rsidDel="00000000" w:rsidP="00000000" w:rsidRDefault="00000000" w:rsidRPr="00000000" w14:paraId="000001AA">
      <w:pPr>
        <w:spacing w:line="276" w:lineRule="auto"/>
        <w:rPr>
          <w:rFonts w:ascii="Tahoma" w:cs="Tahoma" w:eastAsia="Tahoma" w:hAnsi="Tahoma"/>
          <w:color w:val="0000ff"/>
          <w:sz w:val="22"/>
          <w:szCs w:val="22"/>
          <w:highlight w:val="lightGray"/>
        </w:rPr>
      </w:pPr>
      <w:r w:rsidDel="00000000" w:rsidR="00000000" w:rsidRPr="00000000">
        <w:rPr>
          <w:rtl w:val="0"/>
        </w:rPr>
      </w:r>
    </w:p>
    <w:tbl>
      <w:tblPr>
        <w:tblStyle w:val="Table5"/>
        <w:tblW w:w="10080.0" w:type="dxa"/>
        <w:jc w:val="left"/>
        <w:tblInd w:w="108.0" w:type="pc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83"/>
        <w:gridCol w:w="1183"/>
        <w:gridCol w:w="3911"/>
        <w:gridCol w:w="1433"/>
        <w:gridCol w:w="1699"/>
        <w:gridCol w:w="1071"/>
        <w:tblGridChange w:id="0">
          <w:tblGrid>
            <w:gridCol w:w="783"/>
            <w:gridCol w:w="1183"/>
            <w:gridCol w:w="3911"/>
            <w:gridCol w:w="1433"/>
            <w:gridCol w:w="1699"/>
            <w:gridCol w:w="1071"/>
          </w:tblGrid>
        </w:tblGridChange>
      </w:tblGrid>
      <w:tr>
        <w:tc>
          <w:tcPr>
            <w:shd w:fill="d9d9d9" w:val="clear"/>
          </w:tcPr>
          <w:p w:rsidR="00000000" w:rsidDel="00000000" w:rsidP="00000000" w:rsidRDefault="00000000" w:rsidRPr="00000000" w14:paraId="000001AB">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No.</w:t>
            </w:r>
          </w:p>
        </w:tc>
        <w:tc>
          <w:tcPr>
            <w:shd w:fill="d9d9d9" w:val="clear"/>
          </w:tcPr>
          <w:p w:rsidR="00000000" w:rsidDel="00000000" w:rsidP="00000000" w:rsidRDefault="00000000" w:rsidRPr="00000000" w14:paraId="000001AC">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Annexure</w:t>
            </w:r>
          </w:p>
        </w:tc>
        <w:tc>
          <w:tcPr>
            <w:shd w:fill="d9d9d9" w:val="clear"/>
          </w:tcPr>
          <w:p w:rsidR="00000000" w:rsidDel="00000000" w:rsidP="00000000" w:rsidRDefault="00000000" w:rsidRPr="00000000" w14:paraId="000001AD">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Drawing Description (Title)</w:t>
            </w:r>
          </w:p>
        </w:tc>
        <w:tc>
          <w:tcPr>
            <w:shd w:fill="d9d9d9" w:val="clear"/>
          </w:tcPr>
          <w:p w:rsidR="00000000" w:rsidDel="00000000" w:rsidP="00000000" w:rsidRDefault="00000000" w:rsidRPr="00000000" w14:paraId="000001AE">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Drawing Number </w:t>
            </w:r>
          </w:p>
        </w:tc>
        <w:tc>
          <w:tcPr>
            <w:shd w:fill="d9d9d9" w:val="clear"/>
          </w:tcPr>
          <w:p w:rsidR="00000000" w:rsidDel="00000000" w:rsidP="00000000" w:rsidRDefault="00000000" w:rsidRPr="00000000" w14:paraId="000001AF">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Date </w:t>
            </w:r>
          </w:p>
        </w:tc>
        <w:tc>
          <w:tcPr>
            <w:shd w:fill="d9d9d9" w:val="clear"/>
          </w:tcPr>
          <w:p w:rsidR="00000000" w:rsidDel="00000000" w:rsidP="00000000" w:rsidRDefault="00000000" w:rsidRPr="00000000" w14:paraId="000001B0">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Revision Number</w:t>
            </w:r>
          </w:p>
        </w:tc>
      </w:tr>
      <w:tr>
        <w:tc>
          <w:tcPr>
            <w:gridSpan w:val="6"/>
          </w:tcPr>
          <w:p w:rsidR="00000000" w:rsidDel="00000000" w:rsidP="00000000" w:rsidRDefault="00000000" w:rsidRPr="00000000" w14:paraId="000001B1">
            <w:pPr>
              <w:spacing w:line="276" w:lineRule="auto"/>
              <w:jc w:val="center"/>
              <w:rPr>
                <w:rFonts w:ascii="Tahoma" w:cs="Tahoma" w:eastAsia="Tahoma" w:hAnsi="Tahoma"/>
                <w:b w:val="1"/>
                <w:sz w:val="22"/>
                <w:szCs w:val="22"/>
                <w:highlight w:val="yellow"/>
              </w:rPr>
            </w:pPr>
            <w:r w:rsidDel="00000000" w:rsidR="00000000" w:rsidRPr="00000000">
              <w:rPr>
                <w:rFonts w:ascii="Tahoma" w:cs="Tahoma" w:eastAsia="Tahoma" w:hAnsi="Tahoma"/>
                <w:b w:val="1"/>
                <w:sz w:val="22"/>
                <w:szCs w:val="22"/>
                <w:rtl w:val="0"/>
              </w:rPr>
              <w:t xml:space="preserve">A.  Architectural Drawings</w:t>
            </w:r>
            <w:r w:rsidDel="00000000" w:rsidR="00000000" w:rsidRPr="00000000">
              <w:rPr>
                <w:rtl w:val="0"/>
              </w:rPr>
            </w:r>
          </w:p>
        </w:tc>
      </w:tr>
      <w:tr>
        <w:tc>
          <w:tcPr/>
          <w:p w:rsidR="00000000" w:rsidDel="00000000" w:rsidP="00000000" w:rsidRDefault="00000000" w:rsidRPr="00000000" w14:paraId="000001B7">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p w:rsidR="00000000" w:rsidDel="00000000" w:rsidP="00000000" w:rsidRDefault="00000000" w:rsidRPr="00000000" w14:paraId="000001B8">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B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Existing Site Plan</w:t>
            </w:r>
          </w:p>
        </w:tc>
        <w:tc>
          <w:tcPr/>
          <w:p w:rsidR="00000000" w:rsidDel="00000000" w:rsidP="00000000" w:rsidRDefault="00000000" w:rsidRPr="00000000" w14:paraId="000001BA">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01/16</w:t>
            </w:r>
          </w:p>
        </w:tc>
        <w:tc>
          <w:tcPr/>
          <w:p w:rsidR="00000000" w:rsidDel="00000000" w:rsidP="00000000" w:rsidRDefault="00000000" w:rsidRPr="00000000" w14:paraId="000001B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BC">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1BD">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2</w:t>
            </w:r>
          </w:p>
        </w:tc>
        <w:tc>
          <w:tcPr/>
          <w:p w:rsidR="00000000" w:rsidDel="00000000" w:rsidP="00000000" w:rsidRDefault="00000000" w:rsidRPr="00000000" w14:paraId="000001B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B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Proposed Site Plan</w:t>
            </w:r>
          </w:p>
        </w:tc>
        <w:tc>
          <w:tcPr/>
          <w:p w:rsidR="00000000" w:rsidDel="00000000" w:rsidP="00000000" w:rsidRDefault="00000000" w:rsidRPr="00000000" w14:paraId="000001C0">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02/16</w:t>
            </w:r>
          </w:p>
        </w:tc>
        <w:tc>
          <w:tcPr/>
          <w:p w:rsidR="00000000" w:rsidDel="00000000" w:rsidP="00000000" w:rsidRDefault="00000000" w:rsidRPr="00000000" w14:paraId="000001C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C2">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1C3">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3</w:t>
            </w:r>
          </w:p>
        </w:tc>
        <w:tc>
          <w:tcPr/>
          <w:p w:rsidR="00000000" w:rsidDel="00000000" w:rsidP="00000000" w:rsidRDefault="00000000" w:rsidRPr="00000000" w14:paraId="000001C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C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Existing Floor Plan – Registration Model</w:t>
            </w:r>
          </w:p>
        </w:tc>
        <w:tc>
          <w:tcPr/>
          <w:p w:rsidR="00000000" w:rsidDel="00000000" w:rsidP="00000000" w:rsidRDefault="00000000" w:rsidRPr="00000000" w14:paraId="000001C6">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03/16</w:t>
            </w:r>
          </w:p>
        </w:tc>
        <w:tc>
          <w:tcPr/>
          <w:p w:rsidR="00000000" w:rsidDel="00000000" w:rsidP="00000000" w:rsidRDefault="00000000" w:rsidRPr="00000000" w14:paraId="000001C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C8">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1C9">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4</w:t>
            </w:r>
          </w:p>
        </w:tc>
        <w:tc>
          <w:tcPr/>
          <w:p w:rsidR="00000000" w:rsidDel="00000000" w:rsidP="00000000" w:rsidRDefault="00000000" w:rsidRPr="00000000" w14:paraId="000001C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C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Existing Floor Plans – Staff &amp; Guest Toilets</w:t>
            </w:r>
          </w:p>
        </w:tc>
        <w:tc>
          <w:tcPr/>
          <w:p w:rsidR="00000000" w:rsidDel="00000000" w:rsidP="00000000" w:rsidRDefault="00000000" w:rsidRPr="00000000" w14:paraId="000001CC">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04/16</w:t>
            </w:r>
          </w:p>
        </w:tc>
        <w:tc>
          <w:tcPr/>
          <w:p w:rsidR="00000000" w:rsidDel="00000000" w:rsidP="00000000" w:rsidRDefault="00000000" w:rsidRPr="00000000" w14:paraId="000001C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C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1CF">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5</w:t>
            </w:r>
          </w:p>
        </w:tc>
        <w:tc>
          <w:tcPr/>
          <w:p w:rsidR="00000000" w:rsidDel="00000000" w:rsidP="00000000" w:rsidRDefault="00000000" w:rsidRPr="00000000" w14:paraId="000001D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D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Proposed Ground Floor Plan – Registration Model</w:t>
            </w:r>
          </w:p>
        </w:tc>
        <w:tc>
          <w:tcPr/>
          <w:p w:rsidR="00000000" w:rsidDel="00000000" w:rsidP="00000000" w:rsidRDefault="00000000" w:rsidRPr="00000000" w14:paraId="000001D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05/16</w:t>
            </w:r>
          </w:p>
        </w:tc>
        <w:tc>
          <w:tcPr/>
          <w:p w:rsidR="00000000" w:rsidDel="00000000" w:rsidP="00000000" w:rsidRDefault="00000000" w:rsidRPr="00000000" w14:paraId="000001D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D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1D5">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6</w:t>
            </w:r>
          </w:p>
        </w:tc>
        <w:tc>
          <w:tcPr/>
          <w:p w:rsidR="00000000" w:rsidDel="00000000" w:rsidP="00000000" w:rsidRDefault="00000000" w:rsidRPr="00000000" w14:paraId="000001D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D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Roof Plan – Registration Model</w:t>
            </w:r>
          </w:p>
        </w:tc>
        <w:tc>
          <w:tcPr/>
          <w:p w:rsidR="00000000" w:rsidDel="00000000" w:rsidP="00000000" w:rsidRDefault="00000000" w:rsidRPr="00000000" w14:paraId="000001D8">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06/16</w:t>
            </w:r>
          </w:p>
        </w:tc>
        <w:tc>
          <w:tcPr/>
          <w:p w:rsidR="00000000" w:rsidDel="00000000" w:rsidP="00000000" w:rsidRDefault="00000000" w:rsidRPr="00000000" w14:paraId="000001D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D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1DB">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p>
        </w:tc>
        <w:tc>
          <w:tcPr/>
          <w:p w:rsidR="00000000" w:rsidDel="00000000" w:rsidP="00000000" w:rsidRDefault="00000000" w:rsidRPr="00000000" w14:paraId="000001DC">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D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Sections &amp; Elevations – Registration Model</w:t>
            </w:r>
          </w:p>
        </w:tc>
        <w:tc>
          <w:tcPr/>
          <w:p w:rsidR="00000000" w:rsidDel="00000000" w:rsidP="00000000" w:rsidRDefault="00000000" w:rsidRPr="00000000" w14:paraId="000001D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07/16</w:t>
            </w:r>
          </w:p>
        </w:tc>
        <w:tc>
          <w:tcPr/>
          <w:p w:rsidR="00000000" w:rsidDel="00000000" w:rsidP="00000000" w:rsidRDefault="00000000" w:rsidRPr="00000000" w14:paraId="000001D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E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1E1">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8</w:t>
            </w:r>
          </w:p>
        </w:tc>
        <w:tc>
          <w:tcPr/>
          <w:p w:rsidR="00000000" w:rsidDel="00000000" w:rsidP="00000000" w:rsidRDefault="00000000" w:rsidRPr="00000000" w14:paraId="000001E2">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E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Elevations – Registration Model</w:t>
            </w:r>
          </w:p>
        </w:tc>
        <w:tc>
          <w:tcPr/>
          <w:p w:rsidR="00000000" w:rsidDel="00000000" w:rsidP="00000000" w:rsidRDefault="00000000" w:rsidRPr="00000000" w14:paraId="000001E4">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08/16</w:t>
            </w:r>
          </w:p>
        </w:tc>
        <w:tc>
          <w:tcPr/>
          <w:p w:rsidR="00000000" w:rsidDel="00000000" w:rsidP="00000000" w:rsidRDefault="00000000" w:rsidRPr="00000000" w14:paraId="000001E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E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1E7">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9</w:t>
            </w:r>
          </w:p>
        </w:tc>
        <w:tc>
          <w:tcPr/>
          <w:p w:rsidR="00000000" w:rsidDel="00000000" w:rsidP="00000000" w:rsidRDefault="00000000" w:rsidRPr="00000000" w14:paraId="000001E8">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E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Door/Window and Metal Partitioning Schedule </w:t>
            </w:r>
          </w:p>
        </w:tc>
        <w:tc>
          <w:tcPr/>
          <w:p w:rsidR="00000000" w:rsidDel="00000000" w:rsidP="00000000" w:rsidRDefault="00000000" w:rsidRPr="00000000" w14:paraId="000001EA">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09/16</w:t>
            </w:r>
          </w:p>
        </w:tc>
        <w:tc>
          <w:tcPr/>
          <w:p w:rsidR="00000000" w:rsidDel="00000000" w:rsidP="00000000" w:rsidRDefault="00000000" w:rsidRPr="00000000" w14:paraId="000001E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EC">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1ED">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10</w:t>
            </w:r>
          </w:p>
        </w:tc>
        <w:tc>
          <w:tcPr/>
          <w:p w:rsidR="00000000" w:rsidDel="00000000" w:rsidP="00000000" w:rsidRDefault="00000000" w:rsidRPr="00000000" w14:paraId="000001E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E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Guest Toilets Plans </w:t>
            </w:r>
          </w:p>
        </w:tc>
        <w:tc>
          <w:tcPr/>
          <w:p w:rsidR="00000000" w:rsidDel="00000000" w:rsidP="00000000" w:rsidRDefault="00000000" w:rsidRPr="00000000" w14:paraId="000001F0">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10/16</w:t>
            </w:r>
          </w:p>
        </w:tc>
        <w:tc>
          <w:tcPr/>
          <w:p w:rsidR="00000000" w:rsidDel="00000000" w:rsidP="00000000" w:rsidRDefault="00000000" w:rsidRPr="00000000" w14:paraId="000001F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F2">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1F3">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11</w:t>
            </w:r>
          </w:p>
        </w:tc>
        <w:tc>
          <w:tcPr/>
          <w:p w:rsidR="00000000" w:rsidDel="00000000" w:rsidP="00000000" w:rsidRDefault="00000000" w:rsidRPr="00000000" w14:paraId="000001F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F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Staff Toilet Plans</w:t>
            </w:r>
          </w:p>
        </w:tc>
        <w:tc>
          <w:tcPr/>
          <w:p w:rsidR="00000000" w:rsidDel="00000000" w:rsidP="00000000" w:rsidRDefault="00000000" w:rsidRPr="00000000" w14:paraId="000001F6">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11/16</w:t>
            </w:r>
          </w:p>
        </w:tc>
        <w:tc>
          <w:tcPr/>
          <w:p w:rsidR="00000000" w:rsidDel="00000000" w:rsidP="00000000" w:rsidRDefault="00000000" w:rsidRPr="00000000" w14:paraId="000001F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F8">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1F9">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12</w:t>
            </w:r>
          </w:p>
        </w:tc>
        <w:tc>
          <w:tcPr/>
          <w:p w:rsidR="00000000" w:rsidDel="00000000" w:rsidP="00000000" w:rsidRDefault="00000000" w:rsidRPr="00000000" w14:paraId="000001F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F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Proposed Guard Post Block</w:t>
            </w:r>
          </w:p>
        </w:tc>
        <w:tc>
          <w:tcPr/>
          <w:p w:rsidR="00000000" w:rsidDel="00000000" w:rsidP="00000000" w:rsidRDefault="00000000" w:rsidRPr="00000000" w14:paraId="000001FC">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12/16</w:t>
            </w:r>
          </w:p>
        </w:tc>
        <w:tc>
          <w:tcPr/>
          <w:p w:rsidR="00000000" w:rsidDel="00000000" w:rsidP="00000000" w:rsidRDefault="00000000" w:rsidRPr="00000000" w14:paraId="000001F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F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1FF">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13</w:t>
            </w:r>
          </w:p>
        </w:tc>
        <w:tc>
          <w:tcPr/>
          <w:p w:rsidR="00000000" w:rsidDel="00000000" w:rsidP="00000000" w:rsidRDefault="00000000" w:rsidRPr="00000000" w14:paraId="0000020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20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External Gate and Fence Details</w:t>
            </w:r>
          </w:p>
        </w:tc>
        <w:tc>
          <w:tcPr/>
          <w:p w:rsidR="00000000" w:rsidDel="00000000" w:rsidP="00000000" w:rsidRDefault="00000000" w:rsidRPr="00000000" w14:paraId="0000020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13/16</w:t>
            </w:r>
          </w:p>
        </w:tc>
        <w:tc>
          <w:tcPr/>
          <w:p w:rsidR="00000000" w:rsidDel="00000000" w:rsidP="00000000" w:rsidRDefault="00000000" w:rsidRPr="00000000" w14:paraId="0000020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0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205">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14</w:t>
            </w:r>
          </w:p>
        </w:tc>
        <w:tc>
          <w:tcPr/>
          <w:p w:rsidR="00000000" w:rsidDel="00000000" w:rsidP="00000000" w:rsidRDefault="00000000" w:rsidRPr="00000000" w14:paraId="0000020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ST</w:t>
            </w:r>
          </w:p>
        </w:tc>
        <w:tc>
          <w:tcPr/>
          <w:p w:rsidR="00000000" w:rsidDel="00000000" w:rsidP="00000000" w:rsidRDefault="00000000" w:rsidRPr="00000000" w14:paraId="0000020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Guard Post Structural Details</w:t>
            </w:r>
          </w:p>
        </w:tc>
        <w:tc>
          <w:tcPr/>
          <w:p w:rsidR="00000000" w:rsidDel="00000000" w:rsidP="00000000" w:rsidRDefault="00000000" w:rsidRPr="00000000" w14:paraId="00000208">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ST 14/16</w:t>
            </w:r>
          </w:p>
        </w:tc>
        <w:tc>
          <w:tcPr/>
          <w:p w:rsidR="00000000" w:rsidDel="00000000" w:rsidP="00000000" w:rsidRDefault="00000000" w:rsidRPr="00000000" w14:paraId="0000020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0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20B">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15</w:t>
            </w:r>
          </w:p>
        </w:tc>
        <w:tc>
          <w:tcPr/>
          <w:p w:rsidR="00000000" w:rsidDel="00000000" w:rsidP="00000000" w:rsidRDefault="00000000" w:rsidRPr="00000000" w14:paraId="0000020C">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20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Generator House</w:t>
            </w:r>
          </w:p>
        </w:tc>
        <w:tc>
          <w:tcPr/>
          <w:p w:rsidR="00000000" w:rsidDel="00000000" w:rsidP="00000000" w:rsidRDefault="00000000" w:rsidRPr="00000000" w14:paraId="0000020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15/16</w:t>
            </w:r>
          </w:p>
        </w:tc>
        <w:tc>
          <w:tcPr/>
          <w:p w:rsidR="00000000" w:rsidDel="00000000" w:rsidP="00000000" w:rsidRDefault="00000000" w:rsidRPr="00000000" w14:paraId="0000020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1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211">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16</w:t>
            </w:r>
          </w:p>
        </w:tc>
        <w:tc>
          <w:tcPr/>
          <w:p w:rsidR="00000000" w:rsidDel="00000000" w:rsidP="00000000" w:rsidRDefault="00000000" w:rsidRPr="00000000" w14:paraId="00000212">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21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Water Reservoir Plan and Hand wash trough Details</w:t>
            </w:r>
          </w:p>
        </w:tc>
        <w:tc>
          <w:tcPr/>
          <w:p w:rsidR="00000000" w:rsidDel="00000000" w:rsidP="00000000" w:rsidRDefault="00000000" w:rsidRPr="00000000" w14:paraId="00000214">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16/16</w:t>
            </w:r>
          </w:p>
        </w:tc>
        <w:tc>
          <w:tcPr/>
          <w:p w:rsidR="00000000" w:rsidDel="00000000" w:rsidP="00000000" w:rsidRDefault="00000000" w:rsidRPr="00000000" w14:paraId="0000021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1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gridSpan w:val="6"/>
          </w:tcPr>
          <w:p w:rsidR="00000000" w:rsidDel="00000000" w:rsidP="00000000" w:rsidRDefault="00000000" w:rsidRPr="00000000" w14:paraId="00000217">
            <w:pPr>
              <w:spacing w:line="276" w:lineRule="auto"/>
              <w:jc w:val="center"/>
              <w:rPr>
                <w:rFonts w:ascii="Tahoma" w:cs="Tahoma" w:eastAsia="Tahoma" w:hAnsi="Tahoma"/>
                <w:b w:val="1"/>
                <w:sz w:val="22"/>
                <w:szCs w:val="22"/>
                <w:highlight w:val="yellow"/>
              </w:rPr>
            </w:pPr>
            <w:r w:rsidDel="00000000" w:rsidR="00000000" w:rsidRPr="00000000">
              <w:rPr>
                <w:rFonts w:ascii="Tahoma" w:cs="Tahoma" w:eastAsia="Tahoma" w:hAnsi="Tahoma"/>
                <w:b w:val="1"/>
                <w:sz w:val="22"/>
                <w:szCs w:val="22"/>
                <w:rtl w:val="0"/>
              </w:rPr>
              <w:t xml:space="preserve">B.   Electrical Drawings</w:t>
            </w:r>
            <w:r w:rsidDel="00000000" w:rsidR="00000000" w:rsidRPr="00000000">
              <w:rPr>
                <w:rtl w:val="0"/>
              </w:rPr>
            </w:r>
          </w:p>
        </w:tc>
      </w:tr>
      <w:tr>
        <w:tc>
          <w:tcPr/>
          <w:p w:rsidR="00000000" w:rsidDel="00000000" w:rsidP="00000000" w:rsidRDefault="00000000" w:rsidRPr="00000000" w14:paraId="0000021D">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17</w:t>
            </w:r>
          </w:p>
        </w:tc>
        <w:tc>
          <w:tcPr/>
          <w:p w:rsidR="00000000" w:rsidDel="00000000" w:rsidP="00000000" w:rsidRDefault="00000000" w:rsidRPr="00000000" w14:paraId="0000021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EL</w:t>
            </w:r>
          </w:p>
        </w:tc>
        <w:tc>
          <w:tcPr/>
          <w:p w:rsidR="00000000" w:rsidDel="00000000" w:rsidP="00000000" w:rsidRDefault="00000000" w:rsidRPr="00000000" w14:paraId="0000021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Lighting System – Registration Model</w:t>
            </w:r>
          </w:p>
        </w:tc>
        <w:tc>
          <w:tcPr/>
          <w:p w:rsidR="00000000" w:rsidDel="00000000" w:rsidP="00000000" w:rsidRDefault="00000000" w:rsidRPr="00000000" w14:paraId="00000220">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 01/05</w:t>
            </w:r>
          </w:p>
        </w:tc>
        <w:tc>
          <w:tcPr/>
          <w:p w:rsidR="00000000" w:rsidDel="00000000" w:rsidP="00000000" w:rsidRDefault="00000000" w:rsidRPr="00000000" w14:paraId="0000022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22">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223">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18</w:t>
            </w:r>
          </w:p>
        </w:tc>
        <w:tc>
          <w:tcPr/>
          <w:p w:rsidR="00000000" w:rsidDel="00000000" w:rsidP="00000000" w:rsidRDefault="00000000" w:rsidRPr="00000000" w14:paraId="0000022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EL</w:t>
            </w:r>
          </w:p>
        </w:tc>
        <w:tc>
          <w:tcPr/>
          <w:p w:rsidR="00000000" w:rsidDel="00000000" w:rsidP="00000000" w:rsidRDefault="00000000" w:rsidRPr="00000000" w14:paraId="0000022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Socket Outlet and Fan Layout</w:t>
            </w:r>
          </w:p>
        </w:tc>
        <w:tc>
          <w:tcPr/>
          <w:p w:rsidR="00000000" w:rsidDel="00000000" w:rsidP="00000000" w:rsidRDefault="00000000" w:rsidRPr="00000000" w14:paraId="00000226">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 02/05</w:t>
            </w:r>
          </w:p>
        </w:tc>
        <w:tc>
          <w:tcPr/>
          <w:p w:rsidR="00000000" w:rsidDel="00000000" w:rsidP="00000000" w:rsidRDefault="00000000" w:rsidRPr="00000000" w14:paraId="0000022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28">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229">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19</w:t>
            </w:r>
          </w:p>
        </w:tc>
        <w:tc>
          <w:tcPr/>
          <w:p w:rsidR="00000000" w:rsidDel="00000000" w:rsidP="00000000" w:rsidRDefault="00000000" w:rsidRPr="00000000" w14:paraId="0000022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EL</w:t>
            </w:r>
          </w:p>
        </w:tc>
        <w:tc>
          <w:tcPr/>
          <w:p w:rsidR="00000000" w:rsidDel="00000000" w:rsidP="00000000" w:rsidRDefault="00000000" w:rsidRPr="00000000" w14:paraId="0000022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Data and Telephone Layout</w:t>
            </w:r>
          </w:p>
        </w:tc>
        <w:tc>
          <w:tcPr/>
          <w:p w:rsidR="00000000" w:rsidDel="00000000" w:rsidP="00000000" w:rsidRDefault="00000000" w:rsidRPr="00000000" w14:paraId="0000022C">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 03/05</w:t>
            </w:r>
          </w:p>
        </w:tc>
        <w:tc>
          <w:tcPr/>
          <w:p w:rsidR="00000000" w:rsidDel="00000000" w:rsidP="00000000" w:rsidRDefault="00000000" w:rsidRPr="00000000" w14:paraId="0000022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2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22F">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20</w:t>
            </w:r>
          </w:p>
        </w:tc>
        <w:tc>
          <w:tcPr/>
          <w:p w:rsidR="00000000" w:rsidDel="00000000" w:rsidP="00000000" w:rsidRDefault="00000000" w:rsidRPr="00000000" w14:paraId="0000023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EL</w:t>
            </w:r>
          </w:p>
        </w:tc>
        <w:tc>
          <w:tcPr/>
          <w:p w:rsidR="00000000" w:rsidDel="00000000" w:rsidP="00000000" w:rsidRDefault="00000000" w:rsidRPr="00000000" w14:paraId="0000023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Distribution Board Schedule</w:t>
            </w:r>
          </w:p>
        </w:tc>
        <w:tc>
          <w:tcPr/>
          <w:p w:rsidR="00000000" w:rsidDel="00000000" w:rsidP="00000000" w:rsidRDefault="00000000" w:rsidRPr="00000000" w14:paraId="0000023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 04/05</w:t>
            </w:r>
          </w:p>
        </w:tc>
        <w:tc>
          <w:tcPr/>
          <w:p w:rsidR="00000000" w:rsidDel="00000000" w:rsidP="00000000" w:rsidRDefault="00000000" w:rsidRPr="00000000" w14:paraId="0000023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3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c>
          <w:tcPr/>
          <w:p w:rsidR="00000000" w:rsidDel="00000000" w:rsidP="00000000" w:rsidRDefault="00000000" w:rsidRPr="00000000" w14:paraId="00000235">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21</w:t>
            </w:r>
          </w:p>
        </w:tc>
        <w:tc>
          <w:tcPr/>
          <w:p w:rsidR="00000000" w:rsidDel="00000000" w:rsidP="00000000" w:rsidRDefault="00000000" w:rsidRPr="00000000" w14:paraId="0000023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EL</w:t>
            </w:r>
          </w:p>
        </w:tc>
        <w:tc>
          <w:tcPr/>
          <w:p w:rsidR="00000000" w:rsidDel="00000000" w:rsidP="00000000" w:rsidRDefault="00000000" w:rsidRPr="00000000" w14:paraId="0000023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Earthing Detail</w:t>
            </w:r>
          </w:p>
        </w:tc>
        <w:tc>
          <w:tcPr/>
          <w:p w:rsidR="00000000" w:rsidDel="00000000" w:rsidP="00000000" w:rsidRDefault="00000000" w:rsidRPr="00000000" w14:paraId="00000238">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 05/05</w:t>
            </w:r>
          </w:p>
        </w:tc>
        <w:tc>
          <w:tcPr/>
          <w:p w:rsidR="00000000" w:rsidDel="00000000" w:rsidP="00000000" w:rsidRDefault="00000000" w:rsidRPr="00000000" w14:paraId="0000023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3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bl>
    <w:p w:rsidR="00000000" w:rsidDel="00000000" w:rsidP="00000000" w:rsidRDefault="00000000" w:rsidRPr="00000000" w14:paraId="0000023B">
      <w:pPr>
        <w:spacing w:line="276" w:lineRule="auto"/>
        <w:rPr>
          <w:rFonts w:ascii="Tahoma" w:cs="Tahoma" w:eastAsia="Tahoma" w:hAnsi="Tahoma"/>
          <w:sz w:val="22"/>
          <w:szCs w:val="22"/>
          <w:highlight w:val="lightGray"/>
        </w:rPr>
      </w:pPr>
      <w:r w:rsidDel="00000000" w:rsidR="00000000" w:rsidRPr="00000000">
        <w:rPr>
          <w:rtl w:val="0"/>
        </w:rPr>
      </w:r>
    </w:p>
    <w:p w:rsidR="00000000" w:rsidDel="00000000" w:rsidP="00000000" w:rsidRDefault="00000000" w:rsidRPr="00000000" w14:paraId="0000023C">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STANDARDS AND PROCEDURES</w:t>
      </w:r>
    </w:p>
    <w:p w:rsidR="00000000" w:rsidDel="00000000" w:rsidP="00000000" w:rsidRDefault="00000000" w:rsidRPr="00000000" w14:paraId="0000023D">
      <w:pPr>
        <w:spacing w:line="276" w:lineRule="auto"/>
        <w:ind w:left="115" w:firstLine="0"/>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3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quality of all materials and workmanship used in the execution of the works shall comply with the requirements of the most recent issues of the following standards: </w:t>
      </w:r>
    </w:p>
    <w:p w:rsidR="00000000" w:rsidDel="00000000" w:rsidP="00000000" w:rsidRDefault="00000000" w:rsidRPr="00000000" w14:paraId="0000023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Ethiopian Building Code Standards:</w:t>
      </w:r>
    </w:p>
    <w:p w:rsidR="00000000" w:rsidDel="00000000" w:rsidP="00000000" w:rsidRDefault="00000000" w:rsidRPr="00000000" w14:paraId="00000240">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ES EN 1990:2015</w:t>
        <w:tab/>
        <w:tab/>
        <w:t xml:space="preserve">Basis of Structural Design</w:t>
      </w:r>
      <w:r w:rsidDel="00000000" w:rsidR="00000000" w:rsidRPr="00000000">
        <w:rPr>
          <w:rtl w:val="0"/>
        </w:rPr>
      </w:r>
    </w:p>
    <w:p w:rsidR="00000000" w:rsidDel="00000000" w:rsidP="00000000" w:rsidRDefault="00000000" w:rsidRPr="00000000" w14:paraId="00000241">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ES EN 1991:2015</w:t>
        <w:tab/>
        <w:tab/>
        <w:t xml:space="preserve">Action on Structures (Part 1; 1.1, 1.4)</w:t>
      </w:r>
      <w:r w:rsidDel="00000000" w:rsidR="00000000" w:rsidRPr="00000000">
        <w:rPr>
          <w:rtl w:val="0"/>
        </w:rPr>
      </w:r>
    </w:p>
    <w:p w:rsidR="00000000" w:rsidDel="00000000" w:rsidP="00000000" w:rsidRDefault="00000000" w:rsidRPr="00000000" w14:paraId="00000242">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ES EN 1992:2015</w:t>
        <w:tab/>
        <w:tab/>
        <w:t xml:space="preserve">Design of Concrete Structures (Part 1; 1.1 and 1.2)</w:t>
      </w:r>
      <w:r w:rsidDel="00000000" w:rsidR="00000000" w:rsidRPr="00000000">
        <w:rPr>
          <w:rtl w:val="0"/>
        </w:rPr>
      </w:r>
    </w:p>
    <w:p w:rsidR="00000000" w:rsidDel="00000000" w:rsidP="00000000" w:rsidRDefault="00000000" w:rsidRPr="00000000" w14:paraId="00000243">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ES EN 1998:2015</w:t>
        <w:tab/>
        <w:tab/>
        <w:t xml:space="preserve">Design of Structures for Earthquake Resistance (Part 1 and 5)</w:t>
      </w:r>
      <w:r w:rsidDel="00000000" w:rsidR="00000000" w:rsidRPr="00000000">
        <w:rPr>
          <w:rtl w:val="0"/>
        </w:rPr>
      </w:r>
    </w:p>
    <w:p w:rsidR="00000000" w:rsidDel="00000000" w:rsidP="00000000" w:rsidRDefault="00000000" w:rsidRPr="00000000" w14:paraId="00000244">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ES EN 1993:2015</w:t>
        <w:tab/>
        <w:tab/>
        <w:t xml:space="preserve">Design of Steel Structures (Part 1.1)</w:t>
      </w:r>
      <w:r w:rsidDel="00000000" w:rsidR="00000000" w:rsidRPr="00000000">
        <w:rPr>
          <w:rtl w:val="0"/>
        </w:rPr>
      </w:r>
    </w:p>
    <w:p w:rsidR="00000000" w:rsidDel="00000000" w:rsidP="00000000" w:rsidRDefault="00000000" w:rsidRPr="00000000" w14:paraId="00000245">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UNOPS Planning and Design Manual</w:t>
      </w:r>
      <w:r w:rsidDel="00000000" w:rsidR="00000000" w:rsidRPr="00000000">
        <w:rPr>
          <w:rtl w:val="0"/>
        </w:rPr>
      </w:r>
    </w:p>
    <w:p w:rsidR="00000000" w:rsidDel="00000000" w:rsidP="00000000" w:rsidRDefault="00000000" w:rsidRPr="00000000" w14:paraId="00000246">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UNOPS Environmental Management System Handbook 2014, Guidelines and Policies, which can be downloaded from UNOPS website (</w:t>
      </w:r>
      <w:r w:rsidDel="00000000" w:rsidR="00000000" w:rsidRPr="00000000">
        <w:rPr>
          <w:rFonts w:ascii="Tahoma" w:cs="Tahoma" w:eastAsia="Tahoma" w:hAnsi="Tahoma"/>
          <w:i w:val="0"/>
          <w:smallCaps w:val="0"/>
          <w:strike w:val="0"/>
          <w:color w:val="ff0000"/>
          <w:sz w:val="22"/>
          <w:szCs w:val="22"/>
          <w:u w:val="none"/>
          <w:shd w:fill="auto" w:val="clear"/>
          <w:vertAlign w:val="baseline"/>
          <w:rtl w:val="0"/>
        </w:rPr>
        <w:t xml:space="preserve">insert the link here</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47">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Environmental Management Plan - EMP (to be attached with this Tender)</w:t>
      </w:r>
      <w:r w:rsidDel="00000000" w:rsidR="00000000" w:rsidRPr="00000000">
        <w:rPr>
          <w:rtl w:val="0"/>
        </w:rPr>
      </w:r>
    </w:p>
    <w:p w:rsidR="00000000" w:rsidDel="00000000" w:rsidP="00000000" w:rsidRDefault="00000000" w:rsidRPr="00000000" w14:paraId="00000248">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Local and International Practice for Quality Management;</w:t>
      </w:r>
      <w:r w:rsidDel="00000000" w:rsidR="00000000" w:rsidRPr="00000000">
        <w:rPr>
          <w:rtl w:val="0"/>
        </w:rPr>
      </w:r>
    </w:p>
    <w:p w:rsidR="00000000" w:rsidDel="00000000" w:rsidP="00000000" w:rsidRDefault="00000000" w:rsidRPr="00000000" w14:paraId="00000249">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UNOPS Occupational Health and Safety Requirements</w:t>
      </w:r>
      <w:r w:rsidDel="00000000" w:rsidR="00000000" w:rsidRPr="00000000">
        <w:rPr>
          <w:rtl w:val="0"/>
        </w:rPr>
      </w:r>
    </w:p>
    <w:p w:rsidR="00000000" w:rsidDel="00000000" w:rsidP="00000000" w:rsidRDefault="00000000" w:rsidRPr="00000000" w14:paraId="0000024A">
      <w:pPr>
        <w:spacing w:line="276" w:lineRule="auto"/>
        <w:ind w:left="115" w:firstLine="0"/>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24B">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PROGRAMME REQUIREMENTS </w:t>
      </w:r>
    </w:p>
    <w:p w:rsidR="00000000" w:rsidDel="00000000" w:rsidP="00000000" w:rsidRDefault="00000000" w:rsidRPr="00000000" w14:paraId="0000024C">
      <w:pPr>
        <w:spacing w:line="276" w:lineRule="auto"/>
        <w:ind w:left="115" w:firstLine="0"/>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24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successful bidder will be expected to submit a contract programme in accordance with Sub-Clause 7.2. </w:t>
      </w:r>
    </w:p>
    <w:p w:rsidR="00000000" w:rsidDel="00000000" w:rsidP="00000000" w:rsidRDefault="00000000" w:rsidRPr="00000000" w14:paraId="0000024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 Programme must be in such form and detail as the Employer’s Representative requires and must contain as a minimum:</w:t>
      </w:r>
    </w:p>
    <w:p w:rsidR="00000000" w:rsidDel="00000000" w:rsidP="00000000" w:rsidRDefault="00000000" w:rsidRPr="00000000" w14:paraId="0000024F">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810" w:right="0" w:hanging="9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order in which the Contractor proposes to carry out the Works;</w:t>
      </w:r>
      <w:r w:rsidDel="00000000" w:rsidR="00000000" w:rsidRPr="00000000">
        <w:rPr>
          <w:rtl w:val="0"/>
        </w:rPr>
      </w:r>
    </w:p>
    <w:p w:rsidR="00000000" w:rsidDel="00000000" w:rsidP="00000000" w:rsidRDefault="00000000" w:rsidRPr="00000000" w14:paraId="00000250">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810" w:right="0" w:hanging="9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time limits within which submission of any Contractor’s documents are required under the Contract.</w:t>
      </w:r>
      <w:r w:rsidDel="00000000" w:rsidR="00000000" w:rsidRPr="00000000">
        <w:rPr>
          <w:rtl w:val="0"/>
        </w:rPr>
      </w:r>
    </w:p>
    <w:p w:rsidR="00000000" w:rsidDel="00000000" w:rsidP="00000000" w:rsidRDefault="00000000" w:rsidRPr="00000000" w14:paraId="00000251">
      <w:pPr>
        <w:spacing w:line="276" w:lineRule="auto"/>
        <w:ind w:left="90" w:firstLine="0"/>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 Programme must be prepared in sufficient detail to ensure the adequate planning, execution and monitoring of the Works. The networked activities must be detailed enough to provide a meaningful measurement tool for progress of works. </w:t>
      </w:r>
    </w:p>
    <w:p w:rsidR="00000000" w:rsidDel="00000000" w:rsidP="00000000" w:rsidRDefault="00000000" w:rsidRPr="00000000" w14:paraId="00000252">
      <w:pPr>
        <w:spacing w:line="276" w:lineRule="auto"/>
        <w:ind w:left="90" w:firstLine="0"/>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53">
      <w:pPr>
        <w:spacing w:line="276" w:lineRule="auto"/>
        <w:ind w:left="90" w:firstLine="0"/>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 Programme must be resource loaded and include material, plant and labour. The labour resource assignment must be further broken down to clearly identify types (trade and/or discipline) and number of resources allocated to an activity.</w:t>
      </w:r>
    </w:p>
    <w:p w:rsidR="00000000" w:rsidDel="00000000" w:rsidP="00000000" w:rsidRDefault="00000000" w:rsidRPr="00000000" w14:paraId="00000254">
      <w:pPr>
        <w:spacing w:line="276" w:lineRule="auto"/>
        <w:ind w:left="90" w:firstLine="0"/>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55">
      <w:pPr>
        <w:spacing w:line="276" w:lineRule="auto"/>
        <w:ind w:left="90" w:firstLine="0"/>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 Programme must be accompanied by and/or detail:</w:t>
      </w:r>
    </w:p>
    <w:p w:rsidR="00000000" w:rsidDel="00000000" w:rsidP="00000000" w:rsidRDefault="00000000" w:rsidRPr="00000000" w14:paraId="00000256">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0" w:right="0" w:firstLine="72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 programme narrative that describes the inclusions and assumptions made in preparing the </w:t>
        <w:tab/>
        <w:t xml:space="preserve">Contract Programme;</w:t>
      </w:r>
      <w:r w:rsidDel="00000000" w:rsidR="00000000" w:rsidRPr="00000000">
        <w:rPr>
          <w:rtl w:val="0"/>
        </w:rPr>
      </w:r>
    </w:p>
    <w:p w:rsidR="00000000" w:rsidDel="00000000" w:rsidP="00000000" w:rsidRDefault="00000000" w:rsidRPr="00000000" w14:paraId="00000257">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 general description of the arrangements and methods which the Contractor proposes to adopt for carrying out the Works;</w:t>
      </w:r>
      <w:r w:rsidDel="00000000" w:rsidR="00000000" w:rsidRPr="00000000">
        <w:rPr>
          <w:rtl w:val="0"/>
        </w:rPr>
      </w:r>
    </w:p>
    <w:p w:rsidR="00000000" w:rsidDel="00000000" w:rsidP="00000000" w:rsidRDefault="00000000" w:rsidRPr="00000000" w14:paraId="00000258">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critical path for the Works and a complete critical path analysis for the execution of the Works which must show clearly the links between activities and the float times available within the Contract Programme and the earliest start/earliest finish and latest start/latest finish times for each and every activity;</w:t>
      </w:r>
      <w:r w:rsidDel="00000000" w:rsidR="00000000" w:rsidRPr="00000000">
        <w:rPr>
          <w:rtl w:val="0"/>
        </w:rPr>
      </w:r>
    </w:p>
    <w:p w:rsidR="00000000" w:rsidDel="00000000" w:rsidP="00000000" w:rsidRDefault="00000000" w:rsidRPr="00000000" w14:paraId="00000259">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Preliminary Programme may be prepared in MS Excel or MS Project. The Outline Statement of Proposed methods demonstrates the Bidder’s capacity to identify the core or sensitive components required to complete the works within the required quality expectations and </w:t>
      </w:r>
      <w:r w:rsidDel="00000000" w:rsidR="00000000" w:rsidRPr="00000000">
        <w:rPr>
          <w:rFonts w:ascii="Tahoma" w:cs="Tahoma" w:eastAsia="Tahoma" w:hAnsi="Tahoma"/>
          <w:sz w:val="22"/>
          <w:szCs w:val="22"/>
          <w:rtl w:val="0"/>
        </w:rPr>
        <w:t xml:space="preserve">indicates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the approach that the Bidder intends to use in order to execute those components.</w:t>
      </w:r>
      <w:r w:rsidDel="00000000" w:rsidR="00000000" w:rsidRPr="00000000">
        <w:rPr>
          <w:rtl w:val="0"/>
        </w:rPr>
      </w:r>
    </w:p>
    <w:p w:rsidR="00000000" w:rsidDel="00000000" w:rsidP="00000000" w:rsidRDefault="00000000" w:rsidRPr="00000000" w14:paraId="0000025A">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287" w:right="0" w:hanging="566.9999999999999"/>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Details, and durations on Site, of the resources proposed to achieve the Contract Programme;</w:t>
      </w:r>
      <w:r w:rsidDel="00000000" w:rsidR="00000000" w:rsidRPr="00000000">
        <w:rPr>
          <w:rtl w:val="0"/>
        </w:rPr>
      </w:r>
    </w:p>
    <w:p w:rsidR="00000000" w:rsidDel="00000000" w:rsidP="00000000" w:rsidRDefault="00000000" w:rsidRPr="00000000" w14:paraId="0000025B">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 manpower (resource) histogram detailing cumulative and monthly volumes by trade for the duration of the Works;</w:t>
      </w:r>
      <w:r w:rsidDel="00000000" w:rsidR="00000000" w:rsidRPr="00000000">
        <w:rPr>
          <w:rtl w:val="0"/>
        </w:rPr>
      </w:r>
    </w:p>
    <w:p w:rsidR="00000000" w:rsidDel="00000000" w:rsidP="00000000" w:rsidRDefault="00000000" w:rsidRPr="00000000" w14:paraId="0000025C">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 detailed cash flow estimate, in quarterly periods, of all payments to which the Contractor may be entitled under the Contract; </w:t>
      </w:r>
      <w:r w:rsidDel="00000000" w:rsidR="00000000" w:rsidRPr="00000000">
        <w:rPr>
          <w:rtl w:val="0"/>
        </w:rPr>
      </w:r>
    </w:p>
    <w:p w:rsidR="00000000" w:rsidDel="00000000" w:rsidP="00000000" w:rsidRDefault="00000000" w:rsidRPr="00000000" w14:paraId="0000025D">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 schedule of all submittals and material procurement activities, including time for submittals, re-submittals and reviews and time for any fabrication and delivery of manufactured products and samples. The interdependence of design, procurement and construction activities must be included in this schedule.</w:t>
      </w:r>
      <w:r w:rsidDel="00000000" w:rsidR="00000000" w:rsidRPr="00000000">
        <w:rPr>
          <w:rtl w:val="0"/>
        </w:rPr>
      </w:r>
    </w:p>
    <w:p w:rsidR="00000000" w:rsidDel="00000000" w:rsidP="00000000" w:rsidRDefault="00000000" w:rsidRPr="00000000" w14:paraId="0000025E">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i w:val="0"/>
          <w:smallCaps w:val="0"/>
          <w:strike w:val="0"/>
          <w:color w:val="000000"/>
          <w:sz w:val="22"/>
          <w:szCs w:val="22"/>
          <w:highlight w:val="lightGray"/>
          <w:u w:val="none"/>
          <w:vertAlign w:val="baseline"/>
        </w:rPr>
      </w:pPr>
      <w:r w:rsidDel="00000000" w:rsidR="00000000" w:rsidRPr="00000000">
        <w:rPr>
          <w:rtl w:val="0"/>
        </w:rPr>
      </w:r>
    </w:p>
    <w:p w:rsidR="00000000" w:rsidDel="00000000" w:rsidP="00000000" w:rsidRDefault="00000000" w:rsidRPr="00000000" w14:paraId="0000025F">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TESTING </w:t>
      </w:r>
    </w:p>
    <w:p w:rsidR="00000000" w:rsidDel="00000000" w:rsidP="00000000" w:rsidRDefault="00000000" w:rsidRPr="00000000" w14:paraId="00000260">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6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Basic Test requirements are given under the following table. However, the Contractor need to conduct other relevant tests as necessary and required by the UNOPS Project Manager.</w:t>
      </w:r>
    </w:p>
    <w:p w:rsidR="00000000" w:rsidDel="00000000" w:rsidP="00000000" w:rsidRDefault="00000000" w:rsidRPr="00000000" w14:paraId="00000262">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63">
      <w:pPr>
        <w:spacing w:line="276" w:lineRule="auto"/>
        <w:rPr>
          <w:rFonts w:ascii="Tahoma" w:cs="Tahoma" w:eastAsia="Tahoma" w:hAnsi="Tahoma"/>
          <w:sz w:val="22"/>
          <w:szCs w:val="22"/>
          <w:highlight w:val="lightGray"/>
        </w:rPr>
      </w:pPr>
      <w:r w:rsidDel="00000000" w:rsidR="00000000" w:rsidRPr="00000000">
        <w:rPr>
          <w:rtl w:val="0"/>
        </w:rPr>
      </w:r>
    </w:p>
    <w:tbl>
      <w:tblPr>
        <w:tblStyle w:val="Table6"/>
        <w:tblW w:w="8476.0" w:type="dxa"/>
        <w:jc w:val="left"/>
        <w:tblInd w:w="108.0" w:type="pc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30"/>
        <w:gridCol w:w="4529"/>
        <w:gridCol w:w="3317"/>
        <w:tblGridChange w:id="0">
          <w:tblGrid>
            <w:gridCol w:w="630"/>
            <w:gridCol w:w="4529"/>
            <w:gridCol w:w="3317"/>
          </w:tblGrid>
        </w:tblGridChange>
      </w:tblGrid>
      <w:tr>
        <w:tc>
          <w:tcPr/>
          <w:p w:rsidR="00000000" w:rsidDel="00000000" w:rsidP="00000000" w:rsidRDefault="00000000" w:rsidRPr="00000000" w14:paraId="0000026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No</w:t>
            </w:r>
          </w:p>
        </w:tc>
        <w:tc>
          <w:tcPr/>
          <w:p w:rsidR="00000000" w:rsidDel="00000000" w:rsidP="00000000" w:rsidRDefault="00000000" w:rsidRPr="00000000" w14:paraId="00000265">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Description of test</w:t>
            </w:r>
          </w:p>
        </w:tc>
        <w:tc>
          <w:tcPr/>
          <w:p w:rsidR="00000000" w:rsidDel="00000000" w:rsidP="00000000" w:rsidRDefault="00000000" w:rsidRPr="00000000" w14:paraId="0000026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Required result</w:t>
            </w:r>
          </w:p>
        </w:tc>
      </w:tr>
      <w:tr>
        <w:tc>
          <w:tcPr/>
          <w:p w:rsidR="00000000" w:rsidDel="00000000" w:rsidP="00000000" w:rsidRDefault="00000000" w:rsidRPr="00000000" w14:paraId="00000267">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p w:rsidR="00000000" w:rsidDel="00000000" w:rsidP="00000000" w:rsidRDefault="00000000" w:rsidRPr="00000000" w14:paraId="00000268">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Compactions</w:t>
            </w:r>
          </w:p>
        </w:tc>
        <w:tc>
          <w:tcPr/>
          <w:p w:rsidR="00000000" w:rsidDel="00000000" w:rsidP="00000000" w:rsidRDefault="00000000" w:rsidRPr="00000000" w14:paraId="0000026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95% Standard Proctor Test</w:t>
            </w:r>
          </w:p>
        </w:tc>
      </w:tr>
      <w:tr>
        <w:tc>
          <w:tcPr/>
          <w:p w:rsidR="00000000" w:rsidDel="00000000" w:rsidP="00000000" w:rsidRDefault="00000000" w:rsidRPr="00000000" w14:paraId="0000026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2</w:t>
            </w:r>
          </w:p>
        </w:tc>
        <w:tc>
          <w:tcPr/>
          <w:p w:rsidR="00000000" w:rsidDel="00000000" w:rsidP="00000000" w:rsidRDefault="00000000" w:rsidRPr="00000000" w14:paraId="0000026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Cement:</w:t>
            </w:r>
          </w:p>
        </w:tc>
        <w:tc>
          <w:tcPr/>
          <w:p w:rsidR="00000000" w:rsidDel="00000000" w:rsidP="00000000" w:rsidRDefault="00000000" w:rsidRPr="00000000" w14:paraId="0000026C">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Ordinal Portland Cement - ASTM C150-74</w:t>
            </w:r>
          </w:p>
        </w:tc>
      </w:tr>
      <w:tr>
        <w:tc>
          <w:tcPr/>
          <w:p w:rsidR="00000000" w:rsidDel="00000000" w:rsidP="00000000" w:rsidRDefault="00000000" w:rsidRPr="00000000" w14:paraId="0000026D">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3</w:t>
            </w:r>
          </w:p>
        </w:tc>
        <w:tc>
          <w:tcPr/>
          <w:p w:rsidR="00000000" w:rsidDel="00000000" w:rsidP="00000000" w:rsidRDefault="00000000" w:rsidRPr="00000000" w14:paraId="0000026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Concrete Aggregates: Sand and Gravel</w:t>
            </w:r>
          </w:p>
          <w:p w:rsidR="00000000" w:rsidDel="00000000" w:rsidP="00000000" w:rsidRDefault="00000000" w:rsidRPr="00000000" w14:paraId="0000026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Gradation</w:t>
            </w:r>
          </w:p>
        </w:tc>
        <w:tc>
          <w:tcPr/>
          <w:p w:rsidR="00000000" w:rsidDel="00000000" w:rsidP="00000000" w:rsidRDefault="00000000" w:rsidRPr="00000000" w14:paraId="00000270">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ASTM C33</w:t>
            </w:r>
          </w:p>
        </w:tc>
      </w:tr>
      <w:tr>
        <w:tc>
          <w:tcPr/>
          <w:p w:rsidR="00000000" w:rsidDel="00000000" w:rsidP="00000000" w:rsidRDefault="00000000" w:rsidRPr="00000000" w14:paraId="00000271">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4</w:t>
            </w:r>
          </w:p>
        </w:tc>
        <w:tc>
          <w:tcPr/>
          <w:p w:rsidR="00000000" w:rsidDel="00000000" w:rsidP="00000000" w:rsidRDefault="00000000" w:rsidRPr="00000000" w14:paraId="0000027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Concrete: Compressive Strength and Slump Test</w:t>
            </w:r>
          </w:p>
        </w:tc>
        <w:tc>
          <w:tcPr/>
          <w:p w:rsidR="00000000" w:rsidDel="00000000" w:rsidP="00000000" w:rsidRDefault="00000000" w:rsidRPr="00000000" w14:paraId="0000027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Euro-Code:  25 Mpa Cube Crushing strength:  Slump Test- ASTM C143</w:t>
            </w:r>
          </w:p>
        </w:tc>
      </w:tr>
      <w:tr>
        <w:tc>
          <w:tcPr/>
          <w:p w:rsidR="00000000" w:rsidDel="00000000" w:rsidP="00000000" w:rsidRDefault="00000000" w:rsidRPr="00000000" w14:paraId="0000027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5</w:t>
            </w:r>
          </w:p>
        </w:tc>
        <w:tc>
          <w:tcPr/>
          <w:p w:rsidR="00000000" w:rsidDel="00000000" w:rsidP="00000000" w:rsidRDefault="00000000" w:rsidRPr="00000000" w14:paraId="0000027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Reinforcement Bar: Yield Strength</w:t>
            </w:r>
          </w:p>
        </w:tc>
        <w:tc>
          <w:tcPr/>
          <w:p w:rsidR="00000000" w:rsidDel="00000000" w:rsidP="00000000" w:rsidRDefault="00000000" w:rsidRPr="00000000" w14:paraId="00000276">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460 Mpa</w:t>
            </w:r>
          </w:p>
        </w:tc>
      </w:tr>
      <w:tr>
        <w:tc>
          <w:tcPr/>
          <w:p w:rsidR="00000000" w:rsidDel="00000000" w:rsidP="00000000" w:rsidRDefault="00000000" w:rsidRPr="00000000" w14:paraId="00000277">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6</w:t>
            </w:r>
          </w:p>
        </w:tc>
        <w:tc>
          <w:tcPr/>
          <w:p w:rsidR="00000000" w:rsidDel="00000000" w:rsidP="00000000" w:rsidRDefault="00000000" w:rsidRPr="00000000" w14:paraId="00000278">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Roof Steel Structure - Hollow Sections: Yield Strength and Ultimate Strength</w:t>
            </w:r>
          </w:p>
        </w:tc>
        <w:tc>
          <w:tcPr/>
          <w:p w:rsidR="00000000" w:rsidDel="00000000" w:rsidP="00000000" w:rsidRDefault="00000000" w:rsidRPr="00000000" w14:paraId="0000027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Yiled: 275 Mpa</w:t>
            </w:r>
          </w:p>
          <w:p w:rsidR="00000000" w:rsidDel="00000000" w:rsidP="00000000" w:rsidRDefault="00000000" w:rsidRPr="00000000" w14:paraId="0000027A">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Ultime: 350 Mpa</w:t>
            </w:r>
          </w:p>
        </w:tc>
      </w:tr>
    </w:tbl>
    <w:p w:rsidR="00000000" w:rsidDel="00000000" w:rsidP="00000000" w:rsidRDefault="00000000" w:rsidRPr="00000000" w14:paraId="0000027B">
      <w:pPr>
        <w:spacing w:line="276" w:lineRule="auto"/>
        <w:ind w:left="115" w:firstLine="0"/>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27C">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7D">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7E">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7F">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80">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81">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REPORTING REQUIREMENTS</w:t>
      </w:r>
    </w:p>
    <w:p w:rsidR="00000000" w:rsidDel="00000000" w:rsidP="00000000" w:rsidRDefault="00000000" w:rsidRPr="00000000" w14:paraId="00000282">
      <w:pPr>
        <w:spacing w:line="276" w:lineRule="auto"/>
        <w:rPr>
          <w:rFonts w:ascii="Tahoma" w:cs="Tahoma" w:eastAsia="Tahoma" w:hAnsi="Tahoma"/>
          <w:i w:val="1"/>
          <w:sz w:val="22"/>
          <w:szCs w:val="22"/>
          <w:highlight w:val="lightGray"/>
        </w:rPr>
      </w:pPr>
      <w:r w:rsidDel="00000000" w:rsidR="00000000" w:rsidRPr="00000000">
        <w:rPr>
          <w:rFonts w:ascii="Tahoma" w:cs="Tahoma" w:eastAsia="Tahoma" w:hAnsi="Tahoma"/>
          <w:i w:val="1"/>
          <w:sz w:val="22"/>
          <w:szCs w:val="22"/>
          <w:highlight w:val="lightGray"/>
          <w:rtl w:val="0"/>
        </w:rPr>
        <w:t xml:space="preserve"> </w:t>
      </w:r>
    </w:p>
    <w:p w:rsidR="00000000" w:rsidDel="00000000" w:rsidP="00000000" w:rsidRDefault="00000000" w:rsidRPr="00000000" w14:paraId="00000283">
      <w:pPr>
        <w:keepNext w:val="1"/>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ahoma" w:cs="Tahoma" w:eastAsia="Tahoma" w:hAnsi="Tahoma"/>
          <w:i w:val="0"/>
          <w:smallCaps w:val="0"/>
          <w:strike w:val="0"/>
          <w:color w:val="000000"/>
          <w:sz w:val="22"/>
          <w:szCs w:val="22"/>
          <w:u w:val="none"/>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Monthly, Quarterly and Final Report with the following minimum information:</w:t>
      </w:r>
    </w:p>
    <w:p w:rsidR="00000000" w:rsidDel="00000000" w:rsidP="00000000" w:rsidRDefault="00000000" w:rsidRPr="00000000" w14:paraId="00000284">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Executive Summary of construction activities during the month;</w:t>
      </w:r>
      <w:r w:rsidDel="00000000" w:rsidR="00000000" w:rsidRPr="00000000">
        <w:rPr>
          <w:rtl w:val="0"/>
        </w:rPr>
      </w:r>
    </w:p>
    <w:p w:rsidR="00000000" w:rsidDel="00000000" w:rsidP="00000000" w:rsidRDefault="00000000" w:rsidRPr="00000000" w14:paraId="00000285">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Background information of the construction work;</w:t>
      </w:r>
      <w:r w:rsidDel="00000000" w:rsidR="00000000" w:rsidRPr="00000000">
        <w:rPr>
          <w:rtl w:val="0"/>
        </w:rPr>
      </w:r>
    </w:p>
    <w:p w:rsidR="00000000" w:rsidDel="00000000" w:rsidP="00000000" w:rsidRDefault="00000000" w:rsidRPr="00000000" w14:paraId="00000286">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Detail work executed during the month;</w:t>
      </w:r>
      <w:r w:rsidDel="00000000" w:rsidR="00000000" w:rsidRPr="00000000">
        <w:rPr>
          <w:rtl w:val="0"/>
        </w:rPr>
      </w:r>
    </w:p>
    <w:p w:rsidR="00000000" w:rsidDel="00000000" w:rsidP="00000000" w:rsidRDefault="00000000" w:rsidRPr="00000000" w14:paraId="00000287">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Resource supply: Materials, workmen, equipment and tools;</w:t>
      </w:r>
      <w:r w:rsidDel="00000000" w:rsidR="00000000" w:rsidRPr="00000000">
        <w:rPr>
          <w:rtl w:val="0"/>
        </w:rPr>
      </w:r>
    </w:p>
    <w:p w:rsidR="00000000" w:rsidDel="00000000" w:rsidP="00000000" w:rsidRDefault="00000000" w:rsidRPr="00000000" w14:paraId="00000288">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Quality supervision and procedures made in the execution of the works;</w:t>
      </w:r>
      <w:r w:rsidDel="00000000" w:rsidR="00000000" w:rsidRPr="00000000">
        <w:rPr>
          <w:rtl w:val="0"/>
        </w:rPr>
      </w:r>
    </w:p>
    <w:p w:rsidR="00000000" w:rsidDel="00000000" w:rsidP="00000000" w:rsidRDefault="00000000" w:rsidRPr="00000000" w14:paraId="00000289">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Approvals made to construction resources on the basis of submittals, mock ups, tests, certificates, product catalogues etc... </w:t>
      </w:r>
      <w:r w:rsidDel="00000000" w:rsidR="00000000" w:rsidRPr="00000000">
        <w:rPr>
          <w:rtl w:val="0"/>
        </w:rPr>
      </w:r>
    </w:p>
    <w:p w:rsidR="00000000" w:rsidDel="00000000" w:rsidP="00000000" w:rsidRDefault="00000000" w:rsidRPr="00000000" w14:paraId="0000028A">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Any changes, work orders and variations issued;</w:t>
      </w:r>
      <w:r w:rsidDel="00000000" w:rsidR="00000000" w:rsidRPr="00000000">
        <w:rPr>
          <w:rtl w:val="0"/>
        </w:rPr>
      </w:r>
    </w:p>
    <w:p w:rsidR="00000000" w:rsidDel="00000000" w:rsidP="00000000" w:rsidRDefault="00000000" w:rsidRPr="00000000" w14:paraId="0000028B">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Any challenges and/or compensation events or unforeseeable obstructions;</w:t>
      </w:r>
      <w:r w:rsidDel="00000000" w:rsidR="00000000" w:rsidRPr="00000000">
        <w:rPr>
          <w:rtl w:val="0"/>
        </w:rPr>
      </w:r>
    </w:p>
    <w:p w:rsidR="00000000" w:rsidDel="00000000" w:rsidP="00000000" w:rsidRDefault="00000000" w:rsidRPr="00000000" w14:paraId="0000028C">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Any defectives works identified during supervision and proposal for rectifications; </w:t>
      </w:r>
      <w:r w:rsidDel="00000000" w:rsidR="00000000" w:rsidRPr="00000000">
        <w:rPr>
          <w:rtl w:val="0"/>
        </w:rPr>
      </w:r>
    </w:p>
    <w:p w:rsidR="00000000" w:rsidDel="00000000" w:rsidP="00000000" w:rsidRDefault="00000000" w:rsidRPr="00000000" w14:paraId="0000028D">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Detail work Plan for the next month as distinguished by weekly plans;</w:t>
      </w:r>
      <w:r w:rsidDel="00000000" w:rsidR="00000000" w:rsidRPr="00000000">
        <w:rPr>
          <w:rtl w:val="0"/>
        </w:rPr>
      </w:r>
    </w:p>
    <w:p w:rsidR="00000000" w:rsidDel="00000000" w:rsidP="00000000" w:rsidRDefault="00000000" w:rsidRPr="00000000" w14:paraId="0000028E">
      <w:pPr>
        <w:keepNext w:val="1"/>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Pictures of the works at each stage</w:t>
      </w:r>
      <w:r w:rsidDel="00000000" w:rsidR="00000000" w:rsidRPr="00000000">
        <w:rPr>
          <w:rtl w:val="0"/>
        </w:rPr>
      </w:r>
    </w:p>
    <w:p w:rsidR="00000000" w:rsidDel="00000000" w:rsidP="00000000" w:rsidRDefault="00000000" w:rsidRPr="00000000" w14:paraId="0000028F">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90">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DOCUMENTATION</w:t>
      </w:r>
    </w:p>
    <w:p w:rsidR="00000000" w:rsidDel="00000000" w:rsidP="00000000" w:rsidRDefault="00000000" w:rsidRPr="00000000" w14:paraId="00000291">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9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contractor shall keep and make available as required the below documents:</w:t>
      </w:r>
    </w:p>
    <w:p w:rsidR="00000000" w:rsidDel="00000000" w:rsidP="00000000" w:rsidRDefault="00000000" w:rsidRPr="00000000" w14:paraId="00000293">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Drawings and specifications of works</w:t>
      </w:r>
      <w:r w:rsidDel="00000000" w:rsidR="00000000" w:rsidRPr="00000000">
        <w:rPr>
          <w:rtl w:val="0"/>
        </w:rPr>
      </w:r>
    </w:p>
    <w:p w:rsidR="00000000" w:rsidDel="00000000" w:rsidP="00000000" w:rsidRDefault="00000000" w:rsidRPr="00000000" w14:paraId="00000294">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Instructions given by the engineer on the site book</w:t>
      </w:r>
      <w:r w:rsidDel="00000000" w:rsidR="00000000" w:rsidRPr="00000000">
        <w:rPr>
          <w:rtl w:val="0"/>
        </w:rPr>
      </w:r>
    </w:p>
    <w:p w:rsidR="00000000" w:rsidDel="00000000" w:rsidP="00000000" w:rsidRDefault="00000000" w:rsidRPr="00000000" w14:paraId="00000295">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Any official letters/e-mail communications between UNOPS and the contractor </w:t>
      </w:r>
      <w:r w:rsidDel="00000000" w:rsidR="00000000" w:rsidRPr="00000000">
        <w:rPr>
          <w:rtl w:val="0"/>
        </w:rPr>
      </w:r>
    </w:p>
    <w:p w:rsidR="00000000" w:rsidDel="00000000" w:rsidP="00000000" w:rsidRDefault="00000000" w:rsidRPr="00000000" w14:paraId="00000296">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Work plan</w:t>
      </w:r>
      <w:r w:rsidDel="00000000" w:rsidR="00000000" w:rsidRPr="00000000">
        <w:rPr>
          <w:rtl w:val="0"/>
        </w:rPr>
      </w:r>
    </w:p>
    <w:p w:rsidR="00000000" w:rsidDel="00000000" w:rsidP="00000000" w:rsidRDefault="00000000" w:rsidRPr="00000000" w14:paraId="00000297">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Monthly reports</w:t>
      </w:r>
      <w:r w:rsidDel="00000000" w:rsidR="00000000" w:rsidRPr="00000000">
        <w:rPr>
          <w:rtl w:val="0"/>
        </w:rPr>
      </w:r>
    </w:p>
    <w:p w:rsidR="00000000" w:rsidDel="00000000" w:rsidP="00000000" w:rsidRDefault="00000000" w:rsidRPr="00000000" w14:paraId="00000298">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Financial updates: Payments made and the outstanding balances;</w:t>
      </w:r>
      <w:r w:rsidDel="00000000" w:rsidR="00000000" w:rsidRPr="00000000">
        <w:rPr>
          <w:rtl w:val="0"/>
        </w:rPr>
      </w:r>
    </w:p>
    <w:p w:rsidR="00000000" w:rsidDel="00000000" w:rsidP="00000000" w:rsidRDefault="00000000" w:rsidRPr="00000000" w14:paraId="00000299">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Claims and Variations</w:t>
      </w:r>
      <w:r w:rsidDel="00000000" w:rsidR="00000000" w:rsidRPr="00000000">
        <w:rPr>
          <w:rtl w:val="0"/>
        </w:rPr>
      </w:r>
    </w:p>
    <w:p w:rsidR="00000000" w:rsidDel="00000000" w:rsidP="00000000" w:rsidRDefault="00000000" w:rsidRPr="00000000" w14:paraId="0000029A">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Handover Certificates.</w:t>
      </w:r>
      <w:r w:rsidDel="00000000" w:rsidR="00000000" w:rsidRPr="00000000">
        <w:rPr>
          <w:rtl w:val="0"/>
        </w:rPr>
      </w:r>
    </w:p>
    <w:p w:rsidR="00000000" w:rsidDel="00000000" w:rsidP="00000000" w:rsidRDefault="00000000" w:rsidRPr="00000000" w14:paraId="0000029B">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9C">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TIMING AND CONSTRUCTION MILESTONES</w:t>
      </w:r>
    </w:p>
    <w:p w:rsidR="00000000" w:rsidDel="00000000" w:rsidP="00000000" w:rsidRDefault="00000000" w:rsidRPr="00000000" w14:paraId="0000029D">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9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Contractor must comply with the following timing requirements: </w:t>
      </w:r>
    </w:p>
    <w:p w:rsidR="00000000" w:rsidDel="00000000" w:rsidP="00000000" w:rsidRDefault="00000000" w:rsidRPr="00000000" w14:paraId="0000029F">
      <w:pPr>
        <w:spacing w:line="276" w:lineRule="auto"/>
        <w:rPr>
          <w:rFonts w:ascii="Tahoma" w:cs="Tahoma" w:eastAsia="Tahoma" w:hAnsi="Tahoma"/>
          <w:i w:val="1"/>
          <w:sz w:val="22"/>
          <w:szCs w:val="22"/>
          <w:highlight w:val="lightGray"/>
        </w:rPr>
      </w:pPr>
      <w:r w:rsidDel="00000000" w:rsidR="00000000" w:rsidRPr="00000000">
        <w:rPr>
          <w:rtl w:val="0"/>
        </w:rPr>
      </w:r>
    </w:p>
    <w:tbl>
      <w:tblPr>
        <w:tblStyle w:val="Table7"/>
        <w:tblW w:w="999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98"/>
        <w:gridCol w:w="3947"/>
        <w:gridCol w:w="1570"/>
        <w:gridCol w:w="3883"/>
        <w:tblGridChange w:id="0">
          <w:tblGrid>
            <w:gridCol w:w="598"/>
            <w:gridCol w:w="3947"/>
            <w:gridCol w:w="1570"/>
            <w:gridCol w:w="3883"/>
          </w:tblGrid>
        </w:tblGridChange>
      </w:tblGrid>
      <w:tr>
        <w:trPr>
          <w:trHeight w:val="484" w:hRule="atLeast"/>
        </w:trPr>
        <w:tc>
          <w:tcPr>
            <w:shd w:fill="d9d9d9" w:val="clear"/>
          </w:tcPr>
          <w:p w:rsidR="00000000" w:rsidDel="00000000" w:rsidP="00000000" w:rsidRDefault="00000000" w:rsidRPr="00000000" w14:paraId="000002A0">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No.</w:t>
            </w:r>
          </w:p>
        </w:tc>
        <w:tc>
          <w:tcPr>
            <w:shd w:fill="d9d9d9" w:val="clear"/>
          </w:tcPr>
          <w:p w:rsidR="00000000" w:rsidDel="00000000" w:rsidP="00000000" w:rsidRDefault="00000000" w:rsidRPr="00000000" w14:paraId="000002A1">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Construction Milestones</w:t>
            </w:r>
          </w:p>
        </w:tc>
        <w:tc>
          <w:tcPr>
            <w:shd w:fill="d9d9d9" w:val="clear"/>
          </w:tcPr>
          <w:p w:rsidR="00000000" w:rsidDel="00000000" w:rsidP="00000000" w:rsidRDefault="00000000" w:rsidRPr="00000000" w14:paraId="000002A2">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Duration (approx.)</w:t>
            </w:r>
          </w:p>
        </w:tc>
        <w:tc>
          <w:tcPr>
            <w:shd w:fill="d9d9d9" w:val="clear"/>
          </w:tcPr>
          <w:p w:rsidR="00000000" w:rsidDel="00000000" w:rsidP="00000000" w:rsidRDefault="00000000" w:rsidRPr="00000000" w14:paraId="000002A3">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Remarks (if any)</w:t>
            </w:r>
          </w:p>
        </w:tc>
      </w:tr>
      <w:tr>
        <w:trPr>
          <w:trHeight w:val="1499" w:hRule="atLeast"/>
        </w:trPr>
        <w:tc>
          <w:tcPr>
            <w:shd w:fill="auto" w:val="clear"/>
          </w:tcPr>
          <w:p w:rsidR="00000000" w:rsidDel="00000000" w:rsidP="00000000" w:rsidRDefault="00000000" w:rsidRPr="00000000" w14:paraId="000002A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shd w:fill="auto" w:val="clear"/>
          </w:tcPr>
          <w:p w:rsidR="00000000" w:rsidDel="00000000" w:rsidP="00000000" w:rsidRDefault="00000000" w:rsidRPr="00000000" w14:paraId="000002A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Mobilization</w:t>
            </w:r>
          </w:p>
        </w:tc>
        <w:tc>
          <w:tcPr>
            <w:shd w:fill="auto" w:val="clear"/>
          </w:tcPr>
          <w:p w:rsidR="00000000" w:rsidDel="00000000" w:rsidP="00000000" w:rsidRDefault="00000000" w:rsidRPr="00000000" w14:paraId="000002A6">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14 Calendar days</w:t>
            </w:r>
          </w:p>
        </w:tc>
        <w:tc>
          <w:tcPr>
            <w:shd w:fill="auto" w:val="clear"/>
          </w:tcPr>
          <w:p w:rsidR="00000000" w:rsidDel="00000000" w:rsidP="00000000" w:rsidRDefault="00000000" w:rsidRPr="00000000" w14:paraId="000002A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Contractor to mobilize immediately after signing of agreement. UNOPS shall issue a letter of intent to the successful bidder and shall be taken adequate to initiate contractor mobilization.</w:t>
            </w:r>
          </w:p>
        </w:tc>
      </w:tr>
      <w:tr>
        <w:trPr>
          <w:trHeight w:val="748" w:hRule="atLeast"/>
        </w:trPr>
        <w:tc>
          <w:tcPr>
            <w:shd w:fill="auto" w:val="clear"/>
          </w:tcPr>
          <w:p w:rsidR="00000000" w:rsidDel="00000000" w:rsidP="00000000" w:rsidRDefault="00000000" w:rsidRPr="00000000" w14:paraId="000002A8">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2</w:t>
            </w:r>
          </w:p>
        </w:tc>
        <w:tc>
          <w:tcPr>
            <w:shd w:fill="auto" w:val="clear"/>
          </w:tcPr>
          <w:p w:rsidR="00000000" w:rsidDel="00000000" w:rsidP="00000000" w:rsidRDefault="00000000" w:rsidRPr="00000000" w14:paraId="000002A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Rehabilitation of registration model, staff and guest toilets including construction of guard post</w:t>
            </w:r>
          </w:p>
        </w:tc>
        <w:tc>
          <w:tcPr>
            <w:shd w:fill="auto" w:val="clear"/>
          </w:tcPr>
          <w:p w:rsidR="00000000" w:rsidDel="00000000" w:rsidP="00000000" w:rsidRDefault="00000000" w:rsidRPr="00000000" w14:paraId="000002AA">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90 Calendar Days</w:t>
            </w:r>
          </w:p>
        </w:tc>
        <w:tc>
          <w:tcPr>
            <w:shd w:fill="auto" w:val="clear"/>
          </w:tcPr>
          <w:p w:rsidR="00000000" w:rsidDel="00000000" w:rsidP="00000000" w:rsidRDefault="00000000" w:rsidRPr="00000000" w14:paraId="000002A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Rehabilitation works at the five sites to take place concurrently.  </w:t>
            </w:r>
          </w:p>
        </w:tc>
      </w:tr>
      <w:tr>
        <w:trPr>
          <w:trHeight w:val="671" w:hRule="atLeast"/>
        </w:trPr>
        <w:tc>
          <w:tcPr>
            <w:shd w:fill="auto" w:val="clear"/>
          </w:tcPr>
          <w:p w:rsidR="00000000" w:rsidDel="00000000" w:rsidP="00000000" w:rsidRDefault="00000000" w:rsidRPr="00000000" w14:paraId="000002AC">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3</w:t>
            </w:r>
          </w:p>
        </w:tc>
        <w:tc>
          <w:tcPr>
            <w:shd w:fill="auto" w:val="clear"/>
          </w:tcPr>
          <w:p w:rsidR="00000000" w:rsidDel="00000000" w:rsidP="00000000" w:rsidRDefault="00000000" w:rsidRPr="00000000" w14:paraId="000002A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External works: walkways and circulation, water supply and fencing works</w:t>
            </w:r>
          </w:p>
        </w:tc>
        <w:tc>
          <w:tcPr>
            <w:shd w:fill="auto" w:val="clear"/>
          </w:tcPr>
          <w:p w:rsidR="00000000" w:rsidDel="00000000" w:rsidP="00000000" w:rsidRDefault="00000000" w:rsidRPr="00000000" w14:paraId="000002A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30 calendar Days</w:t>
            </w:r>
          </w:p>
        </w:tc>
        <w:tc>
          <w:tcPr>
            <w:shd w:fill="auto" w:val="clear"/>
          </w:tcPr>
          <w:p w:rsidR="00000000" w:rsidDel="00000000" w:rsidP="00000000" w:rsidRDefault="00000000" w:rsidRPr="00000000" w14:paraId="000002A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 </w:t>
            </w:r>
          </w:p>
        </w:tc>
      </w:tr>
      <w:tr>
        <w:trPr>
          <w:trHeight w:val="626" w:hRule="atLeast"/>
        </w:trPr>
        <w:tc>
          <w:tcPr>
            <w:shd w:fill="auto" w:val="clear"/>
          </w:tcPr>
          <w:p w:rsidR="00000000" w:rsidDel="00000000" w:rsidP="00000000" w:rsidRDefault="00000000" w:rsidRPr="00000000" w14:paraId="000002B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4</w:t>
            </w:r>
          </w:p>
        </w:tc>
        <w:tc>
          <w:tcPr>
            <w:shd w:fill="auto" w:val="clear"/>
          </w:tcPr>
          <w:p w:rsidR="00000000" w:rsidDel="00000000" w:rsidP="00000000" w:rsidRDefault="00000000" w:rsidRPr="00000000" w14:paraId="000002B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Commissioning for Handover: Testing, commissioning and site clearing works</w:t>
            </w:r>
          </w:p>
        </w:tc>
        <w:tc>
          <w:tcPr>
            <w:shd w:fill="auto" w:val="clear"/>
          </w:tcPr>
          <w:p w:rsidR="00000000" w:rsidDel="00000000" w:rsidP="00000000" w:rsidRDefault="00000000" w:rsidRPr="00000000" w14:paraId="000002B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7 calendar days</w:t>
            </w:r>
          </w:p>
        </w:tc>
        <w:tc>
          <w:tcPr>
            <w:shd w:fill="auto" w:val="clear"/>
          </w:tcPr>
          <w:p w:rsidR="00000000" w:rsidDel="00000000" w:rsidP="00000000" w:rsidRDefault="00000000" w:rsidRPr="00000000" w14:paraId="000002B3">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20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tl w:val="0"/>
              </w:rPr>
            </w:r>
          </w:p>
        </w:tc>
      </w:tr>
      <w:tr>
        <w:trPr>
          <w:trHeight w:val="499" w:hRule="atLeast"/>
        </w:trPr>
        <w:tc>
          <w:tcPr>
            <w:gridSpan w:val="2"/>
            <w:shd w:fill="d9d9d9" w:val="clear"/>
          </w:tcPr>
          <w:p w:rsidR="00000000" w:rsidDel="00000000" w:rsidP="00000000" w:rsidRDefault="00000000" w:rsidRPr="00000000" w14:paraId="000002B4">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 o t a l   Calendar   Days</w:t>
            </w:r>
          </w:p>
        </w:tc>
        <w:tc>
          <w:tcPr>
            <w:shd w:fill="d9d9d9" w:val="clear"/>
          </w:tcPr>
          <w:p w:rsidR="00000000" w:rsidDel="00000000" w:rsidP="00000000" w:rsidRDefault="00000000" w:rsidRPr="00000000" w14:paraId="000002B6">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4 Months</w:t>
            </w:r>
          </w:p>
        </w:tc>
        <w:tc>
          <w:tcPr>
            <w:shd w:fill="d9d9d9" w:val="clear"/>
          </w:tcPr>
          <w:p w:rsidR="00000000" w:rsidDel="00000000" w:rsidP="00000000" w:rsidRDefault="00000000" w:rsidRPr="00000000" w14:paraId="000002B7">
            <w:pPr>
              <w:spacing w:line="276" w:lineRule="auto"/>
              <w:rPr>
                <w:rFonts w:ascii="Tahoma" w:cs="Tahoma" w:eastAsia="Tahoma" w:hAnsi="Tahoma"/>
                <w:b w:val="1"/>
                <w:sz w:val="22"/>
                <w:szCs w:val="22"/>
              </w:rPr>
            </w:pPr>
            <w:r w:rsidDel="00000000" w:rsidR="00000000" w:rsidRPr="00000000">
              <w:rPr>
                <w:rtl w:val="0"/>
              </w:rPr>
            </w:r>
          </w:p>
        </w:tc>
      </w:tr>
    </w:tbl>
    <w:p w:rsidR="00000000" w:rsidDel="00000000" w:rsidP="00000000" w:rsidRDefault="00000000" w:rsidRPr="00000000" w14:paraId="000002B8">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Mobilization Period: </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mobilization shall commence within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14 Calendar Days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after signing of the contract. It shall include the following activities during this time:</w:t>
      </w:r>
      <w:r w:rsidDel="00000000" w:rsidR="00000000" w:rsidRPr="00000000">
        <w:rPr>
          <w:rtl w:val="0"/>
        </w:rPr>
      </w:r>
    </w:p>
    <w:p w:rsidR="00000000" w:rsidDel="00000000" w:rsidP="00000000" w:rsidRDefault="00000000" w:rsidRPr="00000000" w14:paraId="000002B9">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Site Possession;</w:t>
      </w:r>
      <w:r w:rsidDel="00000000" w:rsidR="00000000" w:rsidRPr="00000000">
        <w:rPr>
          <w:rtl w:val="0"/>
        </w:rPr>
      </w:r>
    </w:p>
    <w:p w:rsidR="00000000" w:rsidDel="00000000" w:rsidP="00000000" w:rsidRDefault="00000000" w:rsidRPr="00000000" w14:paraId="000002BA">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Setting out</w:t>
      </w:r>
      <w:r w:rsidDel="00000000" w:rsidR="00000000" w:rsidRPr="00000000">
        <w:rPr>
          <w:rtl w:val="0"/>
        </w:rPr>
      </w:r>
    </w:p>
    <w:p w:rsidR="00000000" w:rsidDel="00000000" w:rsidP="00000000" w:rsidRDefault="00000000" w:rsidRPr="00000000" w14:paraId="000002BB">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Submission of Work Program;</w:t>
      </w:r>
      <w:r w:rsidDel="00000000" w:rsidR="00000000" w:rsidRPr="00000000">
        <w:rPr>
          <w:rtl w:val="0"/>
        </w:rPr>
      </w:r>
    </w:p>
    <w:p w:rsidR="00000000" w:rsidDel="00000000" w:rsidP="00000000" w:rsidRDefault="00000000" w:rsidRPr="00000000" w14:paraId="000002BC">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Submission of Safety and Health (H&amp;S) and Environment Management Plans;</w:t>
      </w:r>
      <w:r w:rsidDel="00000000" w:rsidR="00000000" w:rsidRPr="00000000">
        <w:rPr>
          <w:rtl w:val="0"/>
        </w:rPr>
      </w:r>
    </w:p>
    <w:p w:rsidR="00000000" w:rsidDel="00000000" w:rsidP="00000000" w:rsidRDefault="00000000" w:rsidRPr="00000000" w14:paraId="000002BD">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Arrangement and submission of Bank Guarantee (BG) for Performance; </w:t>
      </w:r>
      <w:r w:rsidDel="00000000" w:rsidR="00000000" w:rsidRPr="00000000">
        <w:rPr>
          <w:rtl w:val="0"/>
        </w:rPr>
      </w:r>
    </w:p>
    <w:p w:rsidR="00000000" w:rsidDel="00000000" w:rsidP="00000000" w:rsidRDefault="00000000" w:rsidRPr="00000000" w14:paraId="000002BE">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Site Preparations such as site office, storage areas, access to the workmen and equipment etc; </w:t>
      </w:r>
      <w:r w:rsidDel="00000000" w:rsidR="00000000" w:rsidRPr="00000000">
        <w:rPr>
          <w:rtl w:val="0"/>
        </w:rPr>
      </w:r>
    </w:p>
    <w:p w:rsidR="00000000" w:rsidDel="00000000" w:rsidP="00000000" w:rsidRDefault="00000000" w:rsidRPr="00000000" w14:paraId="000002BF">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Resource Mobilization to the site; and </w:t>
      </w:r>
      <w:r w:rsidDel="00000000" w:rsidR="00000000" w:rsidRPr="00000000">
        <w:rPr>
          <w:rtl w:val="0"/>
        </w:rPr>
      </w:r>
    </w:p>
    <w:p w:rsidR="00000000" w:rsidDel="00000000" w:rsidP="00000000" w:rsidRDefault="00000000" w:rsidRPr="00000000" w14:paraId="000002C0">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Issuance of the necessary Insurances to the works, personnel, equipment and third-party all according to the contract.</w:t>
        <w:tab/>
      </w:r>
      <w:r w:rsidDel="00000000" w:rsidR="00000000" w:rsidRPr="00000000">
        <w:rPr>
          <w:rtl w:val="0"/>
        </w:rPr>
      </w:r>
    </w:p>
    <w:p w:rsidR="00000000" w:rsidDel="00000000" w:rsidP="00000000" w:rsidRDefault="00000000" w:rsidRPr="00000000" w14:paraId="000002C1">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Rehabilitation/ Construction of the Whole Works:</w:t>
        <w:tab/>
        <w:tab/>
      </w:r>
      <w:r w:rsidDel="00000000" w:rsidR="00000000" w:rsidRPr="00000000">
        <w:rPr>
          <w:rtl w:val="0"/>
        </w:rPr>
      </w:r>
    </w:p>
    <w:p w:rsidR="00000000" w:rsidDel="00000000" w:rsidP="00000000" w:rsidRDefault="00000000" w:rsidRPr="00000000" w14:paraId="000002C2">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Concrete Columns and Ring beams;</w:t>
      </w:r>
      <w:r w:rsidDel="00000000" w:rsidR="00000000" w:rsidRPr="00000000">
        <w:rPr>
          <w:rtl w:val="0"/>
        </w:rPr>
      </w:r>
    </w:p>
    <w:p w:rsidR="00000000" w:rsidDel="00000000" w:rsidP="00000000" w:rsidRDefault="00000000" w:rsidRPr="00000000" w14:paraId="000002C3">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Roof steel structure such as trusses, purlin and rafter made of hollow sections'</w:t>
      </w:r>
      <w:r w:rsidDel="00000000" w:rsidR="00000000" w:rsidRPr="00000000">
        <w:rPr>
          <w:rtl w:val="0"/>
        </w:rPr>
      </w:r>
    </w:p>
    <w:p w:rsidR="00000000" w:rsidDel="00000000" w:rsidP="00000000" w:rsidRDefault="00000000" w:rsidRPr="00000000" w14:paraId="000002C4">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Roof steel sheet work;</w:t>
      </w:r>
      <w:r w:rsidDel="00000000" w:rsidR="00000000" w:rsidRPr="00000000">
        <w:rPr>
          <w:rtl w:val="0"/>
        </w:rPr>
      </w:r>
    </w:p>
    <w:p w:rsidR="00000000" w:rsidDel="00000000" w:rsidP="00000000" w:rsidRDefault="00000000" w:rsidRPr="00000000" w14:paraId="000002C5">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walls;</w:t>
      </w:r>
      <w:r w:rsidDel="00000000" w:rsidR="00000000" w:rsidRPr="00000000">
        <w:rPr>
          <w:rtl w:val="0"/>
        </w:rPr>
      </w:r>
    </w:p>
    <w:p w:rsidR="00000000" w:rsidDel="00000000" w:rsidP="00000000" w:rsidRDefault="00000000" w:rsidRPr="00000000" w14:paraId="000002C6">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Finishing works such as plastering, painting, ceiling and tiling works;</w:t>
      </w:r>
      <w:r w:rsidDel="00000000" w:rsidR="00000000" w:rsidRPr="00000000">
        <w:rPr>
          <w:rtl w:val="0"/>
        </w:rPr>
      </w:r>
    </w:p>
    <w:p w:rsidR="00000000" w:rsidDel="00000000" w:rsidP="00000000" w:rsidRDefault="00000000" w:rsidRPr="00000000" w14:paraId="000002C7">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Electrical Installation works</w:t>
      </w:r>
      <w:r w:rsidDel="00000000" w:rsidR="00000000" w:rsidRPr="00000000">
        <w:rPr>
          <w:rtl w:val="0"/>
        </w:rPr>
      </w:r>
    </w:p>
    <w:p w:rsidR="00000000" w:rsidDel="00000000" w:rsidP="00000000" w:rsidRDefault="00000000" w:rsidRPr="00000000" w14:paraId="000002C8">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Plumbing works</w:t>
      </w:r>
      <w:r w:rsidDel="00000000" w:rsidR="00000000" w:rsidRPr="00000000">
        <w:rPr>
          <w:rtl w:val="0"/>
        </w:rPr>
      </w:r>
    </w:p>
    <w:p w:rsidR="00000000" w:rsidDel="00000000" w:rsidP="00000000" w:rsidRDefault="00000000" w:rsidRPr="00000000" w14:paraId="000002C9">
      <w:pPr>
        <w:keepNext w:val="1"/>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Defects Notification Period (DNP)</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ff0000"/>
          <w:sz w:val="22"/>
          <w:szCs w:val="22"/>
          <w:u w:val="none"/>
          <w:shd w:fill="auto" w:val="clear"/>
          <w:vertAlign w:val="baseline"/>
          <w:rtl w:val="0"/>
        </w:rPr>
        <w:t xml:space="preserve">12 Months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ff0000"/>
          <w:sz w:val="22"/>
          <w:szCs w:val="22"/>
          <w:u w:val="none"/>
          <w:shd w:fill="auto" w:val="clear"/>
          <w:vertAlign w:val="baseline"/>
          <w:rtl w:val="0"/>
        </w:rPr>
        <w:t xml:space="preserve">(Ensure that this won’t exceed the period in respective ProDoc Agreement)</w:t>
      </w:r>
      <w:r w:rsidDel="00000000" w:rsidR="00000000" w:rsidRPr="00000000">
        <w:rPr>
          <w:rtl w:val="0"/>
        </w:rPr>
      </w:r>
    </w:p>
    <w:p w:rsidR="00000000" w:rsidDel="00000000" w:rsidP="00000000" w:rsidRDefault="00000000" w:rsidRPr="00000000" w14:paraId="000002CA">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 snagging list identification and updating;</w:t>
      </w:r>
      <w:r w:rsidDel="00000000" w:rsidR="00000000" w:rsidRPr="00000000">
        <w:rPr>
          <w:rtl w:val="0"/>
        </w:rPr>
      </w:r>
    </w:p>
    <w:p w:rsidR="00000000" w:rsidDel="00000000" w:rsidP="00000000" w:rsidRDefault="00000000" w:rsidRPr="00000000" w14:paraId="000002CB">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Rectification of the snagging list;</w:t>
      </w:r>
      <w:r w:rsidDel="00000000" w:rsidR="00000000" w:rsidRPr="00000000">
        <w:rPr>
          <w:rtl w:val="0"/>
        </w:rPr>
      </w:r>
    </w:p>
    <w:p w:rsidR="00000000" w:rsidDel="00000000" w:rsidP="00000000" w:rsidRDefault="00000000" w:rsidRPr="00000000" w14:paraId="000002CC">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Technical and Financial Closure of the project; and</w:t>
      </w:r>
      <w:r w:rsidDel="00000000" w:rsidR="00000000" w:rsidRPr="00000000">
        <w:rPr>
          <w:rtl w:val="0"/>
        </w:rPr>
      </w:r>
    </w:p>
    <w:p w:rsidR="00000000" w:rsidDel="00000000" w:rsidP="00000000" w:rsidRDefault="00000000" w:rsidRPr="00000000" w14:paraId="000002CD">
      <w:pPr>
        <w:keepNext w:val="0"/>
        <w:keepLines w:val="0"/>
        <w:widowControl w:val="1"/>
        <w:numPr>
          <w:ilvl w:val="0"/>
          <w:numId w:val="8"/>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Final Handover.</w:t>
      </w:r>
      <w:r w:rsidDel="00000000" w:rsidR="00000000" w:rsidRPr="00000000">
        <w:rPr>
          <w:rtl w:val="0"/>
        </w:rPr>
      </w:r>
    </w:p>
    <w:p w:rsidR="00000000" w:rsidDel="00000000" w:rsidP="00000000" w:rsidRDefault="00000000" w:rsidRPr="00000000" w14:paraId="000002CE">
      <w:pPr>
        <w:tabs>
          <w:tab w:val="left" w:pos="1395"/>
        </w:tabs>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CF">
      <w:pPr>
        <w:tabs>
          <w:tab w:val="left" w:pos="1395"/>
        </w:tabs>
        <w:rPr>
          <w:rFonts w:ascii="Tahoma" w:cs="Tahoma" w:eastAsia="Tahoma" w:hAnsi="Tahoma"/>
          <w:sz w:val="22"/>
          <w:szCs w:val="22"/>
        </w:rPr>
        <w:sectPr>
          <w:headerReference r:id="rId13" w:type="default"/>
          <w:headerReference r:id="rId14" w:type="first"/>
          <w:footerReference r:id="rId15" w:type="default"/>
          <w:pgSz w:h="16839" w:w="11907" w:orient="portrait"/>
          <w:pgMar w:bottom="1440" w:top="1440" w:left="1077" w:right="1077" w:header="720" w:footer="825"/>
          <w:pgNumType w:start="1"/>
        </w:sectPr>
      </w:pPr>
      <w:r w:rsidDel="00000000" w:rsidR="00000000" w:rsidRPr="00000000">
        <w:rPr>
          <w:rtl w:val="0"/>
        </w:rPr>
      </w:r>
    </w:p>
    <w:p w:rsidR="00000000" w:rsidDel="00000000" w:rsidP="00000000" w:rsidRDefault="00000000" w:rsidRPr="00000000" w14:paraId="000002D0">
      <w:pPr>
        <w:shd w:fill="c2d69b" w:val="clea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PART II:  SCHEDULE OF SITE</w:t>
      </w:r>
    </w:p>
    <w:p w:rsidR="00000000" w:rsidDel="00000000" w:rsidP="00000000" w:rsidRDefault="00000000" w:rsidRPr="00000000" w14:paraId="000002D1">
      <w:pPr>
        <w:widowControl w:val="0"/>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D2">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DESCRIPTION OF THE SITE</w:t>
      </w:r>
    </w:p>
    <w:p w:rsidR="00000000" w:rsidDel="00000000" w:rsidP="00000000" w:rsidRDefault="00000000" w:rsidRPr="00000000" w14:paraId="000002D3">
      <w:pPr>
        <w:spacing w:line="276" w:lineRule="auto"/>
        <w:rPr>
          <w:rFonts w:ascii="Tahoma" w:cs="Tahoma" w:eastAsia="Tahoma" w:hAnsi="Tahoma"/>
          <w:b w:val="1"/>
          <w:i w:val="1"/>
          <w:sz w:val="22"/>
          <w:szCs w:val="22"/>
        </w:rPr>
      </w:pPr>
      <w:r w:rsidDel="00000000" w:rsidR="00000000" w:rsidRPr="00000000">
        <w:rPr>
          <w:rtl w:val="0"/>
        </w:rPr>
      </w:r>
    </w:p>
    <w:p w:rsidR="00000000" w:rsidDel="00000000" w:rsidP="00000000" w:rsidRDefault="00000000" w:rsidRPr="00000000" w14:paraId="000002D4">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Five OSS Centers have been identified in the Somalia Region under Melkadida UNHCR Sub office.  The OSS centers are located between 2 Km – 46 Km from the Melkadida Town. One of the OSS Center is located in Melkadida town itself within the Melkadida Refugee Camp about 2.0Km from UNHCR Guest House. This OSS Center is only 3Km – 4Km from the Genale River. Three of the OSS Centers, namely: Kobe Camp, Hilaweyne Camp and Buramino Camp are found along one direction to the South-East of Melkadida Town located at 6 Km, 31 Km and 46 Km respectively. The three sites are placed along the Genale river with 3-5 Km buffer space. The access to these Camps is poorly graded and at some place driving through unpaved road. The other OSS Center, Bokolmanyo Camp, is located 27 Km from Melkadida town to the West direction. The access to Bokolmanyo Camp is unpaved road via gravel and some places driving through muddy road. </w:t>
      </w:r>
    </w:p>
    <w:p w:rsidR="00000000" w:rsidDel="00000000" w:rsidP="00000000" w:rsidRDefault="00000000" w:rsidRPr="00000000" w14:paraId="000002D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w:t>
      </w:r>
    </w:p>
    <w:p w:rsidR="00000000" w:rsidDel="00000000" w:rsidP="00000000" w:rsidRDefault="00000000" w:rsidRPr="00000000" w14:paraId="000002D6">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sz w:val="22"/>
          <w:szCs w:val="22"/>
        </w:rPr>
        <w:drawing>
          <wp:inline distB="0" distT="0" distL="0" distR="0">
            <wp:extent cx="5943600" cy="3436620"/>
            <wp:effectExtent b="0" l="0" r="0" t="0"/>
            <wp:docPr id="10" name="image10.png"/>
            <a:graphic>
              <a:graphicData uri="http://schemas.openxmlformats.org/drawingml/2006/picture">
                <pic:pic>
                  <pic:nvPicPr>
                    <pic:cNvPr id="0" name="image10.png"/>
                    <pic:cNvPicPr preferRelativeResize="0"/>
                  </pic:nvPicPr>
                  <pic:blipFill>
                    <a:blip r:embed="rId16"/>
                    <a:srcRect b="0" l="0" r="0" t="0"/>
                    <a:stretch>
                      <a:fillRect/>
                    </a:stretch>
                  </pic:blipFill>
                  <pic:spPr>
                    <a:xfrm>
                      <a:off x="0" y="0"/>
                      <a:ext cx="5943600" cy="3436620"/>
                    </a:xfrm>
                    <a:prstGeom prst="rect"/>
                    <a:ln/>
                  </pic:spPr>
                </pic:pic>
              </a:graphicData>
            </a:graphic>
          </wp:inline>
        </w:drawing>
      </w:r>
      <w:r w:rsidDel="00000000" w:rsidR="00000000" w:rsidRPr="00000000">
        <w:rPr>
          <w:rtl w:val="0"/>
        </w:rPr>
      </w:r>
    </w:p>
    <w:p w:rsidR="00000000" w:rsidDel="00000000" w:rsidP="00000000" w:rsidRDefault="00000000" w:rsidRPr="00000000" w14:paraId="000002D7">
      <w:pPr>
        <w:spacing w:before="120"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     Fig: Location of OSS sites in Somalia Region –Melkadida Sub office from Melkadida Camp </w:t>
      </w:r>
    </w:p>
    <w:p w:rsidR="00000000" w:rsidDel="00000000" w:rsidP="00000000" w:rsidRDefault="00000000" w:rsidRPr="00000000" w14:paraId="000002D8">
      <w:pPr>
        <w:spacing w:line="276" w:lineRule="auto"/>
        <w:ind w:left="720" w:firstLine="0"/>
        <w:jc w:val="both"/>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2D9">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b w:val="1"/>
          <w:color w:val="000000"/>
          <w:sz w:val="22"/>
          <w:szCs w:val="22"/>
          <w:rtl w:val="0"/>
        </w:rPr>
        <w:t xml:space="preserve">Buramino Camp</w:t>
      </w:r>
      <w:r w:rsidDel="00000000" w:rsidR="00000000" w:rsidRPr="00000000">
        <w:rPr>
          <w:rFonts w:ascii="Tahoma" w:cs="Tahoma" w:eastAsia="Tahoma" w:hAnsi="Tahoma"/>
          <w:color w:val="000000"/>
          <w:sz w:val="22"/>
          <w:szCs w:val="22"/>
          <w:rtl w:val="0"/>
        </w:rPr>
        <w:t xml:space="preserve">, one of the camps in the region, is located approximately 46km from Melkadida where the UNHCR guest house is located. The camp is surrounded by residential buildings of the local/host communities and refugees. Approximately 5km far from the camp there is a river called Genala River. The One-Stop-Shop of Buramino Camp is located at 4O18’4.55”N and 41O54’52.90”E. The access road to the camp is gravel/muddy and poorly graded undefined road. The camp and its vicinity are not considered as Cultural and Historical Heritage nor Archaeologically significant. There are Health Services, Educational Services, Government or non-Government offices, etc… at the vicinity of the camp which serves both the local/host communities and refugees. The livelihood of the community is mainly characterized by farming and livestock raising at the vicinity of Genale River. The topography of the land is uniform with gentle slope. The climate is mostly hot with a temperature of approximately 35 oC during day time. Rainfall is during the months of (April, October and November). The area is not a seismic zone and flooding hazard happens during the rainy season. The soil type is predominantly covered by soft soil with weathered rock underneath.  The major plant at the area is shrubs.</w:t>
      </w:r>
    </w:p>
    <w:p w:rsidR="00000000" w:rsidDel="00000000" w:rsidP="00000000" w:rsidRDefault="00000000" w:rsidRPr="00000000" w14:paraId="000002DA">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 </w:t>
      </w:r>
    </w:p>
    <w:p w:rsidR="00000000" w:rsidDel="00000000" w:rsidP="00000000" w:rsidRDefault="00000000" w:rsidRPr="00000000" w14:paraId="000002DB">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b w:val="1"/>
          <w:color w:val="000000"/>
          <w:sz w:val="22"/>
          <w:szCs w:val="22"/>
          <w:rtl w:val="0"/>
        </w:rPr>
        <w:t xml:space="preserve">The Hilaweyne Camp </w:t>
      </w:r>
      <w:r w:rsidDel="00000000" w:rsidR="00000000" w:rsidRPr="00000000">
        <w:rPr>
          <w:rFonts w:ascii="Tahoma" w:cs="Tahoma" w:eastAsia="Tahoma" w:hAnsi="Tahoma"/>
          <w:color w:val="000000"/>
          <w:sz w:val="22"/>
          <w:szCs w:val="22"/>
          <w:rtl w:val="0"/>
        </w:rPr>
        <w:t xml:space="preserve">is located approximately 31km from Melkadida where the UNHCR guest house is located. The camp is surrounded by residential buildings of the local/host communities and refugees. Approximately 5km far from the camp there is a river called Genala River. The One-Stop-Shop of Hilaweyne Camp is located at 4O21’46.89”N and 41O51’51.00”E. The access road to the camp is gravel/muddy and poorly graded undefined road. The camp and its vicinity are not considered as Cultural and Historical Heritage nor Archaeologically significant. There are Health Services, Educational Services, Government or non-Government offices, etc… at the vicinity of the camp which serves both the local/host communities and refugees. The livelihood of the community is mainly characterized by farming and livestock raising at the vicinity of Genale River. </w:t>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color w:val="000000"/>
          <w:sz w:val="22"/>
          <w:szCs w:val="22"/>
          <w:rtl w:val="0"/>
        </w:rPr>
        <w:t xml:space="preserve">The topography of the land is uniform with gentle slope. The climate is mostly hot with a temperature of approximately 35 oC during day time. Rainfall is during the months of (April, October and November). The area is not a seismic zone and flooding hazard happens during the rainy season. The soil type is predominantly covered by soft soil with weathered rock underneath.  The major plant at the area is shrubs.</w:t>
      </w:r>
    </w:p>
    <w:p w:rsidR="00000000" w:rsidDel="00000000" w:rsidP="00000000" w:rsidRDefault="00000000" w:rsidRPr="00000000" w14:paraId="000002DC">
      <w:pPr>
        <w:spacing w:line="276" w:lineRule="auto"/>
        <w:ind w:left="720" w:firstLine="0"/>
        <w:jc w:val="both"/>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2DD">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b w:val="1"/>
          <w:color w:val="000000"/>
          <w:sz w:val="22"/>
          <w:szCs w:val="22"/>
          <w:rtl w:val="0"/>
        </w:rPr>
        <w:t xml:space="preserve">Bokolmanyo Camp</w:t>
      </w:r>
      <w:r w:rsidDel="00000000" w:rsidR="00000000" w:rsidRPr="00000000">
        <w:rPr>
          <w:rFonts w:ascii="Tahoma" w:cs="Tahoma" w:eastAsia="Tahoma" w:hAnsi="Tahoma"/>
          <w:color w:val="000000"/>
          <w:sz w:val="22"/>
          <w:szCs w:val="22"/>
          <w:rtl w:val="0"/>
        </w:rPr>
        <w:t xml:space="preserve">, one of the camps in the region, is located approximately 27km from Melkadida where the UNHCR guest house is located. The camp is surrounded by residential buildings of the local/host communities and refugees. Approximately 17km far from the camp there is a river called Genala River. The One-Stop-Shop of Bokolmanyo Camp is located at 4O32’27.09”N and 41O31’58.61”E. The access road to the camp is gravel/muddy and poorly graded undefined road. The camp and its vicinity are not considered as Cultural and Historical Heritage nor Archaeologically significant. There are Health Services, Educational Services, Government or non Government offices, etc… at the vicinity of the camp which serves both the local/host communities and refugees. The livelihood of the community is mainly characterized by farming and livestock raising at the vicinity of Genale River.  The topography of the land is uniform with gentle slope. The climate is mostly hot with a temperature of approximately 35 oC during day time. Rainfall is during the months of (April, October and November). The area is not a seismic zone and flooding hazard happens during the rainy season. The soil type is predominantly covered by soft soil with weathered rock underneath.  The major plant at the area is shrubs.</w:t>
      </w:r>
    </w:p>
    <w:p w:rsidR="00000000" w:rsidDel="00000000" w:rsidP="00000000" w:rsidRDefault="00000000" w:rsidRPr="00000000" w14:paraId="000002DE">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b w:val="1"/>
          <w:color w:val="000000"/>
          <w:sz w:val="22"/>
          <w:szCs w:val="22"/>
          <w:rtl w:val="0"/>
        </w:rPr>
        <w:t xml:space="preserve">The Kobe Camp</w:t>
      </w:r>
      <w:r w:rsidDel="00000000" w:rsidR="00000000" w:rsidRPr="00000000">
        <w:rPr>
          <w:rFonts w:ascii="Tahoma" w:cs="Tahoma" w:eastAsia="Tahoma" w:hAnsi="Tahoma"/>
          <w:color w:val="000000"/>
          <w:sz w:val="22"/>
          <w:szCs w:val="22"/>
          <w:rtl w:val="0"/>
        </w:rPr>
        <w:t xml:space="preserve"> is located approximately 6km from Melkadida where the UNHCR guest house is located. The camp is surrounded by residential buildings of the local/host communities and refugees. Approximately 3km-4km far from the camp there is a river called Genala River. The One-Stop-Shop of Kobe Camp is located at 4O28’51.55”N and 41O44’56.16”E. The access road to the camp is gravel/muddy and poorly graded undefined road. The camp and its vicinity are not considered as Cultural and Historical Heritage nor Archaeologically significant. There are Health Services, Educational Services, Government or non Government offices, etc… at the vicinity of the camp which serves both the local/host communities and refugees. The livelihood of the community is mainly characterized by farming and livestock raising at the vicinity of Genale River.  The topography of the land is uniform with gentle slope. The climate is mostly hot with a temperature of approximately 35 oC during day time. Rainfall is during the months of (April, October and November). The area is not a seismic zone and flooding hazard happens during the rainy season. The soil type is predominantly covered by soft soil with weathered rock underneath.  The major plant at the area is shrubs.</w:t>
      </w:r>
    </w:p>
    <w:p w:rsidR="00000000" w:rsidDel="00000000" w:rsidP="00000000" w:rsidRDefault="00000000" w:rsidRPr="00000000" w14:paraId="000002DF">
      <w:pPr>
        <w:spacing w:line="276" w:lineRule="auto"/>
        <w:ind w:left="720" w:firstLine="0"/>
        <w:jc w:val="both"/>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2E0">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b w:val="1"/>
          <w:color w:val="000000"/>
          <w:sz w:val="22"/>
          <w:szCs w:val="22"/>
          <w:rtl w:val="0"/>
        </w:rPr>
        <w:t xml:space="preserve">Melkadida</w:t>
      </w:r>
      <w:r w:rsidDel="00000000" w:rsidR="00000000" w:rsidRPr="00000000">
        <w:rPr>
          <w:rFonts w:ascii="Tahoma" w:cs="Tahoma" w:eastAsia="Tahoma" w:hAnsi="Tahoma"/>
          <w:color w:val="000000"/>
          <w:sz w:val="22"/>
          <w:szCs w:val="22"/>
          <w:rtl w:val="0"/>
        </w:rPr>
        <w:t xml:space="preserve"> is located 1030Km from Addis Ababa in the Eastern Ethiopia-Somalia Region. Melkadida Camp, one of the camps in the region, is located approximately 2km from Melkadida where the UNHCR guest house is located. The camp is surrounded by residential buildings of the local/host communities and refugees. Approximately 3km-4km far from the camp there is a river called Genala River. The One-Stop-Shop of Melkadida Camp is located at 4O31’22.23”N and 41O43’23.65”E. The access road to the camp is gravel/muddy and poorly graded undefined road. The camp and its vicinity are not considered as Cultural and Historical Heritage nor Archaeologically significant. There are Health Services, Educational Services, Government or non-Government offices, etc… at the vicinity of the camp which serves both the local/host communities and refugees. The livelihood of the community is mainly characterized by farming and livestock raising at the vicinity of Genale River.  The topography of the land is uniform with gentle slope. The climate is mostly hot with a temperature of approximately 35 oC during day time. Rainfall is during the months of (April, October and November). The area is not a seismic zone and flooding hazard happens during the rainy season. The soil type is predominantly covered by soft soil with weathered rock underneath.  The major plant at the area is shrubs.</w:t>
      </w:r>
    </w:p>
    <w:p w:rsidR="00000000" w:rsidDel="00000000" w:rsidP="00000000" w:rsidRDefault="00000000" w:rsidRPr="00000000" w14:paraId="000002E1">
      <w:pPr>
        <w:spacing w:line="276" w:lineRule="auto"/>
        <w:ind w:left="720" w:firstLine="0"/>
        <w:jc w:val="both"/>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2E2">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E3">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ACCESS AND ACCESS RESTRICTIONS</w:t>
      </w:r>
    </w:p>
    <w:p w:rsidR="00000000" w:rsidDel="00000000" w:rsidP="00000000" w:rsidRDefault="00000000" w:rsidRPr="00000000" w14:paraId="000002E4">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E5">
      <w:pPr>
        <w:numPr>
          <w:ilvl w:val="0"/>
          <w:numId w:val="15"/>
        </w:numPr>
        <w:spacing w:line="276" w:lineRule="auto"/>
        <w:ind w:left="720" w:hanging="360"/>
        <w:jc w:val="both"/>
        <w:rPr>
          <w:sz w:val="22"/>
          <w:szCs w:val="22"/>
        </w:rPr>
      </w:pPr>
      <w:r w:rsidDel="00000000" w:rsidR="00000000" w:rsidRPr="00000000">
        <w:rPr>
          <w:rFonts w:ascii="Tahoma" w:cs="Tahoma" w:eastAsia="Tahoma" w:hAnsi="Tahoma"/>
          <w:sz w:val="22"/>
          <w:szCs w:val="22"/>
          <w:rtl w:val="0"/>
        </w:rPr>
        <w:t xml:space="preserve">All the five sites are currently accessed from the gravel/muddy road along the Melkadida route. </w:t>
      </w:r>
    </w:p>
    <w:p w:rsidR="00000000" w:rsidDel="00000000" w:rsidP="00000000" w:rsidRDefault="00000000" w:rsidRPr="00000000" w14:paraId="000002E6">
      <w:pPr>
        <w:spacing w:line="276" w:lineRule="auto"/>
        <w:ind w:left="720" w:firstLine="0"/>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E7">
      <w:pPr>
        <w:numPr>
          <w:ilvl w:val="0"/>
          <w:numId w:val="15"/>
        </w:numPr>
        <w:spacing w:line="276" w:lineRule="auto"/>
        <w:ind w:left="720" w:hanging="360"/>
        <w:jc w:val="both"/>
        <w:rPr>
          <w:sz w:val="22"/>
          <w:szCs w:val="22"/>
        </w:rPr>
      </w:pPr>
      <w:r w:rsidDel="00000000" w:rsidR="00000000" w:rsidRPr="00000000">
        <w:rPr>
          <w:rFonts w:ascii="Tahoma" w:cs="Tahoma" w:eastAsia="Tahoma" w:hAnsi="Tahoma"/>
          <w:sz w:val="22"/>
          <w:szCs w:val="22"/>
          <w:rtl w:val="0"/>
        </w:rPr>
        <w:t xml:space="preserve">No access restriction to the site. However, the sites and their surroundings are managed by ARRA (Agency for Refugees and Returnees Affairs. Although there exists no significant concern in accessing the site, ARRA has stringent security requirement to be examined and considered prior to accessing the site. UNOPS and UNHCR will be continually in contact with ARRA and support the Contractor in securing timely access permit to the site. </w:t>
      </w:r>
    </w:p>
    <w:p w:rsidR="00000000" w:rsidDel="00000000" w:rsidP="00000000" w:rsidRDefault="00000000" w:rsidRPr="00000000" w14:paraId="000002E8">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E9">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OTHER SITES</w:t>
      </w:r>
    </w:p>
    <w:p w:rsidR="00000000" w:rsidDel="00000000" w:rsidP="00000000" w:rsidRDefault="00000000" w:rsidRPr="00000000" w14:paraId="000002EA">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i w:val="1"/>
          <w:smallCaps w:val="0"/>
          <w:strike w:val="0"/>
          <w:color w:val="000000"/>
          <w:sz w:val="22"/>
          <w:szCs w:val="22"/>
          <w:highlight w:val="lightGray"/>
          <w:u w:val="none"/>
          <w:vertAlign w:val="baseline"/>
        </w:rPr>
      </w:pPr>
      <w:r w:rsidDel="00000000" w:rsidR="00000000" w:rsidRPr="00000000">
        <w:rPr>
          <w:rtl w:val="0"/>
        </w:rPr>
      </w:r>
    </w:p>
    <w:p w:rsidR="00000000" w:rsidDel="00000000" w:rsidP="00000000" w:rsidRDefault="00000000" w:rsidRPr="00000000" w14:paraId="000002EB">
      <w:pPr>
        <w:tabs>
          <w:tab w:val="left" w:pos="720"/>
        </w:tabs>
        <w:spacing w:after="120" w:lineRule="auto"/>
        <w:ind w:left="720" w:firstLine="0"/>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sites for the rehabilitation of the OSS centers are located within the respective refugee Camps under the possession of UNHCR Sub-offices and ARRA. The sites will be readily handed over without any restrictions to the Contractor upon mobilization to the site. </w:t>
      </w:r>
    </w:p>
    <w:p w:rsidR="00000000" w:rsidDel="00000000" w:rsidP="00000000" w:rsidRDefault="00000000" w:rsidRPr="00000000" w14:paraId="000002EC">
      <w:pPr>
        <w:tabs>
          <w:tab w:val="left" w:pos="720"/>
        </w:tabs>
        <w:spacing w:after="120" w:lineRule="auto"/>
        <w:ind w:left="720" w:firstLine="0"/>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ED">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CONTRACTOR'S SITE FACILITIES</w:t>
      </w:r>
    </w:p>
    <w:p w:rsidR="00000000" w:rsidDel="00000000" w:rsidP="00000000" w:rsidRDefault="00000000" w:rsidRPr="00000000" w14:paraId="000002EE">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1"/>
          <w:i w:val="1"/>
          <w:smallCaps w:val="0"/>
          <w:strike w:val="0"/>
          <w:color w:val="000000"/>
          <w:sz w:val="22"/>
          <w:szCs w:val="22"/>
          <w:highlight w:val="lightGray"/>
          <w:u w:val="none"/>
          <w:vertAlign w:val="baseline"/>
        </w:rPr>
      </w:pPr>
      <w:r w:rsidDel="00000000" w:rsidR="00000000" w:rsidRPr="00000000">
        <w:rPr>
          <w:rtl w:val="0"/>
        </w:rPr>
      </w:r>
    </w:p>
    <w:p w:rsidR="00000000" w:rsidDel="00000000" w:rsidP="00000000" w:rsidRDefault="00000000" w:rsidRPr="00000000" w14:paraId="000002EF">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''Location of Contractor's Site Facilities to be discussed and agreed upon during mobilization period''.</w:t>
      </w:r>
    </w:p>
    <w:p w:rsidR="00000000" w:rsidDel="00000000" w:rsidP="00000000" w:rsidRDefault="00000000" w:rsidRPr="00000000" w14:paraId="000002F0">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1"/>
          <w:i w:val="1"/>
          <w:smallCaps w:val="0"/>
          <w:strike w:val="0"/>
          <w:color w:val="000000"/>
          <w:sz w:val="22"/>
          <w:szCs w:val="22"/>
          <w:highlight w:val="lightGray"/>
          <w:u w:val="none"/>
          <w:vertAlign w:val="baseline"/>
        </w:rPr>
      </w:pPr>
      <w:r w:rsidDel="00000000" w:rsidR="00000000" w:rsidRPr="00000000">
        <w:rPr>
          <w:rtl w:val="0"/>
        </w:rPr>
      </w:r>
    </w:p>
    <w:p w:rsidR="00000000" w:rsidDel="00000000" w:rsidP="00000000" w:rsidRDefault="00000000" w:rsidRPr="00000000" w14:paraId="000002F1">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SITE VISIT / INSPECTION   </w:t>
      </w:r>
    </w:p>
    <w:p w:rsidR="00000000" w:rsidDel="00000000" w:rsidP="00000000" w:rsidRDefault="00000000" w:rsidRPr="00000000" w14:paraId="000002F2">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3">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UNOPS Ethiopia Office </w:t>
      </w:r>
      <w:r w:rsidDel="00000000" w:rsidR="00000000" w:rsidRPr="00000000">
        <w:rPr>
          <w:rFonts w:ascii="Tahoma" w:cs="Tahoma" w:eastAsia="Tahoma" w:hAnsi="Tahoma"/>
          <w:b w:val="1"/>
          <w:sz w:val="22"/>
          <w:szCs w:val="22"/>
          <w:rtl w:val="0"/>
        </w:rPr>
        <w:t xml:space="preserve">WILL NOT</w:t>
      </w:r>
      <w:r w:rsidDel="00000000" w:rsidR="00000000" w:rsidRPr="00000000">
        <w:rPr>
          <w:rFonts w:ascii="Tahoma" w:cs="Tahoma" w:eastAsia="Tahoma" w:hAnsi="Tahoma"/>
          <w:sz w:val="22"/>
          <w:szCs w:val="22"/>
          <w:rtl w:val="0"/>
        </w:rPr>
        <w:t xml:space="preserve"> conduct group site visits. However, prospect Bidders/Contractors are highly encouraged to visit the sites on their own before submitting the bid. Hence site visit is not a compulsory requirement for evaluation.   </w:t>
      </w:r>
    </w:p>
    <w:p w:rsidR="00000000" w:rsidDel="00000000" w:rsidP="00000000" w:rsidRDefault="00000000" w:rsidRPr="00000000" w14:paraId="000002F4">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5">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6">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7">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8">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9">
      <w:pPr>
        <w:numPr>
          <w:ilvl w:val="0"/>
          <w:numId w:val="16"/>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ABBREVIATIONS</w:t>
      </w:r>
    </w:p>
    <w:p w:rsidR="00000000" w:rsidDel="00000000" w:rsidP="00000000" w:rsidRDefault="00000000" w:rsidRPr="00000000" w14:paraId="000002FA">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following abbreviations have been used in the Bills of Quantities:</w:t>
      </w:r>
    </w:p>
    <w:p w:rsidR="00000000" w:rsidDel="00000000" w:rsidP="00000000" w:rsidRDefault="00000000" w:rsidRPr="00000000" w14:paraId="000002FB">
      <w:pPr>
        <w:spacing w:line="276" w:lineRule="auto"/>
        <w:rPr>
          <w:rFonts w:ascii="Tahoma" w:cs="Tahoma" w:eastAsia="Tahoma" w:hAnsi="Tahoma"/>
          <w:b w:val="1"/>
          <w:i w:val="1"/>
          <w:color w:val="0000ff"/>
          <w:sz w:val="22"/>
          <w:szCs w:val="22"/>
          <w:highlight w:val="lightGray"/>
        </w:rPr>
      </w:pPr>
      <w:r w:rsidDel="00000000" w:rsidR="00000000" w:rsidRPr="00000000">
        <w:rPr>
          <w:rFonts w:ascii="Tahoma" w:cs="Tahoma" w:eastAsia="Tahoma" w:hAnsi="Tahoma"/>
          <w:b w:val="1"/>
          <w:i w:val="1"/>
          <w:color w:val="0000ff"/>
          <w:sz w:val="22"/>
          <w:szCs w:val="22"/>
          <w:highlight w:val="lightGray"/>
          <w:rtl w:val="0"/>
        </w:rPr>
        <w:t xml:space="preserve">For example:</w:t>
      </w:r>
    </w:p>
    <w:tbl>
      <w:tblPr>
        <w:tblStyle w:val="Table8"/>
        <w:tblW w:w="6750.0" w:type="dxa"/>
        <w:jc w:val="left"/>
        <w:tblInd w:w="108.0" w:type="pc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75"/>
        <w:gridCol w:w="5775"/>
        <w:tblGridChange w:id="0">
          <w:tblGrid>
            <w:gridCol w:w="975"/>
            <w:gridCol w:w="5775"/>
          </w:tblGrid>
        </w:tblGridChange>
      </w:tblGrid>
      <w:tr>
        <w:trPr>
          <w:trHeight w:val="255" w:hRule="atLeast"/>
        </w:trPr>
        <w:tc>
          <w:tcPr>
            <w:shd w:fill="bfbfbf" w:val="clear"/>
          </w:tcPr>
          <w:p w:rsidR="00000000" w:rsidDel="00000000" w:rsidP="00000000" w:rsidRDefault="00000000" w:rsidRPr="00000000" w14:paraId="000002FC">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Abb.</w:t>
            </w:r>
          </w:p>
        </w:tc>
        <w:tc>
          <w:tcPr>
            <w:shd w:fill="bfbfbf" w:val="clear"/>
          </w:tcPr>
          <w:p w:rsidR="00000000" w:rsidDel="00000000" w:rsidP="00000000" w:rsidRDefault="00000000" w:rsidRPr="00000000" w14:paraId="000002FD">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Descriptions</w:t>
            </w:r>
          </w:p>
        </w:tc>
      </w:tr>
      <w:tr>
        <w:trPr>
          <w:trHeight w:val="255" w:hRule="atLeast"/>
        </w:trPr>
        <w:tc>
          <w:tcPr>
            <w:shd w:fill="auto" w:val="clear"/>
          </w:tcPr>
          <w:p w:rsidR="00000000" w:rsidDel="00000000" w:rsidP="00000000" w:rsidRDefault="00000000" w:rsidRPr="00000000" w14:paraId="000002FE">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kg</w:t>
            </w:r>
          </w:p>
        </w:tc>
        <w:tc>
          <w:tcPr>
            <w:shd w:fill="auto" w:val="clear"/>
          </w:tcPr>
          <w:p w:rsidR="00000000" w:rsidDel="00000000" w:rsidP="00000000" w:rsidRDefault="00000000" w:rsidRPr="00000000" w14:paraId="000002F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kilogram </w:t>
            </w:r>
          </w:p>
        </w:tc>
      </w:tr>
      <w:tr>
        <w:trPr>
          <w:trHeight w:val="255" w:hRule="atLeast"/>
        </w:trPr>
        <w:tc>
          <w:tcPr>
            <w:shd w:fill="auto" w:val="clear"/>
          </w:tcPr>
          <w:p w:rsidR="00000000" w:rsidDel="00000000" w:rsidP="00000000" w:rsidRDefault="00000000" w:rsidRPr="00000000" w14:paraId="00000300">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w:t>
            </w:r>
          </w:p>
        </w:tc>
        <w:tc>
          <w:tcPr>
            <w:shd w:fill="auto" w:val="clear"/>
          </w:tcPr>
          <w:p w:rsidR="00000000" w:rsidDel="00000000" w:rsidP="00000000" w:rsidRDefault="00000000" w:rsidRPr="00000000" w14:paraId="0000030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tonne </w:t>
            </w:r>
          </w:p>
        </w:tc>
      </w:tr>
      <w:tr>
        <w:trPr>
          <w:trHeight w:val="255" w:hRule="atLeast"/>
        </w:trPr>
        <w:tc>
          <w:tcPr>
            <w:shd w:fill="auto" w:val="clear"/>
          </w:tcPr>
          <w:p w:rsidR="00000000" w:rsidDel="00000000" w:rsidP="00000000" w:rsidRDefault="00000000" w:rsidRPr="00000000" w14:paraId="00000302">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w:t>
            </w:r>
          </w:p>
        </w:tc>
        <w:tc>
          <w:tcPr>
            <w:shd w:fill="auto" w:val="clear"/>
          </w:tcPr>
          <w:p w:rsidR="00000000" w:rsidDel="00000000" w:rsidP="00000000" w:rsidRDefault="00000000" w:rsidRPr="00000000" w14:paraId="0000030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meter </w:t>
            </w:r>
          </w:p>
        </w:tc>
      </w:tr>
      <w:tr>
        <w:trPr>
          <w:trHeight w:val="285" w:hRule="atLeast"/>
        </w:trPr>
        <w:tc>
          <w:tcPr>
            <w:shd w:fill="auto" w:val="clear"/>
          </w:tcPr>
          <w:p w:rsidR="00000000" w:rsidDel="00000000" w:rsidP="00000000" w:rsidRDefault="00000000" w:rsidRPr="00000000" w14:paraId="00000304">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w:t>
            </w:r>
            <w:r w:rsidDel="00000000" w:rsidR="00000000" w:rsidRPr="00000000">
              <w:rPr>
                <w:rFonts w:ascii="Tahoma" w:cs="Tahoma" w:eastAsia="Tahoma" w:hAnsi="Tahoma"/>
                <w:b w:val="1"/>
                <w:sz w:val="22"/>
                <w:szCs w:val="22"/>
                <w:vertAlign w:val="superscript"/>
                <w:rtl w:val="0"/>
              </w:rPr>
              <w:t xml:space="preserve">2</w:t>
            </w:r>
            <w:r w:rsidDel="00000000" w:rsidR="00000000" w:rsidRPr="00000000">
              <w:rPr>
                <w:rtl w:val="0"/>
              </w:rPr>
            </w:r>
          </w:p>
        </w:tc>
        <w:tc>
          <w:tcPr>
            <w:shd w:fill="auto" w:val="clear"/>
          </w:tcPr>
          <w:p w:rsidR="00000000" w:rsidDel="00000000" w:rsidP="00000000" w:rsidRDefault="00000000" w:rsidRPr="00000000" w14:paraId="0000030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square meter </w:t>
            </w:r>
          </w:p>
        </w:tc>
      </w:tr>
      <w:tr>
        <w:trPr>
          <w:trHeight w:val="285" w:hRule="atLeast"/>
        </w:trPr>
        <w:tc>
          <w:tcPr>
            <w:shd w:fill="auto" w:val="clear"/>
          </w:tcPr>
          <w:p w:rsidR="00000000" w:rsidDel="00000000" w:rsidP="00000000" w:rsidRDefault="00000000" w:rsidRPr="00000000" w14:paraId="00000306">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w:t>
            </w:r>
            <w:r w:rsidDel="00000000" w:rsidR="00000000" w:rsidRPr="00000000">
              <w:rPr>
                <w:rFonts w:ascii="Tahoma" w:cs="Tahoma" w:eastAsia="Tahoma" w:hAnsi="Tahoma"/>
                <w:b w:val="1"/>
                <w:sz w:val="22"/>
                <w:szCs w:val="22"/>
                <w:vertAlign w:val="superscript"/>
                <w:rtl w:val="0"/>
              </w:rPr>
              <w:t xml:space="preserve">3</w:t>
            </w:r>
            <w:r w:rsidDel="00000000" w:rsidR="00000000" w:rsidRPr="00000000">
              <w:rPr>
                <w:rtl w:val="0"/>
              </w:rPr>
            </w:r>
          </w:p>
        </w:tc>
        <w:tc>
          <w:tcPr>
            <w:shd w:fill="auto" w:val="clear"/>
          </w:tcPr>
          <w:p w:rsidR="00000000" w:rsidDel="00000000" w:rsidP="00000000" w:rsidRDefault="00000000" w:rsidRPr="00000000" w14:paraId="0000030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cubic meter </w:t>
            </w:r>
          </w:p>
        </w:tc>
      </w:tr>
      <w:tr>
        <w:trPr>
          <w:trHeight w:val="255" w:hRule="atLeast"/>
        </w:trPr>
        <w:tc>
          <w:tcPr>
            <w:shd w:fill="auto" w:val="clear"/>
          </w:tcPr>
          <w:p w:rsidR="00000000" w:rsidDel="00000000" w:rsidP="00000000" w:rsidRDefault="00000000" w:rsidRPr="00000000" w14:paraId="00000308">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mm</w:t>
            </w:r>
          </w:p>
        </w:tc>
        <w:tc>
          <w:tcPr>
            <w:shd w:fill="auto" w:val="clear"/>
          </w:tcPr>
          <w:p w:rsidR="00000000" w:rsidDel="00000000" w:rsidP="00000000" w:rsidRDefault="00000000" w:rsidRPr="00000000" w14:paraId="0000030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millimeter </w:t>
            </w:r>
          </w:p>
        </w:tc>
      </w:tr>
      <w:tr>
        <w:trPr>
          <w:trHeight w:val="255" w:hRule="atLeast"/>
        </w:trPr>
        <w:tc>
          <w:tcPr>
            <w:shd w:fill="auto" w:val="clear"/>
          </w:tcPr>
          <w:p w:rsidR="00000000" w:rsidDel="00000000" w:rsidP="00000000" w:rsidRDefault="00000000" w:rsidRPr="00000000" w14:paraId="0000030A">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Nr.</w:t>
            </w:r>
          </w:p>
        </w:tc>
        <w:tc>
          <w:tcPr>
            <w:shd w:fill="auto" w:val="clear"/>
          </w:tcPr>
          <w:p w:rsidR="00000000" w:rsidDel="00000000" w:rsidP="00000000" w:rsidRDefault="00000000" w:rsidRPr="00000000" w14:paraId="0000030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Number </w:t>
            </w:r>
          </w:p>
        </w:tc>
      </w:tr>
      <w:tr>
        <w:trPr>
          <w:trHeight w:val="255" w:hRule="atLeast"/>
        </w:trPr>
        <w:tc>
          <w:tcPr>
            <w:shd w:fill="auto" w:val="clear"/>
          </w:tcPr>
          <w:p w:rsidR="00000000" w:rsidDel="00000000" w:rsidP="00000000" w:rsidRDefault="00000000" w:rsidRPr="00000000" w14:paraId="0000030C">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ETB</w:t>
            </w:r>
          </w:p>
        </w:tc>
        <w:tc>
          <w:tcPr>
            <w:shd w:fill="auto" w:val="clear"/>
          </w:tcPr>
          <w:p w:rsidR="00000000" w:rsidDel="00000000" w:rsidP="00000000" w:rsidRDefault="00000000" w:rsidRPr="00000000" w14:paraId="0000030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Ethiopian Birr </w:t>
            </w:r>
          </w:p>
        </w:tc>
      </w:tr>
      <w:tr>
        <w:trPr>
          <w:trHeight w:val="255" w:hRule="atLeast"/>
        </w:trPr>
        <w:tc>
          <w:tcPr>
            <w:shd w:fill="auto" w:val="clear"/>
          </w:tcPr>
          <w:p w:rsidR="00000000" w:rsidDel="00000000" w:rsidP="00000000" w:rsidRDefault="00000000" w:rsidRPr="00000000" w14:paraId="0000030E">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uPVC</w:t>
            </w:r>
          </w:p>
        </w:tc>
        <w:tc>
          <w:tcPr>
            <w:shd w:fill="auto" w:val="clear"/>
          </w:tcPr>
          <w:p w:rsidR="00000000" w:rsidDel="00000000" w:rsidP="00000000" w:rsidRDefault="00000000" w:rsidRPr="00000000" w14:paraId="0000030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unplasticized poly vinyl chloride </w:t>
            </w:r>
          </w:p>
        </w:tc>
      </w:tr>
      <w:tr>
        <w:trPr>
          <w:trHeight w:val="255" w:hRule="atLeast"/>
        </w:trPr>
        <w:tc>
          <w:tcPr>
            <w:shd w:fill="auto" w:val="clear"/>
          </w:tcPr>
          <w:p w:rsidR="00000000" w:rsidDel="00000000" w:rsidP="00000000" w:rsidRDefault="00000000" w:rsidRPr="00000000" w14:paraId="00000310">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HDPE</w:t>
            </w:r>
          </w:p>
        </w:tc>
        <w:tc>
          <w:tcPr>
            <w:shd w:fill="auto" w:val="clear"/>
          </w:tcPr>
          <w:p w:rsidR="00000000" w:rsidDel="00000000" w:rsidP="00000000" w:rsidRDefault="00000000" w:rsidRPr="00000000" w14:paraId="0000031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high density polyethylene </w:t>
            </w:r>
          </w:p>
        </w:tc>
      </w:tr>
      <w:tr>
        <w:trPr>
          <w:trHeight w:val="255" w:hRule="atLeast"/>
        </w:trPr>
        <w:tc>
          <w:tcPr>
            <w:shd w:fill="auto" w:val="clear"/>
          </w:tcPr>
          <w:p w:rsidR="00000000" w:rsidDel="00000000" w:rsidP="00000000" w:rsidRDefault="00000000" w:rsidRPr="00000000" w14:paraId="00000312">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GMS</w:t>
            </w:r>
          </w:p>
        </w:tc>
        <w:tc>
          <w:tcPr>
            <w:shd w:fill="auto" w:val="clear"/>
          </w:tcPr>
          <w:p w:rsidR="00000000" w:rsidDel="00000000" w:rsidP="00000000" w:rsidRDefault="00000000" w:rsidRPr="00000000" w14:paraId="0000031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galvanized mild steel </w:t>
            </w:r>
          </w:p>
        </w:tc>
      </w:tr>
      <w:tr>
        <w:trPr>
          <w:trHeight w:val="255" w:hRule="atLeast"/>
        </w:trPr>
        <w:tc>
          <w:tcPr>
            <w:shd w:fill="auto" w:val="clear"/>
          </w:tcPr>
          <w:p w:rsidR="00000000" w:rsidDel="00000000" w:rsidP="00000000" w:rsidRDefault="00000000" w:rsidRPr="00000000" w14:paraId="00000314">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LS</w:t>
            </w:r>
          </w:p>
        </w:tc>
        <w:tc>
          <w:tcPr>
            <w:shd w:fill="auto" w:val="clear"/>
          </w:tcPr>
          <w:p w:rsidR="00000000" w:rsidDel="00000000" w:rsidP="00000000" w:rsidRDefault="00000000" w:rsidRPr="00000000" w14:paraId="0000031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Lump Sum </w:t>
            </w:r>
          </w:p>
        </w:tc>
      </w:tr>
      <w:tr>
        <w:trPr>
          <w:trHeight w:val="255" w:hRule="atLeast"/>
        </w:trPr>
        <w:tc>
          <w:tcPr>
            <w:shd w:fill="auto" w:val="clear"/>
          </w:tcPr>
          <w:p w:rsidR="00000000" w:rsidDel="00000000" w:rsidP="00000000" w:rsidRDefault="00000000" w:rsidRPr="00000000" w14:paraId="00000316">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PS</w:t>
            </w:r>
          </w:p>
        </w:tc>
        <w:tc>
          <w:tcPr>
            <w:shd w:fill="auto" w:val="clear"/>
          </w:tcPr>
          <w:p w:rsidR="00000000" w:rsidDel="00000000" w:rsidP="00000000" w:rsidRDefault="00000000" w:rsidRPr="00000000" w14:paraId="0000031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Provisional Sum </w:t>
            </w:r>
          </w:p>
        </w:tc>
      </w:tr>
    </w:tbl>
    <w:p w:rsidR="00000000" w:rsidDel="00000000" w:rsidP="00000000" w:rsidRDefault="00000000" w:rsidRPr="00000000" w14:paraId="00000318">
      <w:pPr>
        <w:spacing w:line="276" w:lineRule="auto"/>
        <w:rPr>
          <w:rFonts w:ascii="Tahoma" w:cs="Tahoma" w:eastAsia="Tahoma" w:hAnsi="Tahoma"/>
          <w:sz w:val="22"/>
          <w:szCs w:val="22"/>
        </w:rPr>
        <w:sectPr>
          <w:type w:val="nextPage"/>
          <w:pgSz w:h="16839" w:w="11907" w:orient="portrait"/>
          <w:pgMar w:bottom="1440" w:top="1440" w:left="1077" w:right="1077" w:header="720" w:footer="825"/>
          <w:pgNumType w:start="15"/>
        </w:sectPr>
      </w:pPr>
      <w:r w:rsidDel="00000000" w:rsidR="00000000" w:rsidRPr="00000000">
        <w:rPr>
          <w:rtl w:val="0"/>
        </w:rPr>
      </w:r>
    </w:p>
    <w:p w:rsidR="00000000" w:rsidDel="00000000" w:rsidP="00000000" w:rsidRDefault="00000000" w:rsidRPr="00000000" w14:paraId="00000319">
      <w:pPr>
        <w:shd w:fill="c2d69b" w:val="clea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PART III:  ORGANIZATION, KEY PERSONNEL AND EQUIPMENT REQUIREMENTS </w:t>
      </w:r>
    </w:p>
    <w:p w:rsidR="00000000" w:rsidDel="00000000" w:rsidP="00000000" w:rsidRDefault="00000000" w:rsidRPr="00000000" w14:paraId="0000031A">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31B">
      <w:pPr>
        <w:numPr>
          <w:ilvl w:val="0"/>
          <w:numId w:val="16"/>
        </w:numPr>
        <w:shd w:fill="d9d9d9"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ORGANIZATIONAL REQUIREMENTS AND KEY PERSONNEL </w:t>
      </w:r>
    </w:p>
    <w:p w:rsidR="00000000" w:rsidDel="00000000" w:rsidP="00000000" w:rsidRDefault="00000000" w:rsidRPr="00000000" w14:paraId="0000031C">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prospective Contractor/Bidder is expected to meet the following minimum organizational requirements: </w:t>
      </w:r>
    </w:p>
    <w:p w:rsidR="00000000" w:rsidDel="00000000" w:rsidP="00000000" w:rsidRDefault="00000000" w:rsidRPr="00000000" w14:paraId="0000031D">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sz w:val="22"/>
          <w:szCs w:val="22"/>
          <w:shd w:fill="auto" w:val="clear"/>
          <w:vertAlign w:val="baseline"/>
        </w:rPr>
      </w:pPr>
      <w:bookmarkStart w:colFirst="0" w:colLast="0" w:name="_30j0zll" w:id="1"/>
      <w:bookmarkEnd w:id="1"/>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Bidder Should submit renewed Business License for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2021 GC (2013 EC)</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and Tax Registration/VAT Certificate(s); </w:t>
      </w:r>
      <w:r w:rsidDel="00000000" w:rsidR="00000000" w:rsidRPr="00000000">
        <w:rPr>
          <w:rtl w:val="0"/>
        </w:rPr>
      </w:r>
    </w:p>
    <w:p w:rsidR="00000000" w:rsidDel="00000000" w:rsidP="00000000" w:rsidRDefault="00000000" w:rsidRPr="00000000" w14:paraId="0000031E">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Bidder must be registered in Federal Republic of Ethiopia by authorized Government Entity to be engaged in Construction Works </w:t>
      </w:r>
      <w:r w:rsidDel="00000000" w:rsidR="00000000" w:rsidRPr="00000000">
        <w:rPr>
          <w:rtl w:val="0"/>
        </w:rPr>
      </w:r>
    </w:p>
    <w:p w:rsidR="00000000" w:rsidDel="00000000" w:rsidP="00000000" w:rsidRDefault="00000000" w:rsidRPr="00000000" w14:paraId="0000031F">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Bidder should be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GC/BC FROM </w:t>
      </w:r>
      <w:r w:rsidDel="00000000" w:rsidR="00000000" w:rsidRPr="00000000">
        <w:rPr>
          <w:rFonts w:ascii="Tahoma" w:cs="Tahoma" w:eastAsia="Tahoma" w:hAnsi="Tahoma"/>
          <w:b w:val="1"/>
          <w:i w:val="0"/>
          <w:smallCaps w:val="0"/>
          <w:strike w:val="0"/>
          <w:color w:val="000000"/>
          <w:sz w:val="22"/>
          <w:szCs w:val="22"/>
          <w:u w:val="single"/>
          <w:shd w:fill="auto" w:val="clear"/>
          <w:vertAlign w:val="baseline"/>
          <w:rtl w:val="0"/>
        </w:rPr>
        <w:t xml:space="preserve">GRADE ONE to SIX CATEGORY</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certified by Construction Minister, Construction Companies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Certificate of Competence (CoC)</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that clearly indicate the LEVEL;</w:t>
      </w:r>
      <w:r w:rsidDel="00000000" w:rsidR="00000000" w:rsidRPr="00000000">
        <w:rPr>
          <w:rtl w:val="0"/>
        </w:rPr>
      </w:r>
    </w:p>
    <w:p w:rsidR="00000000" w:rsidDel="00000000" w:rsidP="00000000" w:rsidRDefault="00000000" w:rsidRPr="00000000" w14:paraId="00000320">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Bidder has a minimum of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five (5)</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years of practical experience in construction and satisfactorily completed at least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three (3) </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similar construction projects in the last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three (3) years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321">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Bidder shall demonstrate through past projects its ability to complete high quality works and attach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at least three (2) letters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of reference</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and/or Completion</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Certificates from previous employers; preferably from clients such as UN Agencies, International NGOs, Multinational companies, etc.;</w:t>
      </w:r>
      <w:r w:rsidDel="00000000" w:rsidR="00000000" w:rsidRPr="00000000">
        <w:rPr>
          <w:rtl w:val="0"/>
        </w:rPr>
      </w:r>
    </w:p>
    <w:p w:rsidR="00000000" w:rsidDel="00000000" w:rsidP="00000000" w:rsidRDefault="00000000" w:rsidRPr="00000000" w14:paraId="00000322">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i w:val="0"/>
          <w:smallCaps w:val="0"/>
          <w:strike w:val="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It should demonstrate its capabilities and understanding of the Scope of Works (SOWs), Bill of Quantities (BoQ) and Drawings in its technical proposal;</w:t>
      </w:r>
      <w:r w:rsidDel="00000000" w:rsidR="00000000" w:rsidRPr="00000000">
        <w:rPr>
          <w:rtl w:val="0"/>
        </w:rPr>
      </w:r>
    </w:p>
    <w:p w:rsidR="00000000" w:rsidDel="00000000" w:rsidP="00000000" w:rsidRDefault="00000000" w:rsidRPr="00000000" w14:paraId="00000323">
      <w:pPr>
        <w:widowControl w:val="0"/>
        <w:numPr>
          <w:ilvl w:val="0"/>
          <w:numId w:val="20"/>
        </w:numPr>
        <w:shd w:fill="ffffff" w:val="clear"/>
        <w:spacing w:line="276" w:lineRule="auto"/>
        <w:ind w:left="360" w:hanging="360"/>
        <w:jc w:val="both"/>
        <w:rPr>
          <w:sz w:val="22"/>
          <w:szCs w:val="22"/>
        </w:rPr>
      </w:pPr>
      <w:r w:rsidDel="00000000" w:rsidR="00000000" w:rsidRPr="00000000">
        <w:rPr>
          <w:rFonts w:ascii="Tahoma" w:cs="Tahoma" w:eastAsia="Tahoma" w:hAnsi="Tahoma"/>
          <w:b w:val="1"/>
          <w:sz w:val="22"/>
          <w:szCs w:val="22"/>
          <w:rtl w:val="0"/>
        </w:rPr>
        <w:t xml:space="preserve">Financial capability – Sales Turnover:</w:t>
      </w:r>
      <w:r w:rsidDel="00000000" w:rsidR="00000000" w:rsidRPr="00000000">
        <w:rPr>
          <w:rFonts w:ascii="Tahoma" w:cs="Tahoma" w:eastAsia="Tahoma" w:hAnsi="Tahoma"/>
          <w:sz w:val="22"/>
          <w:szCs w:val="22"/>
          <w:rtl w:val="0"/>
        </w:rPr>
        <w:t xml:space="preserve"> Bidders should have average annual sales turnover of minimum </w:t>
      </w:r>
      <w:r w:rsidDel="00000000" w:rsidR="00000000" w:rsidRPr="00000000">
        <w:rPr>
          <w:rFonts w:ascii="Tahoma" w:cs="Tahoma" w:eastAsia="Tahoma" w:hAnsi="Tahoma"/>
          <w:b w:val="1"/>
          <w:sz w:val="22"/>
          <w:szCs w:val="22"/>
          <w:rtl w:val="0"/>
        </w:rPr>
        <w:t xml:space="preserve">ETB 15 Million</w:t>
      </w:r>
      <w:r w:rsidDel="00000000" w:rsidR="00000000" w:rsidRPr="00000000">
        <w:rPr>
          <w:rFonts w:ascii="Tahoma" w:cs="Tahoma" w:eastAsia="Tahoma" w:hAnsi="Tahoma"/>
          <w:sz w:val="22"/>
          <w:szCs w:val="22"/>
          <w:rtl w:val="0"/>
        </w:rPr>
        <w:t xml:space="preserve"> in the last</w:t>
      </w:r>
      <w:r w:rsidDel="00000000" w:rsidR="00000000" w:rsidRPr="00000000">
        <w:rPr>
          <w:rFonts w:ascii="Tahoma" w:cs="Tahoma" w:eastAsia="Tahoma" w:hAnsi="Tahoma"/>
          <w:b w:val="1"/>
          <w:sz w:val="22"/>
          <w:szCs w:val="22"/>
          <w:rtl w:val="0"/>
        </w:rPr>
        <w:t xml:space="preserve"> two (2) years</w:t>
      </w:r>
      <w:r w:rsidDel="00000000" w:rsidR="00000000" w:rsidRPr="00000000">
        <w:rPr>
          <w:rFonts w:ascii="Tahoma" w:cs="Tahoma" w:eastAsia="Tahoma" w:hAnsi="Tahoma"/>
          <w:sz w:val="22"/>
          <w:szCs w:val="22"/>
          <w:rtl w:val="0"/>
        </w:rPr>
        <w:t xml:space="preserve">; and</w:t>
      </w:r>
      <w:r w:rsidDel="00000000" w:rsidR="00000000" w:rsidRPr="00000000">
        <w:rPr>
          <w:rtl w:val="0"/>
        </w:rPr>
      </w:r>
    </w:p>
    <w:p w:rsidR="00000000" w:rsidDel="00000000" w:rsidP="00000000" w:rsidRDefault="00000000" w:rsidRPr="00000000" w14:paraId="00000324">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Prospect Contractor/Bidder must demonstrate financial capacity through provision of the past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TWO RECENT AUDITED FINANCIAL STATEMENTS (2019 GC and 2020 GC / 2011 EC and 2012 EC) or latest statement </w:t>
      </w:r>
      <w:r w:rsidDel="00000000" w:rsidR="00000000" w:rsidRPr="00000000">
        <w:rPr>
          <w:rtl w:val="0"/>
        </w:rPr>
      </w:r>
    </w:p>
    <w:p w:rsidR="00000000" w:rsidDel="00000000" w:rsidP="00000000" w:rsidRDefault="00000000" w:rsidRPr="00000000" w14:paraId="00000325">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i w:val="1"/>
          <w:smallCaps w:val="0"/>
          <w:strike w:val="0"/>
          <w:color w:val="000000"/>
          <w:sz w:val="22"/>
          <w:szCs w:val="22"/>
          <w:highlight w:val="lightGray"/>
          <w:u w:val="none"/>
          <w:vertAlign w:val="baseline"/>
        </w:rPr>
      </w:pPr>
      <w:r w:rsidDel="00000000" w:rsidR="00000000" w:rsidRPr="00000000">
        <w:rPr>
          <w:rtl w:val="0"/>
        </w:rPr>
      </w:r>
    </w:p>
    <w:p w:rsidR="00000000" w:rsidDel="00000000" w:rsidP="00000000" w:rsidRDefault="00000000" w:rsidRPr="00000000" w14:paraId="00000326">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multi-disciplinary team should comprise members with the following educational qualifications; experience and competencies:</w:t>
      </w:r>
    </w:p>
    <w:p w:rsidR="00000000" w:rsidDel="00000000" w:rsidP="00000000" w:rsidRDefault="00000000" w:rsidRPr="00000000" w14:paraId="00000327">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328">
      <w:pPr>
        <w:spacing w:line="276" w:lineRule="auto"/>
        <w:jc w:val="both"/>
        <w:rPr>
          <w:rFonts w:ascii="Tahoma" w:cs="Tahoma" w:eastAsia="Tahoma" w:hAnsi="Tahoma"/>
          <w:b w:val="1"/>
          <w:color w:val="000000"/>
          <w:sz w:val="22"/>
          <w:szCs w:val="22"/>
        </w:rPr>
      </w:pPr>
      <w:r w:rsidDel="00000000" w:rsidR="00000000" w:rsidRPr="00000000">
        <w:rPr>
          <w:rFonts w:ascii="Tahoma" w:cs="Tahoma" w:eastAsia="Tahoma" w:hAnsi="Tahoma"/>
          <w:color w:val="0000ff"/>
          <w:sz w:val="22"/>
          <w:szCs w:val="22"/>
          <w:rtl w:val="0"/>
        </w:rPr>
        <w:t xml:space="preserve"> </w:t>
      </w:r>
      <w:r w:rsidDel="00000000" w:rsidR="00000000" w:rsidRPr="00000000">
        <w:rPr>
          <w:rtl w:val="0"/>
        </w:rPr>
      </w:r>
    </w:p>
    <w:tbl>
      <w:tblPr>
        <w:tblStyle w:val="Table9"/>
        <w:tblW w:w="9270.0" w:type="dxa"/>
        <w:jc w:val="left"/>
        <w:tblInd w:w="108.0" w:type="pct"/>
        <w:tblLayout w:type="fixed"/>
        <w:tblLook w:val="0000"/>
      </w:tblPr>
      <w:tblGrid>
        <w:gridCol w:w="990"/>
        <w:gridCol w:w="7380"/>
        <w:gridCol w:w="900"/>
        <w:tblGridChange w:id="0">
          <w:tblGrid>
            <w:gridCol w:w="990"/>
            <w:gridCol w:w="7380"/>
            <w:gridCol w:w="900"/>
          </w:tblGrid>
        </w:tblGridChange>
      </w:tblGrid>
      <w:tr>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tcPr>
          <w:p w:rsidR="00000000" w:rsidDel="00000000" w:rsidP="00000000" w:rsidRDefault="00000000" w:rsidRPr="00000000" w14:paraId="00000329">
            <w:pPr>
              <w:spacing w:line="276" w:lineRule="auto"/>
              <w:jc w:val="center"/>
              <w:rPr>
                <w:rFonts w:ascii="Tahoma" w:cs="Tahoma" w:eastAsia="Tahoma" w:hAnsi="Tahoma"/>
                <w:b w:val="1"/>
                <w:color w:val="000000"/>
                <w:sz w:val="22"/>
                <w:szCs w:val="22"/>
              </w:rPr>
            </w:pPr>
            <w:r w:rsidDel="00000000" w:rsidR="00000000" w:rsidRPr="00000000">
              <w:rPr>
                <w:rFonts w:ascii="Tahoma" w:cs="Tahoma" w:eastAsia="Tahoma" w:hAnsi="Tahoma"/>
                <w:b w:val="1"/>
                <w:color w:val="000000"/>
                <w:sz w:val="22"/>
                <w:szCs w:val="22"/>
                <w:rtl w:val="0"/>
              </w:rPr>
              <w:t xml:space="preserve">No.</w:t>
            </w:r>
          </w:p>
        </w:tc>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tcPr>
          <w:p w:rsidR="00000000" w:rsidDel="00000000" w:rsidP="00000000" w:rsidRDefault="00000000" w:rsidRPr="00000000" w14:paraId="0000032A">
            <w:pPr>
              <w:spacing w:line="276" w:lineRule="auto"/>
              <w:jc w:val="center"/>
              <w:rPr>
                <w:rFonts w:ascii="Tahoma" w:cs="Tahoma" w:eastAsia="Tahoma" w:hAnsi="Tahoma"/>
                <w:b w:val="1"/>
                <w:color w:val="000000"/>
                <w:sz w:val="22"/>
                <w:szCs w:val="22"/>
              </w:rPr>
            </w:pPr>
            <w:r w:rsidDel="00000000" w:rsidR="00000000" w:rsidRPr="00000000">
              <w:rPr>
                <w:rFonts w:ascii="Tahoma" w:cs="Tahoma" w:eastAsia="Tahoma" w:hAnsi="Tahoma"/>
                <w:b w:val="1"/>
                <w:color w:val="000000"/>
                <w:sz w:val="22"/>
                <w:szCs w:val="22"/>
                <w:rtl w:val="0"/>
              </w:rPr>
              <w:t xml:space="preserve">Position Description</w:t>
            </w:r>
          </w:p>
        </w:tc>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32B">
            <w:pPr>
              <w:spacing w:line="276" w:lineRule="auto"/>
              <w:jc w:val="center"/>
              <w:rPr>
                <w:rFonts w:ascii="Tahoma" w:cs="Tahoma" w:eastAsia="Tahoma" w:hAnsi="Tahoma"/>
                <w:b w:val="1"/>
                <w:color w:val="000000"/>
                <w:sz w:val="22"/>
                <w:szCs w:val="22"/>
              </w:rPr>
            </w:pPr>
            <w:r w:rsidDel="00000000" w:rsidR="00000000" w:rsidRPr="00000000">
              <w:rPr>
                <w:rFonts w:ascii="Tahoma" w:cs="Tahoma" w:eastAsia="Tahoma" w:hAnsi="Tahoma"/>
                <w:b w:val="1"/>
                <w:color w:val="000000"/>
                <w:sz w:val="22"/>
                <w:szCs w:val="22"/>
                <w:rtl w:val="0"/>
              </w:rPr>
              <w:t xml:space="preserve">No. of persons</w:t>
            </w:r>
          </w:p>
        </w:tc>
      </w:tr>
      <w:t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2C">
            <w:pPr>
              <w:spacing w:line="276" w:lineRule="auto"/>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1</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2D">
            <w:pPr>
              <w:spacing w:line="276" w:lineRule="auto"/>
              <w:ind w:right="114"/>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Project Manager:</w:t>
            </w:r>
          </w:p>
          <w:p w:rsidR="00000000" w:rsidDel="00000000" w:rsidP="00000000" w:rsidRDefault="00000000" w:rsidRPr="00000000" w14:paraId="0000032E">
            <w:pP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Minimum Educational Qualification:</w:t>
            </w:r>
          </w:p>
          <w:p w:rsidR="00000000" w:rsidDel="00000000" w:rsidP="00000000" w:rsidRDefault="00000000" w:rsidRPr="00000000" w14:paraId="0000032F">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sz w:val="22"/>
                <w:szCs w:val="22"/>
                <w:rtl w:val="0"/>
              </w:rPr>
              <w:t xml:space="preserve">A </w:t>
            </w:r>
            <w:r w:rsidDel="00000000" w:rsidR="00000000" w:rsidRPr="00000000">
              <w:rPr>
                <w:rFonts w:ascii="Tahoma" w:cs="Tahoma" w:eastAsia="Tahoma" w:hAnsi="Tahoma"/>
                <w:b w:val="1"/>
                <w:sz w:val="22"/>
                <w:szCs w:val="22"/>
                <w:rtl w:val="0"/>
              </w:rPr>
              <w:t xml:space="preserve">Master’s</w:t>
            </w:r>
            <w:r w:rsidDel="00000000" w:rsidR="00000000" w:rsidRPr="00000000">
              <w:rPr>
                <w:rFonts w:ascii="Tahoma" w:cs="Tahoma" w:eastAsia="Tahoma" w:hAnsi="Tahoma"/>
                <w:sz w:val="22"/>
                <w:szCs w:val="22"/>
                <w:rtl w:val="0"/>
              </w:rPr>
              <w:t xml:space="preserve"> degree in Civil Engineering, Construction Management or Project Management.</w:t>
            </w:r>
            <w:r w:rsidDel="00000000" w:rsidR="00000000" w:rsidRPr="00000000">
              <w:rPr>
                <w:rtl w:val="0"/>
              </w:rPr>
            </w:r>
          </w:p>
          <w:p w:rsidR="00000000" w:rsidDel="00000000" w:rsidP="00000000" w:rsidRDefault="00000000" w:rsidRPr="00000000" w14:paraId="00000330">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sz w:val="22"/>
                <w:szCs w:val="22"/>
                <w:rtl w:val="0"/>
              </w:rPr>
              <w:t xml:space="preserve">A </w:t>
            </w:r>
            <w:r w:rsidDel="00000000" w:rsidR="00000000" w:rsidRPr="00000000">
              <w:rPr>
                <w:rFonts w:ascii="Tahoma" w:cs="Tahoma" w:eastAsia="Tahoma" w:hAnsi="Tahoma"/>
                <w:b w:val="1"/>
                <w:sz w:val="22"/>
                <w:szCs w:val="22"/>
                <w:rtl w:val="0"/>
              </w:rPr>
              <w:t xml:space="preserve">Bachelor’s</w:t>
            </w:r>
            <w:r w:rsidDel="00000000" w:rsidR="00000000" w:rsidRPr="00000000">
              <w:rPr>
                <w:rFonts w:ascii="Tahoma" w:cs="Tahoma" w:eastAsia="Tahoma" w:hAnsi="Tahoma"/>
                <w:sz w:val="22"/>
                <w:szCs w:val="22"/>
                <w:rtl w:val="0"/>
              </w:rPr>
              <w:t xml:space="preserve"> degree with an additional 2 years of relevant work experience (a total of 7 years’ experience) may be accepted in lieu of the education requirements outlined above.</w:t>
            </w:r>
            <w:r w:rsidDel="00000000" w:rsidR="00000000" w:rsidRPr="00000000">
              <w:rPr>
                <w:rtl w:val="0"/>
              </w:rPr>
            </w:r>
          </w:p>
          <w:p w:rsidR="00000000" w:rsidDel="00000000" w:rsidP="00000000" w:rsidRDefault="00000000" w:rsidRPr="00000000" w14:paraId="00000331">
            <w:pP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Work Experience</w:t>
            </w:r>
          </w:p>
          <w:p w:rsidR="00000000" w:rsidDel="00000000" w:rsidP="00000000" w:rsidRDefault="00000000" w:rsidRPr="00000000" w14:paraId="00000332">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b w:val="1"/>
                <w:sz w:val="22"/>
                <w:szCs w:val="22"/>
                <w:rtl w:val="0"/>
              </w:rPr>
              <w:t xml:space="preserve">At least 5 years</w:t>
            </w:r>
            <w:r w:rsidDel="00000000" w:rsidR="00000000" w:rsidRPr="00000000">
              <w:rPr>
                <w:rFonts w:ascii="Tahoma" w:cs="Tahoma" w:eastAsia="Tahoma" w:hAnsi="Tahoma"/>
                <w:sz w:val="22"/>
                <w:szCs w:val="22"/>
                <w:rtl w:val="0"/>
              </w:rPr>
              <w:t xml:space="preserve"> of experience, related to the project requirements, in civil engineering, construction management, construction project supervision is required.</w:t>
            </w:r>
            <w:r w:rsidDel="00000000" w:rsidR="00000000" w:rsidRPr="00000000">
              <w:rPr>
                <w:rtl w:val="0"/>
              </w:rPr>
            </w:r>
          </w:p>
          <w:p w:rsidR="00000000" w:rsidDel="00000000" w:rsidP="00000000" w:rsidRDefault="00000000" w:rsidRPr="00000000" w14:paraId="00000333">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b w:val="1"/>
                <w:sz w:val="22"/>
                <w:szCs w:val="22"/>
                <w:rtl w:val="0"/>
              </w:rPr>
              <w:t xml:space="preserve">At least 1 year</w:t>
            </w:r>
            <w:r w:rsidDel="00000000" w:rsidR="00000000" w:rsidRPr="00000000">
              <w:rPr>
                <w:rFonts w:ascii="Tahoma" w:cs="Tahoma" w:eastAsia="Tahoma" w:hAnsi="Tahoma"/>
                <w:sz w:val="22"/>
                <w:szCs w:val="22"/>
                <w:rtl w:val="0"/>
              </w:rPr>
              <w:t xml:space="preserve"> of experience in project management and supervision in areas outside of Addis Ababa is an asset.</w:t>
            </w:r>
            <w:r w:rsidDel="00000000" w:rsidR="00000000" w:rsidRPr="00000000">
              <w:rPr>
                <w:rtl w:val="0"/>
              </w:rPr>
            </w:r>
          </w:p>
          <w:p w:rsidR="00000000" w:rsidDel="00000000" w:rsidP="00000000" w:rsidRDefault="00000000" w:rsidRPr="00000000" w14:paraId="00000334">
            <w:pP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Language Requirements:</w:t>
            </w:r>
          </w:p>
          <w:p w:rsidR="00000000" w:rsidDel="00000000" w:rsidP="00000000" w:rsidRDefault="00000000" w:rsidRPr="00000000" w14:paraId="00000335">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color w:val="000000"/>
                <w:sz w:val="22"/>
                <w:szCs w:val="22"/>
                <w:rtl w:val="0"/>
              </w:rPr>
              <w:t xml:space="preserve">Fluency in written and oral English is required</w:t>
            </w:r>
            <w:r w:rsidDel="00000000" w:rsidR="00000000" w:rsidRPr="00000000">
              <w:rPr>
                <w:rtl w:val="0"/>
              </w:rPr>
            </w:r>
          </w:p>
          <w:p w:rsidR="00000000" w:rsidDel="00000000" w:rsidP="00000000" w:rsidRDefault="00000000" w:rsidRPr="00000000" w14:paraId="00000336">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color w:val="000000"/>
                <w:sz w:val="22"/>
                <w:szCs w:val="22"/>
                <w:rtl w:val="0"/>
              </w:rPr>
              <w:t xml:space="preserve">Knowledge of local language is an asset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37">
            <w:pPr>
              <w:spacing w:line="276" w:lineRule="auto"/>
              <w:jc w:val="center"/>
              <w:rPr>
                <w:rFonts w:ascii="Tahoma" w:cs="Tahoma" w:eastAsia="Tahoma" w:hAnsi="Tahoma"/>
                <w:b w:val="1"/>
                <w:color w:val="ff0000"/>
                <w:sz w:val="22"/>
                <w:szCs w:val="22"/>
              </w:rPr>
            </w:pPr>
            <w:r w:rsidDel="00000000" w:rsidR="00000000" w:rsidRPr="00000000">
              <w:rPr>
                <w:rFonts w:ascii="Tahoma" w:cs="Tahoma" w:eastAsia="Tahoma" w:hAnsi="Tahoma"/>
                <w:b w:val="1"/>
                <w:sz w:val="22"/>
                <w:szCs w:val="22"/>
                <w:rtl w:val="0"/>
              </w:rPr>
              <w:t xml:space="preserve">1</w:t>
            </w:r>
            <w:r w:rsidDel="00000000" w:rsidR="00000000" w:rsidRPr="00000000">
              <w:rPr>
                <w:rtl w:val="0"/>
              </w:rPr>
            </w:r>
          </w:p>
        </w:tc>
      </w:tr>
      <w:t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38">
            <w:pPr>
              <w:spacing w:line="276" w:lineRule="auto"/>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2</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39">
            <w:pPr>
              <w:spacing w:line="276" w:lineRule="auto"/>
              <w:ind w:right="114"/>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Site Engineer:</w:t>
            </w:r>
          </w:p>
          <w:p w:rsidR="00000000" w:rsidDel="00000000" w:rsidP="00000000" w:rsidRDefault="00000000" w:rsidRPr="00000000" w14:paraId="0000033A">
            <w:pP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Minimum Educational Qualification:</w:t>
            </w:r>
          </w:p>
          <w:p w:rsidR="00000000" w:rsidDel="00000000" w:rsidP="00000000" w:rsidRDefault="00000000" w:rsidRPr="00000000" w14:paraId="0000033B">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sz w:val="22"/>
                <w:szCs w:val="22"/>
                <w:rtl w:val="0"/>
              </w:rPr>
              <w:t xml:space="preserve">A Bachelor's Degree in Civil Engineering or Construction Management.</w:t>
            </w:r>
          </w:p>
          <w:p w:rsidR="00000000" w:rsidDel="00000000" w:rsidP="00000000" w:rsidRDefault="00000000" w:rsidRPr="00000000" w14:paraId="0000033C">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sz w:val="22"/>
                <w:szCs w:val="22"/>
                <w:rtl w:val="0"/>
              </w:rPr>
              <w:t xml:space="preserve">A combination of Diploma Certificate with additional 2 years of relevant work experience (6 years in total) may be accepted in lieu of the education requirements outlined above.</w:t>
            </w:r>
          </w:p>
          <w:p w:rsidR="00000000" w:rsidDel="00000000" w:rsidP="00000000" w:rsidRDefault="00000000" w:rsidRPr="00000000" w14:paraId="0000033D">
            <w:pP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Work Experience:</w:t>
            </w:r>
          </w:p>
          <w:p w:rsidR="00000000" w:rsidDel="00000000" w:rsidP="00000000" w:rsidRDefault="00000000" w:rsidRPr="00000000" w14:paraId="0000033E">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b w:val="1"/>
                <w:sz w:val="22"/>
                <w:szCs w:val="22"/>
                <w:rtl w:val="0"/>
              </w:rPr>
              <w:t xml:space="preserve">At least 4 years</w:t>
            </w:r>
            <w:r w:rsidDel="00000000" w:rsidR="00000000" w:rsidRPr="00000000">
              <w:rPr>
                <w:rFonts w:ascii="Tahoma" w:cs="Tahoma" w:eastAsia="Tahoma" w:hAnsi="Tahoma"/>
                <w:sz w:val="22"/>
                <w:szCs w:val="22"/>
                <w:rtl w:val="0"/>
              </w:rPr>
              <w:t xml:space="preserve"> of experience, related to the project requirements, in civil engineering, construction management, construction project supervision is required.</w:t>
            </w:r>
            <w:r w:rsidDel="00000000" w:rsidR="00000000" w:rsidRPr="00000000">
              <w:rPr>
                <w:rtl w:val="0"/>
              </w:rPr>
            </w:r>
          </w:p>
          <w:p w:rsidR="00000000" w:rsidDel="00000000" w:rsidP="00000000" w:rsidRDefault="00000000" w:rsidRPr="00000000" w14:paraId="0000033F">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b w:val="1"/>
                <w:sz w:val="22"/>
                <w:szCs w:val="22"/>
                <w:rtl w:val="0"/>
              </w:rPr>
              <w:t xml:space="preserve">At least 1 year</w:t>
            </w:r>
            <w:r w:rsidDel="00000000" w:rsidR="00000000" w:rsidRPr="00000000">
              <w:rPr>
                <w:rFonts w:ascii="Tahoma" w:cs="Tahoma" w:eastAsia="Tahoma" w:hAnsi="Tahoma"/>
                <w:sz w:val="22"/>
                <w:szCs w:val="22"/>
                <w:rtl w:val="0"/>
              </w:rPr>
              <w:t xml:space="preserve"> of experience in project management and supervision in areas outside of Addis Ababa is an asset.</w:t>
            </w:r>
            <w:r w:rsidDel="00000000" w:rsidR="00000000" w:rsidRPr="00000000">
              <w:rPr>
                <w:rtl w:val="0"/>
              </w:rPr>
            </w:r>
          </w:p>
          <w:p w:rsidR="00000000" w:rsidDel="00000000" w:rsidP="00000000" w:rsidRDefault="00000000" w:rsidRPr="00000000" w14:paraId="00000340">
            <w:pP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Language Requirements:</w:t>
            </w:r>
          </w:p>
          <w:p w:rsidR="00000000" w:rsidDel="00000000" w:rsidP="00000000" w:rsidRDefault="00000000" w:rsidRPr="00000000" w14:paraId="00000341">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color w:val="000000"/>
                <w:sz w:val="22"/>
                <w:szCs w:val="22"/>
                <w:rtl w:val="0"/>
              </w:rPr>
              <w:t xml:space="preserve">Fluency in written and oral English is required</w:t>
            </w:r>
            <w:r w:rsidDel="00000000" w:rsidR="00000000" w:rsidRPr="00000000">
              <w:rPr>
                <w:rtl w:val="0"/>
              </w:rPr>
            </w:r>
          </w:p>
          <w:p w:rsidR="00000000" w:rsidDel="00000000" w:rsidP="00000000" w:rsidRDefault="00000000" w:rsidRPr="00000000" w14:paraId="00000342">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color w:val="000000"/>
                <w:sz w:val="22"/>
                <w:szCs w:val="22"/>
                <w:rtl w:val="0"/>
              </w:rPr>
              <w:t xml:space="preserve">Knowledge of local language is an asset</w:t>
            </w:r>
            <w:r w:rsidDel="00000000" w:rsidR="00000000" w:rsidRPr="00000000">
              <w:rPr>
                <w:rtl w:val="0"/>
              </w:rPr>
            </w:r>
          </w:p>
          <w:p w:rsidR="00000000" w:rsidDel="00000000" w:rsidP="00000000" w:rsidRDefault="00000000" w:rsidRPr="00000000" w14:paraId="00000343">
            <w:pPr>
              <w:widowControl w:val="0"/>
              <w:spacing w:line="276" w:lineRule="auto"/>
              <w:ind w:left="720" w:firstLine="0"/>
              <w:jc w:val="both"/>
              <w:rPr>
                <w:rFonts w:ascii="Tahoma" w:cs="Tahoma" w:eastAsia="Tahoma" w:hAnsi="Tahoma"/>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4">
            <w:pPr>
              <w:spacing w:line="276" w:lineRule="auto"/>
              <w:jc w:val="center"/>
              <w:rPr>
                <w:rFonts w:ascii="Tahoma" w:cs="Tahoma" w:eastAsia="Tahoma" w:hAnsi="Tahoma"/>
                <w:b w:val="1"/>
                <w:color w:val="ff0000"/>
                <w:sz w:val="22"/>
                <w:szCs w:val="22"/>
              </w:rPr>
            </w:pPr>
            <w:r w:rsidDel="00000000" w:rsidR="00000000" w:rsidRPr="00000000">
              <w:rPr>
                <w:rFonts w:ascii="Tahoma" w:cs="Tahoma" w:eastAsia="Tahoma" w:hAnsi="Tahoma"/>
                <w:b w:val="1"/>
                <w:sz w:val="22"/>
                <w:szCs w:val="22"/>
                <w:rtl w:val="0"/>
              </w:rPr>
              <w:t xml:space="preserve">1</w:t>
            </w:r>
            <w:r w:rsidDel="00000000" w:rsidR="00000000" w:rsidRPr="00000000">
              <w:rPr>
                <w:rtl w:val="0"/>
              </w:rPr>
            </w:r>
          </w:p>
        </w:tc>
      </w:tr>
      <w:t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5">
            <w:pPr>
              <w:spacing w:line="276" w:lineRule="auto"/>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3</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46">
            <w:pPr>
              <w:spacing w:line="276" w:lineRule="auto"/>
              <w:ind w:right="114"/>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Sanitary Engineer:</w:t>
            </w:r>
            <w:r w:rsidDel="00000000" w:rsidR="00000000" w:rsidRPr="00000000">
              <w:rPr>
                <w:rtl w:val="0"/>
              </w:rPr>
            </w:r>
          </w:p>
          <w:p w:rsidR="00000000" w:rsidDel="00000000" w:rsidP="00000000" w:rsidRDefault="00000000" w:rsidRPr="00000000" w14:paraId="00000347">
            <w:pP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Minimum Educational Qualification:</w:t>
            </w:r>
          </w:p>
          <w:p w:rsidR="00000000" w:rsidDel="00000000" w:rsidP="00000000" w:rsidRDefault="00000000" w:rsidRPr="00000000" w14:paraId="00000348">
            <w:pPr>
              <w:numPr>
                <w:ilvl w:val="0"/>
                <w:numId w:val="19"/>
              </w:numPr>
              <w:spacing w:line="276" w:lineRule="auto"/>
              <w:ind w:left="720" w:hanging="360"/>
              <w:jc w:val="both"/>
              <w:rPr>
                <w:sz w:val="22"/>
                <w:szCs w:val="22"/>
              </w:rPr>
            </w:pPr>
            <w:r w:rsidDel="00000000" w:rsidR="00000000" w:rsidRPr="00000000">
              <w:rPr>
                <w:rFonts w:ascii="Tahoma" w:cs="Tahoma" w:eastAsia="Tahoma" w:hAnsi="Tahoma"/>
                <w:b w:val="1"/>
                <w:sz w:val="22"/>
                <w:szCs w:val="22"/>
                <w:rtl w:val="0"/>
              </w:rPr>
              <w:t xml:space="preserve">Bachelor's Degree</w:t>
            </w:r>
            <w:r w:rsidDel="00000000" w:rsidR="00000000" w:rsidRPr="00000000">
              <w:rPr>
                <w:rFonts w:ascii="Tahoma" w:cs="Tahoma" w:eastAsia="Tahoma" w:hAnsi="Tahoma"/>
                <w:sz w:val="22"/>
                <w:szCs w:val="22"/>
                <w:rtl w:val="0"/>
              </w:rPr>
              <w:t xml:space="preserve"> in Civil or sanitary or mechanical Engineering from an accredited university or equivalent.</w:t>
            </w:r>
            <w:r w:rsidDel="00000000" w:rsidR="00000000" w:rsidRPr="00000000">
              <w:rPr>
                <w:rtl w:val="0"/>
              </w:rPr>
            </w:r>
          </w:p>
          <w:p w:rsidR="00000000" w:rsidDel="00000000" w:rsidP="00000000" w:rsidRDefault="00000000" w:rsidRPr="00000000" w14:paraId="00000349">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sz w:val="22"/>
                <w:szCs w:val="22"/>
                <w:rtl w:val="0"/>
              </w:rPr>
              <w:t xml:space="preserve">A combination of Diploma Certificate with additional 2 years of relevant work experience (7 years in total) may be accepted in lieu of the education requirements outlined above.</w:t>
            </w:r>
          </w:p>
          <w:p w:rsidR="00000000" w:rsidDel="00000000" w:rsidP="00000000" w:rsidRDefault="00000000" w:rsidRPr="00000000" w14:paraId="0000034A">
            <w:pP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Work Experience:</w:t>
            </w:r>
          </w:p>
          <w:p w:rsidR="00000000" w:rsidDel="00000000" w:rsidP="00000000" w:rsidRDefault="00000000" w:rsidRPr="00000000" w14:paraId="0000034B">
            <w:pPr>
              <w:numPr>
                <w:ilvl w:val="0"/>
                <w:numId w:val="19"/>
              </w:numPr>
              <w:spacing w:line="276" w:lineRule="auto"/>
              <w:ind w:left="720" w:hanging="360"/>
              <w:jc w:val="both"/>
              <w:rPr>
                <w:sz w:val="22"/>
                <w:szCs w:val="22"/>
              </w:rPr>
            </w:pPr>
            <w:r w:rsidDel="00000000" w:rsidR="00000000" w:rsidRPr="00000000">
              <w:rPr>
                <w:rFonts w:ascii="Tahoma" w:cs="Tahoma" w:eastAsia="Tahoma" w:hAnsi="Tahoma"/>
                <w:b w:val="1"/>
                <w:sz w:val="22"/>
                <w:szCs w:val="22"/>
                <w:rtl w:val="0"/>
              </w:rPr>
              <w:t xml:space="preserve">At least 5 years</w:t>
            </w:r>
            <w:r w:rsidDel="00000000" w:rsidR="00000000" w:rsidRPr="00000000">
              <w:rPr>
                <w:rFonts w:ascii="Tahoma" w:cs="Tahoma" w:eastAsia="Tahoma" w:hAnsi="Tahoma"/>
                <w:sz w:val="22"/>
                <w:szCs w:val="22"/>
                <w:rtl w:val="0"/>
              </w:rPr>
              <w:t xml:space="preserve"> of progressively responsible experience in plumbing works and sanitary fixture installation</w:t>
            </w:r>
            <w:r w:rsidDel="00000000" w:rsidR="00000000" w:rsidRPr="00000000">
              <w:rPr>
                <w:rtl w:val="0"/>
              </w:rPr>
            </w:r>
          </w:p>
          <w:p w:rsidR="00000000" w:rsidDel="00000000" w:rsidP="00000000" w:rsidRDefault="00000000" w:rsidRPr="00000000" w14:paraId="0000034C">
            <w:pP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Language Requirements:</w:t>
            </w:r>
          </w:p>
          <w:p w:rsidR="00000000" w:rsidDel="00000000" w:rsidP="00000000" w:rsidRDefault="00000000" w:rsidRPr="00000000" w14:paraId="0000034D">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color w:val="000000"/>
                <w:sz w:val="22"/>
                <w:szCs w:val="22"/>
                <w:rtl w:val="0"/>
              </w:rPr>
              <w:t xml:space="preserve">Fluency in written and oral English is required</w:t>
            </w:r>
            <w:r w:rsidDel="00000000" w:rsidR="00000000" w:rsidRPr="00000000">
              <w:rPr>
                <w:rtl w:val="0"/>
              </w:rPr>
            </w:r>
          </w:p>
          <w:p w:rsidR="00000000" w:rsidDel="00000000" w:rsidP="00000000" w:rsidRDefault="00000000" w:rsidRPr="00000000" w14:paraId="0000034E">
            <w:pPr>
              <w:numPr>
                <w:ilvl w:val="0"/>
                <w:numId w:val="19"/>
              </w:numPr>
              <w:spacing w:line="276" w:lineRule="auto"/>
              <w:ind w:left="720" w:hanging="360"/>
              <w:jc w:val="both"/>
              <w:rPr>
                <w:sz w:val="22"/>
                <w:szCs w:val="22"/>
              </w:rPr>
            </w:pPr>
            <w:r w:rsidDel="00000000" w:rsidR="00000000" w:rsidRPr="00000000">
              <w:rPr>
                <w:rFonts w:ascii="Tahoma" w:cs="Tahoma" w:eastAsia="Tahoma" w:hAnsi="Tahoma"/>
                <w:color w:val="000000"/>
                <w:sz w:val="22"/>
                <w:szCs w:val="22"/>
                <w:rtl w:val="0"/>
              </w:rPr>
              <w:t xml:space="preserve">Knowledge of local language is an asset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4F">
            <w:pPr>
              <w:spacing w:line="276" w:lineRule="auto"/>
              <w:jc w:val="center"/>
              <w:rPr>
                <w:rFonts w:ascii="Tahoma" w:cs="Tahoma" w:eastAsia="Tahoma" w:hAnsi="Tahoma"/>
                <w:b w:val="1"/>
                <w:color w:val="ff0000"/>
                <w:sz w:val="22"/>
                <w:szCs w:val="22"/>
              </w:rPr>
            </w:pPr>
            <w:r w:rsidDel="00000000" w:rsidR="00000000" w:rsidRPr="00000000">
              <w:rPr>
                <w:rFonts w:ascii="Tahoma" w:cs="Tahoma" w:eastAsia="Tahoma" w:hAnsi="Tahoma"/>
                <w:b w:val="1"/>
                <w:sz w:val="22"/>
                <w:szCs w:val="22"/>
                <w:rtl w:val="0"/>
              </w:rPr>
              <w:t xml:space="preserve">1</w:t>
            </w:r>
            <w:r w:rsidDel="00000000" w:rsidR="00000000" w:rsidRPr="00000000">
              <w:rPr>
                <w:rtl w:val="0"/>
              </w:rPr>
            </w:r>
          </w:p>
        </w:tc>
      </w:tr>
      <w:t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0">
            <w:pPr>
              <w:spacing w:line="276" w:lineRule="auto"/>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4</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51">
            <w:pPr>
              <w:spacing w:line="276" w:lineRule="auto"/>
              <w:ind w:right="114"/>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Electrical Engineer:</w:t>
            </w:r>
          </w:p>
          <w:p w:rsidR="00000000" w:rsidDel="00000000" w:rsidP="00000000" w:rsidRDefault="00000000" w:rsidRPr="00000000" w14:paraId="00000352">
            <w:pPr>
              <w:shd w:fill="ffffff" w:val="clear"/>
              <w:spacing w:line="276" w:lineRule="auto"/>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Minimum Educational Qualification:</w:t>
            </w:r>
            <w:r w:rsidDel="00000000" w:rsidR="00000000" w:rsidRPr="00000000">
              <w:rPr>
                <w:rtl w:val="0"/>
              </w:rPr>
            </w:r>
          </w:p>
          <w:p w:rsidR="00000000" w:rsidDel="00000000" w:rsidP="00000000" w:rsidRDefault="00000000" w:rsidRPr="00000000" w14:paraId="00000353">
            <w:pPr>
              <w:numPr>
                <w:ilvl w:val="0"/>
                <w:numId w:val="19"/>
              </w:numPr>
              <w:spacing w:line="276" w:lineRule="auto"/>
              <w:ind w:left="720" w:hanging="360"/>
              <w:jc w:val="both"/>
              <w:rPr>
                <w:sz w:val="22"/>
                <w:szCs w:val="22"/>
              </w:rPr>
            </w:pPr>
            <w:r w:rsidDel="00000000" w:rsidR="00000000" w:rsidRPr="00000000">
              <w:rPr>
                <w:rFonts w:ascii="Tahoma" w:cs="Tahoma" w:eastAsia="Tahoma" w:hAnsi="Tahoma"/>
                <w:b w:val="1"/>
                <w:sz w:val="22"/>
                <w:szCs w:val="22"/>
                <w:rtl w:val="0"/>
              </w:rPr>
              <w:t xml:space="preserve">A</w:t>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b w:val="1"/>
                <w:sz w:val="22"/>
                <w:szCs w:val="22"/>
                <w:rtl w:val="0"/>
              </w:rPr>
              <w:t xml:space="preserve">Bachelor's Degree</w:t>
            </w:r>
            <w:r w:rsidDel="00000000" w:rsidR="00000000" w:rsidRPr="00000000">
              <w:rPr>
                <w:rFonts w:ascii="Tahoma" w:cs="Tahoma" w:eastAsia="Tahoma" w:hAnsi="Tahoma"/>
                <w:sz w:val="22"/>
                <w:szCs w:val="22"/>
                <w:rtl w:val="0"/>
              </w:rPr>
              <w:t xml:space="preserve"> in Electrical Engineering from an accredited university or equivalent.</w:t>
            </w:r>
            <w:r w:rsidDel="00000000" w:rsidR="00000000" w:rsidRPr="00000000">
              <w:rPr>
                <w:rtl w:val="0"/>
              </w:rPr>
            </w:r>
          </w:p>
          <w:p w:rsidR="00000000" w:rsidDel="00000000" w:rsidP="00000000" w:rsidRDefault="00000000" w:rsidRPr="00000000" w14:paraId="00000354">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sz w:val="22"/>
                <w:szCs w:val="22"/>
                <w:rtl w:val="0"/>
              </w:rPr>
              <w:t xml:space="preserve">A combination of Diploma Certificate with additional 2 years of relevant work experience (7 years in total) may be accepted in lieu of the education requirements outlined above.</w:t>
            </w:r>
          </w:p>
          <w:p w:rsidR="00000000" w:rsidDel="00000000" w:rsidP="00000000" w:rsidRDefault="00000000" w:rsidRPr="00000000" w14:paraId="00000355">
            <w:pPr>
              <w:shd w:fill="ffffff" w:val="clear"/>
              <w:tabs>
                <w:tab w:val="center" w:pos="3582"/>
              </w:tabs>
              <w:spacing w:line="276" w:lineRule="auto"/>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Work Experience:</w:t>
              <w:tab/>
            </w:r>
            <w:r w:rsidDel="00000000" w:rsidR="00000000" w:rsidRPr="00000000">
              <w:rPr>
                <w:rtl w:val="0"/>
              </w:rPr>
            </w:r>
          </w:p>
          <w:p w:rsidR="00000000" w:rsidDel="00000000" w:rsidP="00000000" w:rsidRDefault="00000000" w:rsidRPr="00000000" w14:paraId="00000356">
            <w:pPr>
              <w:numPr>
                <w:ilvl w:val="0"/>
                <w:numId w:val="19"/>
              </w:numPr>
              <w:spacing w:line="276" w:lineRule="auto"/>
              <w:ind w:left="720" w:hanging="360"/>
              <w:jc w:val="both"/>
              <w:rPr>
                <w:sz w:val="22"/>
                <w:szCs w:val="22"/>
              </w:rPr>
            </w:pPr>
            <w:r w:rsidDel="00000000" w:rsidR="00000000" w:rsidRPr="00000000">
              <w:rPr>
                <w:rFonts w:ascii="Tahoma" w:cs="Tahoma" w:eastAsia="Tahoma" w:hAnsi="Tahoma"/>
                <w:b w:val="1"/>
                <w:sz w:val="22"/>
                <w:szCs w:val="22"/>
                <w:rtl w:val="0"/>
              </w:rPr>
              <w:t xml:space="preserve">At least 5 years</w:t>
            </w:r>
            <w:r w:rsidDel="00000000" w:rsidR="00000000" w:rsidRPr="00000000">
              <w:rPr>
                <w:rFonts w:ascii="Tahoma" w:cs="Tahoma" w:eastAsia="Tahoma" w:hAnsi="Tahoma"/>
                <w:sz w:val="22"/>
                <w:szCs w:val="22"/>
                <w:rtl w:val="0"/>
              </w:rPr>
              <w:t xml:space="preserve"> of progressively responsible experience in electrical engineering with strong knowledge of design, installation, operation and monitoring of electrical power supply and distribution systems. Photovoltaic System (Solar Energy), is preferred</w:t>
            </w:r>
            <w:r w:rsidDel="00000000" w:rsidR="00000000" w:rsidRPr="00000000">
              <w:rPr>
                <w:rtl w:val="0"/>
              </w:rPr>
            </w:r>
          </w:p>
          <w:p w:rsidR="00000000" w:rsidDel="00000000" w:rsidP="00000000" w:rsidRDefault="00000000" w:rsidRPr="00000000" w14:paraId="00000357">
            <w:pP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Language Requirements:</w:t>
            </w:r>
          </w:p>
          <w:p w:rsidR="00000000" w:rsidDel="00000000" w:rsidP="00000000" w:rsidRDefault="00000000" w:rsidRPr="00000000" w14:paraId="00000358">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color w:val="000000"/>
                <w:sz w:val="22"/>
                <w:szCs w:val="22"/>
                <w:rtl w:val="0"/>
              </w:rPr>
              <w:t xml:space="preserve">Fluency in written and oral English is required</w:t>
            </w:r>
            <w:r w:rsidDel="00000000" w:rsidR="00000000" w:rsidRPr="00000000">
              <w:rPr>
                <w:rtl w:val="0"/>
              </w:rPr>
            </w:r>
          </w:p>
          <w:p w:rsidR="00000000" w:rsidDel="00000000" w:rsidP="00000000" w:rsidRDefault="00000000" w:rsidRPr="00000000" w14:paraId="00000359">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color w:val="000000"/>
                <w:sz w:val="22"/>
                <w:szCs w:val="22"/>
                <w:rtl w:val="0"/>
              </w:rPr>
              <w:t xml:space="preserve">Knowledge of local language is an asset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5A">
            <w:pPr>
              <w:spacing w:line="276" w:lineRule="auto"/>
              <w:jc w:val="center"/>
              <w:rPr>
                <w:rFonts w:ascii="Tahoma" w:cs="Tahoma" w:eastAsia="Tahoma" w:hAnsi="Tahoma"/>
                <w:b w:val="1"/>
                <w:color w:val="000000"/>
                <w:sz w:val="22"/>
                <w:szCs w:val="22"/>
              </w:rPr>
            </w:pPr>
            <w:r w:rsidDel="00000000" w:rsidR="00000000" w:rsidRPr="00000000">
              <w:rPr>
                <w:rtl w:val="0"/>
              </w:rPr>
            </w:r>
          </w:p>
          <w:p w:rsidR="00000000" w:rsidDel="00000000" w:rsidP="00000000" w:rsidRDefault="00000000" w:rsidRPr="00000000" w14:paraId="0000035B">
            <w:pPr>
              <w:spacing w:line="276" w:lineRule="auto"/>
              <w:jc w:val="center"/>
              <w:rPr>
                <w:rFonts w:ascii="Tahoma" w:cs="Tahoma" w:eastAsia="Tahoma" w:hAnsi="Tahoma"/>
                <w:b w:val="1"/>
                <w:color w:val="000000"/>
                <w:sz w:val="22"/>
                <w:szCs w:val="22"/>
              </w:rPr>
            </w:pPr>
            <w:r w:rsidDel="00000000" w:rsidR="00000000" w:rsidRPr="00000000">
              <w:rPr>
                <w:rtl w:val="0"/>
              </w:rPr>
            </w:r>
          </w:p>
          <w:p w:rsidR="00000000" w:rsidDel="00000000" w:rsidP="00000000" w:rsidRDefault="00000000" w:rsidRPr="00000000" w14:paraId="0000035C">
            <w:pPr>
              <w:spacing w:line="276" w:lineRule="auto"/>
              <w:jc w:val="center"/>
              <w:rPr>
                <w:rFonts w:ascii="Tahoma" w:cs="Tahoma" w:eastAsia="Tahoma" w:hAnsi="Tahoma"/>
                <w:b w:val="1"/>
                <w:color w:val="000000"/>
                <w:sz w:val="22"/>
                <w:szCs w:val="22"/>
              </w:rPr>
            </w:pPr>
            <w:r w:rsidDel="00000000" w:rsidR="00000000" w:rsidRPr="00000000">
              <w:rPr>
                <w:rtl w:val="0"/>
              </w:rPr>
            </w:r>
          </w:p>
          <w:p w:rsidR="00000000" w:rsidDel="00000000" w:rsidP="00000000" w:rsidRDefault="00000000" w:rsidRPr="00000000" w14:paraId="0000035D">
            <w:pPr>
              <w:spacing w:line="276" w:lineRule="auto"/>
              <w:jc w:val="center"/>
              <w:rPr>
                <w:rFonts w:ascii="Tahoma" w:cs="Tahoma" w:eastAsia="Tahoma" w:hAnsi="Tahoma"/>
                <w:b w:val="1"/>
                <w:color w:val="000000"/>
                <w:sz w:val="22"/>
                <w:szCs w:val="22"/>
              </w:rPr>
            </w:pPr>
            <w:r w:rsidDel="00000000" w:rsidR="00000000" w:rsidRPr="00000000">
              <w:rPr>
                <w:rtl w:val="0"/>
              </w:rPr>
            </w:r>
          </w:p>
          <w:p w:rsidR="00000000" w:rsidDel="00000000" w:rsidP="00000000" w:rsidRDefault="00000000" w:rsidRPr="00000000" w14:paraId="0000035E">
            <w:pPr>
              <w:spacing w:line="276" w:lineRule="auto"/>
              <w:jc w:val="center"/>
              <w:rPr>
                <w:rFonts w:ascii="Tahoma" w:cs="Tahoma" w:eastAsia="Tahoma" w:hAnsi="Tahoma"/>
                <w:b w:val="1"/>
                <w:color w:val="000000"/>
                <w:sz w:val="22"/>
                <w:szCs w:val="22"/>
              </w:rPr>
            </w:pPr>
            <w:r w:rsidDel="00000000" w:rsidR="00000000" w:rsidRPr="00000000">
              <w:rPr>
                <w:rtl w:val="0"/>
              </w:rPr>
            </w:r>
          </w:p>
          <w:p w:rsidR="00000000" w:rsidDel="00000000" w:rsidP="00000000" w:rsidRDefault="00000000" w:rsidRPr="00000000" w14:paraId="0000035F">
            <w:pPr>
              <w:spacing w:line="276" w:lineRule="auto"/>
              <w:jc w:val="center"/>
              <w:rPr>
                <w:rFonts w:ascii="Tahoma" w:cs="Tahoma" w:eastAsia="Tahoma" w:hAnsi="Tahoma"/>
                <w:b w:val="1"/>
                <w:color w:val="000000"/>
                <w:sz w:val="22"/>
                <w:szCs w:val="22"/>
              </w:rPr>
            </w:pPr>
            <w:r w:rsidDel="00000000" w:rsidR="00000000" w:rsidRPr="00000000">
              <w:rPr>
                <w:rtl w:val="0"/>
              </w:rPr>
            </w:r>
          </w:p>
          <w:p w:rsidR="00000000" w:rsidDel="00000000" w:rsidP="00000000" w:rsidRDefault="00000000" w:rsidRPr="00000000" w14:paraId="00000360">
            <w:pPr>
              <w:spacing w:line="276" w:lineRule="auto"/>
              <w:jc w:val="center"/>
              <w:rPr>
                <w:rFonts w:ascii="Tahoma" w:cs="Tahoma" w:eastAsia="Tahoma" w:hAnsi="Tahoma"/>
                <w:b w:val="1"/>
                <w:color w:val="ff0000"/>
                <w:sz w:val="22"/>
                <w:szCs w:val="22"/>
              </w:rPr>
            </w:pPr>
            <w:r w:rsidDel="00000000" w:rsidR="00000000" w:rsidRPr="00000000">
              <w:rPr>
                <w:rFonts w:ascii="Tahoma" w:cs="Tahoma" w:eastAsia="Tahoma" w:hAnsi="Tahoma"/>
                <w:b w:val="1"/>
                <w:sz w:val="22"/>
                <w:szCs w:val="22"/>
                <w:rtl w:val="0"/>
              </w:rPr>
              <w:t xml:space="preserve">1</w:t>
            </w:r>
            <w:r w:rsidDel="00000000" w:rsidR="00000000" w:rsidRPr="00000000">
              <w:rPr>
                <w:rtl w:val="0"/>
              </w:rPr>
            </w:r>
          </w:p>
        </w:tc>
      </w:tr>
      <w:t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1">
            <w:pPr>
              <w:spacing w:line="276" w:lineRule="auto"/>
              <w:jc w:val="center"/>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5</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362">
            <w:pPr>
              <w:spacing w:line="276" w:lineRule="auto"/>
              <w:ind w:right="114"/>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Lead General Foreman: </w:t>
            </w:r>
          </w:p>
          <w:p w:rsidR="00000000" w:rsidDel="00000000" w:rsidP="00000000" w:rsidRDefault="00000000" w:rsidRPr="00000000" w14:paraId="00000363">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Contractor shall provide CVs of the General Foreman to be deployed on site for construction:</w:t>
            </w:r>
          </w:p>
          <w:p w:rsidR="00000000" w:rsidDel="00000000" w:rsidP="00000000" w:rsidRDefault="00000000" w:rsidRPr="00000000" w14:paraId="00000364">
            <w:pPr>
              <w:widowControl w:val="0"/>
              <w:numPr>
                <w:ilvl w:val="0"/>
                <w:numId w:val="19"/>
              </w:numPr>
              <w:spacing w:line="276" w:lineRule="auto"/>
              <w:ind w:left="720" w:hanging="360"/>
              <w:jc w:val="both"/>
              <w:rPr>
                <w:sz w:val="22"/>
                <w:szCs w:val="22"/>
              </w:rPr>
            </w:pPr>
            <w:r w:rsidDel="00000000" w:rsidR="00000000" w:rsidRPr="00000000">
              <w:rPr>
                <w:rFonts w:ascii="Tahoma" w:cs="Tahoma" w:eastAsia="Tahoma" w:hAnsi="Tahoma"/>
                <w:sz w:val="22"/>
                <w:szCs w:val="22"/>
                <w:rtl w:val="0"/>
              </w:rPr>
              <w:t xml:space="preserve">Site Foreman with </w:t>
            </w:r>
            <w:r w:rsidDel="00000000" w:rsidR="00000000" w:rsidRPr="00000000">
              <w:rPr>
                <w:rFonts w:ascii="Tahoma" w:cs="Tahoma" w:eastAsia="Tahoma" w:hAnsi="Tahoma"/>
                <w:b w:val="1"/>
                <w:sz w:val="22"/>
                <w:szCs w:val="22"/>
                <w:rtl w:val="0"/>
              </w:rPr>
              <w:t xml:space="preserve">a minimum of 8 years of experience</w:t>
            </w:r>
            <w:r w:rsidDel="00000000" w:rsidR="00000000" w:rsidRPr="00000000">
              <w:rPr>
                <w:rFonts w:ascii="Tahoma" w:cs="Tahoma" w:eastAsia="Tahoma" w:hAnsi="Tahoma"/>
                <w:sz w:val="22"/>
                <w:szCs w:val="22"/>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65">
            <w:pPr>
              <w:spacing w:line="276" w:lineRule="auto"/>
              <w:jc w:val="center"/>
              <w:rPr>
                <w:rFonts w:ascii="Tahoma" w:cs="Tahoma" w:eastAsia="Tahoma" w:hAnsi="Tahoma"/>
                <w:b w:val="1"/>
                <w:color w:val="ff0000"/>
                <w:sz w:val="22"/>
                <w:szCs w:val="22"/>
              </w:rPr>
            </w:pPr>
            <w:r w:rsidDel="00000000" w:rsidR="00000000" w:rsidRPr="00000000">
              <w:rPr>
                <w:rFonts w:ascii="Tahoma" w:cs="Tahoma" w:eastAsia="Tahoma" w:hAnsi="Tahoma"/>
                <w:b w:val="1"/>
                <w:sz w:val="22"/>
                <w:szCs w:val="22"/>
                <w:rtl w:val="0"/>
              </w:rPr>
              <w:t xml:space="preserve">5</w:t>
            </w:r>
            <w:r w:rsidDel="00000000" w:rsidR="00000000" w:rsidRPr="00000000">
              <w:rPr>
                <w:rtl w:val="0"/>
              </w:rPr>
            </w:r>
          </w:p>
        </w:tc>
      </w:tr>
    </w:tbl>
    <w:p w:rsidR="00000000" w:rsidDel="00000000" w:rsidP="00000000" w:rsidRDefault="00000000" w:rsidRPr="00000000" w14:paraId="00000366">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i w:val="1"/>
          <w:smallCaps w:val="0"/>
          <w:strike w:val="0"/>
          <w:color w:val="000000"/>
          <w:sz w:val="22"/>
          <w:szCs w:val="22"/>
          <w:highlight w:val="lightGray"/>
          <w:u w:val="none"/>
          <w:vertAlign w:val="baseline"/>
        </w:rPr>
      </w:pPr>
      <w:r w:rsidDel="00000000" w:rsidR="00000000" w:rsidRPr="00000000">
        <w:rPr>
          <w:rtl w:val="0"/>
        </w:rPr>
      </w:r>
    </w:p>
    <w:p w:rsidR="00000000" w:rsidDel="00000000" w:rsidP="00000000" w:rsidRDefault="00000000" w:rsidRPr="00000000" w14:paraId="00000367">
      <w:pPr>
        <w:numPr>
          <w:ilvl w:val="0"/>
          <w:numId w:val="16"/>
        </w:numPr>
        <w:shd w:fill="d9d9d9"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ESSENTIAL EQUIPMENT / MACHINERIES REQUIREMENTS</w:t>
      </w:r>
    </w:p>
    <w:p w:rsidR="00000000" w:rsidDel="00000000" w:rsidP="00000000" w:rsidRDefault="00000000" w:rsidRPr="00000000" w14:paraId="00000368">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 Bidder/Contractor must avail at least the following construction related equipment and/or machineries in order to successfully carry out the construction project in the specified sites.</w:t>
      </w:r>
    </w:p>
    <w:p w:rsidR="00000000" w:rsidDel="00000000" w:rsidP="00000000" w:rsidRDefault="00000000" w:rsidRPr="00000000" w14:paraId="00000369">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Ensure YOU have attached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Certificates of Ownership for those assets/machineries owned </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or duly signed Equipment Lease Agreement </w:t>
      </w:r>
      <w:r w:rsidDel="00000000" w:rsidR="00000000" w:rsidRPr="00000000">
        <w:rPr>
          <w:rtl w:val="0"/>
        </w:rPr>
      </w:r>
    </w:p>
    <w:p w:rsidR="00000000" w:rsidDel="00000000" w:rsidP="00000000" w:rsidRDefault="00000000" w:rsidRPr="00000000" w14:paraId="0000036A">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200" w:before="0" w:line="276" w:lineRule="auto"/>
        <w:ind w:left="36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Cash Receipt for the Purchase for those Equipment/Assets in case Authorized Government Office DOES NOT ISSUE FORMAL OWNERSHIP CERTIFICATE </w:t>
      </w:r>
      <w:r w:rsidDel="00000000" w:rsidR="00000000" w:rsidRPr="00000000">
        <w:rPr>
          <w:rtl w:val="0"/>
        </w:rPr>
      </w:r>
    </w:p>
    <w:tbl>
      <w:tblPr>
        <w:tblStyle w:val="Table10"/>
        <w:tblW w:w="8663.0" w:type="dxa"/>
        <w:jc w:val="left"/>
        <w:tblInd w:w="108.0" w:type="pc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30"/>
        <w:gridCol w:w="3420"/>
        <w:gridCol w:w="990"/>
        <w:gridCol w:w="3577"/>
        <w:gridCol w:w="46"/>
        <w:tblGridChange w:id="0">
          <w:tblGrid>
            <w:gridCol w:w="630"/>
            <w:gridCol w:w="3420"/>
            <w:gridCol w:w="990"/>
            <w:gridCol w:w="3577"/>
            <w:gridCol w:w="46"/>
          </w:tblGrid>
        </w:tblGridChange>
      </w:tblGrid>
      <w:tr>
        <w:tc>
          <w:tcPr>
            <w:vMerge w:val="restart"/>
            <w:shd w:fill="d9d9d9" w:val="clear"/>
          </w:tcPr>
          <w:p w:rsidR="00000000" w:rsidDel="00000000" w:rsidP="00000000" w:rsidRDefault="00000000" w:rsidRPr="00000000" w14:paraId="0000036B">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No.</w:t>
            </w:r>
          </w:p>
        </w:tc>
        <w:tc>
          <w:tcPr>
            <w:vMerge w:val="restart"/>
            <w:shd w:fill="d9d9d9" w:val="clear"/>
          </w:tcPr>
          <w:p w:rsidR="00000000" w:rsidDel="00000000" w:rsidP="00000000" w:rsidRDefault="00000000" w:rsidRPr="00000000" w14:paraId="0000036C">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Assets/Machineries </w:t>
            </w:r>
          </w:p>
        </w:tc>
        <w:tc>
          <w:tcPr>
            <w:gridSpan w:val="2"/>
            <w:shd w:fill="d9d9d9" w:val="clear"/>
          </w:tcPr>
          <w:p w:rsidR="00000000" w:rsidDel="00000000" w:rsidP="00000000" w:rsidRDefault="00000000" w:rsidRPr="00000000" w14:paraId="0000036D">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Remarks if any</w:t>
            </w:r>
          </w:p>
        </w:tc>
      </w:tr>
      <w:tr>
        <w:tc>
          <w:tcPr>
            <w:vMerge w:val="continue"/>
            <w:shd w:fill="d9d9d9" w:val="clear"/>
          </w:tcPr>
          <w:p w:rsidR="00000000" w:rsidDel="00000000" w:rsidP="00000000" w:rsidRDefault="00000000" w:rsidRPr="00000000" w14:paraId="0000036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1"/>
                <w:sz w:val="22"/>
                <w:szCs w:val="22"/>
              </w:rPr>
            </w:pPr>
            <w:r w:rsidDel="00000000" w:rsidR="00000000" w:rsidRPr="00000000">
              <w:rPr>
                <w:rtl w:val="0"/>
              </w:rPr>
            </w:r>
          </w:p>
        </w:tc>
        <w:tc>
          <w:tcPr>
            <w:vMerge w:val="continue"/>
            <w:shd w:fill="d9d9d9" w:val="clear"/>
          </w:tcPr>
          <w:p w:rsidR="00000000" w:rsidDel="00000000" w:rsidP="00000000" w:rsidRDefault="00000000" w:rsidRPr="00000000" w14:paraId="0000037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b w:val="1"/>
                <w:sz w:val="22"/>
                <w:szCs w:val="22"/>
              </w:rPr>
            </w:pPr>
            <w:r w:rsidDel="00000000" w:rsidR="00000000" w:rsidRPr="00000000">
              <w:rPr>
                <w:rtl w:val="0"/>
              </w:rPr>
            </w:r>
          </w:p>
        </w:tc>
        <w:tc>
          <w:tcPr>
            <w:shd w:fill="d9d9d9" w:val="clear"/>
          </w:tcPr>
          <w:p w:rsidR="00000000" w:rsidDel="00000000" w:rsidP="00000000" w:rsidRDefault="00000000" w:rsidRPr="00000000" w14:paraId="00000371">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Total</w:t>
            </w:r>
          </w:p>
        </w:tc>
        <w:tc>
          <w:tcPr>
            <w:gridSpan w:val="2"/>
          </w:tcPr>
          <w:p w:rsidR="00000000" w:rsidDel="00000000" w:rsidP="00000000" w:rsidRDefault="00000000" w:rsidRPr="00000000" w14:paraId="00000372">
            <w:pPr>
              <w:spacing w:line="276" w:lineRule="auto"/>
              <w:jc w:val="both"/>
              <w:rPr>
                <w:rFonts w:ascii="Tahoma" w:cs="Tahoma" w:eastAsia="Tahoma" w:hAnsi="Tahoma"/>
                <w:sz w:val="22"/>
                <w:szCs w:val="22"/>
              </w:rPr>
            </w:pPr>
            <w:r w:rsidDel="00000000" w:rsidR="00000000" w:rsidRPr="00000000">
              <w:rPr>
                <w:rtl w:val="0"/>
              </w:rPr>
            </w:r>
          </w:p>
        </w:tc>
      </w:tr>
      <w:tr>
        <w:tc>
          <w:tcPr/>
          <w:p w:rsidR="00000000" w:rsidDel="00000000" w:rsidP="00000000" w:rsidRDefault="00000000" w:rsidRPr="00000000" w14:paraId="0000037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p w:rsidR="00000000" w:rsidDel="00000000" w:rsidP="00000000" w:rsidRDefault="00000000" w:rsidRPr="00000000" w14:paraId="00000375">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Concrete mixer (350 litre)</w:t>
            </w:r>
          </w:p>
        </w:tc>
        <w:tc>
          <w:tcPr/>
          <w:p w:rsidR="00000000" w:rsidDel="00000000" w:rsidP="00000000" w:rsidRDefault="00000000" w:rsidRPr="00000000" w14:paraId="0000037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3</w:t>
            </w:r>
          </w:p>
        </w:tc>
        <w:tc>
          <w:tcPr>
            <w:gridSpan w:val="2"/>
          </w:tcPr>
          <w:p w:rsidR="00000000" w:rsidDel="00000000" w:rsidP="00000000" w:rsidRDefault="00000000" w:rsidRPr="00000000" w14:paraId="00000377">
            <w:pPr>
              <w:spacing w:line="276" w:lineRule="auto"/>
              <w:jc w:val="both"/>
              <w:rPr>
                <w:rFonts w:ascii="Tahoma" w:cs="Tahoma" w:eastAsia="Tahoma" w:hAnsi="Tahoma"/>
                <w:b w:val="1"/>
                <w:i w:val="1"/>
                <w:sz w:val="22"/>
                <w:szCs w:val="22"/>
              </w:rPr>
            </w:pPr>
            <w:r w:rsidDel="00000000" w:rsidR="00000000" w:rsidRPr="00000000">
              <w:rPr>
                <w:rFonts w:ascii="Tahoma" w:cs="Tahoma" w:eastAsia="Tahoma" w:hAnsi="Tahoma"/>
                <w:b w:val="1"/>
                <w:i w:val="1"/>
                <w:sz w:val="22"/>
                <w:szCs w:val="22"/>
                <w:rtl w:val="0"/>
              </w:rPr>
              <w:t xml:space="preserve">Certificates of ownership, Purchase Receipt or Equipment Lease/Rent Agreement need to be attached when submitting</w:t>
            </w:r>
          </w:p>
        </w:tc>
      </w:tr>
      <w:tr>
        <w:tc>
          <w:tcPr/>
          <w:p w:rsidR="00000000" w:rsidDel="00000000" w:rsidP="00000000" w:rsidRDefault="00000000" w:rsidRPr="00000000" w14:paraId="00000379">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2</w:t>
            </w:r>
          </w:p>
        </w:tc>
        <w:tc>
          <w:tcPr/>
          <w:p w:rsidR="00000000" w:rsidDel="00000000" w:rsidP="00000000" w:rsidRDefault="00000000" w:rsidRPr="00000000" w14:paraId="0000037A">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Dump trucks: 10- 14m</w:t>
            </w:r>
            <w:r w:rsidDel="00000000" w:rsidR="00000000" w:rsidRPr="00000000">
              <w:rPr>
                <w:rFonts w:ascii="Tahoma" w:cs="Tahoma" w:eastAsia="Tahoma" w:hAnsi="Tahoma"/>
                <w:sz w:val="22"/>
                <w:szCs w:val="22"/>
                <w:vertAlign w:val="superscript"/>
                <w:rtl w:val="0"/>
              </w:rPr>
              <w:t xml:space="preserve">3</w:t>
            </w:r>
            <w:r w:rsidDel="00000000" w:rsidR="00000000" w:rsidRPr="00000000">
              <w:rPr>
                <w:rFonts w:ascii="Tahoma" w:cs="Tahoma" w:eastAsia="Tahoma" w:hAnsi="Tahoma"/>
                <w:sz w:val="22"/>
                <w:szCs w:val="22"/>
                <w:rtl w:val="0"/>
              </w:rPr>
              <w:t xml:space="preserve">  capacity</w:t>
            </w:r>
          </w:p>
        </w:tc>
        <w:tc>
          <w:tcPr/>
          <w:p w:rsidR="00000000" w:rsidDel="00000000" w:rsidP="00000000" w:rsidRDefault="00000000" w:rsidRPr="00000000" w14:paraId="0000037B">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gridSpan w:val="2"/>
          </w:tcPr>
          <w:p w:rsidR="00000000" w:rsidDel="00000000" w:rsidP="00000000" w:rsidRDefault="00000000" w:rsidRPr="00000000" w14:paraId="0000037C">
            <w:pPr>
              <w:spacing w:line="276" w:lineRule="auto"/>
              <w:jc w:val="both"/>
              <w:rPr>
                <w:rFonts w:ascii="Tahoma" w:cs="Tahoma" w:eastAsia="Tahoma" w:hAnsi="Tahoma"/>
                <w:b w:val="1"/>
                <w:i w:val="1"/>
                <w:sz w:val="22"/>
                <w:szCs w:val="22"/>
              </w:rPr>
            </w:pPr>
            <w:r w:rsidDel="00000000" w:rsidR="00000000" w:rsidRPr="00000000">
              <w:rPr>
                <w:rFonts w:ascii="Tahoma" w:cs="Tahoma" w:eastAsia="Tahoma" w:hAnsi="Tahoma"/>
                <w:b w:val="1"/>
                <w:i w:val="1"/>
                <w:sz w:val="22"/>
                <w:szCs w:val="22"/>
                <w:rtl w:val="0"/>
              </w:rPr>
              <w:t xml:space="preserve">“        “         “</w:t>
            </w:r>
          </w:p>
        </w:tc>
      </w:tr>
      <w:tr>
        <w:tc>
          <w:tcPr/>
          <w:p w:rsidR="00000000" w:rsidDel="00000000" w:rsidP="00000000" w:rsidRDefault="00000000" w:rsidRPr="00000000" w14:paraId="0000037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3</w:t>
            </w:r>
          </w:p>
        </w:tc>
        <w:tc>
          <w:tcPr/>
          <w:p w:rsidR="00000000" w:rsidDel="00000000" w:rsidP="00000000" w:rsidRDefault="00000000" w:rsidRPr="00000000" w14:paraId="0000037F">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4 WD Pickup (5 seats)</w:t>
            </w:r>
          </w:p>
        </w:tc>
        <w:tc>
          <w:tcPr/>
          <w:p w:rsidR="00000000" w:rsidDel="00000000" w:rsidP="00000000" w:rsidRDefault="00000000" w:rsidRPr="00000000" w14:paraId="0000038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gridSpan w:val="2"/>
          </w:tcPr>
          <w:p w:rsidR="00000000" w:rsidDel="00000000" w:rsidP="00000000" w:rsidRDefault="00000000" w:rsidRPr="00000000" w14:paraId="00000381">
            <w:pPr>
              <w:spacing w:line="276" w:lineRule="auto"/>
              <w:jc w:val="both"/>
              <w:rPr>
                <w:rFonts w:ascii="Tahoma" w:cs="Tahoma" w:eastAsia="Tahoma" w:hAnsi="Tahoma"/>
                <w:b w:val="1"/>
                <w:i w:val="1"/>
                <w:sz w:val="22"/>
                <w:szCs w:val="22"/>
              </w:rPr>
            </w:pPr>
            <w:r w:rsidDel="00000000" w:rsidR="00000000" w:rsidRPr="00000000">
              <w:rPr>
                <w:rFonts w:ascii="Tahoma" w:cs="Tahoma" w:eastAsia="Tahoma" w:hAnsi="Tahoma"/>
                <w:b w:val="1"/>
                <w:i w:val="1"/>
                <w:sz w:val="22"/>
                <w:szCs w:val="22"/>
                <w:rtl w:val="0"/>
              </w:rPr>
              <w:t xml:space="preserve">“        “         “</w:t>
            </w:r>
          </w:p>
        </w:tc>
      </w:tr>
      <w:tr>
        <w:tc>
          <w:tcPr/>
          <w:p w:rsidR="00000000" w:rsidDel="00000000" w:rsidP="00000000" w:rsidRDefault="00000000" w:rsidRPr="00000000" w14:paraId="00000383">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4</w:t>
            </w:r>
          </w:p>
        </w:tc>
        <w:tc>
          <w:tcPr/>
          <w:p w:rsidR="00000000" w:rsidDel="00000000" w:rsidP="00000000" w:rsidRDefault="00000000" w:rsidRPr="00000000" w14:paraId="00000384">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Plate compactor</w:t>
            </w:r>
          </w:p>
          <w:p w:rsidR="00000000" w:rsidDel="00000000" w:rsidP="00000000" w:rsidRDefault="00000000" w:rsidRPr="00000000" w14:paraId="00000385">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Minimum plate size of 400mm x 400mm and weight min 50 Kg.</w:t>
            </w:r>
          </w:p>
        </w:tc>
        <w:tc>
          <w:tcPr/>
          <w:p w:rsidR="00000000" w:rsidDel="00000000" w:rsidP="00000000" w:rsidRDefault="00000000" w:rsidRPr="00000000" w14:paraId="0000038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2</w:t>
            </w:r>
          </w:p>
        </w:tc>
        <w:tc>
          <w:tcPr>
            <w:gridSpan w:val="2"/>
          </w:tcPr>
          <w:p w:rsidR="00000000" w:rsidDel="00000000" w:rsidP="00000000" w:rsidRDefault="00000000" w:rsidRPr="00000000" w14:paraId="00000387">
            <w:pPr>
              <w:spacing w:line="276" w:lineRule="auto"/>
              <w:jc w:val="both"/>
              <w:rPr>
                <w:rFonts w:ascii="Tahoma" w:cs="Tahoma" w:eastAsia="Tahoma" w:hAnsi="Tahoma"/>
                <w:b w:val="1"/>
                <w:i w:val="1"/>
                <w:sz w:val="22"/>
                <w:szCs w:val="22"/>
              </w:rPr>
            </w:pPr>
            <w:r w:rsidDel="00000000" w:rsidR="00000000" w:rsidRPr="00000000">
              <w:rPr>
                <w:rFonts w:ascii="Tahoma" w:cs="Tahoma" w:eastAsia="Tahoma" w:hAnsi="Tahoma"/>
                <w:b w:val="1"/>
                <w:i w:val="1"/>
                <w:sz w:val="22"/>
                <w:szCs w:val="22"/>
                <w:rtl w:val="0"/>
              </w:rPr>
              <w:t xml:space="preserve">“        “         “</w:t>
            </w:r>
          </w:p>
        </w:tc>
      </w:tr>
      <w:tr>
        <w:tc>
          <w:tcPr/>
          <w:p w:rsidR="00000000" w:rsidDel="00000000" w:rsidP="00000000" w:rsidRDefault="00000000" w:rsidRPr="00000000" w14:paraId="00000389">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5</w:t>
            </w:r>
          </w:p>
        </w:tc>
        <w:tc>
          <w:tcPr/>
          <w:p w:rsidR="00000000" w:rsidDel="00000000" w:rsidP="00000000" w:rsidRDefault="00000000" w:rsidRPr="00000000" w14:paraId="0000038A">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Concrete vibrator</w:t>
            </w:r>
          </w:p>
          <w:p w:rsidR="00000000" w:rsidDel="00000000" w:rsidP="00000000" w:rsidRDefault="00000000" w:rsidRPr="00000000" w14:paraId="0000038B">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Hose size of 80mm - 100mm</w:t>
            </w:r>
          </w:p>
        </w:tc>
        <w:tc>
          <w:tcPr/>
          <w:p w:rsidR="00000000" w:rsidDel="00000000" w:rsidP="00000000" w:rsidRDefault="00000000" w:rsidRPr="00000000" w14:paraId="0000038C">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5</w:t>
            </w:r>
          </w:p>
        </w:tc>
        <w:tc>
          <w:tcPr>
            <w:gridSpan w:val="2"/>
          </w:tcPr>
          <w:p w:rsidR="00000000" w:rsidDel="00000000" w:rsidP="00000000" w:rsidRDefault="00000000" w:rsidRPr="00000000" w14:paraId="0000038D">
            <w:pPr>
              <w:spacing w:line="276" w:lineRule="auto"/>
              <w:jc w:val="both"/>
              <w:rPr>
                <w:rFonts w:ascii="Tahoma" w:cs="Tahoma" w:eastAsia="Tahoma" w:hAnsi="Tahoma"/>
                <w:b w:val="1"/>
                <w:i w:val="1"/>
                <w:sz w:val="22"/>
                <w:szCs w:val="22"/>
              </w:rPr>
            </w:pPr>
            <w:r w:rsidDel="00000000" w:rsidR="00000000" w:rsidRPr="00000000">
              <w:rPr>
                <w:rFonts w:ascii="Tahoma" w:cs="Tahoma" w:eastAsia="Tahoma" w:hAnsi="Tahoma"/>
                <w:b w:val="1"/>
                <w:i w:val="1"/>
                <w:sz w:val="22"/>
                <w:szCs w:val="22"/>
                <w:rtl w:val="0"/>
              </w:rPr>
              <w:t xml:space="preserve">“        “         “</w:t>
            </w:r>
          </w:p>
        </w:tc>
      </w:tr>
      <w:tr>
        <w:tc>
          <w:tcPr/>
          <w:p w:rsidR="00000000" w:rsidDel="00000000" w:rsidP="00000000" w:rsidRDefault="00000000" w:rsidRPr="00000000" w14:paraId="0000038F">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6</w:t>
            </w:r>
          </w:p>
        </w:tc>
        <w:tc>
          <w:tcPr/>
          <w:p w:rsidR="00000000" w:rsidDel="00000000" w:rsidP="00000000" w:rsidRDefault="00000000" w:rsidRPr="00000000" w14:paraId="00000390">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2000 lts Water Tanker</w:t>
            </w:r>
          </w:p>
        </w:tc>
        <w:tc>
          <w:tcPr/>
          <w:p w:rsidR="00000000" w:rsidDel="00000000" w:rsidP="00000000" w:rsidRDefault="00000000" w:rsidRPr="00000000" w14:paraId="00000391">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5</w:t>
            </w:r>
          </w:p>
        </w:tc>
        <w:tc>
          <w:tcPr>
            <w:gridSpan w:val="2"/>
          </w:tcPr>
          <w:p w:rsidR="00000000" w:rsidDel="00000000" w:rsidP="00000000" w:rsidRDefault="00000000" w:rsidRPr="00000000" w14:paraId="00000392">
            <w:pPr>
              <w:spacing w:line="276" w:lineRule="auto"/>
              <w:jc w:val="both"/>
              <w:rPr>
                <w:rFonts w:ascii="Tahoma" w:cs="Tahoma" w:eastAsia="Tahoma" w:hAnsi="Tahoma"/>
                <w:b w:val="1"/>
                <w:i w:val="1"/>
                <w:sz w:val="22"/>
                <w:szCs w:val="22"/>
              </w:rPr>
            </w:pPr>
            <w:r w:rsidDel="00000000" w:rsidR="00000000" w:rsidRPr="00000000">
              <w:rPr>
                <w:rFonts w:ascii="Tahoma" w:cs="Tahoma" w:eastAsia="Tahoma" w:hAnsi="Tahoma"/>
                <w:b w:val="1"/>
                <w:i w:val="1"/>
                <w:sz w:val="22"/>
                <w:szCs w:val="22"/>
                <w:rtl w:val="0"/>
              </w:rPr>
              <w:t xml:space="preserve">“        “         “</w:t>
            </w:r>
          </w:p>
        </w:tc>
      </w:tr>
      <w:tr>
        <w:tc>
          <w:tcPr/>
          <w:p w:rsidR="00000000" w:rsidDel="00000000" w:rsidP="00000000" w:rsidRDefault="00000000" w:rsidRPr="00000000" w14:paraId="0000039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p>
        </w:tc>
        <w:tc>
          <w:tcPr/>
          <w:p w:rsidR="00000000" w:rsidDel="00000000" w:rsidP="00000000" w:rsidRDefault="00000000" w:rsidRPr="00000000" w14:paraId="00000395">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Diesel Generator Minimum size of 10 KVA.</w:t>
            </w:r>
          </w:p>
        </w:tc>
        <w:tc>
          <w:tcPr/>
          <w:p w:rsidR="00000000" w:rsidDel="00000000" w:rsidP="00000000" w:rsidRDefault="00000000" w:rsidRPr="00000000" w14:paraId="0000039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gridSpan w:val="2"/>
          </w:tcPr>
          <w:p w:rsidR="00000000" w:rsidDel="00000000" w:rsidP="00000000" w:rsidRDefault="00000000" w:rsidRPr="00000000" w14:paraId="00000397">
            <w:pPr>
              <w:spacing w:line="276" w:lineRule="auto"/>
              <w:jc w:val="both"/>
              <w:rPr>
                <w:rFonts w:ascii="Tahoma" w:cs="Tahoma" w:eastAsia="Tahoma" w:hAnsi="Tahoma"/>
                <w:b w:val="1"/>
                <w:i w:val="1"/>
                <w:sz w:val="22"/>
                <w:szCs w:val="22"/>
              </w:rPr>
            </w:pPr>
            <w:r w:rsidDel="00000000" w:rsidR="00000000" w:rsidRPr="00000000">
              <w:rPr>
                <w:rFonts w:ascii="Tahoma" w:cs="Tahoma" w:eastAsia="Tahoma" w:hAnsi="Tahoma"/>
                <w:b w:val="1"/>
                <w:i w:val="1"/>
                <w:sz w:val="22"/>
                <w:szCs w:val="22"/>
                <w:rtl w:val="0"/>
              </w:rPr>
              <w:t xml:space="preserve">“        “         “</w:t>
            </w:r>
          </w:p>
        </w:tc>
      </w:tr>
    </w:tbl>
    <w:p w:rsidR="00000000" w:rsidDel="00000000" w:rsidP="00000000" w:rsidRDefault="00000000" w:rsidRPr="00000000" w14:paraId="00000399">
      <w:pPr>
        <w:spacing w:line="276" w:lineRule="auto"/>
        <w:jc w:val="both"/>
        <w:rPr>
          <w:rFonts w:ascii="Tahoma" w:cs="Tahoma" w:eastAsia="Tahoma" w:hAnsi="Tahoma"/>
          <w:b w:val="1"/>
          <w:i w:val="1"/>
          <w:color w:val="ff0000"/>
          <w:sz w:val="22"/>
          <w:szCs w:val="22"/>
        </w:rPr>
      </w:pPr>
      <w:r w:rsidDel="00000000" w:rsidR="00000000" w:rsidRPr="00000000">
        <w:rPr>
          <w:rtl w:val="0"/>
        </w:rPr>
      </w:r>
    </w:p>
    <w:p w:rsidR="00000000" w:rsidDel="00000000" w:rsidP="00000000" w:rsidRDefault="00000000" w:rsidRPr="00000000" w14:paraId="0000039A">
      <w:pPr>
        <w:numPr>
          <w:ilvl w:val="0"/>
          <w:numId w:val="16"/>
        </w:numPr>
        <w:shd w:fill="d9d9d9"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INSTITUTIONAL ARRANGEMENT / REPORTING RELATIONSHIPS   </w:t>
      </w:r>
    </w:p>
    <w:p w:rsidR="00000000" w:rsidDel="00000000" w:rsidP="00000000" w:rsidRDefault="00000000" w:rsidRPr="00000000" w14:paraId="0000039B">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39C">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UNOPS will be responsible for the entire project management. Hence, UNOPS will assign a Project Manager who will be responsible to coordinate the overall management of this project. In addition, UNOPS will assign a Site Engineer that will be responsible to monitor the day-to-day activities on each site. She/he will be responsible to ensure that the Contractors implement according to the agreed quality criteria and timeline.  </w:t>
      </w:r>
    </w:p>
    <w:p w:rsidR="00000000" w:rsidDel="00000000" w:rsidP="00000000" w:rsidRDefault="00000000" w:rsidRPr="00000000" w14:paraId="0000039D">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39E">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Contractor is required to develop and submit a work plan every two weeks in line with the approved overall work plan and work schedule. Similarly, the Contractor is expected to submit a progress report every two weeks. </w:t>
      </w:r>
    </w:p>
    <w:p w:rsidR="00000000" w:rsidDel="00000000" w:rsidP="00000000" w:rsidRDefault="00000000" w:rsidRPr="00000000" w14:paraId="0000039F">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3A0">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In addition, the Contractor will provide a progress report when deemed necessary upon the request of UNOPS. The contractor will also facilitate site visit upon the request of UNOPS by availing the necessary Health and Safety (H&amp;S) measures.    </w:t>
      </w:r>
    </w:p>
    <w:p w:rsidR="00000000" w:rsidDel="00000000" w:rsidP="00000000" w:rsidRDefault="00000000" w:rsidRPr="00000000" w14:paraId="000003A1">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3A2">
      <w:pPr>
        <w:numPr>
          <w:ilvl w:val="0"/>
          <w:numId w:val="16"/>
        </w:numPr>
        <w:shd w:fill="d9d9d9"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PAYMENT MODALITY AND AUTHORITY </w:t>
      </w:r>
    </w:p>
    <w:p w:rsidR="00000000" w:rsidDel="00000000" w:rsidP="00000000" w:rsidRDefault="00000000" w:rsidRPr="00000000" w14:paraId="000003A3">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Prospective Contractor/Bidder shall be paid on Measure and Pay modality and only after the Approving Authority of the project confirms the successful completion as per respective Bill of Quantities (BoQs) set for the site in this ITB. </w:t>
      </w:r>
    </w:p>
    <w:p w:rsidR="00000000" w:rsidDel="00000000" w:rsidP="00000000" w:rsidRDefault="00000000" w:rsidRPr="00000000" w14:paraId="000003A4">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3A5">
      <w:pPr>
        <w:numPr>
          <w:ilvl w:val="0"/>
          <w:numId w:val="16"/>
        </w:numPr>
        <w:shd w:fill="d9d9d9"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INSURANCE POLICY REQUIREMENTS</w:t>
      </w:r>
    </w:p>
    <w:p w:rsidR="00000000" w:rsidDel="00000000" w:rsidP="00000000" w:rsidRDefault="00000000" w:rsidRPr="00000000" w14:paraId="000003A6">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Prospect Bidders/Contractors are required to specify and attach the following insurance policies along the Returnable Bidding Document:</w:t>
      </w:r>
    </w:p>
    <w:p w:rsidR="00000000" w:rsidDel="00000000" w:rsidP="00000000" w:rsidRDefault="00000000" w:rsidRPr="00000000" w14:paraId="000003A7">
      <w:pPr>
        <w:keepNext w:val="0"/>
        <w:keepLines w:val="0"/>
        <w:widowControl w:val="1"/>
        <w:numPr>
          <w:ilvl w:val="0"/>
          <w:numId w:val="10"/>
        </w:numPr>
        <w:pBdr>
          <w:top w:space="0" w:sz="0" w:val="nil"/>
          <w:left w:space="0" w:sz="0" w:val="nil"/>
          <w:bottom w:space="0" w:sz="0" w:val="nil"/>
          <w:right w:space="0" w:sz="0" w:val="nil"/>
          <w:between w:space="0" w:sz="0" w:val="nil"/>
        </w:pBdr>
        <w:shd w:fill="ffffff" w:val="clear"/>
        <w:spacing w:after="0" w:before="0" w:line="276" w:lineRule="auto"/>
        <w:ind w:left="36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Construction All Risks Insurance covering 100% of contract value</w:t>
      </w:r>
      <w:r w:rsidDel="00000000" w:rsidR="00000000" w:rsidRPr="00000000">
        <w:rPr>
          <w:rtl w:val="0"/>
        </w:rPr>
      </w:r>
    </w:p>
    <w:p w:rsidR="00000000" w:rsidDel="00000000" w:rsidP="00000000" w:rsidRDefault="00000000" w:rsidRPr="00000000" w14:paraId="000003A8">
      <w:pPr>
        <w:keepNext w:val="0"/>
        <w:keepLines w:val="0"/>
        <w:widowControl w:val="1"/>
        <w:numPr>
          <w:ilvl w:val="0"/>
          <w:numId w:val="10"/>
        </w:numPr>
        <w:pBdr>
          <w:top w:space="0" w:sz="0" w:val="nil"/>
          <w:left w:space="0" w:sz="0" w:val="nil"/>
          <w:bottom w:space="0" w:sz="0" w:val="nil"/>
          <w:right w:space="0" w:sz="0" w:val="nil"/>
          <w:between w:space="0" w:sz="0" w:val="nil"/>
        </w:pBdr>
        <w:shd w:fill="ffffff" w:val="clear"/>
        <w:spacing w:after="0" w:before="0" w:line="276" w:lineRule="auto"/>
        <w:ind w:left="36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Workers’ Compensation/Employer’s Liability Insurance </w:t>
      </w:r>
      <w:r w:rsidDel="00000000" w:rsidR="00000000" w:rsidRPr="00000000">
        <w:rPr>
          <w:rtl w:val="0"/>
        </w:rPr>
      </w:r>
    </w:p>
    <w:p w:rsidR="00000000" w:rsidDel="00000000" w:rsidP="00000000" w:rsidRDefault="00000000" w:rsidRPr="00000000" w14:paraId="000003A9">
      <w:pPr>
        <w:keepNext w:val="0"/>
        <w:keepLines w:val="0"/>
        <w:widowControl w:val="1"/>
        <w:pBdr>
          <w:top w:space="0" w:sz="0" w:val="nil"/>
          <w:left w:space="0" w:sz="0" w:val="nil"/>
          <w:bottom w:space="0" w:sz="0" w:val="nil"/>
          <w:right w:space="0" w:sz="0" w:val="nil"/>
          <w:between w:space="0" w:sz="0" w:val="nil"/>
        </w:pBdr>
        <w:shd w:fill="ffffff" w:val="clear"/>
        <w:spacing w:after="0" w:before="0" w:line="276" w:lineRule="auto"/>
        <w:ind w:left="360" w:right="0" w:firstLine="0"/>
        <w:jc w:val="left"/>
        <w:rPr>
          <w:rFonts w:ascii="Tahoma" w:cs="Tahoma" w:eastAsia="Tahoma" w:hAnsi="Tahoma"/>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A">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3AB">
      <w:pPr>
        <w:numPr>
          <w:ilvl w:val="0"/>
          <w:numId w:val="16"/>
        </w:numPr>
        <w:shd w:fill="d9d9d9"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INSTRUCTION WHEN SUBMITTING PRICED BOQ ALONG RETURNABLE BID SCHEDULE  </w:t>
      </w:r>
    </w:p>
    <w:p w:rsidR="00000000" w:rsidDel="00000000" w:rsidP="00000000" w:rsidRDefault="00000000" w:rsidRPr="00000000" w14:paraId="000003AC">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Prospect bidders/Contractors are strongly advised to follow the below instructions when filling out Bill of Quantities (BoQ); </w:t>
      </w:r>
    </w:p>
    <w:p w:rsidR="00000000" w:rsidDel="00000000" w:rsidP="00000000" w:rsidRDefault="00000000" w:rsidRPr="00000000" w14:paraId="000003AD">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You are not allowed to change any item descriptions on this BOQ. Failure to abide by it will result </w:t>
      </w:r>
      <w:r w:rsidDel="00000000" w:rsidR="00000000" w:rsidRPr="00000000">
        <w:rPr>
          <w:rFonts w:ascii="Tahoma" w:cs="Tahoma" w:eastAsia="Tahoma" w:hAnsi="Tahoma"/>
          <w:sz w:val="22"/>
          <w:szCs w:val="22"/>
          <w:rtl w:val="0"/>
        </w:rPr>
        <w:t xml:space="preserve">in automatic</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disqualification of your bid.   </w:t>
      </w:r>
      <w:r w:rsidDel="00000000" w:rsidR="00000000" w:rsidRPr="00000000">
        <w:rPr>
          <w:rtl w:val="0"/>
        </w:rPr>
      </w:r>
    </w:p>
    <w:p w:rsidR="00000000" w:rsidDel="00000000" w:rsidP="00000000" w:rsidRDefault="00000000" w:rsidRPr="00000000" w14:paraId="000003AE">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You are only required to fill in the cells under the column “Rate/Unit Price” corresponding to works description in the currency indicated on BoQs</w:t>
      </w:r>
      <w:r w:rsidDel="00000000" w:rsidR="00000000" w:rsidRPr="00000000">
        <w:rPr>
          <w:rtl w:val="0"/>
        </w:rPr>
      </w:r>
    </w:p>
    <w:p w:rsidR="00000000" w:rsidDel="00000000" w:rsidP="00000000" w:rsidRDefault="00000000" w:rsidRPr="00000000" w14:paraId="000003AF">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Upon filling in the Rate and/or Unit Price, all other calculations will be done automatically, meaning you do not have to temple with any other cell within this </w:t>
      </w:r>
      <w:r w:rsidDel="00000000" w:rsidR="00000000" w:rsidRPr="00000000">
        <w:rPr>
          <w:rFonts w:ascii="Tahoma" w:cs="Tahoma" w:eastAsia="Tahoma" w:hAnsi="Tahoma"/>
          <w:sz w:val="22"/>
          <w:szCs w:val="22"/>
          <w:rtl w:val="0"/>
        </w:rPr>
        <w:t xml:space="preserve">spreadsheet</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3B0">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summary sheet will also be </w:t>
      </w:r>
      <w:r w:rsidDel="00000000" w:rsidR="00000000" w:rsidRPr="00000000">
        <w:rPr>
          <w:rFonts w:ascii="Tahoma" w:cs="Tahoma" w:eastAsia="Tahoma" w:hAnsi="Tahoma"/>
          <w:sz w:val="22"/>
          <w:szCs w:val="22"/>
          <w:rtl w:val="0"/>
        </w:rPr>
        <w:t xml:space="preserve">filled</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in automatically; you do not have to temple with it. </w:t>
      </w:r>
      <w:r w:rsidDel="00000000" w:rsidR="00000000" w:rsidRPr="00000000">
        <w:rPr>
          <w:rtl w:val="0"/>
        </w:rPr>
      </w:r>
    </w:p>
    <w:p w:rsidR="00000000" w:rsidDel="00000000" w:rsidP="00000000" w:rsidRDefault="00000000" w:rsidRPr="00000000" w14:paraId="000003B1">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At the bottom of the BoQ sheet, you are also required to sign in the space left for it to authenticate the submission.</w:t>
      </w:r>
      <w:r w:rsidDel="00000000" w:rsidR="00000000" w:rsidRPr="00000000">
        <w:rPr>
          <w:rtl w:val="0"/>
        </w:rPr>
      </w:r>
    </w:p>
    <w:p w:rsidR="00000000" w:rsidDel="00000000" w:rsidP="00000000" w:rsidRDefault="00000000" w:rsidRPr="00000000" w14:paraId="000003B2">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UNOPS </w:t>
      </w:r>
      <w:r w:rsidDel="00000000" w:rsidR="00000000" w:rsidRPr="00000000">
        <w:rPr>
          <w:rFonts w:ascii="Tahoma" w:cs="Tahoma" w:eastAsia="Tahoma" w:hAnsi="Tahoma"/>
          <w:sz w:val="22"/>
          <w:szCs w:val="22"/>
          <w:rtl w:val="0"/>
        </w:rPr>
        <w:t xml:space="preserve">has a factor</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in the various percentages, which cannot be </w:t>
      </w:r>
      <w:r w:rsidDel="00000000" w:rsidR="00000000" w:rsidRPr="00000000">
        <w:rPr>
          <w:rFonts w:ascii="Tahoma" w:cs="Tahoma" w:eastAsia="Tahoma" w:hAnsi="Tahoma"/>
          <w:sz w:val="22"/>
          <w:szCs w:val="22"/>
          <w:rtl w:val="0"/>
        </w:rPr>
        <w:t xml:space="preserve">changed</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They are fixed and </w:t>
      </w:r>
      <w:r w:rsidDel="00000000" w:rsidR="00000000" w:rsidRPr="00000000">
        <w:rPr>
          <w:rFonts w:ascii="Tahoma" w:cs="Tahoma" w:eastAsia="Tahoma" w:hAnsi="Tahoma"/>
          <w:sz w:val="22"/>
          <w:szCs w:val="22"/>
          <w:rtl w:val="0"/>
        </w:rPr>
        <w:t xml:space="preserve">based</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on your total price, these will be calculated automatically. </w:t>
      </w:r>
      <w:r w:rsidDel="00000000" w:rsidR="00000000" w:rsidRPr="00000000">
        <w:rPr>
          <w:rtl w:val="0"/>
        </w:rPr>
      </w:r>
    </w:p>
    <w:p w:rsidR="00000000" w:rsidDel="00000000" w:rsidP="00000000" w:rsidRDefault="00000000" w:rsidRPr="00000000" w14:paraId="000003B3">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rFonts w:ascii="Tahoma" w:cs="Tahoma" w:eastAsia="Tahoma" w:hAnsi="Tahoma"/>
          <w:b w:val="0"/>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Please note that this BoQ forms is part of the “Returnable Bid Schedules” and as such should be returned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BOTH THE PRINTED AND DULY SIGNED FORM; and the Excel Soft Copies for Arithmetic check</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along with all other documents when submitting your tender. </w:t>
      </w:r>
      <w:r w:rsidDel="00000000" w:rsidR="00000000" w:rsidRPr="00000000">
        <w:rPr>
          <w:rtl w:val="0"/>
        </w:rPr>
      </w:r>
    </w:p>
    <w:p w:rsidR="00000000" w:rsidDel="00000000" w:rsidP="00000000" w:rsidRDefault="00000000" w:rsidRPr="00000000" w14:paraId="000003B4">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Attached are all returnable schedules to be appropriately </w:t>
      </w:r>
      <w:r w:rsidDel="00000000" w:rsidR="00000000" w:rsidRPr="00000000">
        <w:rPr>
          <w:rFonts w:ascii="Tahoma" w:cs="Tahoma" w:eastAsia="Tahoma" w:hAnsi="Tahoma"/>
          <w:sz w:val="22"/>
          <w:szCs w:val="22"/>
          <w:rtl w:val="0"/>
        </w:rPr>
        <w:t xml:space="preserve">filled</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in and </w:t>
      </w:r>
      <w:r w:rsidDel="00000000" w:rsidR="00000000" w:rsidRPr="00000000">
        <w:rPr>
          <w:rFonts w:ascii="Tahoma" w:cs="Tahoma" w:eastAsia="Tahoma" w:hAnsi="Tahoma"/>
          <w:sz w:val="22"/>
          <w:szCs w:val="22"/>
          <w:rtl w:val="0"/>
        </w:rPr>
        <w:t xml:space="preserve">returned</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along with your submission. </w:t>
      </w:r>
      <w:r w:rsidDel="00000000" w:rsidR="00000000" w:rsidRPr="00000000">
        <w:rPr>
          <w:rtl w:val="0"/>
        </w:rPr>
      </w:r>
    </w:p>
    <w:p w:rsidR="00000000" w:rsidDel="00000000" w:rsidP="00000000" w:rsidRDefault="00000000" w:rsidRPr="00000000" w14:paraId="000003B5">
      <w:pPr>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3B6">
      <w:pPr>
        <w:numPr>
          <w:ilvl w:val="0"/>
          <w:numId w:val="16"/>
        </w:numPr>
        <w:shd w:fill="d9d9d9"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IMPORTANT INSTRUCTIONS  </w:t>
      </w:r>
    </w:p>
    <w:p w:rsidR="00000000" w:rsidDel="00000000" w:rsidP="00000000" w:rsidRDefault="00000000" w:rsidRPr="00000000" w14:paraId="000003B7">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Bidders hereby strongly advised to thoroughly read and comply with requirements under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ITB SCOPE OF WORKS and Technical Specs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attached hereto when submitting bids. </w:t>
      </w:r>
      <w:r w:rsidDel="00000000" w:rsidR="00000000" w:rsidRPr="00000000">
        <w:rPr>
          <w:rtl w:val="0"/>
        </w:rPr>
      </w:r>
    </w:p>
    <w:p w:rsidR="00000000" w:rsidDel="00000000" w:rsidP="00000000" w:rsidRDefault="00000000" w:rsidRPr="00000000" w14:paraId="000003B8">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Bidders are advised to ensure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signed and </w:t>
      </w:r>
      <w:r w:rsidDel="00000000" w:rsidR="00000000" w:rsidRPr="00000000">
        <w:rPr>
          <w:rFonts w:ascii="Tahoma" w:cs="Tahoma" w:eastAsia="Tahoma" w:hAnsi="Tahoma"/>
          <w:b w:val="1"/>
          <w:sz w:val="22"/>
          <w:szCs w:val="22"/>
          <w:rtl w:val="0"/>
        </w:rPr>
        <w:t xml:space="preserve">bare</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 corporate seal “Returnable Bid Schedules” are</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uploaded/submitted on e-sourcing portal on or before submission deadline</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3B9">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1"/>
          <w:i w:val="0"/>
          <w:smallCaps w:val="0"/>
          <w:strike w:val="0"/>
          <w:color w:val="000000"/>
          <w:sz w:val="22"/>
          <w:szCs w:val="22"/>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BIDDERS ARE STRONGLY ADVISED TO PROVIDE VERY DETAIL AS WELL AS PROFESSIONALLY PREPARED PRELIMINARY WORK PROGRAMME; STATEMENT OF PROPOSED METHODS; H&amp;S, ENVIRONMENT and QUALITY MANAGEMENT SYSTEM; and OTHER REQUESTED INFORMATION SPECIFIED UNDER EACH SCHEDULE. IF ANY OF THESE COMPULSORY TECHNICAL PROPOSAL DETAILS IS/ARE MISSED, YOUR BID IS SUBJECT TO “NOT SUBSTANTIALLY COMPLIANT” HENCE BE REJECTED IN DUE COURSE OF BID EVALUATION.   </w:t>
      </w:r>
      <w:r w:rsidDel="00000000" w:rsidR="00000000" w:rsidRPr="00000000">
        <w:rPr>
          <w:rtl w:val="0"/>
        </w:rPr>
      </w:r>
    </w:p>
    <w:p w:rsidR="00000000" w:rsidDel="00000000" w:rsidP="00000000" w:rsidRDefault="00000000" w:rsidRPr="00000000" w14:paraId="000003BA">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1"/>
          <w:i w:val="0"/>
          <w:smallCaps w:val="0"/>
          <w:strike w:val="0"/>
          <w:color w:val="000000"/>
          <w:sz w:val="22"/>
          <w:szCs w:val="22"/>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Bidders MUST ENSURE PROPOSED KEY PERSONNEL match UNOPS educational, work experience and language requirements and attach their respective CV, Educational testimonials and work experience supporting documents. </w:t>
      </w:r>
      <w:r w:rsidDel="00000000" w:rsidR="00000000" w:rsidRPr="00000000">
        <w:rPr>
          <w:rtl w:val="0"/>
        </w:rPr>
      </w:r>
    </w:p>
    <w:p w:rsidR="00000000" w:rsidDel="00000000" w:rsidP="00000000" w:rsidRDefault="00000000" w:rsidRPr="00000000" w14:paraId="000003BB">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Bidders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MUST ENSURE</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to upload Renewed Business Registration/License; Certificate of Incorporation; VAT/Tax Certificate; </w:t>
      </w:r>
      <w:r w:rsidDel="00000000" w:rsidR="00000000" w:rsidRPr="00000000">
        <w:rPr>
          <w:rFonts w:ascii="Tahoma" w:cs="Tahoma" w:eastAsia="Tahoma" w:hAnsi="Tahoma"/>
          <w:i w:val="0"/>
          <w:smallCaps w:val="0"/>
          <w:strike w:val="0"/>
          <w:color w:val="0000ff"/>
          <w:sz w:val="22"/>
          <w:szCs w:val="22"/>
          <w:u w:val="none"/>
          <w:shd w:fill="auto" w:val="clear"/>
          <w:vertAlign w:val="baseline"/>
          <w:rtl w:val="0"/>
        </w:rPr>
        <w:t xml:space="preserve">Certificate of Competence (CoC) for GC/BC Six (6) and above by Authorized Government Entity</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Audited Financial Statements of the past two (2); duly signed </w:t>
      </w:r>
      <w:r w:rsidDel="00000000" w:rsidR="00000000" w:rsidRPr="00000000">
        <w:rPr>
          <w:rFonts w:ascii="Tahoma" w:cs="Tahoma" w:eastAsia="Tahoma" w:hAnsi="Tahoma"/>
          <w:i w:val="0"/>
          <w:smallCaps w:val="0"/>
          <w:strike w:val="0"/>
          <w:color w:val="0000ff"/>
          <w:sz w:val="22"/>
          <w:szCs w:val="22"/>
          <w:u w:val="none"/>
          <w:shd w:fill="auto" w:val="clear"/>
          <w:vertAlign w:val="baseline"/>
          <w:rtl w:val="0"/>
        </w:rPr>
        <w:t xml:space="preserve">Certificates of Satisfactory Completion from respective Clients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and any other Supporting Documents.</w:t>
      </w:r>
      <w:r w:rsidDel="00000000" w:rsidR="00000000" w:rsidRPr="00000000">
        <w:rPr>
          <w:rtl w:val="0"/>
        </w:rPr>
      </w:r>
    </w:p>
    <w:p w:rsidR="00000000" w:rsidDel="00000000" w:rsidP="00000000" w:rsidRDefault="00000000" w:rsidRPr="00000000" w14:paraId="000003BC">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Bidders are strongly advised to submit the </w:t>
      </w:r>
      <w:r w:rsidDel="00000000" w:rsidR="00000000" w:rsidRPr="00000000">
        <w:rPr>
          <w:rFonts w:ascii="Tahoma" w:cs="Tahoma" w:eastAsia="Tahoma" w:hAnsi="Tahoma"/>
          <w:b w:val="1"/>
          <w:i w:val="0"/>
          <w:smallCaps w:val="0"/>
          <w:strike w:val="0"/>
          <w:color w:val="0000ff"/>
          <w:sz w:val="22"/>
          <w:szCs w:val="22"/>
          <w:u w:val="none"/>
          <w:shd w:fill="auto" w:val="clear"/>
          <w:vertAlign w:val="baseline"/>
          <w:rtl w:val="0"/>
        </w:rPr>
        <w:t xml:space="preserve">Excel Sheets for “PRICED BoQ Returnable Price Schedule 4” along the </w:t>
      </w:r>
      <w:r w:rsidDel="00000000" w:rsidR="00000000" w:rsidRPr="00000000">
        <w:rPr>
          <w:rFonts w:ascii="Tahoma" w:cs="Tahoma" w:eastAsia="Tahoma" w:hAnsi="Tahoma"/>
          <w:b w:val="1"/>
          <w:i w:val="0"/>
          <w:smallCaps w:val="0"/>
          <w:strike w:val="0"/>
          <w:color w:val="0000ff"/>
          <w:sz w:val="22"/>
          <w:szCs w:val="22"/>
          <w:u w:val="single"/>
          <w:shd w:fill="auto" w:val="clear"/>
          <w:vertAlign w:val="baseline"/>
          <w:rtl w:val="0"/>
        </w:rPr>
        <w:t xml:space="preserve">pdf</w:t>
      </w:r>
      <w:r w:rsidDel="00000000" w:rsidR="00000000" w:rsidRPr="00000000">
        <w:rPr>
          <w:rFonts w:ascii="Tahoma" w:cs="Tahoma" w:eastAsia="Tahoma" w:hAnsi="Tahoma"/>
          <w:b w:val="1"/>
          <w:i w:val="0"/>
          <w:smallCaps w:val="0"/>
          <w:strike w:val="0"/>
          <w:color w:val="0000ff"/>
          <w:sz w:val="22"/>
          <w:szCs w:val="22"/>
          <w:u w:val="none"/>
          <w:shd w:fill="auto" w:val="clear"/>
          <w:vertAlign w:val="baseline"/>
          <w:rtl w:val="0"/>
        </w:rPr>
        <w:t xml:space="preserve"> format</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3BD">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UNOPS will negotiate with bidders, if the quoted amount is exceeding the Engineer Estimate (EE) as well as prevailing market materials, labor, and construction equipment lease prices which is prepared as per the prevailing market price.</w:t>
      </w:r>
      <w:r w:rsidDel="00000000" w:rsidR="00000000" w:rsidRPr="00000000">
        <w:rPr>
          <w:rtl w:val="0"/>
        </w:rPr>
      </w:r>
    </w:p>
    <w:p w:rsidR="00000000" w:rsidDel="00000000" w:rsidP="00000000" w:rsidRDefault="00000000" w:rsidRPr="00000000" w14:paraId="000003BE">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evaluation criteria reflect the information being requested in the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Returnable Bid Schedules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Some of the Returnable Bid Schedules are marked as “</w:t>
      </w:r>
      <w:r w:rsidDel="00000000" w:rsidR="00000000" w:rsidRPr="00000000">
        <w:rPr>
          <w:rFonts w:ascii="Tahoma" w:cs="Tahoma" w:eastAsia="Tahoma" w:hAnsi="Tahoma"/>
          <w:b w:val="1"/>
          <w:i w:val="0"/>
          <w:smallCaps w:val="0"/>
          <w:strike w:val="0"/>
          <w:color w:val="006600"/>
          <w:sz w:val="22"/>
          <w:szCs w:val="22"/>
          <w:u w:val="none"/>
          <w:shd w:fill="auto" w:val="clear"/>
          <w:vertAlign w:val="baseline"/>
          <w:rtl w:val="0"/>
        </w:rPr>
        <w:t xml:space="preserve">Pass </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ff0000"/>
          <w:sz w:val="22"/>
          <w:szCs w:val="22"/>
          <w:u w:val="none"/>
          <w:shd w:fill="auto" w:val="clear"/>
          <w:vertAlign w:val="baseline"/>
          <w:rtl w:val="0"/>
        </w:rPr>
        <w:t xml:space="preserve">Fail</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whereas evaluation criteria for some of the schedules are marked as “</w:t>
      </w:r>
      <w:r w:rsidDel="00000000" w:rsidR="00000000" w:rsidRPr="00000000">
        <w:rPr>
          <w:rFonts w:ascii="Tahoma" w:cs="Tahoma" w:eastAsia="Tahoma" w:hAnsi="Tahoma"/>
          <w:b w:val="1"/>
          <w:i w:val="0"/>
          <w:smallCaps w:val="0"/>
          <w:strike w:val="0"/>
          <w:color w:val="0000ff"/>
          <w:sz w:val="22"/>
          <w:szCs w:val="22"/>
          <w:u w:val="none"/>
          <w:shd w:fill="auto" w:val="clear"/>
          <w:vertAlign w:val="baseline"/>
          <w:rtl w:val="0"/>
        </w:rPr>
        <w:t xml:space="preserve">To be checked by UNOPS and clarified if necessary</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If a bid fails a “</w:t>
      </w:r>
      <w:r w:rsidDel="00000000" w:rsidR="00000000" w:rsidRPr="00000000">
        <w:rPr>
          <w:rFonts w:ascii="Tahoma" w:cs="Tahoma" w:eastAsia="Tahoma" w:hAnsi="Tahoma"/>
          <w:b w:val="1"/>
          <w:i w:val="0"/>
          <w:smallCaps w:val="0"/>
          <w:strike w:val="0"/>
          <w:color w:val="006600"/>
          <w:sz w:val="22"/>
          <w:szCs w:val="22"/>
          <w:u w:val="none"/>
          <w:shd w:fill="auto" w:val="clear"/>
          <w:vertAlign w:val="baseline"/>
          <w:rtl w:val="0"/>
        </w:rPr>
        <w:t xml:space="preserve">Pass </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ff0000"/>
          <w:sz w:val="22"/>
          <w:szCs w:val="22"/>
          <w:u w:val="none"/>
          <w:shd w:fill="auto" w:val="clear"/>
          <w:vertAlign w:val="baseline"/>
          <w:rtl w:val="0"/>
        </w:rPr>
        <w:t xml:space="preserve">Fail</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criteria they are ineligible and require no further evaluation. Non-compliance with “</w:t>
      </w:r>
      <w:r w:rsidDel="00000000" w:rsidR="00000000" w:rsidRPr="00000000">
        <w:rPr>
          <w:rFonts w:ascii="Tahoma" w:cs="Tahoma" w:eastAsia="Tahoma" w:hAnsi="Tahoma"/>
          <w:b w:val="1"/>
          <w:i w:val="0"/>
          <w:smallCaps w:val="0"/>
          <w:strike w:val="0"/>
          <w:color w:val="0000ff"/>
          <w:sz w:val="22"/>
          <w:szCs w:val="22"/>
          <w:u w:val="none"/>
          <w:shd w:fill="auto" w:val="clear"/>
          <w:vertAlign w:val="baseline"/>
          <w:rtl w:val="0"/>
        </w:rPr>
        <w:t xml:space="preserve">To be checked by UNOPS and clarified if necessary</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evaluation criteria, such as those established under schedules </w:t>
      </w:r>
      <w:r w:rsidDel="00000000" w:rsidR="00000000" w:rsidRPr="00000000">
        <w:rPr>
          <w:rFonts w:ascii="Tahoma" w:cs="Tahoma" w:eastAsia="Tahoma" w:hAnsi="Tahoma"/>
          <w:b w:val="1"/>
          <w:i w:val="0"/>
          <w:smallCaps w:val="0"/>
          <w:strike w:val="0"/>
          <w:color w:val="ff0000"/>
          <w:sz w:val="22"/>
          <w:szCs w:val="22"/>
          <w:u w:val="none"/>
          <w:shd w:fill="auto" w:val="clear"/>
          <w:vertAlign w:val="baseline"/>
          <w:rtl w:val="0"/>
        </w:rPr>
        <w:t xml:space="preserve">3, 7, 10,11,12, 13, 15 and 16</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ff00ff"/>
          <w:sz w:val="22"/>
          <w:szCs w:val="22"/>
          <w:u w:val="none"/>
          <w:shd w:fill="auto" w:val="clear"/>
          <w:vertAlign w:val="baseline"/>
          <w:rtl w:val="0"/>
        </w:rPr>
        <w:t xml:space="preserve">(Measured Price)</w:t>
      </w:r>
      <w:r w:rsidDel="00000000" w:rsidR="00000000" w:rsidRPr="00000000">
        <w:rPr>
          <w:rFonts w:ascii="Tahoma" w:cs="Tahoma" w:eastAsia="Tahoma" w:hAnsi="Tahoma"/>
          <w:i w:val="0"/>
          <w:smallCaps w:val="0"/>
          <w:strike w:val="0"/>
          <w:color w:val="ff00ff"/>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ff0000"/>
          <w:sz w:val="22"/>
          <w:szCs w:val="22"/>
          <w:u w:val="none"/>
          <w:shd w:fill="auto" w:val="clear"/>
          <w:vertAlign w:val="baseline"/>
          <w:rtl w:val="0"/>
        </w:rPr>
        <w:t xml:space="preserve">3, 7, 10,11,12, 13, and 16</w:t>
      </w:r>
      <w:r w:rsidDel="00000000" w:rsidR="00000000" w:rsidRPr="00000000">
        <w:rPr>
          <w:rFonts w:ascii="Tahoma" w:cs="Tahoma" w:eastAsia="Tahoma" w:hAnsi="Tahoma"/>
          <w:i w:val="0"/>
          <w:smallCaps w:val="0"/>
          <w:strike w:val="0"/>
          <w:color w:val="ff0000"/>
          <w:sz w:val="22"/>
          <w:szCs w:val="22"/>
          <w:u w:val="none"/>
          <w:shd w:fill="auto" w:val="clear"/>
          <w:vertAlign w:val="baseline"/>
          <w:rtl w:val="0"/>
        </w:rPr>
        <w:t xml:space="preserve">,</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ff00ff"/>
          <w:sz w:val="22"/>
          <w:szCs w:val="22"/>
          <w:u w:val="none"/>
          <w:shd w:fill="auto" w:val="clear"/>
          <w:vertAlign w:val="baseline"/>
          <w:rtl w:val="0"/>
        </w:rPr>
        <w:t xml:space="preserve">(Short Form)</w:t>
      </w:r>
      <w:r w:rsidDel="00000000" w:rsidR="00000000" w:rsidRPr="00000000">
        <w:rPr>
          <w:rFonts w:ascii="Tahoma" w:cs="Tahoma" w:eastAsia="Tahoma" w:hAnsi="Tahoma"/>
          <w:i w:val="0"/>
          <w:smallCaps w:val="0"/>
          <w:strike w:val="0"/>
          <w:color w:val="ff00ff"/>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ff0000"/>
          <w:sz w:val="22"/>
          <w:szCs w:val="22"/>
          <w:u w:val="none"/>
          <w:shd w:fill="auto" w:val="clear"/>
          <w:vertAlign w:val="baseline"/>
          <w:rtl w:val="0"/>
        </w:rPr>
        <w:t xml:space="preserve">1, 2, 8,10, 11 and 12</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ff00ff"/>
          <w:sz w:val="22"/>
          <w:szCs w:val="22"/>
          <w:u w:val="none"/>
          <w:shd w:fill="auto" w:val="clear"/>
          <w:vertAlign w:val="baseline"/>
          <w:rtl w:val="0"/>
        </w:rPr>
        <w:t xml:space="preserve">(Minor Works)</w:t>
      </w:r>
      <w:r w:rsidDel="00000000" w:rsidR="00000000" w:rsidRPr="00000000">
        <w:rPr>
          <w:rFonts w:ascii="Tahoma" w:cs="Tahoma" w:eastAsia="Tahoma" w:hAnsi="Tahoma"/>
          <w:i w:val="0"/>
          <w:smallCaps w:val="0"/>
          <w:strike w:val="0"/>
          <w:color w:val="ff00ff"/>
          <w:sz w:val="22"/>
          <w:szCs w:val="22"/>
          <w:u w:val="none"/>
          <w:shd w:fill="auto" w:val="clear"/>
          <w:vertAlign w:val="baseline"/>
          <w:rtl w:val="0"/>
        </w:rPr>
        <w:t xml:space="preserve"> </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may be rectified by the bidders prior to their (non) selection. If the bidders </w:t>
      </w:r>
      <w:r w:rsidDel="00000000" w:rsidR="00000000" w:rsidRPr="00000000">
        <w:rPr>
          <w:rFonts w:ascii="Tahoma" w:cs="Tahoma" w:eastAsia="Tahoma" w:hAnsi="Tahoma"/>
          <w:sz w:val="22"/>
          <w:szCs w:val="22"/>
          <w:rtl w:val="0"/>
        </w:rPr>
        <w:t xml:space="preserve">fail</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to provide the clarification within the stipulated time by UNOPS, then these bids shall be failed in the solicitation process. Missing historical documents in the ‘Pass / Fail’ allocating schedules may also be requested from the bidders by UNOPS at its own discretion </w:t>
      </w:r>
      <w:r w:rsidDel="00000000" w:rsidR="00000000" w:rsidRPr="00000000">
        <w:rPr>
          <w:rFonts w:ascii="Tahoma" w:cs="Tahoma" w:eastAsia="Tahoma" w:hAnsi="Tahoma"/>
          <w:sz w:val="22"/>
          <w:szCs w:val="22"/>
          <w:rtl w:val="0"/>
        </w:rPr>
        <w:t xml:space="preserve">through the bid</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clarification process.</w:t>
      </w:r>
      <w:r w:rsidDel="00000000" w:rsidR="00000000" w:rsidRPr="00000000">
        <w:rPr>
          <w:rtl w:val="0"/>
        </w:rPr>
      </w:r>
    </w:p>
    <w:p w:rsidR="00000000" w:rsidDel="00000000" w:rsidP="00000000" w:rsidRDefault="00000000" w:rsidRPr="00000000" w14:paraId="000003BF">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ff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Bidders are STRONGLY ADVISED to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UPDATE</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their respective </w:t>
      </w:r>
      <w:r w:rsidDel="00000000" w:rsidR="00000000" w:rsidRPr="00000000">
        <w:rPr>
          <w:rFonts w:ascii="Tahoma" w:cs="Tahoma" w:eastAsia="Tahoma" w:hAnsi="Tahoma"/>
          <w:b w:val="1"/>
          <w:i w:val="0"/>
          <w:smallCaps w:val="0"/>
          <w:strike w:val="0"/>
          <w:color w:val="000000"/>
          <w:sz w:val="22"/>
          <w:szCs w:val="22"/>
          <w:u w:val="single"/>
          <w:shd w:fill="auto" w:val="clear"/>
          <w:vertAlign w:val="baseline"/>
          <w:rtl w:val="0"/>
        </w:rPr>
        <w:t xml:space="preserve">UNGM CONTACT EMAIL</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 PROFILE</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to be </w:t>
      </w:r>
      <w:r w:rsidDel="00000000" w:rsidR="00000000" w:rsidRPr="00000000">
        <w:rPr>
          <w:rFonts w:ascii="Tahoma" w:cs="Tahoma" w:eastAsia="Tahoma" w:hAnsi="Tahoma"/>
          <w:b w:val="1"/>
          <w:i w:val="0"/>
          <w:smallCaps w:val="0"/>
          <w:strike w:val="0"/>
          <w:color w:val="0000ff"/>
          <w:sz w:val="22"/>
          <w:szCs w:val="22"/>
          <w:u w:val="none"/>
          <w:shd w:fill="auto" w:val="clear"/>
          <w:vertAlign w:val="baseline"/>
          <w:rtl w:val="0"/>
        </w:rPr>
        <w:t xml:space="preserve">CORPORATE EMAIL ACCOUNT</w:t>
      </w:r>
      <w:r w:rsidDel="00000000" w:rsidR="00000000" w:rsidRPr="00000000">
        <w:rPr>
          <w:rFonts w:ascii="Tahoma" w:cs="Tahoma" w:eastAsia="Tahoma" w:hAnsi="Tahoma"/>
          <w:i w:val="0"/>
          <w:smallCaps w:val="0"/>
          <w:strike w:val="0"/>
          <w:color w:val="0000ff"/>
          <w:sz w:val="22"/>
          <w:szCs w:val="22"/>
          <w:u w:val="none"/>
          <w:shd w:fill="auto" w:val="clear"/>
          <w:vertAlign w:val="baseline"/>
          <w:rtl w:val="0"/>
        </w:rPr>
        <w:t xml:space="preserve"> </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instead of commercial email such as </w:t>
      </w:r>
      <w:r w:rsidDel="00000000" w:rsidR="00000000" w:rsidRPr="00000000">
        <w:rPr>
          <w:rFonts w:ascii="Tahoma" w:cs="Tahoma" w:eastAsia="Tahoma" w:hAnsi="Tahoma"/>
          <w:b w:val="1"/>
          <w:i w:val="1"/>
          <w:smallCaps w:val="0"/>
          <w:strike w:val="0"/>
          <w:color w:val="ff0000"/>
          <w:sz w:val="22"/>
          <w:szCs w:val="22"/>
          <w:u w:val="none"/>
          <w:shd w:fill="auto" w:val="clear"/>
          <w:vertAlign w:val="baseline"/>
          <w:rtl w:val="0"/>
        </w:rPr>
        <w:t xml:space="preserve">gmail.com, yahoo.com, Hotmail.com, . . .</w:t>
      </w:r>
      <w:r w:rsidDel="00000000" w:rsidR="00000000" w:rsidRPr="00000000">
        <w:rPr>
          <w:rtl w:val="0"/>
        </w:rPr>
      </w:r>
    </w:p>
    <w:p w:rsidR="00000000" w:rsidDel="00000000" w:rsidP="00000000" w:rsidRDefault="00000000" w:rsidRPr="00000000" w14:paraId="000003C0">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ff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Bidders are STRONGLY ADVISED to </w:t>
      </w:r>
      <w:r w:rsidDel="00000000" w:rsidR="00000000" w:rsidRPr="00000000">
        <w:rPr>
          <w:rFonts w:ascii="Tahoma" w:cs="Tahoma" w:eastAsia="Tahoma" w:hAnsi="Tahoma"/>
          <w:b w:val="1"/>
          <w:i w:val="0"/>
          <w:smallCaps w:val="0"/>
          <w:strike w:val="0"/>
          <w:color w:val="0000ff"/>
          <w:sz w:val="22"/>
          <w:szCs w:val="22"/>
          <w:u w:val="none"/>
          <w:shd w:fill="auto" w:val="clear"/>
          <w:vertAlign w:val="baseline"/>
          <w:rtl w:val="0"/>
        </w:rPr>
        <w:t xml:space="preserve">CORPORATE EMAIL ACCOUNT of their referees (clients to whom a bidder managed their construction projects which could be either completed or underway) </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instead of commercial email </w:t>
      </w:r>
      <w:r w:rsidDel="00000000" w:rsidR="00000000" w:rsidRPr="00000000">
        <w:rPr>
          <w:rtl w:val="0"/>
        </w:rPr>
      </w:r>
    </w:p>
    <w:p w:rsidR="00000000" w:rsidDel="00000000" w:rsidP="00000000" w:rsidRDefault="00000000" w:rsidRPr="00000000" w14:paraId="000003C1">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Bidders are strongly advised to meet the submission deadline and avoid IT related glitch while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submitting bids at last hour</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3C2">
      <w:pPr>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3C3">
      <w:pPr>
        <w:numPr>
          <w:ilvl w:val="0"/>
          <w:numId w:val="16"/>
        </w:numPr>
        <w:shd w:fill="d9d9d9"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POST QUALIFICATION ACTIONS  </w:t>
      </w:r>
    </w:p>
    <w:p w:rsidR="00000000" w:rsidDel="00000000" w:rsidP="00000000" w:rsidRDefault="00000000" w:rsidRPr="00000000" w14:paraId="000003C4">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UNOPS has the right to carry out reference checks with a recommended Bidder/Contractor regarding:  </w:t>
      </w:r>
    </w:p>
    <w:p w:rsidR="00000000" w:rsidDel="00000000" w:rsidP="00000000" w:rsidRDefault="00000000" w:rsidRPr="00000000" w14:paraId="000003C5">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Verification of accuracy, correctness and authenticity of the information provided by the bidder on the legal, technical and financial documents submitted;</w:t>
      </w:r>
      <w:r w:rsidDel="00000000" w:rsidR="00000000" w:rsidRPr="00000000">
        <w:rPr>
          <w:rtl w:val="0"/>
        </w:rPr>
      </w:r>
    </w:p>
    <w:p w:rsidR="00000000" w:rsidDel="00000000" w:rsidP="00000000" w:rsidRDefault="00000000" w:rsidRPr="00000000" w14:paraId="000003C6">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Validation of extent of compliance to the ITB requirements and evaluation criteria based on what has so far been found by the evaluation team;</w:t>
      </w:r>
      <w:r w:rsidDel="00000000" w:rsidR="00000000" w:rsidRPr="00000000">
        <w:rPr>
          <w:rtl w:val="0"/>
        </w:rPr>
      </w:r>
    </w:p>
    <w:p w:rsidR="00000000" w:rsidDel="00000000" w:rsidP="00000000" w:rsidRDefault="00000000" w:rsidRPr="00000000" w14:paraId="000003C7">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Inquiry and reference checking with Government entities with jurisdiction on the bidder, or any other entity that may have done business with the bidder;</w:t>
      </w:r>
      <w:r w:rsidDel="00000000" w:rsidR="00000000" w:rsidRPr="00000000">
        <w:rPr>
          <w:rtl w:val="0"/>
        </w:rPr>
      </w:r>
    </w:p>
    <w:p w:rsidR="00000000" w:rsidDel="00000000" w:rsidP="00000000" w:rsidRDefault="00000000" w:rsidRPr="00000000" w14:paraId="000003C8">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Inquiry and reference checking with other previous clients on the quality of performance on ongoing or previous contracts completed; </w:t>
      </w:r>
      <w:r w:rsidDel="00000000" w:rsidR="00000000" w:rsidRPr="00000000">
        <w:rPr>
          <w:rtl w:val="0"/>
        </w:rPr>
      </w:r>
    </w:p>
    <w:p w:rsidR="00000000" w:rsidDel="00000000" w:rsidP="00000000" w:rsidRDefault="00000000" w:rsidRPr="00000000" w14:paraId="000003C9">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Physical inspection of the bidder’s plant, factory, branches or other places where business transpires, with or without notice to the bidder; and/or</w:t>
      </w:r>
      <w:r w:rsidDel="00000000" w:rsidR="00000000" w:rsidRPr="00000000">
        <w:rPr>
          <w:rtl w:val="0"/>
        </w:rPr>
      </w:r>
    </w:p>
    <w:p w:rsidR="00000000" w:rsidDel="00000000" w:rsidP="00000000" w:rsidRDefault="00000000" w:rsidRPr="00000000" w14:paraId="000003CA">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Testing and sampling of completed Works and ancillary services similar to the requirements of UNOPS, where available.</w:t>
      </w:r>
      <w:r w:rsidDel="00000000" w:rsidR="00000000" w:rsidRPr="00000000">
        <w:rPr>
          <w:rtl w:val="0"/>
        </w:rPr>
      </w:r>
    </w:p>
    <w:p w:rsidR="00000000" w:rsidDel="00000000" w:rsidP="00000000" w:rsidRDefault="00000000" w:rsidRPr="00000000" w14:paraId="000003CB">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Tahoma" w:cs="Tahoma" w:eastAsia="Tahoma" w:hAnsi="Tahoma"/>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C">
      <w:pPr>
        <w:numPr>
          <w:ilvl w:val="0"/>
          <w:numId w:val="16"/>
        </w:numPr>
        <w:shd w:fill="d9d9d9"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ANNEXES TO THE SCOPE OF WORKS  (SOW) </w:t>
      </w:r>
    </w:p>
    <w:p w:rsidR="00000000" w:rsidDel="00000000" w:rsidP="00000000" w:rsidRDefault="00000000" w:rsidRPr="00000000" w14:paraId="000003CD">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i w:val="0"/>
          <w:smallCaps w:val="0"/>
          <w:strike w:val="0"/>
          <w:color w:val="000000"/>
          <w:sz w:val="22"/>
          <w:szCs w:val="22"/>
          <w:u w:val="none"/>
          <w:shd w:fill="auto" w:val="clear"/>
          <w:vertAlign w:val="baseline"/>
        </w:rPr>
      </w:pPr>
      <w:r w:rsidDel="00000000" w:rsidR="00000000" w:rsidRPr="00000000">
        <w:rPr>
          <w:rFonts w:ascii="Tahoma" w:cs="Tahoma" w:eastAsia="Tahoma" w:hAnsi="Tahoma"/>
          <w:i w:val="0"/>
          <w:smallCaps w:val="0"/>
          <w:strike w:val="0"/>
          <w:color w:val="ff0000"/>
          <w:sz w:val="22"/>
          <w:szCs w:val="22"/>
          <w:u w:val="none"/>
          <w:shd w:fill="auto" w:val="clear"/>
          <w:vertAlign w:val="baseline"/>
          <w:rtl w:val="0"/>
        </w:rPr>
        <w:t xml:space="preserve">Detail drawings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i w:val="0"/>
          <w:smallCaps w:val="0"/>
          <w:strike w:val="0"/>
          <w:color w:val="ff0000"/>
          <w:sz w:val="22"/>
          <w:szCs w:val="22"/>
          <w:u w:val="none"/>
          <w:shd w:fill="auto" w:val="clear"/>
          <w:vertAlign w:val="baseline"/>
          <w:rtl w:val="0"/>
        </w:rPr>
        <w:t xml:space="preserve">Technical Specifications (TS)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i w:val="0"/>
          <w:smallCaps w:val="0"/>
          <w:strike w:val="0"/>
          <w:color w:val="ff0000"/>
          <w:sz w:val="22"/>
          <w:szCs w:val="22"/>
          <w:u w:val="none"/>
          <w:shd w:fill="auto" w:val="clear"/>
          <w:vertAlign w:val="baseline"/>
          <w:rtl w:val="0"/>
        </w:rPr>
        <w:t xml:space="preserve">Bill of Quantities (BoQs)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Construction Contract Agreement and are attached as Annexures for reference.  </w:t>
      </w:r>
    </w:p>
    <w:p w:rsidR="00000000" w:rsidDel="00000000" w:rsidP="00000000" w:rsidRDefault="00000000" w:rsidRPr="00000000" w14:paraId="000003CE">
      <w:pPr>
        <w:rPr>
          <w:rFonts w:ascii="Tahoma" w:cs="Tahoma" w:eastAsia="Tahoma" w:hAnsi="Tahoma"/>
          <w:sz w:val="22"/>
          <w:szCs w:val="22"/>
        </w:rPr>
      </w:pPr>
      <w:r w:rsidDel="00000000" w:rsidR="00000000" w:rsidRPr="00000000">
        <w:rPr>
          <w:rtl w:val="0"/>
        </w:rPr>
      </w:r>
    </w:p>
    <w:sectPr>
      <w:type w:val="nextPage"/>
      <w:pgSz w:h="16839" w:w="11907" w:orient="portrait"/>
      <w:pgMar w:bottom="1440" w:top="1440" w:left="1077" w:right="1077" w:header="720" w:footer="825"/>
      <w:pgNumType w:start="1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Verdana"/>
  <w:font w:name="Calibri"/>
  <w:font w:name="Times New Roman"/>
  <w:font w:name="Arial"/>
  <w:font w:name="Courier New"/>
  <w:font w:name="Tahoma">
    <w:embedRegular w:fontKey="{00000000-0000-0000-0000-000000000000}" r:id="rId1" w:subsetted="0"/>
    <w:embedBold w:fontKey="{00000000-0000-0000-0000-000000000000}" r:id="rId2"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D5">
    <w:pPr>
      <w:keepNext w:val="0"/>
      <w:keepLines w:val="0"/>
      <w:widowControl w:val="1"/>
      <w:pBdr>
        <w:top w:color="000000" w:space="1" w:sz="4" w:val="single"/>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Times New Roman" w:cs="Times New Roman" w:eastAsia="Times New Roman" w:hAnsi="Times New Roman"/>
        <w:b w:val="0"/>
        <w:i w:val="1"/>
        <w:smallCaps w:val="0"/>
        <w:strike w:val="0"/>
        <w:color w:val="0000ff"/>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ET</w:t>
    </w:r>
    <w:r w:rsidDel="00000000" w:rsidR="00000000" w:rsidRPr="00000000">
      <w:rPr>
        <w:rFonts w:ascii="Arial" w:cs="Arial" w:eastAsia="Arial" w:hAnsi="Arial"/>
        <w:b w:val="1"/>
        <w:sz w:val="20"/>
        <w:szCs w:val="20"/>
        <w:rtl w:val="0"/>
      </w:rPr>
      <w:t xml:space="preserve">MCO</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ITB Ref. ITB/2021/</w:t>
    </w:r>
    <w:r w:rsidDel="00000000" w:rsidR="00000000" w:rsidRPr="00000000">
      <w:rPr>
        <w:rFonts w:ascii="Arial" w:cs="Arial" w:eastAsia="Arial" w:hAnsi="Arial"/>
        <w:b w:val="1"/>
        <w:sz w:val="20"/>
        <w:szCs w:val="20"/>
        <w:rtl w:val="0"/>
      </w:rPr>
      <w:t xml:space="preserve">20049</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Page </w:t>
    </w:r>
    <w:r w:rsidDel="00000000" w:rsidR="00000000" w:rsidRPr="00000000">
      <w:rPr>
        <w:rFonts w:ascii="Arial" w:cs="Arial" w:eastAsia="Arial" w:hAnsi="Arial"/>
        <w:b w:val="1"/>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of </w:t>
    </w:r>
    <w:r w:rsidDel="00000000" w:rsidR="00000000" w:rsidRPr="00000000">
      <w:rPr>
        <w:rFonts w:ascii="Arial" w:cs="Arial" w:eastAsia="Arial" w:hAnsi="Arial"/>
        <w:b w:val="1"/>
        <w:i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C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1" name="image6.png"/>
          <a:graphic>
            <a:graphicData uri="http://schemas.openxmlformats.org/drawingml/2006/picture">
              <pic:pic>
                <pic:nvPicPr>
                  <pic:cNvPr id="0" name="image6.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D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19052</wp:posOffset>
          </wp:positionH>
          <wp:positionV relativeFrom="paragraph">
            <wp:posOffset>-71436</wp:posOffset>
          </wp:positionV>
          <wp:extent cx="1476375" cy="463469"/>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6375" cy="463469"/>
                  </a:xfrm>
                  <a:prstGeom prst="rect"/>
                  <a:ln/>
                </pic:spPr>
              </pic:pic>
            </a:graphicData>
          </a:graphic>
        </wp:anchor>
      </w:drawing>
    </w:r>
  </w:p>
  <w:tbl>
    <w:tblPr>
      <w:tblStyle w:val="Table11"/>
      <w:tblW w:w="9889.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c>
        <w:tcPr/>
        <w:p w:rsidR="00000000" w:rsidDel="00000000" w:rsidP="00000000" w:rsidRDefault="00000000" w:rsidRPr="00000000" w14:paraId="000003D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UNOPS eSourcing v2017.1</w:t>
          </w:r>
        </w:p>
      </w:tc>
    </w:tr>
  </w:tbl>
  <w:p w:rsidR="00000000" w:rsidDel="00000000" w:rsidP="00000000" w:rsidRDefault="00000000" w:rsidRPr="00000000" w14:paraId="000003D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D3">
    <w:pPr>
      <w:rPr/>
    </w:pPr>
    <w:r w:rsidDel="00000000" w:rsidR="00000000" w:rsidRPr="00000000">
      <w:rPr>
        <w:rtl w:val="0"/>
      </w:rPr>
    </w:r>
  </w:p>
  <w:p w:rsidR="00000000" w:rsidDel="00000000" w:rsidP="00000000" w:rsidRDefault="00000000" w:rsidRPr="00000000" w14:paraId="000003D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low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lowerLetter"/>
      <w:lvlText w:val="(%1)"/>
      <w:lvlJc w:val="left"/>
      <w:pPr>
        <w:ind w:left="-1026" w:hanging="567"/>
      </w:pPr>
      <w:rPr>
        <w:rFonts w:ascii="Tahoma" w:cs="Tahoma" w:eastAsia="Tahoma" w:hAnsi="Tahoma"/>
        <w:b w:val="0"/>
        <w:i w:val="0"/>
        <w:sz w:val="20"/>
        <w:szCs w:val="20"/>
      </w:rPr>
    </w:lvl>
    <w:lvl w:ilvl="1">
      <w:start w:val="1"/>
      <w:numFmt w:val="decimal"/>
      <w:lvlText w:val="%1.%2"/>
      <w:lvlJc w:val="left"/>
      <w:pPr>
        <w:ind w:left="-153" w:hanging="720"/>
      </w:pPr>
      <w:rPr/>
    </w:lvl>
    <w:lvl w:ilvl="2">
      <w:start w:val="1"/>
      <w:numFmt w:val="decimal"/>
      <w:lvlText w:val="%1.%2.%3"/>
      <w:lvlJc w:val="left"/>
      <w:pPr>
        <w:ind w:left="567" w:hanging="720"/>
      </w:pPr>
      <w:rPr/>
    </w:lvl>
    <w:lvl w:ilvl="3">
      <w:start w:val="1"/>
      <w:numFmt w:val="decimal"/>
      <w:lvlText w:val="%1.%2.%3.%4"/>
      <w:lvlJc w:val="left"/>
      <w:pPr>
        <w:ind w:left="1287" w:hanging="720.0000000000002"/>
      </w:pPr>
      <w:rPr/>
    </w:lvl>
    <w:lvl w:ilvl="4">
      <w:start w:val="1"/>
      <w:numFmt w:val="decimal"/>
      <w:lvlText w:val="%1.%2.%3.%4.%5"/>
      <w:lvlJc w:val="left"/>
      <w:pPr>
        <w:ind w:left="2007" w:hanging="720"/>
      </w:pPr>
      <w:rPr/>
    </w:lvl>
    <w:lvl w:ilvl="5">
      <w:start w:val="1"/>
      <w:numFmt w:val="decimal"/>
      <w:lvlText w:val="%1.%2.%3.%4.%5.%6"/>
      <w:lvlJc w:val="left"/>
      <w:pPr>
        <w:ind w:left="2727" w:hanging="720"/>
      </w:pPr>
      <w:rPr/>
    </w:lvl>
    <w:lvl w:ilvl="6">
      <w:start w:val="1"/>
      <w:numFmt w:val="decimal"/>
      <w:lvlText w:val="%1.%2.%3.%4.%5.%6.%7"/>
      <w:lvlJc w:val="left"/>
      <w:pPr>
        <w:ind w:left="3447" w:hanging="720"/>
      </w:pPr>
      <w:rPr/>
    </w:lvl>
    <w:lvl w:ilvl="7">
      <w:start w:val="1"/>
      <w:numFmt w:val="decimal"/>
      <w:lvlText w:val="%1.%2.%3.%4.%5.%6.%7.%8"/>
      <w:lvlJc w:val="left"/>
      <w:pPr>
        <w:ind w:left="4167" w:hanging="720"/>
      </w:pPr>
      <w:rPr/>
    </w:lvl>
    <w:lvl w:ilvl="8">
      <w:start w:val="1"/>
      <w:numFmt w:val="decimal"/>
      <w:lvlText w:val="%1.%2.%3.%4.%5.%6.%7.%8.%9"/>
      <w:lvlJc w:val="left"/>
      <w:pPr>
        <w:ind w:left="4887" w:hanging="720"/>
      </w:pPr>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10">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1">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2">
    <w:lvl w:ilvl="0">
      <w:start w:val="7"/>
      <w:numFmt w:val="bullet"/>
      <w:lvlText w:val="-"/>
      <w:lvlJc w:val="left"/>
      <w:pPr>
        <w:ind w:left="720" w:hanging="360"/>
      </w:pPr>
      <w:rPr>
        <w:rFonts w:ascii="Tahoma" w:cs="Tahoma" w:eastAsia="Tahoma" w:hAnsi="Tahoma"/>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lowerLetter"/>
      <w:lvlText w:val="%1."/>
      <w:lvlJc w:val="left"/>
      <w:pPr>
        <w:ind w:left="360" w:hanging="360"/>
      </w:pPr>
      <w:rPr>
        <w:b w:val="1"/>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4">
    <w:lvl w:ilvl="0">
      <w:start w:val="1"/>
      <w:numFmt w:val="lowerLetter"/>
      <w:lvlText w:val="(%1)"/>
      <w:lvlJc w:val="left"/>
      <w:pPr>
        <w:ind w:left="-3933" w:hanging="567"/>
      </w:pPr>
      <w:rPr>
        <w:rFonts w:ascii="Tahoma" w:cs="Tahoma" w:eastAsia="Tahoma" w:hAnsi="Tahoma"/>
        <w:b w:val="0"/>
        <w:i w:val="0"/>
        <w:sz w:val="20"/>
        <w:szCs w:val="20"/>
      </w:rPr>
    </w:lvl>
    <w:lvl w:ilvl="1">
      <w:start w:val="1"/>
      <w:numFmt w:val="decimal"/>
      <w:lvlText w:val="%1.%2"/>
      <w:lvlJc w:val="left"/>
      <w:pPr>
        <w:ind w:left="-3060" w:hanging="720"/>
      </w:pPr>
      <w:rPr/>
    </w:lvl>
    <w:lvl w:ilvl="2">
      <w:start w:val="1"/>
      <w:numFmt w:val="decimal"/>
      <w:lvlText w:val="%1.%2.%3"/>
      <w:lvlJc w:val="left"/>
      <w:pPr>
        <w:ind w:left="-2340" w:hanging="720"/>
      </w:pPr>
      <w:rPr/>
    </w:lvl>
    <w:lvl w:ilvl="3">
      <w:start w:val="1"/>
      <w:numFmt w:val="decimal"/>
      <w:lvlText w:val="%1.%2.%3.%4"/>
      <w:lvlJc w:val="left"/>
      <w:pPr>
        <w:ind w:left="-1620" w:hanging="720"/>
      </w:pPr>
      <w:rPr/>
    </w:lvl>
    <w:lvl w:ilvl="4">
      <w:start w:val="1"/>
      <w:numFmt w:val="decimal"/>
      <w:lvlText w:val="%1.%2.%3.%4.%5"/>
      <w:lvlJc w:val="left"/>
      <w:pPr>
        <w:ind w:left="-900" w:hanging="720"/>
      </w:pPr>
      <w:rPr/>
    </w:lvl>
    <w:lvl w:ilvl="5">
      <w:start w:val="1"/>
      <w:numFmt w:val="decimal"/>
      <w:lvlText w:val="%1.%2.%3.%4.%5.%6"/>
      <w:lvlJc w:val="left"/>
      <w:pPr>
        <w:ind w:left="-180" w:hanging="720"/>
      </w:pPr>
      <w:rPr/>
    </w:lvl>
    <w:lvl w:ilvl="6">
      <w:start w:val="1"/>
      <w:numFmt w:val="decimal"/>
      <w:lvlText w:val="%1.%2.%3.%4.%5.%6.%7"/>
      <w:lvlJc w:val="left"/>
      <w:pPr>
        <w:ind w:left="540" w:hanging="720"/>
      </w:pPr>
      <w:rPr/>
    </w:lvl>
    <w:lvl w:ilvl="7">
      <w:start w:val="1"/>
      <w:numFmt w:val="decimal"/>
      <w:lvlText w:val="%1.%2.%3.%4.%5.%6.%7.%8"/>
      <w:lvlJc w:val="left"/>
      <w:pPr>
        <w:ind w:left="1260" w:hanging="720"/>
      </w:pPr>
      <w:rPr/>
    </w:lvl>
    <w:lvl w:ilvl="8">
      <w:start w:val="1"/>
      <w:numFmt w:val="decimal"/>
      <w:lvlText w:val="%1.%2.%3.%4.%5.%6.%7.%8.%9"/>
      <w:lvlJc w:val="left"/>
      <w:pPr>
        <w:ind w:left="1980" w:hanging="720"/>
      </w:pPr>
      <w:rPr/>
    </w:lvl>
  </w:abstractNum>
  <w:abstractNum w:abstractNumId="15">
    <w:lvl w:ilvl="0">
      <w:start w:val="1"/>
      <w:numFmt w:val="bullet"/>
      <w:lvlText w:val="▪"/>
      <w:lvlJc w:val="left"/>
      <w:pPr>
        <w:ind w:left="720" w:hanging="360"/>
      </w:pPr>
      <w:rPr>
        <w:rFonts w:ascii="Noto Sans Symbols" w:cs="Noto Sans Symbols" w:eastAsia="Noto Sans Symbols" w:hAnsi="Noto Sans Symbols"/>
        <w:color w:val="00000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upperRoman"/>
      <w:lvlText w:val="%1."/>
      <w:lvlJc w:val="left"/>
      <w:pPr>
        <w:ind w:left="990" w:hanging="720"/>
      </w:pPr>
      <w:rPr/>
    </w:lvl>
    <w:lvl w:ilvl="1">
      <w:start w:val="1"/>
      <w:numFmt w:val="decimal"/>
      <w:lvlText w:val="%2."/>
      <w:lvlJc w:val="left"/>
      <w:pPr>
        <w:ind w:left="1080" w:hanging="360"/>
      </w:pPr>
      <w:rPr/>
    </w:lvl>
    <w:lvl w:ilvl="2">
      <w:start w:val="1"/>
      <w:numFmt w:val="lowerLetter"/>
      <w:lvlText w:val="%3."/>
      <w:lvlJc w:val="left"/>
      <w:pPr>
        <w:ind w:left="1980" w:hanging="36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80" w:hanging="360"/>
      </w:pPr>
      <w:rPr>
        <w:rFonts w:ascii="Noto Sans Symbols" w:cs="Noto Sans Symbols" w:eastAsia="Noto Sans Symbols" w:hAnsi="Noto Sans Symbols"/>
      </w:rPr>
    </w:lvl>
    <w:lvl w:ilvl="1">
      <w:start w:val="1"/>
      <w:numFmt w:val="bullet"/>
      <w:lvlText w:val="o"/>
      <w:lvlJc w:val="left"/>
      <w:pPr>
        <w:ind w:left="1500" w:hanging="360"/>
      </w:pPr>
      <w:rPr>
        <w:rFonts w:ascii="Courier New" w:cs="Courier New" w:eastAsia="Courier New" w:hAnsi="Courier New"/>
      </w:rPr>
    </w:lvl>
    <w:lvl w:ilvl="2">
      <w:start w:val="1"/>
      <w:numFmt w:val="bullet"/>
      <w:lvlText w:val="▪"/>
      <w:lvlJc w:val="left"/>
      <w:pPr>
        <w:ind w:left="2220" w:hanging="360"/>
      </w:pPr>
      <w:rPr>
        <w:rFonts w:ascii="Noto Sans Symbols" w:cs="Noto Sans Symbols" w:eastAsia="Noto Sans Symbols" w:hAnsi="Noto Sans Symbols"/>
      </w:rPr>
    </w:lvl>
    <w:lvl w:ilvl="3">
      <w:start w:val="1"/>
      <w:numFmt w:val="bullet"/>
      <w:lvlText w:val="●"/>
      <w:lvlJc w:val="left"/>
      <w:pPr>
        <w:ind w:left="2940" w:hanging="360"/>
      </w:pPr>
      <w:rPr>
        <w:rFonts w:ascii="Noto Sans Symbols" w:cs="Noto Sans Symbols" w:eastAsia="Noto Sans Symbols" w:hAnsi="Noto Sans Symbols"/>
      </w:rPr>
    </w:lvl>
    <w:lvl w:ilvl="4">
      <w:start w:val="1"/>
      <w:numFmt w:val="bullet"/>
      <w:lvlText w:val="o"/>
      <w:lvlJc w:val="left"/>
      <w:pPr>
        <w:ind w:left="3660" w:hanging="360"/>
      </w:pPr>
      <w:rPr>
        <w:rFonts w:ascii="Courier New" w:cs="Courier New" w:eastAsia="Courier New" w:hAnsi="Courier New"/>
      </w:rPr>
    </w:lvl>
    <w:lvl w:ilvl="5">
      <w:start w:val="1"/>
      <w:numFmt w:val="bullet"/>
      <w:lvlText w:val="▪"/>
      <w:lvlJc w:val="left"/>
      <w:pPr>
        <w:ind w:left="4380" w:hanging="360"/>
      </w:pPr>
      <w:rPr>
        <w:rFonts w:ascii="Noto Sans Symbols" w:cs="Noto Sans Symbols" w:eastAsia="Noto Sans Symbols" w:hAnsi="Noto Sans Symbols"/>
      </w:rPr>
    </w:lvl>
    <w:lvl w:ilvl="6">
      <w:start w:val="1"/>
      <w:numFmt w:val="bullet"/>
      <w:lvlText w:val="●"/>
      <w:lvlJc w:val="left"/>
      <w:pPr>
        <w:ind w:left="5100" w:hanging="360"/>
      </w:pPr>
      <w:rPr>
        <w:rFonts w:ascii="Noto Sans Symbols" w:cs="Noto Sans Symbols" w:eastAsia="Noto Sans Symbols" w:hAnsi="Noto Sans Symbols"/>
      </w:rPr>
    </w:lvl>
    <w:lvl w:ilvl="7">
      <w:start w:val="1"/>
      <w:numFmt w:val="bullet"/>
      <w:lvlText w:val="o"/>
      <w:lvlJc w:val="left"/>
      <w:pPr>
        <w:ind w:left="5820" w:hanging="360"/>
      </w:pPr>
      <w:rPr>
        <w:rFonts w:ascii="Courier New" w:cs="Courier New" w:eastAsia="Courier New" w:hAnsi="Courier New"/>
      </w:rPr>
    </w:lvl>
    <w:lvl w:ilvl="8">
      <w:start w:val="1"/>
      <w:numFmt w:val="bullet"/>
      <w:lvlText w:val="▪"/>
      <w:lvlJc w:val="left"/>
      <w:pPr>
        <w:ind w:left="6540" w:hanging="360"/>
      </w:pPr>
      <w:rPr>
        <w:rFonts w:ascii="Noto Sans Symbols" w:cs="Noto Sans Symbols" w:eastAsia="Noto Sans Symbols" w:hAnsi="Noto Sans Symbols"/>
      </w:rPr>
    </w:lvl>
  </w:abstractNum>
  <w:abstractNum w:abstractNumId="19">
    <w:lvl w:ilvl="0">
      <w:start w:val="1"/>
      <w:numFmt w:val="bullet"/>
      <w:lvlText w:val="▪"/>
      <w:lvlJc w:val="left"/>
      <w:pPr>
        <w:ind w:left="720" w:hanging="360"/>
      </w:pPr>
      <w:rPr>
        <w:rFonts w:ascii="Noto Sans Symbols" w:cs="Noto Sans Symbols" w:eastAsia="Noto Sans Symbols" w:hAnsi="Noto Sans Symbols"/>
        <w:color w:val="00000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bullet"/>
      <w:lvlText w:val="▪"/>
      <w:lvlJc w:val="left"/>
      <w:pPr>
        <w:ind w:left="360" w:hanging="360"/>
      </w:pPr>
      <w:rPr>
        <w:rFonts w:ascii="Noto Sans Symbols" w:cs="Noto Sans Symbols" w:eastAsia="Noto Sans Symbols" w:hAnsi="Noto Sans Symbols"/>
        <w:color w:val="000000"/>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spacing w:after="280" w:lineRule="auto"/>
    </w:pPr>
    <w:rPr>
      <w:b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i w:val="1"/>
      <w:color w:val="4f81bd"/>
    </w:rPr>
  </w:style>
  <w:style w:type="paragraph" w:styleId="Heading5">
    <w:name w:val="heading 5"/>
    <w:basedOn w:val="Normal"/>
    <w:next w:val="Normal"/>
    <w:pPr>
      <w:spacing w:after="60" w:before="240" w:lineRule="auto"/>
    </w:pPr>
    <w:rPr>
      <w:rFonts w:ascii="Verdana" w:cs="Verdana" w:eastAsia="Verdana" w:hAnsi="Verdana"/>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Subtitle">
    <w:name w:val="Subtitle"/>
    <w:basedOn w:val="Normal"/>
    <w:next w:val="Normal"/>
    <w:pPr>
      <w:tabs>
        <w:tab w:val="left" w:pos="-1440"/>
        <w:tab w:val="left" w:pos="7200"/>
      </w:tabs>
      <w:ind w:left="630" w:right="634"/>
      <w:jc w:val="right"/>
    </w:pPr>
    <w:rPr>
      <w:b w:val="1"/>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8.jpg"/><Relationship Id="rId10" Type="http://schemas.openxmlformats.org/officeDocument/2006/relationships/image" Target="media/image3.jpg"/><Relationship Id="rId13" Type="http://schemas.openxmlformats.org/officeDocument/2006/relationships/header" Target="header2.xml"/><Relationship Id="rId12"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footer" Target="footer1.xml"/><Relationship Id="rId14" Type="http://schemas.openxmlformats.org/officeDocument/2006/relationships/header" Target="header1.xml"/><Relationship Id="rId16" Type="http://schemas.openxmlformats.org/officeDocument/2006/relationships/image" Target="media/image10.png"/><Relationship Id="rId5" Type="http://schemas.openxmlformats.org/officeDocument/2006/relationships/styles" Target="styles.xml"/><Relationship Id="rId6" Type="http://schemas.openxmlformats.org/officeDocument/2006/relationships/image" Target="media/image7.jpg"/><Relationship Id="rId7" Type="http://schemas.openxmlformats.org/officeDocument/2006/relationships/image" Target="media/image5.jpg"/><Relationship Id="rId8" Type="http://schemas.openxmlformats.org/officeDocument/2006/relationships/image" Target="media/image4.jp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